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C2E4" w14:textId="77777777" w:rsidR="00EB521A" w:rsidRDefault="00EB521A"/>
    <w:p w14:paraId="1349BF9D" w14:textId="6FFC03E0" w:rsidR="00EB521A" w:rsidRDefault="000D7576">
      <w:r>
        <w:rPr>
          <w:noProof/>
        </w:rPr>
        <w:drawing>
          <wp:inline distT="0" distB="0" distL="0" distR="0" wp14:anchorId="322DA462" wp14:editId="430BAF24">
            <wp:extent cx="5731510" cy="1433195"/>
            <wp:effectExtent l="0" t="0" r="254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6F3FC2BA" w14:textId="77777777" w:rsidR="00EB521A" w:rsidRDefault="00EB521A"/>
    <w:p w14:paraId="2FB7FD19" w14:textId="77777777" w:rsidR="00EB521A" w:rsidRDefault="00EB521A"/>
    <w:p w14:paraId="739C33B8" w14:textId="77777777" w:rsidR="00EB521A" w:rsidRDefault="00EB521A"/>
    <w:p w14:paraId="4B97C768" w14:textId="77777777" w:rsidR="000D7576" w:rsidRPr="000D7576" w:rsidRDefault="000D7576" w:rsidP="000D7576">
      <w:pPr>
        <w:spacing w:line="256" w:lineRule="auto"/>
        <w:rPr>
          <w:rFonts w:asciiTheme="minorHAnsi" w:hAnsiTheme="minorHAnsi" w:cstheme="minorHAnsi"/>
          <w:b/>
          <w:sz w:val="36"/>
          <w:szCs w:val="36"/>
        </w:rPr>
      </w:pPr>
      <w:r w:rsidRPr="000D7576">
        <w:rPr>
          <w:rFonts w:asciiTheme="minorHAnsi" w:hAnsiTheme="minorHAnsi" w:cstheme="minorHAnsi"/>
          <w:b/>
          <w:sz w:val="36"/>
          <w:szCs w:val="36"/>
        </w:rPr>
        <w:t xml:space="preserve">Module Catalogue </w:t>
      </w:r>
    </w:p>
    <w:p w14:paraId="18C9CC4E" w14:textId="77777777" w:rsidR="000D7576" w:rsidRPr="000D7576" w:rsidRDefault="000D7576" w:rsidP="000D7576">
      <w:pPr>
        <w:spacing w:line="256" w:lineRule="auto"/>
        <w:rPr>
          <w:rFonts w:asciiTheme="minorHAnsi" w:hAnsiTheme="minorHAnsi" w:cstheme="minorHAnsi"/>
          <w:b/>
          <w:sz w:val="36"/>
          <w:szCs w:val="36"/>
        </w:rPr>
      </w:pPr>
    </w:p>
    <w:p w14:paraId="10AF98EA" w14:textId="77777777" w:rsidR="000D7576" w:rsidRPr="000D7576" w:rsidRDefault="000D7576" w:rsidP="000D7576">
      <w:pPr>
        <w:spacing w:line="256" w:lineRule="auto"/>
        <w:rPr>
          <w:rFonts w:asciiTheme="minorHAnsi" w:hAnsiTheme="minorHAnsi" w:cstheme="minorHAnsi"/>
          <w:b/>
          <w:sz w:val="36"/>
          <w:szCs w:val="36"/>
        </w:rPr>
      </w:pPr>
    </w:p>
    <w:p w14:paraId="3B8A14E9" w14:textId="77777777" w:rsidR="000D7576" w:rsidRPr="000D7576" w:rsidRDefault="000D7576" w:rsidP="000D7576">
      <w:pPr>
        <w:spacing w:line="256" w:lineRule="auto"/>
        <w:rPr>
          <w:rFonts w:asciiTheme="minorHAnsi" w:hAnsiTheme="minorHAnsi" w:cstheme="minorHAnsi"/>
          <w:b/>
          <w:sz w:val="36"/>
          <w:szCs w:val="36"/>
        </w:rPr>
      </w:pPr>
      <w:r w:rsidRPr="000D7576">
        <w:rPr>
          <w:rFonts w:asciiTheme="minorHAnsi" w:hAnsiTheme="minorHAnsi" w:cstheme="minorHAnsi"/>
          <w:b/>
          <w:sz w:val="36"/>
          <w:szCs w:val="36"/>
        </w:rPr>
        <w:t>Study Abroad Students</w:t>
      </w:r>
    </w:p>
    <w:p w14:paraId="3B51088F" w14:textId="77777777" w:rsidR="000D7576" w:rsidRPr="000D7576" w:rsidRDefault="000D7576" w:rsidP="000D7576">
      <w:pPr>
        <w:spacing w:line="256" w:lineRule="auto"/>
        <w:rPr>
          <w:rFonts w:asciiTheme="minorHAnsi" w:hAnsiTheme="minorHAnsi" w:cstheme="minorHAnsi"/>
          <w:b/>
          <w:sz w:val="36"/>
          <w:szCs w:val="36"/>
        </w:rPr>
      </w:pPr>
    </w:p>
    <w:p w14:paraId="2EC22E97" w14:textId="77777777" w:rsidR="000D7576" w:rsidRPr="000D7576" w:rsidRDefault="000D7576" w:rsidP="000D7576">
      <w:pPr>
        <w:spacing w:line="256" w:lineRule="auto"/>
        <w:rPr>
          <w:rFonts w:asciiTheme="minorHAnsi" w:hAnsiTheme="minorHAnsi" w:cstheme="minorHAnsi"/>
          <w:b/>
          <w:sz w:val="36"/>
          <w:szCs w:val="36"/>
        </w:rPr>
      </w:pPr>
    </w:p>
    <w:p w14:paraId="6A822C1F" w14:textId="77777777" w:rsidR="000D7576" w:rsidRPr="000D7576" w:rsidRDefault="000D7576" w:rsidP="000D7576">
      <w:pPr>
        <w:spacing w:line="256" w:lineRule="auto"/>
        <w:rPr>
          <w:rFonts w:asciiTheme="minorHAnsi" w:hAnsiTheme="minorHAnsi" w:cstheme="minorHAnsi"/>
          <w:b/>
          <w:sz w:val="36"/>
          <w:szCs w:val="36"/>
        </w:rPr>
      </w:pPr>
      <w:r w:rsidRPr="000D7576">
        <w:rPr>
          <w:rFonts w:asciiTheme="minorHAnsi" w:hAnsiTheme="minorHAnsi" w:cstheme="minorHAnsi"/>
          <w:b/>
          <w:sz w:val="36"/>
          <w:szCs w:val="36"/>
        </w:rPr>
        <w:t>2023/24</w:t>
      </w:r>
    </w:p>
    <w:p w14:paraId="1EE3963A" w14:textId="77777777" w:rsidR="000D7576" w:rsidRPr="000D7576" w:rsidRDefault="000D7576" w:rsidP="000D7576">
      <w:pPr>
        <w:spacing w:line="256" w:lineRule="auto"/>
        <w:rPr>
          <w:rFonts w:asciiTheme="minorHAnsi" w:hAnsiTheme="minorHAnsi" w:cstheme="minorHAnsi"/>
          <w:b/>
          <w:sz w:val="36"/>
          <w:szCs w:val="36"/>
        </w:rPr>
      </w:pPr>
    </w:p>
    <w:p w14:paraId="1C06F74E" w14:textId="77777777" w:rsidR="000D7576" w:rsidRPr="000D7576" w:rsidRDefault="000D7576" w:rsidP="000D7576">
      <w:pPr>
        <w:spacing w:line="256" w:lineRule="auto"/>
        <w:rPr>
          <w:rFonts w:asciiTheme="minorHAnsi" w:hAnsiTheme="minorHAnsi" w:cstheme="minorHAnsi"/>
          <w:b/>
          <w:sz w:val="36"/>
          <w:szCs w:val="36"/>
        </w:rPr>
      </w:pPr>
    </w:p>
    <w:p w14:paraId="524A22B5" w14:textId="16C61D56" w:rsidR="000D7576" w:rsidRPr="000D7576" w:rsidRDefault="000D7576" w:rsidP="000D7576">
      <w:pPr>
        <w:spacing w:line="256" w:lineRule="auto"/>
        <w:rPr>
          <w:rFonts w:asciiTheme="minorHAnsi" w:hAnsiTheme="minorHAnsi" w:cstheme="minorHAnsi"/>
          <w:b/>
          <w:sz w:val="36"/>
          <w:szCs w:val="36"/>
        </w:rPr>
      </w:pPr>
      <w:r w:rsidRPr="000D7576">
        <w:rPr>
          <w:rFonts w:asciiTheme="minorHAnsi" w:hAnsiTheme="minorHAnsi" w:cstheme="minorHAnsi"/>
          <w:b/>
          <w:sz w:val="36"/>
          <w:szCs w:val="36"/>
          <w:highlight w:val="cyan"/>
        </w:rPr>
        <w:t>Semester 2</w:t>
      </w:r>
      <w:r w:rsidRPr="000D7576">
        <w:rPr>
          <w:rFonts w:asciiTheme="minorHAnsi" w:hAnsiTheme="minorHAnsi" w:cstheme="minorHAnsi"/>
          <w:b/>
          <w:sz w:val="36"/>
          <w:szCs w:val="36"/>
        </w:rPr>
        <w:t xml:space="preserve"> </w:t>
      </w:r>
      <w:r w:rsidRPr="000D7576">
        <w:rPr>
          <w:rFonts w:asciiTheme="minorHAnsi" w:hAnsiTheme="minorHAnsi" w:cstheme="minorHAnsi"/>
          <w:bCs/>
          <w:sz w:val="28"/>
          <w:szCs w:val="28"/>
        </w:rPr>
        <w:t>(</w:t>
      </w:r>
      <w:r>
        <w:rPr>
          <w:rFonts w:asciiTheme="minorHAnsi" w:hAnsiTheme="minorHAnsi" w:cstheme="minorHAnsi"/>
          <w:bCs/>
          <w:sz w:val="28"/>
          <w:szCs w:val="28"/>
        </w:rPr>
        <w:t>Spring</w:t>
      </w:r>
      <w:r w:rsidRPr="000D7576">
        <w:rPr>
          <w:rFonts w:asciiTheme="minorHAnsi" w:hAnsiTheme="minorHAnsi" w:cstheme="minorHAnsi"/>
          <w:bCs/>
          <w:sz w:val="28"/>
          <w:szCs w:val="28"/>
        </w:rPr>
        <w:t xml:space="preserve"> </w:t>
      </w:r>
      <w:r w:rsidR="00C20D64">
        <w:rPr>
          <w:rFonts w:asciiTheme="minorHAnsi" w:hAnsiTheme="minorHAnsi" w:cstheme="minorHAnsi"/>
          <w:bCs/>
          <w:sz w:val="28"/>
          <w:szCs w:val="28"/>
        </w:rPr>
        <w:t>/</w:t>
      </w:r>
      <w:r w:rsidRPr="000D7576">
        <w:rPr>
          <w:rFonts w:asciiTheme="minorHAnsi" w:hAnsiTheme="minorHAnsi" w:cstheme="minorHAnsi"/>
          <w:bCs/>
          <w:sz w:val="28"/>
          <w:szCs w:val="28"/>
        </w:rPr>
        <w:t xml:space="preserve"> </w:t>
      </w:r>
      <w:r>
        <w:rPr>
          <w:rFonts w:asciiTheme="minorHAnsi" w:hAnsiTheme="minorHAnsi" w:cstheme="minorHAnsi"/>
          <w:bCs/>
          <w:sz w:val="28"/>
          <w:szCs w:val="28"/>
        </w:rPr>
        <w:t xml:space="preserve">January </w:t>
      </w:r>
      <w:r w:rsidRPr="000D7576">
        <w:rPr>
          <w:rFonts w:asciiTheme="minorHAnsi" w:hAnsiTheme="minorHAnsi" w:cstheme="minorHAnsi"/>
          <w:bCs/>
          <w:sz w:val="28"/>
          <w:szCs w:val="28"/>
        </w:rPr>
        <w:t>entry)</w:t>
      </w:r>
      <w:r w:rsidRPr="000D7576">
        <w:rPr>
          <w:rFonts w:asciiTheme="minorHAnsi" w:hAnsiTheme="minorHAnsi" w:cstheme="minorHAnsi"/>
          <w:b/>
          <w:sz w:val="36"/>
          <w:szCs w:val="36"/>
        </w:rPr>
        <w:t xml:space="preserve"> </w:t>
      </w:r>
    </w:p>
    <w:p w14:paraId="20DDE7A5" w14:textId="77777777" w:rsidR="00EB521A" w:rsidRPr="000D7576" w:rsidRDefault="00EB521A">
      <w:pPr>
        <w:rPr>
          <w:rFonts w:asciiTheme="minorHAnsi" w:hAnsiTheme="minorHAnsi" w:cstheme="minorHAnsi"/>
        </w:rPr>
      </w:pPr>
    </w:p>
    <w:p w14:paraId="04CD82D3" w14:textId="77777777" w:rsidR="00EB521A" w:rsidRPr="000D7576" w:rsidRDefault="00EB521A">
      <w:pPr>
        <w:rPr>
          <w:rFonts w:asciiTheme="minorHAnsi" w:hAnsiTheme="minorHAnsi" w:cstheme="minorHAnsi"/>
        </w:rPr>
      </w:pPr>
    </w:p>
    <w:p w14:paraId="0CB20863" w14:textId="77777777" w:rsidR="00EB521A" w:rsidRPr="000D7576" w:rsidRDefault="00EB521A">
      <w:pPr>
        <w:rPr>
          <w:rFonts w:asciiTheme="minorHAnsi" w:hAnsiTheme="minorHAnsi" w:cstheme="minorHAnsi"/>
        </w:rPr>
      </w:pPr>
    </w:p>
    <w:p w14:paraId="682524BE" w14:textId="77777777" w:rsidR="00EB521A" w:rsidRPr="000D7576" w:rsidRDefault="00EB521A">
      <w:pPr>
        <w:rPr>
          <w:rFonts w:asciiTheme="minorHAnsi" w:hAnsiTheme="minorHAnsi" w:cstheme="minorHAnsi"/>
        </w:rPr>
      </w:pPr>
    </w:p>
    <w:p w14:paraId="28BAF6B7" w14:textId="77777777" w:rsidR="00EB521A" w:rsidRPr="000D7576" w:rsidRDefault="00EB521A">
      <w:pPr>
        <w:rPr>
          <w:rFonts w:asciiTheme="minorHAnsi" w:hAnsiTheme="minorHAnsi" w:cstheme="minorHAnsi"/>
        </w:rPr>
      </w:pPr>
    </w:p>
    <w:p w14:paraId="7F653102" w14:textId="77777777" w:rsidR="00EB521A" w:rsidRPr="000D7576" w:rsidRDefault="00EB521A">
      <w:pPr>
        <w:rPr>
          <w:rFonts w:asciiTheme="minorHAnsi" w:hAnsiTheme="minorHAnsi" w:cstheme="minorHAnsi"/>
        </w:rPr>
      </w:pPr>
    </w:p>
    <w:p w14:paraId="3485BED8" w14:textId="77777777" w:rsidR="00EB521A" w:rsidRPr="000D7576" w:rsidRDefault="00EB521A">
      <w:pPr>
        <w:rPr>
          <w:rFonts w:asciiTheme="minorHAnsi" w:hAnsiTheme="minorHAnsi" w:cstheme="minorHAnsi"/>
        </w:rPr>
      </w:pPr>
    </w:p>
    <w:p w14:paraId="6CA293EE" w14:textId="77777777" w:rsidR="00EB521A" w:rsidRDefault="00EB521A">
      <w:pPr>
        <w:rPr>
          <w:rFonts w:asciiTheme="minorHAnsi" w:hAnsiTheme="minorHAnsi" w:cstheme="minorHAnsi"/>
        </w:rPr>
      </w:pPr>
    </w:p>
    <w:p w14:paraId="5C0AAEF4" w14:textId="77777777" w:rsidR="00A63BA7" w:rsidRDefault="00A63BA7">
      <w:pPr>
        <w:rPr>
          <w:rFonts w:asciiTheme="minorHAnsi" w:hAnsiTheme="minorHAnsi" w:cstheme="minorHAnsi"/>
        </w:rPr>
      </w:pPr>
    </w:p>
    <w:p w14:paraId="49E6C905" w14:textId="77777777" w:rsidR="00A63BA7" w:rsidRDefault="00A63BA7">
      <w:pPr>
        <w:rPr>
          <w:rFonts w:asciiTheme="minorHAnsi" w:hAnsiTheme="minorHAnsi" w:cstheme="minorHAnsi"/>
        </w:rPr>
      </w:pPr>
    </w:p>
    <w:p w14:paraId="5476786B" w14:textId="77777777" w:rsidR="00A63BA7" w:rsidRDefault="00A63BA7">
      <w:pPr>
        <w:rPr>
          <w:rFonts w:asciiTheme="minorHAnsi" w:hAnsiTheme="minorHAnsi" w:cstheme="minorHAnsi"/>
        </w:rPr>
      </w:pPr>
    </w:p>
    <w:p w14:paraId="0C8F5826" w14:textId="77777777" w:rsidR="00A63BA7" w:rsidRDefault="00A63BA7">
      <w:pPr>
        <w:rPr>
          <w:rFonts w:asciiTheme="minorHAnsi" w:hAnsiTheme="minorHAnsi" w:cstheme="minorHAnsi"/>
        </w:rPr>
      </w:pPr>
    </w:p>
    <w:p w14:paraId="03C70AA7" w14:textId="77777777" w:rsidR="00A63BA7" w:rsidRDefault="00A63BA7">
      <w:pPr>
        <w:rPr>
          <w:rFonts w:asciiTheme="minorHAnsi" w:hAnsiTheme="minorHAnsi" w:cstheme="minorHAnsi"/>
        </w:rPr>
      </w:pPr>
    </w:p>
    <w:p w14:paraId="700914C0" w14:textId="77777777" w:rsidR="00A63BA7" w:rsidRDefault="00A63BA7">
      <w:pPr>
        <w:rPr>
          <w:rFonts w:asciiTheme="minorHAnsi" w:hAnsiTheme="minorHAnsi" w:cstheme="minorHAnsi"/>
        </w:rPr>
      </w:pPr>
    </w:p>
    <w:p w14:paraId="4186BE26" w14:textId="77777777" w:rsidR="00A63BA7" w:rsidRDefault="00A63BA7">
      <w:pPr>
        <w:rPr>
          <w:rFonts w:asciiTheme="minorHAnsi" w:hAnsiTheme="minorHAnsi" w:cstheme="minorHAnsi"/>
        </w:rPr>
      </w:pPr>
    </w:p>
    <w:p w14:paraId="30843FEA" w14:textId="77777777" w:rsidR="00C20D64" w:rsidRDefault="00C20D64">
      <w:pPr>
        <w:rPr>
          <w:rFonts w:asciiTheme="minorHAnsi" w:hAnsiTheme="minorHAnsi" w:cstheme="minorHAnsi"/>
        </w:rPr>
      </w:pPr>
    </w:p>
    <w:p w14:paraId="50D57018" w14:textId="77777777" w:rsidR="00C20D64" w:rsidRDefault="00C20D64">
      <w:pPr>
        <w:rPr>
          <w:rFonts w:asciiTheme="minorHAnsi" w:hAnsiTheme="minorHAnsi" w:cstheme="minorHAnsi"/>
        </w:rPr>
      </w:pPr>
    </w:p>
    <w:p w14:paraId="7CA2D5BD" w14:textId="77777777" w:rsidR="00C20D64" w:rsidRDefault="00C20D64">
      <w:pPr>
        <w:rPr>
          <w:rFonts w:asciiTheme="minorHAnsi" w:hAnsiTheme="minorHAnsi" w:cstheme="minorHAnsi"/>
        </w:rPr>
      </w:pPr>
    </w:p>
    <w:p w14:paraId="181E068E" w14:textId="77777777" w:rsidR="00C20D64" w:rsidRDefault="00C20D64">
      <w:pPr>
        <w:rPr>
          <w:rFonts w:asciiTheme="minorHAnsi" w:hAnsiTheme="minorHAnsi" w:cstheme="minorHAnsi"/>
        </w:rPr>
      </w:pPr>
    </w:p>
    <w:p w14:paraId="1603387A" w14:textId="77777777" w:rsidR="00C20D64" w:rsidRDefault="00C20D64">
      <w:pPr>
        <w:rPr>
          <w:rFonts w:asciiTheme="minorHAnsi" w:hAnsiTheme="minorHAnsi" w:cstheme="minorHAnsi"/>
        </w:rPr>
      </w:pPr>
    </w:p>
    <w:p w14:paraId="1EC35934" w14:textId="77777777" w:rsidR="00C20D64" w:rsidRPr="00C20D64" w:rsidRDefault="00C20D64" w:rsidP="00C20D64">
      <w:pPr>
        <w:rPr>
          <w:rFonts w:asciiTheme="minorHAnsi" w:hAnsiTheme="minorHAnsi" w:cstheme="minorHAnsi"/>
          <w:sz w:val="22"/>
          <w:szCs w:val="22"/>
        </w:rPr>
      </w:pPr>
      <w:r w:rsidRPr="00C20D64">
        <w:rPr>
          <w:rFonts w:asciiTheme="minorHAnsi" w:hAnsiTheme="minorHAnsi" w:cstheme="minorHAnsi"/>
          <w:sz w:val="22"/>
          <w:szCs w:val="22"/>
        </w:rPr>
        <w:lastRenderedPageBreak/>
        <w:t xml:space="preserve">This document lists </w:t>
      </w:r>
      <w:proofErr w:type="gramStart"/>
      <w:r w:rsidRPr="00C20D64">
        <w:rPr>
          <w:rFonts w:asciiTheme="minorHAnsi" w:hAnsiTheme="minorHAnsi" w:cstheme="minorHAnsi"/>
          <w:sz w:val="22"/>
          <w:szCs w:val="22"/>
        </w:rPr>
        <w:t>all of</w:t>
      </w:r>
      <w:proofErr w:type="gramEnd"/>
      <w:r w:rsidRPr="00C20D64">
        <w:rPr>
          <w:rFonts w:asciiTheme="minorHAnsi" w:hAnsiTheme="minorHAnsi" w:cstheme="minorHAnsi"/>
          <w:sz w:val="22"/>
          <w:szCs w:val="22"/>
        </w:rPr>
        <w:t xml:space="preserve"> the modules available to you as a study abroad student.  It is sorted</w:t>
      </w:r>
      <w:r w:rsidRPr="00C20D64">
        <w:rPr>
          <w:rFonts w:asciiTheme="minorHAnsi" w:hAnsiTheme="minorHAnsi" w:cstheme="minorHAnsi"/>
          <w:b/>
          <w:sz w:val="22"/>
          <w:szCs w:val="22"/>
        </w:rPr>
        <w:t xml:space="preserve"> alphabetically by module code e</w:t>
      </w:r>
      <w:r w:rsidRPr="00C20D64">
        <w:rPr>
          <w:rFonts w:asciiTheme="minorHAnsi" w:hAnsiTheme="minorHAnsi" w:cstheme="minorHAnsi"/>
          <w:sz w:val="22"/>
          <w:szCs w:val="22"/>
        </w:rPr>
        <w:t xml:space="preserve">.g. ATXXX is an </w:t>
      </w:r>
      <w:proofErr w:type="gramStart"/>
      <w:r w:rsidRPr="00C20D64">
        <w:rPr>
          <w:rFonts w:asciiTheme="minorHAnsi" w:hAnsiTheme="minorHAnsi" w:cstheme="minorHAnsi"/>
          <w:sz w:val="22"/>
          <w:szCs w:val="22"/>
        </w:rPr>
        <w:t>Anthropology  module</w:t>
      </w:r>
      <w:proofErr w:type="gramEnd"/>
      <w:r w:rsidRPr="00C20D64">
        <w:rPr>
          <w:rFonts w:asciiTheme="minorHAnsi" w:hAnsiTheme="minorHAnsi" w:cstheme="minorHAnsi"/>
          <w:b/>
          <w:sz w:val="22"/>
          <w:szCs w:val="22"/>
        </w:rPr>
        <w:t xml:space="preserve">. </w:t>
      </w:r>
      <w:r w:rsidRPr="00C20D64">
        <w:rPr>
          <w:rFonts w:asciiTheme="minorHAnsi" w:hAnsiTheme="minorHAnsi" w:cstheme="minorHAnsi"/>
          <w:sz w:val="22"/>
          <w:szCs w:val="22"/>
        </w:rPr>
        <w:t xml:space="preserve"> If you don’t want to read through </w:t>
      </w:r>
      <w:proofErr w:type="gramStart"/>
      <w:r w:rsidRPr="00C20D64">
        <w:rPr>
          <w:rFonts w:asciiTheme="minorHAnsi" w:hAnsiTheme="minorHAnsi" w:cstheme="minorHAnsi"/>
          <w:sz w:val="22"/>
          <w:szCs w:val="22"/>
        </w:rPr>
        <w:t>all of</w:t>
      </w:r>
      <w:proofErr w:type="gramEnd"/>
      <w:r w:rsidRPr="00C20D64">
        <w:rPr>
          <w:rFonts w:asciiTheme="minorHAnsi" w:hAnsiTheme="minorHAnsi" w:cstheme="minorHAnsi"/>
          <w:sz w:val="22"/>
          <w:szCs w:val="22"/>
        </w:rPr>
        <w:t xml:space="preserve"> the modules, you can click on a topic on the contents page, or in the text below, to move directly to that section.</w:t>
      </w:r>
    </w:p>
    <w:p w14:paraId="4741D2EB" w14:textId="77777777" w:rsidR="00C20D64" w:rsidRPr="00C20D64" w:rsidRDefault="00C20D64" w:rsidP="00C20D64">
      <w:pPr>
        <w:rPr>
          <w:rFonts w:asciiTheme="minorHAnsi" w:hAnsiTheme="minorHAnsi" w:cstheme="minorHAnsi"/>
          <w:sz w:val="22"/>
          <w:szCs w:val="22"/>
        </w:rPr>
      </w:pPr>
    </w:p>
    <w:p w14:paraId="43454F99" w14:textId="77777777" w:rsidR="00C20D64" w:rsidRPr="00C20D64" w:rsidRDefault="00C20D64" w:rsidP="00C20D64">
      <w:pPr>
        <w:rPr>
          <w:rFonts w:asciiTheme="minorHAnsi" w:hAnsiTheme="minorHAnsi" w:cstheme="minorHAnsi"/>
          <w:sz w:val="22"/>
          <w:szCs w:val="22"/>
        </w:rPr>
      </w:pPr>
      <w:r w:rsidRPr="00C20D64">
        <w:rPr>
          <w:rFonts w:asciiTheme="minorHAnsi" w:hAnsiTheme="minorHAnsi" w:cstheme="minorHAnsi"/>
          <w:sz w:val="22"/>
          <w:szCs w:val="22"/>
        </w:rPr>
        <w:t xml:space="preserve">However, </w:t>
      </w:r>
      <w:r w:rsidRPr="00C20D64">
        <w:rPr>
          <w:rFonts w:asciiTheme="minorHAnsi" w:hAnsiTheme="minorHAnsi" w:cstheme="minorHAnsi"/>
          <w:sz w:val="22"/>
          <w:szCs w:val="22"/>
          <w:highlight w:val="cyan"/>
        </w:rPr>
        <w:t>sometimes it is not always obvious from a module code which subjects a module might be relevant for or which subject it may be related to.  I would suggest you read through the whole document before making your module choices,</w:t>
      </w:r>
      <w:r w:rsidRPr="00C20D64">
        <w:rPr>
          <w:rFonts w:asciiTheme="minorHAnsi" w:hAnsiTheme="minorHAnsi" w:cstheme="minorHAnsi"/>
          <w:sz w:val="22"/>
          <w:szCs w:val="22"/>
        </w:rPr>
        <w:t xml:space="preserve"> but below are listed some of the more common subject connections as a guide:</w:t>
      </w:r>
    </w:p>
    <w:p w14:paraId="550B6C55" w14:textId="77777777" w:rsidR="00C20D64" w:rsidRPr="00C20D64" w:rsidRDefault="00C20D64" w:rsidP="00C20D64">
      <w:pPr>
        <w:rPr>
          <w:rFonts w:asciiTheme="minorHAnsi" w:hAnsiTheme="minorHAnsi" w:cstheme="minorHAnsi"/>
          <w:sz w:val="22"/>
          <w:szCs w:val="22"/>
        </w:rPr>
      </w:pPr>
    </w:p>
    <w:p w14:paraId="3247EB38" w14:textId="77777777" w:rsidR="00C20D64" w:rsidRPr="00C20D64" w:rsidRDefault="00C20D64" w:rsidP="00C20D64">
      <w:pPr>
        <w:numPr>
          <w:ilvl w:val="0"/>
          <w:numId w:val="1"/>
        </w:numPr>
        <w:spacing w:line="256" w:lineRule="auto"/>
        <w:rPr>
          <w:rFonts w:asciiTheme="minorHAnsi" w:hAnsiTheme="minorHAnsi" w:cstheme="minorHAnsi"/>
          <w:sz w:val="22"/>
          <w:szCs w:val="22"/>
        </w:rPr>
      </w:pPr>
      <w:r w:rsidRPr="00C20D64">
        <w:rPr>
          <w:rFonts w:asciiTheme="minorHAnsi" w:hAnsiTheme="minorHAnsi" w:cstheme="minorHAnsi"/>
          <w:sz w:val="22"/>
          <w:szCs w:val="22"/>
        </w:rPr>
        <w:t xml:space="preserve">Computer Science or Design / Digital Technology –  also see </w:t>
      </w:r>
      <w:hyperlink r:id="rId10" w:anchor="_Business" w:history="1">
        <w:r w:rsidRPr="00C20D64">
          <w:rPr>
            <w:rStyle w:val="Hyperlink"/>
            <w:rFonts w:asciiTheme="minorHAnsi" w:hAnsiTheme="minorHAnsi" w:cstheme="minorHAnsi"/>
            <w:color w:val="auto"/>
            <w:sz w:val="22"/>
            <w:szCs w:val="22"/>
            <w:u w:val="none"/>
          </w:rPr>
          <w:t>Business</w:t>
        </w:r>
      </w:hyperlink>
      <w:r w:rsidRPr="00C20D64">
        <w:rPr>
          <w:rStyle w:val="Hyperlink"/>
          <w:rFonts w:asciiTheme="minorHAnsi" w:hAnsiTheme="minorHAnsi" w:cstheme="minorHAnsi"/>
          <w:color w:val="auto"/>
          <w:sz w:val="22"/>
          <w:szCs w:val="22"/>
          <w:u w:val="none"/>
        </w:rPr>
        <w:t xml:space="preserve"> and Digital Media</w:t>
      </w:r>
    </w:p>
    <w:p w14:paraId="0C17A43B" w14:textId="77777777" w:rsidR="00C20D64" w:rsidRPr="00C20D64" w:rsidRDefault="00C20D64" w:rsidP="00C20D64">
      <w:pPr>
        <w:numPr>
          <w:ilvl w:val="0"/>
          <w:numId w:val="1"/>
        </w:numPr>
        <w:spacing w:line="256" w:lineRule="auto"/>
        <w:rPr>
          <w:rFonts w:asciiTheme="minorHAnsi" w:hAnsiTheme="minorHAnsi" w:cstheme="minorHAnsi"/>
          <w:sz w:val="22"/>
          <w:szCs w:val="22"/>
        </w:rPr>
      </w:pPr>
      <w:r w:rsidRPr="00C20D64">
        <w:rPr>
          <w:rFonts w:asciiTheme="minorHAnsi" w:hAnsiTheme="minorHAnsi" w:cstheme="minorHAnsi"/>
          <w:sz w:val="22"/>
          <w:szCs w:val="22"/>
        </w:rPr>
        <w:t xml:space="preserve">Marketing/Fashion/Events – also see </w:t>
      </w:r>
      <w:proofErr w:type="gramStart"/>
      <w:r w:rsidRPr="00C20D64">
        <w:rPr>
          <w:rFonts w:asciiTheme="minorHAnsi" w:hAnsiTheme="minorHAnsi" w:cstheme="minorHAnsi"/>
          <w:sz w:val="22"/>
          <w:szCs w:val="22"/>
        </w:rPr>
        <w:t>Business</w:t>
      </w:r>
      <w:proofErr w:type="gramEnd"/>
      <w:r w:rsidRPr="00C20D64">
        <w:rPr>
          <w:rFonts w:asciiTheme="minorHAnsi" w:hAnsiTheme="minorHAnsi" w:cstheme="minorHAnsi"/>
          <w:sz w:val="22"/>
          <w:szCs w:val="22"/>
        </w:rPr>
        <w:t xml:space="preserve">  </w:t>
      </w:r>
    </w:p>
    <w:p w14:paraId="02041998" w14:textId="77777777" w:rsidR="00C20D64" w:rsidRPr="00C20D64" w:rsidRDefault="00C20D64" w:rsidP="00C20D64">
      <w:pPr>
        <w:numPr>
          <w:ilvl w:val="0"/>
          <w:numId w:val="1"/>
        </w:numPr>
        <w:spacing w:line="256" w:lineRule="auto"/>
        <w:rPr>
          <w:rFonts w:asciiTheme="minorHAnsi" w:hAnsiTheme="minorHAnsi" w:cstheme="minorHAnsi"/>
          <w:sz w:val="22"/>
          <w:szCs w:val="22"/>
        </w:rPr>
      </w:pPr>
      <w:r w:rsidRPr="00C20D64">
        <w:rPr>
          <w:rFonts w:asciiTheme="minorHAnsi" w:hAnsiTheme="minorHAnsi" w:cstheme="minorHAnsi"/>
          <w:sz w:val="22"/>
          <w:szCs w:val="22"/>
        </w:rPr>
        <w:t xml:space="preserve">Media Communication – also see Film Studies, Film Production Journalism, Sound Production  </w:t>
      </w:r>
    </w:p>
    <w:p w14:paraId="72568B7F" w14:textId="77777777" w:rsidR="00C20D64" w:rsidRPr="00C20D64" w:rsidRDefault="00C20D64" w:rsidP="00C20D64">
      <w:pPr>
        <w:numPr>
          <w:ilvl w:val="0"/>
          <w:numId w:val="1"/>
        </w:numPr>
        <w:spacing w:line="256" w:lineRule="auto"/>
        <w:rPr>
          <w:rFonts w:asciiTheme="minorHAnsi" w:hAnsiTheme="minorHAnsi" w:cstheme="minorHAnsi"/>
          <w:sz w:val="22"/>
          <w:szCs w:val="22"/>
        </w:rPr>
      </w:pPr>
      <w:r w:rsidRPr="00C20D64">
        <w:rPr>
          <w:rFonts w:asciiTheme="minorHAnsi" w:hAnsiTheme="minorHAnsi" w:cstheme="minorHAnsi"/>
          <w:sz w:val="22"/>
          <w:szCs w:val="22"/>
        </w:rPr>
        <w:t xml:space="preserve">History – see also </w:t>
      </w:r>
      <w:hyperlink r:id="rId11" w:anchor="_Classical_Studies" w:history="1">
        <w:r w:rsidRPr="00C20D64">
          <w:rPr>
            <w:rStyle w:val="Hyperlink"/>
            <w:rFonts w:asciiTheme="minorHAnsi" w:hAnsiTheme="minorHAnsi" w:cstheme="minorHAnsi"/>
            <w:color w:val="auto"/>
            <w:sz w:val="22"/>
            <w:szCs w:val="22"/>
            <w:u w:val="none"/>
          </w:rPr>
          <w:t>Classical Studies</w:t>
        </w:r>
      </w:hyperlink>
      <w:r w:rsidRPr="00C20D64">
        <w:rPr>
          <w:rFonts w:asciiTheme="minorHAnsi" w:hAnsiTheme="minorHAnsi" w:cstheme="minorHAnsi"/>
          <w:sz w:val="22"/>
          <w:szCs w:val="22"/>
        </w:rPr>
        <w:t xml:space="preserve">,  </w:t>
      </w:r>
      <w:hyperlink r:id="rId12" w:anchor="_English_Language_Studies" w:history="1">
        <w:r w:rsidRPr="00C20D64">
          <w:rPr>
            <w:rStyle w:val="Hyperlink"/>
            <w:rFonts w:asciiTheme="minorHAnsi" w:hAnsiTheme="minorHAnsi" w:cstheme="minorHAnsi"/>
            <w:color w:val="auto"/>
            <w:sz w:val="22"/>
            <w:szCs w:val="22"/>
            <w:u w:val="none"/>
          </w:rPr>
          <w:t>English Language</w:t>
        </w:r>
      </w:hyperlink>
      <w:r w:rsidRPr="00C20D64">
        <w:rPr>
          <w:rFonts w:asciiTheme="minorHAnsi" w:hAnsiTheme="minorHAnsi" w:cstheme="minorHAnsi"/>
          <w:sz w:val="22"/>
          <w:szCs w:val="22"/>
        </w:rPr>
        <w:t xml:space="preserve"> and Politics</w:t>
      </w:r>
    </w:p>
    <w:p w14:paraId="7D327894" w14:textId="77777777" w:rsidR="00C20D64" w:rsidRPr="00C20D64" w:rsidRDefault="00C20D64" w:rsidP="00C20D64">
      <w:pPr>
        <w:numPr>
          <w:ilvl w:val="0"/>
          <w:numId w:val="1"/>
        </w:numPr>
        <w:spacing w:line="256" w:lineRule="auto"/>
        <w:rPr>
          <w:rFonts w:asciiTheme="minorHAnsi" w:hAnsiTheme="minorHAnsi" w:cstheme="minorHAnsi"/>
          <w:sz w:val="22"/>
          <w:szCs w:val="22"/>
        </w:rPr>
      </w:pPr>
      <w:r w:rsidRPr="00C20D64">
        <w:rPr>
          <w:rFonts w:asciiTheme="minorHAnsi" w:hAnsiTheme="minorHAnsi" w:cstheme="minorHAnsi"/>
          <w:sz w:val="22"/>
          <w:szCs w:val="22"/>
        </w:rPr>
        <w:t xml:space="preserve">Psychology and Sociology – see also </w:t>
      </w:r>
      <w:hyperlink r:id="rId13" w:anchor="_Criminology" w:history="1">
        <w:r w:rsidRPr="00C20D64">
          <w:rPr>
            <w:rStyle w:val="Hyperlink"/>
            <w:rFonts w:asciiTheme="minorHAnsi" w:hAnsiTheme="minorHAnsi" w:cstheme="minorHAnsi"/>
            <w:color w:val="auto"/>
            <w:sz w:val="22"/>
            <w:szCs w:val="22"/>
            <w:u w:val="none"/>
          </w:rPr>
          <w:t>Criminology</w:t>
        </w:r>
      </w:hyperlink>
      <w:r w:rsidRPr="00C20D64">
        <w:rPr>
          <w:rStyle w:val="Hyperlink"/>
          <w:rFonts w:asciiTheme="minorHAnsi" w:hAnsiTheme="minorHAnsi" w:cstheme="minorHAnsi"/>
          <w:color w:val="auto"/>
          <w:sz w:val="22"/>
          <w:szCs w:val="22"/>
          <w:u w:val="none"/>
        </w:rPr>
        <w:t xml:space="preserve">, </w:t>
      </w:r>
      <w:r w:rsidRPr="00C20D64">
        <w:rPr>
          <w:rFonts w:asciiTheme="minorHAnsi" w:hAnsiTheme="minorHAnsi" w:cstheme="minorHAnsi"/>
          <w:sz w:val="22"/>
          <w:szCs w:val="22"/>
        </w:rPr>
        <w:t>Childhood Studies and Education</w:t>
      </w:r>
    </w:p>
    <w:p w14:paraId="1448B6D6" w14:textId="77777777" w:rsidR="00C20D64" w:rsidRPr="00C20D64" w:rsidRDefault="00C20D64" w:rsidP="00C20D64">
      <w:pPr>
        <w:rPr>
          <w:rFonts w:asciiTheme="minorHAnsi" w:hAnsiTheme="minorHAnsi" w:cstheme="minorHAnsi"/>
          <w:sz w:val="22"/>
          <w:szCs w:val="22"/>
        </w:rPr>
      </w:pPr>
    </w:p>
    <w:p w14:paraId="449AE6F7" w14:textId="77777777" w:rsidR="00C20D64" w:rsidRPr="00C20D64" w:rsidRDefault="00C20D64" w:rsidP="00C20D64">
      <w:pPr>
        <w:rPr>
          <w:rFonts w:asciiTheme="minorHAnsi" w:hAnsiTheme="minorHAnsi" w:cstheme="minorHAnsi"/>
          <w:sz w:val="22"/>
          <w:szCs w:val="22"/>
        </w:rPr>
      </w:pPr>
      <w:r w:rsidRPr="00C20D64">
        <w:rPr>
          <w:rFonts w:asciiTheme="minorHAnsi" w:hAnsiTheme="minorHAnsi" w:cstheme="minorHAnsi"/>
          <w:sz w:val="22"/>
          <w:szCs w:val="22"/>
        </w:rPr>
        <w:t>Please note:</w:t>
      </w:r>
    </w:p>
    <w:p w14:paraId="059B668E" w14:textId="77777777" w:rsidR="00C20D64" w:rsidRPr="00C20D64" w:rsidRDefault="00C20D64" w:rsidP="00C20D64">
      <w:pPr>
        <w:pStyle w:val="ListParagraph"/>
        <w:numPr>
          <w:ilvl w:val="0"/>
          <w:numId w:val="2"/>
        </w:numPr>
        <w:rPr>
          <w:rFonts w:cstheme="minorHAnsi"/>
        </w:rPr>
      </w:pPr>
      <w:r w:rsidRPr="00C20D64">
        <w:rPr>
          <w:rFonts w:cstheme="minorHAnsi"/>
        </w:rPr>
        <w:t xml:space="preserve">that it is possible that some modules include placements or volunteering.  You can only choose one of these modules if you have a Student route visa or other immigration status that permits work (e.g. EU settled </w:t>
      </w:r>
      <w:proofErr w:type="gramStart"/>
      <w:r w:rsidRPr="00C20D64">
        <w:rPr>
          <w:rFonts w:cstheme="minorHAnsi"/>
        </w:rPr>
        <w:t>status)  If</w:t>
      </w:r>
      <w:proofErr w:type="gramEnd"/>
      <w:r w:rsidRPr="00C20D64">
        <w:rPr>
          <w:rFonts w:cstheme="minorHAnsi"/>
        </w:rPr>
        <w:t xml:space="preserve"> you are coming in on a short term visit visa you will not be eligible for these modules. If you are not sure or have any </w:t>
      </w:r>
      <w:proofErr w:type="gramStart"/>
      <w:r w:rsidRPr="00C20D64">
        <w:rPr>
          <w:rFonts w:cstheme="minorHAnsi"/>
        </w:rPr>
        <w:t>questions</w:t>
      </w:r>
      <w:proofErr w:type="gramEnd"/>
      <w:r w:rsidRPr="00C20D64">
        <w:rPr>
          <w:rFonts w:cstheme="minorHAnsi"/>
        </w:rPr>
        <w:t xml:space="preserve"> we are always happy to help – just email </w:t>
      </w:r>
      <w:hyperlink r:id="rId14" w:history="1">
        <w:r w:rsidRPr="00C20D64">
          <w:rPr>
            <w:rStyle w:val="Hyperlink"/>
            <w:rFonts w:cstheme="minorHAnsi"/>
          </w:rPr>
          <w:t>studyabroad@winchester.ac.uk</w:t>
        </w:r>
      </w:hyperlink>
      <w:r w:rsidRPr="00C20D64">
        <w:rPr>
          <w:rFonts w:cstheme="minorHAnsi"/>
        </w:rPr>
        <w:t xml:space="preserve"> </w:t>
      </w:r>
    </w:p>
    <w:p w14:paraId="35B9FA60" w14:textId="77777777" w:rsidR="00C20D64" w:rsidRPr="00C20D64" w:rsidRDefault="00C20D64" w:rsidP="00C20D64">
      <w:pPr>
        <w:pStyle w:val="ListParagraph"/>
        <w:numPr>
          <w:ilvl w:val="0"/>
          <w:numId w:val="2"/>
        </w:numPr>
        <w:rPr>
          <w:rFonts w:cstheme="minorHAnsi"/>
          <w:highlight w:val="yellow"/>
        </w:rPr>
      </w:pPr>
      <w:r w:rsidRPr="00C20D64">
        <w:rPr>
          <w:rFonts w:cstheme="minorHAnsi"/>
          <w:highlight w:val="yellow"/>
        </w:rPr>
        <w:t xml:space="preserve">that some modules state ‘refer to Study Abroad’ – these modules may have specific entry requirements and will require further discussion with Study Abroad </w:t>
      </w:r>
    </w:p>
    <w:p w14:paraId="3AC715D5" w14:textId="77777777" w:rsidR="00C20D64" w:rsidRPr="00C20D64" w:rsidRDefault="00C20D64" w:rsidP="00C20D64">
      <w:pPr>
        <w:rPr>
          <w:rFonts w:asciiTheme="minorHAnsi" w:hAnsiTheme="minorHAnsi" w:cstheme="minorHAnsi"/>
          <w:sz w:val="22"/>
          <w:szCs w:val="22"/>
        </w:rPr>
      </w:pPr>
      <w:r w:rsidRPr="00C20D64">
        <w:rPr>
          <w:rFonts w:asciiTheme="minorHAnsi" w:hAnsiTheme="minorHAnsi" w:cstheme="minorHAnsi"/>
          <w:sz w:val="22"/>
          <w:szCs w:val="22"/>
        </w:rPr>
        <w:br w:type="page"/>
      </w:r>
    </w:p>
    <w:p w14:paraId="03563F34" w14:textId="77777777" w:rsidR="00C20D64" w:rsidRDefault="00C20D64">
      <w:pPr>
        <w:rPr>
          <w:rFonts w:asciiTheme="minorHAnsi" w:hAnsiTheme="minorHAnsi" w:cstheme="minorHAnsi"/>
        </w:rPr>
      </w:pPr>
    </w:p>
    <w:sdt>
      <w:sdtPr>
        <w:rPr>
          <w:rFonts w:ascii="Times New Roman" w:eastAsiaTheme="minorEastAsia" w:hAnsi="Times New Roman" w:cs="Times New Roman"/>
          <w:color w:val="auto"/>
          <w:sz w:val="24"/>
          <w:szCs w:val="24"/>
          <w:lang w:val="en-GB" w:eastAsia="en-GB"/>
        </w:rPr>
        <w:id w:val="-710187166"/>
        <w:docPartObj>
          <w:docPartGallery w:val="Table of Contents"/>
          <w:docPartUnique/>
        </w:docPartObj>
      </w:sdtPr>
      <w:sdtEndPr>
        <w:rPr>
          <w:b/>
          <w:bCs/>
          <w:noProof/>
        </w:rPr>
      </w:sdtEndPr>
      <w:sdtContent>
        <w:p w14:paraId="3589C656" w14:textId="7D11BAF3" w:rsidR="00587EA5" w:rsidRPr="00571F36" w:rsidRDefault="00587EA5">
          <w:pPr>
            <w:pStyle w:val="TOCHeading"/>
            <w:rPr>
              <w:rFonts w:asciiTheme="minorHAnsi" w:hAnsiTheme="minorHAnsi" w:cstheme="minorHAnsi"/>
            </w:rPr>
          </w:pPr>
          <w:r w:rsidRPr="00571F36">
            <w:rPr>
              <w:rFonts w:asciiTheme="minorHAnsi" w:hAnsiTheme="minorHAnsi" w:cstheme="minorHAnsi"/>
            </w:rPr>
            <w:t>Contents</w:t>
          </w:r>
        </w:p>
        <w:p w14:paraId="36863618" w14:textId="77777777" w:rsidR="00305A12" w:rsidRPr="00571F36" w:rsidRDefault="00305A12" w:rsidP="00305A12">
          <w:pPr>
            <w:rPr>
              <w:rFonts w:asciiTheme="minorHAnsi" w:hAnsiTheme="minorHAnsi" w:cstheme="minorHAnsi"/>
              <w:lang w:val="en-US" w:eastAsia="en-US"/>
            </w:rPr>
          </w:pPr>
        </w:p>
        <w:p w14:paraId="2FD242D0" w14:textId="101544C2" w:rsidR="00571F36" w:rsidRPr="00571F36" w:rsidRDefault="00587EA5">
          <w:pPr>
            <w:pStyle w:val="TOC1"/>
            <w:tabs>
              <w:tab w:val="right" w:leader="dot" w:pos="9016"/>
            </w:tabs>
            <w:rPr>
              <w:rFonts w:asciiTheme="minorHAnsi" w:hAnsiTheme="minorHAnsi" w:cstheme="minorHAnsi"/>
              <w:noProof/>
              <w:kern w:val="2"/>
              <w:sz w:val="22"/>
              <w:szCs w:val="22"/>
              <w14:ligatures w14:val="standardContextual"/>
            </w:rPr>
          </w:pPr>
          <w:r w:rsidRPr="00571F36">
            <w:rPr>
              <w:rFonts w:asciiTheme="minorHAnsi" w:hAnsiTheme="minorHAnsi" w:cstheme="minorHAnsi"/>
            </w:rPr>
            <w:fldChar w:fldCharType="begin"/>
          </w:r>
          <w:r w:rsidRPr="00571F36">
            <w:rPr>
              <w:rFonts w:asciiTheme="minorHAnsi" w:hAnsiTheme="minorHAnsi" w:cstheme="minorHAnsi"/>
            </w:rPr>
            <w:instrText xml:space="preserve"> TOC \o "1-3" \h \z \u </w:instrText>
          </w:r>
          <w:r w:rsidRPr="00571F36">
            <w:rPr>
              <w:rFonts w:asciiTheme="minorHAnsi" w:hAnsiTheme="minorHAnsi" w:cstheme="minorHAnsi"/>
            </w:rPr>
            <w:fldChar w:fldCharType="separate"/>
          </w:r>
          <w:hyperlink w:anchor="_Toc146808273" w:history="1">
            <w:r w:rsidR="00571F36" w:rsidRPr="00571F36">
              <w:rPr>
                <w:rStyle w:val="Hyperlink"/>
                <w:rFonts w:asciiTheme="minorHAnsi" w:hAnsiTheme="minorHAnsi" w:cstheme="minorHAnsi"/>
                <w:noProof/>
              </w:rPr>
              <w:t>Anthropology</w:t>
            </w:r>
            <w:r w:rsidR="00571F36" w:rsidRPr="00571F36">
              <w:rPr>
                <w:rFonts w:asciiTheme="minorHAnsi" w:hAnsiTheme="minorHAnsi" w:cstheme="minorHAnsi"/>
                <w:noProof/>
                <w:webHidden/>
              </w:rPr>
              <w:tab/>
            </w:r>
            <w:r w:rsidR="00571F36" w:rsidRPr="00571F36">
              <w:rPr>
                <w:rFonts w:asciiTheme="minorHAnsi" w:hAnsiTheme="minorHAnsi" w:cstheme="minorHAnsi"/>
                <w:noProof/>
                <w:webHidden/>
              </w:rPr>
              <w:fldChar w:fldCharType="begin"/>
            </w:r>
            <w:r w:rsidR="00571F36" w:rsidRPr="00571F36">
              <w:rPr>
                <w:rFonts w:asciiTheme="minorHAnsi" w:hAnsiTheme="minorHAnsi" w:cstheme="minorHAnsi"/>
                <w:noProof/>
                <w:webHidden/>
              </w:rPr>
              <w:instrText xml:space="preserve"> PAGEREF _Toc146808273 \h </w:instrText>
            </w:r>
            <w:r w:rsidR="00571F36" w:rsidRPr="00571F36">
              <w:rPr>
                <w:rFonts w:asciiTheme="minorHAnsi" w:hAnsiTheme="minorHAnsi" w:cstheme="minorHAnsi"/>
                <w:noProof/>
                <w:webHidden/>
              </w:rPr>
            </w:r>
            <w:r w:rsidR="00571F36" w:rsidRPr="00571F36">
              <w:rPr>
                <w:rFonts w:asciiTheme="minorHAnsi" w:hAnsiTheme="minorHAnsi" w:cstheme="minorHAnsi"/>
                <w:noProof/>
                <w:webHidden/>
              </w:rPr>
              <w:fldChar w:fldCharType="separate"/>
            </w:r>
            <w:r w:rsidR="00571F36" w:rsidRPr="00571F36">
              <w:rPr>
                <w:rFonts w:asciiTheme="minorHAnsi" w:hAnsiTheme="minorHAnsi" w:cstheme="minorHAnsi"/>
                <w:noProof/>
                <w:webHidden/>
              </w:rPr>
              <w:t>4</w:t>
            </w:r>
            <w:r w:rsidR="00571F36" w:rsidRPr="00571F36">
              <w:rPr>
                <w:rFonts w:asciiTheme="minorHAnsi" w:hAnsiTheme="minorHAnsi" w:cstheme="minorHAnsi"/>
                <w:noProof/>
                <w:webHidden/>
              </w:rPr>
              <w:fldChar w:fldCharType="end"/>
            </w:r>
          </w:hyperlink>
        </w:p>
        <w:p w14:paraId="3059E51A" w14:textId="5F6AA24C"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4" w:history="1">
            <w:r w:rsidRPr="00571F36">
              <w:rPr>
                <w:rStyle w:val="Hyperlink"/>
                <w:rFonts w:asciiTheme="minorHAnsi" w:eastAsia="Times New Roman" w:hAnsiTheme="minorHAnsi" w:cstheme="minorHAnsi"/>
                <w:noProof/>
              </w:rPr>
              <w:t>Business School Modules (</w:t>
            </w:r>
            <w:r w:rsidRPr="00571F36">
              <w:rPr>
                <w:rStyle w:val="Hyperlink"/>
                <w:rFonts w:asciiTheme="minorHAnsi" w:eastAsia="Times New Roman" w:hAnsiTheme="minorHAnsi" w:cstheme="minorHAnsi"/>
                <w:i/>
                <w:iCs/>
                <w:noProof/>
              </w:rPr>
              <w:t>Business, Digital and Computer Sciences, Event Management, Fashion, Marketing)</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_Toc146808274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7</w:t>
            </w:r>
            <w:r w:rsidRPr="00571F36">
              <w:rPr>
                <w:rFonts w:asciiTheme="minorHAnsi" w:hAnsiTheme="minorHAnsi" w:cstheme="minorHAnsi"/>
                <w:noProof/>
                <w:webHidden/>
              </w:rPr>
              <w:fldChar w:fldCharType="end"/>
            </w:r>
          </w:hyperlink>
        </w:p>
        <w:p w14:paraId="03B6F17D" w14:textId="3651B45A"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5" w:history="1">
            <w:r w:rsidRPr="00571F36">
              <w:rPr>
                <w:rStyle w:val="Hyperlink"/>
                <w:rFonts w:asciiTheme="minorHAnsi" w:eastAsia="Times New Roman" w:hAnsiTheme="minorHAnsi" w:cstheme="minorHAnsi"/>
                <w:noProof/>
              </w:rPr>
              <w:t>Classics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_Toc146808275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43</w:t>
            </w:r>
            <w:r w:rsidRPr="00571F36">
              <w:rPr>
                <w:rFonts w:asciiTheme="minorHAnsi" w:hAnsiTheme="minorHAnsi" w:cstheme="minorHAnsi"/>
                <w:noProof/>
                <w:webHidden/>
              </w:rPr>
              <w:fldChar w:fldCharType="end"/>
            </w:r>
          </w:hyperlink>
        </w:p>
        <w:p w14:paraId="1C5AF020" w14:textId="3BEFE668"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6" w:history="1">
            <w:r w:rsidRPr="00571F36">
              <w:rPr>
                <w:rStyle w:val="Hyperlink"/>
                <w:rFonts w:asciiTheme="minorHAnsi" w:eastAsia="Times New Roman" w:hAnsiTheme="minorHAnsi" w:cstheme="minorHAnsi"/>
                <w:noProof/>
              </w:rPr>
              <w:t>Criminology</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_Toc146808276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48</w:t>
            </w:r>
            <w:r w:rsidRPr="00571F36">
              <w:rPr>
                <w:rFonts w:asciiTheme="minorHAnsi" w:hAnsiTheme="minorHAnsi" w:cstheme="minorHAnsi"/>
                <w:noProof/>
                <w:webHidden/>
              </w:rPr>
              <w:fldChar w:fldCharType="end"/>
            </w:r>
          </w:hyperlink>
        </w:p>
        <w:p w14:paraId="67BAB970" w14:textId="62C9D675"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7" w:history="1">
            <w:r w:rsidRPr="00571F36">
              <w:rPr>
                <w:rStyle w:val="Hyperlink"/>
                <w:rFonts w:asciiTheme="minorHAnsi" w:eastAsia="Times New Roman" w:hAnsiTheme="minorHAnsi" w:cstheme="minorHAnsi"/>
                <w:noProof/>
              </w:rPr>
              <w:t>Childhood Studies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_Toc146808277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57</w:t>
            </w:r>
            <w:r w:rsidRPr="00571F36">
              <w:rPr>
                <w:rFonts w:asciiTheme="minorHAnsi" w:hAnsiTheme="minorHAnsi" w:cstheme="minorHAnsi"/>
                <w:noProof/>
                <w:webHidden/>
              </w:rPr>
              <w:fldChar w:fldCharType="end"/>
            </w:r>
          </w:hyperlink>
        </w:p>
        <w:p w14:paraId="0168F846" w14:textId="0A3C4E02"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8" w:history="1">
            <w:r w:rsidRPr="00571F36">
              <w:rPr>
                <w:rStyle w:val="Hyperlink"/>
                <w:rFonts w:asciiTheme="minorHAnsi" w:eastAsia="Times New Roman" w:hAnsiTheme="minorHAnsi" w:cstheme="minorHAnsi"/>
                <w:noProof/>
              </w:rPr>
              <w:t>Creative Writing</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_Toc146808278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59</w:t>
            </w:r>
            <w:r w:rsidRPr="00571F36">
              <w:rPr>
                <w:rFonts w:asciiTheme="minorHAnsi" w:hAnsiTheme="minorHAnsi" w:cstheme="minorHAnsi"/>
                <w:noProof/>
                <w:webHidden/>
              </w:rPr>
              <w:fldChar w:fldCharType="end"/>
            </w:r>
          </w:hyperlink>
        </w:p>
        <w:p w14:paraId="33094F33" w14:textId="146DAED1"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79" w:history="1">
            <w:r w:rsidRPr="00571F36">
              <w:rPr>
                <w:rStyle w:val="Hyperlink"/>
                <w:rFonts w:asciiTheme="minorHAnsi" w:eastAsia="Times New Roman" w:hAnsiTheme="minorHAnsi" w:cstheme="minorHAnsi"/>
                <w:noProof/>
              </w:rPr>
              <w:t>Digital Media</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_Toc146808279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66</w:t>
            </w:r>
            <w:r w:rsidRPr="00571F36">
              <w:rPr>
                <w:rFonts w:asciiTheme="minorHAnsi" w:hAnsiTheme="minorHAnsi" w:cstheme="minorHAnsi"/>
                <w:noProof/>
                <w:webHidden/>
              </w:rPr>
              <w:fldChar w:fldCharType="end"/>
            </w:r>
          </w:hyperlink>
        </w:p>
        <w:p w14:paraId="07303318" w14:textId="22516A41"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0" w:history="1">
            <w:r w:rsidRPr="00571F36">
              <w:rPr>
                <w:rStyle w:val="Hyperlink"/>
                <w:rFonts w:asciiTheme="minorHAnsi" w:eastAsia="Times New Roman" w:hAnsiTheme="minorHAnsi" w:cstheme="minorHAnsi"/>
                <w:noProof/>
              </w:rPr>
              <w:t>English Language</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_Toc146808280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71</w:t>
            </w:r>
            <w:r w:rsidRPr="00571F36">
              <w:rPr>
                <w:rFonts w:asciiTheme="minorHAnsi" w:hAnsiTheme="minorHAnsi" w:cstheme="minorHAnsi"/>
                <w:noProof/>
                <w:webHidden/>
              </w:rPr>
              <w:fldChar w:fldCharType="end"/>
            </w:r>
          </w:hyperlink>
        </w:p>
        <w:p w14:paraId="5F24DD58" w14:textId="6E166863"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1" w:history="1">
            <w:r w:rsidRPr="00571F36">
              <w:rPr>
                <w:rStyle w:val="Hyperlink"/>
                <w:rFonts w:asciiTheme="minorHAnsi" w:eastAsia="Times New Roman" w:hAnsiTheme="minorHAnsi" w:cstheme="minorHAnsi"/>
                <w:noProof/>
              </w:rPr>
              <w:t>Education Studies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_Toc146808281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84</w:t>
            </w:r>
            <w:r w:rsidRPr="00571F36">
              <w:rPr>
                <w:rFonts w:asciiTheme="minorHAnsi" w:hAnsiTheme="minorHAnsi" w:cstheme="minorHAnsi"/>
                <w:noProof/>
                <w:webHidden/>
              </w:rPr>
              <w:fldChar w:fldCharType="end"/>
            </w:r>
          </w:hyperlink>
        </w:p>
        <w:p w14:paraId="244C7550" w14:textId="2C955B95"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2" w:history="1">
            <w:r w:rsidRPr="00571F36">
              <w:rPr>
                <w:rStyle w:val="Hyperlink"/>
                <w:rFonts w:asciiTheme="minorHAnsi" w:eastAsia="Times New Roman" w:hAnsiTheme="minorHAnsi" w:cstheme="minorHAnsi"/>
                <w:noProof/>
              </w:rPr>
              <w:t>Film Production</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_Toc146808282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96</w:t>
            </w:r>
            <w:r w:rsidRPr="00571F36">
              <w:rPr>
                <w:rFonts w:asciiTheme="minorHAnsi" w:hAnsiTheme="minorHAnsi" w:cstheme="minorHAnsi"/>
                <w:noProof/>
                <w:webHidden/>
              </w:rPr>
              <w:fldChar w:fldCharType="end"/>
            </w:r>
          </w:hyperlink>
        </w:p>
        <w:p w14:paraId="243D5548" w14:textId="6A401E75"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3" w:history="1">
            <w:r w:rsidRPr="00571F36">
              <w:rPr>
                <w:rStyle w:val="Hyperlink"/>
                <w:rFonts w:asciiTheme="minorHAnsi" w:eastAsia="Times New Roman" w:hAnsiTheme="minorHAnsi" w:cstheme="minorHAnsi"/>
                <w:noProof/>
              </w:rPr>
              <w:t>Forensics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_Toc146808283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101</w:t>
            </w:r>
            <w:r w:rsidRPr="00571F36">
              <w:rPr>
                <w:rFonts w:asciiTheme="minorHAnsi" w:hAnsiTheme="minorHAnsi" w:cstheme="minorHAnsi"/>
                <w:noProof/>
                <w:webHidden/>
              </w:rPr>
              <w:fldChar w:fldCharType="end"/>
            </w:r>
          </w:hyperlink>
        </w:p>
        <w:p w14:paraId="5FFD6F1D" w14:textId="715542BF"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4" w:history="1">
            <w:r w:rsidRPr="00571F36">
              <w:rPr>
                <w:rStyle w:val="Hyperlink"/>
                <w:rFonts w:asciiTheme="minorHAnsi" w:eastAsia="Times New Roman" w:hAnsiTheme="minorHAnsi" w:cstheme="minorHAnsi"/>
                <w:noProof/>
              </w:rPr>
              <w:t>Film Studies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_Toc146808284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105</w:t>
            </w:r>
            <w:r w:rsidRPr="00571F36">
              <w:rPr>
                <w:rFonts w:asciiTheme="minorHAnsi" w:hAnsiTheme="minorHAnsi" w:cstheme="minorHAnsi"/>
                <w:noProof/>
                <w:webHidden/>
              </w:rPr>
              <w:fldChar w:fldCharType="end"/>
            </w:r>
          </w:hyperlink>
        </w:p>
        <w:p w14:paraId="189CA213" w14:textId="25C3F626"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5" w:history="1">
            <w:r w:rsidRPr="00571F36">
              <w:rPr>
                <w:rStyle w:val="Hyperlink"/>
                <w:rFonts w:asciiTheme="minorHAnsi" w:eastAsia="Times New Roman" w:hAnsiTheme="minorHAnsi" w:cstheme="minorHAnsi"/>
                <w:noProof/>
              </w:rPr>
              <w:t>History</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_Toc146808285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114</w:t>
            </w:r>
            <w:r w:rsidRPr="00571F36">
              <w:rPr>
                <w:rFonts w:asciiTheme="minorHAnsi" w:hAnsiTheme="minorHAnsi" w:cstheme="minorHAnsi"/>
                <w:noProof/>
                <w:webHidden/>
              </w:rPr>
              <w:fldChar w:fldCharType="end"/>
            </w:r>
          </w:hyperlink>
        </w:p>
        <w:p w14:paraId="4C027404" w14:textId="1F931520"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6" w:history="1">
            <w:r w:rsidRPr="00571F36">
              <w:rPr>
                <w:rStyle w:val="Hyperlink"/>
                <w:rFonts w:asciiTheme="minorHAnsi" w:eastAsia="Times New Roman" w:hAnsiTheme="minorHAnsi" w:cstheme="minorHAnsi"/>
                <w:noProof/>
              </w:rPr>
              <w:t>Journalism</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_Toc146808286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130</w:t>
            </w:r>
            <w:r w:rsidRPr="00571F36">
              <w:rPr>
                <w:rFonts w:asciiTheme="minorHAnsi" w:hAnsiTheme="minorHAnsi" w:cstheme="minorHAnsi"/>
                <w:noProof/>
                <w:webHidden/>
              </w:rPr>
              <w:fldChar w:fldCharType="end"/>
            </w:r>
          </w:hyperlink>
        </w:p>
        <w:p w14:paraId="15299160" w14:textId="34EEBDC2"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7" w:history="1">
            <w:r w:rsidRPr="00571F36">
              <w:rPr>
                <w:rStyle w:val="Hyperlink"/>
                <w:rFonts w:asciiTheme="minorHAnsi" w:eastAsia="Times New Roman" w:hAnsiTheme="minorHAnsi" w:cstheme="minorHAnsi"/>
                <w:noProof/>
              </w:rPr>
              <w:t>Law</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_Toc146808287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132</w:t>
            </w:r>
            <w:r w:rsidRPr="00571F36">
              <w:rPr>
                <w:rFonts w:asciiTheme="minorHAnsi" w:hAnsiTheme="minorHAnsi" w:cstheme="minorHAnsi"/>
                <w:noProof/>
                <w:webHidden/>
              </w:rPr>
              <w:fldChar w:fldCharType="end"/>
            </w:r>
          </w:hyperlink>
        </w:p>
        <w:p w14:paraId="76BAD422" w14:textId="38966DC4"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8" w:history="1">
            <w:r w:rsidRPr="00571F36">
              <w:rPr>
                <w:rStyle w:val="Hyperlink"/>
                <w:rFonts w:asciiTheme="minorHAnsi" w:eastAsia="Times New Roman" w:hAnsiTheme="minorHAnsi" w:cstheme="minorHAnsi"/>
                <w:noProof/>
              </w:rPr>
              <w:t>Media Communication</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_Toc146808288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143</w:t>
            </w:r>
            <w:r w:rsidRPr="00571F36">
              <w:rPr>
                <w:rFonts w:asciiTheme="minorHAnsi" w:hAnsiTheme="minorHAnsi" w:cstheme="minorHAnsi"/>
                <w:noProof/>
                <w:webHidden/>
              </w:rPr>
              <w:fldChar w:fldCharType="end"/>
            </w:r>
          </w:hyperlink>
        </w:p>
        <w:p w14:paraId="78690865" w14:textId="48B17618"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89" w:history="1">
            <w:r w:rsidRPr="00571F36">
              <w:rPr>
                <w:rStyle w:val="Hyperlink"/>
                <w:rFonts w:asciiTheme="minorHAnsi" w:eastAsia="Times New Roman" w:hAnsiTheme="minorHAnsi" w:cstheme="minorHAnsi"/>
                <w:noProof/>
              </w:rPr>
              <w:t>Musical Theatre</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_Toc146808289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147</w:t>
            </w:r>
            <w:r w:rsidRPr="00571F36">
              <w:rPr>
                <w:rFonts w:asciiTheme="minorHAnsi" w:hAnsiTheme="minorHAnsi" w:cstheme="minorHAnsi"/>
                <w:noProof/>
                <w:webHidden/>
              </w:rPr>
              <w:fldChar w:fldCharType="end"/>
            </w:r>
          </w:hyperlink>
        </w:p>
        <w:p w14:paraId="70740832" w14:textId="418057F5"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0" w:history="1">
            <w:r w:rsidRPr="00571F36">
              <w:rPr>
                <w:rStyle w:val="Hyperlink"/>
                <w:rFonts w:asciiTheme="minorHAnsi" w:eastAsia="Times New Roman" w:hAnsiTheme="minorHAnsi" w:cstheme="minorHAnsi"/>
                <w:noProof/>
              </w:rPr>
              <w:t>Politics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_Toc146808290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157</w:t>
            </w:r>
            <w:r w:rsidRPr="00571F36">
              <w:rPr>
                <w:rFonts w:asciiTheme="minorHAnsi" w:hAnsiTheme="minorHAnsi" w:cstheme="minorHAnsi"/>
                <w:noProof/>
                <w:webHidden/>
              </w:rPr>
              <w:fldChar w:fldCharType="end"/>
            </w:r>
          </w:hyperlink>
        </w:p>
        <w:p w14:paraId="2E6B4998" w14:textId="2C349B8D"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1" w:history="1">
            <w:r w:rsidRPr="00571F36">
              <w:rPr>
                <w:rStyle w:val="Hyperlink"/>
                <w:rFonts w:asciiTheme="minorHAnsi" w:eastAsia="Times New Roman" w:hAnsiTheme="minorHAnsi" w:cstheme="minorHAnsi"/>
                <w:noProof/>
              </w:rPr>
              <w:t>Psychology</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_Toc146808291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164</w:t>
            </w:r>
            <w:r w:rsidRPr="00571F36">
              <w:rPr>
                <w:rFonts w:asciiTheme="minorHAnsi" w:hAnsiTheme="minorHAnsi" w:cstheme="minorHAnsi"/>
                <w:noProof/>
                <w:webHidden/>
              </w:rPr>
              <w:fldChar w:fldCharType="end"/>
            </w:r>
          </w:hyperlink>
        </w:p>
        <w:p w14:paraId="64F3278E" w14:textId="2E0259C4"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2" w:history="1">
            <w:r w:rsidRPr="00571F36">
              <w:rPr>
                <w:rStyle w:val="Hyperlink"/>
                <w:rFonts w:asciiTheme="minorHAnsi" w:eastAsia="Times New Roman" w:hAnsiTheme="minorHAnsi" w:cstheme="minorHAnsi"/>
                <w:noProof/>
              </w:rPr>
              <w:t>Professional Writing</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_Toc146808292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166</w:t>
            </w:r>
            <w:r w:rsidRPr="00571F36">
              <w:rPr>
                <w:rFonts w:asciiTheme="minorHAnsi" w:hAnsiTheme="minorHAnsi" w:cstheme="minorHAnsi"/>
                <w:noProof/>
                <w:webHidden/>
              </w:rPr>
              <w:fldChar w:fldCharType="end"/>
            </w:r>
          </w:hyperlink>
        </w:p>
        <w:p w14:paraId="5F415C88" w14:textId="337CC40C"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3" w:history="1">
            <w:r w:rsidRPr="00571F36">
              <w:rPr>
                <w:rStyle w:val="Hyperlink"/>
                <w:rFonts w:asciiTheme="minorHAnsi" w:eastAsia="Times New Roman" w:hAnsiTheme="minorHAnsi" w:cstheme="minorHAnsi"/>
                <w:noProof/>
              </w:rPr>
              <w:t>Philosophy, Religion and Ethics</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_Toc146808293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169</w:t>
            </w:r>
            <w:r w:rsidRPr="00571F36">
              <w:rPr>
                <w:rFonts w:asciiTheme="minorHAnsi" w:hAnsiTheme="minorHAnsi" w:cstheme="minorHAnsi"/>
                <w:noProof/>
                <w:webHidden/>
              </w:rPr>
              <w:fldChar w:fldCharType="end"/>
            </w:r>
          </w:hyperlink>
        </w:p>
        <w:p w14:paraId="6987C776" w14:textId="4F889898"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4" w:history="1">
            <w:r w:rsidRPr="00571F36">
              <w:rPr>
                <w:rStyle w:val="Hyperlink"/>
                <w:rFonts w:asciiTheme="minorHAnsi" w:hAnsiTheme="minorHAnsi" w:cstheme="minorHAnsi"/>
                <w:noProof/>
              </w:rPr>
              <w:t>Sociology</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_Toc146808294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176</w:t>
            </w:r>
            <w:r w:rsidRPr="00571F36">
              <w:rPr>
                <w:rFonts w:asciiTheme="minorHAnsi" w:hAnsiTheme="minorHAnsi" w:cstheme="minorHAnsi"/>
                <w:noProof/>
                <w:webHidden/>
              </w:rPr>
              <w:fldChar w:fldCharType="end"/>
            </w:r>
          </w:hyperlink>
        </w:p>
        <w:p w14:paraId="18FBF5F3" w14:textId="4E9AA50C" w:rsidR="00571F36" w:rsidRPr="00571F36" w:rsidRDefault="00571F36">
          <w:pPr>
            <w:pStyle w:val="TOC1"/>
            <w:tabs>
              <w:tab w:val="right" w:leader="dot" w:pos="9016"/>
            </w:tabs>
            <w:rPr>
              <w:rFonts w:asciiTheme="minorHAnsi" w:hAnsiTheme="minorHAnsi" w:cstheme="minorHAnsi"/>
              <w:noProof/>
              <w:kern w:val="2"/>
              <w:sz w:val="22"/>
              <w:szCs w:val="22"/>
              <w14:ligatures w14:val="standardContextual"/>
            </w:rPr>
          </w:pPr>
          <w:hyperlink w:anchor="_Toc146808295" w:history="1">
            <w:r w:rsidRPr="00571F36">
              <w:rPr>
                <w:rStyle w:val="Hyperlink"/>
                <w:rFonts w:asciiTheme="minorHAnsi" w:eastAsia="Times New Roman" w:hAnsiTheme="minorHAnsi" w:cstheme="minorHAnsi"/>
                <w:noProof/>
              </w:rPr>
              <w:t>Sport Exercise</w:t>
            </w:r>
            <w:r w:rsidRPr="00571F36">
              <w:rPr>
                <w:rFonts w:asciiTheme="minorHAnsi" w:hAnsiTheme="minorHAnsi" w:cstheme="minorHAnsi"/>
                <w:noProof/>
                <w:webHidden/>
              </w:rPr>
              <w:tab/>
            </w:r>
            <w:r w:rsidRPr="00571F36">
              <w:rPr>
                <w:rFonts w:asciiTheme="minorHAnsi" w:hAnsiTheme="minorHAnsi" w:cstheme="minorHAnsi"/>
                <w:noProof/>
                <w:webHidden/>
              </w:rPr>
              <w:fldChar w:fldCharType="begin"/>
            </w:r>
            <w:r w:rsidRPr="00571F36">
              <w:rPr>
                <w:rFonts w:asciiTheme="minorHAnsi" w:hAnsiTheme="minorHAnsi" w:cstheme="minorHAnsi"/>
                <w:noProof/>
                <w:webHidden/>
              </w:rPr>
              <w:instrText xml:space="preserve"> PAGEREF _Toc146808295 \h </w:instrText>
            </w:r>
            <w:r w:rsidRPr="00571F36">
              <w:rPr>
                <w:rFonts w:asciiTheme="minorHAnsi" w:hAnsiTheme="minorHAnsi" w:cstheme="minorHAnsi"/>
                <w:noProof/>
                <w:webHidden/>
              </w:rPr>
            </w:r>
            <w:r w:rsidRPr="00571F36">
              <w:rPr>
                <w:rFonts w:asciiTheme="minorHAnsi" w:hAnsiTheme="minorHAnsi" w:cstheme="minorHAnsi"/>
                <w:noProof/>
                <w:webHidden/>
              </w:rPr>
              <w:fldChar w:fldCharType="separate"/>
            </w:r>
            <w:r w:rsidRPr="00571F36">
              <w:rPr>
                <w:rFonts w:asciiTheme="minorHAnsi" w:hAnsiTheme="minorHAnsi" w:cstheme="minorHAnsi"/>
                <w:noProof/>
                <w:webHidden/>
              </w:rPr>
              <w:t>186</w:t>
            </w:r>
            <w:r w:rsidRPr="00571F36">
              <w:rPr>
                <w:rFonts w:asciiTheme="minorHAnsi" w:hAnsiTheme="minorHAnsi" w:cstheme="minorHAnsi"/>
                <w:noProof/>
                <w:webHidden/>
              </w:rPr>
              <w:fldChar w:fldCharType="end"/>
            </w:r>
          </w:hyperlink>
        </w:p>
        <w:p w14:paraId="018A9043" w14:textId="15173D54" w:rsidR="00587EA5" w:rsidRDefault="00587EA5">
          <w:r w:rsidRPr="00571F36">
            <w:rPr>
              <w:rFonts w:asciiTheme="minorHAnsi" w:hAnsiTheme="minorHAnsi" w:cstheme="minorHAnsi"/>
              <w:b/>
              <w:bCs/>
              <w:noProof/>
            </w:rPr>
            <w:fldChar w:fldCharType="end"/>
          </w:r>
        </w:p>
      </w:sdtContent>
    </w:sdt>
    <w:p w14:paraId="6689D1E4" w14:textId="77777777" w:rsidR="00A63BA7" w:rsidRPr="000D7576" w:rsidRDefault="00A63BA7">
      <w:pPr>
        <w:rPr>
          <w:rFonts w:asciiTheme="minorHAnsi" w:hAnsiTheme="minorHAnsi" w:cstheme="minorHAnsi"/>
        </w:rPr>
      </w:pPr>
    </w:p>
    <w:p w14:paraId="31FAB293" w14:textId="77777777" w:rsidR="00EB521A" w:rsidRDefault="00EB521A"/>
    <w:p w14:paraId="45143EF2" w14:textId="77777777" w:rsidR="00EB521A" w:rsidRDefault="00EB521A"/>
    <w:p w14:paraId="37952DCD" w14:textId="77777777" w:rsidR="00EB521A" w:rsidRDefault="00EB521A"/>
    <w:p w14:paraId="4C062152" w14:textId="77777777" w:rsidR="00EB521A" w:rsidRDefault="00EB521A"/>
    <w:p w14:paraId="02CE2760" w14:textId="77777777" w:rsidR="00EB521A" w:rsidRDefault="00EB521A"/>
    <w:p w14:paraId="7698457E" w14:textId="77777777" w:rsidR="00EB521A" w:rsidRDefault="00EB521A"/>
    <w:p w14:paraId="309301D9" w14:textId="77777777" w:rsidR="00EB521A" w:rsidRDefault="00EB521A"/>
    <w:p w14:paraId="1E37C442" w14:textId="77777777" w:rsidR="00EB521A" w:rsidRDefault="00EB521A"/>
    <w:p w14:paraId="6F22C856" w14:textId="77777777" w:rsidR="00EB521A" w:rsidRDefault="00EB521A"/>
    <w:p w14:paraId="6F153570" w14:textId="77777777" w:rsidR="00EB521A" w:rsidRDefault="00EB521A"/>
    <w:p w14:paraId="0AE7B9E4" w14:textId="57AB96A0" w:rsidR="00EB521A" w:rsidRDefault="000D7576" w:rsidP="000D7576">
      <w:pPr>
        <w:pStyle w:val="Heading1"/>
      </w:pPr>
      <w:bookmarkStart w:id="0" w:name="_Toc146808273"/>
      <w:r>
        <w:lastRenderedPageBreak/>
        <w:t>Anthropology</w:t>
      </w:r>
      <w:bookmarkEnd w:id="0"/>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2F7A8CA" w14:textId="77777777" w:rsidTr="00EB521A">
        <w:trPr>
          <w:tblCellSpacing w:w="15" w:type="dxa"/>
        </w:trPr>
        <w:tc>
          <w:tcPr>
            <w:tcW w:w="981" w:type="pct"/>
            <w:vAlign w:val="center"/>
            <w:hideMark/>
          </w:tcPr>
          <w:p w14:paraId="05E479D8" w14:textId="77777777" w:rsidR="00BB7912" w:rsidRDefault="00A74115">
            <w:pPr>
              <w:rPr>
                <w:rFonts w:eastAsia="Times New Roman"/>
              </w:rPr>
            </w:pPr>
            <w:r>
              <w:rPr>
                <w:rFonts w:eastAsia="Times New Roman"/>
              </w:rPr>
              <w:t> </w:t>
            </w:r>
          </w:p>
        </w:tc>
        <w:tc>
          <w:tcPr>
            <w:tcW w:w="980" w:type="pct"/>
            <w:vAlign w:val="center"/>
            <w:hideMark/>
          </w:tcPr>
          <w:p w14:paraId="2922F8A3" w14:textId="77777777" w:rsidR="00BB7912" w:rsidRDefault="00A74115">
            <w:pPr>
              <w:rPr>
                <w:rFonts w:eastAsia="Times New Roman"/>
              </w:rPr>
            </w:pPr>
            <w:r>
              <w:rPr>
                <w:rFonts w:eastAsia="Times New Roman"/>
              </w:rPr>
              <w:t> </w:t>
            </w:r>
          </w:p>
        </w:tc>
        <w:tc>
          <w:tcPr>
            <w:tcW w:w="980" w:type="pct"/>
            <w:vAlign w:val="center"/>
            <w:hideMark/>
          </w:tcPr>
          <w:p w14:paraId="3DA93C4A" w14:textId="77777777" w:rsidR="00BB7912" w:rsidRDefault="00A74115">
            <w:pPr>
              <w:rPr>
                <w:rFonts w:eastAsia="Times New Roman"/>
              </w:rPr>
            </w:pPr>
            <w:r>
              <w:rPr>
                <w:rFonts w:eastAsia="Times New Roman"/>
              </w:rPr>
              <w:t> </w:t>
            </w:r>
          </w:p>
        </w:tc>
        <w:tc>
          <w:tcPr>
            <w:tcW w:w="980" w:type="pct"/>
            <w:vAlign w:val="center"/>
            <w:hideMark/>
          </w:tcPr>
          <w:p w14:paraId="207AA9C4" w14:textId="77777777" w:rsidR="00BB7912" w:rsidRDefault="00A74115">
            <w:pPr>
              <w:rPr>
                <w:rFonts w:eastAsia="Times New Roman"/>
              </w:rPr>
            </w:pPr>
            <w:r>
              <w:rPr>
                <w:rFonts w:eastAsia="Times New Roman"/>
              </w:rPr>
              <w:t> </w:t>
            </w:r>
          </w:p>
        </w:tc>
        <w:tc>
          <w:tcPr>
            <w:tcW w:w="980" w:type="pct"/>
            <w:vAlign w:val="center"/>
            <w:hideMark/>
          </w:tcPr>
          <w:p w14:paraId="1CCF979A" w14:textId="77777777" w:rsidR="00BB7912" w:rsidRDefault="00A74115">
            <w:pPr>
              <w:rPr>
                <w:rFonts w:eastAsia="Times New Roman"/>
              </w:rPr>
            </w:pPr>
            <w:r>
              <w:rPr>
                <w:rFonts w:eastAsia="Times New Roman"/>
              </w:rPr>
              <w:t> </w:t>
            </w:r>
          </w:p>
        </w:tc>
      </w:tr>
      <w:tr w:rsidR="00BB7912" w14:paraId="434268F2" w14:textId="77777777">
        <w:trPr>
          <w:tblCellSpacing w:w="15" w:type="dxa"/>
        </w:trPr>
        <w:tc>
          <w:tcPr>
            <w:tcW w:w="0" w:type="auto"/>
            <w:shd w:val="clear" w:color="auto" w:fill="EEE0E5"/>
            <w:vAlign w:val="center"/>
            <w:hideMark/>
          </w:tcPr>
          <w:p w14:paraId="52132FE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521F861" w14:textId="77777777" w:rsidR="00BB7912" w:rsidRDefault="00A74115">
            <w:pPr>
              <w:rPr>
                <w:rFonts w:eastAsia="Times New Roman"/>
              </w:rPr>
            </w:pPr>
            <w:r>
              <w:rPr>
                <w:rFonts w:ascii="Calibri" w:eastAsia="Times New Roman" w:hAnsi="Calibri" w:cs="Calibri"/>
              </w:rPr>
              <w:t>ANT1003</w:t>
            </w:r>
          </w:p>
        </w:tc>
      </w:tr>
      <w:tr w:rsidR="00BB7912" w14:paraId="59F971EC" w14:textId="77777777">
        <w:trPr>
          <w:tblCellSpacing w:w="15" w:type="dxa"/>
        </w:trPr>
        <w:tc>
          <w:tcPr>
            <w:tcW w:w="0" w:type="auto"/>
            <w:shd w:val="clear" w:color="auto" w:fill="EEE0E5"/>
            <w:vAlign w:val="center"/>
            <w:hideMark/>
          </w:tcPr>
          <w:p w14:paraId="65C0DF3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340DA0A" w14:textId="77777777" w:rsidR="00BB7912" w:rsidRDefault="00A74115">
            <w:pPr>
              <w:rPr>
                <w:rFonts w:eastAsia="Times New Roman"/>
              </w:rPr>
            </w:pPr>
            <w:r>
              <w:rPr>
                <w:rFonts w:ascii="Calibri" w:eastAsia="Times New Roman" w:hAnsi="Calibri" w:cs="Calibri"/>
              </w:rPr>
              <w:t xml:space="preserve">Introduction To Primate </w:t>
            </w:r>
            <w:proofErr w:type="gramStart"/>
            <w:r>
              <w:rPr>
                <w:rFonts w:ascii="Calibri" w:eastAsia="Times New Roman" w:hAnsi="Calibri" w:cs="Calibri"/>
              </w:rPr>
              <w:t>And</w:t>
            </w:r>
            <w:proofErr w:type="gramEnd"/>
            <w:r>
              <w:rPr>
                <w:rFonts w:ascii="Calibri" w:eastAsia="Times New Roman" w:hAnsi="Calibri" w:cs="Calibri"/>
              </w:rPr>
              <w:t xml:space="preserve"> Human Evolution</w:t>
            </w:r>
          </w:p>
        </w:tc>
      </w:tr>
      <w:tr w:rsidR="00BB7912" w14:paraId="4917A7D2" w14:textId="77777777">
        <w:trPr>
          <w:tblCellSpacing w:w="15" w:type="dxa"/>
        </w:trPr>
        <w:tc>
          <w:tcPr>
            <w:tcW w:w="0" w:type="auto"/>
            <w:shd w:val="clear" w:color="auto" w:fill="EEE0E5"/>
            <w:vAlign w:val="center"/>
            <w:hideMark/>
          </w:tcPr>
          <w:p w14:paraId="51943EB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F375729" w14:textId="77777777" w:rsidR="00BB7912" w:rsidRDefault="00A74115">
            <w:pPr>
              <w:rPr>
                <w:rFonts w:eastAsia="Times New Roman"/>
              </w:rPr>
            </w:pPr>
            <w:r>
              <w:rPr>
                <w:rFonts w:ascii="Calibri" w:eastAsia="Times New Roman" w:hAnsi="Calibri" w:cs="Calibri"/>
              </w:rPr>
              <w:t>15</w:t>
            </w:r>
          </w:p>
        </w:tc>
      </w:tr>
      <w:tr w:rsidR="00BB7912" w14:paraId="25BD0265" w14:textId="77777777">
        <w:trPr>
          <w:tblCellSpacing w:w="15" w:type="dxa"/>
        </w:trPr>
        <w:tc>
          <w:tcPr>
            <w:tcW w:w="0" w:type="auto"/>
            <w:shd w:val="clear" w:color="auto" w:fill="EEE0E5"/>
            <w:vAlign w:val="center"/>
            <w:hideMark/>
          </w:tcPr>
          <w:p w14:paraId="2B8DFAA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0D5D0EF" w14:textId="77777777" w:rsidR="00BB7912" w:rsidRDefault="00A74115">
            <w:pPr>
              <w:rPr>
                <w:rFonts w:eastAsia="Times New Roman"/>
              </w:rPr>
            </w:pPr>
            <w:r>
              <w:rPr>
                <w:rFonts w:ascii="Calibri" w:eastAsia="Times New Roman" w:hAnsi="Calibri" w:cs="Calibri"/>
              </w:rPr>
              <w:t>1</w:t>
            </w:r>
          </w:p>
        </w:tc>
      </w:tr>
      <w:tr w:rsidR="00BB7912" w14:paraId="0FAC24C2" w14:textId="77777777">
        <w:trPr>
          <w:tblCellSpacing w:w="15" w:type="dxa"/>
        </w:trPr>
        <w:tc>
          <w:tcPr>
            <w:tcW w:w="0" w:type="auto"/>
            <w:shd w:val="clear" w:color="auto" w:fill="EEE0E5"/>
            <w:vAlign w:val="center"/>
            <w:hideMark/>
          </w:tcPr>
          <w:p w14:paraId="5F119E8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1FC85F7" w14:textId="77777777" w:rsidR="00BB7912" w:rsidRDefault="00A74115">
            <w:pPr>
              <w:rPr>
                <w:rFonts w:eastAsia="Times New Roman"/>
              </w:rPr>
            </w:pPr>
            <w:r>
              <w:rPr>
                <w:rFonts w:ascii="Calibri" w:eastAsia="Times New Roman" w:hAnsi="Calibri" w:cs="Calibri"/>
              </w:rPr>
              <w:t>Level 4</w:t>
            </w:r>
          </w:p>
        </w:tc>
      </w:tr>
      <w:tr w:rsidR="00BB7912" w14:paraId="333529E4" w14:textId="77777777">
        <w:trPr>
          <w:tblCellSpacing w:w="15" w:type="dxa"/>
        </w:trPr>
        <w:tc>
          <w:tcPr>
            <w:tcW w:w="0" w:type="auto"/>
            <w:shd w:val="clear" w:color="auto" w:fill="EEE0E5"/>
            <w:vAlign w:val="center"/>
            <w:hideMark/>
          </w:tcPr>
          <w:p w14:paraId="5A0AD9A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D4CB7D4" w14:textId="77777777" w:rsidR="00BB7912" w:rsidRDefault="00A74115">
            <w:pPr>
              <w:rPr>
                <w:rFonts w:eastAsia="Times New Roman"/>
              </w:rPr>
            </w:pPr>
            <w:r>
              <w:rPr>
                <w:rFonts w:ascii="Calibri" w:eastAsia="Times New Roman" w:hAnsi="Calibri" w:cs="Calibri"/>
              </w:rPr>
              <w:t>Heidi Dawson-</w:t>
            </w:r>
            <w:proofErr w:type="spellStart"/>
            <w:r>
              <w:rPr>
                <w:rFonts w:ascii="Calibri" w:eastAsia="Times New Roman" w:hAnsi="Calibri" w:cs="Calibri"/>
              </w:rPr>
              <w:t>Hobbis</w:t>
            </w:r>
            <w:proofErr w:type="spellEnd"/>
          </w:p>
        </w:tc>
      </w:tr>
      <w:tr w:rsidR="00BB7912" w14:paraId="5DD0CC7B" w14:textId="77777777">
        <w:trPr>
          <w:tblCellSpacing w:w="15" w:type="dxa"/>
        </w:trPr>
        <w:tc>
          <w:tcPr>
            <w:tcW w:w="0" w:type="auto"/>
            <w:vAlign w:val="center"/>
            <w:hideMark/>
          </w:tcPr>
          <w:p w14:paraId="1994DCA2" w14:textId="77777777" w:rsidR="00BB7912" w:rsidRDefault="00A74115">
            <w:pPr>
              <w:rPr>
                <w:rFonts w:eastAsia="Times New Roman"/>
              </w:rPr>
            </w:pPr>
            <w:r>
              <w:rPr>
                <w:rFonts w:eastAsia="Times New Roman"/>
              </w:rPr>
              <w:t> </w:t>
            </w:r>
          </w:p>
        </w:tc>
        <w:tc>
          <w:tcPr>
            <w:tcW w:w="0" w:type="auto"/>
            <w:vAlign w:val="center"/>
            <w:hideMark/>
          </w:tcPr>
          <w:p w14:paraId="7EE0ED4B" w14:textId="77777777" w:rsidR="00BB7912" w:rsidRDefault="00BB7912">
            <w:pPr>
              <w:rPr>
                <w:rFonts w:eastAsia="Times New Roman"/>
                <w:sz w:val="20"/>
                <w:szCs w:val="20"/>
              </w:rPr>
            </w:pPr>
          </w:p>
        </w:tc>
        <w:tc>
          <w:tcPr>
            <w:tcW w:w="0" w:type="auto"/>
            <w:vAlign w:val="center"/>
            <w:hideMark/>
          </w:tcPr>
          <w:p w14:paraId="15FC4A2A" w14:textId="77777777" w:rsidR="00BB7912" w:rsidRDefault="00BB7912">
            <w:pPr>
              <w:rPr>
                <w:rFonts w:eastAsia="Times New Roman"/>
                <w:sz w:val="20"/>
                <w:szCs w:val="20"/>
              </w:rPr>
            </w:pPr>
          </w:p>
        </w:tc>
        <w:tc>
          <w:tcPr>
            <w:tcW w:w="0" w:type="auto"/>
            <w:vAlign w:val="center"/>
            <w:hideMark/>
          </w:tcPr>
          <w:p w14:paraId="0AB5E0BD" w14:textId="77777777" w:rsidR="00BB7912" w:rsidRDefault="00BB7912">
            <w:pPr>
              <w:rPr>
                <w:rFonts w:eastAsia="Times New Roman"/>
                <w:sz w:val="20"/>
                <w:szCs w:val="20"/>
              </w:rPr>
            </w:pPr>
          </w:p>
        </w:tc>
        <w:tc>
          <w:tcPr>
            <w:tcW w:w="0" w:type="auto"/>
            <w:vAlign w:val="center"/>
            <w:hideMark/>
          </w:tcPr>
          <w:p w14:paraId="7E7B5DF7" w14:textId="77777777" w:rsidR="00BB7912" w:rsidRDefault="00BB7912">
            <w:pPr>
              <w:rPr>
                <w:rFonts w:eastAsia="Times New Roman"/>
                <w:sz w:val="20"/>
                <w:szCs w:val="20"/>
              </w:rPr>
            </w:pPr>
          </w:p>
        </w:tc>
      </w:tr>
      <w:tr w:rsidR="00BB7912" w14:paraId="21BF4C0E" w14:textId="77777777">
        <w:trPr>
          <w:tblCellSpacing w:w="15" w:type="dxa"/>
        </w:trPr>
        <w:tc>
          <w:tcPr>
            <w:tcW w:w="0" w:type="auto"/>
            <w:gridSpan w:val="5"/>
            <w:shd w:val="clear" w:color="auto" w:fill="EEE0E5"/>
            <w:vAlign w:val="center"/>
            <w:hideMark/>
          </w:tcPr>
          <w:p w14:paraId="2E417F59" w14:textId="77777777" w:rsidR="00BB7912" w:rsidRDefault="00A74115">
            <w:pPr>
              <w:rPr>
                <w:rFonts w:eastAsia="Times New Roman"/>
                <w:b/>
                <w:bCs/>
              </w:rPr>
            </w:pPr>
            <w:r>
              <w:rPr>
                <w:rFonts w:ascii="Calibri" w:eastAsia="Times New Roman" w:hAnsi="Calibri" w:cs="Calibri"/>
                <w:b/>
                <w:bCs/>
              </w:rPr>
              <w:t>Module Description:</w:t>
            </w:r>
          </w:p>
        </w:tc>
      </w:tr>
      <w:tr w:rsidR="00BB7912" w14:paraId="13270AD0" w14:textId="77777777">
        <w:trPr>
          <w:tblCellSpacing w:w="15" w:type="dxa"/>
        </w:trPr>
        <w:tc>
          <w:tcPr>
            <w:tcW w:w="0" w:type="auto"/>
            <w:gridSpan w:val="5"/>
            <w:vAlign w:val="center"/>
            <w:hideMark/>
          </w:tcPr>
          <w:p w14:paraId="42D57CF1" w14:textId="77777777" w:rsidR="00BB7912" w:rsidRDefault="00A74115">
            <w:pPr>
              <w:rPr>
                <w:rFonts w:eastAsia="Times New Roman"/>
              </w:rPr>
            </w:pPr>
            <w:r>
              <w:rPr>
                <w:rFonts w:ascii="Calibri" w:eastAsia="Times New Roman" w:hAnsi="Calibri" w:cs="Calibri"/>
              </w:rPr>
              <w:t xml:space="preserve">The module </w:t>
            </w:r>
            <w:proofErr w:type="gramStart"/>
            <w:r>
              <w:rPr>
                <w:rFonts w:ascii="Calibri" w:eastAsia="Times New Roman" w:hAnsi="Calibri" w:cs="Calibri"/>
              </w:rPr>
              <w:t>provides an introduction to</w:t>
            </w:r>
            <w:proofErr w:type="gramEnd"/>
            <w:r>
              <w:rPr>
                <w:rFonts w:ascii="Calibri" w:eastAsia="Times New Roman" w:hAnsi="Calibri" w:cs="Calibri"/>
              </w:rPr>
              <w:t xml:space="preserve"> the biological evidence for primate and human evolution, as well as to the ways in which this evidence has been analysed and interpreted. The anatomy of various primate and hominid species is considered from the perspective of reconstructing both primate and human evolutionary history and the evolution of primate and human behaviour. We will examine key fossil discoveries with reference to reconstructions of the environment and the archaeological record. We will thereby produce a synthesis of primate and evolution and human origins, which covers the period from the Eocene to Homo </w:t>
            </w:r>
            <w:proofErr w:type="gramStart"/>
            <w:r>
              <w:rPr>
                <w:rFonts w:ascii="Calibri" w:eastAsia="Times New Roman" w:hAnsi="Calibri" w:cs="Calibri"/>
              </w:rPr>
              <w:t>sapiens, and</w:t>
            </w:r>
            <w:proofErr w:type="gramEnd"/>
            <w:r>
              <w:rPr>
                <w:rFonts w:ascii="Calibri" w:eastAsia="Times New Roman" w:hAnsi="Calibri" w:cs="Calibri"/>
              </w:rPr>
              <w:t xml:space="preserve"> considers fossil evidence from the African Rift Valley to Europe and Asia and species from Adapidae to Homo, providing anatomical and evolutionary background to the emergence of a tool-using hominid species.</w:t>
            </w:r>
          </w:p>
        </w:tc>
      </w:tr>
      <w:tr w:rsidR="00BB7912" w14:paraId="4963AC0B" w14:textId="77777777">
        <w:trPr>
          <w:tblCellSpacing w:w="15" w:type="dxa"/>
        </w:trPr>
        <w:tc>
          <w:tcPr>
            <w:tcW w:w="0" w:type="auto"/>
            <w:vAlign w:val="center"/>
            <w:hideMark/>
          </w:tcPr>
          <w:p w14:paraId="5BD67832" w14:textId="77777777" w:rsidR="00BB7912" w:rsidRDefault="00A74115">
            <w:pPr>
              <w:rPr>
                <w:rFonts w:eastAsia="Times New Roman"/>
              </w:rPr>
            </w:pPr>
            <w:r>
              <w:rPr>
                <w:rFonts w:eastAsia="Times New Roman"/>
              </w:rPr>
              <w:t> </w:t>
            </w:r>
          </w:p>
        </w:tc>
        <w:tc>
          <w:tcPr>
            <w:tcW w:w="0" w:type="auto"/>
            <w:vAlign w:val="center"/>
            <w:hideMark/>
          </w:tcPr>
          <w:p w14:paraId="4DCDFD91" w14:textId="77777777" w:rsidR="00BB7912" w:rsidRDefault="00BB7912">
            <w:pPr>
              <w:rPr>
                <w:rFonts w:eastAsia="Times New Roman"/>
                <w:sz w:val="20"/>
                <w:szCs w:val="20"/>
              </w:rPr>
            </w:pPr>
          </w:p>
        </w:tc>
        <w:tc>
          <w:tcPr>
            <w:tcW w:w="0" w:type="auto"/>
            <w:vAlign w:val="center"/>
            <w:hideMark/>
          </w:tcPr>
          <w:p w14:paraId="728570A0" w14:textId="77777777" w:rsidR="00BB7912" w:rsidRDefault="00BB7912">
            <w:pPr>
              <w:rPr>
                <w:rFonts w:eastAsia="Times New Roman"/>
                <w:sz w:val="20"/>
                <w:szCs w:val="20"/>
              </w:rPr>
            </w:pPr>
          </w:p>
        </w:tc>
        <w:tc>
          <w:tcPr>
            <w:tcW w:w="0" w:type="auto"/>
            <w:vAlign w:val="center"/>
            <w:hideMark/>
          </w:tcPr>
          <w:p w14:paraId="043E98DF" w14:textId="77777777" w:rsidR="00BB7912" w:rsidRDefault="00BB7912">
            <w:pPr>
              <w:rPr>
                <w:rFonts w:eastAsia="Times New Roman"/>
                <w:sz w:val="20"/>
                <w:szCs w:val="20"/>
              </w:rPr>
            </w:pPr>
          </w:p>
        </w:tc>
        <w:tc>
          <w:tcPr>
            <w:tcW w:w="0" w:type="auto"/>
            <w:vAlign w:val="center"/>
            <w:hideMark/>
          </w:tcPr>
          <w:p w14:paraId="707B6878" w14:textId="77777777" w:rsidR="00BB7912" w:rsidRDefault="00BB7912">
            <w:pPr>
              <w:rPr>
                <w:rFonts w:eastAsia="Times New Roman"/>
                <w:sz w:val="20"/>
                <w:szCs w:val="20"/>
              </w:rPr>
            </w:pPr>
          </w:p>
        </w:tc>
      </w:tr>
      <w:tr w:rsidR="00BB7912" w14:paraId="7F7C2CAD" w14:textId="77777777">
        <w:trPr>
          <w:tblCellSpacing w:w="15" w:type="dxa"/>
        </w:trPr>
        <w:tc>
          <w:tcPr>
            <w:tcW w:w="0" w:type="auto"/>
            <w:shd w:val="clear" w:color="auto" w:fill="EEE0E5"/>
            <w:vAlign w:val="center"/>
            <w:hideMark/>
          </w:tcPr>
          <w:p w14:paraId="0FCC03E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0BF8473" w14:textId="77777777" w:rsidR="00BB7912" w:rsidRDefault="00A74115">
            <w:pPr>
              <w:rPr>
                <w:rFonts w:eastAsia="Times New Roman"/>
              </w:rPr>
            </w:pPr>
            <w:r>
              <w:rPr>
                <w:rFonts w:ascii="Calibri" w:eastAsia="Times New Roman" w:hAnsi="Calibri" w:cs="Calibri"/>
              </w:rPr>
              <w:t>Anthropology and Archaeology</w:t>
            </w:r>
          </w:p>
        </w:tc>
        <w:tc>
          <w:tcPr>
            <w:tcW w:w="0" w:type="auto"/>
            <w:vAlign w:val="center"/>
            <w:hideMark/>
          </w:tcPr>
          <w:p w14:paraId="6E48F216" w14:textId="77777777" w:rsidR="00BB7912" w:rsidRDefault="00BB7912">
            <w:pPr>
              <w:rPr>
                <w:rFonts w:eastAsia="Times New Roman"/>
                <w:sz w:val="20"/>
                <w:szCs w:val="20"/>
              </w:rPr>
            </w:pPr>
          </w:p>
        </w:tc>
      </w:tr>
      <w:tr w:rsidR="00BB7912" w14:paraId="62463D8B" w14:textId="77777777">
        <w:trPr>
          <w:tblCellSpacing w:w="15" w:type="dxa"/>
        </w:trPr>
        <w:tc>
          <w:tcPr>
            <w:tcW w:w="0" w:type="auto"/>
            <w:vAlign w:val="center"/>
            <w:hideMark/>
          </w:tcPr>
          <w:p w14:paraId="59CADE42" w14:textId="77777777" w:rsidR="00BB7912" w:rsidRDefault="00BB7912">
            <w:pPr>
              <w:rPr>
                <w:rFonts w:eastAsia="Times New Roman"/>
              </w:rPr>
            </w:pPr>
          </w:p>
        </w:tc>
        <w:tc>
          <w:tcPr>
            <w:tcW w:w="0" w:type="auto"/>
            <w:gridSpan w:val="3"/>
            <w:vAlign w:val="center"/>
            <w:hideMark/>
          </w:tcPr>
          <w:p w14:paraId="56BD7C17" w14:textId="77777777" w:rsidR="00BB7912" w:rsidRDefault="00A74115">
            <w:pPr>
              <w:rPr>
                <w:rFonts w:eastAsia="Times New Roman"/>
              </w:rPr>
            </w:pPr>
            <w:r>
              <w:rPr>
                <w:rFonts w:ascii="Calibri" w:eastAsia="Times New Roman" w:hAnsi="Calibri" w:cs="Calibri"/>
              </w:rPr>
              <w:t>Anthropology</w:t>
            </w:r>
          </w:p>
        </w:tc>
        <w:tc>
          <w:tcPr>
            <w:tcW w:w="0" w:type="auto"/>
            <w:vAlign w:val="center"/>
            <w:hideMark/>
          </w:tcPr>
          <w:p w14:paraId="3E4E70B2" w14:textId="77777777" w:rsidR="00BB7912" w:rsidRDefault="00BB7912">
            <w:pPr>
              <w:rPr>
                <w:rFonts w:eastAsia="Times New Roman"/>
                <w:sz w:val="20"/>
                <w:szCs w:val="20"/>
              </w:rPr>
            </w:pPr>
          </w:p>
        </w:tc>
      </w:tr>
      <w:tr w:rsidR="00BB7912" w14:paraId="230D31A9" w14:textId="77777777">
        <w:trPr>
          <w:tblCellSpacing w:w="15" w:type="dxa"/>
        </w:trPr>
        <w:tc>
          <w:tcPr>
            <w:tcW w:w="0" w:type="auto"/>
            <w:vAlign w:val="center"/>
            <w:hideMark/>
          </w:tcPr>
          <w:p w14:paraId="3BB3F861" w14:textId="77777777" w:rsidR="00BB7912" w:rsidRDefault="00A74115">
            <w:pPr>
              <w:rPr>
                <w:rFonts w:eastAsia="Times New Roman"/>
              </w:rPr>
            </w:pPr>
            <w:r>
              <w:rPr>
                <w:rFonts w:eastAsia="Times New Roman"/>
              </w:rPr>
              <w:t> </w:t>
            </w:r>
          </w:p>
        </w:tc>
        <w:tc>
          <w:tcPr>
            <w:tcW w:w="0" w:type="auto"/>
            <w:vAlign w:val="center"/>
            <w:hideMark/>
          </w:tcPr>
          <w:p w14:paraId="024C76E3" w14:textId="77777777" w:rsidR="00BB7912" w:rsidRDefault="00BB7912">
            <w:pPr>
              <w:rPr>
                <w:rFonts w:eastAsia="Times New Roman"/>
                <w:sz w:val="20"/>
                <w:szCs w:val="20"/>
              </w:rPr>
            </w:pPr>
          </w:p>
        </w:tc>
        <w:tc>
          <w:tcPr>
            <w:tcW w:w="0" w:type="auto"/>
            <w:vAlign w:val="center"/>
            <w:hideMark/>
          </w:tcPr>
          <w:p w14:paraId="4A79872E" w14:textId="77777777" w:rsidR="00BB7912" w:rsidRDefault="00BB7912">
            <w:pPr>
              <w:rPr>
                <w:rFonts w:eastAsia="Times New Roman"/>
                <w:sz w:val="20"/>
                <w:szCs w:val="20"/>
              </w:rPr>
            </w:pPr>
          </w:p>
        </w:tc>
        <w:tc>
          <w:tcPr>
            <w:tcW w:w="0" w:type="auto"/>
            <w:vAlign w:val="center"/>
            <w:hideMark/>
          </w:tcPr>
          <w:p w14:paraId="3343C9B4" w14:textId="77777777" w:rsidR="00BB7912" w:rsidRDefault="00BB7912">
            <w:pPr>
              <w:rPr>
                <w:rFonts w:eastAsia="Times New Roman"/>
                <w:sz w:val="20"/>
                <w:szCs w:val="20"/>
              </w:rPr>
            </w:pPr>
          </w:p>
        </w:tc>
        <w:tc>
          <w:tcPr>
            <w:tcW w:w="0" w:type="auto"/>
            <w:vAlign w:val="center"/>
            <w:hideMark/>
          </w:tcPr>
          <w:p w14:paraId="4A9DCEA3" w14:textId="77777777" w:rsidR="00BB7912" w:rsidRDefault="00BB7912">
            <w:pPr>
              <w:rPr>
                <w:rFonts w:eastAsia="Times New Roman"/>
                <w:sz w:val="20"/>
                <w:szCs w:val="20"/>
              </w:rPr>
            </w:pPr>
          </w:p>
        </w:tc>
      </w:tr>
      <w:tr w:rsidR="00BB7912" w14:paraId="258D12FB" w14:textId="77777777">
        <w:trPr>
          <w:tblCellSpacing w:w="15" w:type="dxa"/>
        </w:trPr>
        <w:tc>
          <w:tcPr>
            <w:tcW w:w="0" w:type="auto"/>
            <w:vAlign w:val="center"/>
            <w:hideMark/>
          </w:tcPr>
          <w:p w14:paraId="4C36F031" w14:textId="77777777" w:rsidR="00BB7912" w:rsidRDefault="00A74115">
            <w:pPr>
              <w:rPr>
                <w:rFonts w:eastAsia="Times New Roman"/>
              </w:rPr>
            </w:pPr>
            <w:r>
              <w:rPr>
                <w:rFonts w:eastAsia="Times New Roman"/>
              </w:rPr>
              <w:t> </w:t>
            </w:r>
          </w:p>
        </w:tc>
        <w:tc>
          <w:tcPr>
            <w:tcW w:w="0" w:type="auto"/>
            <w:vAlign w:val="center"/>
            <w:hideMark/>
          </w:tcPr>
          <w:p w14:paraId="72A972CC" w14:textId="77777777" w:rsidR="00BB7912" w:rsidRDefault="00BB7912">
            <w:pPr>
              <w:rPr>
                <w:rFonts w:eastAsia="Times New Roman"/>
                <w:sz w:val="20"/>
                <w:szCs w:val="20"/>
              </w:rPr>
            </w:pPr>
          </w:p>
        </w:tc>
        <w:tc>
          <w:tcPr>
            <w:tcW w:w="0" w:type="auto"/>
            <w:vAlign w:val="center"/>
            <w:hideMark/>
          </w:tcPr>
          <w:p w14:paraId="69A5E4A2" w14:textId="77777777" w:rsidR="00BB7912" w:rsidRDefault="00BB7912">
            <w:pPr>
              <w:rPr>
                <w:rFonts w:eastAsia="Times New Roman"/>
                <w:sz w:val="20"/>
                <w:szCs w:val="20"/>
              </w:rPr>
            </w:pPr>
          </w:p>
        </w:tc>
        <w:tc>
          <w:tcPr>
            <w:tcW w:w="0" w:type="auto"/>
            <w:vAlign w:val="center"/>
            <w:hideMark/>
          </w:tcPr>
          <w:p w14:paraId="1C4103AE" w14:textId="77777777" w:rsidR="00BB7912" w:rsidRDefault="00BB7912">
            <w:pPr>
              <w:rPr>
                <w:rFonts w:eastAsia="Times New Roman"/>
                <w:sz w:val="20"/>
                <w:szCs w:val="20"/>
              </w:rPr>
            </w:pPr>
          </w:p>
        </w:tc>
        <w:tc>
          <w:tcPr>
            <w:tcW w:w="0" w:type="auto"/>
            <w:vAlign w:val="center"/>
            <w:hideMark/>
          </w:tcPr>
          <w:p w14:paraId="0536E21D" w14:textId="77777777" w:rsidR="00BB7912" w:rsidRDefault="00BB7912">
            <w:pPr>
              <w:rPr>
                <w:rFonts w:eastAsia="Times New Roman"/>
                <w:sz w:val="20"/>
                <w:szCs w:val="20"/>
              </w:rPr>
            </w:pPr>
          </w:p>
        </w:tc>
      </w:tr>
      <w:tr w:rsidR="00BB7912" w14:paraId="0A76874F" w14:textId="77777777">
        <w:trPr>
          <w:tblCellSpacing w:w="15" w:type="dxa"/>
        </w:trPr>
        <w:tc>
          <w:tcPr>
            <w:tcW w:w="0" w:type="auto"/>
            <w:shd w:val="clear" w:color="auto" w:fill="EEE0E5"/>
            <w:vAlign w:val="center"/>
            <w:hideMark/>
          </w:tcPr>
          <w:p w14:paraId="301DF39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8178C01" w14:textId="77777777" w:rsidR="00BB7912" w:rsidRDefault="00BB7912">
            <w:pPr>
              <w:rPr>
                <w:rFonts w:eastAsia="Times New Roman"/>
                <w:sz w:val="20"/>
                <w:szCs w:val="20"/>
              </w:rPr>
            </w:pPr>
          </w:p>
        </w:tc>
        <w:tc>
          <w:tcPr>
            <w:tcW w:w="0" w:type="auto"/>
            <w:vAlign w:val="center"/>
            <w:hideMark/>
          </w:tcPr>
          <w:p w14:paraId="0A62BE29" w14:textId="77777777" w:rsidR="00BB7912" w:rsidRDefault="00BB7912">
            <w:pPr>
              <w:rPr>
                <w:rFonts w:eastAsia="Times New Roman"/>
                <w:sz w:val="20"/>
                <w:szCs w:val="20"/>
              </w:rPr>
            </w:pPr>
          </w:p>
        </w:tc>
        <w:tc>
          <w:tcPr>
            <w:tcW w:w="0" w:type="auto"/>
            <w:vAlign w:val="center"/>
            <w:hideMark/>
          </w:tcPr>
          <w:p w14:paraId="0925DC6D" w14:textId="77777777" w:rsidR="00BB7912" w:rsidRDefault="00BB7912">
            <w:pPr>
              <w:rPr>
                <w:rFonts w:eastAsia="Times New Roman"/>
                <w:sz w:val="20"/>
                <w:szCs w:val="20"/>
              </w:rPr>
            </w:pPr>
          </w:p>
        </w:tc>
        <w:tc>
          <w:tcPr>
            <w:tcW w:w="0" w:type="auto"/>
            <w:vAlign w:val="center"/>
            <w:hideMark/>
          </w:tcPr>
          <w:p w14:paraId="0C85F78D" w14:textId="77777777" w:rsidR="00BB7912" w:rsidRDefault="00BB7912">
            <w:pPr>
              <w:rPr>
                <w:rFonts w:eastAsia="Times New Roman"/>
                <w:sz w:val="20"/>
                <w:szCs w:val="20"/>
              </w:rPr>
            </w:pPr>
          </w:p>
        </w:tc>
      </w:tr>
      <w:tr w:rsidR="00BB7912" w14:paraId="12BAB765" w14:textId="77777777">
        <w:trPr>
          <w:tblCellSpacing w:w="15" w:type="dxa"/>
        </w:trPr>
        <w:tc>
          <w:tcPr>
            <w:tcW w:w="0" w:type="auto"/>
            <w:vAlign w:val="center"/>
            <w:hideMark/>
          </w:tcPr>
          <w:p w14:paraId="0031A63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BC133AB" w14:textId="77777777" w:rsidR="00BB7912" w:rsidRDefault="00A74115">
            <w:pPr>
              <w:rPr>
                <w:rFonts w:eastAsia="Times New Roman"/>
              </w:rPr>
            </w:pPr>
            <w:r>
              <w:rPr>
                <w:rFonts w:ascii="Calibri" w:eastAsia="Times New Roman" w:hAnsi="Calibri" w:cs="Calibri"/>
              </w:rPr>
              <w:t xml:space="preserve">Submission And Oral Presentation </w:t>
            </w:r>
            <w:proofErr w:type="gramStart"/>
            <w:r>
              <w:rPr>
                <w:rFonts w:ascii="Calibri" w:eastAsia="Times New Roman" w:hAnsi="Calibri" w:cs="Calibri"/>
              </w:rPr>
              <w:t>Of</w:t>
            </w:r>
            <w:proofErr w:type="gramEnd"/>
            <w:r>
              <w:rPr>
                <w:rFonts w:ascii="Calibri" w:eastAsia="Times New Roman" w:hAnsi="Calibri" w:cs="Calibri"/>
              </w:rPr>
              <w:t xml:space="preserve"> Poster (Equivalent C 2000 Words)</w:t>
            </w:r>
          </w:p>
        </w:tc>
        <w:tc>
          <w:tcPr>
            <w:tcW w:w="0" w:type="auto"/>
            <w:vAlign w:val="center"/>
            <w:hideMark/>
          </w:tcPr>
          <w:p w14:paraId="0DE7CB6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07279E3" w14:textId="77777777" w:rsidR="00BB7912" w:rsidRDefault="00BB7912">
            <w:pPr>
              <w:rPr>
                <w:rFonts w:eastAsia="Times New Roman"/>
                <w:sz w:val="20"/>
                <w:szCs w:val="20"/>
              </w:rPr>
            </w:pPr>
          </w:p>
        </w:tc>
      </w:tr>
      <w:tr w:rsidR="00BB7912" w14:paraId="2399C123" w14:textId="77777777">
        <w:trPr>
          <w:tblCellSpacing w:w="15" w:type="dxa"/>
        </w:trPr>
        <w:tc>
          <w:tcPr>
            <w:tcW w:w="0" w:type="auto"/>
            <w:shd w:val="clear" w:color="auto" w:fill="EEE0E5"/>
            <w:vAlign w:val="center"/>
            <w:hideMark/>
          </w:tcPr>
          <w:p w14:paraId="201A692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041F6D8" w14:textId="77777777" w:rsidR="00BB7912" w:rsidRDefault="00BB7912">
            <w:pPr>
              <w:rPr>
                <w:rFonts w:eastAsia="Times New Roman"/>
                <w:sz w:val="20"/>
                <w:szCs w:val="20"/>
              </w:rPr>
            </w:pPr>
          </w:p>
        </w:tc>
        <w:tc>
          <w:tcPr>
            <w:tcW w:w="0" w:type="auto"/>
            <w:vAlign w:val="center"/>
            <w:hideMark/>
          </w:tcPr>
          <w:p w14:paraId="6DA79897" w14:textId="77777777" w:rsidR="00BB7912" w:rsidRDefault="00BB7912">
            <w:pPr>
              <w:rPr>
                <w:rFonts w:eastAsia="Times New Roman"/>
                <w:sz w:val="20"/>
                <w:szCs w:val="20"/>
              </w:rPr>
            </w:pPr>
          </w:p>
        </w:tc>
        <w:tc>
          <w:tcPr>
            <w:tcW w:w="0" w:type="auto"/>
            <w:vAlign w:val="center"/>
            <w:hideMark/>
          </w:tcPr>
          <w:p w14:paraId="5195D26D" w14:textId="77777777" w:rsidR="00BB7912" w:rsidRDefault="00BB7912">
            <w:pPr>
              <w:rPr>
                <w:rFonts w:eastAsia="Times New Roman"/>
                <w:sz w:val="20"/>
                <w:szCs w:val="20"/>
              </w:rPr>
            </w:pPr>
          </w:p>
        </w:tc>
        <w:tc>
          <w:tcPr>
            <w:tcW w:w="0" w:type="auto"/>
            <w:vAlign w:val="center"/>
            <w:hideMark/>
          </w:tcPr>
          <w:p w14:paraId="7BB681AD" w14:textId="77777777" w:rsidR="00BB7912" w:rsidRDefault="00BB7912">
            <w:pPr>
              <w:rPr>
                <w:rFonts w:eastAsia="Times New Roman"/>
                <w:sz w:val="20"/>
                <w:szCs w:val="20"/>
              </w:rPr>
            </w:pPr>
          </w:p>
        </w:tc>
      </w:tr>
      <w:tr w:rsidR="00BB7912" w14:paraId="381E0136" w14:textId="77777777">
        <w:trPr>
          <w:tblCellSpacing w:w="15" w:type="dxa"/>
        </w:trPr>
        <w:tc>
          <w:tcPr>
            <w:tcW w:w="0" w:type="auto"/>
            <w:vAlign w:val="center"/>
            <w:hideMark/>
          </w:tcPr>
          <w:p w14:paraId="5C9315C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1B7911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A460DB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C896166" w14:textId="77777777" w:rsidR="00BB7912" w:rsidRDefault="00BB7912">
            <w:pPr>
              <w:rPr>
                <w:rFonts w:eastAsia="Times New Roman"/>
                <w:sz w:val="20"/>
                <w:szCs w:val="20"/>
              </w:rPr>
            </w:pPr>
          </w:p>
        </w:tc>
        <w:tc>
          <w:tcPr>
            <w:tcW w:w="0" w:type="auto"/>
            <w:vAlign w:val="center"/>
            <w:hideMark/>
          </w:tcPr>
          <w:p w14:paraId="3D6A752D" w14:textId="77777777" w:rsidR="00BB7912" w:rsidRDefault="00BB7912">
            <w:pPr>
              <w:rPr>
                <w:rFonts w:eastAsia="Times New Roman"/>
                <w:sz w:val="20"/>
                <w:szCs w:val="20"/>
              </w:rPr>
            </w:pPr>
          </w:p>
        </w:tc>
      </w:tr>
      <w:tr w:rsidR="00BB7912" w14:paraId="1C3E68ED" w14:textId="77777777">
        <w:trPr>
          <w:tblCellSpacing w:w="15" w:type="dxa"/>
        </w:trPr>
        <w:tc>
          <w:tcPr>
            <w:tcW w:w="0" w:type="auto"/>
            <w:vAlign w:val="center"/>
            <w:hideMark/>
          </w:tcPr>
          <w:p w14:paraId="7221417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0DA668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59CF8B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1FED8AF" w14:textId="77777777" w:rsidR="00BB7912" w:rsidRDefault="00BB7912">
            <w:pPr>
              <w:rPr>
                <w:rFonts w:eastAsia="Times New Roman"/>
                <w:sz w:val="20"/>
                <w:szCs w:val="20"/>
              </w:rPr>
            </w:pPr>
          </w:p>
        </w:tc>
        <w:tc>
          <w:tcPr>
            <w:tcW w:w="0" w:type="auto"/>
            <w:vAlign w:val="center"/>
            <w:hideMark/>
          </w:tcPr>
          <w:p w14:paraId="28CB59BD" w14:textId="77777777" w:rsidR="00BB7912" w:rsidRDefault="00BB7912">
            <w:pPr>
              <w:rPr>
                <w:rFonts w:eastAsia="Times New Roman"/>
                <w:sz w:val="20"/>
                <w:szCs w:val="20"/>
              </w:rPr>
            </w:pPr>
          </w:p>
        </w:tc>
      </w:tr>
    </w:tbl>
    <w:p w14:paraId="214C1E9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7A3988D" w14:textId="77777777">
        <w:trPr>
          <w:tblCellSpacing w:w="15" w:type="dxa"/>
        </w:trPr>
        <w:tc>
          <w:tcPr>
            <w:tcW w:w="1000" w:type="pct"/>
            <w:vAlign w:val="center"/>
            <w:hideMark/>
          </w:tcPr>
          <w:p w14:paraId="003E868A" w14:textId="77777777" w:rsidR="00BB7912" w:rsidRDefault="00A74115">
            <w:pPr>
              <w:rPr>
                <w:rFonts w:eastAsia="Times New Roman"/>
              </w:rPr>
            </w:pPr>
            <w:r>
              <w:rPr>
                <w:rFonts w:eastAsia="Times New Roman"/>
              </w:rPr>
              <w:lastRenderedPageBreak/>
              <w:t> </w:t>
            </w:r>
          </w:p>
        </w:tc>
        <w:tc>
          <w:tcPr>
            <w:tcW w:w="1000" w:type="pct"/>
            <w:vAlign w:val="center"/>
            <w:hideMark/>
          </w:tcPr>
          <w:p w14:paraId="79BBFD06" w14:textId="77777777" w:rsidR="00BB7912" w:rsidRDefault="00A74115">
            <w:pPr>
              <w:rPr>
                <w:rFonts w:eastAsia="Times New Roman"/>
              </w:rPr>
            </w:pPr>
            <w:r>
              <w:rPr>
                <w:rFonts w:eastAsia="Times New Roman"/>
              </w:rPr>
              <w:t> </w:t>
            </w:r>
          </w:p>
        </w:tc>
        <w:tc>
          <w:tcPr>
            <w:tcW w:w="1000" w:type="pct"/>
            <w:vAlign w:val="center"/>
            <w:hideMark/>
          </w:tcPr>
          <w:p w14:paraId="3BE6C56B" w14:textId="77777777" w:rsidR="00BB7912" w:rsidRDefault="00A74115">
            <w:pPr>
              <w:rPr>
                <w:rFonts w:eastAsia="Times New Roman"/>
              </w:rPr>
            </w:pPr>
            <w:r>
              <w:rPr>
                <w:rFonts w:eastAsia="Times New Roman"/>
              </w:rPr>
              <w:t> </w:t>
            </w:r>
          </w:p>
        </w:tc>
        <w:tc>
          <w:tcPr>
            <w:tcW w:w="1000" w:type="pct"/>
            <w:vAlign w:val="center"/>
            <w:hideMark/>
          </w:tcPr>
          <w:p w14:paraId="1F3073DD" w14:textId="77777777" w:rsidR="00BB7912" w:rsidRDefault="00A74115">
            <w:pPr>
              <w:rPr>
                <w:rFonts w:eastAsia="Times New Roman"/>
              </w:rPr>
            </w:pPr>
            <w:r>
              <w:rPr>
                <w:rFonts w:eastAsia="Times New Roman"/>
              </w:rPr>
              <w:t> </w:t>
            </w:r>
          </w:p>
        </w:tc>
        <w:tc>
          <w:tcPr>
            <w:tcW w:w="1000" w:type="pct"/>
            <w:vAlign w:val="center"/>
            <w:hideMark/>
          </w:tcPr>
          <w:p w14:paraId="20D99E88" w14:textId="77777777" w:rsidR="00BB7912" w:rsidRDefault="00A74115">
            <w:pPr>
              <w:rPr>
                <w:rFonts w:eastAsia="Times New Roman"/>
              </w:rPr>
            </w:pPr>
            <w:r>
              <w:rPr>
                <w:rFonts w:eastAsia="Times New Roman"/>
              </w:rPr>
              <w:t> </w:t>
            </w:r>
          </w:p>
        </w:tc>
      </w:tr>
      <w:tr w:rsidR="00BB7912" w14:paraId="3EB1424F" w14:textId="77777777">
        <w:trPr>
          <w:tblCellSpacing w:w="15" w:type="dxa"/>
        </w:trPr>
        <w:tc>
          <w:tcPr>
            <w:tcW w:w="0" w:type="auto"/>
            <w:shd w:val="clear" w:color="auto" w:fill="EEE0E5"/>
            <w:vAlign w:val="center"/>
            <w:hideMark/>
          </w:tcPr>
          <w:p w14:paraId="3A204E9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472AF07" w14:textId="77777777" w:rsidR="00BB7912" w:rsidRDefault="00A74115">
            <w:pPr>
              <w:rPr>
                <w:rFonts w:eastAsia="Times New Roman"/>
              </w:rPr>
            </w:pPr>
            <w:r>
              <w:rPr>
                <w:rFonts w:ascii="Calibri" w:eastAsia="Times New Roman" w:hAnsi="Calibri" w:cs="Calibri"/>
              </w:rPr>
              <w:t>ANT1004</w:t>
            </w:r>
          </w:p>
        </w:tc>
      </w:tr>
      <w:tr w:rsidR="00BB7912" w14:paraId="6224E57B" w14:textId="77777777">
        <w:trPr>
          <w:tblCellSpacing w:w="15" w:type="dxa"/>
        </w:trPr>
        <w:tc>
          <w:tcPr>
            <w:tcW w:w="0" w:type="auto"/>
            <w:shd w:val="clear" w:color="auto" w:fill="EEE0E5"/>
            <w:vAlign w:val="center"/>
            <w:hideMark/>
          </w:tcPr>
          <w:p w14:paraId="3149B55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3BE2F2E" w14:textId="77777777" w:rsidR="00BB7912" w:rsidRDefault="00A74115">
            <w:pPr>
              <w:rPr>
                <w:rFonts w:eastAsia="Times New Roman"/>
              </w:rPr>
            </w:pPr>
            <w:r>
              <w:rPr>
                <w:rFonts w:ascii="Calibri" w:eastAsia="Times New Roman" w:hAnsi="Calibri" w:cs="Calibri"/>
              </w:rPr>
              <w:t>Themes In Social Anthropology</w:t>
            </w:r>
          </w:p>
        </w:tc>
      </w:tr>
      <w:tr w:rsidR="00BB7912" w14:paraId="33643B2F" w14:textId="77777777">
        <w:trPr>
          <w:tblCellSpacing w:w="15" w:type="dxa"/>
        </w:trPr>
        <w:tc>
          <w:tcPr>
            <w:tcW w:w="0" w:type="auto"/>
            <w:shd w:val="clear" w:color="auto" w:fill="EEE0E5"/>
            <w:vAlign w:val="center"/>
            <w:hideMark/>
          </w:tcPr>
          <w:p w14:paraId="3C847D9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1D2145E" w14:textId="77777777" w:rsidR="00BB7912" w:rsidRDefault="00A74115">
            <w:pPr>
              <w:rPr>
                <w:rFonts w:eastAsia="Times New Roman"/>
              </w:rPr>
            </w:pPr>
            <w:r>
              <w:rPr>
                <w:rFonts w:ascii="Calibri" w:eastAsia="Times New Roman" w:hAnsi="Calibri" w:cs="Calibri"/>
              </w:rPr>
              <w:t>15</w:t>
            </w:r>
          </w:p>
        </w:tc>
      </w:tr>
      <w:tr w:rsidR="00BB7912" w14:paraId="11E4FB03" w14:textId="77777777">
        <w:trPr>
          <w:tblCellSpacing w:w="15" w:type="dxa"/>
        </w:trPr>
        <w:tc>
          <w:tcPr>
            <w:tcW w:w="0" w:type="auto"/>
            <w:shd w:val="clear" w:color="auto" w:fill="EEE0E5"/>
            <w:vAlign w:val="center"/>
            <w:hideMark/>
          </w:tcPr>
          <w:p w14:paraId="273F362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0DDD06" w14:textId="77777777" w:rsidR="00BB7912" w:rsidRDefault="00A74115">
            <w:pPr>
              <w:rPr>
                <w:rFonts w:eastAsia="Times New Roman"/>
              </w:rPr>
            </w:pPr>
            <w:r>
              <w:rPr>
                <w:rFonts w:ascii="Calibri" w:eastAsia="Times New Roman" w:hAnsi="Calibri" w:cs="Calibri"/>
              </w:rPr>
              <w:t>1</w:t>
            </w:r>
          </w:p>
        </w:tc>
      </w:tr>
      <w:tr w:rsidR="00BB7912" w14:paraId="6112BAC7" w14:textId="77777777">
        <w:trPr>
          <w:tblCellSpacing w:w="15" w:type="dxa"/>
        </w:trPr>
        <w:tc>
          <w:tcPr>
            <w:tcW w:w="0" w:type="auto"/>
            <w:shd w:val="clear" w:color="auto" w:fill="EEE0E5"/>
            <w:vAlign w:val="center"/>
            <w:hideMark/>
          </w:tcPr>
          <w:p w14:paraId="187E4EA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09CF93F" w14:textId="77777777" w:rsidR="00BB7912" w:rsidRDefault="00A74115">
            <w:pPr>
              <w:rPr>
                <w:rFonts w:eastAsia="Times New Roman"/>
              </w:rPr>
            </w:pPr>
            <w:r>
              <w:rPr>
                <w:rFonts w:ascii="Calibri" w:eastAsia="Times New Roman" w:hAnsi="Calibri" w:cs="Calibri"/>
              </w:rPr>
              <w:t>Level 4</w:t>
            </w:r>
          </w:p>
        </w:tc>
      </w:tr>
      <w:tr w:rsidR="00BB7912" w14:paraId="45F59CDA" w14:textId="77777777">
        <w:trPr>
          <w:tblCellSpacing w:w="15" w:type="dxa"/>
        </w:trPr>
        <w:tc>
          <w:tcPr>
            <w:tcW w:w="0" w:type="auto"/>
            <w:shd w:val="clear" w:color="auto" w:fill="EEE0E5"/>
            <w:vAlign w:val="center"/>
            <w:hideMark/>
          </w:tcPr>
          <w:p w14:paraId="26945CC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4B81B22" w14:textId="77777777" w:rsidR="00BB7912" w:rsidRDefault="00A74115">
            <w:pPr>
              <w:rPr>
                <w:rFonts w:eastAsia="Times New Roman"/>
              </w:rPr>
            </w:pPr>
            <w:r>
              <w:rPr>
                <w:rFonts w:ascii="Calibri" w:eastAsia="Times New Roman" w:hAnsi="Calibri" w:cs="Calibri"/>
              </w:rPr>
              <w:t>Lisa Bernasek</w:t>
            </w:r>
          </w:p>
        </w:tc>
      </w:tr>
      <w:tr w:rsidR="00BB7912" w14:paraId="69F56ADC" w14:textId="77777777">
        <w:trPr>
          <w:tblCellSpacing w:w="15" w:type="dxa"/>
        </w:trPr>
        <w:tc>
          <w:tcPr>
            <w:tcW w:w="0" w:type="auto"/>
            <w:vAlign w:val="center"/>
            <w:hideMark/>
          </w:tcPr>
          <w:p w14:paraId="7A8F2531" w14:textId="77777777" w:rsidR="00BB7912" w:rsidRDefault="00A74115">
            <w:pPr>
              <w:rPr>
                <w:rFonts w:eastAsia="Times New Roman"/>
              </w:rPr>
            </w:pPr>
            <w:r>
              <w:rPr>
                <w:rFonts w:eastAsia="Times New Roman"/>
              </w:rPr>
              <w:t> </w:t>
            </w:r>
          </w:p>
        </w:tc>
        <w:tc>
          <w:tcPr>
            <w:tcW w:w="0" w:type="auto"/>
            <w:vAlign w:val="center"/>
            <w:hideMark/>
          </w:tcPr>
          <w:p w14:paraId="6092CC60" w14:textId="77777777" w:rsidR="00BB7912" w:rsidRDefault="00BB7912">
            <w:pPr>
              <w:rPr>
                <w:rFonts w:eastAsia="Times New Roman"/>
                <w:sz w:val="20"/>
                <w:szCs w:val="20"/>
              </w:rPr>
            </w:pPr>
          </w:p>
        </w:tc>
        <w:tc>
          <w:tcPr>
            <w:tcW w:w="0" w:type="auto"/>
            <w:vAlign w:val="center"/>
            <w:hideMark/>
          </w:tcPr>
          <w:p w14:paraId="7AB75736" w14:textId="77777777" w:rsidR="00BB7912" w:rsidRDefault="00BB7912">
            <w:pPr>
              <w:rPr>
                <w:rFonts w:eastAsia="Times New Roman"/>
                <w:sz w:val="20"/>
                <w:szCs w:val="20"/>
              </w:rPr>
            </w:pPr>
          </w:p>
        </w:tc>
        <w:tc>
          <w:tcPr>
            <w:tcW w:w="0" w:type="auto"/>
            <w:vAlign w:val="center"/>
            <w:hideMark/>
          </w:tcPr>
          <w:p w14:paraId="6699B8BD" w14:textId="77777777" w:rsidR="00BB7912" w:rsidRDefault="00BB7912">
            <w:pPr>
              <w:rPr>
                <w:rFonts w:eastAsia="Times New Roman"/>
                <w:sz w:val="20"/>
                <w:szCs w:val="20"/>
              </w:rPr>
            </w:pPr>
          </w:p>
        </w:tc>
        <w:tc>
          <w:tcPr>
            <w:tcW w:w="0" w:type="auto"/>
            <w:vAlign w:val="center"/>
            <w:hideMark/>
          </w:tcPr>
          <w:p w14:paraId="325109E5" w14:textId="77777777" w:rsidR="00BB7912" w:rsidRDefault="00BB7912">
            <w:pPr>
              <w:rPr>
                <w:rFonts w:eastAsia="Times New Roman"/>
                <w:sz w:val="20"/>
                <w:szCs w:val="20"/>
              </w:rPr>
            </w:pPr>
          </w:p>
        </w:tc>
      </w:tr>
      <w:tr w:rsidR="00BB7912" w14:paraId="403CE0B3" w14:textId="77777777">
        <w:trPr>
          <w:tblCellSpacing w:w="15" w:type="dxa"/>
        </w:trPr>
        <w:tc>
          <w:tcPr>
            <w:tcW w:w="0" w:type="auto"/>
            <w:gridSpan w:val="5"/>
            <w:shd w:val="clear" w:color="auto" w:fill="EEE0E5"/>
            <w:vAlign w:val="center"/>
            <w:hideMark/>
          </w:tcPr>
          <w:p w14:paraId="07115D81" w14:textId="77777777" w:rsidR="00BB7912" w:rsidRDefault="00A74115">
            <w:pPr>
              <w:rPr>
                <w:rFonts w:eastAsia="Times New Roman"/>
                <w:b/>
                <w:bCs/>
              </w:rPr>
            </w:pPr>
            <w:r>
              <w:rPr>
                <w:rFonts w:ascii="Calibri" w:eastAsia="Times New Roman" w:hAnsi="Calibri" w:cs="Calibri"/>
                <w:b/>
                <w:bCs/>
              </w:rPr>
              <w:t>Module Description:</w:t>
            </w:r>
          </w:p>
        </w:tc>
      </w:tr>
      <w:tr w:rsidR="00BB7912" w14:paraId="5D6DF0C4" w14:textId="77777777">
        <w:trPr>
          <w:tblCellSpacing w:w="15" w:type="dxa"/>
        </w:trPr>
        <w:tc>
          <w:tcPr>
            <w:tcW w:w="0" w:type="auto"/>
            <w:gridSpan w:val="5"/>
            <w:vAlign w:val="center"/>
            <w:hideMark/>
          </w:tcPr>
          <w:p w14:paraId="7A850DC3" w14:textId="77777777" w:rsidR="00BB7912" w:rsidRDefault="00A74115">
            <w:pPr>
              <w:rPr>
                <w:rFonts w:eastAsia="Times New Roman"/>
              </w:rPr>
            </w:pPr>
            <w:r>
              <w:rPr>
                <w:rFonts w:ascii="Calibri" w:eastAsia="Times New Roman" w:hAnsi="Calibri" w:cs="Calibri"/>
              </w:rPr>
              <w:t xml:space="preserve">This module will introduce students to several key themes within social anthropology, which have been the subject of debate for decades. In each case the boundaries of the debate will be </w:t>
            </w:r>
            <w:proofErr w:type="gramStart"/>
            <w:r>
              <w:rPr>
                <w:rFonts w:ascii="Calibri" w:eastAsia="Times New Roman" w:hAnsi="Calibri" w:cs="Calibri"/>
              </w:rPr>
              <w:t>established</w:t>
            </w:r>
            <w:proofErr w:type="gramEnd"/>
            <w:r>
              <w:rPr>
                <w:rFonts w:ascii="Calibri" w:eastAsia="Times New Roman" w:hAnsi="Calibri" w:cs="Calibri"/>
              </w:rPr>
              <w:t xml:space="preserve"> and the key readings (especially ethnographies) considered, and the relationship of these debates to other disciplines. They will then be considered in a group discussion. Themes will be drawn from a broad list of possible topics. These </w:t>
            </w:r>
            <w:proofErr w:type="gramStart"/>
            <w:r>
              <w:rPr>
                <w:rFonts w:ascii="Calibri" w:eastAsia="Times New Roman" w:hAnsi="Calibri" w:cs="Calibri"/>
              </w:rPr>
              <w:t>include:</w:t>
            </w:r>
            <w:proofErr w:type="gramEnd"/>
            <w:r>
              <w:rPr>
                <w:rFonts w:ascii="Calibri" w:eastAsia="Times New Roman" w:hAnsi="Calibri" w:cs="Calibri"/>
              </w:rPr>
              <w:t xml:space="preserve"> kinship; gender, material culture and technology, globalisation, landscape and environment, ‘anthropology at home’, belief, magic and ritual, culture, or politics. The emphasis will be on contestation and recent ethnography.</w:t>
            </w:r>
          </w:p>
        </w:tc>
      </w:tr>
      <w:tr w:rsidR="00BB7912" w14:paraId="085B5E83" w14:textId="77777777">
        <w:trPr>
          <w:tblCellSpacing w:w="15" w:type="dxa"/>
        </w:trPr>
        <w:tc>
          <w:tcPr>
            <w:tcW w:w="0" w:type="auto"/>
            <w:vAlign w:val="center"/>
            <w:hideMark/>
          </w:tcPr>
          <w:p w14:paraId="5DBA8404" w14:textId="77777777" w:rsidR="00BB7912" w:rsidRDefault="00A74115">
            <w:pPr>
              <w:rPr>
                <w:rFonts w:eastAsia="Times New Roman"/>
              </w:rPr>
            </w:pPr>
            <w:r>
              <w:rPr>
                <w:rFonts w:eastAsia="Times New Roman"/>
              </w:rPr>
              <w:t> </w:t>
            </w:r>
          </w:p>
        </w:tc>
        <w:tc>
          <w:tcPr>
            <w:tcW w:w="0" w:type="auto"/>
            <w:vAlign w:val="center"/>
            <w:hideMark/>
          </w:tcPr>
          <w:p w14:paraId="57676E1C" w14:textId="77777777" w:rsidR="00BB7912" w:rsidRDefault="00BB7912">
            <w:pPr>
              <w:rPr>
                <w:rFonts w:eastAsia="Times New Roman"/>
                <w:sz w:val="20"/>
                <w:szCs w:val="20"/>
              </w:rPr>
            </w:pPr>
          </w:p>
        </w:tc>
        <w:tc>
          <w:tcPr>
            <w:tcW w:w="0" w:type="auto"/>
            <w:vAlign w:val="center"/>
            <w:hideMark/>
          </w:tcPr>
          <w:p w14:paraId="35F80E26" w14:textId="77777777" w:rsidR="00BB7912" w:rsidRDefault="00BB7912">
            <w:pPr>
              <w:rPr>
                <w:rFonts w:eastAsia="Times New Roman"/>
                <w:sz w:val="20"/>
                <w:szCs w:val="20"/>
              </w:rPr>
            </w:pPr>
          </w:p>
        </w:tc>
        <w:tc>
          <w:tcPr>
            <w:tcW w:w="0" w:type="auto"/>
            <w:vAlign w:val="center"/>
            <w:hideMark/>
          </w:tcPr>
          <w:p w14:paraId="0843A9D1" w14:textId="77777777" w:rsidR="00BB7912" w:rsidRDefault="00BB7912">
            <w:pPr>
              <w:rPr>
                <w:rFonts w:eastAsia="Times New Roman"/>
                <w:sz w:val="20"/>
                <w:szCs w:val="20"/>
              </w:rPr>
            </w:pPr>
          </w:p>
        </w:tc>
        <w:tc>
          <w:tcPr>
            <w:tcW w:w="0" w:type="auto"/>
            <w:vAlign w:val="center"/>
            <w:hideMark/>
          </w:tcPr>
          <w:p w14:paraId="26D65A85" w14:textId="77777777" w:rsidR="00BB7912" w:rsidRDefault="00BB7912">
            <w:pPr>
              <w:rPr>
                <w:rFonts w:eastAsia="Times New Roman"/>
                <w:sz w:val="20"/>
                <w:szCs w:val="20"/>
              </w:rPr>
            </w:pPr>
          </w:p>
        </w:tc>
      </w:tr>
      <w:tr w:rsidR="00BB7912" w14:paraId="4C52B232" w14:textId="77777777">
        <w:trPr>
          <w:tblCellSpacing w:w="15" w:type="dxa"/>
        </w:trPr>
        <w:tc>
          <w:tcPr>
            <w:tcW w:w="0" w:type="auto"/>
            <w:shd w:val="clear" w:color="auto" w:fill="EEE0E5"/>
            <w:vAlign w:val="center"/>
            <w:hideMark/>
          </w:tcPr>
          <w:p w14:paraId="344571E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7305CA0" w14:textId="77777777" w:rsidR="00BB7912" w:rsidRDefault="00A74115">
            <w:pPr>
              <w:rPr>
                <w:rFonts w:eastAsia="Times New Roman"/>
              </w:rPr>
            </w:pPr>
            <w:r>
              <w:rPr>
                <w:rFonts w:ascii="Calibri" w:eastAsia="Times New Roman" w:hAnsi="Calibri" w:cs="Calibri"/>
              </w:rPr>
              <w:t>Anthropology and Archaeology</w:t>
            </w:r>
          </w:p>
        </w:tc>
        <w:tc>
          <w:tcPr>
            <w:tcW w:w="0" w:type="auto"/>
            <w:vAlign w:val="center"/>
            <w:hideMark/>
          </w:tcPr>
          <w:p w14:paraId="455E4390" w14:textId="77777777" w:rsidR="00BB7912" w:rsidRDefault="00BB7912">
            <w:pPr>
              <w:rPr>
                <w:rFonts w:eastAsia="Times New Roman"/>
                <w:sz w:val="20"/>
                <w:szCs w:val="20"/>
              </w:rPr>
            </w:pPr>
          </w:p>
        </w:tc>
      </w:tr>
      <w:tr w:rsidR="00BB7912" w14:paraId="10A51C2F" w14:textId="77777777">
        <w:trPr>
          <w:tblCellSpacing w:w="15" w:type="dxa"/>
        </w:trPr>
        <w:tc>
          <w:tcPr>
            <w:tcW w:w="0" w:type="auto"/>
            <w:vAlign w:val="center"/>
            <w:hideMark/>
          </w:tcPr>
          <w:p w14:paraId="1B8AFB90" w14:textId="77777777" w:rsidR="00BB7912" w:rsidRDefault="00BB7912">
            <w:pPr>
              <w:rPr>
                <w:rFonts w:eastAsia="Times New Roman"/>
              </w:rPr>
            </w:pPr>
          </w:p>
        </w:tc>
        <w:tc>
          <w:tcPr>
            <w:tcW w:w="0" w:type="auto"/>
            <w:gridSpan w:val="3"/>
            <w:vAlign w:val="center"/>
            <w:hideMark/>
          </w:tcPr>
          <w:p w14:paraId="3DE17D28" w14:textId="77777777" w:rsidR="00BB7912" w:rsidRDefault="00A74115">
            <w:pPr>
              <w:rPr>
                <w:rFonts w:eastAsia="Times New Roman"/>
              </w:rPr>
            </w:pPr>
            <w:r>
              <w:rPr>
                <w:rFonts w:ascii="Calibri" w:eastAsia="Times New Roman" w:hAnsi="Calibri" w:cs="Calibri"/>
              </w:rPr>
              <w:t>Anthropology</w:t>
            </w:r>
          </w:p>
        </w:tc>
        <w:tc>
          <w:tcPr>
            <w:tcW w:w="0" w:type="auto"/>
            <w:vAlign w:val="center"/>
            <w:hideMark/>
          </w:tcPr>
          <w:p w14:paraId="0E8B4A11" w14:textId="77777777" w:rsidR="00BB7912" w:rsidRDefault="00BB7912">
            <w:pPr>
              <w:rPr>
                <w:rFonts w:eastAsia="Times New Roman"/>
                <w:sz w:val="20"/>
                <w:szCs w:val="20"/>
              </w:rPr>
            </w:pPr>
          </w:p>
        </w:tc>
      </w:tr>
      <w:tr w:rsidR="00BB7912" w14:paraId="6E23365A" w14:textId="77777777">
        <w:trPr>
          <w:tblCellSpacing w:w="15" w:type="dxa"/>
        </w:trPr>
        <w:tc>
          <w:tcPr>
            <w:tcW w:w="0" w:type="auto"/>
            <w:vAlign w:val="center"/>
            <w:hideMark/>
          </w:tcPr>
          <w:p w14:paraId="2936FEC8" w14:textId="77777777" w:rsidR="00BB7912" w:rsidRDefault="00A74115">
            <w:pPr>
              <w:rPr>
                <w:rFonts w:eastAsia="Times New Roman"/>
              </w:rPr>
            </w:pPr>
            <w:r>
              <w:rPr>
                <w:rFonts w:eastAsia="Times New Roman"/>
              </w:rPr>
              <w:t> </w:t>
            </w:r>
          </w:p>
        </w:tc>
        <w:tc>
          <w:tcPr>
            <w:tcW w:w="0" w:type="auto"/>
            <w:vAlign w:val="center"/>
            <w:hideMark/>
          </w:tcPr>
          <w:p w14:paraId="3DD911FA" w14:textId="77777777" w:rsidR="00BB7912" w:rsidRDefault="00BB7912">
            <w:pPr>
              <w:rPr>
                <w:rFonts w:eastAsia="Times New Roman"/>
                <w:sz w:val="20"/>
                <w:szCs w:val="20"/>
              </w:rPr>
            </w:pPr>
          </w:p>
        </w:tc>
        <w:tc>
          <w:tcPr>
            <w:tcW w:w="0" w:type="auto"/>
            <w:vAlign w:val="center"/>
            <w:hideMark/>
          </w:tcPr>
          <w:p w14:paraId="4B937D0F" w14:textId="77777777" w:rsidR="00BB7912" w:rsidRDefault="00BB7912">
            <w:pPr>
              <w:rPr>
                <w:rFonts w:eastAsia="Times New Roman"/>
                <w:sz w:val="20"/>
                <w:szCs w:val="20"/>
              </w:rPr>
            </w:pPr>
          </w:p>
        </w:tc>
        <w:tc>
          <w:tcPr>
            <w:tcW w:w="0" w:type="auto"/>
            <w:vAlign w:val="center"/>
            <w:hideMark/>
          </w:tcPr>
          <w:p w14:paraId="74318F19" w14:textId="77777777" w:rsidR="00BB7912" w:rsidRDefault="00BB7912">
            <w:pPr>
              <w:rPr>
                <w:rFonts w:eastAsia="Times New Roman"/>
                <w:sz w:val="20"/>
                <w:szCs w:val="20"/>
              </w:rPr>
            </w:pPr>
          </w:p>
        </w:tc>
        <w:tc>
          <w:tcPr>
            <w:tcW w:w="0" w:type="auto"/>
            <w:vAlign w:val="center"/>
            <w:hideMark/>
          </w:tcPr>
          <w:p w14:paraId="2C4BAC71" w14:textId="77777777" w:rsidR="00BB7912" w:rsidRDefault="00BB7912">
            <w:pPr>
              <w:rPr>
                <w:rFonts w:eastAsia="Times New Roman"/>
                <w:sz w:val="20"/>
                <w:szCs w:val="20"/>
              </w:rPr>
            </w:pPr>
          </w:p>
        </w:tc>
      </w:tr>
      <w:tr w:rsidR="00BB7912" w14:paraId="49F87B8D" w14:textId="77777777">
        <w:trPr>
          <w:tblCellSpacing w:w="15" w:type="dxa"/>
        </w:trPr>
        <w:tc>
          <w:tcPr>
            <w:tcW w:w="0" w:type="auto"/>
            <w:vAlign w:val="center"/>
            <w:hideMark/>
          </w:tcPr>
          <w:p w14:paraId="57E90997" w14:textId="77777777" w:rsidR="00BB7912" w:rsidRDefault="00A74115">
            <w:pPr>
              <w:rPr>
                <w:rFonts w:eastAsia="Times New Roman"/>
              </w:rPr>
            </w:pPr>
            <w:r>
              <w:rPr>
                <w:rFonts w:eastAsia="Times New Roman"/>
              </w:rPr>
              <w:t> </w:t>
            </w:r>
          </w:p>
        </w:tc>
        <w:tc>
          <w:tcPr>
            <w:tcW w:w="0" w:type="auto"/>
            <w:vAlign w:val="center"/>
            <w:hideMark/>
          </w:tcPr>
          <w:p w14:paraId="2221B91A" w14:textId="77777777" w:rsidR="00BB7912" w:rsidRDefault="00BB7912">
            <w:pPr>
              <w:rPr>
                <w:rFonts w:eastAsia="Times New Roman"/>
                <w:sz w:val="20"/>
                <w:szCs w:val="20"/>
              </w:rPr>
            </w:pPr>
          </w:p>
        </w:tc>
        <w:tc>
          <w:tcPr>
            <w:tcW w:w="0" w:type="auto"/>
            <w:vAlign w:val="center"/>
            <w:hideMark/>
          </w:tcPr>
          <w:p w14:paraId="02C6ECB8" w14:textId="77777777" w:rsidR="00BB7912" w:rsidRDefault="00BB7912">
            <w:pPr>
              <w:rPr>
                <w:rFonts w:eastAsia="Times New Roman"/>
                <w:sz w:val="20"/>
                <w:szCs w:val="20"/>
              </w:rPr>
            </w:pPr>
          </w:p>
        </w:tc>
        <w:tc>
          <w:tcPr>
            <w:tcW w:w="0" w:type="auto"/>
            <w:vAlign w:val="center"/>
            <w:hideMark/>
          </w:tcPr>
          <w:p w14:paraId="24741341" w14:textId="77777777" w:rsidR="00BB7912" w:rsidRDefault="00BB7912">
            <w:pPr>
              <w:rPr>
                <w:rFonts w:eastAsia="Times New Roman"/>
                <w:sz w:val="20"/>
                <w:szCs w:val="20"/>
              </w:rPr>
            </w:pPr>
          </w:p>
        </w:tc>
        <w:tc>
          <w:tcPr>
            <w:tcW w:w="0" w:type="auto"/>
            <w:vAlign w:val="center"/>
            <w:hideMark/>
          </w:tcPr>
          <w:p w14:paraId="1413783D" w14:textId="77777777" w:rsidR="00BB7912" w:rsidRDefault="00BB7912">
            <w:pPr>
              <w:rPr>
                <w:rFonts w:eastAsia="Times New Roman"/>
                <w:sz w:val="20"/>
                <w:szCs w:val="20"/>
              </w:rPr>
            </w:pPr>
          </w:p>
        </w:tc>
      </w:tr>
      <w:tr w:rsidR="00BB7912" w14:paraId="155CB7BA" w14:textId="77777777">
        <w:trPr>
          <w:tblCellSpacing w:w="15" w:type="dxa"/>
        </w:trPr>
        <w:tc>
          <w:tcPr>
            <w:tcW w:w="0" w:type="auto"/>
            <w:shd w:val="clear" w:color="auto" w:fill="EEE0E5"/>
            <w:vAlign w:val="center"/>
            <w:hideMark/>
          </w:tcPr>
          <w:p w14:paraId="5CA89D5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BA84F78" w14:textId="77777777" w:rsidR="00BB7912" w:rsidRDefault="00BB7912">
            <w:pPr>
              <w:rPr>
                <w:rFonts w:eastAsia="Times New Roman"/>
                <w:sz w:val="20"/>
                <w:szCs w:val="20"/>
              </w:rPr>
            </w:pPr>
          </w:p>
        </w:tc>
        <w:tc>
          <w:tcPr>
            <w:tcW w:w="0" w:type="auto"/>
            <w:vAlign w:val="center"/>
            <w:hideMark/>
          </w:tcPr>
          <w:p w14:paraId="12FD9207" w14:textId="77777777" w:rsidR="00BB7912" w:rsidRDefault="00BB7912">
            <w:pPr>
              <w:rPr>
                <w:rFonts w:eastAsia="Times New Roman"/>
                <w:sz w:val="20"/>
                <w:szCs w:val="20"/>
              </w:rPr>
            </w:pPr>
          </w:p>
        </w:tc>
        <w:tc>
          <w:tcPr>
            <w:tcW w:w="0" w:type="auto"/>
            <w:vAlign w:val="center"/>
            <w:hideMark/>
          </w:tcPr>
          <w:p w14:paraId="24D7CB72" w14:textId="77777777" w:rsidR="00BB7912" w:rsidRDefault="00BB7912">
            <w:pPr>
              <w:rPr>
                <w:rFonts w:eastAsia="Times New Roman"/>
                <w:sz w:val="20"/>
                <w:szCs w:val="20"/>
              </w:rPr>
            </w:pPr>
          </w:p>
        </w:tc>
        <w:tc>
          <w:tcPr>
            <w:tcW w:w="0" w:type="auto"/>
            <w:vAlign w:val="center"/>
            <w:hideMark/>
          </w:tcPr>
          <w:p w14:paraId="05A49109" w14:textId="77777777" w:rsidR="00BB7912" w:rsidRDefault="00BB7912">
            <w:pPr>
              <w:rPr>
                <w:rFonts w:eastAsia="Times New Roman"/>
                <w:sz w:val="20"/>
                <w:szCs w:val="20"/>
              </w:rPr>
            </w:pPr>
          </w:p>
        </w:tc>
      </w:tr>
      <w:tr w:rsidR="00BB7912" w14:paraId="58A5205B" w14:textId="77777777">
        <w:trPr>
          <w:tblCellSpacing w:w="15" w:type="dxa"/>
        </w:trPr>
        <w:tc>
          <w:tcPr>
            <w:tcW w:w="0" w:type="auto"/>
            <w:vAlign w:val="center"/>
            <w:hideMark/>
          </w:tcPr>
          <w:p w14:paraId="2101098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FD83BCB" w14:textId="77777777" w:rsidR="00BB7912" w:rsidRDefault="00A74115">
            <w:pPr>
              <w:rPr>
                <w:rFonts w:eastAsia="Times New Roman"/>
              </w:rPr>
            </w:pPr>
            <w:r>
              <w:rPr>
                <w:rFonts w:ascii="Calibri" w:eastAsia="Times New Roman" w:hAnsi="Calibri" w:cs="Calibri"/>
              </w:rPr>
              <w:t>Examination (2 Hours)</w:t>
            </w:r>
          </w:p>
        </w:tc>
        <w:tc>
          <w:tcPr>
            <w:tcW w:w="0" w:type="auto"/>
            <w:vAlign w:val="center"/>
            <w:hideMark/>
          </w:tcPr>
          <w:p w14:paraId="657A9ED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C2D15AC" w14:textId="77777777" w:rsidR="00BB7912" w:rsidRDefault="00BB7912">
            <w:pPr>
              <w:rPr>
                <w:rFonts w:eastAsia="Times New Roman"/>
                <w:sz w:val="20"/>
                <w:szCs w:val="20"/>
              </w:rPr>
            </w:pPr>
          </w:p>
        </w:tc>
      </w:tr>
      <w:tr w:rsidR="00BB7912" w14:paraId="217E9564" w14:textId="77777777">
        <w:trPr>
          <w:tblCellSpacing w:w="15" w:type="dxa"/>
        </w:trPr>
        <w:tc>
          <w:tcPr>
            <w:tcW w:w="0" w:type="auto"/>
            <w:shd w:val="clear" w:color="auto" w:fill="EEE0E5"/>
            <w:vAlign w:val="center"/>
            <w:hideMark/>
          </w:tcPr>
          <w:p w14:paraId="51D717B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3B61E26" w14:textId="77777777" w:rsidR="00BB7912" w:rsidRDefault="00BB7912">
            <w:pPr>
              <w:rPr>
                <w:rFonts w:eastAsia="Times New Roman"/>
                <w:sz w:val="20"/>
                <w:szCs w:val="20"/>
              </w:rPr>
            </w:pPr>
          </w:p>
        </w:tc>
        <w:tc>
          <w:tcPr>
            <w:tcW w:w="0" w:type="auto"/>
            <w:vAlign w:val="center"/>
            <w:hideMark/>
          </w:tcPr>
          <w:p w14:paraId="3CAF8101" w14:textId="77777777" w:rsidR="00BB7912" w:rsidRDefault="00BB7912">
            <w:pPr>
              <w:rPr>
                <w:rFonts w:eastAsia="Times New Roman"/>
                <w:sz w:val="20"/>
                <w:szCs w:val="20"/>
              </w:rPr>
            </w:pPr>
          </w:p>
        </w:tc>
        <w:tc>
          <w:tcPr>
            <w:tcW w:w="0" w:type="auto"/>
            <w:vAlign w:val="center"/>
            <w:hideMark/>
          </w:tcPr>
          <w:p w14:paraId="33F4DE1A" w14:textId="77777777" w:rsidR="00BB7912" w:rsidRDefault="00BB7912">
            <w:pPr>
              <w:rPr>
                <w:rFonts w:eastAsia="Times New Roman"/>
                <w:sz w:val="20"/>
                <w:szCs w:val="20"/>
              </w:rPr>
            </w:pPr>
          </w:p>
        </w:tc>
        <w:tc>
          <w:tcPr>
            <w:tcW w:w="0" w:type="auto"/>
            <w:vAlign w:val="center"/>
            <w:hideMark/>
          </w:tcPr>
          <w:p w14:paraId="53F96402" w14:textId="77777777" w:rsidR="00BB7912" w:rsidRDefault="00BB7912">
            <w:pPr>
              <w:rPr>
                <w:rFonts w:eastAsia="Times New Roman"/>
                <w:sz w:val="20"/>
                <w:szCs w:val="20"/>
              </w:rPr>
            </w:pPr>
          </w:p>
        </w:tc>
      </w:tr>
      <w:tr w:rsidR="00BB7912" w14:paraId="0F446EE0" w14:textId="77777777">
        <w:trPr>
          <w:tblCellSpacing w:w="15" w:type="dxa"/>
        </w:trPr>
        <w:tc>
          <w:tcPr>
            <w:tcW w:w="0" w:type="auto"/>
            <w:vAlign w:val="center"/>
            <w:hideMark/>
          </w:tcPr>
          <w:p w14:paraId="1035F00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046EA9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BA2110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373E42E" w14:textId="77777777" w:rsidR="00BB7912" w:rsidRDefault="00BB7912">
            <w:pPr>
              <w:rPr>
                <w:rFonts w:eastAsia="Times New Roman"/>
                <w:sz w:val="20"/>
                <w:szCs w:val="20"/>
              </w:rPr>
            </w:pPr>
          </w:p>
        </w:tc>
        <w:tc>
          <w:tcPr>
            <w:tcW w:w="0" w:type="auto"/>
            <w:vAlign w:val="center"/>
            <w:hideMark/>
          </w:tcPr>
          <w:p w14:paraId="20058823" w14:textId="77777777" w:rsidR="00BB7912" w:rsidRDefault="00BB7912">
            <w:pPr>
              <w:rPr>
                <w:rFonts w:eastAsia="Times New Roman"/>
                <w:sz w:val="20"/>
                <w:szCs w:val="20"/>
              </w:rPr>
            </w:pPr>
          </w:p>
        </w:tc>
      </w:tr>
      <w:tr w:rsidR="00BB7912" w14:paraId="4C9BD1A9" w14:textId="77777777">
        <w:trPr>
          <w:tblCellSpacing w:w="15" w:type="dxa"/>
        </w:trPr>
        <w:tc>
          <w:tcPr>
            <w:tcW w:w="0" w:type="auto"/>
            <w:vAlign w:val="center"/>
            <w:hideMark/>
          </w:tcPr>
          <w:p w14:paraId="4F5E37C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C8EB42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9A2BE8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373D98C" w14:textId="77777777" w:rsidR="00BB7912" w:rsidRDefault="00BB7912">
            <w:pPr>
              <w:rPr>
                <w:rFonts w:eastAsia="Times New Roman"/>
                <w:sz w:val="20"/>
                <w:szCs w:val="20"/>
              </w:rPr>
            </w:pPr>
          </w:p>
        </w:tc>
        <w:tc>
          <w:tcPr>
            <w:tcW w:w="0" w:type="auto"/>
            <w:vAlign w:val="center"/>
            <w:hideMark/>
          </w:tcPr>
          <w:p w14:paraId="7E6D928B" w14:textId="77777777" w:rsidR="00BB7912" w:rsidRDefault="00BB7912">
            <w:pPr>
              <w:rPr>
                <w:rFonts w:eastAsia="Times New Roman"/>
                <w:sz w:val="20"/>
                <w:szCs w:val="20"/>
              </w:rPr>
            </w:pPr>
          </w:p>
        </w:tc>
      </w:tr>
    </w:tbl>
    <w:p w14:paraId="10C7214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75FE6A0" w14:textId="77777777">
        <w:trPr>
          <w:tblCellSpacing w:w="15" w:type="dxa"/>
        </w:trPr>
        <w:tc>
          <w:tcPr>
            <w:tcW w:w="1000" w:type="pct"/>
            <w:vAlign w:val="center"/>
            <w:hideMark/>
          </w:tcPr>
          <w:p w14:paraId="42547550" w14:textId="77777777" w:rsidR="00BB7912" w:rsidRDefault="00A74115">
            <w:pPr>
              <w:rPr>
                <w:rFonts w:eastAsia="Times New Roman"/>
              </w:rPr>
            </w:pPr>
            <w:r>
              <w:rPr>
                <w:rFonts w:eastAsia="Times New Roman"/>
              </w:rPr>
              <w:lastRenderedPageBreak/>
              <w:t> </w:t>
            </w:r>
          </w:p>
        </w:tc>
        <w:tc>
          <w:tcPr>
            <w:tcW w:w="1000" w:type="pct"/>
            <w:vAlign w:val="center"/>
            <w:hideMark/>
          </w:tcPr>
          <w:p w14:paraId="3D2553B5" w14:textId="77777777" w:rsidR="00BB7912" w:rsidRDefault="00A74115">
            <w:pPr>
              <w:rPr>
                <w:rFonts w:eastAsia="Times New Roman"/>
              </w:rPr>
            </w:pPr>
            <w:r>
              <w:rPr>
                <w:rFonts w:eastAsia="Times New Roman"/>
              </w:rPr>
              <w:t> </w:t>
            </w:r>
          </w:p>
        </w:tc>
        <w:tc>
          <w:tcPr>
            <w:tcW w:w="1000" w:type="pct"/>
            <w:vAlign w:val="center"/>
            <w:hideMark/>
          </w:tcPr>
          <w:p w14:paraId="5C0911D5" w14:textId="77777777" w:rsidR="00BB7912" w:rsidRDefault="00A74115">
            <w:pPr>
              <w:rPr>
                <w:rFonts w:eastAsia="Times New Roman"/>
              </w:rPr>
            </w:pPr>
            <w:r>
              <w:rPr>
                <w:rFonts w:eastAsia="Times New Roman"/>
              </w:rPr>
              <w:t> </w:t>
            </w:r>
          </w:p>
        </w:tc>
        <w:tc>
          <w:tcPr>
            <w:tcW w:w="1000" w:type="pct"/>
            <w:vAlign w:val="center"/>
            <w:hideMark/>
          </w:tcPr>
          <w:p w14:paraId="62FDF25E" w14:textId="77777777" w:rsidR="00BB7912" w:rsidRDefault="00A74115">
            <w:pPr>
              <w:rPr>
                <w:rFonts w:eastAsia="Times New Roman"/>
              </w:rPr>
            </w:pPr>
            <w:r>
              <w:rPr>
                <w:rFonts w:eastAsia="Times New Roman"/>
              </w:rPr>
              <w:t> </w:t>
            </w:r>
          </w:p>
        </w:tc>
        <w:tc>
          <w:tcPr>
            <w:tcW w:w="1000" w:type="pct"/>
            <w:vAlign w:val="center"/>
            <w:hideMark/>
          </w:tcPr>
          <w:p w14:paraId="4347DFC2" w14:textId="77777777" w:rsidR="00BB7912" w:rsidRDefault="00A74115">
            <w:pPr>
              <w:rPr>
                <w:rFonts w:eastAsia="Times New Roman"/>
              </w:rPr>
            </w:pPr>
            <w:r>
              <w:rPr>
                <w:rFonts w:eastAsia="Times New Roman"/>
              </w:rPr>
              <w:t> </w:t>
            </w:r>
          </w:p>
        </w:tc>
      </w:tr>
      <w:tr w:rsidR="00BB7912" w14:paraId="6B32D8BC" w14:textId="77777777">
        <w:trPr>
          <w:tblCellSpacing w:w="15" w:type="dxa"/>
        </w:trPr>
        <w:tc>
          <w:tcPr>
            <w:tcW w:w="0" w:type="auto"/>
            <w:shd w:val="clear" w:color="auto" w:fill="EEE0E5"/>
            <w:vAlign w:val="center"/>
            <w:hideMark/>
          </w:tcPr>
          <w:p w14:paraId="751F571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E5D4527" w14:textId="77777777" w:rsidR="00BB7912" w:rsidRDefault="00A74115">
            <w:pPr>
              <w:rPr>
                <w:rFonts w:eastAsia="Times New Roman"/>
              </w:rPr>
            </w:pPr>
            <w:r>
              <w:rPr>
                <w:rFonts w:ascii="Calibri" w:eastAsia="Times New Roman" w:hAnsi="Calibri" w:cs="Calibri"/>
              </w:rPr>
              <w:t>ANT2002</w:t>
            </w:r>
          </w:p>
        </w:tc>
      </w:tr>
      <w:tr w:rsidR="00BB7912" w14:paraId="259D7572" w14:textId="77777777">
        <w:trPr>
          <w:tblCellSpacing w:w="15" w:type="dxa"/>
        </w:trPr>
        <w:tc>
          <w:tcPr>
            <w:tcW w:w="0" w:type="auto"/>
            <w:shd w:val="clear" w:color="auto" w:fill="EEE0E5"/>
            <w:vAlign w:val="center"/>
            <w:hideMark/>
          </w:tcPr>
          <w:p w14:paraId="18B18FE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EEA17BC" w14:textId="77777777" w:rsidR="00BB7912" w:rsidRDefault="00A74115">
            <w:pPr>
              <w:rPr>
                <w:rFonts w:eastAsia="Times New Roman"/>
              </w:rPr>
            </w:pPr>
            <w:r>
              <w:rPr>
                <w:rFonts w:ascii="Calibri" w:eastAsia="Times New Roman" w:hAnsi="Calibri" w:cs="Calibri"/>
              </w:rPr>
              <w:t>Biology And Society</w:t>
            </w:r>
          </w:p>
        </w:tc>
      </w:tr>
      <w:tr w:rsidR="00BB7912" w14:paraId="14523405" w14:textId="77777777">
        <w:trPr>
          <w:tblCellSpacing w:w="15" w:type="dxa"/>
        </w:trPr>
        <w:tc>
          <w:tcPr>
            <w:tcW w:w="0" w:type="auto"/>
            <w:shd w:val="clear" w:color="auto" w:fill="EEE0E5"/>
            <w:vAlign w:val="center"/>
            <w:hideMark/>
          </w:tcPr>
          <w:p w14:paraId="24AF4A7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3C98076" w14:textId="77777777" w:rsidR="00BB7912" w:rsidRDefault="00A74115">
            <w:pPr>
              <w:rPr>
                <w:rFonts w:eastAsia="Times New Roman"/>
              </w:rPr>
            </w:pPr>
            <w:r>
              <w:rPr>
                <w:rFonts w:ascii="Calibri" w:eastAsia="Times New Roman" w:hAnsi="Calibri" w:cs="Calibri"/>
              </w:rPr>
              <w:t>15</w:t>
            </w:r>
          </w:p>
        </w:tc>
      </w:tr>
      <w:tr w:rsidR="00BB7912" w14:paraId="5C574E39" w14:textId="77777777">
        <w:trPr>
          <w:tblCellSpacing w:w="15" w:type="dxa"/>
        </w:trPr>
        <w:tc>
          <w:tcPr>
            <w:tcW w:w="0" w:type="auto"/>
            <w:shd w:val="clear" w:color="auto" w:fill="EEE0E5"/>
            <w:vAlign w:val="center"/>
            <w:hideMark/>
          </w:tcPr>
          <w:p w14:paraId="30A24EC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DB3F8A9" w14:textId="77777777" w:rsidR="00BB7912" w:rsidRDefault="00A74115">
            <w:pPr>
              <w:rPr>
                <w:rFonts w:eastAsia="Times New Roman"/>
              </w:rPr>
            </w:pPr>
            <w:r>
              <w:rPr>
                <w:rFonts w:ascii="Calibri" w:eastAsia="Times New Roman" w:hAnsi="Calibri" w:cs="Calibri"/>
              </w:rPr>
              <w:t>1</w:t>
            </w:r>
          </w:p>
        </w:tc>
      </w:tr>
      <w:tr w:rsidR="00BB7912" w14:paraId="3E320E1B" w14:textId="77777777">
        <w:trPr>
          <w:tblCellSpacing w:w="15" w:type="dxa"/>
        </w:trPr>
        <w:tc>
          <w:tcPr>
            <w:tcW w:w="0" w:type="auto"/>
            <w:shd w:val="clear" w:color="auto" w:fill="EEE0E5"/>
            <w:vAlign w:val="center"/>
            <w:hideMark/>
          </w:tcPr>
          <w:p w14:paraId="1C60D0F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93CD7DD" w14:textId="77777777" w:rsidR="00BB7912" w:rsidRDefault="00A74115">
            <w:pPr>
              <w:rPr>
                <w:rFonts w:eastAsia="Times New Roman"/>
              </w:rPr>
            </w:pPr>
            <w:r>
              <w:rPr>
                <w:rFonts w:ascii="Calibri" w:eastAsia="Times New Roman" w:hAnsi="Calibri" w:cs="Calibri"/>
              </w:rPr>
              <w:t>Level 5</w:t>
            </w:r>
          </w:p>
        </w:tc>
      </w:tr>
      <w:tr w:rsidR="00BB7912" w14:paraId="127F9DA5" w14:textId="77777777">
        <w:trPr>
          <w:tblCellSpacing w:w="15" w:type="dxa"/>
        </w:trPr>
        <w:tc>
          <w:tcPr>
            <w:tcW w:w="0" w:type="auto"/>
            <w:shd w:val="clear" w:color="auto" w:fill="EEE0E5"/>
            <w:vAlign w:val="center"/>
            <w:hideMark/>
          </w:tcPr>
          <w:p w14:paraId="2153ECF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BB67A53" w14:textId="77777777" w:rsidR="00BB7912" w:rsidRDefault="00A74115">
            <w:pPr>
              <w:rPr>
                <w:rFonts w:eastAsia="Times New Roman"/>
              </w:rPr>
            </w:pPr>
            <w:r>
              <w:rPr>
                <w:rFonts w:ascii="Calibri" w:eastAsia="Times New Roman" w:hAnsi="Calibri" w:cs="Calibri"/>
              </w:rPr>
              <w:t>Heidi Dawson-</w:t>
            </w:r>
            <w:proofErr w:type="spellStart"/>
            <w:r>
              <w:rPr>
                <w:rFonts w:ascii="Calibri" w:eastAsia="Times New Roman" w:hAnsi="Calibri" w:cs="Calibri"/>
              </w:rPr>
              <w:t>Hobbis</w:t>
            </w:r>
            <w:proofErr w:type="spellEnd"/>
          </w:p>
        </w:tc>
      </w:tr>
      <w:tr w:rsidR="00BB7912" w14:paraId="2FC62773" w14:textId="77777777">
        <w:trPr>
          <w:tblCellSpacing w:w="15" w:type="dxa"/>
        </w:trPr>
        <w:tc>
          <w:tcPr>
            <w:tcW w:w="0" w:type="auto"/>
            <w:vAlign w:val="center"/>
            <w:hideMark/>
          </w:tcPr>
          <w:p w14:paraId="44CF6E1A" w14:textId="77777777" w:rsidR="00BB7912" w:rsidRDefault="00A74115">
            <w:pPr>
              <w:rPr>
                <w:rFonts w:eastAsia="Times New Roman"/>
              </w:rPr>
            </w:pPr>
            <w:r>
              <w:rPr>
                <w:rFonts w:eastAsia="Times New Roman"/>
              </w:rPr>
              <w:t> </w:t>
            </w:r>
          </w:p>
        </w:tc>
        <w:tc>
          <w:tcPr>
            <w:tcW w:w="0" w:type="auto"/>
            <w:vAlign w:val="center"/>
            <w:hideMark/>
          </w:tcPr>
          <w:p w14:paraId="64BFA6E5" w14:textId="77777777" w:rsidR="00BB7912" w:rsidRDefault="00BB7912">
            <w:pPr>
              <w:rPr>
                <w:rFonts w:eastAsia="Times New Roman"/>
                <w:sz w:val="20"/>
                <w:szCs w:val="20"/>
              </w:rPr>
            </w:pPr>
          </w:p>
        </w:tc>
        <w:tc>
          <w:tcPr>
            <w:tcW w:w="0" w:type="auto"/>
            <w:vAlign w:val="center"/>
            <w:hideMark/>
          </w:tcPr>
          <w:p w14:paraId="27729C06" w14:textId="77777777" w:rsidR="00BB7912" w:rsidRDefault="00BB7912">
            <w:pPr>
              <w:rPr>
                <w:rFonts w:eastAsia="Times New Roman"/>
                <w:sz w:val="20"/>
                <w:szCs w:val="20"/>
              </w:rPr>
            </w:pPr>
          </w:p>
        </w:tc>
        <w:tc>
          <w:tcPr>
            <w:tcW w:w="0" w:type="auto"/>
            <w:vAlign w:val="center"/>
            <w:hideMark/>
          </w:tcPr>
          <w:p w14:paraId="72D85D2E" w14:textId="77777777" w:rsidR="00BB7912" w:rsidRDefault="00BB7912">
            <w:pPr>
              <w:rPr>
                <w:rFonts w:eastAsia="Times New Roman"/>
                <w:sz w:val="20"/>
                <w:szCs w:val="20"/>
              </w:rPr>
            </w:pPr>
          </w:p>
        </w:tc>
        <w:tc>
          <w:tcPr>
            <w:tcW w:w="0" w:type="auto"/>
            <w:vAlign w:val="center"/>
            <w:hideMark/>
          </w:tcPr>
          <w:p w14:paraId="717BA718" w14:textId="77777777" w:rsidR="00BB7912" w:rsidRDefault="00BB7912">
            <w:pPr>
              <w:rPr>
                <w:rFonts w:eastAsia="Times New Roman"/>
                <w:sz w:val="20"/>
                <w:szCs w:val="20"/>
              </w:rPr>
            </w:pPr>
          </w:p>
        </w:tc>
      </w:tr>
      <w:tr w:rsidR="00BB7912" w14:paraId="5136CE97" w14:textId="77777777">
        <w:trPr>
          <w:tblCellSpacing w:w="15" w:type="dxa"/>
        </w:trPr>
        <w:tc>
          <w:tcPr>
            <w:tcW w:w="0" w:type="auto"/>
            <w:gridSpan w:val="5"/>
            <w:shd w:val="clear" w:color="auto" w:fill="EEE0E5"/>
            <w:vAlign w:val="center"/>
            <w:hideMark/>
          </w:tcPr>
          <w:p w14:paraId="5FE437A0" w14:textId="77777777" w:rsidR="00BB7912" w:rsidRDefault="00A74115">
            <w:pPr>
              <w:rPr>
                <w:rFonts w:eastAsia="Times New Roman"/>
                <w:b/>
                <w:bCs/>
              </w:rPr>
            </w:pPr>
            <w:r>
              <w:rPr>
                <w:rFonts w:ascii="Calibri" w:eastAsia="Times New Roman" w:hAnsi="Calibri" w:cs="Calibri"/>
                <w:b/>
                <w:bCs/>
              </w:rPr>
              <w:t>Module Description:</w:t>
            </w:r>
          </w:p>
        </w:tc>
      </w:tr>
      <w:tr w:rsidR="00BB7912" w14:paraId="2692565B" w14:textId="77777777">
        <w:trPr>
          <w:tblCellSpacing w:w="15" w:type="dxa"/>
        </w:trPr>
        <w:tc>
          <w:tcPr>
            <w:tcW w:w="0" w:type="auto"/>
            <w:gridSpan w:val="5"/>
            <w:vAlign w:val="center"/>
            <w:hideMark/>
          </w:tcPr>
          <w:p w14:paraId="3EA04C0D" w14:textId="77777777" w:rsidR="00BB7912" w:rsidRDefault="00A74115">
            <w:pPr>
              <w:rPr>
                <w:rFonts w:eastAsia="Times New Roman"/>
              </w:rPr>
            </w:pPr>
            <w:r>
              <w:rPr>
                <w:rFonts w:ascii="Calibri" w:eastAsia="Times New Roman" w:hAnsi="Calibri" w:cs="Calibri"/>
              </w:rPr>
              <w:t xml:space="preserve">This module develops </w:t>
            </w:r>
            <w:proofErr w:type="gramStart"/>
            <w:r>
              <w:rPr>
                <w:rFonts w:ascii="Calibri" w:eastAsia="Times New Roman" w:hAnsi="Calibri" w:cs="Calibri"/>
              </w:rPr>
              <w:t>a number of</w:t>
            </w:r>
            <w:proofErr w:type="gramEnd"/>
            <w:r>
              <w:rPr>
                <w:rFonts w:ascii="Calibri" w:eastAsia="Times New Roman" w:hAnsi="Calibri" w:cs="Calibri"/>
              </w:rPr>
              <w:t xml:space="preserve"> themes within biological anthropology. These include the argument that human behaviour evolves as a response to different ecological circumstances. Topics will include behavioural ecology and landscape (as applied to both animal and human behaviour) and evolutionary psychology. Specific consideration is given to mate choice, life history evolution and kinship in humans, and the study of human cognition in cultural and cross-cultural contexts. We will also cover approaches to the human body: in the past, the body was often perceived as a biological fact with straightforward strengths and limitations, but for modern anthropology, bodies are far more complex. Similarly, we critically examine the construction of ‘race’, its modern </w:t>
            </w:r>
            <w:proofErr w:type="gramStart"/>
            <w:r>
              <w:rPr>
                <w:rFonts w:ascii="Calibri" w:eastAsia="Times New Roman" w:hAnsi="Calibri" w:cs="Calibri"/>
              </w:rPr>
              <w:t>critiques</w:t>
            </w:r>
            <w:proofErr w:type="gramEnd"/>
            <w:r>
              <w:rPr>
                <w:rFonts w:ascii="Calibri" w:eastAsia="Times New Roman" w:hAnsi="Calibri" w:cs="Calibri"/>
              </w:rPr>
              <w:t xml:space="preserve"> and its continuing use in public discourse.</w:t>
            </w:r>
          </w:p>
        </w:tc>
      </w:tr>
      <w:tr w:rsidR="00BB7912" w14:paraId="2331D8C7" w14:textId="77777777">
        <w:trPr>
          <w:tblCellSpacing w:w="15" w:type="dxa"/>
        </w:trPr>
        <w:tc>
          <w:tcPr>
            <w:tcW w:w="0" w:type="auto"/>
            <w:vAlign w:val="center"/>
            <w:hideMark/>
          </w:tcPr>
          <w:p w14:paraId="5707AD69" w14:textId="77777777" w:rsidR="00BB7912" w:rsidRDefault="00A74115">
            <w:pPr>
              <w:rPr>
                <w:rFonts w:eastAsia="Times New Roman"/>
              </w:rPr>
            </w:pPr>
            <w:r>
              <w:rPr>
                <w:rFonts w:eastAsia="Times New Roman"/>
              </w:rPr>
              <w:t> </w:t>
            </w:r>
          </w:p>
        </w:tc>
        <w:tc>
          <w:tcPr>
            <w:tcW w:w="0" w:type="auto"/>
            <w:vAlign w:val="center"/>
            <w:hideMark/>
          </w:tcPr>
          <w:p w14:paraId="5C947281" w14:textId="77777777" w:rsidR="00BB7912" w:rsidRDefault="00BB7912">
            <w:pPr>
              <w:rPr>
                <w:rFonts w:eastAsia="Times New Roman"/>
                <w:sz w:val="20"/>
                <w:szCs w:val="20"/>
              </w:rPr>
            </w:pPr>
          </w:p>
        </w:tc>
        <w:tc>
          <w:tcPr>
            <w:tcW w:w="0" w:type="auto"/>
            <w:vAlign w:val="center"/>
            <w:hideMark/>
          </w:tcPr>
          <w:p w14:paraId="45F9A524" w14:textId="77777777" w:rsidR="00BB7912" w:rsidRDefault="00BB7912">
            <w:pPr>
              <w:rPr>
                <w:rFonts w:eastAsia="Times New Roman"/>
                <w:sz w:val="20"/>
                <w:szCs w:val="20"/>
              </w:rPr>
            </w:pPr>
          </w:p>
        </w:tc>
        <w:tc>
          <w:tcPr>
            <w:tcW w:w="0" w:type="auto"/>
            <w:vAlign w:val="center"/>
            <w:hideMark/>
          </w:tcPr>
          <w:p w14:paraId="15412D99" w14:textId="77777777" w:rsidR="00BB7912" w:rsidRDefault="00BB7912">
            <w:pPr>
              <w:rPr>
                <w:rFonts w:eastAsia="Times New Roman"/>
                <w:sz w:val="20"/>
                <w:szCs w:val="20"/>
              </w:rPr>
            </w:pPr>
          </w:p>
        </w:tc>
        <w:tc>
          <w:tcPr>
            <w:tcW w:w="0" w:type="auto"/>
            <w:vAlign w:val="center"/>
            <w:hideMark/>
          </w:tcPr>
          <w:p w14:paraId="007F000E" w14:textId="77777777" w:rsidR="00BB7912" w:rsidRDefault="00BB7912">
            <w:pPr>
              <w:rPr>
                <w:rFonts w:eastAsia="Times New Roman"/>
                <w:sz w:val="20"/>
                <w:szCs w:val="20"/>
              </w:rPr>
            </w:pPr>
          </w:p>
        </w:tc>
      </w:tr>
      <w:tr w:rsidR="00BB7912" w14:paraId="16EA6FB1" w14:textId="77777777">
        <w:trPr>
          <w:tblCellSpacing w:w="15" w:type="dxa"/>
        </w:trPr>
        <w:tc>
          <w:tcPr>
            <w:tcW w:w="0" w:type="auto"/>
            <w:shd w:val="clear" w:color="auto" w:fill="EEE0E5"/>
            <w:vAlign w:val="center"/>
            <w:hideMark/>
          </w:tcPr>
          <w:p w14:paraId="4A560CE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239F19D" w14:textId="77777777" w:rsidR="00BB7912" w:rsidRDefault="00A74115">
            <w:pPr>
              <w:rPr>
                <w:rFonts w:eastAsia="Times New Roman"/>
              </w:rPr>
            </w:pPr>
            <w:r>
              <w:rPr>
                <w:rFonts w:ascii="Calibri" w:eastAsia="Times New Roman" w:hAnsi="Calibri" w:cs="Calibri"/>
              </w:rPr>
              <w:t>Anthropology and Archaeology</w:t>
            </w:r>
          </w:p>
        </w:tc>
        <w:tc>
          <w:tcPr>
            <w:tcW w:w="0" w:type="auto"/>
            <w:vAlign w:val="center"/>
            <w:hideMark/>
          </w:tcPr>
          <w:p w14:paraId="63F70793" w14:textId="77777777" w:rsidR="00BB7912" w:rsidRDefault="00BB7912">
            <w:pPr>
              <w:rPr>
                <w:rFonts w:eastAsia="Times New Roman"/>
                <w:sz w:val="20"/>
                <w:szCs w:val="20"/>
              </w:rPr>
            </w:pPr>
          </w:p>
        </w:tc>
      </w:tr>
      <w:tr w:rsidR="00BB7912" w14:paraId="4EEA524A" w14:textId="77777777">
        <w:trPr>
          <w:tblCellSpacing w:w="15" w:type="dxa"/>
        </w:trPr>
        <w:tc>
          <w:tcPr>
            <w:tcW w:w="0" w:type="auto"/>
            <w:vAlign w:val="center"/>
            <w:hideMark/>
          </w:tcPr>
          <w:p w14:paraId="3ACB923F" w14:textId="77777777" w:rsidR="00BB7912" w:rsidRDefault="00BB7912">
            <w:pPr>
              <w:rPr>
                <w:rFonts w:eastAsia="Times New Roman"/>
              </w:rPr>
            </w:pPr>
          </w:p>
        </w:tc>
        <w:tc>
          <w:tcPr>
            <w:tcW w:w="0" w:type="auto"/>
            <w:gridSpan w:val="3"/>
            <w:vAlign w:val="center"/>
            <w:hideMark/>
          </w:tcPr>
          <w:p w14:paraId="2EB65687" w14:textId="77777777" w:rsidR="00BB7912" w:rsidRDefault="00A74115">
            <w:pPr>
              <w:rPr>
                <w:rFonts w:eastAsia="Times New Roman"/>
              </w:rPr>
            </w:pPr>
            <w:r>
              <w:rPr>
                <w:rFonts w:ascii="Calibri" w:eastAsia="Times New Roman" w:hAnsi="Calibri" w:cs="Calibri"/>
              </w:rPr>
              <w:t>Anthropology</w:t>
            </w:r>
          </w:p>
        </w:tc>
        <w:tc>
          <w:tcPr>
            <w:tcW w:w="0" w:type="auto"/>
            <w:vAlign w:val="center"/>
            <w:hideMark/>
          </w:tcPr>
          <w:p w14:paraId="24223224" w14:textId="77777777" w:rsidR="00BB7912" w:rsidRDefault="00BB7912">
            <w:pPr>
              <w:rPr>
                <w:rFonts w:eastAsia="Times New Roman"/>
                <w:sz w:val="20"/>
                <w:szCs w:val="20"/>
              </w:rPr>
            </w:pPr>
          </w:p>
        </w:tc>
      </w:tr>
      <w:tr w:rsidR="00BB7912" w14:paraId="6992888C" w14:textId="77777777">
        <w:trPr>
          <w:tblCellSpacing w:w="15" w:type="dxa"/>
        </w:trPr>
        <w:tc>
          <w:tcPr>
            <w:tcW w:w="0" w:type="auto"/>
            <w:vAlign w:val="center"/>
            <w:hideMark/>
          </w:tcPr>
          <w:p w14:paraId="0E63B81A" w14:textId="77777777" w:rsidR="00BB7912" w:rsidRDefault="00A74115">
            <w:pPr>
              <w:rPr>
                <w:rFonts w:eastAsia="Times New Roman"/>
              </w:rPr>
            </w:pPr>
            <w:r>
              <w:rPr>
                <w:rFonts w:eastAsia="Times New Roman"/>
              </w:rPr>
              <w:t> </w:t>
            </w:r>
          </w:p>
        </w:tc>
        <w:tc>
          <w:tcPr>
            <w:tcW w:w="0" w:type="auto"/>
            <w:vAlign w:val="center"/>
            <w:hideMark/>
          </w:tcPr>
          <w:p w14:paraId="229A8168" w14:textId="77777777" w:rsidR="00BB7912" w:rsidRDefault="00BB7912">
            <w:pPr>
              <w:rPr>
                <w:rFonts w:eastAsia="Times New Roman"/>
                <w:sz w:val="20"/>
                <w:szCs w:val="20"/>
              </w:rPr>
            </w:pPr>
          </w:p>
        </w:tc>
        <w:tc>
          <w:tcPr>
            <w:tcW w:w="0" w:type="auto"/>
            <w:vAlign w:val="center"/>
            <w:hideMark/>
          </w:tcPr>
          <w:p w14:paraId="1C6342F5" w14:textId="77777777" w:rsidR="00BB7912" w:rsidRDefault="00BB7912">
            <w:pPr>
              <w:rPr>
                <w:rFonts w:eastAsia="Times New Roman"/>
                <w:sz w:val="20"/>
                <w:szCs w:val="20"/>
              </w:rPr>
            </w:pPr>
          </w:p>
        </w:tc>
        <w:tc>
          <w:tcPr>
            <w:tcW w:w="0" w:type="auto"/>
            <w:vAlign w:val="center"/>
            <w:hideMark/>
          </w:tcPr>
          <w:p w14:paraId="270C721E" w14:textId="77777777" w:rsidR="00BB7912" w:rsidRDefault="00BB7912">
            <w:pPr>
              <w:rPr>
                <w:rFonts w:eastAsia="Times New Roman"/>
                <w:sz w:val="20"/>
                <w:szCs w:val="20"/>
              </w:rPr>
            </w:pPr>
          </w:p>
        </w:tc>
        <w:tc>
          <w:tcPr>
            <w:tcW w:w="0" w:type="auto"/>
            <w:vAlign w:val="center"/>
            <w:hideMark/>
          </w:tcPr>
          <w:p w14:paraId="2382BCD2" w14:textId="77777777" w:rsidR="00BB7912" w:rsidRDefault="00BB7912">
            <w:pPr>
              <w:rPr>
                <w:rFonts w:eastAsia="Times New Roman"/>
                <w:sz w:val="20"/>
                <w:szCs w:val="20"/>
              </w:rPr>
            </w:pPr>
          </w:p>
        </w:tc>
      </w:tr>
      <w:tr w:rsidR="00BB7912" w14:paraId="176C1CFD" w14:textId="77777777">
        <w:trPr>
          <w:tblCellSpacing w:w="15" w:type="dxa"/>
        </w:trPr>
        <w:tc>
          <w:tcPr>
            <w:tcW w:w="0" w:type="auto"/>
            <w:vAlign w:val="center"/>
            <w:hideMark/>
          </w:tcPr>
          <w:p w14:paraId="358D4EE8" w14:textId="77777777" w:rsidR="00BB7912" w:rsidRDefault="00A74115">
            <w:pPr>
              <w:rPr>
                <w:rFonts w:eastAsia="Times New Roman"/>
              </w:rPr>
            </w:pPr>
            <w:r>
              <w:rPr>
                <w:rFonts w:eastAsia="Times New Roman"/>
              </w:rPr>
              <w:t> </w:t>
            </w:r>
          </w:p>
        </w:tc>
        <w:tc>
          <w:tcPr>
            <w:tcW w:w="0" w:type="auto"/>
            <w:vAlign w:val="center"/>
            <w:hideMark/>
          </w:tcPr>
          <w:p w14:paraId="0918F147" w14:textId="77777777" w:rsidR="00BB7912" w:rsidRDefault="00BB7912">
            <w:pPr>
              <w:rPr>
                <w:rFonts w:eastAsia="Times New Roman"/>
                <w:sz w:val="20"/>
                <w:szCs w:val="20"/>
              </w:rPr>
            </w:pPr>
          </w:p>
        </w:tc>
        <w:tc>
          <w:tcPr>
            <w:tcW w:w="0" w:type="auto"/>
            <w:vAlign w:val="center"/>
            <w:hideMark/>
          </w:tcPr>
          <w:p w14:paraId="1CECDFDA" w14:textId="77777777" w:rsidR="00BB7912" w:rsidRDefault="00BB7912">
            <w:pPr>
              <w:rPr>
                <w:rFonts w:eastAsia="Times New Roman"/>
                <w:sz w:val="20"/>
                <w:szCs w:val="20"/>
              </w:rPr>
            </w:pPr>
          </w:p>
        </w:tc>
        <w:tc>
          <w:tcPr>
            <w:tcW w:w="0" w:type="auto"/>
            <w:vAlign w:val="center"/>
            <w:hideMark/>
          </w:tcPr>
          <w:p w14:paraId="4654645E" w14:textId="77777777" w:rsidR="00BB7912" w:rsidRDefault="00BB7912">
            <w:pPr>
              <w:rPr>
                <w:rFonts w:eastAsia="Times New Roman"/>
                <w:sz w:val="20"/>
                <w:szCs w:val="20"/>
              </w:rPr>
            </w:pPr>
          </w:p>
        </w:tc>
        <w:tc>
          <w:tcPr>
            <w:tcW w:w="0" w:type="auto"/>
            <w:vAlign w:val="center"/>
            <w:hideMark/>
          </w:tcPr>
          <w:p w14:paraId="2E9B5080" w14:textId="77777777" w:rsidR="00BB7912" w:rsidRDefault="00BB7912">
            <w:pPr>
              <w:rPr>
                <w:rFonts w:eastAsia="Times New Roman"/>
                <w:sz w:val="20"/>
                <w:szCs w:val="20"/>
              </w:rPr>
            </w:pPr>
          </w:p>
        </w:tc>
      </w:tr>
      <w:tr w:rsidR="00BB7912" w14:paraId="1161A252" w14:textId="77777777">
        <w:trPr>
          <w:tblCellSpacing w:w="15" w:type="dxa"/>
        </w:trPr>
        <w:tc>
          <w:tcPr>
            <w:tcW w:w="0" w:type="auto"/>
            <w:shd w:val="clear" w:color="auto" w:fill="EEE0E5"/>
            <w:vAlign w:val="center"/>
            <w:hideMark/>
          </w:tcPr>
          <w:p w14:paraId="29A0CB4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8A28968" w14:textId="77777777" w:rsidR="00BB7912" w:rsidRDefault="00BB7912">
            <w:pPr>
              <w:rPr>
                <w:rFonts w:eastAsia="Times New Roman"/>
                <w:sz w:val="20"/>
                <w:szCs w:val="20"/>
              </w:rPr>
            </w:pPr>
          </w:p>
        </w:tc>
        <w:tc>
          <w:tcPr>
            <w:tcW w:w="0" w:type="auto"/>
            <w:vAlign w:val="center"/>
            <w:hideMark/>
          </w:tcPr>
          <w:p w14:paraId="2E7E19DF" w14:textId="77777777" w:rsidR="00BB7912" w:rsidRDefault="00BB7912">
            <w:pPr>
              <w:rPr>
                <w:rFonts w:eastAsia="Times New Roman"/>
                <w:sz w:val="20"/>
                <w:szCs w:val="20"/>
              </w:rPr>
            </w:pPr>
          </w:p>
        </w:tc>
        <w:tc>
          <w:tcPr>
            <w:tcW w:w="0" w:type="auto"/>
            <w:vAlign w:val="center"/>
            <w:hideMark/>
          </w:tcPr>
          <w:p w14:paraId="36B3579B" w14:textId="77777777" w:rsidR="00BB7912" w:rsidRDefault="00BB7912">
            <w:pPr>
              <w:rPr>
                <w:rFonts w:eastAsia="Times New Roman"/>
                <w:sz w:val="20"/>
                <w:szCs w:val="20"/>
              </w:rPr>
            </w:pPr>
          </w:p>
        </w:tc>
        <w:tc>
          <w:tcPr>
            <w:tcW w:w="0" w:type="auto"/>
            <w:vAlign w:val="center"/>
            <w:hideMark/>
          </w:tcPr>
          <w:p w14:paraId="193495C0" w14:textId="77777777" w:rsidR="00BB7912" w:rsidRDefault="00BB7912">
            <w:pPr>
              <w:rPr>
                <w:rFonts w:eastAsia="Times New Roman"/>
                <w:sz w:val="20"/>
                <w:szCs w:val="20"/>
              </w:rPr>
            </w:pPr>
          </w:p>
        </w:tc>
      </w:tr>
      <w:tr w:rsidR="00BB7912" w14:paraId="3A8A8E99" w14:textId="77777777">
        <w:trPr>
          <w:tblCellSpacing w:w="15" w:type="dxa"/>
        </w:trPr>
        <w:tc>
          <w:tcPr>
            <w:tcW w:w="0" w:type="auto"/>
            <w:vAlign w:val="center"/>
            <w:hideMark/>
          </w:tcPr>
          <w:p w14:paraId="699CE6C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34E229B" w14:textId="77777777" w:rsidR="00BB7912" w:rsidRDefault="00A74115">
            <w:pPr>
              <w:rPr>
                <w:rFonts w:eastAsia="Times New Roman"/>
              </w:rPr>
            </w:pPr>
            <w:r>
              <w:rPr>
                <w:rFonts w:ascii="Calibri" w:eastAsia="Times New Roman" w:hAnsi="Calibri" w:cs="Calibri"/>
              </w:rPr>
              <w:t>Timed Assessment (Exam) 2 Hours</w:t>
            </w:r>
          </w:p>
        </w:tc>
        <w:tc>
          <w:tcPr>
            <w:tcW w:w="0" w:type="auto"/>
            <w:vAlign w:val="center"/>
            <w:hideMark/>
          </w:tcPr>
          <w:p w14:paraId="279264A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62B69E7" w14:textId="77777777" w:rsidR="00BB7912" w:rsidRDefault="00BB7912">
            <w:pPr>
              <w:rPr>
                <w:rFonts w:eastAsia="Times New Roman"/>
                <w:sz w:val="20"/>
                <w:szCs w:val="20"/>
              </w:rPr>
            </w:pPr>
          </w:p>
        </w:tc>
      </w:tr>
      <w:tr w:rsidR="00BB7912" w14:paraId="1B78840B" w14:textId="77777777">
        <w:trPr>
          <w:tblCellSpacing w:w="15" w:type="dxa"/>
        </w:trPr>
        <w:tc>
          <w:tcPr>
            <w:tcW w:w="0" w:type="auto"/>
            <w:shd w:val="clear" w:color="auto" w:fill="EEE0E5"/>
            <w:vAlign w:val="center"/>
            <w:hideMark/>
          </w:tcPr>
          <w:p w14:paraId="708D489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726ADDB" w14:textId="77777777" w:rsidR="00BB7912" w:rsidRDefault="00BB7912">
            <w:pPr>
              <w:rPr>
                <w:rFonts w:eastAsia="Times New Roman"/>
                <w:sz w:val="20"/>
                <w:szCs w:val="20"/>
              </w:rPr>
            </w:pPr>
          </w:p>
        </w:tc>
        <w:tc>
          <w:tcPr>
            <w:tcW w:w="0" w:type="auto"/>
            <w:vAlign w:val="center"/>
            <w:hideMark/>
          </w:tcPr>
          <w:p w14:paraId="21E8A512" w14:textId="77777777" w:rsidR="00BB7912" w:rsidRDefault="00BB7912">
            <w:pPr>
              <w:rPr>
                <w:rFonts w:eastAsia="Times New Roman"/>
                <w:sz w:val="20"/>
                <w:szCs w:val="20"/>
              </w:rPr>
            </w:pPr>
          </w:p>
        </w:tc>
        <w:tc>
          <w:tcPr>
            <w:tcW w:w="0" w:type="auto"/>
            <w:vAlign w:val="center"/>
            <w:hideMark/>
          </w:tcPr>
          <w:p w14:paraId="7511566A" w14:textId="77777777" w:rsidR="00BB7912" w:rsidRDefault="00BB7912">
            <w:pPr>
              <w:rPr>
                <w:rFonts w:eastAsia="Times New Roman"/>
                <w:sz w:val="20"/>
                <w:szCs w:val="20"/>
              </w:rPr>
            </w:pPr>
          </w:p>
        </w:tc>
        <w:tc>
          <w:tcPr>
            <w:tcW w:w="0" w:type="auto"/>
            <w:vAlign w:val="center"/>
            <w:hideMark/>
          </w:tcPr>
          <w:p w14:paraId="352D0729" w14:textId="77777777" w:rsidR="00BB7912" w:rsidRDefault="00BB7912">
            <w:pPr>
              <w:rPr>
                <w:rFonts w:eastAsia="Times New Roman"/>
                <w:sz w:val="20"/>
                <w:szCs w:val="20"/>
              </w:rPr>
            </w:pPr>
          </w:p>
        </w:tc>
      </w:tr>
      <w:tr w:rsidR="00BB7912" w14:paraId="22508012" w14:textId="77777777">
        <w:trPr>
          <w:tblCellSpacing w:w="15" w:type="dxa"/>
        </w:trPr>
        <w:tc>
          <w:tcPr>
            <w:tcW w:w="0" w:type="auto"/>
            <w:vAlign w:val="center"/>
            <w:hideMark/>
          </w:tcPr>
          <w:p w14:paraId="796E4CC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7850DC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66EFCE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AEA5502" w14:textId="77777777" w:rsidR="00BB7912" w:rsidRDefault="00BB7912">
            <w:pPr>
              <w:rPr>
                <w:rFonts w:eastAsia="Times New Roman"/>
                <w:sz w:val="20"/>
                <w:szCs w:val="20"/>
              </w:rPr>
            </w:pPr>
          </w:p>
        </w:tc>
        <w:tc>
          <w:tcPr>
            <w:tcW w:w="0" w:type="auto"/>
            <w:vAlign w:val="center"/>
            <w:hideMark/>
          </w:tcPr>
          <w:p w14:paraId="1ACC150E" w14:textId="77777777" w:rsidR="00BB7912" w:rsidRDefault="00BB7912">
            <w:pPr>
              <w:rPr>
                <w:rFonts w:eastAsia="Times New Roman"/>
                <w:sz w:val="20"/>
                <w:szCs w:val="20"/>
              </w:rPr>
            </w:pPr>
          </w:p>
        </w:tc>
      </w:tr>
      <w:tr w:rsidR="00BB7912" w14:paraId="4B882175" w14:textId="77777777">
        <w:trPr>
          <w:tblCellSpacing w:w="15" w:type="dxa"/>
        </w:trPr>
        <w:tc>
          <w:tcPr>
            <w:tcW w:w="0" w:type="auto"/>
            <w:vAlign w:val="center"/>
            <w:hideMark/>
          </w:tcPr>
          <w:p w14:paraId="054DFF0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C3E0DE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3A9418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F427D67" w14:textId="77777777" w:rsidR="00BB7912" w:rsidRDefault="00BB7912">
            <w:pPr>
              <w:rPr>
                <w:rFonts w:eastAsia="Times New Roman"/>
                <w:sz w:val="20"/>
                <w:szCs w:val="20"/>
              </w:rPr>
            </w:pPr>
          </w:p>
        </w:tc>
        <w:tc>
          <w:tcPr>
            <w:tcW w:w="0" w:type="auto"/>
            <w:vAlign w:val="center"/>
            <w:hideMark/>
          </w:tcPr>
          <w:p w14:paraId="14D1B136" w14:textId="77777777" w:rsidR="00BB7912" w:rsidRDefault="00BB7912">
            <w:pPr>
              <w:rPr>
                <w:rFonts w:eastAsia="Times New Roman"/>
                <w:sz w:val="20"/>
                <w:szCs w:val="20"/>
              </w:rPr>
            </w:pPr>
          </w:p>
        </w:tc>
      </w:tr>
    </w:tbl>
    <w:p w14:paraId="4078723A" w14:textId="77777777" w:rsidR="00BB7912" w:rsidRDefault="00A74115">
      <w:pPr>
        <w:rPr>
          <w:rFonts w:eastAsia="Times New Roman"/>
        </w:rPr>
      </w:pPr>
      <w:r>
        <w:rPr>
          <w:rFonts w:eastAsia="Times New Roman"/>
        </w:rPr>
        <w:br w:type="page"/>
      </w:r>
    </w:p>
    <w:p w14:paraId="25F689FF" w14:textId="64319BFD" w:rsidR="000D7576" w:rsidRPr="000D7576" w:rsidRDefault="000D7576" w:rsidP="000D7576">
      <w:pPr>
        <w:pStyle w:val="Heading1"/>
        <w:rPr>
          <w:rFonts w:eastAsia="Times New Roman"/>
          <w:i/>
          <w:iCs/>
        </w:rPr>
      </w:pPr>
      <w:bookmarkStart w:id="1" w:name="_Toc146808274"/>
      <w:r w:rsidRPr="000D7576">
        <w:rPr>
          <w:rFonts w:eastAsia="Times New Roman"/>
        </w:rPr>
        <w:lastRenderedPageBreak/>
        <w:t>Business School Modules</w:t>
      </w:r>
      <w:r>
        <w:rPr>
          <w:rFonts w:eastAsia="Times New Roman"/>
        </w:rPr>
        <w:t xml:space="preserve"> (</w:t>
      </w:r>
      <w:r w:rsidRPr="000D7576">
        <w:rPr>
          <w:rFonts w:eastAsia="Times New Roman"/>
          <w:i/>
          <w:iCs/>
        </w:rPr>
        <w:t>Business,</w:t>
      </w:r>
      <w:r>
        <w:rPr>
          <w:rFonts w:eastAsia="Times New Roman"/>
          <w:i/>
          <w:iCs/>
        </w:rPr>
        <w:t xml:space="preserve"> Digital and</w:t>
      </w:r>
      <w:r w:rsidRPr="000D7576">
        <w:rPr>
          <w:rFonts w:eastAsia="Times New Roman"/>
          <w:i/>
          <w:iCs/>
        </w:rPr>
        <w:t xml:space="preserve"> Computer Science</w:t>
      </w:r>
      <w:r>
        <w:rPr>
          <w:rFonts w:eastAsia="Times New Roman"/>
          <w:i/>
          <w:iCs/>
        </w:rPr>
        <w:t xml:space="preserve">s, </w:t>
      </w:r>
      <w:r w:rsidRPr="000D7576">
        <w:rPr>
          <w:rFonts w:eastAsia="Times New Roman"/>
          <w:i/>
          <w:iCs/>
        </w:rPr>
        <w:t>Event Management, Fashion, Marketing</w:t>
      </w:r>
      <w:r>
        <w:rPr>
          <w:rFonts w:eastAsia="Times New Roman"/>
          <w:i/>
          <w:iCs/>
        </w:rPr>
        <w:t>)</w:t>
      </w:r>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630FEC4" w14:textId="77777777">
        <w:trPr>
          <w:tblCellSpacing w:w="15" w:type="dxa"/>
        </w:trPr>
        <w:tc>
          <w:tcPr>
            <w:tcW w:w="1000" w:type="pct"/>
            <w:vAlign w:val="center"/>
            <w:hideMark/>
          </w:tcPr>
          <w:p w14:paraId="67C2E40C" w14:textId="77777777" w:rsidR="00BB7912" w:rsidRDefault="00A74115">
            <w:pPr>
              <w:rPr>
                <w:rFonts w:eastAsia="Times New Roman"/>
              </w:rPr>
            </w:pPr>
            <w:r>
              <w:rPr>
                <w:rFonts w:eastAsia="Times New Roman"/>
              </w:rPr>
              <w:t> </w:t>
            </w:r>
          </w:p>
        </w:tc>
        <w:tc>
          <w:tcPr>
            <w:tcW w:w="1000" w:type="pct"/>
            <w:vAlign w:val="center"/>
            <w:hideMark/>
          </w:tcPr>
          <w:p w14:paraId="3AB39D6A" w14:textId="77777777" w:rsidR="00BB7912" w:rsidRDefault="00A74115">
            <w:pPr>
              <w:rPr>
                <w:rFonts w:eastAsia="Times New Roman"/>
              </w:rPr>
            </w:pPr>
            <w:r>
              <w:rPr>
                <w:rFonts w:eastAsia="Times New Roman"/>
              </w:rPr>
              <w:t> </w:t>
            </w:r>
          </w:p>
        </w:tc>
        <w:tc>
          <w:tcPr>
            <w:tcW w:w="1000" w:type="pct"/>
            <w:vAlign w:val="center"/>
            <w:hideMark/>
          </w:tcPr>
          <w:p w14:paraId="17AACB6B" w14:textId="77777777" w:rsidR="00BB7912" w:rsidRDefault="00A74115">
            <w:pPr>
              <w:rPr>
                <w:rFonts w:eastAsia="Times New Roman"/>
              </w:rPr>
            </w:pPr>
            <w:r>
              <w:rPr>
                <w:rFonts w:eastAsia="Times New Roman"/>
              </w:rPr>
              <w:t> </w:t>
            </w:r>
          </w:p>
        </w:tc>
        <w:tc>
          <w:tcPr>
            <w:tcW w:w="1000" w:type="pct"/>
            <w:vAlign w:val="center"/>
            <w:hideMark/>
          </w:tcPr>
          <w:p w14:paraId="0E4A8E88" w14:textId="77777777" w:rsidR="00BB7912" w:rsidRDefault="00A74115">
            <w:pPr>
              <w:rPr>
                <w:rFonts w:eastAsia="Times New Roman"/>
              </w:rPr>
            </w:pPr>
            <w:r>
              <w:rPr>
                <w:rFonts w:eastAsia="Times New Roman"/>
              </w:rPr>
              <w:t> </w:t>
            </w:r>
          </w:p>
        </w:tc>
        <w:tc>
          <w:tcPr>
            <w:tcW w:w="1000" w:type="pct"/>
            <w:vAlign w:val="center"/>
            <w:hideMark/>
          </w:tcPr>
          <w:p w14:paraId="5D4AB5E5" w14:textId="77777777" w:rsidR="00BB7912" w:rsidRDefault="00A74115">
            <w:pPr>
              <w:rPr>
                <w:rFonts w:eastAsia="Times New Roman"/>
              </w:rPr>
            </w:pPr>
            <w:r>
              <w:rPr>
                <w:rFonts w:eastAsia="Times New Roman"/>
              </w:rPr>
              <w:t> </w:t>
            </w:r>
          </w:p>
        </w:tc>
      </w:tr>
      <w:tr w:rsidR="00BB7912" w14:paraId="20A66A86" w14:textId="77777777">
        <w:trPr>
          <w:tblCellSpacing w:w="15" w:type="dxa"/>
        </w:trPr>
        <w:tc>
          <w:tcPr>
            <w:tcW w:w="0" w:type="auto"/>
            <w:shd w:val="clear" w:color="auto" w:fill="EEE0E5"/>
            <w:vAlign w:val="center"/>
            <w:hideMark/>
          </w:tcPr>
          <w:p w14:paraId="70AA603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33B2FD2" w14:textId="77777777" w:rsidR="00BB7912" w:rsidRDefault="00A74115">
            <w:pPr>
              <w:rPr>
                <w:rFonts w:eastAsia="Times New Roman"/>
              </w:rPr>
            </w:pPr>
            <w:r>
              <w:rPr>
                <w:rFonts w:ascii="Calibri" w:eastAsia="Times New Roman" w:hAnsi="Calibri" w:cs="Calibri"/>
              </w:rPr>
              <w:t>BS1200</w:t>
            </w:r>
          </w:p>
        </w:tc>
      </w:tr>
      <w:tr w:rsidR="00BB7912" w14:paraId="4C188BD8" w14:textId="77777777">
        <w:trPr>
          <w:tblCellSpacing w:w="15" w:type="dxa"/>
        </w:trPr>
        <w:tc>
          <w:tcPr>
            <w:tcW w:w="0" w:type="auto"/>
            <w:shd w:val="clear" w:color="auto" w:fill="EEE0E5"/>
            <w:vAlign w:val="center"/>
            <w:hideMark/>
          </w:tcPr>
          <w:p w14:paraId="2B516B5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D9018E9" w14:textId="77777777" w:rsidR="00BB7912" w:rsidRDefault="00A74115">
            <w:pPr>
              <w:rPr>
                <w:rFonts w:eastAsia="Times New Roman"/>
              </w:rPr>
            </w:pPr>
            <w:r>
              <w:rPr>
                <w:rFonts w:ascii="Calibri" w:eastAsia="Times New Roman" w:hAnsi="Calibri" w:cs="Calibri"/>
              </w:rPr>
              <w:t xml:space="preserve">Data Structures </w:t>
            </w:r>
            <w:proofErr w:type="gramStart"/>
            <w:r>
              <w:rPr>
                <w:rFonts w:ascii="Calibri" w:eastAsia="Times New Roman" w:hAnsi="Calibri" w:cs="Calibri"/>
              </w:rPr>
              <w:t>And</w:t>
            </w:r>
            <w:proofErr w:type="gramEnd"/>
            <w:r>
              <w:rPr>
                <w:rFonts w:ascii="Calibri" w:eastAsia="Times New Roman" w:hAnsi="Calibri" w:cs="Calibri"/>
              </w:rPr>
              <w:t xml:space="preserve"> Operating Systems</w:t>
            </w:r>
          </w:p>
        </w:tc>
      </w:tr>
      <w:tr w:rsidR="00BB7912" w14:paraId="0238C398" w14:textId="77777777">
        <w:trPr>
          <w:tblCellSpacing w:w="15" w:type="dxa"/>
        </w:trPr>
        <w:tc>
          <w:tcPr>
            <w:tcW w:w="0" w:type="auto"/>
            <w:shd w:val="clear" w:color="auto" w:fill="EEE0E5"/>
            <w:vAlign w:val="center"/>
            <w:hideMark/>
          </w:tcPr>
          <w:p w14:paraId="64B9B83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3DCA1D2" w14:textId="77777777" w:rsidR="00BB7912" w:rsidRDefault="00A74115">
            <w:pPr>
              <w:rPr>
                <w:rFonts w:eastAsia="Times New Roman"/>
              </w:rPr>
            </w:pPr>
            <w:r>
              <w:rPr>
                <w:rFonts w:ascii="Calibri" w:eastAsia="Times New Roman" w:hAnsi="Calibri" w:cs="Calibri"/>
              </w:rPr>
              <w:t>15</w:t>
            </w:r>
          </w:p>
        </w:tc>
      </w:tr>
      <w:tr w:rsidR="00BB7912" w14:paraId="0B65E706" w14:textId="77777777">
        <w:trPr>
          <w:tblCellSpacing w:w="15" w:type="dxa"/>
        </w:trPr>
        <w:tc>
          <w:tcPr>
            <w:tcW w:w="0" w:type="auto"/>
            <w:shd w:val="clear" w:color="auto" w:fill="EEE0E5"/>
            <w:vAlign w:val="center"/>
            <w:hideMark/>
          </w:tcPr>
          <w:p w14:paraId="56B44A9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D9DD79F" w14:textId="77777777" w:rsidR="00BB7912" w:rsidRDefault="00A74115">
            <w:pPr>
              <w:rPr>
                <w:rFonts w:eastAsia="Times New Roman"/>
              </w:rPr>
            </w:pPr>
            <w:r>
              <w:rPr>
                <w:rFonts w:ascii="Calibri" w:eastAsia="Times New Roman" w:hAnsi="Calibri" w:cs="Calibri"/>
              </w:rPr>
              <w:t>1</w:t>
            </w:r>
          </w:p>
        </w:tc>
      </w:tr>
      <w:tr w:rsidR="00BB7912" w14:paraId="5DD7A8EE" w14:textId="77777777">
        <w:trPr>
          <w:tblCellSpacing w:w="15" w:type="dxa"/>
        </w:trPr>
        <w:tc>
          <w:tcPr>
            <w:tcW w:w="0" w:type="auto"/>
            <w:shd w:val="clear" w:color="auto" w:fill="EEE0E5"/>
            <w:vAlign w:val="center"/>
            <w:hideMark/>
          </w:tcPr>
          <w:p w14:paraId="5F5C991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E6AAF65" w14:textId="77777777" w:rsidR="00BB7912" w:rsidRDefault="00A74115">
            <w:pPr>
              <w:rPr>
                <w:rFonts w:eastAsia="Times New Roman"/>
              </w:rPr>
            </w:pPr>
            <w:r>
              <w:rPr>
                <w:rFonts w:ascii="Calibri" w:eastAsia="Times New Roman" w:hAnsi="Calibri" w:cs="Calibri"/>
              </w:rPr>
              <w:t>Level 4</w:t>
            </w:r>
          </w:p>
        </w:tc>
      </w:tr>
      <w:tr w:rsidR="00BB7912" w14:paraId="7B3851C6" w14:textId="77777777">
        <w:trPr>
          <w:tblCellSpacing w:w="15" w:type="dxa"/>
        </w:trPr>
        <w:tc>
          <w:tcPr>
            <w:tcW w:w="0" w:type="auto"/>
            <w:shd w:val="clear" w:color="auto" w:fill="EEE0E5"/>
            <w:vAlign w:val="center"/>
            <w:hideMark/>
          </w:tcPr>
          <w:p w14:paraId="35789A6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EC79F54" w14:textId="77777777" w:rsidR="00BB7912" w:rsidRDefault="00A74115">
            <w:pPr>
              <w:rPr>
                <w:rFonts w:eastAsia="Times New Roman"/>
              </w:rPr>
            </w:pPr>
            <w:r>
              <w:rPr>
                <w:rFonts w:ascii="Calibri" w:eastAsia="Times New Roman" w:hAnsi="Calibri" w:cs="Calibri"/>
              </w:rPr>
              <w:t>Claire Ancient</w:t>
            </w:r>
          </w:p>
        </w:tc>
      </w:tr>
      <w:tr w:rsidR="00BB7912" w14:paraId="1240D545" w14:textId="77777777">
        <w:trPr>
          <w:tblCellSpacing w:w="15" w:type="dxa"/>
        </w:trPr>
        <w:tc>
          <w:tcPr>
            <w:tcW w:w="0" w:type="auto"/>
            <w:vAlign w:val="center"/>
            <w:hideMark/>
          </w:tcPr>
          <w:p w14:paraId="3AA6074D" w14:textId="77777777" w:rsidR="00BB7912" w:rsidRDefault="00A74115">
            <w:pPr>
              <w:rPr>
                <w:rFonts w:eastAsia="Times New Roman"/>
              </w:rPr>
            </w:pPr>
            <w:r>
              <w:rPr>
                <w:rFonts w:eastAsia="Times New Roman"/>
              </w:rPr>
              <w:t> </w:t>
            </w:r>
          </w:p>
        </w:tc>
        <w:tc>
          <w:tcPr>
            <w:tcW w:w="0" w:type="auto"/>
            <w:vAlign w:val="center"/>
            <w:hideMark/>
          </w:tcPr>
          <w:p w14:paraId="0E72DDE2" w14:textId="77777777" w:rsidR="00BB7912" w:rsidRDefault="00BB7912">
            <w:pPr>
              <w:rPr>
                <w:rFonts w:eastAsia="Times New Roman"/>
                <w:sz w:val="20"/>
                <w:szCs w:val="20"/>
              </w:rPr>
            </w:pPr>
          </w:p>
        </w:tc>
        <w:tc>
          <w:tcPr>
            <w:tcW w:w="0" w:type="auto"/>
            <w:vAlign w:val="center"/>
            <w:hideMark/>
          </w:tcPr>
          <w:p w14:paraId="67B6D076" w14:textId="77777777" w:rsidR="00BB7912" w:rsidRDefault="00BB7912">
            <w:pPr>
              <w:rPr>
                <w:rFonts w:eastAsia="Times New Roman"/>
                <w:sz w:val="20"/>
                <w:szCs w:val="20"/>
              </w:rPr>
            </w:pPr>
          </w:p>
        </w:tc>
        <w:tc>
          <w:tcPr>
            <w:tcW w:w="0" w:type="auto"/>
            <w:vAlign w:val="center"/>
            <w:hideMark/>
          </w:tcPr>
          <w:p w14:paraId="6B6822E5" w14:textId="77777777" w:rsidR="00BB7912" w:rsidRDefault="00BB7912">
            <w:pPr>
              <w:rPr>
                <w:rFonts w:eastAsia="Times New Roman"/>
                <w:sz w:val="20"/>
                <w:szCs w:val="20"/>
              </w:rPr>
            </w:pPr>
          </w:p>
        </w:tc>
        <w:tc>
          <w:tcPr>
            <w:tcW w:w="0" w:type="auto"/>
            <w:vAlign w:val="center"/>
            <w:hideMark/>
          </w:tcPr>
          <w:p w14:paraId="150F97D7" w14:textId="77777777" w:rsidR="00BB7912" w:rsidRDefault="00BB7912">
            <w:pPr>
              <w:rPr>
                <w:rFonts w:eastAsia="Times New Roman"/>
                <w:sz w:val="20"/>
                <w:szCs w:val="20"/>
              </w:rPr>
            </w:pPr>
          </w:p>
        </w:tc>
      </w:tr>
      <w:tr w:rsidR="00BB7912" w14:paraId="7D608B6E" w14:textId="77777777">
        <w:trPr>
          <w:tblCellSpacing w:w="15" w:type="dxa"/>
        </w:trPr>
        <w:tc>
          <w:tcPr>
            <w:tcW w:w="0" w:type="auto"/>
            <w:gridSpan w:val="5"/>
            <w:shd w:val="clear" w:color="auto" w:fill="EEE0E5"/>
            <w:vAlign w:val="center"/>
            <w:hideMark/>
          </w:tcPr>
          <w:p w14:paraId="5C427A74" w14:textId="77777777" w:rsidR="00BB7912" w:rsidRDefault="00A74115">
            <w:pPr>
              <w:rPr>
                <w:rFonts w:eastAsia="Times New Roman"/>
                <w:b/>
                <w:bCs/>
              </w:rPr>
            </w:pPr>
            <w:r>
              <w:rPr>
                <w:rFonts w:ascii="Calibri" w:eastAsia="Times New Roman" w:hAnsi="Calibri" w:cs="Calibri"/>
                <w:b/>
                <w:bCs/>
              </w:rPr>
              <w:t>Module Description:</w:t>
            </w:r>
          </w:p>
        </w:tc>
      </w:tr>
      <w:tr w:rsidR="00BB7912" w14:paraId="3F6145AA" w14:textId="77777777">
        <w:trPr>
          <w:tblCellSpacing w:w="15" w:type="dxa"/>
        </w:trPr>
        <w:tc>
          <w:tcPr>
            <w:tcW w:w="0" w:type="auto"/>
            <w:gridSpan w:val="5"/>
            <w:vAlign w:val="center"/>
            <w:hideMark/>
          </w:tcPr>
          <w:p w14:paraId="7BD1EC40" w14:textId="77777777" w:rsidR="00BB7912" w:rsidRDefault="00A74115">
            <w:pPr>
              <w:rPr>
                <w:rFonts w:eastAsia="Times New Roman"/>
              </w:rPr>
            </w:pPr>
            <w:r>
              <w:rPr>
                <w:rFonts w:ascii="Calibri" w:eastAsia="Times New Roman" w:hAnsi="Calibri" w:cs="Calibri"/>
              </w:rPr>
              <w:t>This module imparts an understanding of operating systems including concepts such as scheduling, concurrency and synchronisation, memory management, input and output systems, kernel security and file systems. Fundamentals of data structures and core algorithms and analysis are also explored.</w:t>
            </w:r>
          </w:p>
        </w:tc>
      </w:tr>
      <w:tr w:rsidR="00BB7912" w14:paraId="0CE29510" w14:textId="77777777">
        <w:trPr>
          <w:tblCellSpacing w:w="15" w:type="dxa"/>
        </w:trPr>
        <w:tc>
          <w:tcPr>
            <w:tcW w:w="0" w:type="auto"/>
            <w:vAlign w:val="center"/>
            <w:hideMark/>
          </w:tcPr>
          <w:p w14:paraId="11BA72B0" w14:textId="77777777" w:rsidR="00BB7912" w:rsidRDefault="00A74115">
            <w:pPr>
              <w:rPr>
                <w:rFonts w:eastAsia="Times New Roman"/>
              </w:rPr>
            </w:pPr>
            <w:r>
              <w:rPr>
                <w:rFonts w:eastAsia="Times New Roman"/>
              </w:rPr>
              <w:t> </w:t>
            </w:r>
          </w:p>
        </w:tc>
        <w:tc>
          <w:tcPr>
            <w:tcW w:w="0" w:type="auto"/>
            <w:vAlign w:val="center"/>
            <w:hideMark/>
          </w:tcPr>
          <w:p w14:paraId="38CE7AF1" w14:textId="77777777" w:rsidR="00BB7912" w:rsidRDefault="00BB7912">
            <w:pPr>
              <w:rPr>
                <w:rFonts w:eastAsia="Times New Roman"/>
                <w:sz w:val="20"/>
                <w:szCs w:val="20"/>
              </w:rPr>
            </w:pPr>
          </w:p>
        </w:tc>
        <w:tc>
          <w:tcPr>
            <w:tcW w:w="0" w:type="auto"/>
            <w:vAlign w:val="center"/>
            <w:hideMark/>
          </w:tcPr>
          <w:p w14:paraId="644F4172" w14:textId="77777777" w:rsidR="00BB7912" w:rsidRDefault="00BB7912">
            <w:pPr>
              <w:rPr>
                <w:rFonts w:eastAsia="Times New Roman"/>
                <w:sz w:val="20"/>
                <w:szCs w:val="20"/>
              </w:rPr>
            </w:pPr>
          </w:p>
        </w:tc>
        <w:tc>
          <w:tcPr>
            <w:tcW w:w="0" w:type="auto"/>
            <w:vAlign w:val="center"/>
            <w:hideMark/>
          </w:tcPr>
          <w:p w14:paraId="4F8EA0B5" w14:textId="77777777" w:rsidR="00BB7912" w:rsidRDefault="00BB7912">
            <w:pPr>
              <w:rPr>
                <w:rFonts w:eastAsia="Times New Roman"/>
                <w:sz w:val="20"/>
                <w:szCs w:val="20"/>
              </w:rPr>
            </w:pPr>
          </w:p>
        </w:tc>
        <w:tc>
          <w:tcPr>
            <w:tcW w:w="0" w:type="auto"/>
            <w:vAlign w:val="center"/>
            <w:hideMark/>
          </w:tcPr>
          <w:p w14:paraId="2DB827FB" w14:textId="77777777" w:rsidR="00BB7912" w:rsidRDefault="00BB7912">
            <w:pPr>
              <w:rPr>
                <w:rFonts w:eastAsia="Times New Roman"/>
                <w:sz w:val="20"/>
                <w:szCs w:val="20"/>
              </w:rPr>
            </w:pPr>
          </w:p>
        </w:tc>
      </w:tr>
      <w:tr w:rsidR="00BB7912" w14:paraId="2D9974C3" w14:textId="77777777">
        <w:trPr>
          <w:tblCellSpacing w:w="15" w:type="dxa"/>
        </w:trPr>
        <w:tc>
          <w:tcPr>
            <w:tcW w:w="0" w:type="auto"/>
            <w:shd w:val="clear" w:color="auto" w:fill="EEE0E5"/>
            <w:vAlign w:val="center"/>
            <w:hideMark/>
          </w:tcPr>
          <w:p w14:paraId="6B7D483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048A280"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3D8EE2A4" w14:textId="77777777" w:rsidR="00BB7912" w:rsidRDefault="00BB7912">
            <w:pPr>
              <w:rPr>
                <w:rFonts w:eastAsia="Times New Roman"/>
                <w:sz w:val="20"/>
                <w:szCs w:val="20"/>
              </w:rPr>
            </w:pPr>
          </w:p>
        </w:tc>
      </w:tr>
      <w:tr w:rsidR="00BB7912" w14:paraId="58966F2C" w14:textId="77777777">
        <w:trPr>
          <w:tblCellSpacing w:w="15" w:type="dxa"/>
        </w:trPr>
        <w:tc>
          <w:tcPr>
            <w:tcW w:w="0" w:type="auto"/>
            <w:vAlign w:val="center"/>
            <w:hideMark/>
          </w:tcPr>
          <w:p w14:paraId="732125BE" w14:textId="77777777" w:rsidR="00BB7912" w:rsidRDefault="00BB7912">
            <w:pPr>
              <w:rPr>
                <w:rFonts w:eastAsia="Times New Roman"/>
              </w:rPr>
            </w:pPr>
          </w:p>
        </w:tc>
        <w:tc>
          <w:tcPr>
            <w:tcW w:w="0" w:type="auto"/>
            <w:gridSpan w:val="3"/>
            <w:vAlign w:val="center"/>
            <w:hideMark/>
          </w:tcPr>
          <w:p w14:paraId="59B1E01C"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17EF7634" w14:textId="77777777" w:rsidR="00BB7912" w:rsidRDefault="00BB7912">
            <w:pPr>
              <w:rPr>
                <w:rFonts w:eastAsia="Times New Roman"/>
                <w:sz w:val="20"/>
                <w:szCs w:val="20"/>
              </w:rPr>
            </w:pPr>
          </w:p>
        </w:tc>
      </w:tr>
      <w:tr w:rsidR="00BB7912" w14:paraId="7CB2B30E" w14:textId="77777777">
        <w:trPr>
          <w:tblCellSpacing w:w="15" w:type="dxa"/>
        </w:trPr>
        <w:tc>
          <w:tcPr>
            <w:tcW w:w="0" w:type="auto"/>
            <w:vAlign w:val="center"/>
            <w:hideMark/>
          </w:tcPr>
          <w:p w14:paraId="1E33D35D" w14:textId="77777777" w:rsidR="00BB7912" w:rsidRDefault="00BB7912">
            <w:pPr>
              <w:rPr>
                <w:rFonts w:eastAsia="Times New Roman"/>
              </w:rPr>
            </w:pPr>
          </w:p>
        </w:tc>
        <w:tc>
          <w:tcPr>
            <w:tcW w:w="0" w:type="auto"/>
            <w:gridSpan w:val="3"/>
            <w:vAlign w:val="center"/>
            <w:hideMark/>
          </w:tcPr>
          <w:p w14:paraId="45404B3C" w14:textId="77777777" w:rsidR="00BB7912" w:rsidRDefault="00A74115">
            <w:pPr>
              <w:rPr>
                <w:rFonts w:eastAsia="Times New Roman"/>
              </w:rPr>
            </w:pPr>
            <w:r>
              <w:rPr>
                <w:rFonts w:ascii="Calibri" w:eastAsia="Times New Roman" w:hAnsi="Calibri" w:cs="Calibri"/>
              </w:rPr>
              <w:t>Computer Science with Artificial Intelligence</w:t>
            </w:r>
          </w:p>
        </w:tc>
        <w:tc>
          <w:tcPr>
            <w:tcW w:w="0" w:type="auto"/>
            <w:vAlign w:val="center"/>
            <w:hideMark/>
          </w:tcPr>
          <w:p w14:paraId="4E931C54" w14:textId="77777777" w:rsidR="00BB7912" w:rsidRDefault="00BB7912">
            <w:pPr>
              <w:rPr>
                <w:rFonts w:eastAsia="Times New Roman"/>
                <w:sz w:val="20"/>
                <w:szCs w:val="20"/>
              </w:rPr>
            </w:pPr>
          </w:p>
        </w:tc>
      </w:tr>
      <w:tr w:rsidR="00BB7912" w14:paraId="5296C48F" w14:textId="77777777">
        <w:trPr>
          <w:tblCellSpacing w:w="15" w:type="dxa"/>
        </w:trPr>
        <w:tc>
          <w:tcPr>
            <w:tcW w:w="0" w:type="auto"/>
            <w:vAlign w:val="center"/>
            <w:hideMark/>
          </w:tcPr>
          <w:p w14:paraId="6E8C198B" w14:textId="77777777" w:rsidR="00BB7912" w:rsidRDefault="00BB7912">
            <w:pPr>
              <w:rPr>
                <w:rFonts w:eastAsia="Times New Roman"/>
              </w:rPr>
            </w:pPr>
          </w:p>
        </w:tc>
        <w:tc>
          <w:tcPr>
            <w:tcW w:w="0" w:type="auto"/>
            <w:gridSpan w:val="3"/>
            <w:vAlign w:val="center"/>
            <w:hideMark/>
          </w:tcPr>
          <w:p w14:paraId="0FBCD446"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5A282EC3" w14:textId="77777777" w:rsidR="00BB7912" w:rsidRDefault="00BB7912">
            <w:pPr>
              <w:rPr>
                <w:rFonts w:eastAsia="Times New Roman"/>
                <w:sz w:val="20"/>
                <w:szCs w:val="20"/>
              </w:rPr>
            </w:pPr>
          </w:p>
        </w:tc>
      </w:tr>
      <w:tr w:rsidR="00BB7912" w14:paraId="0863A147" w14:textId="77777777">
        <w:trPr>
          <w:tblCellSpacing w:w="15" w:type="dxa"/>
        </w:trPr>
        <w:tc>
          <w:tcPr>
            <w:tcW w:w="0" w:type="auto"/>
            <w:vAlign w:val="center"/>
            <w:hideMark/>
          </w:tcPr>
          <w:p w14:paraId="7CFF73FE" w14:textId="77777777" w:rsidR="00BB7912" w:rsidRDefault="00BB7912">
            <w:pPr>
              <w:rPr>
                <w:rFonts w:eastAsia="Times New Roman"/>
              </w:rPr>
            </w:pPr>
          </w:p>
        </w:tc>
        <w:tc>
          <w:tcPr>
            <w:tcW w:w="0" w:type="auto"/>
            <w:gridSpan w:val="3"/>
            <w:vAlign w:val="center"/>
            <w:hideMark/>
          </w:tcPr>
          <w:p w14:paraId="6F11D381"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19EBDC00" w14:textId="77777777" w:rsidR="00BB7912" w:rsidRDefault="00BB7912">
            <w:pPr>
              <w:rPr>
                <w:rFonts w:eastAsia="Times New Roman"/>
                <w:sz w:val="20"/>
                <w:szCs w:val="20"/>
              </w:rPr>
            </w:pPr>
          </w:p>
        </w:tc>
      </w:tr>
      <w:tr w:rsidR="00BB7912" w14:paraId="4A2AA807" w14:textId="77777777">
        <w:trPr>
          <w:tblCellSpacing w:w="15" w:type="dxa"/>
        </w:trPr>
        <w:tc>
          <w:tcPr>
            <w:tcW w:w="0" w:type="auto"/>
            <w:vAlign w:val="center"/>
            <w:hideMark/>
          </w:tcPr>
          <w:p w14:paraId="712ED9E3" w14:textId="77777777" w:rsidR="00BB7912" w:rsidRDefault="00BB7912">
            <w:pPr>
              <w:rPr>
                <w:rFonts w:eastAsia="Times New Roman"/>
              </w:rPr>
            </w:pPr>
          </w:p>
        </w:tc>
        <w:tc>
          <w:tcPr>
            <w:tcW w:w="0" w:type="auto"/>
            <w:gridSpan w:val="3"/>
            <w:vAlign w:val="center"/>
            <w:hideMark/>
          </w:tcPr>
          <w:p w14:paraId="2D69C30A" w14:textId="77777777" w:rsidR="00BB7912" w:rsidRDefault="00A74115">
            <w:pPr>
              <w:rPr>
                <w:rFonts w:eastAsia="Times New Roman"/>
              </w:rPr>
            </w:pPr>
            <w:r>
              <w:rPr>
                <w:rFonts w:ascii="Calibri" w:eastAsia="Times New Roman" w:hAnsi="Calibri" w:cs="Calibri"/>
              </w:rPr>
              <w:t>Cyber Security with Law</w:t>
            </w:r>
          </w:p>
        </w:tc>
        <w:tc>
          <w:tcPr>
            <w:tcW w:w="0" w:type="auto"/>
            <w:vAlign w:val="center"/>
            <w:hideMark/>
          </w:tcPr>
          <w:p w14:paraId="4D6C2DEC" w14:textId="77777777" w:rsidR="00BB7912" w:rsidRDefault="00BB7912">
            <w:pPr>
              <w:rPr>
                <w:rFonts w:eastAsia="Times New Roman"/>
                <w:sz w:val="20"/>
                <w:szCs w:val="20"/>
              </w:rPr>
            </w:pPr>
          </w:p>
        </w:tc>
      </w:tr>
      <w:tr w:rsidR="00BB7912" w14:paraId="0BC6CE35" w14:textId="77777777">
        <w:trPr>
          <w:tblCellSpacing w:w="15" w:type="dxa"/>
        </w:trPr>
        <w:tc>
          <w:tcPr>
            <w:tcW w:w="0" w:type="auto"/>
            <w:vAlign w:val="center"/>
            <w:hideMark/>
          </w:tcPr>
          <w:p w14:paraId="617CE098" w14:textId="77777777" w:rsidR="00BB7912" w:rsidRDefault="00BB7912">
            <w:pPr>
              <w:rPr>
                <w:rFonts w:eastAsia="Times New Roman"/>
              </w:rPr>
            </w:pPr>
          </w:p>
        </w:tc>
        <w:tc>
          <w:tcPr>
            <w:tcW w:w="0" w:type="auto"/>
            <w:gridSpan w:val="3"/>
            <w:vAlign w:val="center"/>
            <w:hideMark/>
          </w:tcPr>
          <w:p w14:paraId="0EC10F13"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1F6BF5F0" w14:textId="77777777" w:rsidR="00BB7912" w:rsidRDefault="00BB7912">
            <w:pPr>
              <w:rPr>
                <w:rFonts w:eastAsia="Times New Roman"/>
                <w:sz w:val="20"/>
                <w:szCs w:val="20"/>
              </w:rPr>
            </w:pPr>
          </w:p>
        </w:tc>
      </w:tr>
      <w:tr w:rsidR="00BB7912" w14:paraId="567BAF98" w14:textId="77777777">
        <w:trPr>
          <w:tblCellSpacing w:w="15" w:type="dxa"/>
        </w:trPr>
        <w:tc>
          <w:tcPr>
            <w:tcW w:w="0" w:type="auto"/>
            <w:vAlign w:val="center"/>
            <w:hideMark/>
          </w:tcPr>
          <w:p w14:paraId="64E18ECF" w14:textId="77777777" w:rsidR="00BB7912" w:rsidRDefault="00BB7912">
            <w:pPr>
              <w:rPr>
                <w:rFonts w:eastAsia="Times New Roman"/>
              </w:rPr>
            </w:pPr>
          </w:p>
        </w:tc>
        <w:tc>
          <w:tcPr>
            <w:tcW w:w="0" w:type="auto"/>
            <w:gridSpan w:val="3"/>
            <w:vAlign w:val="center"/>
            <w:hideMark/>
          </w:tcPr>
          <w:p w14:paraId="3C3086F2" w14:textId="77777777" w:rsidR="00BB7912" w:rsidRDefault="00A74115">
            <w:pPr>
              <w:rPr>
                <w:rFonts w:eastAsia="Times New Roman"/>
              </w:rPr>
            </w:pPr>
            <w:r>
              <w:rPr>
                <w:rFonts w:ascii="Calibri" w:eastAsia="Times New Roman" w:hAnsi="Calibri" w:cs="Calibri"/>
              </w:rPr>
              <w:t>Data Science (Apprenticeship)</w:t>
            </w:r>
          </w:p>
        </w:tc>
        <w:tc>
          <w:tcPr>
            <w:tcW w:w="0" w:type="auto"/>
            <w:vAlign w:val="center"/>
            <w:hideMark/>
          </w:tcPr>
          <w:p w14:paraId="2CB5D366" w14:textId="77777777" w:rsidR="00BB7912" w:rsidRDefault="00BB7912">
            <w:pPr>
              <w:rPr>
                <w:rFonts w:eastAsia="Times New Roman"/>
                <w:sz w:val="20"/>
                <w:szCs w:val="20"/>
              </w:rPr>
            </w:pPr>
          </w:p>
        </w:tc>
      </w:tr>
      <w:tr w:rsidR="00BB7912" w14:paraId="1A37FB24" w14:textId="77777777">
        <w:trPr>
          <w:tblCellSpacing w:w="15" w:type="dxa"/>
        </w:trPr>
        <w:tc>
          <w:tcPr>
            <w:tcW w:w="0" w:type="auto"/>
            <w:vAlign w:val="center"/>
            <w:hideMark/>
          </w:tcPr>
          <w:p w14:paraId="620C3541" w14:textId="77777777" w:rsidR="00BB7912" w:rsidRDefault="00BB7912">
            <w:pPr>
              <w:rPr>
                <w:rFonts w:eastAsia="Times New Roman"/>
              </w:rPr>
            </w:pPr>
          </w:p>
        </w:tc>
        <w:tc>
          <w:tcPr>
            <w:tcW w:w="0" w:type="auto"/>
            <w:gridSpan w:val="3"/>
            <w:vAlign w:val="center"/>
            <w:hideMark/>
          </w:tcPr>
          <w:p w14:paraId="0963F30E" w14:textId="77777777" w:rsidR="00BB7912" w:rsidRDefault="00A74115">
            <w:pPr>
              <w:rPr>
                <w:rFonts w:eastAsia="Times New Roman"/>
              </w:rPr>
            </w:pPr>
            <w:r>
              <w:rPr>
                <w:rFonts w:ascii="Calibri" w:eastAsia="Times New Roman" w:hAnsi="Calibri" w:cs="Calibri"/>
              </w:rPr>
              <w:t>Software Engineering</w:t>
            </w:r>
          </w:p>
        </w:tc>
        <w:tc>
          <w:tcPr>
            <w:tcW w:w="0" w:type="auto"/>
            <w:vAlign w:val="center"/>
            <w:hideMark/>
          </w:tcPr>
          <w:p w14:paraId="5A701DE7" w14:textId="77777777" w:rsidR="00BB7912" w:rsidRDefault="00BB7912">
            <w:pPr>
              <w:rPr>
                <w:rFonts w:eastAsia="Times New Roman"/>
                <w:sz w:val="20"/>
                <w:szCs w:val="20"/>
              </w:rPr>
            </w:pPr>
          </w:p>
        </w:tc>
      </w:tr>
      <w:tr w:rsidR="00BB7912" w14:paraId="30371003" w14:textId="77777777">
        <w:trPr>
          <w:tblCellSpacing w:w="15" w:type="dxa"/>
        </w:trPr>
        <w:tc>
          <w:tcPr>
            <w:tcW w:w="0" w:type="auto"/>
            <w:vAlign w:val="center"/>
            <w:hideMark/>
          </w:tcPr>
          <w:p w14:paraId="70AA4DD8" w14:textId="77777777" w:rsidR="00BB7912" w:rsidRDefault="00A74115">
            <w:pPr>
              <w:rPr>
                <w:rFonts w:eastAsia="Times New Roman"/>
              </w:rPr>
            </w:pPr>
            <w:r>
              <w:rPr>
                <w:rFonts w:eastAsia="Times New Roman"/>
              </w:rPr>
              <w:t> </w:t>
            </w:r>
          </w:p>
        </w:tc>
        <w:tc>
          <w:tcPr>
            <w:tcW w:w="0" w:type="auto"/>
            <w:vAlign w:val="center"/>
            <w:hideMark/>
          </w:tcPr>
          <w:p w14:paraId="50795965" w14:textId="77777777" w:rsidR="00BB7912" w:rsidRDefault="00BB7912">
            <w:pPr>
              <w:rPr>
                <w:rFonts w:eastAsia="Times New Roman"/>
                <w:sz w:val="20"/>
                <w:szCs w:val="20"/>
              </w:rPr>
            </w:pPr>
          </w:p>
        </w:tc>
        <w:tc>
          <w:tcPr>
            <w:tcW w:w="0" w:type="auto"/>
            <w:vAlign w:val="center"/>
            <w:hideMark/>
          </w:tcPr>
          <w:p w14:paraId="5A675055" w14:textId="77777777" w:rsidR="00BB7912" w:rsidRDefault="00BB7912">
            <w:pPr>
              <w:rPr>
                <w:rFonts w:eastAsia="Times New Roman"/>
                <w:sz w:val="20"/>
                <w:szCs w:val="20"/>
              </w:rPr>
            </w:pPr>
          </w:p>
        </w:tc>
        <w:tc>
          <w:tcPr>
            <w:tcW w:w="0" w:type="auto"/>
            <w:vAlign w:val="center"/>
            <w:hideMark/>
          </w:tcPr>
          <w:p w14:paraId="4881A226" w14:textId="77777777" w:rsidR="00BB7912" w:rsidRDefault="00BB7912">
            <w:pPr>
              <w:rPr>
                <w:rFonts w:eastAsia="Times New Roman"/>
                <w:sz w:val="20"/>
                <w:szCs w:val="20"/>
              </w:rPr>
            </w:pPr>
          </w:p>
        </w:tc>
        <w:tc>
          <w:tcPr>
            <w:tcW w:w="0" w:type="auto"/>
            <w:vAlign w:val="center"/>
            <w:hideMark/>
          </w:tcPr>
          <w:p w14:paraId="30365A68" w14:textId="77777777" w:rsidR="00BB7912" w:rsidRDefault="00BB7912">
            <w:pPr>
              <w:rPr>
                <w:rFonts w:eastAsia="Times New Roman"/>
                <w:sz w:val="20"/>
                <w:szCs w:val="20"/>
              </w:rPr>
            </w:pPr>
          </w:p>
        </w:tc>
      </w:tr>
      <w:tr w:rsidR="00BB7912" w14:paraId="5C151C7A" w14:textId="77777777">
        <w:trPr>
          <w:tblCellSpacing w:w="15" w:type="dxa"/>
        </w:trPr>
        <w:tc>
          <w:tcPr>
            <w:tcW w:w="0" w:type="auto"/>
            <w:vAlign w:val="center"/>
            <w:hideMark/>
          </w:tcPr>
          <w:p w14:paraId="4B6E20D3" w14:textId="77777777" w:rsidR="00BB7912" w:rsidRDefault="00A74115">
            <w:pPr>
              <w:rPr>
                <w:rFonts w:eastAsia="Times New Roman"/>
              </w:rPr>
            </w:pPr>
            <w:r>
              <w:rPr>
                <w:rFonts w:eastAsia="Times New Roman"/>
              </w:rPr>
              <w:t> </w:t>
            </w:r>
          </w:p>
        </w:tc>
        <w:tc>
          <w:tcPr>
            <w:tcW w:w="0" w:type="auto"/>
            <w:vAlign w:val="center"/>
            <w:hideMark/>
          </w:tcPr>
          <w:p w14:paraId="5AEE2168" w14:textId="77777777" w:rsidR="00BB7912" w:rsidRDefault="00BB7912">
            <w:pPr>
              <w:rPr>
                <w:rFonts w:eastAsia="Times New Roman"/>
                <w:sz w:val="20"/>
                <w:szCs w:val="20"/>
              </w:rPr>
            </w:pPr>
          </w:p>
        </w:tc>
        <w:tc>
          <w:tcPr>
            <w:tcW w:w="0" w:type="auto"/>
            <w:vAlign w:val="center"/>
            <w:hideMark/>
          </w:tcPr>
          <w:p w14:paraId="7C847C0D" w14:textId="77777777" w:rsidR="00BB7912" w:rsidRDefault="00BB7912">
            <w:pPr>
              <w:rPr>
                <w:rFonts w:eastAsia="Times New Roman"/>
                <w:sz w:val="20"/>
                <w:szCs w:val="20"/>
              </w:rPr>
            </w:pPr>
          </w:p>
        </w:tc>
        <w:tc>
          <w:tcPr>
            <w:tcW w:w="0" w:type="auto"/>
            <w:vAlign w:val="center"/>
            <w:hideMark/>
          </w:tcPr>
          <w:p w14:paraId="019806CC" w14:textId="77777777" w:rsidR="00BB7912" w:rsidRDefault="00BB7912">
            <w:pPr>
              <w:rPr>
                <w:rFonts w:eastAsia="Times New Roman"/>
                <w:sz w:val="20"/>
                <w:szCs w:val="20"/>
              </w:rPr>
            </w:pPr>
          </w:p>
        </w:tc>
        <w:tc>
          <w:tcPr>
            <w:tcW w:w="0" w:type="auto"/>
            <w:vAlign w:val="center"/>
            <w:hideMark/>
          </w:tcPr>
          <w:p w14:paraId="40496E31" w14:textId="77777777" w:rsidR="00BB7912" w:rsidRDefault="00BB7912">
            <w:pPr>
              <w:rPr>
                <w:rFonts w:eastAsia="Times New Roman"/>
                <w:sz w:val="20"/>
                <w:szCs w:val="20"/>
              </w:rPr>
            </w:pPr>
          </w:p>
        </w:tc>
      </w:tr>
      <w:tr w:rsidR="00BB7912" w14:paraId="445763F0" w14:textId="77777777">
        <w:trPr>
          <w:tblCellSpacing w:w="15" w:type="dxa"/>
        </w:trPr>
        <w:tc>
          <w:tcPr>
            <w:tcW w:w="0" w:type="auto"/>
            <w:shd w:val="clear" w:color="auto" w:fill="EEE0E5"/>
            <w:vAlign w:val="center"/>
            <w:hideMark/>
          </w:tcPr>
          <w:p w14:paraId="30F24EF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ACCEB24" w14:textId="77777777" w:rsidR="00BB7912" w:rsidRDefault="00BB7912">
            <w:pPr>
              <w:rPr>
                <w:rFonts w:eastAsia="Times New Roman"/>
                <w:sz w:val="20"/>
                <w:szCs w:val="20"/>
              </w:rPr>
            </w:pPr>
          </w:p>
        </w:tc>
        <w:tc>
          <w:tcPr>
            <w:tcW w:w="0" w:type="auto"/>
            <w:vAlign w:val="center"/>
            <w:hideMark/>
          </w:tcPr>
          <w:p w14:paraId="0265BCDE" w14:textId="77777777" w:rsidR="00BB7912" w:rsidRDefault="00BB7912">
            <w:pPr>
              <w:rPr>
                <w:rFonts w:eastAsia="Times New Roman"/>
                <w:sz w:val="20"/>
                <w:szCs w:val="20"/>
              </w:rPr>
            </w:pPr>
          </w:p>
        </w:tc>
        <w:tc>
          <w:tcPr>
            <w:tcW w:w="0" w:type="auto"/>
            <w:vAlign w:val="center"/>
            <w:hideMark/>
          </w:tcPr>
          <w:p w14:paraId="140B3CA2" w14:textId="77777777" w:rsidR="00BB7912" w:rsidRDefault="00BB7912">
            <w:pPr>
              <w:rPr>
                <w:rFonts w:eastAsia="Times New Roman"/>
                <w:sz w:val="20"/>
                <w:szCs w:val="20"/>
              </w:rPr>
            </w:pPr>
          </w:p>
        </w:tc>
        <w:tc>
          <w:tcPr>
            <w:tcW w:w="0" w:type="auto"/>
            <w:vAlign w:val="center"/>
            <w:hideMark/>
          </w:tcPr>
          <w:p w14:paraId="0E21DE3C" w14:textId="77777777" w:rsidR="00BB7912" w:rsidRDefault="00BB7912">
            <w:pPr>
              <w:rPr>
                <w:rFonts w:eastAsia="Times New Roman"/>
                <w:sz w:val="20"/>
                <w:szCs w:val="20"/>
              </w:rPr>
            </w:pPr>
          </w:p>
        </w:tc>
      </w:tr>
      <w:tr w:rsidR="00BB7912" w14:paraId="29655400" w14:textId="77777777">
        <w:trPr>
          <w:tblCellSpacing w:w="15" w:type="dxa"/>
        </w:trPr>
        <w:tc>
          <w:tcPr>
            <w:tcW w:w="0" w:type="auto"/>
            <w:vAlign w:val="center"/>
            <w:hideMark/>
          </w:tcPr>
          <w:p w14:paraId="67A1B43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18CA85B" w14:textId="77777777" w:rsidR="00BB7912" w:rsidRDefault="00A74115">
            <w:pPr>
              <w:rPr>
                <w:rFonts w:eastAsia="Times New Roman"/>
              </w:rPr>
            </w:pPr>
            <w:r>
              <w:rPr>
                <w:rFonts w:ascii="Calibri" w:eastAsia="Times New Roman" w:hAnsi="Calibri" w:cs="Calibri"/>
              </w:rPr>
              <w:t>Examination</w:t>
            </w:r>
          </w:p>
        </w:tc>
        <w:tc>
          <w:tcPr>
            <w:tcW w:w="0" w:type="auto"/>
            <w:vAlign w:val="center"/>
            <w:hideMark/>
          </w:tcPr>
          <w:p w14:paraId="4C23923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BADE636" w14:textId="77777777" w:rsidR="00BB7912" w:rsidRDefault="00BB7912">
            <w:pPr>
              <w:rPr>
                <w:rFonts w:eastAsia="Times New Roman"/>
                <w:sz w:val="20"/>
                <w:szCs w:val="20"/>
              </w:rPr>
            </w:pPr>
          </w:p>
        </w:tc>
      </w:tr>
      <w:tr w:rsidR="00BB7912" w14:paraId="47113C8D" w14:textId="77777777">
        <w:trPr>
          <w:tblCellSpacing w:w="15" w:type="dxa"/>
        </w:trPr>
        <w:tc>
          <w:tcPr>
            <w:tcW w:w="0" w:type="auto"/>
            <w:shd w:val="clear" w:color="auto" w:fill="EEE0E5"/>
            <w:vAlign w:val="center"/>
            <w:hideMark/>
          </w:tcPr>
          <w:p w14:paraId="2F54483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F621827" w14:textId="77777777" w:rsidR="00BB7912" w:rsidRDefault="00BB7912">
            <w:pPr>
              <w:rPr>
                <w:rFonts w:eastAsia="Times New Roman"/>
                <w:sz w:val="20"/>
                <w:szCs w:val="20"/>
              </w:rPr>
            </w:pPr>
          </w:p>
        </w:tc>
        <w:tc>
          <w:tcPr>
            <w:tcW w:w="0" w:type="auto"/>
            <w:vAlign w:val="center"/>
            <w:hideMark/>
          </w:tcPr>
          <w:p w14:paraId="01456B49" w14:textId="77777777" w:rsidR="00BB7912" w:rsidRDefault="00BB7912">
            <w:pPr>
              <w:rPr>
                <w:rFonts w:eastAsia="Times New Roman"/>
                <w:sz w:val="20"/>
                <w:szCs w:val="20"/>
              </w:rPr>
            </w:pPr>
          </w:p>
        </w:tc>
        <w:tc>
          <w:tcPr>
            <w:tcW w:w="0" w:type="auto"/>
            <w:vAlign w:val="center"/>
            <w:hideMark/>
          </w:tcPr>
          <w:p w14:paraId="5F317E33" w14:textId="77777777" w:rsidR="00BB7912" w:rsidRDefault="00BB7912">
            <w:pPr>
              <w:rPr>
                <w:rFonts w:eastAsia="Times New Roman"/>
                <w:sz w:val="20"/>
                <w:szCs w:val="20"/>
              </w:rPr>
            </w:pPr>
          </w:p>
        </w:tc>
        <w:tc>
          <w:tcPr>
            <w:tcW w:w="0" w:type="auto"/>
            <w:vAlign w:val="center"/>
            <w:hideMark/>
          </w:tcPr>
          <w:p w14:paraId="08C34A97" w14:textId="77777777" w:rsidR="00BB7912" w:rsidRDefault="00BB7912">
            <w:pPr>
              <w:rPr>
                <w:rFonts w:eastAsia="Times New Roman"/>
                <w:sz w:val="20"/>
                <w:szCs w:val="20"/>
              </w:rPr>
            </w:pPr>
          </w:p>
        </w:tc>
      </w:tr>
      <w:tr w:rsidR="00BB7912" w14:paraId="7689CA5E" w14:textId="77777777">
        <w:trPr>
          <w:tblCellSpacing w:w="15" w:type="dxa"/>
        </w:trPr>
        <w:tc>
          <w:tcPr>
            <w:tcW w:w="0" w:type="auto"/>
            <w:vAlign w:val="center"/>
            <w:hideMark/>
          </w:tcPr>
          <w:p w14:paraId="7B4CC1D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AB44B8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1C2B41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583B0B9" w14:textId="77777777" w:rsidR="00BB7912" w:rsidRDefault="00BB7912">
            <w:pPr>
              <w:rPr>
                <w:rFonts w:eastAsia="Times New Roman"/>
                <w:sz w:val="20"/>
                <w:szCs w:val="20"/>
              </w:rPr>
            </w:pPr>
          </w:p>
        </w:tc>
        <w:tc>
          <w:tcPr>
            <w:tcW w:w="0" w:type="auto"/>
            <w:vAlign w:val="center"/>
            <w:hideMark/>
          </w:tcPr>
          <w:p w14:paraId="481F5EEF" w14:textId="77777777" w:rsidR="00BB7912" w:rsidRDefault="00BB7912">
            <w:pPr>
              <w:rPr>
                <w:rFonts w:eastAsia="Times New Roman"/>
                <w:sz w:val="20"/>
                <w:szCs w:val="20"/>
              </w:rPr>
            </w:pPr>
          </w:p>
        </w:tc>
      </w:tr>
      <w:tr w:rsidR="00BB7912" w14:paraId="2023FE65" w14:textId="77777777">
        <w:trPr>
          <w:tblCellSpacing w:w="15" w:type="dxa"/>
        </w:trPr>
        <w:tc>
          <w:tcPr>
            <w:tcW w:w="0" w:type="auto"/>
            <w:vAlign w:val="center"/>
            <w:hideMark/>
          </w:tcPr>
          <w:p w14:paraId="1F25664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8D225A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0FC8DA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3D2386C" w14:textId="77777777" w:rsidR="00BB7912" w:rsidRDefault="00BB7912">
            <w:pPr>
              <w:rPr>
                <w:rFonts w:eastAsia="Times New Roman"/>
                <w:sz w:val="20"/>
                <w:szCs w:val="20"/>
              </w:rPr>
            </w:pPr>
          </w:p>
        </w:tc>
        <w:tc>
          <w:tcPr>
            <w:tcW w:w="0" w:type="auto"/>
            <w:vAlign w:val="center"/>
            <w:hideMark/>
          </w:tcPr>
          <w:p w14:paraId="12CB6665" w14:textId="77777777" w:rsidR="00BB7912" w:rsidRDefault="00BB7912">
            <w:pPr>
              <w:rPr>
                <w:rFonts w:eastAsia="Times New Roman"/>
                <w:sz w:val="20"/>
                <w:szCs w:val="20"/>
              </w:rPr>
            </w:pPr>
          </w:p>
        </w:tc>
      </w:tr>
    </w:tbl>
    <w:p w14:paraId="1FE32A0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839A0A3" w14:textId="77777777">
        <w:trPr>
          <w:tblCellSpacing w:w="15" w:type="dxa"/>
        </w:trPr>
        <w:tc>
          <w:tcPr>
            <w:tcW w:w="1000" w:type="pct"/>
            <w:vAlign w:val="center"/>
            <w:hideMark/>
          </w:tcPr>
          <w:p w14:paraId="68D0375E" w14:textId="77777777" w:rsidR="00BB7912" w:rsidRDefault="00A74115">
            <w:pPr>
              <w:rPr>
                <w:rFonts w:eastAsia="Times New Roman"/>
              </w:rPr>
            </w:pPr>
            <w:r>
              <w:rPr>
                <w:rFonts w:eastAsia="Times New Roman"/>
              </w:rPr>
              <w:lastRenderedPageBreak/>
              <w:t> </w:t>
            </w:r>
          </w:p>
        </w:tc>
        <w:tc>
          <w:tcPr>
            <w:tcW w:w="1000" w:type="pct"/>
            <w:vAlign w:val="center"/>
            <w:hideMark/>
          </w:tcPr>
          <w:p w14:paraId="16E8EF69" w14:textId="77777777" w:rsidR="00BB7912" w:rsidRDefault="00A74115">
            <w:pPr>
              <w:rPr>
                <w:rFonts w:eastAsia="Times New Roman"/>
              </w:rPr>
            </w:pPr>
            <w:r>
              <w:rPr>
                <w:rFonts w:eastAsia="Times New Roman"/>
              </w:rPr>
              <w:t> </w:t>
            </w:r>
          </w:p>
        </w:tc>
        <w:tc>
          <w:tcPr>
            <w:tcW w:w="1000" w:type="pct"/>
            <w:vAlign w:val="center"/>
            <w:hideMark/>
          </w:tcPr>
          <w:p w14:paraId="013555F5" w14:textId="77777777" w:rsidR="00BB7912" w:rsidRDefault="00A74115">
            <w:pPr>
              <w:rPr>
                <w:rFonts w:eastAsia="Times New Roman"/>
              </w:rPr>
            </w:pPr>
            <w:r>
              <w:rPr>
                <w:rFonts w:eastAsia="Times New Roman"/>
              </w:rPr>
              <w:t> </w:t>
            </w:r>
          </w:p>
        </w:tc>
        <w:tc>
          <w:tcPr>
            <w:tcW w:w="1000" w:type="pct"/>
            <w:vAlign w:val="center"/>
            <w:hideMark/>
          </w:tcPr>
          <w:p w14:paraId="762F3E11" w14:textId="77777777" w:rsidR="00BB7912" w:rsidRDefault="00A74115">
            <w:pPr>
              <w:rPr>
                <w:rFonts w:eastAsia="Times New Roman"/>
              </w:rPr>
            </w:pPr>
            <w:r>
              <w:rPr>
                <w:rFonts w:eastAsia="Times New Roman"/>
              </w:rPr>
              <w:t> </w:t>
            </w:r>
          </w:p>
        </w:tc>
        <w:tc>
          <w:tcPr>
            <w:tcW w:w="1000" w:type="pct"/>
            <w:vAlign w:val="center"/>
            <w:hideMark/>
          </w:tcPr>
          <w:p w14:paraId="0D6CF682" w14:textId="77777777" w:rsidR="00BB7912" w:rsidRDefault="00A74115">
            <w:pPr>
              <w:rPr>
                <w:rFonts w:eastAsia="Times New Roman"/>
              </w:rPr>
            </w:pPr>
            <w:r>
              <w:rPr>
                <w:rFonts w:eastAsia="Times New Roman"/>
              </w:rPr>
              <w:t> </w:t>
            </w:r>
          </w:p>
        </w:tc>
      </w:tr>
      <w:tr w:rsidR="00BB7912" w14:paraId="6AE0F10D" w14:textId="77777777">
        <w:trPr>
          <w:tblCellSpacing w:w="15" w:type="dxa"/>
        </w:trPr>
        <w:tc>
          <w:tcPr>
            <w:tcW w:w="0" w:type="auto"/>
            <w:shd w:val="clear" w:color="auto" w:fill="EEE0E5"/>
            <w:vAlign w:val="center"/>
            <w:hideMark/>
          </w:tcPr>
          <w:p w14:paraId="45D444A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B5AF11D" w14:textId="77777777" w:rsidR="00BB7912" w:rsidRDefault="00A74115">
            <w:pPr>
              <w:rPr>
                <w:rFonts w:eastAsia="Times New Roman"/>
              </w:rPr>
            </w:pPr>
            <w:r>
              <w:rPr>
                <w:rFonts w:ascii="Calibri" w:eastAsia="Times New Roman" w:hAnsi="Calibri" w:cs="Calibri"/>
              </w:rPr>
              <w:t>BS1201</w:t>
            </w:r>
          </w:p>
        </w:tc>
      </w:tr>
      <w:tr w:rsidR="00BB7912" w14:paraId="25676290" w14:textId="77777777">
        <w:trPr>
          <w:tblCellSpacing w:w="15" w:type="dxa"/>
        </w:trPr>
        <w:tc>
          <w:tcPr>
            <w:tcW w:w="0" w:type="auto"/>
            <w:shd w:val="clear" w:color="auto" w:fill="EEE0E5"/>
            <w:vAlign w:val="center"/>
            <w:hideMark/>
          </w:tcPr>
          <w:p w14:paraId="528C61F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E96AC92" w14:textId="77777777" w:rsidR="00BB7912" w:rsidRDefault="00A74115">
            <w:pPr>
              <w:rPr>
                <w:rFonts w:eastAsia="Times New Roman"/>
              </w:rPr>
            </w:pPr>
            <w:r>
              <w:rPr>
                <w:rFonts w:ascii="Calibri" w:eastAsia="Times New Roman" w:hAnsi="Calibri" w:cs="Calibri"/>
              </w:rPr>
              <w:t xml:space="preserve">Database Analysis </w:t>
            </w:r>
            <w:proofErr w:type="gramStart"/>
            <w:r>
              <w:rPr>
                <w:rFonts w:ascii="Calibri" w:eastAsia="Times New Roman" w:hAnsi="Calibri" w:cs="Calibri"/>
              </w:rPr>
              <w:t>And</w:t>
            </w:r>
            <w:proofErr w:type="gramEnd"/>
            <w:r>
              <w:rPr>
                <w:rFonts w:ascii="Calibri" w:eastAsia="Times New Roman" w:hAnsi="Calibri" w:cs="Calibri"/>
              </w:rPr>
              <w:t xml:space="preserve"> Design</w:t>
            </w:r>
          </w:p>
        </w:tc>
      </w:tr>
      <w:tr w:rsidR="00BB7912" w14:paraId="5ADB8FFD" w14:textId="77777777">
        <w:trPr>
          <w:tblCellSpacing w:w="15" w:type="dxa"/>
        </w:trPr>
        <w:tc>
          <w:tcPr>
            <w:tcW w:w="0" w:type="auto"/>
            <w:shd w:val="clear" w:color="auto" w:fill="EEE0E5"/>
            <w:vAlign w:val="center"/>
            <w:hideMark/>
          </w:tcPr>
          <w:p w14:paraId="0A3CFC2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0A2A688" w14:textId="77777777" w:rsidR="00BB7912" w:rsidRDefault="00A74115">
            <w:pPr>
              <w:rPr>
                <w:rFonts w:eastAsia="Times New Roman"/>
              </w:rPr>
            </w:pPr>
            <w:r>
              <w:rPr>
                <w:rFonts w:ascii="Calibri" w:eastAsia="Times New Roman" w:hAnsi="Calibri" w:cs="Calibri"/>
              </w:rPr>
              <w:t>15</w:t>
            </w:r>
          </w:p>
        </w:tc>
      </w:tr>
      <w:tr w:rsidR="00BB7912" w14:paraId="5B715414" w14:textId="77777777">
        <w:trPr>
          <w:tblCellSpacing w:w="15" w:type="dxa"/>
        </w:trPr>
        <w:tc>
          <w:tcPr>
            <w:tcW w:w="0" w:type="auto"/>
            <w:shd w:val="clear" w:color="auto" w:fill="EEE0E5"/>
            <w:vAlign w:val="center"/>
            <w:hideMark/>
          </w:tcPr>
          <w:p w14:paraId="342FBBE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6490C80" w14:textId="77777777" w:rsidR="00BB7912" w:rsidRDefault="00A74115">
            <w:pPr>
              <w:rPr>
                <w:rFonts w:eastAsia="Times New Roman"/>
              </w:rPr>
            </w:pPr>
            <w:r>
              <w:rPr>
                <w:rFonts w:ascii="Calibri" w:eastAsia="Times New Roman" w:hAnsi="Calibri" w:cs="Calibri"/>
              </w:rPr>
              <w:t>1</w:t>
            </w:r>
          </w:p>
        </w:tc>
      </w:tr>
      <w:tr w:rsidR="00BB7912" w14:paraId="31CD2D4D" w14:textId="77777777">
        <w:trPr>
          <w:tblCellSpacing w:w="15" w:type="dxa"/>
        </w:trPr>
        <w:tc>
          <w:tcPr>
            <w:tcW w:w="0" w:type="auto"/>
            <w:shd w:val="clear" w:color="auto" w:fill="EEE0E5"/>
            <w:vAlign w:val="center"/>
            <w:hideMark/>
          </w:tcPr>
          <w:p w14:paraId="25B36B5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F29CDE8" w14:textId="77777777" w:rsidR="00BB7912" w:rsidRDefault="00A74115">
            <w:pPr>
              <w:rPr>
                <w:rFonts w:eastAsia="Times New Roman"/>
              </w:rPr>
            </w:pPr>
            <w:r>
              <w:rPr>
                <w:rFonts w:ascii="Calibri" w:eastAsia="Times New Roman" w:hAnsi="Calibri" w:cs="Calibri"/>
              </w:rPr>
              <w:t>Level 4</w:t>
            </w:r>
          </w:p>
        </w:tc>
      </w:tr>
      <w:tr w:rsidR="00BB7912" w14:paraId="4A4F0D1D" w14:textId="77777777">
        <w:trPr>
          <w:tblCellSpacing w:w="15" w:type="dxa"/>
        </w:trPr>
        <w:tc>
          <w:tcPr>
            <w:tcW w:w="0" w:type="auto"/>
            <w:shd w:val="clear" w:color="auto" w:fill="EEE0E5"/>
            <w:vAlign w:val="center"/>
            <w:hideMark/>
          </w:tcPr>
          <w:p w14:paraId="274FABB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67BE6B9" w14:textId="77777777" w:rsidR="00BB7912" w:rsidRDefault="00A74115">
            <w:pPr>
              <w:rPr>
                <w:rFonts w:eastAsia="Times New Roman"/>
              </w:rPr>
            </w:pPr>
            <w:r>
              <w:rPr>
                <w:rFonts w:ascii="Calibri" w:eastAsia="Times New Roman" w:hAnsi="Calibri" w:cs="Calibri"/>
              </w:rPr>
              <w:t>Jing Lu</w:t>
            </w:r>
          </w:p>
        </w:tc>
      </w:tr>
      <w:tr w:rsidR="00BB7912" w14:paraId="10163935" w14:textId="77777777">
        <w:trPr>
          <w:tblCellSpacing w:w="15" w:type="dxa"/>
        </w:trPr>
        <w:tc>
          <w:tcPr>
            <w:tcW w:w="0" w:type="auto"/>
            <w:vAlign w:val="center"/>
            <w:hideMark/>
          </w:tcPr>
          <w:p w14:paraId="55B6FD6E" w14:textId="77777777" w:rsidR="00BB7912" w:rsidRDefault="00A74115">
            <w:pPr>
              <w:rPr>
                <w:rFonts w:eastAsia="Times New Roman"/>
              </w:rPr>
            </w:pPr>
            <w:r>
              <w:rPr>
                <w:rFonts w:eastAsia="Times New Roman"/>
              </w:rPr>
              <w:t> </w:t>
            </w:r>
          </w:p>
        </w:tc>
        <w:tc>
          <w:tcPr>
            <w:tcW w:w="0" w:type="auto"/>
            <w:vAlign w:val="center"/>
            <w:hideMark/>
          </w:tcPr>
          <w:p w14:paraId="68255461" w14:textId="77777777" w:rsidR="00BB7912" w:rsidRDefault="00BB7912">
            <w:pPr>
              <w:rPr>
                <w:rFonts w:eastAsia="Times New Roman"/>
                <w:sz w:val="20"/>
                <w:szCs w:val="20"/>
              </w:rPr>
            </w:pPr>
          </w:p>
        </w:tc>
        <w:tc>
          <w:tcPr>
            <w:tcW w:w="0" w:type="auto"/>
            <w:vAlign w:val="center"/>
            <w:hideMark/>
          </w:tcPr>
          <w:p w14:paraId="7B22EAE5" w14:textId="77777777" w:rsidR="00BB7912" w:rsidRDefault="00BB7912">
            <w:pPr>
              <w:rPr>
                <w:rFonts w:eastAsia="Times New Roman"/>
                <w:sz w:val="20"/>
                <w:szCs w:val="20"/>
              </w:rPr>
            </w:pPr>
          </w:p>
        </w:tc>
        <w:tc>
          <w:tcPr>
            <w:tcW w:w="0" w:type="auto"/>
            <w:vAlign w:val="center"/>
            <w:hideMark/>
          </w:tcPr>
          <w:p w14:paraId="059A5559" w14:textId="77777777" w:rsidR="00BB7912" w:rsidRDefault="00BB7912">
            <w:pPr>
              <w:rPr>
                <w:rFonts w:eastAsia="Times New Roman"/>
                <w:sz w:val="20"/>
                <w:szCs w:val="20"/>
              </w:rPr>
            </w:pPr>
          </w:p>
        </w:tc>
        <w:tc>
          <w:tcPr>
            <w:tcW w:w="0" w:type="auto"/>
            <w:vAlign w:val="center"/>
            <w:hideMark/>
          </w:tcPr>
          <w:p w14:paraId="0CC8D814" w14:textId="77777777" w:rsidR="00BB7912" w:rsidRDefault="00BB7912">
            <w:pPr>
              <w:rPr>
                <w:rFonts w:eastAsia="Times New Roman"/>
                <w:sz w:val="20"/>
                <w:szCs w:val="20"/>
              </w:rPr>
            </w:pPr>
          </w:p>
        </w:tc>
      </w:tr>
      <w:tr w:rsidR="00BB7912" w14:paraId="11A236F4" w14:textId="77777777">
        <w:trPr>
          <w:tblCellSpacing w:w="15" w:type="dxa"/>
        </w:trPr>
        <w:tc>
          <w:tcPr>
            <w:tcW w:w="0" w:type="auto"/>
            <w:gridSpan w:val="5"/>
            <w:shd w:val="clear" w:color="auto" w:fill="EEE0E5"/>
            <w:vAlign w:val="center"/>
            <w:hideMark/>
          </w:tcPr>
          <w:p w14:paraId="3F9D53BC" w14:textId="77777777" w:rsidR="00BB7912" w:rsidRDefault="00A74115">
            <w:pPr>
              <w:rPr>
                <w:rFonts w:eastAsia="Times New Roman"/>
                <w:b/>
                <w:bCs/>
              </w:rPr>
            </w:pPr>
            <w:r>
              <w:rPr>
                <w:rFonts w:ascii="Calibri" w:eastAsia="Times New Roman" w:hAnsi="Calibri" w:cs="Calibri"/>
                <w:b/>
                <w:bCs/>
              </w:rPr>
              <w:t>Module Description:</w:t>
            </w:r>
          </w:p>
        </w:tc>
      </w:tr>
      <w:tr w:rsidR="00BB7912" w14:paraId="33A20408" w14:textId="77777777">
        <w:trPr>
          <w:tblCellSpacing w:w="15" w:type="dxa"/>
        </w:trPr>
        <w:tc>
          <w:tcPr>
            <w:tcW w:w="0" w:type="auto"/>
            <w:gridSpan w:val="5"/>
            <w:vAlign w:val="center"/>
            <w:hideMark/>
          </w:tcPr>
          <w:p w14:paraId="1722F873" w14:textId="77777777" w:rsidR="00BB7912" w:rsidRDefault="00A74115">
            <w:pPr>
              <w:rPr>
                <w:rFonts w:eastAsia="Times New Roman"/>
              </w:rPr>
            </w:pPr>
            <w:r>
              <w:rPr>
                <w:rFonts w:ascii="Calibri" w:eastAsia="Times New Roman" w:hAnsi="Calibri" w:cs="Calibri"/>
              </w:rPr>
              <w:t>This module imparts an understanding of analysis and design concepts that are essential for developing and implementing software and database systems. Design concepts and procedures such as Business Rules, Requirements Analysis, Data Modelling, Relational Data Modelling, Object Orientated Analysis and SQL will be explored. Students will also learn how to apply Unified Modelling Language (UML) within different computing scenarios.</w:t>
            </w:r>
          </w:p>
        </w:tc>
      </w:tr>
      <w:tr w:rsidR="00BB7912" w14:paraId="40D34707" w14:textId="77777777">
        <w:trPr>
          <w:tblCellSpacing w:w="15" w:type="dxa"/>
        </w:trPr>
        <w:tc>
          <w:tcPr>
            <w:tcW w:w="0" w:type="auto"/>
            <w:vAlign w:val="center"/>
            <w:hideMark/>
          </w:tcPr>
          <w:p w14:paraId="69817FD8" w14:textId="77777777" w:rsidR="00BB7912" w:rsidRDefault="00A74115">
            <w:pPr>
              <w:rPr>
                <w:rFonts w:eastAsia="Times New Roman"/>
              </w:rPr>
            </w:pPr>
            <w:r>
              <w:rPr>
                <w:rFonts w:eastAsia="Times New Roman"/>
              </w:rPr>
              <w:t> </w:t>
            </w:r>
          </w:p>
        </w:tc>
        <w:tc>
          <w:tcPr>
            <w:tcW w:w="0" w:type="auto"/>
            <w:vAlign w:val="center"/>
            <w:hideMark/>
          </w:tcPr>
          <w:p w14:paraId="2812729D" w14:textId="77777777" w:rsidR="00BB7912" w:rsidRDefault="00BB7912">
            <w:pPr>
              <w:rPr>
                <w:rFonts w:eastAsia="Times New Roman"/>
                <w:sz w:val="20"/>
                <w:szCs w:val="20"/>
              </w:rPr>
            </w:pPr>
          </w:p>
        </w:tc>
        <w:tc>
          <w:tcPr>
            <w:tcW w:w="0" w:type="auto"/>
            <w:vAlign w:val="center"/>
            <w:hideMark/>
          </w:tcPr>
          <w:p w14:paraId="66C3AF26" w14:textId="77777777" w:rsidR="00BB7912" w:rsidRDefault="00BB7912">
            <w:pPr>
              <w:rPr>
                <w:rFonts w:eastAsia="Times New Roman"/>
                <w:sz w:val="20"/>
                <w:szCs w:val="20"/>
              </w:rPr>
            </w:pPr>
          </w:p>
        </w:tc>
        <w:tc>
          <w:tcPr>
            <w:tcW w:w="0" w:type="auto"/>
            <w:vAlign w:val="center"/>
            <w:hideMark/>
          </w:tcPr>
          <w:p w14:paraId="7C2334E5" w14:textId="77777777" w:rsidR="00BB7912" w:rsidRDefault="00BB7912">
            <w:pPr>
              <w:rPr>
                <w:rFonts w:eastAsia="Times New Roman"/>
                <w:sz w:val="20"/>
                <w:szCs w:val="20"/>
              </w:rPr>
            </w:pPr>
          </w:p>
        </w:tc>
        <w:tc>
          <w:tcPr>
            <w:tcW w:w="0" w:type="auto"/>
            <w:vAlign w:val="center"/>
            <w:hideMark/>
          </w:tcPr>
          <w:p w14:paraId="6DB12B33" w14:textId="77777777" w:rsidR="00BB7912" w:rsidRDefault="00BB7912">
            <w:pPr>
              <w:rPr>
                <w:rFonts w:eastAsia="Times New Roman"/>
                <w:sz w:val="20"/>
                <w:szCs w:val="20"/>
              </w:rPr>
            </w:pPr>
          </w:p>
        </w:tc>
      </w:tr>
      <w:tr w:rsidR="00BB7912" w14:paraId="10E02BCF" w14:textId="77777777">
        <w:trPr>
          <w:tblCellSpacing w:w="15" w:type="dxa"/>
        </w:trPr>
        <w:tc>
          <w:tcPr>
            <w:tcW w:w="0" w:type="auto"/>
            <w:shd w:val="clear" w:color="auto" w:fill="EEE0E5"/>
            <w:vAlign w:val="center"/>
            <w:hideMark/>
          </w:tcPr>
          <w:p w14:paraId="0458A8F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857DCC2"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3DBCD911" w14:textId="77777777" w:rsidR="00BB7912" w:rsidRDefault="00BB7912">
            <w:pPr>
              <w:rPr>
                <w:rFonts w:eastAsia="Times New Roman"/>
                <w:sz w:val="20"/>
                <w:szCs w:val="20"/>
              </w:rPr>
            </w:pPr>
          </w:p>
        </w:tc>
      </w:tr>
      <w:tr w:rsidR="00BB7912" w14:paraId="20186810" w14:textId="77777777">
        <w:trPr>
          <w:tblCellSpacing w:w="15" w:type="dxa"/>
        </w:trPr>
        <w:tc>
          <w:tcPr>
            <w:tcW w:w="0" w:type="auto"/>
            <w:vAlign w:val="center"/>
            <w:hideMark/>
          </w:tcPr>
          <w:p w14:paraId="02FD5462" w14:textId="77777777" w:rsidR="00BB7912" w:rsidRDefault="00BB7912">
            <w:pPr>
              <w:rPr>
                <w:rFonts w:eastAsia="Times New Roman"/>
              </w:rPr>
            </w:pPr>
          </w:p>
        </w:tc>
        <w:tc>
          <w:tcPr>
            <w:tcW w:w="0" w:type="auto"/>
            <w:gridSpan w:val="3"/>
            <w:vAlign w:val="center"/>
            <w:hideMark/>
          </w:tcPr>
          <w:p w14:paraId="4B9ADF36"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0F71E986" w14:textId="77777777" w:rsidR="00BB7912" w:rsidRDefault="00BB7912">
            <w:pPr>
              <w:rPr>
                <w:rFonts w:eastAsia="Times New Roman"/>
                <w:sz w:val="20"/>
                <w:szCs w:val="20"/>
              </w:rPr>
            </w:pPr>
          </w:p>
        </w:tc>
      </w:tr>
      <w:tr w:rsidR="00BB7912" w14:paraId="5E774F43" w14:textId="77777777">
        <w:trPr>
          <w:tblCellSpacing w:w="15" w:type="dxa"/>
        </w:trPr>
        <w:tc>
          <w:tcPr>
            <w:tcW w:w="0" w:type="auto"/>
            <w:vAlign w:val="center"/>
            <w:hideMark/>
          </w:tcPr>
          <w:p w14:paraId="635CF1FF" w14:textId="77777777" w:rsidR="00BB7912" w:rsidRDefault="00BB7912">
            <w:pPr>
              <w:rPr>
                <w:rFonts w:eastAsia="Times New Roman"/>
              </w:rPr>
            </w:pPr>
          </w:p>
        </w:tc>
        <w:tc>
          <w:tcPr>
            <w:tcW w:w="0" w:type="auto"/>
            <w:gridSpan w:val="3"/>
            <w:vAlign w:val="center"/>
            <w:hideMark/>
          </w:tcPr>
          <w:p w14:paraId="7FBCA8B6" w14:textId="77777777" w:rsidR="00BB7912" w:rsidRDefault="00A74115">
            <w:pPr>
              <w:rPr>
                <w:rFonts w:eastAsia="Times New Roman"/>
              </w:rPr>
            </w:pPr>
            <w:r>
              <w:rPr>
                <w:rFonts w:ascii="Calibri" w:eastAsia="Times New Roman" w:hAnsi="Calibri" w:cs="Calibri"/>
              </w:rPr>
              <w:t>Computer Science with Artificial Intelligence</w:t>
            </w:r>
          </w:p>
        </w:tc>
        <w:tc>
          <w:tcPr>
            <w:tcW w:w="0" w:type="auto"/>
            <w:vAlign w:val="center"/>
            <w:hideMark/>
          </w:tcPr>
          <w:p w14:paraId="03A14F99" w14:textId="77777777" w:rsidR="00BB7912" w:rsidRDefault="00BB7912">
            <w:pPr>
              <w:rPr>
                <w:rFonts w:eastAsia="Times New Roman"/>
                <w:sz w:val="20"/>
                <w:szCs w:val="20"/>
              </w:rPr>
            </w:pPr>
          </w:p>
        </w:tc>
      </w:tr>
      <w:tr w:rsidR="00BB7912" w14:paraId="0BBC2055" w14:textId="77777777">
        <w:trPr>
          <w:tblCellSpacing w:w="15" w:type="dxa"/>
        </w:trPr>
        <w:tc>
          <w:tcPr>
            <w:tcW w:w="0" w:type="auto"/>
            <w:vAlign w:val="center"/>
            <w:hideMark/>
          </w:tcPr>
          <w:p w14:paraId="22289D66" w14:textId="77777777" w:rsidR="00BB7912" w:rsidRDefault="00BB7912">
            <w:pPr>
              <w:rPr>
                <w:rFonts w:eastAsia="Times New Roman"/>
              </w:rPr>
            </w:pPr>
          </w:p>
        </w:tc>
        <w:tc>
          <w:tcPr>
            <w:tcW w:w="0" w:type="auto"/>
            <w:gridSpan w:val="3"/>
            <w:vAlign w:val="center"/>
            <w:hideMark/>
          </w:tcPr>
          <w:p w14:paraId="0B2B26A7"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11768AEB" w14:textId="77777777" w:rsidR="00BB7912" w:rsidRDefault="00BB7912">
            <w:pPr>
              <w:rPr>
                <w:rFonts w:eastAsia="Times New Roman"/>
                <w:sz w:val="20"/>
                <w:szCs w:val="20"/>
              </w:rPr>
            </w:pPr>
          </w:p>
        </w:tc>
      </w:tr>
      <w:tr w:rsidR="00BB7912" w14:paraId="7900D6CB" w14:textId="77777777">
        <w:trPr>
          <w:tblCellSpacing w:w="15" w:type="dxa"/>
        </w:trPr>
        <w:tc>
          <w:tcPr>
            <w:tcW w:w="0" w:type="auto"/>
            <w:vAlign w:val="center"/>
            <w:hideMark/>
          </w:tcPr>
          <w:p w14:paraId="4B3110E1" w14:textId="77777777" w:rsidR="00BB7912" w:rsidRDefault="00BB7912">
            <w:pPr>
              <w:rPr>
                <w:rFonts w:eastAsia="Times New Roman"/>
              </w:rPr>
            </w:pPr>
          </w:p>
        </w:tc>
        <w:tc>
          <w:tcPr>
            <w:tcW w:w="0" w:type="auto"/>
            <w:gridSpan w:val="3"/>
            <w:vAlign w:val="center"/>
            <w:hideMark/>
          </w:tcPr>
          <w:p w14:paraId="346163D4"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173F788F" w14:textId="77777777" w:rsidR="00BB7912" w:rsidRDefault="00BB7912">
            <w:pPr>
              <w:rPr>
                <w:rFonts w:eastAsia="Times New Roman"/>
                <w:sz w:val="20"/>
                <w:szCs w:val="20"/>
              </w:rPr>
            </w:pPr>
          </w:p>
        </w:tc>
      </w:tr>
      <w:tr w:rsidR="00BB7912" w14:paraId="537D281D" w14:textId="77777777">
        <w:trPr>
          <w:tblCellSpacing w:w="15" w:type="dxa"/>
        </w:trPr>
        <w:tc>
          <w:tcPr>
            <w:tcW w:w="0" w:type="auto"/>
            <w:vAlign w:val="center"/>
            <w:hideMark/>
          </w:tcPr>
          <w:p w14:paraId="303D2993" w14:textId="77777777" w:rsidR="00BB7912" w:rsidRDefault="00BB7912">
            <w:pPr>
              <w:rPr>
                <w:rFonts w:eastAsia="Times New Roman"/>
              </w:rPr>
            </w:pPr>
          </w:p>
        </w:tc>
        <w:tc>
          <w:tcPr>
            <w:tcW w:w="0" w:type="auto"/>
            <w:gridSpan w:val="3"/>
            <w:vAlign w:val="center"/>
            <w:hideMark/>
          </w:tcPr>
          <w:p w14:paraId="3570C1BF"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41C591F4" w14:textId="77777777" w:rsidR="00BB7912" w:rsidRDefault="00BB7912">
            <w:pPr>
              <w:rPr>
                <w:rFonts w:eastAsia="Times New Roman"/>
                <w:sz w:val="20"/>
                <w:szCs w:val="20"/>
              </w:rPr>
            </w:pPr>
          </w:p>
        </w:tc>
      </w:tr>
      <w:tr w:rsidR="00BB7912" w14:paraId="1241BB09" w14:textId="77777777">
        <w:trPr>
          <w:tblCellSpacing w:w="15" w:type="dxa"/>
        </w:trPr>
        <w:tc>
          <w:tcPr>
            <w:tcW w:w="0" w:type="auto"/>
            <w:vAlign w:val="center"/>
            <w:hideMark/>
          </w:tcPr>
          <w:p w14:paraId="0378BEA6" w14:textId="77777777" w:rsidR="00BB7912" w:rsidRDefault="00BB7912">
            <w:pPr>
              <w:rPr>
                <w:rFonts w:eastAsia="Times New Roman"/>
              </w:rPr>
            </w:pPr>
          </w:p>
        </w:tc>
        <w:tc>
          <w:tcPr>
            <w:tcW w:w="0" w:type="auto"/>
            <w:gridSpan w:val="3"/>
            <w:vAlign w:val="center"/>
            <w:hideMark/>
          </w:tcPr>
          <w:p w14:paraId="4A369F2D" w14:textId="77777777" w:rsidR="00BB7912" w:rsidRDefault="00A74115">
            <w:pPr>
              <w:rPr>
                <w:rFonts w:eastAsia="Times New Roman"/>
              </w:rPr>
            </w:pPr>
            <w:r>
              <w:rPr>
                <w:rFonts w:ascii="Calibri" w:eastAsia="Times New Roman" w:hAnsi="Calibri" w:cs="Calibri"/>
              </w:rPr>
              <w:t>Data Science (Apprenticeship)</w:t>
            </w:r>
          </w:p>
        </w:tc>
        <w:tc>
          <w:tcPr>
            <w:tcW w:w="0" w:type="auto"/>
            <w:vAlign w:val="center"/>
            <w:hideMark/>
          </w:tcPr>
          <w:p w14:paraId="2C855605" w14:textId="77777777" w:rsidR="00BB7912" w:rsidRDefault="00BB7912">
            <w:pPr>
              <w:rPr>
                <w:rFonts w:eastAsia="Times New Roman"/>
                <w:sz w:val="20"/>
                <w:szCs w:val="20"/>
              </w:rPr>
            </w:pPr>
          </w:p>
        </w:tc>
      </w:tr>
      <w:tr w:rsidR="00BB7912" w14:paraId="2ADB77C5" w14:textId="77777777">
        <w:trPr>
          <w:tblCellSpacing w:w="15" w:type="dxa"/>
        </w:trPr>
        <w:tc>
          <w:tcPr>
            <w:tcW w:w="0" w:type="auto"/>
            <w:vAlign w:val="center"/>
            <w:hideMark/>
          </w:tcPr>
          <w:p w14:paraId="7EB10B1A" w14:textId="77777777" w:rsidR="00BB7912" w:rsidRDefault="00BB7912">
            <w:pPr>
              <w:rPr>
                <w:rFonts w:eastAsia="Times New Roman"/>
              </w:rPr>
            </w:pPr>
          </w:p>
        </w:tc>
        <w:tc>
          <w:tcPr>
            <w:tcW w:w="0" w:type="auto"/>
            <w:gridSpan w:val="3"/>
            <w:vAlign w:val="center"/>
            <w:hideMark/>
          </w:tcPr>
          <w:p w14:paraId="6903E58B" w14:textId="77777777" w:rsidR="00BB7912" w:rsidRDefault="00A74115">
            <w:pPr>
              <w:rPr>
                <w:rFonts w:eastAsia="Times New Roman"/>
              </w:rPr>
            </w:pPr>
            <w:r>
              <w:rPr>
                <w:rFonts w:ascii="Calibri" w:eastAsia="Times New Roman" w:hAnsi="Calibri" w:cs="Calibri"/>
              </w:rPr>
              <w:t>Software Engineering</w:t>
            </w:r>
          </w:p>
        </w:tc>
        <w:tc>
          <w:tcPr>
            <w:tcW w:w="0" w:type="auto"/>
            <w:vAlign w:val="center"/>
            <w:hideMark/>
          </w:tcPr>
          <w:p w14:paraId="558A0480" w14:textId="77777777" w:rsidR="00BB7912" w:rsidRDefault="00BB7912">
            <w:pPr>
              <w:rPr>
                <w:rFonts w:eastAsia="Times New Roman"/>
                <w:sz w:val="20"/>
                <w:szCs w:val="20"/>
              </w:rPr>
            </w:pPr>
          </w:p>
        </w:tc>
      </w:tr>
      <w:tr w:rsidR="00BB7912" w14:paraId="498FD310" w14:textId="77777777">
        <w:trPr>
          <w:tblCellSpacing w:w="15" w:type="dxa"/>
        </w:trPr>
        <w:tc>
          <w:tcPr>
            <w:tcW w:w="0" w:type="auto"/>
            <w:vAlign w:val="center"/>
            <w:hideMark/>
          </w:tcPr>
          <w:p w14:paraId="408E8F2B" w14:textId="77777777" w:rsidR="00BB7912" w:rsidRDefault="00A74115">
            <w:pPr>
              <w:rPr>
                <w:rFonts w:eastAsia="Times New Roman"/>
              </w:rPr>
            </w:pPr>
            <w:r>
              <w:rPr>
                <w:rFonts w:eastAsia="Times New Roman"/>
              </w:rPr>
              <w:t> </w:t>
            </w:r>
          </w:p>
        </w:tc>
        <w:tc>
          <w:tcPr>
            <w:tcW w:w="0" w:type="auto"/>
            <w:vAlign w:val="center"/>
            <w:hideMark/>
          </w:tcPr>
          <w:p w14:paraId="38172CDA" w14:textId="77777777" w:rsidR="00BB7912" w:rsidRDefault="00BB7912">
            <w:pPr>
              <w:rPr>
                <w:rFonts w:eastAsia="Times New Roman"/>
                <w:sz w:val="20"/>
                <w:szCs w:val="20"/>
              </w:rPr>
            </w:pPr>
          </w:p>
        </w:tc>
        <w:tc>
          <w:tcPr>
            <w:tcW w:w="0" w:type="auto"/>
            <w:vAlign w:val="center"/>
            <w:hideMark/>
          </w:tcPr>
          <w:p w14:paraId="6C2084EE" w14:textId="77777777" w:rsidR="00BB7912" w:rsidRDefault="00BB7912">
            <w:pPr>
              <w:rPr>
                <w:rFonts w:eastAsia="Times New Roman"/>
                <w:sz w:val="20"/>
                <w:szCs w:val="20"/>
              </w:rPr>
            </w:pPr>
          </w:p>
        </w:tc>
        <w:tc>
          <w:tcPr>
            <w:tcW w:w="0" w:type="auto"/>
            <w:vAlign w:val="center"/>
            <w:hideMark/>
          </w:tcPr>
          <w:p w14:paraId="36988138" w14:textId="77777777" w:rsidR="00BB7912" w:rsidRDefault="00BB7912">
            <w:pPr>
              <w:rPr>
                <w:rFonts w:eastAsia="Times New Roman"/>
                <w:sz w:val="20"/>
                <w:szCs w:val="20"/>
              </w:rPr>
            </w:pPr>
          </w:p>
        </w:tc>
        <w:tc>
          <w:tcPr>
            <w:tcW w:w="0" w:type="auto"/>
            <w:vAlign w:val="center"/>
            <w:hideMark/>
          </w:tcPr>
          <w:p w14:paraId="13A20468" w14:textId="77777777" w:rsidR="00BB7912" w:rsidRDefault="00BB7912">
            <w:pPr>
              <w:rPr>
                <w:rFonts w:eastAsia="Times New Roman"/>
                <w:sz w:val="20"/>
                <w:szCs w:val="20"/>
              </w:rPr>
            </w:pPr>
          </w:p>
        </w:tc>
      </w:tr>
      <w:tr w:rsidR="00BB7912" w14:paraId="788290A2" w14:textId="77777777">
        <w:trPr>
          <w:tblCellSpacing w:w="15" w:type="dxa"/>
        </w:trPr>
        <w:tc>
          <w:tcPr>
            <w:tcW w:w="0" w:type="auto"/>
            <w:vAlign w:val="center"/>
            <w:hideMark/>
          </w:tcPr>
          <w:p w14:paraId="2DA0D904" w14:textId="77777777" w:rsidR="00BB7912" w:rsidRDefault="00A74115">
            <w:pPr>
              <w:rPr>
                <w:rFonts w:eastAsia="Times New Roman"/>
              </w:rPr>
            </w:pPr>
            <w:r>
              <w:rPr>
                <w:rFonts w:eastAsia="Times New Roman"/>
              </w:rPr>
              <w:t> </w:t>
            </w:r>
          </w:p>
        </w:tc>
        <w:tc>
          <w:tcPr>
            <w:tcW w:w="0" w:type="auto"/>
            <w:vAlign w:val="center"/>
            <w:hideMark/>
          </w:tcPr>
          <w:p w14:paraId="0EB23DE1" w14:textId="77777777" w:rsidR="00BB7912" w:rsidRDefault="00BB7912">
            <w:pPr>
              <w:rPr>
                <w:rFonts w:eastAsia="Times New Roman"/>
                <w:sz w:val="20"/>
                <w:szCs w:val="20"/>
              </w:rPr>
            </w:pPr>
          </w:p>
        </w:tc>
        <w:tc>
          <w:tcPr>
            <w:tcW w:w="0" w:type="auto"/>
            <w:vAlign w:val="center"/>
            <w:hideMark/>
          </w:tcPr>
          <w:p w14:paraId="66FCA8E4" w14:textId="77777777" w:rsidR="00BB7912" w:rsidRDefault="00BB7912">
            <w:pPr>
              <w:rPr>
                <w:rFonts w:eastAsia="Times New Roman"/>
                <w:sz w:val="20"/>
                <w:szCs w:val="20"/>
              </w:rPr>
            </w:pPr>
          </w:p>
        </w:tc>
        <w:tc>
          <w:tcPr>
            <w:tcW w:w="0" w:type="auto"/>
            <w:vAlign w:val="center"/>
            <w:hideMark/>
          </w:tcPr>
          <w:p w14:paraId="05E82FF6" w14:textId="77777777" w:rsidR="00BB7912" w:rsidRDefault="00BB7912">
            <w:pPr>
              <w:rPr>
                <w:rFonts w:eastAsia="Times New Roman"/>
                <w:sz w:val="20"/>
                <w:szCs w:val="20"/>
              </w:rPr>
            </w:pPr>
          </w:p>
        </w:tc>
        <w:tc>
          <w:tcPr>
            <w:tcW w:w="0" w:type="auto"/>
            <w:vAlign w:val="center"/>
            <w:hideMark/>
          </w:tcPr>
          <w:p w14:paraId="3784B0E2" w14:textId="77777777" w:rsidR="00BB7912" w:rsidRDefault="00BB7912">
            <w:pPr>
              <w:rPr>
                <w:rFonts w:eastAsia="Times New Roman"/>
                <w:sz w:val="20"/>
                <w:szCs w:val="20"/>
              </w:rPr>
            </w:pPr>
          </w:p>
        </w:tc>
      </w:tr>
      <w:tr w:rsidR="00BB7912" w14:paraId="423959C4" w14:textId="77777777">
        <w:trPr>
          <w:tblCellSpacing w:w="15" w:type="dxa"/>
        </w:trPr>
        <w:tc>
          <w:tcPr>
            <w:tcW w:w="0" w:type="auto"/>
            <w:shd w:val="clear" w:color="auto" w:fill="EEE0E5"/>
            <w:vAlign w:val="center"/>
            <w:hideMark/>
          </w:tcPr>
          <w:p w14:paraId="43F3A27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4ABB22C" w14:textId="77777777" w:rsidR="00BB7912" w:rsidRDefault="00BB7912">
            <w:pPr>
              <w:rPr>
                <w:rFonts w:eastAsia="Times New Roman"/>
                <w:sz w:val="20"/>
                <w:szCs w:val="20"/>
              </w:rPr>
            </w:pPr>
          </w:p>
        </w:tc>
        <w:tc>
          <w:tcPr>
            <w:tcW w:w="0" w:type="auto"/>
            <w:vAlign w:val="center"/>
            <w:hideMark/>
          </w:tcPr>
          <w:p w14:paraId="79DF3C1D" w14:textId="77777777" w:rsidR="00BB7912" w:rsidRDefault="00BB7912">
            <w:pPr>
              <w:rPr>
                <w:rFonts w:eastAsia="Times New Roman"/>
                <w:sz w:val="20"/>
                <w:szCs w:val="20"/>
              </w:rPr>
            </w:pPr>
          </w:p>
        </w:tc>
        <w:tc>
          <w:tcPr>
            <w:tcW w:w="0" w:type="auto"/>
            <w:vAlign w:val="center"/>
            <w:hideMark/>
          </w:tcPr>
          <w:p w14:paraId="041227BD" w14:textId="77777777" w:rsidR="00BB7912" w:rsidRDefault="00BB7912">
            <w:pPr>
              <w:rPr>
                <w:rFonts w:eastAsia="Times New Roman"/>
                <w:sz w:val="20"/>
                <w:szCs w:val="20"/>
              </w:rPr>
            </w:pPr>
          </w:p>
        </w:tc>
        <w:tc>
          <w:tcPr>
            <w:tcW w:w="0" w:type="auto"/>
            <w:vAlign w:val="center"/>
            <w:hideMark/>
          </w:tcPr>
          <w:p w14:paraId="478B333C" w14:textId="77777777" w:rsidR="00BB7912" w:rsidRDefault="00BB7912">
            <w:pPr>
              <w:rPr>
                <w:rFonts w:eastAsia="Times New Roman"/>
                <w:sz w:val="20"/>
                <w:szCs w:val="20"/>
              </w:rPr>
            </w:pPr>
          </w:p>
        </w:tc>
      </w:tr>
      <w:tr w:rsidR="00BB7912" w14:paraId="21CE28DC" w14:textId="77777777">
        <w:trPr>
          <w:tblCellSpacing w:w="15" w:type="dxa"/>
        </w:trPr>
        <w:tc>
          <w:tcPr>
            <w:tcW w:w="0" w:type="auto"/>
            <w:vAlign w:val="center"/>
            <w:hideMark/>
          </w:tcPr>
          <w:p w14:paraId="2D358D4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A7A4EF5"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41340F9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54777DE" w14:textId="77777777" w:rsidR="00BB7912" w:rsidRDefault="00BB7912">
            <w:pPr>
              <w:rPr>
                <w:rFonts w:eastAsia="Times New Roman"/>
                <w:sz w:val="20"/>
                <w:szCs w:val="20"/>
              </w:rPr>
            </w:pPr>
          </w:p>
        </w:tc>
      </w:tr>
      <w:tr w:rsidR="00BB7912" w14:paraId="340AF0F4" w14:textId="77777777">
        <w:trPr>
          <w:tblCellSpacing w:w="15" w:type="dxa"/>
        </w:trPr>
        <w:tc>
          <w:tcPr>
            <w:tcW w:w="0" w:type="auto"/>
            <w:shd w:val="clear" w:color="auto" w:fill="EEE0E5"/>
            <w:vAlign w:val="center"/>
            <w:hideMark/>
          </w:tcPr>
          <w:p w14:paraId="7D02560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DAAA5FA" w14:textId="77777777" w:rsidR="00BB7912" w:rsidRDefault="00BB7912">
            <w:pPr>
              <w:rPr>
                <w:rFonts w:eastAsia="Times New Roman"/>
                <w:sz w:val="20"/>
                <w:szCs w:val="20"/>
              </w:rPr>
            </w:pPr>
          </w:p>
        </w:tc>
        <w:tc>
          <w:tcPr>
            <w:tcW w:w="0" w:type="auto"/>
            <w:vAlign w:val="center"/>
            <w:hideMark/>
          </w:tcPr>
          <w:p w14:paraId="76AE4F71" w14:textId="77777777" w:rsidR="00BB7912" w:rsidRDefault="00BB7912">
            <w:pPr>
              <w:rPr>
                <w:rFonts w:eastAsia="Times New Roman"/>
                <w:sz w:val="20"/>
                <w:szCs w:val="20"/>
              </w:rPr>
            </w:pPr>
          </w:p>
        </w:tc>
        <w:tc>
          <w:tcPr>
            <w:tcW w:w="0" w:type="auto"/>
            <w:vAlign w:val="center"/>
            <w:hideMark/>
          </w:tcPr>
          <w:p w14:paraId="182AAA46" w14:textId="77777777" w:rsidR="00BB7912" w:rsidRDefault="00BB7912">
            <w:pPr>
              <w:rPr>
                <w:rFonts w:eastAsia="Times New Roman"/>
                <w:sz w:val="20"/>
                <w:szCs w:val="20"/>
              </w:rPr>
            </w:pPr>
          </w:p>
        </w:tc>
        <w:tc>
          <w:tcPr>
            <w:tcW w:w="0" w:type="auto"/>
            <w:vAlign w:val="center"/>
            <w:hideMark/>
          </w:tcPr>
          <w:p w14:paraId="37D2FB99" w14:textId="77777777" w:rsidR="00BB7912" w:rsidRDefault="00BB7912">
            <w:pPr>
              <w:rPr>
                <w:rFonts w:eastAsia="Times New Roman"/>
                <w:sz w:val="20"/>
                <w:szCs w:val="20"/>
              </w:rPr>
            </w:pPr>
          </w:p>
        </w:tc>
      </w:tr>
      <w:tr w:rsidR="00BB7912" w14:paraId="264E0D85" w14:textId="77777777">
        <w:trPr>
          <w:tblCellSpacing w:w="15" w:type="dxa"/>
        </w:trPr>
        <w:tc>
          <w:tcPr>
            <w:tcW w:w="0" w:type="auto"/>
            <w:vAlign w:val="center"/>
            <w:hideMark/>
          </w:tcPr>
          <w:p w14:paraId="22CA885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EDD91A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5298CE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60F86EF" w14:textId="77777777" w:rsidR="00BB7912" w:rsidRDefault="00BB7912">
            <w:pPr>
              <w:rPr>
                <w:rFonts w:eastAsia="Times New Roman"/>
                <w:sz w:val="20"/>
                <w:szCs w:val="20"/>
              </w:rPr>
            </w:pPr>
          </w:p>
        </w:tc>
        <w:tc>
          <w:tcPr>
            <w:tcW w:w="0" w:type="auto"/>
            <w:vAlign w:val="center"/>
            <w:hideMark/>
          </w:tcPr>
          <w:p w14:paraId="5CB852D1" w14:textId="77777777" w:rsidR="00BB7912" w:rsidRDefault="00BB7912">
            <w:pPr>
              <w:rPr>
                <w:rFonts w:eastAsia="Times New Roman"/>
                <w:sz w:val="20"/>
                <w:szCs w:val="20"/>
              </w:rPr>
            </w:pPr>
          </w:p>
        </w:tc>
      </w:tr>
      <w:tr w:rsidR="00BB7912" w14:paraId="08A5396D" w14:textId="77777777">
        <w:trPr>
          <w:tblCellSpacing w:w="15" w:type="dxa"/>
        </w:trPr>
        <w:tc>
          <w:tcPr>
            <w:tcW w:w="0" w:type="auto"/>
            <w:vAlign w:val="center"/>
            <w:hideMark/>
          </w:tcPr>
          <w:p w14:paraId="1B6968E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5E9571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3BF78B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3867FAF" w14:textId="77777777" w:rsidR="00BB7912" w:rsidRDefault="00BB7912">
            <w:pPr>
              <w:rPr>
                <w:rFonts w:eastAsia="Times New Roman"/>
                <w:sz w:val="20"/>
                <w:szCs w:val="20"/>
              </w:rPr>
            </w:pPr>
          </w:p>
        </w:tc>
        <w:tc>
          <w:tcPr>
            <w:tcW w:w="0" w:type="auto"/>
            <w:vAlign w:val="center"/>
            <w:hideMark/>
          </w:tcPr>
          <w:p w14:paraId="09DD44CE" w14:textId="77777777" w:rsidR="00BB7912" w:rsidRDefault="00BB7912">
            <w:pPr>
              <w:rPr>
                <w:rFonts w:eastAsia="Times New Roman"/>
                <w:sz w:val="20"/>
                <w:szCs w:val="20"/>
              </w:rPr>
            </w:pPr>
          </w:p>
        </w:tc>
      </w:tr>
    </w:tbl>
    <w:p w14:paraId="5EE6BBF9" w14:textId="77777777" w:rsidR="00562274"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562274" w14:paraId="04880A23" w14:textId="77777777" w:rsidTr="00562274">
        <w:trPr>
          <w:tblCellSpacing w:w="15" w:type="dxa"/>
        </w:trPr>
        <w:tc>
          <w:tcPr>
            <w:tcW w:w="981" w:type="pct"/>
            <w:vAlign w:val="center"/>
            <w:hideMark/>
          </w:tcPr>
          <w:p w14:paraId="54C62E6D" w14:textId="77777777" w:rsidR="00562274" w:rsidRDefault="00562274" w:rsidP="007318B5">
            <w:pPr>
              <w:rPr>
                <w:rFonts w:eastAsia="Times New Roman"/>
              </w:rPr>
            </w:pPr>
            <w:r>
              <w:rPr>
                <w:rFonts w:eastAsia="Times New Roman"/>
              </w:rPr>
              <w:lastRenderedPageBreak/>
              <w:t> </w:t>
            </w:r>
          </w:p>
        </w:tc>
        <w:tc>
          <w:tcPr>
            <w:tcW w:w="980" w:type="pct"/>
            <w:vAlign w:val="center"/>
            <w:hideMark/>
          </w:tcPr>
          <w:p w14:paraId="51EFFCD0" w14:textId="77777777" w:rsidR="00562274" w:rsidRDefault="00562274" w:rsidP="007318B5">
            <w:pPr>
              <w:rPr>
                <w:rFonts w:eastAsia="Times New Roman"/>
              </w:rPr>
            </w:pPr>
            <w:r>
              <w:rPr>
                <w:rFonts w:eastAsia="Times New Roman"/>
              </w:rPr>
              <w:t> </w:t>
            </w:r>
          </w:p>
        </w:tc>
        <w:tc>
          <w:tcPr>
            <w:tcW w:w="980" w:type="pct"/>
            <w:vAlign w:val="center"/>
            <w:hideMark/>
          </w:tcPr>
          <w:p w14:paraId="7EC2A302" w14:textId="77777777" w:rsidR="00562274" w:rsidRDefault="00562274" w:rsidP="007318B5">
            <w:pPr>
              <w:rPr>
                <w:rFonts w:eastAsia="Times New Roman"/>
              </w:rPr>
            </w:pPr>
            <w:r>
              <w:rPr>
                <w:rFonts w:eastAsia="Times New Roman"/>
              </w:rPr>
              <w:t> </w:t>
            </w:r>
          </w:p>
        </w:tc>
        <w:tc>
          <w:tcPr>
            <w:tcW w:w="980" w:type="pct"/>
            <w:vAlign w:val="center"/>
            <w:hideMark/>
          </w:tcPr>
          <w:p w14:paraId="0BF46FB4" w14:textId="77777777" w:rsidR="00562274" w:rsidRDefault="00562274" w:rsidP="007318B5">
            <w:pPr>
              <w:rPr>
                <w:rFonts w:eastAsia="Times New Roman"/>
              </w:rPr>
            </w:pPr>
            <w:r>
              <w:rPr>
                <w:rFonts w:eastAsia="Times New Roman"/>
              </w:rPr>
              <w:t> </w:t>
            </w:r>
          </w:p>
        </w:tc>
        <w:tc>
          <w:tcPr>
            <w:tcW w:w="980" w:type="pct"/>
            <w:vAlign w:val="center"/>
            <w:hideMark/>
          </w:tcPr>
          <w:p w14:paraId="3B6DF620" w14:textId="77777777" w:rsidR="00562274" w:rsidRDefault="00562274" w:rsidP="007318B5">
            <w:pPr>
              <w:rPr>
                <w:rFonts w:eastAsia="Times New Roman"/>
              </w:rPr>
            </w:pPr>
            <w:r>
              <w:rPr>
                <w:rFonts w:eastAsia="Times New Roman"/>
              </w:rPr>
              <w:t> </w:t>
            </w:r>
          </w:p>
        </w:tc>
      </w:tr>
      <w:tr w:rsidR="00562274" w14:paraId="4427271F" w14:textId="77777777" w:rsidTr="007318B5">
        <w:trPr>
          <w:tblCellSpacing w:w="15" w:type="dxa"/>
        </w:trPr>
        <w:tc>
          <w:tcPr>
            <w:tcW w:w="0" w:type="auto"/>
            <w:shd w:val="clear" w:color="auto" w:fill="EEE0E5"/>
            <w:vAlign w:val="center"/>
            <w:hideMark/>
          </w:tcPr>
          <w:p w14:paraId="71F99264" w14:textId="77777777" w:rsidR="00562274" w:rsidRDefault="00562274" w:rsidP="007318B5">
            <w:pPr>
              <w:rPr>
                <w:rFonts w:eastAsia="Times New Roman"/>
                <w:b/>
                <w:bCs/>
              </w:rPr>
            </w:pPr>
            <w:r>
              <w:rPr>
                <w:rFonts w:ascii="Calibri" w:hAnsi="Calibri" w:cs="Calibri"/>
                <w:b/>
                <w:bCs/>
              </w:rPr>
              <w:t>Module Code:</w:t>
            </w:r>
          </w:p>
        </w:tc>
        <w:tc>
          <w:tcPr>
            <w:tcW w:w="0" w:type="auto"/>
            <w:gridSpan w:val="4"/>
            <w:vAlign w:val="center"/>
            <w:hideMark/>
          </w:tcPr>
          <w:p w14:paraId="0E71F094" w14:textId="77777777" w:rsidR="00562274" w:rsidRDefault="00562274" w:rsidP="007318B5">
            <w:pPr>
              <w:rPr>
                <w:rFonts w:eastAsia="Times New Roman"/>
              </w:rPr>
            </w:pPr>
            <w:r w:rsidRPr="001F2467">
              <w:rPr>
                <w:rFonts w:ascii="Calibri" w:hAnsi="Calibri" w:cs="Calibri"/>
                <w:highlight w:val="yellow"/>
              </w:rPr>
              <w:t>BS1220 – CONDITIONAL MODULE, CONTACT STUDY ABROAD</w:t>
            </w:r>
          </w:p>
        </w:tc>
      </w:tr>
      <w:tr w:rsidR="00562274" w14:paraId="118E7D06" w14:textId="77777777" w:rsidTr="007318B5">
        <w:trPr>
          <w:tblCellSpacing w:w="15" w:type="dxa"/>
        </w:trPr>
        <w:tc>
          <w:tcPr>
            <w:tcW w:w="0" w:type="auto"/>
            <w:shd w:val="clear" w:color="auto" w:fill="EEE0E5"/>
            <w:vAlign w:val="center"/>
            <w:hideMark/>
          </w:tcPr>
          <w:p w14:paraId="2D14A36F" w14:textId="77777777" w:rsidR="00562274" w:rsidRDefault="00562274" w:rsidP="007318B5">
            <w:pPr>
              <w:rPr>
                <w:rFonts w:eastAsia="Times New Roman"/>
                <w:b/>
                <w:bCs/>
              </w:rPr>
            </w:pPr>
            <w:r>
              <w:rPr>
                <w:rFonts w:ascii="Calibri" w:hAnsi="Calibri" w:cs="Calibri"/>
                <w:b/>
                <w:bCs/>
              </w:rPr>
              <w:t>Module Name:</w:t>
            </w:r>
          </w:p>
        </w:tc>
        <w:tc>
          <w:tcPr>
            <w:tcW w:w="0" w:type="auto"/>
            <w:gridSpan w:val="4"/>
            <w:vAlign w:val="center"/>
            <w:hideMark/>
          </w:tcPr>
          <w:p w14:paraId="0BCEA4A1" w14:textId="77777777" w:rsidR="00562274" w:rsidRDefault="00562274" w:rsidP="007318B5">
            <w:pPr>
              <w:rPr>
                <w:rFonts w:eastAsia="Times New Roman"/>
              </w:rPr>
            </w:pPr>
            <w:r>
              <w:rPr>
                <w:rFonts w:ascii="Calibri" w:hAnsi="Calibri" w:cs="Calibri"/>
              </w:rPr>
              <w:t xml:space="preserve">Introduction To Software Design </w:t>
            </w:r>
            <w:proofErr w:type="gramStart"/>
            <w:r>
              <w:rPr>
                <w:rFonts w:ascii="Calibri" w:hAnsi="Calibri" w:cs="Calibri"/>
              </w:rPr>
              <w:t>And</w:t>
            </w:r>
            <w:proofErr w:type="gramEnd"/>
            <w:r>
              <w:rPr>
                <w:rFonts w:ascii="Calibri" w:hAnsi="Calibri" w:cs="Calibri"/>
              </w:rPr>
              <w:t xml:space="preserve"> Development</w:t>
            </w:r>
          </w:p>
        </w:tc>
      </w:tr>
      <w:tr w:rsidR="00562274" w14:paraId="52874467" w14:textId="77777777" w:rsidTr="007318B5">
        <w:trPr>
          <w:tblCellSpacing w:w="15" w:type="dxa"/>
        </w:trPr>
        <w:tc>
          <w:tcPr>
            <w:tcW w:w="0" w:type="auto"/>
            <w:shd w:val="clear" w:color="auto" w:fill="EEE0E5"/>
            <w:vAlign w:val="center"/>
            <w:hideMark/>
          </w:tcPr>
          <w:p w14:paraId="225EFC10" w14:textId="77777777" w:rsidR="00562274" w:rsidRDefault="00562274" w:rsidP="007318B5">
            <w:pPr>
              <w:rPr>
                <w:rFonts w:eastAsia="Times New Roman"/>
                <w:b/>
                <w:bCs/>
              </w:rPr>
            </w:pPr>
            <w:r>
              <w:rPr>
                <w:rFonts w:ascii="Calibri" w:hAnsi="Calibri" w:cs="Calibri"/>
                <w:b/>
                <w:bCs/>
              </w:rPr>
              <w:t>Module Credits:</w:t>
            </w:r>
          </w:p>
        </w:tc>
        <w:tc>
          <w:tcPr>
            <w:tcW w:w="0" w:type="auto"/>
            <w:gridSpan w:val="4"/>
            <w:vAlign w:val="center"/>
            <w:hideMark/>
          </w:tcPr>
          <w:p w14:paraId="30F8C416" w14:textId="77777777" w:rsidR="00562274" w:rsidRDefault="00562274" w:rsidP="007318B5">
            <w:pPr>
              <w:rPr>
                <w:rFonts w:eastAsia="Times New Roman"/>
              </w:rPr>
            </w:pPr>
            <w:r w:rsidRPr="001F2467">
              <w:rPr>
                <w:rFonts w:ascii="Calibri" w:hAnsi="Calibri" w:cs="Calibri"/>
                <w:highlight w:val="yellow"/>
              </w:rPr>
              <w:t>30</w:t>
            </w:r>
          </w:p>
        </w:tc>
      </w:tr>
      <w:tr w:rsidR="00562274" w14:paraId="084DCAC6" w14:textId="77777777" w:rsidTr="007318B5">
        <w:trPr>
          <w:tblCellSpacing w:w="15" w:type="dxa"/>
        </w:trPr>
        <w:tc>
          <w:tcPr>
            <w:tcW w:w="0" w:type="auto"/>
            <w:shd w:val="clear" w:color="auto" w:fill="EEE0E5"/>
            <w:vAlign w:val="center"/>
            <w:hideMark/>
          </w:tcPr>
          <w:p w14:paraId="2A57F70A" w14:textId="77777777" w:rsidR="00562274" w:rsidRDefault="00562274" w:rsidP="007318B5">
            <w:pPr>
              <w:rPr>
                <w:rFonts w:eastAsia="Times New Roman"/>
                <w:b/>
                <w:bCs/>
              </w:rPr>
            </w:pPr>
            <w:r>
              <w:rPr>
                <w:rFonts w:ascii="Calibri" w:hAnsi="Calibri" w:cs="Calibri"/>
                <w:b/>
                <w:bCs/>
              </w:rPr>
              <w:t>No. of Periods:</w:t>
            </w:r>
          </w:p>
        </w:tc>
        <w:tc>
          <w:tcPr>
            <w:tcW w:w="0" w:type="auto"/>
            <w:gridSpan w:val="4"/>
            <w:vAlign w:val="center"/>
            <w:hideMark/>
          </w:tcPr>
          <w:p w14:paraId="0BAD0963" w14:textId="77777777" w:rsidR="00562274" w:rsidRDefault="00562274" w:rsidP="007318B5">
            <w:pPr>
              <w:rPr>
                <w:rFonts w:eastAsia="Times New Roman"/>
              </w:rPr>
            </w:pPr>
            <w:r w:rsidRPr="001F2467">
              <w:rPr>
                <w:rFonts w:ascii="Calibri" w:hAnsi="Calibri" w:cs="Calibri"/>
                <w:highlight w:val="yellow"/>
              </w:rPr>
              <w:t>2</w:t>
            </w:r>
            <w:r>
              <w:rPr>
                <w:rFonts w:ascii="Calibri" w:hAnsi="Calibri" w:cs="Calibri"/>
                <w:highlight w:val="yellow"/>
              </w:rPr>
              <w:t xml:space="preserve"> – YEAR LONG</w:t>
            </w:r>
          </w:p>
        </w:tc>
      </w:tr>
      <w:tr w:rsidR="00562274" w14:paraId="1A8231E0" w14:textId="77777777" w:rsidTr="007318B5">
        <w:trPr>
          <w:tblCellSpacing w:w="15" w:type="dxa"/>
        </w:trPr>
        <w:tc>
          <w:tcPr>
            <w:tcW w:w="0" w:type="auto"/>
            <w:shd w:val="clear" w:color="auto" w:fill="EEE0E5"/>
            <w:vAlign w:val="center"/>
            <w:hideMark/>
          </w:tcPr>
          <w:p w14:paraId="2B68BD10" w14:textId="77777777" w:rsidR="00562274" w:rsidRDefault="00562274" w:rsidP="007318B5">
            <w:pPr>
              <w:rPr>
                <w:rFonts w:eastAsia="Times New Roman"/>
                <w:b/>
                <w:bCs/>
              </w:rPr>
            </w:pPr>
            <w:r>
              <w:rPr>
                <w:rFonts w:ascii="Calibri" w:hAnsi="Calibri" w:cs="Calibri"/>
                <w:b/>
                <w:bCs/>
              </w:rPr>
              <w:t>Level:</w:t>
            </w:r>
          </w:p>
        </w:tc>
        <w:tc>
          <w:tcPr>
            <w:tcW w:w="0" w:type="auto"/>
            <w:gridSpan w:val="4"/>
            <w:vAlign w:val="center"/>
            <w:hideMark/>
          </w:tcPr>
          <w:p w14:paraId="6C29CBF4" w14:textId="77777777" w:rsidR="00562274" w:rsidRDefault="00562274" w:rsidP="007318B5">
            <w:pPr>
              <w:rPr>
                <w:rFonts w:eastAsia="Times New Roman"/>
              </w:rPr>
            </w:pPr>
            <w:r>
              <w:rPr>
                <w:rFonts w:ascii="Calibri" w:hAnsi="Calibri" w:cs="Calibri"/>
              </w:rPr>
              <w:t>Level 4</w:t>
            </w:r>
          </w:p>
        </w:tc>
      </w:tr>
      <w:tr w:rsidR="00562274" w14:paraId="5F2AA39A" w14:textId="77777777" w:rsidTr="007318B5">
        <w:trPr>
          <w:tblCellSpacing w:w="15" w:type="dxa"/>
        </w:trPr>
        <w:tc>
          <w:tcPr>
            <w:tcW w:w="0" w:type="auto"/>
            <w:shd w:val="clear" w:color="auto" w:fill="EEE0E5"/>
            <w:vAlign w:val="center"/>
            <w:hideMark/>
          </w:tcPr>
          <w:p w14:paraId="0FC016F3" w14:textId="77777777" w:rsidR="00562274" w:rsidRDefault="00562274" w:rsidP="007318B5">
            <w:pPr>
              <w:rPr>
                <w:rFonts w:eastAsia="Times New Roman"/>
                <w:b/>
                <w:bCs/>
              </w:rPr>
            </w:pPr>
            <w:r>
              <w:rPr>
                <w:rFonts w:ascii="Calibri" w:hAnsi="Calibri" w:cs="Calibri"/>
                <w:b/>
                <w:bCs/>
              </w:rPr>
              <w:t>Module Tutor:</w:t>
            </w:r>
          </w:p>
        </w:tc>
        <w:tc>
          <w:tcPr>
            <w:tcW w:w="0" w:type="auto"/>
            <w:gridSpan w:val="4"/>
            <w:vAlign w:val="center"/>
            <w:hideMark/>
          </w:tcPr>
          <w:p w14:paraId="573D2112" w14:textId="77777777" w:rsidR="00562274" w:rsidRDefault="00562274" w:rsidP="007318B5">
            <w:pPr>
              <w:rPr>
                <w:rFonts w:eastAsia="Times New Roman"/>
              </w:rPr>
            </w:pPr>
            <w:r>
              <w:rPr>
                <w:rFonts w:ascii="Calibri" w:hAnsi="Calibri" w:cs="Calibri"/>
              </w:rPr>
              <w:t>Claire Ancient</w:t>
            </w:r>
          </w:p>
        </w:tc>
      </w:tr>
      <w:tr w:rsidR="00562274" w14:paraId="36CDF54A" w14:textId="77777777" w:rsidTr="007318B5">
        <w:trPr>
          <w:tblCellSpacing w:w="15" w:type="dxa"/>
        </w:trPr>
        <w:tc>
          <w:tcPr>
            <w:tcW w:w="0" w:type="auto"/>
            <w:vAlign w:val="center"/>
            <w:hideMark/>
          </w:tcPr>
          <w:p w14:paraId="01D332A6" w14:textId="77777777" w:rsidR="00562274" w:rsidRDefault="00562274" w:rsidP="007318B5">
            <w:pPr>
              <w:rPr>
                <w:rFonts w:eastAsia="Times New Roman"/>
              </w:rPr>
            </w:pPr>
            <w:r>
              <w:rPr>
                <w:rFonts w:eastAsia="Times New Roman"/>
              </w:rPr>
              <w:t> </w:t>
            </w:r>
          </w:p>
        </w:tc>
        <w:tc>
          <w:tcPr>
            <w:tcW w:w="0" w:type="auto"/>
            <w:vAlign w:val="center"/>
            <w:hideMark/>
          </w:tcPr>
          <w:p w14:paraId="1E4ACCC5" w14:textId="77777777" w:rsidR="00562274" w:rsidRDefault="00562274" w:rsidP="007318B5">
            <w:pPr>
              <w:rPr>
                <w:rFonts w:eastAsia="Times New Roman"/>
                <w:sz w:val="20"/>
                <w:szCs w:val="20"/>
              </w:rPr>
            </w:pPr>
          </w:p>
        </w:tc>
        <w:tc>
          <w:tcPr>
            <w:tcW w:w="0" w:type="auto"/>
            <w:vAlign w:val="center"/>
            <w:hideMark/>
          </w:tcPr>
          <w:p w14:paraId="369E5977" w14:textId="77777777" w:rsidR="00562274" w:rsidRDefault="00562274" w:rsidP="007318B5">
            <w:pPr>
              <w:rPr>
                <w:rFonts w:eastAsia="Times New Roman"/>
                <w:sz w:val="20"/>
                <w:szCs w:val="20"/>
              </w:rPr>
            </w:pPr>
          </w:p>
        </w:tc>
        <w:tc>
          <w:tcPr>
            <w:tcW w:w="0" w:type="auto"/>
            <w:vAlign w:val="center"/>
            <w:hideMark/>
          </w:tcPr>
          <w:p w14:paraId="73DB080A" w14:textId="77777777" w:rsidR="00562274" w:rsidRDefault="00562274" w:rsidP="007318B5">
            <w:pPr>
              <w:rPr>
                <w:rFonts w:eastAsia="Times New Roman"/>
                <w:sz w:val="20"/>
                <w:szCs w:val="20"/>
              </w:rPr>
            </w:pPr>
          </w:p>
        </w:tc>
        <w:tc>
          <w:tcPr>
            <w:tcW w:w="0" w:type="auto"/>
            <w:vAlign w:val="center"/>
            <w:hideMark/>
          </w:tcPr>
          <w:p w14:paraId="34D0515C" w14:textId="77777777" w:rsidR="00562274" w:rsidRDefault="00562274" w:rsidP="007318B5">
            <w:pPr>
              <w:rPr>
                <w:rFonts w:eastAsia="Times New Roman"/>
                <w:sz w:val="20"/>
                <w:szCs w:val="20"/>
              </w:rPr>
            </w:pPr>
          </w:p>
        </w:tc>
      </w:tr>
      <w:tr w:rsidR="00562274" w14:paraId="5D98DFD7" w14:textId="77777777" w:rsidTr="007318B5">
        <w:trPr>
          <w:tblCellSpacing w:w="15" w:type="dxa"/>
        </w:trPr>
        <w:tc>
          <w:tcPr>
            <w:tcW w:w="0" w:type="auto"/>
            <w:gridSpan w:val="5"/>
            <w:shd w:val="clear" w:color="auto" w:fill="EEE0E5"/>
            <w:vAlign w:val="center"/>
            <w:hideMark/>
          </w:tcPr>
          <w:p w14:paraId="1647DA92" w14:textId="77777777" w:rsidR="00562274" w:rsidRDefault="00562274" w:rsidP="007318B5">
            <w:pPr>
              <w:rPr>
                <w:rFonts w:eastAsia="Times New Roman"/>
                <w:b/>
                <w:bCs/>
              </w:rPr>
            </w:pPr>
            <w:r>
              <w:rPr>
                <w:rFonts w:ascii="Calibri" w:hAnsi="Calibri" w:cs="Calibri"/>
                <w:b/>
                <w:bCs/>
              </w:rPr>
              <w:t>Module Description:</w:t>
            </w:r>
          </w:p>
        </w:tc>
      </w:tr>
      <w:tr w:rsidR="00562274" w14:paraId="66CBAD8E" w14:textId="77777777" w:rsidTr="007318B5">
        <w:trPr>
          <w:tblCellSpacing w:w="15" w:type="dxa"/>
        </w:trPr>
        <w:tc>
          <w:tcPr>
            <w:tcW w:w="0" w:type="auto"/>
            <w:gridSpan w:val="5"/>
            <w:vAlign w:val="center"/>
            <w:hideMark/>
          </w:tcPr>
          <w:p w14:paraId="4CD01BEA" w14:textId="77777777" w:rsidR="00562274" w:rsidRDefault="00562274" w:rsidP="007318B5">
            <w:pPr>
              <w:rPr>
                <w:rFonts w:eastAsia="Times New Roman"/>
              </w:rPr>
            </w:pPr>
            <w:r>
              <w:rPr>
                <w:rFonts w:ascii="Calibri" w:hAnsi="Calibri" w:cs="Calibri"/>
              </w:rPr>
              <w:t>In this module, students will be introduced to the concept of Software Design and Development. Students will be discussing the software development lifecycles, design techniques, and learning the basics of procedural programming. Students will also be discussing the need to develop interfaces to ensure that they are accessible to a wide range of potential users, with consideration of the alignment to Sustainable Development Goal 10, which focusses on reducing inequalities.</w:t>
            </w:r>
          </w:p>
        </w:tc>
      </w:tr>
      <w:tr w:rsidR="00562274" w14:paraId="5D2A651B" w14:textId="77777777" w:rsidTr="007318B5">
        <w:trPr>
          <w:tblCellSpacing w:w="15" w:type="dxa"/>
        </w:trPr>
        <w:tc>
          <w:tcPr>
            <w:tcW w:w="0" w:type="auto"/>
            <w:vAlign w:val="center"/>
            <w:hideMark/>
          </w:tcPr>
          <w:p w14:paraId="2ECE20B7" w14:textId="77777777" w:rsidR="00562274" w:rsidRDefault="00562274" w:rsidP="007318B5">
            <w:pPr>
              <w:rPr>
                <w:rFonts w:eastAsia="Times New Roman"/>
              </w:rPr>
            </w:pPr>
            <w:r>
              <w:rPr>
                <w:rFonts w:eastAsia="Times New Roman"/>
              </w:rPr>
              <w:t> </w:t>
            </w:r>
          </w:p>
        </w:tc>
        <w:tc>
          <w:tcPr>
            <w:tcW w:w="0" w:type="auto"/>
            <w:vAlign w:val="center"/>
            <w:hideMark/>
          </w:tcPr>
          <w:p w14:paraId="34C9D72F" w14:textId="77777777" w:rsidR="00562274" w:rsidRDefault="00562274" w:rsidP="007318B5">
            <w:pPr>
              <w:rPr>
                <w:rFonts w:eastAsia="Times New Roman"/>
                <w:sz w:val="20"/>
                <w:szCs w:val="20"/>
              </w:rPr>
            </w:pPr>
          </w:p>
        </w:tc>
        <w:tc>
          <w:tcPr>
            <w:tcW w:w="0" w:type="auto"/>
            <w:vAlign w:val="center"/>
            <w:hideMark/>
          </w:tcPr>
          <w:p w14:paraId="3E510396" w14:textId="77777777" w:rsidR="00562274" w:rsidRDefault="00562274" w:rsidP="007318B5">
            <w:pPr>
              <w:rPr>
                <w:rFonts w:eastAsia="Times New Roman"/>
                <w:sz w:val="20"/>
                <w:szCs w:val="20"/>
              </w:rPr>
            </w:pPr>
          </w:p>
        </w:tc>
        <w:tc>
          <w:tcPr>
            <w:tcW w:w="0" w:type="auto"/>
            <w:vAlign w:val="center"/>
            <w:hideMark/>
          </w:tcPr>
          <w:p w14:paraId="45035F58" w14:textId="77777777" w:rsidR="00562274" w:rsidRDefault="00562274" w:rsidP="007318B5">
            <w:pPr>
              <w:rPr>
                <w:rFonts w:eastAsia="Times New Roman"/>
                <w:sz w:val="20"/>
                <w:szCs w:val="20"/>
              </w:rPr>
            </w:pPr>
          </w:p>
        </w:tc>
        <w:tc>
          <w:tcPr>
            <w:tcW w:w="0" w:type="auto"/>
            <w:vAlign w:val="center"/>
            <w:hideMark/>
          </w:tcPr>
          <w:p w14:paraId="2D6D823F" w14:textId="77777777" w:rsidR="00562274" w:rsidRDefault="00562274" w:rsidP="007318B5">
            <w:pPr>
              <w:rPr>
                <w:rFonts w:eastAsia="Times New Roman"/>
                <w:sz w:val="20"/>
                <w:szCs w:val="20"/>
              </w:rPr>
            </w:pPr>
          </w:p>
        </w:tc>
      </w:tr>
      <w:tr w:rsidR="00562274" w14:paraId="428E7AD5" w14:textId="77777777" w:rsidTr="007318B5">
        <w:trPr>
          <w:tblCellSpacing w:w="15" w:type="dxa"/>
        </w:trPr>
        <w:tc>
          <w:tcPr>
            <w:tcW w:w="0" w:type="auto"/>
            <w:shd w:val="clear" w:color="auto" w:fill="EEE0E5"/>
            <w:vAlign w:val="center"/>
            <w:hideMark/>
          </w:tcPr>
          <w:p w14:paraId="3E759BD1" w14:textId="77777777" w:rsidR="00562274" w:rsidRDefault="00562274" w:rsidP="007318B5">
            <w:pPr>
              <w:rPr>
                <w:rFonts w:eastAsia="Times New Roman"/>
                <w:b/>
                <w:bCs/>
              </w:rPr>
            </w:pPr>
            <w:r>
              <w:rPr>
                <w:rFonts w:ascii="Calibri" w:hAnsi="Calibri" w:cs="Calibri"/>
                <w:b/>
                <w:bCs/>
              </w:rPr>
              <w:t>Specific to:</w:t>
            </w:r>
          </w:p>
        </w:tc>
        <w:tc>
          <w:tcPr>
            <w:tcW w:w="0" w:type="auto"/>
            <w:gridSpan w:val="3"/>
            <w:vAlign w:val="center"/>
            <w:hideMark/>
          </w:tcPr>
          <w:p w14:paraId="40E7870E" w14:textId="77777777" w:rsidR="00562274" w:rsidRDefault="00562274" w:rsidP="007318B5">
            <w:pPr>
              <w:rPr>
                <w:rFonts w:eastAsia="Times New Roman"/>
              </w:rPr>
            </w:pPr>
            <w:r>
              <w:rPr>
                <w:rFonts w:ascii="Calibri" w:hAnsi="Calibri" w:cs="Calibri"/>
              </w:rPr>
              <w:t>Computer Science</w:t>
            </w:r>
          </w:p>
        </w:tc>
        <w:tc>
          <w:tcPr>
            <w:tcW w:w="0" w:type="auto"/>
            <w:vAlign w:val="center"/>
            <w:hideMark/>
          </w:tcPr>
          <w:p w14:paraId="0D34EDAB" w14:textId="77777777" w:rsidR="00562274" w:rsidRDefault="00562274" w:rsidP="007318B5">
            <w:pPr>
              <w:rPr>
                <w:rFonts w:eastAsia="Times New Roman"/>
                <w:sz w:val="20"/>
                <w:szCs w:val="20"/>
              </w:rPr>
            </w:pPr>
          </w:p>
        </w:tc>
      </w:tr>
      <w:tr w:rsidR="00562274" w14:paraId="674F3E96" w14:textId="77777777" w:rsidTr="007318B5">
        <w:trPr>
          <w:tblCellSpacing w:w="15" w:type="dxa"/>
        </w:trPr>
        <w:tc>
          <w:tcPr>
            <w:tcW w:w="0" w:type="auto"/>
            <w:vAlign w:val="center"/>
            <w:hideMark/>
          </w:tcPr>
          <w:p w14:paraId="6F0B22AE" w14:textId="77777777" w:rsidR="00562274" w:rsidRDefault="00562274" w:rsidP="007318B5">
            <w:pPr>
              <w:rPr>
                <w:rFonts w:eastAsia="Times New Roman"/>
              </w:rPr>
            </w:pPr>
          </w:p>
        </w:tc>
        <w:tc>
          <w:tcPr>
            <w:tcW w:w="0" w:type="auto"/>
            <w:gridSpan w:val="3"/>
            <w:vAlign w:val="center"/>
            <w:hideMark/>
          </w:tcPr>
          <w:p w14:paraId="193E5D3B" w14:textId="77777777" w:rsidR="00562274" w:rsidRDefault="00562274" w:rsidP="007318B5">
            <w:pPr>
              <w:rPr>
                <w:rFonts w:eastAsia="Times New Roman"/>
              </w:rPr>
            </w:pPr>
            <w:r>
              <w:rPr>
                <w:rFonts w:ascii="Calibri" w:hAnsi="Calibri" w:cs="Calibri"/>
              </w:rPr>
              <w:t>Computer Science</w:t>
            </w:r>
          </w:p>
        </w:tc>
        <w:tc>
          <w:tcPr>
            <w:tcW w:w="0" w:type="auto"/>
            <w:vAlign w:val="center"/>
            <w:hideMark/>
          </w:tcPr>
          <w:p w14:paraId="088B6931" w14:textId="77777777" w:rsidR="00562274" w:rsidRDefault="00562274" w:rsidP="007318B5">
            <w:pPr>
              <w:rPr>
                <w:rFonts w:eastAsia="Times New Roman"/>
                <w:sz w:val="20"/>
                <w:szCs w:val="20"/>
              </w:rPr>
            </w:pPr>
          </w:p>
        </w:tc>
      </w:tr>
      <w:tr w:rsidR="00562274" w14:paraId="1AC7F925" w14:textId="77777777" w:rsidTr="007318B5">
        <w:trPr>
          <w:tblCellSpacing w:w="15" w:type="dxa"/>
        </w:trPr>
        <w:tc>
          <w:tcPr>
            <w:tcW w:w="0" w:type="auto"/>
            <w:vAlign w:val="center"/>
            <w:hideMark/>
          </w:tcPr>
          <w:p w14:paraId="6620ECC3" w14:textId="77777777" w:rsidR="00562274" w:rsidRDefault="00562274" w:rsidP="007318B5">
            <w:pPr>
              <w:rPr>
                <w:rFonts w:eastAsia="Times New Roman"/>
              </w:rPr>
            </w:pPr>
          </w:p>
        </w:tc>
        <w:tc>
          <w:tcPr>
            <w:tcW w:w="0" w:type="auto"/>
            <w:gridSpan w:val="3"/>
            <w:vAlign w:val="center"/>
            <w:hideMark/>
          </w:tcPr>
          <w:p w14:paraId="1827E0BD" w14:textId="77777777" w:rsidR="00562274" w:rsidRDefault="00562274" w:rsidP="007318B5">
            <w:pPr>
              <w:rPr>
                <w:rFonts w:eastAsia="Times New Roman"/>
              </w:rPr>
            </w:pPr>
            <w:r>
              <w:rPr>
                <w:rFonts w:ascii="Calibri" w:hAnsi="Calibri" w:cs="Calibri"/>
              </w:rPr>
              <w:t>Computer Science with Artificial Intelligence</w:t>
            </w:r>
          </w:p>
        </w:tc>
        <w:tc>
          <w:tcPr>
            <w:tcW w:w="0" w:type="auto"/>
            <w:vAlign w:val="center"/>
            <w:hideMark/>
          </w:tcPr>
          <w:p w14:paraId="4CE57BB7" w14:textId="77777777" w:rsidR="00562274" w:rsidRDefault="00562274" w:rsidP="007318B5">
            <w:pPr>
              <w:rPr>
                <w:rFonts w:eastAsia="Times New Roman"/>
                <w:sz w:val="20"/>
                <w:szCs w:val="20"/>
              </w:rPr>
            </w:pPr>
          </w:p>
        </w:tc>
      </w:tr>
      <w:tr w:rsidR="00562274" w14:paraId="46927C76" w14:textId="77777777" w:rsidTr="007318B5">
        <w:trPr>
          <w:tblCellSpacing w:w="15" w:type="dxa"/>
        </w:trPr>
        <w:tc>
          <w:tcPr>
            <w:tcW w:w="0" w:type="auto"/>
            <w:vAlign w:val="center"/>
            <w:hideMark/>
          </w:tcPr>
          <w:p w14:paraId="04ADB5DF" w14:textId="77777777" w:rsidR="00562274" w:rsidRDefault="00562274" w:rsidP="007318B5">
            <w:pPr>
              <w:rPr>
                <w:rFonts w:eastAsia="Times New Roman"/>
              </w:rPr>
            </w:pPr>
          </w:p>
        </w:tc>
        <w:tc>
          <w:tcPr>
            <w:tcW w:w="0" w:type="auto"/>
            <w:gridSpan w:val="3"/>
            <w:vAlign w:val="center"/>
            <w:hideMark/>
          </w:tcPr>
          <w:p w14:paraId="1726CCAF" w14:textId="77777777" w:rsidR="00562274" w:rsidRDefault="00562274" w:rsidP="007318B5">
            <w:pPr>
              <w:rPr>
                <w:rFonts w:eastAsia="Times New Roman"/>
              </w:rPr>
            </w:pPr>
            <w:r>
              <w:rPr>
                <w:rFonts w:ascii="Calibri" w:hAnsi="Calibri" w:cs="Calibri"/>
              </w:rPr>
              <w:t>Computer Systems and Networks</w:t>
            </w:r>
          </w:p>
        </w:tc>
        <w:tc>
          <w:tcPr>
            <w:tcW w:w="0" w:type="auto"/>
            <w:vAlign w:val="center"/>
            <w:hideMark/>
          </w:tcPr>
          <w:p w14:paraId="4687108B" w14:textId="77777777" w:rsidR="00562274" w:rsidRDefault="00562274" w:rsidP="007318B5">
            <w:pPr>
              <w:rPr>
                <w:rFonts w:eastAsia="Times New Roman"/>
                <w:sz w:val="20"/>
                <w:szCs w:val="20"/>
              </w:rPr>
            </w:pPr>
          </w:p>
        </w:tc>
      </w:tr>
      <w:tr w:rsidR="00562274" w14:paraId="0ECD04B0" w14:textId="77777777" w:rsidTr="007318B5">
        <w:trPr>
          <w:tblCellSpacing w:w="15" w:type="dxa"/>
        </w:trPr>
        <w:tc>
          <w:tcPr>
            <w:tcW w:w="0" w:type="auto"/>
            <w:vAlign w:val="center"/>
            <w:hideMark/>
          </w:tcPr>
          <w:p w14:paraId="7CBD9E25" w14:textId="77777777" w:rsidR="00562274" w:rsidRDefault="00562274" w:rsidP="007318B5">
            <w:pPr>
              <w:rPr>
                <w:rFonts w:eastAsia="Times New Roman"/>
              </w:rPr>
            </w:pPr>
          </w:p>
        </w:tc>
        <w:tc>
          <w:tcPr>
            <w:tcW w:w="0" w:type="auto"/>
            <w:gridSpan w:val="3"/>
            <w:vAlign w:val="center"/>
            <w:hideMark/>
          </w:tcPr>
          <w:p w14:paraId="1168E522" w14:textId="77777777" w:rsidR="00562274" w:rsidRDefault="00562274" w:rsidP="007318B5">
            <w:pPr>
              <w:rPr>
                <w:rFonts w:eastAsia="Times New Roman"/>
              </w:rPr>
            </w:pPr>
            <w:r>
              <w:rPr>
                <w:rFonts w:ascii="Calibri" w:hAnsi="Calibri" w:cs="Calibri"/>
              </w:rPr>
              <w:t>Cyber Security</w:t>
            </w:r>
          </w:p>
        </w:tc>
        <w:tc>
          <w:tcPr>
            <w:tcW w:w="0" w:type="auto"/>
            <w:vAlign w:val="center"/>
            <w:hideMark/>
          </w:tcPr>
          <w:p w14:paraId="002B0E37" w14:textId="77777777" w:rsidR="00562274" w:rsidRDefault="00562274" w:rsidP="007318B5">
            <w:pPr>
              <w:rPr>
                <w:rFonts w:eastAsia="Times New Roman"/>
                <w:sz w:val="20"/>
                <w:szCs w:val="20"/>
              </w:rPr>
            </w:pPr>
          </w:p>
        </w:tc>
      </w:tr>
      <w:tr w:rsidR="00562274" w14:paraId="78D6E010" w14:textId="77777777" w:rsidTr="007318B5">
        <w:trPr>
          <w:tblCellSpacing w:w="15" w:type="dxa"/>
        </w:trPr>
        <w:tc>
          <w:tcPr>
            <w:tcW w:w="0" w:type="auto"/>
            <w:vAlign w:val="center"/>
            <w:hideMark/>
          </w:tcPr>
          <w:p w14:paraId="6A3989F6" w14:textId="77777777" w:rsidR="00562274" w:rsidRDefault="00562274" w:rsidP="007318B5">
            <w:pPr>
              <w:rPr>
                <w:rFonts w:eastAsia="Times New Roman"/>
              </w:rPr>
            </w:pPr>
          </w:p>
        </w:tc>
        <w:tc>
          <w:tcPr>
            <w:tcW w:w="0" w:type="auto"/>
            <w:gridSpan w:val="3"/>
            <w:vAlign w:val="center"/>
            <w:hideMark/>
          </w:tcPr>
          <w:p w14:paraId="3C6E8927" w14:textId="77777777" w:rsidR="00562274" w:rsidRDefault="00562274" w:rsidP="007318B5">
            <w:pPr>
              <w:rPr>
                <w:rFonts w:eastAsia="Times New Roman"/>
              </w:rPr>
            </w:pPr>
            <w:r>
              <w:rPr>
                <w:rFonts w:ascii="Calibri" w:hAnsi="Calibri" w:cs="Calibri"/>
              </w:rPr>
              <w:t>Cyber Security with Law</w:t>
            </w:r>
          </w:p>
        </w:tc>
        <w:tc>
          <w:tcPr>
            <w:tcW w:w="0" w:type="auto"/>
            <w:vAlign w:val="center"/>
            <w:hideMark/>
          </w:tcPr>
          <w:p w14:paraId="7790609A" w14:textId="77777777" w:rsidR="00562274" w:rsidRDefault="00562274" w:rsidP="007318B5">
            <w:pPr>
              <w:rPr>
                <w:rFonts w:eastAsia="Times New Roman"/>
                <w:sz w:val="20"/>
                <w:szCs w:val="20"/>
              </w:rPr>
            </w:pPr>
          </w:p>
        </w:tc>
      </w:tr>
      <w:tr w:rsidR="00562274" w14:paraId="6CFE2EEC" w14:textId="77777777" w:rsidTr="007318B5">
        <w:trPr>
          <w:tblCellSpacing w:w="15" w:type="dxa"/>
        </w:trPr>
        <w:tc>
          <w:tcPr>
            <w:tcW w:w="0" w:type="auto"/>
            <w:vAlign w:val="center"/>
            <w:hideMark/>
          </w:tcPr>
          <w:p w14:paraId="665ECA35" w14:textId="77777777" w:rsidR="00562274" w:rsidRDefault="00562274" w:rsidP="007318B5">
            <w:pPr>
              <w:rPr>
                <w:rFonts w:eastAsia="Times New Roman"/>
              </w:rPr>
            </w:pPr>
          </w:p>
        </w:tc>
        <w:tc>
          <w:tcPr>
            <w:tcW w:w="0" w:type="auto"/>
            <w:gridSpan w:val="3"/>
            <w:vAlign w:val="center"/>
            <w:hideMark/>
          </w:tcPr>
          <w:p w14:paraId="5D8051F5" w14:textId="77777777" w:rsidR="00562274" w:rsidRDefault="00562274" w:rsidP="007318B5">
            <w:pPr>
              <w:rPr>
                <w:rFonts w:eastAsia="Times New Roman"/>
              </w:rPr>
            </w:pPr>
            <w:r>
              <w:rPr>
                <w:rFonts w:ascii="Calibri" w:hAnsi="Calibri" w:cs="Calibri"/>
              </w:rPr>
              <w:t>Data Science</w:t>
            </w:r>
          </w:p>
        </w:tc>
        <w:tc>
          <w:tcPr>
            <w:tcW w:w="0" w:type="auto"/>
            <w:vAlign w:val="center"/>
            <w:hideMark/>
          </w:tcPr>
          <w:p w14:paraId="1ED503C4" w14:textId="77777777" w:rsidR="00562274" w:rsidRDefault="00562274" w:rsidP="007318B5">
            <w:pPr>
              <w:rPr>
                <w:rFonts w:eastAsia="Times New Roman"/>
                <w:sz w:val="20"/>
                <w:szCs w:val="20"/>
              </w:rPr>
            </w:pPr>
          </w:p>
        </w:tc>
      </w:tr>
      <w:tr w:rsidR="00562274" w14:paraId="4CE714FE" w14:textId="77777777" w:rsidTr="007318B5">
        <w:trPr>
          <w:tblCellSpacing w:w="15" w:type="dxa"/>
        </w:trPr>
        <w:tc>
          <w:tcPr>
            <w:tcW w:w="0" w:type="auto"/>
            <w:vAlign w:val="center"/>
            <w:hideMark/>
          </w:tcPr>
          <w:p w14:paraId="6E5B00D4" w14:textId="77777777" w:rsidR="00562274" w:rsidRDefault="00562274" w:rsidP="007318B5">
            <w:pPr>
              <w:rPr>
                <w:rFonts w:eastAsia="Times New Roman"/>
              </w:rPr>
            </w:pPr>
            <w:r>
              <w:rPr>
                <w:rFonts w:eastAsia="Times New Roman"/>
              </w:rPr>
              <w:t> </w:t>
            </w:r>
          </w:p>
        </w:tc>
        <w:tc>
          <w:tcPr>
            <w:tcW w:w="0" w:type="auto"/>
            <w:vAlign w:val="center"/>
            <w:hideMark/>
          </w:tcPr>
          <w:p w14:paraId="343BB0D7" w14:textId="77777777" w:rsidR="00562274" w:rsidRDefault="00562274" w:rsidP="007318B5">
            <w:pPr>
              <w:rPr>
                <w:rFonts w:eastAsia="Times New Roman"/>
                <w:sz w:val="20"/>
                <w:szCs w:val="20"/>
              </w:rPr>
            </w:pPr>
          </w:p>
        </w:tc>
        <w:tc>
          <w:tcPr>
            <w:tcW w:w="0" w:type="auto"/>
            <w:vAlign w:val="center"/>
            <w:hideMark/>
          </w:tcPr>
          <w:p w14:paraId="70FBEA44" w14:textId="77777777" w:rsidR="00562274" w:rsidRDefault="00562274" w:rsidP="007318B5">
            <w:pPr>
              <w:rPr>
                <w:rFonts w:eastAsia="Times New Roman"/>
                <w:sz w:val="20"/>
                <w:szCs w:val="20"/>
              </w:rPr>
            </w:pPr>
          </w:p>
        </w:tc>
        <w:tc>
          <w:tcPr>
            <w:tcW w:w="0" w:type="auto"/>
            <w:vAlign w:val="center"/>
            <w:hideMark/>
          </w:tcPr>
          <w:p w14:paraId="0B571B75" w14:textId="77777777" w:rsidR="00562274" w:rsidRDefault="00562274" w:rsidP="007318B5">
            <w:pPr>
              <w:rPr>
                <w:rFonts w:eastAsia="Times New Roman"/>
                <w:sz w:val="20"/>
                <w:szCs w:val="20"/>
              </w:rPr>
            </w:pPr>
          </w:p>
        </w:tc>
        <w:tc>
          <w:tcPr>
            <w:tcW w:w="0" w:type="auto"/>
            <w:vAlign w:val="center"/>
            <w:hideMark/>
          </w:tcPr>
          <w:p w14:paraId="27C50895" w14:textId="77777777" w:rsidR="00562274" w:rsidRDefault="00562274" w:rsidP="007318B5">
            <w:pPr>
              <w:rPr>
                <w:rFonts w:eastAsia="Times New Roman"/>
                <w:sz w:val="20"/>
                <w:szCs w:val="20"/>
              </w:rPr>
            </w:pPr>
          </w:p>
        </w:tc>
      </w:tr>
      <w:tr w:rsidR="00562274" w14:paraId="28513538" w14:textId="77777777" w:rsidTr="007318B5">
        <w:trPr>
          <w:tblCellSpacing w:w="15" w:type="dxa"/>
        </w:trPr>
        <w:tc>
          <w:tcPr>
            <w:tcW w:w="0" w:type="auto"/>
            <w:vAlign w:val="center"/>
            <w:hideMark/>
          </w:tcPr>
          <w:p w14:paraId="581D3E72" w14:textId="77777777" w:rsidR="00562274" w:rsidRDefault="00562274" w:rsidP="007318B5">
            <w:pPr>
              <w:rPr>
                <w:rFonts w:eastAsia="Times New Roman"/>
              </w:rPr>
            </w:pPr>
            <w:r>
              <w:rPr>
                <w:rFonts w:eastAsia="Times New Roman"/>
              </w:rPr>
              <w:t> </w:t>
            </w:r>
          </w:p>
        </w:tc>
        <w:tc>
          <w:tcPr>
            <w:tcW w:w="0" w:type="auto"/>
            <w:vAlign w:val="center"/>
            <w:hideMark/>
          </w:tcPr>
          <w:p w14:paraId="74F18403" w14:textId="77777777" w:rsidR="00562274" w:rsidRDefault="00562274" w:rsidP="007318B5">
            <w:pPr>
              <w:rPr>
                <w:rFonts w:eastAsia="Times New Roman"/>
                <w:sz w:val="20"/>
                <w:szCs w:val="20"/>
              </w:rPr>
            </w:pPr>
          </w:p>
        </w:tc>
        <w:tc>
          <w:tcPr>
            <w:tcW w:w="0" w:type="auto"/>
            <w:vAlign w:val="center"/>
            <w:hideMark/>
          </w:tcPr>
          <w:p w14:paraId="706256CE" w14:textId="77777777" w:rsidR="00562274" w:rsidRDefault="00562274" w:rsidP="007318B5">
            <w:pPr>
              <w:rPr>
                <w:rFonts w:eastAsia="Times New Roman"/>
                <w:sz w:val="20"/>
                <w:szCs w:val="20"/>
              </w:rPr>
            </w:pPr>
          </w:p>
        </w:tc>
        <w:tc>
          <w:tcPr>
            <w:tcW w:w="0" w:type="auto"/>
            <w:vAlign w:val="center"/>
            <w:hideMark/>
          </w:tcPr>
          <w:p w14:paraId="07A91673" w14:textId="77777777" w:rsidR="00562274" w:rsidRDefault="00562274" w:rsidP="007318B5">
            <w:pPr>
              <w:rPr>
                <w:rFonts w:eastAsia="Times New Roman"/>
                <w:sz w:val="20"/>
                <w:szCs w:val="20"/>
              </w:rPr>
            </w:pPr>
          </w:p>
        </w:tc>
        <w:tc>
          <w:tcPr>
            <w:tcW w:w="0" w:type="auto"/>
            <w:vAlign w:val="center"/>
            <w:hideMark/>
          </w:tcPr>
          <w:p w14:paraId="7CCEE5C2" w14:textId="77777777" w:rsidR="00562274" w:rsidRDefault="00562274" w:rsidP="007318B5">
            <w:pPr>
              <w:rPr>
                <w:rFonts w:eastAsia="Times New Roman"/>
                <w:sz w:val="20"/>
                <w:szCs w:val="20"/>
              </w:rPr>
            </w:pPr>
          </w:p>
        </w:tc>
      </w:tr>
      <w:tr w:rsidR="00562274" w14:paraId="3A4DAC3E" w14:textId="77777777" w:rsidTr="007318B5">
        <w:trPr>
          <w:tblCellSpacing w:w="15" w:type="dxa"/>
        </w:trPr>
        <w:tc>
          <w:tcPr>
            <w:tcW w:w="0" w:type="auto"/>
            <w:shd w:val="clear" w:color="auto" w:fill="EEE0E5"/>
            <w:vAlign w:val="center"/>
            <w:hideMark/>
          </w:tcPr>
          <w:p w14:paraId="4E7374FE" w14:textId="77777777" w:rsidR="00562274" w:rsidRDefault="00562274" w:rsidP="007318B5">
            <w:pPr>
              <w:rPr>
                <w:rFonts w:eastAsia="Times New Roman"/>
                <w:b/>
                <w:bCs/>
              </w:rPr>
            </w:pPr>
            <w:r>
              <w:rPr>
                <w:rFonts w:ascii="Calibri" w:hAnsi="Calibri" w:cs="Calibri"/>
                <w:b/>
                <w:bCs/>
              </w:rPr>
              <w:t>Assessments:</w:t>
            </w:r>
          </w:p>
        </w:tc>
        <w:tc>
          <w:tcPr>
            <w:tcW w:w="0" w:type="auto"/>
            <w:vAlign w:val="center"/>
            <w:hideMark/>
          </w:tcPr>
          <w:p w14:paraId="3E5C1156" w14:textId="77777777" w:rsidR="00562274" w:rsidRDefault="00562274" w:rsidP="007318B5">
            <w:pPr>
              <w:rPr>
                <w:rFonts w:eastAsia="Times New Roman"/>
                <w:sz w:val="20"/>
                <w:szCs w:val="20"/>
              </w:rPr>
            </w:pPr>
          </w:p>
        </w:tc>
        <w:tc>
          <w:tcPr>
            <w:tcW w:w="0" w:type="auto"/>
            <w:vAlign w:val="center"/>
            <w:hideMark/>
          </w:tcPr>
          <w:p w14:paraId="6D11DAA5" w14:textId="77777777" w:rsidR="00562274" w:rsidRDefault="00562274" w:rsidP="007318B5">
            <w:pPr>
              <w:rPr>
                <w:rFonts w:eastAsia="Times New Roman"/>
                <w:sz w:val="20"/>
                <w:szCs w:val="20"/>
              </w:rPr>
            </w:pPr>
          </w:p>
        </w:tc>
        <w:tc>
          <w:tcPr>
            <w:tcW w:w="0" w:type="auto"/>
            <w:vAlign w:val="center"/>
            <w:hideMark/>
          </w:tcPr>
          <w:p w14:paraId="60FDD3F1" w14:textId="77777777" w:rsidR="00562274" w:rsidRDefault="00562274" w:rsidP="007318B5">
            <w:pPr>
              <w:rPr>
                <w:rFonts w:eastAsia="Times New Roman"/>
                <w:sz w:val="20"/>
                <w:szCs w:val="20"/>
              </w:rPr>
            </w:pPr>
          </w:p>
        </w:tc>
        <w:tc>
          <w:tcPr>
            <w:tcW w:w="0" w:type="auto"/>
            <w:vAlign w:val="center"/>
            <w:hideMark/>
          </w:tcPr>
          <w:p w14:paraId="04B8A2E4" w14:textId="77777777" w:rsidR="00562274" w:rsidRDefault="00562274" w:rsidP="007318B5">
            <w:pPr>
              <w:rPr>
                <w:rFonts w:eastAsia="Times New Roman"/>
                <w:sz w:val="20"/>
                <w:szCs w:val="20"/>
              </w:rPr>
            </w:pPr>
          </w:p>
        </w:tc>
      </w:tr>
      <w:tr w:rsidR="00562274" w14:paraId="755CC947" w14:textId="77777777" w:rsidTr="007318B5">
        <w:trPr>
          <w:tblCellSpacing w:w="15" w:type="dxa"/>
        </w:trPr>
        <w:tc>
          <w:tcPr>
            <w:tcW w:w="0" w:type="auto"/>
            <w:vAlign w:val="center"/>
            <w:hideMark/>
          </w:tcPr>
          <w:p w14:paraId="50D58ED4" w14:textId="77777777" w:rsidR="00562274" w:rsidRDefault="00562274" w:rsidP="007318B5">
            <w:pPr>
              <w:rPr>
                <w:rFonts w:eastAsia="Times New Roman"/>
              </w:rPr>
            </w:pPr>
            <w:r>
              <w:rPr>
                <w:rFonts w:ascii="Calibri" w:hAnsi="Calibri" w:cs="Calibri"/>
              </w:rPr>
              <w:t>001:</w:t>
            </w:r>
          </w:p>
        </w:tc>
        <w:tc>
          <w:tcPr>
            <w:tcW w:w="0" w:type="auto"/>
            <w:gridSpan w:val="2"/>
            <w:vAlign w:val="center"/>
            <w:hideMark/>
          </w:tcPr>
          <w:p w14:paraId="2BD53FB9" w14:textId="77777777" w:rsidR="00562274" w:rsidRDefault="00562274" w:rsidP="007318B5">
            <w:pPr>
              <w:rPr>
                <w:rFonts w:eastAsia="Times New Roman"/>
              </w:rPr>
            </w:pPr>
            <w:r>
              <w:rPr>
                <w:rFonts w:ascii="Calibri" w:hAnsi="Calibri" w:cs="Calibri"/>
              </w:rPr>
              <w:t xml:space="preserve">Portfolio Assignment: Software Design </w:t>
            </w:r>
            <w:proofErr w:type="gramStart"/>
            <w:r>
              <w:rPr>
                <w:rFonts w:ascii="Calibri" w:hAnsi="Calibri" w:cs="Calibri"/>
              </w:rPr>
              <w:t>And</w:t>
            </w:r>
            <w:proofErr w:type="gramEnd"/>
            <w:r>
              <w:rPr>
                <w:rFonts w:ascii="Calibri" w:hAnsi="Calibri" w:cs="Calibri"/>
              </w:rPr>
              <w:t xml:space="preserve"> Development Task (Max 4000 Words Equivalent)</w:t>
            </w:r>
          </w:p>
        </w:tc>
        <w:tc>
          <w:tcPr>
            <w:tcW w:w="0" w:type="auto"/>
            <w:vAlign w:val="center"/>
            <w:hideMark/>
          </w:tcPr>
          <w:p w14:paraId="2EFA547B" w14:textId="77777777" w:rsidR="00562274" w:rsidRDefault="00562274" w:rsidP="007318B5">
            <w:pPr>
              <w:jc w:val="right"/>
              <w:rPr>
                <w:rFonts w:eastAsia="Times New Roman"/>
              </w:rPr>
            </w:pPr>
            <w:r>
              <w:rPr>
                <w:rFonts w:ascii="Calibri" w:hAnsi="Calibri" w:cs="Calibri"/>
              </w:rPr>
              <w:t>100%</w:t>
            </w:r>
          </w:p>
        </w:tc>
        <w:tc>
          <w:tcPr>
            <w:tcW w:w="0" w:type="auto"/>
            <w:vAlign w:val="center"/>
            <w:hideMark/>
          </w:tcPr>
          <w:p w14:paraId="5487B5F8" w14:textId="77777777" w:rsidR="00562274" w:rsidRDefault="00562274" w:rsidP="007318B5">
            <w:pPr>
              <w:rPr>
                <w:rFonts w:eastAsia="Times New Roman"/>
                <w:sz w:val="20"/>
                <w:szCs w:val="20"/>
              </w:rPr>
            </w:pPr>
          </w:p>
        </w:tc>
      </w:tr>
      <w:tr w:rsidR="00562274" w14:paraId="28C2FC8C" w14:textId="77777777" w:rsidTr="007318B5">
        <w:trPr>
          <w:tblCellSpacing w:w="15" w:type="dxa"/>
        </w:trPr>
        <w:tc>
          <w:tcPr>
            <w:tcW w:w="0" w:type="auto"/>
            <w:shd w:val="clear" w:color="auto" w:fill="EEE0E5"/>
            <w:vAlign w:val="center"/>
            <w:hideMark/>
          </w:tcPr>
          <w:p w14:paraId="03A28F00" w14:textId="77777777" w:rsidR="00562274" w:rsidRDefault="00562274" w:rsidP="007318B5">
            <w:pPr>
              <w:rPr>
                <w:rFonts w:eastAsia="Times New Roman"/>
                <w:b/>
                <w:bCs/>
              </w:rPr>
            </w:pPr>
            <w:r>
              <w:rPr>
                <w:rFonts w:ascii="Calibri" w:hAnsi="Calibri" w:cs="Calibri"/>
                <w:b/>
                <w:bCs/>
              </w:rPr>
              <w:t>Availability:</w:t>
            </w:r>
          </w:p>
        </w:tc>
        <w:tc>
          <w:tcPr>
            <w:tcW w:w="0" w:type="auto"/>
            <w:vAlign w:val="center"/>
            <w:hideMark/>
          </w:tcPr>
          <w:p w14:paraId="0E549D30" w14:textId="77777777" w:rsidR="00562274" w:rsidRDefault="00562274" w:rsidP="007318B5">
            <w:pPr>
              <w:rPr>
                <w:rFonts w:eastAsia="Times New Roman"/>
                <w:sz w:val="20"/>
                <w:szCs w:val="20"/>
              </w:rPr>
            </w:pPr>
          </w:p>
        </w:tc>
        <w:tc>
          <w:tcPr>
            <w:tcW w:w="0" w:type="auto"/>
            <w:vAlign w:val="center"/>
            <w:hideMark/>
          </w:tcPr>
          <w:p w14:paraId="5F1EF807" w14:textId="77777777" w:rsidR="00562274" w:rsidRDefault="00562274" w:rsidP="007318B5">
            <w:pPr>
              <w:rPr>
                <w:rFonts w:eastAsia="Times New Roman"/>
                <w:sz w:val="20"/>
                <w:szCs w:val="20"/>
              </w:rPr>
            </w:pPr>
          </w:p>
        </w:tc>
        <w:tc>
          <w:tcPr>
            <w:tcW w:w="0" w:type="auto"/>
            <w:vAlign w:val="center"/>
            <w:hideMark/>
          </w:tcPr>
          <w:p w14:paraId="421E0A39" w14:textId="77777777" w:rsidR="00562274" w:rsidRDefault="00562274" w:rsidP="007318B5">
            <w:pPr>
              <w:rPr>
                <w:rFonts w:eastAsia="Times New Roman"/>
                <w:sz w:val="20"/>
                <w:szCs w:val="20"/>
              </w:rPr>
            </w:pPr>
          </w:p>
        </w:tc>
        <w:tc>
          <w:tcPr>
            <w:tcW w:w="0" w:type="auto"/>
            <w:vAlign w:val="center"/>
            <w:hideMark/>
          </w:tcPr>
          <w:p w14:paraId="157AF2D8" w14:textId="77777777" w:rsidR="00562274" w:rsidRDefault="00562274" w:rsidP="007318B5">
            <w:pPr>
              <w:rPr>
                <w:rFonts w:eastAsia="Times New Roman"/>
                <w:sz w:val="20"/>
                <w:szCs w:val="20"/>
              </w:rPr>
            </w:pPr>
          </w:p>
        </w:tc>
      </w:tr>
      <w:tr w:rsidR="00562274" w14:paraId="28F2441E" w14:textId="77777777" w:rsidTr="007318B5">
        <w:trPr>
          <w:tblCellSpacing w:w="15" w:type="dxa"/>
        </w:trPr>
        <w:tc>
          <w:tcPr>
            <w:tcW w:w="0" w:type="auto"/>
            <w:vAlign w:val="center"/>
            <w:hideMark/>
          </w:tcPr>
          <w:p w14:paraId="5B5F438D" w14:textId="77777777" w:rsidR="00562274" w:rsidRDefault="00562274" w:rsidP="007318B5">
            <w:pPr>
              <w:rPr>
                <w:rFonts w:eastAsia="Times New Roman"/>
                <w:b/>
                <w:bCs/>
              </w:rPr>
            </w:pPr>
            <w:r>
              <w:rPr>
                <w:rFonts w:ascii="Calibri" w:hAnsi="Calibri" w:cs="Calibri"/>
                <w:b/>
                <w:bCs/>
              </w:rPr>
              <w:t>Occ.</w:t>
            </w:r>
          </w:p>
        </w:tc>
        <w:tc>
          <w:tcPr>
            <w:tcW w:w="0" w:type="auto"/>
            <w:vAlign w:val="center"/>
            <w:hideMark/>
          </w:tcPr>
          <w:p w14:paraId="70AF5701" w14:textId="77777777" w:rsidR="00562274" w:rsidRDefault="00562274" w:rsidP="007318B5">
            <w:pPr>
              <w:rPr>
                <w:rFonts w:eastAsia="Times New Roman"/>
                <w:b/>
                <w:bCs/>
              </w:rPr>
            </w:pPr>
            <w:r>
              <w:rPr>
                <w:rFonts w:ascii="Calibri" w:hAnsi="Calibri" w:cs="Calibri"/>
                <w:b/>
                <w:bCs/>
              </w:rPr>
              <w:t>Year</w:t>
            </w:r>
          </w:p>
        </w:tc>
        <w:tc>
          <w:tcPr>
            <w:tcW w:w="0" w:type="auto"/>
            <w:vAlign w:val="center"/>
            <w:hideMark/>
          </w:tcPr>
          <w:p w14:paraId="11A9B8F4" w14:textId="77777777" w:rsidR="00562274" w:rsidRDefault="00562274" w:rsidP="007318B5">
            <w:pPr>
              <w:rPr>
                <w:rFonts w:eastAsia="Times New Roman"/>
                <w:b/>
                <w:bCs/>
              </w:rPr>
            </w:pPr>
            <w:r>
              <w:rPr>
                <w:rFonts w:ascii="Calibri" w:hAnsi="Calibri" w:cs="Calibri"/>
                <w:b/>
                <w:bCs/>
              </w:rPr>
              <w:t>Semester</w:t>
            </w:r>
          </w:p>
        </w:tc>
        <w:tc>
          <w:tcPr>
            <w:tcW w:w="0" w:type="auto"/>
            <w:vAlign w:val="center"/>
            <w:hideMark/>
          </w:tcPr>
          <w:p w14:paraId="37291839" w14:textId="77777777" w:rsidR="00562274" w:rsidRDefault="00562274" w:rsidP="007318B5">
            <w:pPr>
              <w:rPr>
                <w:rFonts w:eastAsia="Times New Roman"/>
                <w:sz w:val="20"/>
                <w:szCs w:val="20"/>
              </w:rPr>
            </w:pPr>
          </w:p>
        </w:tc>
        <w:tc>
          <w:tcPr>
            <w:tcW w:w="0" w:type="auto"/>
            <w:vAlign w:val="center"/>
            <w:hideMark/>
          </w:tcPr>
          <w:p w14:paraId="3E93034C" w14:textId="77777777" w:rsidR="00562274" w:rsidRDefault="00562274" w:rsidP="007318B5">
            <w:pPr>
              <w:rPr>
                <w:rFonts w:eastAsia="Times New Roman"/>
                <w:sz w:val="20"/>
                <w:szCs w:val="20"/>
              </w:rPr>
            </w:pPr>
          </w:p>
        </w:tc>
      </w:tr>
      <w:tr w:rsidR="00562274" w14:paraId="477A6615" w14:textId="77777777" w:rsidTr="007318B5">
        <w:trPr>
          <w:tblCellSpacing w:w="15" w:type="dxa"/>
        </w:trPr>
        <w:tc>
          <w:tcPr>
            <w:tcW w:w="0" w:type="auto"/>
            <w:vAlign w:val="center"/>
            <w:hideMark/>
          </w:tcPr>
          <w:p w14:paraId="712BEDA4" w14:textId="77777777" w:rsidR="00562274" w:rsidRDefault="00562274" w:rsidP="007318B5">
            <w:pPr>
              <w:rPr>
                <w:rFonts w:eastAsia="Times New Roman"/>
              </w:rPr>
            </w:pPr>
            <w:r>
              <w:rPr>
                <w:rFonts w:ascii="Calibri" w:hAnsi="Calibri" w:cs="Calibri"/>
              </w:rPr>
              <w:t>A</w:t>
            </w:r>
          </w:p>
        </w:tc>
        <w:tc>
          <w:tcPr>
            <w:tcW w:w="0" w:type="auto"/>
            <w:vAlign w:val="center"/>
            <w:hideMark/>
          </w:tcPr>
          <w:p w14:paraId="3D489601" w14:textId="77777777" w:rsidR="00562274" w:rsidRDefault="00562274" w:rsidP="007318B5">
            <w:pPr>
              <w:rPr>
                <w:rFonts w:eastAsia="Times New Roman"/>
              </w:rPr>
            </w:pPr>
            <w:r>
              <w:rPr>
                <w:rFonts w:ascii="Calibri" w:hAnsi="Calibri" w:cs="Calibri"/>
              </w:rPr>
              <w:t>23/24</w:t>
            </w:r>
          </w:p>
        </w:tc>
        <w:tc>
          <w:tcPr>
            <w:tcW w:w="0" w:type="auto"/>
            <w:vAlign w:val="center"/>
            <w:hideMark/>
          </w:tcPr>
          <w:p w14:paraId="24AF6DB8" w14:textId="77777777" w:rsidR="00562274" w:rsidRDefault="00562274" w:rsidP="007318B5">
            <w:pPr>
              <w:rPr>
                <w:rFonts w:eastAsia="Times New Roman"/>
              </w:rPr>
            </w:pPr>
            <w:r>
              <w:rPr>
                <w:rFonts w:ascii="Calibri" w:hAnsi="Calibri" w:cs="Calibri"/>
              </w:rPr>
              <w:t>S2</w:t>
            </w:r>
          </w:p>
        </w:tc>
        <w:tc>
          <w:tcPr>
            <w:tcW w:w="0" w:type="auto"/>
            <w:vAlign w:val="center"/>
            <w:hideMark/>
          </w:tcPr>
          <w:p w14:paraId="7910FF03" w14:textId="77777777" w:rsidR="00562274" w:rsidRDefault="00562274" w:rsidP="007318B5">
            <w:pPr>
              <w:rPr>
                <w:rFonts w:eastAsia="Times New Roman"/>
                <w:sz w:val="20"/>
                <w:szCs w:val="20"/>
              </w:rPr>
            </w:pPr>
          </w:p>
        </w:tc>
        <w:tc>
          <w:tcPr>
            <w:tcW w:w="0" w:type="auto"/>
            <w:vAlign w:val="center"/>
            <w:hideMark/>
          </w:tcPr>
          <w:p w14:paraId="1C1407C2" w14:textId="77777777" w:rsidR="00562274" w:rsidRDefault="00562274" w:rsidP="007318B5">
            <w:pPr>
              <w:rPr>
                <w:rFonts w:eastAsia="Times New Roman"/>
                <w:sz w:val="20"/>
                <w:szCs w:val="20"/>
              </w:rPr>
            </w:pPr>
          </w:p>
        </w:tc>
      </w:tr>
      <w:tr w:rsidR="00BB7912" w14:paraId="19A97332" w14:textId="77777777" w:rsidTr="00562274">
        <w:trPr>
          <w:tblCellSpacing w:w="15" w:type="dxa"/>
        </w:trPr>
        <w:tc>
          <w:tcPr>
            <w:tcW w:w="981" w:type="pct"/>
            <w:vAlign w:val="center"/>
            <w:hideMark/>
          </w:tcPr>
          <w:p w14:paraId="12E2AC7F" w14:textId="77777777" w:rsidR="00BB7912" w:rsidRDefault="00A74115">
            <w:pPr>
              <w:rPr>
                <w:rFonts w:eastAsia="Times New Roman"/>
              </w:rPr>
            </w:pPr>
            <w:r>
              <w:rPr>
                <w:rFonts w:eastAsia="Times New Roman"/>
              </w:rPr>
              <w:t> </w:t>
            </w:r>
          </w:p>
        </w:tc>
        <w:tc>
          <w:tcPr>
            <w:tcW w:w="980" w:type="pct"/>
            <w:vAlign w:val="center"/>
            <w:hideMark/>
          </w:tcPr>
          <w:p w14:paraId="1D00384A" w14:textId="77777777" w:rsidR="00BB7912" w:rsidRDefault="00A74115">
            <w:pPr>
              <w:rPr>
                <w:rFonts w:eastAsia="Times New Roman"/>
              </w:rPr>
            </w:pPr>
            <w:r>
              <w:rPr>
                <w:rFonts w:eastAsia="Times New Roman"/>
              </w:rPr>
              <w:t> </w:t>
            </w:r>
          </w:p>
        </w:tc>
        <w:tc>
          <w:tcPr>
            <w:tcW w:w="980" w:type="pct"/>
            <w:vAlign w:val="center"/>
            <w:hideMark/>
          </w:tcPr>
          <w:p w14:paraId="2C7C328B" w14:textId="77777777" w:rsidR="00BB7912" w:rsidRDefault="00A74115">
            <w:pPr>
              <w:rPr>
                <w:rFonts w:eastAsia="Times New Roman"/>
              </w:rPr>
            </w:pPr>
            <w:r>
              <w:rPr>
                <w:rFonts w:eastAsia="Times New Roman"/>
              </w:rPr>
              <w:t> </w:t>
            </w:r>
          </w:p>
        </w:tc>
        <w:tc>
          <w:tcPr>
            <w:tcW w:w="980" w:type="pct"/>
            <w:vAlign w:val="center"/>
            <w:hideMark/>
          </w:tcPr>
          <w:p w14:paraId="33ABD929" w14:textId="77777777" w:rsidR="00BB7912" w:rsidRDefault="00A74115">
            <w:pPr>
              <w:rPr>
                <w:rFonts w:eastAsia="Times New Roman"/>
              </w:rPr>
            </w:pPr>
            <w:r>
              <w:rPr>
                <w:rFonts w:eastAsia="Times New Roman"/>
              </w:rPr>
              <w:t> </w:t>
            </w:r>
          </w:p>
        </w:tc>
        <w:tc>
          <w:tcPr>
            <w:tcW w:w="980" w:type="pct"/>
            <w:vAlign w:val="center"/>
            <w:hideMark/>
          </w:tcPr>
          <w:p w14:paraId="62B6CB7D" w14:textId="77777777" w:rsidR="00BB7912" w:rsidRDefault="00A74115">
            <w:pPr>
              <w:rPr>
                <w:rFonts w:eastAsia="Times New Roman"/>
              </w:rPr>
            </w:pPr>
            <w:r>
              <w:rPr>
                <w:rFonts w:eastAsia="Times New Roman"/>
              </w:rPr>
              <w:t> </w:t>
            </w:r>
          </w:p>
        </w:tc>
      </w:tr>
      <w:tr w:rsidR="00BB7912" w14:paraId="632B4497" w14:textId="77777777">
        <w:trPr>
          <w:tblCellSpacing w:w="15" w:type="dxa"/>
        </w:trPr>
        <w:tc>
          <w:tcPr>
            <w:tcW w:w="0" w:type="auto"/>
            <w:shd w:val="clear" w:color="auto" w:fill="EEE0E5"/>
            <w:vAlign w:val="center"/>
            <w:hideMark/>
          </w:tcPr>
          <w:p w14:paraId="14B5178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253C7F9" w14:textId="77777777" w:rsidR="00BB7912" w:rsidRDefault="00A74115">
            <w:pPr>
              <w:rPr>
                <w:rFonts w:eastAsia="Times New Roman"/>
              </w:rPr>
            </w:pPr>
            <w:r>
              <w:rPr>
                <w:rFonts w:ascii="Calibri" w:eastAsia="Times New Roman" w:hAnsi="Calibri" w:cs="Calibri"/>
              </w:rPr>
              <w:t>BS1203</w:t>
            </w:r>
          </w:p>
        </w:tc>
      </w:tr>
      <w:tr w:rsidR="00BB7912" w14:paraId="1AFCBA96" w14:textId="77777777">
        <w:trPr>
          <w:tblCellSpacing w:w="15" w:type="dxa"/>
        </w:trPr>
        <w:tc>
          <w:tcPr>
            <w:tcW w:w="0" w:type="auto"/>
            <w:shd w:val="clear" w:color="auto" w:fill="EEE0E5"/>
            <w:vAlign w:val="center"/>
            <w:hideMark/>
          </w:tcPr>
          <w:p w14:paraId="0DF34A5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977FB9E" w14:textId="77777777" w:rsidR="00BB7912" w:rsidRDefault="00A74115">
            <w:pPr>
              <w:rPr>
                <w:rFonts w:eastAsia="Times New Roman"/>
              </w:rPr>
            </w:pPr>
            <w:r>
              <w:rPr>
                <w:rFonts w:ascii="Calibri" w:eastAsia="Times New Roman" w:hAnsi="Calibri" w:cs="Calibri"/>
              </w:rPr>
              <w:t xml:space="preserve">Introduction To Cyber Security </w:t>
            </w:r>
            <w:proofErr w:type="gramStart"/>
            <w:r>
              <w:rPr>
                <w:rFonts w:ascii="Calibri" w:eastAsia="Times New Roman" w:hAnsi="Calibri" w:cs="Calibri"/>
              </w:rPr>
              <w:t>And</w:t>
            </w:r>
            <w:proofErr w:type="gramEnd"/>
            <w:r>
              <w:rPr>
                <w:rFonts w:ascii="Calibri" w:eastAsia="Times New Roman" w:hAnsi="Calibri" w:cs="Calibri"/>
              </w:rPr>
              <w:t xml:space="preserve"> Networks</w:t>
            </w:r>
          </w:p>
        </w:tc>
      </w:tr>
      <w:tr w:rsidR="00BB7912" w14:paraId="1B0D9EA1" w14:textId="77777777">
        <w:trPr>
          <w:tblCellSpacing w:w="15" w:type="dxa"/>
        </w:trPr>
        <w:tc>
          <w:tcPr>
            <w:tcW w:w="0" w:type="auto"/>
            <w:shd w:val="clear" w:color="auto" w:fill="EEE0E5"/>
            <w:vAlign w:val="center"/>
            <w:hideMark/>
          </w:tcPr>
          <w:p w14:paraId="6C8ECC5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D41A96D" w14:textId="77777777" w:rsidR="00BB7912" w:rsidRDefault="00A74115">
            <w:pPr>
              <w:rPr>
                <w:rFonts w:eastAsia="Times New Roman"/>
              </w:rPr>
            </w:pPr>
            <w:r>
              <w:rPr>
                <w:rFonts w:ascii="Calibri" w:eastAsia="Times New Roman" w:hAnsi="Calibri" w:cs="Calibri"/>
              </w:rPr>
              <w:t>15</w:t>
            </w:r>
          </w:p>
        </w:tc>
      </w:tr>
      <w:tr w:rsidR="00BB7912" w14:paraId="52433D70" w14:textId="77777777">
        <w:trPr>
          <w:tblCellSpacing w:w="15" w:type="dxa"/>
        </w:trPr>
        <w:tc>
          <w:tcPr>
            <w:tcW w:w="0" w:type="auto"/>
            <w:shd w:val="clear" w:color="auto" w:fill="EEE0E5"/>
            <w:vAlign w:val="center"/>
            <w:hideMark/>
          </w:tcPr>
          <w:p w14:paraId="748B4CC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F0D09F2" w14:textId="77777777" w:rsidR="00BB7912" w:rsidRDefault="00A74115">
            <w:pPr>
              <w:rPr>
                <w:rFonts w:eastAsia="Times New Roman"/>
              </w:rPr>
            </w:pPr>
            <w:r>
              <w:rPr>
                <w:rFonts w:ascii="Calibri" w:eastAsia="Times New Roman" w:hAnsi="Calibri" w:cs="Calibri"/>
              </w:rPr>
              <w:t>1</w:t>
            </w:r>
          </w:p>
        </w:tc>
      </w:tr>
      <w:tr w:rsidR="00BB7912" w14:paraId="1D43EC78" w14:textId="77777777">
        <w:trPr>
          <w:tblCellSpacing w:w="15" w:type="dxa"/>
        </w:trPr>
        <w:tc>
          <w:tcPr>
            <w:tcW w:w="0" w:type="auto"/>
            <w:shd w:val="clear" w:color="auto" w:fill="EEE0E5"/>
            <w:vAlign w:val="center"/>
            <w:hideMark/>
          </w:tcPr>
          <w:p w14:paraId="7898D83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AAA95DD" w14:textId="77777777" w:rsidR="00BB7912" w:rsidRDefault="00A74115">
            <w:pPr>
              <w:rPr>
                <w:rFonts w:eastAsia="Times New Roman"/>
              </w:rPr>
            </w:pPr>
            <w:r>
              <w:rPr>
                <w:rFonts w:ascii="Calibri" w:eastAsia="Times New Roman" w:hAnsi="Calibri" w:cs="Calibri"/>
              </w:rPr>
              <w:t>Level 4</w:t>
            </w:r>
          </w:p>
        </w:tc>
      </w:tr>
      <w:tr w:rsidR="00BB7912" w14:paraId="23D80061" w14:textId="77777777">
        <w:trPr>
          <w:tblCellSpacing w:w="15" w:type="dxa"/>
        </w:trPr>
        <w:tc>
          <w:tcPr>
            <w:tcW w:w="0" w:type="auto"/>
            <w:shd w:val="clear" w:color="auto" w:fill="EEE0E5"/>
            <w:vAlign w:val="center"/>
            <w:hideMark/>
          </w:tcPr>
          <w:p w14:paraId="51D37F6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9CA602A" w14:textId="77777777" w:rsidR="00BB7912" w:rsidRDefault="00A74115">
            <w:pPr>
              <w:rPr>
                <w:rFonts w:eastAsia="Times New Roman"/>
              </w:rPr>
            </w:pPr>
            <w:r>
              <w:rPr>
                <w:rFonts w:ascii="Calibri" w:eastAsia="Times New Roman" w:hAnsi="Calibri" w:cs="Calibri"/>
              </w:rPr>
              <w:t>Suparna De</w:t>
            </w:r>
          </w:p>
        </w:tc>
      </w:tr>
      <w:tr w:rsidR="00BB7912" w14:paraId="77F18DF4" w14:textId="77777777">
        <w:trPr>
          <w:tblCellSpacing w:w="15" w:type="dxa"/>
        </w:trPr>
        <w:tc>
          <w:tcPr>
            <w:tcW w:w="0" w:type="auto"/>
            <w:vAlign w:val="center"/>
            <w:hideMark/>
          </w:tcPr>
          <w:p w14:paraId="309349E7" w14:textId="77777777" w:rsidR="00BB7912" w:rsidRDefault="00A74115">
            <w:pPr>
              <w:rPr>
                <w:rFonts w:eastAsia="Times New Roman"/>
              </w:rPr>
            </w:pPr>
            <w:r>
              <w:rPr>
                <w:rFonts w:eastAsia="Times New Roman"/>
              </w:rPr>
              <w:t> </w:t>
            </w:r>
          </w:p>
        </w:tc>
        <w:tc>
          <w:tcPr>
            <w:tcW w:w="0" w:type="auto"/>
            <w:vAlign w:val="center"/>
            <w:hideMark/>
          </w:tcPr>
          <w:p w14:paraId="1D86F365" w14:textId="77777777" w:rsidR="00BB7912" w:rsidRDefault="00BB7912">
            <w:pPr>
              <w:rPr>
                <w:rFonts w:eastAsia="Times New Roman"/>
                <w:sz w:val="20"/>
                <w:szCs w:val="20"/>
              </w:rPr>
            </w:pPr>
          </w:p>
        </w:tc>
        <w:tc>
          <w:tcPr>
            <w:tcW w:w="0" w:type="auto"/>
            <w:vAlign w:val="center"/>
            <w:hideMark/>
          </w:tcPr>
          <w:p w14:paraId="5D342050" w14:textId="77777777" w:rsidR="00BB7912" w:rsidRDefault="00BB7912">
            <w:pPr>
              <w:rPr>
                <w:rFonts w:eastAsia="Times New Roman"/>
                <w:sz w:val="20"/>
                <w:szCs w:val="20"/>
              </w:rPr>
            </w:pPr>
          </w:p>
        </w:tc>
        <w:tc>
          <w:tcPr>
            <w:tcW w:w="0" w:type="auto"/>
            <w:vAlign w:val="center"/>
            <w:hideMark/>
          </w:tcPr>
          <w:p w14:paraId="33C886DD" w14:textId="77777777" w:rsidR="00BB7912" w:rsidRDefault="00BB7912">
            <w:pPr>
              <w:rPr>
                <w:rFonts w:eastAsia="Times New Roman"/>
                <w:sz w:val="20"/>
                <w:szCs w:val="20"/>
              </w:rPr>
            </w:pPr>
          </w:p>
        </w:tc>
        <w:tc>
          <w:tcPr>
            <w:tcW w:w="0" w:type="auto"/>
            <w:vAlign w:val="center"/>
            <w:hideMark/>
          </w:tcPr>
          <w:p w14:paraId="2EEA920B" w14:textId="77777777" w:rsidR="00BB7912" w:rsidRDefault="00BB7912">
            <w:pPr>
              <w:rPr>
                <w:rFonts w:eastAsia="Times New Roman"/>
                <w:sz w:val="20"/>
                <w:szCs w:val="20"/>
              </w:rPr>
            </w:pPr>
          </w:p>
        </w:tc>
      </w:tr>
      <w:tr w:rsidR="00BB7912" w14:paraId="0B0783F6" w14:textId="77777777">
        <w:trPr>
          <w:tblCellSpacing w:w="15" w:type="dxa"/>
        </w:trPr>
        <w:tc>
          <w:tcPr>
            <w:tcW w:w="0" w:type="auto"/>
            <w:gridSpan w:val="5"/>
            <w:shd w:val="clear" w:color="auto" w:fill="EEE0E5"/>
            <w:vAlign w:val="center"/>
            <w:hideMark/>
          </w:tcPr>
          <w:p w14:paraId="08DFC14E" w14:textId="77777777" w:rsidR="00BB7912" w:rsidRDefault="00A74115">
            <w:pPr>
              <w:rPr>
                <w:rFonts w:eastAsia="Times New Roman"/>
                <w:b/>
                <w:bCs/>
              </w:rPr>
            </w:pPr>
            <w:r>
              <w:rPr>
                <w:rFonts w:ascii="Calibri" w:eastAsia="Times New Roman" w:hAnsi="Calibri" w:cs="Calibri"/>
                <w:b/>
                <w:bCs/>
              </w:rPr>
              <w:t>Module Description:</w:t>
            </w:r>
          </w:p>
        </w:tc>
      </w:tr>
      <w:tr w:rsidR="00BB7912" w14:paraId="4B8F9F98" w14:textId="77777777">
        <w:trPr>
          <w:tblCellSpacing w:w="15" w:type="dxa"/>
        </w:trPr>
        <w:tc>
          <w:tcPr>
            <w:tcW w:w="0" w:type="auto"/>
            <w:gridSpan w:val="5"/>
            <w:vAlign w:val="center"/>
            <w:hideMark/>
          </w:tcPr>
          <w:p w14:paraId="3A5E37CE" w14:textId="77777777" w:rsidR="00BB7912" w:rsidRDefault="00A74115">
            <w:pPr>
              <w:rPr>
                <w:rFonts w:eastAsia="Times New Roman"/>
              </w:rPr>
            </w:pPr>
            <w:r>
              <w:rPr>
                <w:rFonts w:ascii="Calibri" w:eastAsia="Times New Roman" w:hAnsi="Calibri" w:cs="Calibri"/>
              </w:rPr>
              <w:lastRenderedPageBreak/>
              <w:t xml:space="preserve">The aim of this module is to introduce concepts of IT security </w:t>
            </w:r>
            <w:proofErr w:type="gramStart"/>
            <w:r>
              <w:rPr>
                <w:rFonts w:ascii="Calibri" w:eastAsia="Times New Roman" w:hAnsi="Calibri" w:cs="Calibri"/>
              </w:rPr>
              <w:t>in order to</w:t>
            </w:r>
            <w:proofErr w:type="gramEnd"/>
            <w:r>
              <w:rPr>
                <w:rFonts w:ascii="Calibri" w:eastAsia="Times New Roman" w:hAnsi="Calibri" w:cs="Calibri"/>
              </w:rPr>
              <w:t xml:space="preserve"> understand the security threats to an IT system and the operational impact of these threats on an organisation. The module will explore different protection methods for data and develop knowledge of security policies and procedures, including risk assessments, and how these procedures can be implemented and maintained. This module will introduce topical case studies of attacks on organisational information systems, highlighting the business consequences.</w:t>
            </w:r>
          </w:p>
        </w:tc>
      </w:tr>
      <w:tr w:rsidR="00BB7912" w14:paraId="29FFFABF" w14:textId="77777777">
        <w:trPr>
          <w:tblCellSpacing w:w="15" w:type="dxa"/>
        </w:trPr>
        <w:tc>
          <w:tcPr>
            <w:tcW w:w="0" w:type="auto"/>
            <w:vAlign w:val="center"/>
            <w:hideMark/>
          </w:tcPr>
          <w:p w14:paraId="5FEA682D" w14:textId="77777777" w:rsidR="00BB7912" w:rsidRDefault="00A74115">
            <w:pPr>
              <w:rPr>
                <w:rFonts w:eastAsia="Times New Roman"/>
              </w:rPr>
            </w:pPr>
            <w:r>
              <w:rPr>
                <w:rFonts w:eastAsia="Times New Roman"/>
              </w:rPr>
              <w:t> </w:t>
            </w:r>
          </w:p>
        </w:tc>
        <w:tc>
          <w:tcPr>
            <w:tcW w:w="0" w:type="auto"/>
            <w:vAlign w:val="center"/>
            <w:hideMark/>
          </w:tcPr>
          <w:p w14:paraId="3EAB7E02" w14:textId="77777777" w:rsidR="00BB7912" w:rsidRDefault="00BB7912">
            <w:pPr>
              <w:rPr>
                <w:rFonts w:eastAsia="Times New Roman"/>
                <w:sz w:val="20"/>
                <w:szCs w:val="20"/>
              </w:rPr>
            </w:pPr>
          </w:p>
        </w:tc>
        <w:tc>
          <w:tcPr>
            <w:tcW w:w="0" w:type="auto"/>
            <w:vAlign w:val="center"/>
            <w:hideMark/>
          </w:tcPr>
          <w:p w14:paraId="540DEFA3" w14:textId="77777777" w:rsidR="00BB7912" w:rsidRDefault="00BB7912">
            <w:pPr>
              <w:rPr>
                <w:rFonts w:eastAsia="Times New Roman"/>
                <w:sz w:val="20"/>
                <w:szCs w:val="20"/>
              </w:rPr>
            </w:pPr>
          </w:p>
        </w:tc>
        <w:tc>
          <w:tcPr>
            <w:tcW w:w="0" w:type="auto"/>
            <w:vAlign w:val="center"/>
            <w:hideMark/>
          </w:tcPr>
          <w:p w14:paraId="35AF230C" w14:textId="77777777" w:rsidR="00BB7912" w:rsidRDefault="00BB7912">
            <w:pPr>
              <w:rPr>
                <w:rFonts w:eastAsia="Times New Roman"/>
                <w:sz w:val="20"/>
                <w:szCs w:val="20"/>
              </w:rPr>
            </w:pPr>
          </w:p>
        </w:tc>
        <w:tc>
          <w:tcPr>
            <w:tcW w:w="0" w:type="auto"/>
            <w:vAlign w:val="center"/>
            <w:hideMark/>
          </w:tcPr>
          <w:p w14:paraId="1AE04D3E" w14:textId="77777777" w:rsidR="00BB7912" w:rsidRDefault="00BB7912">
            <w:pPr>
              <w:rPr>
                <w:rFonts w:eastAsia="Times New Roman"/>
                <w:sz w:val="20"/>
                <w:szCs w:val="20"/>
              </w:rPr>
            </w:pPr>
          </w:p>
        </w:tc>
      </w:tr>
      <w:tr w:rsidR="00BB7912" w14:paraId="12180627" w14:textId="77777777">
        <w:trPr>
          <w:tblCellSpacing w:w="15" w:type="dxa"/>
        </w:trPr>
        <w:tc>
          <w:tcPr>
            <w:tcW w:w="0" w:type="auto"/>
            <w:shd w:val="clear" w:color="auto" w:fill="EEE0E5"/>
            <w:vAlign w:val="center"/>
            <w:hideMark/>
          </w:tcPr>
          <w:p w14:paraId="5C43463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BE92A69"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5B0CB8BD" w14:textId="77777777" w:rsidR="00BB7912" w:rsidRDefault="00BB7912">
            <w:pPr>
              <w:rPr>
                <w:rFonts w:eastAsia="Times New Roman"/>
                <w:sz w:val="20"/>
                <w:szCs w:val="20"/>
              </w:rPr>
            </w:pPr>
          </w:p>
        </w:tc>
      </w:tr>
      <w:tr w:rsidR="00BB7912" w14:paraId="7191FD50" w14:textId="77777777">
        <w:trPr>
          <w:tblCellSpacing w:w="15" w:type="dxa"/>
        </w:trPr>
        <w:tc>
          <w:tcPr>
            <w:tcW w:w="0" w:type="auto"/>
            <w:vAlign w:val="center"/>
            <w:hideMark/>
          </w:tcPr>
          <w:p w14:paraId="3EB0B154" w14:textId="77777777" w:rsidR="00BB7912" w:rsidRDefault="00BB7912">
            <w:pPr>
              <w:rPr>
                <w:rFonts w:eastAsia="Times New Roman"/>
              </w:rPr>
            </w:pPr>
          </w:p>
        </w:tc>
        <w:tc>
          <w:tcPr>
            <w:tcW w:w="0" w:type="auto"/>
            <w:gridSpan w:val="3"/>
            <w:vAlign w:val="center"/>
            <w:hideMark/>
          </w:tcPr>
          <w:p w14:paraId="1B8FAEF9"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7238368F" w14:textId="77777777" w:rsidR="00BB7912" w:rsidRDefault="00BB7912">
            <w:pPr>
              <w:rPr>
                <w:rFonts w:eastAsia="Times New Roman"/>
                <w:sz w:val="20"/>
                <w:szCs w:val="20"/>
              </w:rPr>
            </w:pPr>
          </w:p>
        </w:tc>
      </w:tr>
      <w:tr w:rsidR="00BB7912" w14:paraId="2D001292" w14:textId="77777777">
        <w:trPr>
          <w:tblCellSpacing w:w="15" w:type="dxa"/>
        </w:trPr>
        <w:tc>
          <w:tcPr>
            <w:tcW w:w="0" w:type="auto"/>
            <w:vAlign w:val="center"/>
            <w:hideMark/>
          </w:tcPr>
          <w:p w14:paraId="08AFDF86" w14:textId="77777777" w:rsidR="00BB7912" w:rsidRDefault="00BB7912">
            <w:pPr>
              <w:rPr>
                <w:rFonts w:eastAsia="Times New Roman"/>
              </w:rPr>
            </w:pPr>
          </w:p>
        </w:tc>
        <w:tc>
          <w:tcPr>
            <w:tcW w:w="0" w:type="auto"/>
            <w:gridSpan w:val="3"/>
            <w:vAlign w:val="center"/>
            <w:hideMark/>
          </w:tcPr>
          <w:p w14:paraId="5E1EDC16" w14:textId="77777777" w:rsidR="00BB7912" w:rsidRDefault="00A74115">
            <w:pPr>
              <w:rPr>
                <w:rFonts w:eastAsia="Times New Roman"/>
              </w:rPr>
            </w:pPr>
            <w:r>
              <w:rPr>
                <w:rFonts w:ascii="Calibri" w:eastAsia="Times New Roman" w:hAnsi="Calibri" w:cs="Calibri"/>
              </w:rPr>
              <w:t>Computer Science with Artificial Intelligence</w:t>
            </w:r>
          </w:p>
        </w:tc>
        <w:tc>
          <w:tcPr>
            <w:tcW w:w="0" w:type="auto"/>
            <w:vAlign w:val="center"/>
            <w:hideMark/>
          </w:tcPr>
          <w:p w14:paraId="60EE31F9" w14:textId="77777777" w:rsidR="00BB7912" w:rsidRDefault="00BB7912">
            <w:pPr>
              <w:rPr>
                <w:rFonts w:eastAsia="Times New Roman"/>
                <w:sz w:val="20"/>
                <w:szCs w:val="20"/>
              </w:rPr>
            </w:pPr>
          </w:p>
        </w:tc>
      </w:tr>
      <w:tr w:rsidR="00BB7912" w14:paraId="7601E200" w14:textId="77777777">
        <w:trPr>
          <w:tblCellSpacing w:w="15" w:type="dxa"/>
        </w:trPr>
        <w:tc>
          <w:tcPr>
            <w:tcW w:w="0" w:type="auto"/>
            <w:vAlign w:val="center"/>
            <w:hideMark/>
          </w:tcPr>
          <w:p w14:paraId="76D54134" w14:textId="77777777" w:rsidR="00BB7912" w:rsidRDefault="00BB7912">
            <w:pPr>
              <w:rPr>
                <w:rFonts w:eastAsia="Times New Roman"/>
              </w:rPr>
            </w:pPr>
          </w:p>
        </w:tc>
        <w:tc>
          <w:tcPr>
            <w:tcW w:w="0" w:type="auto"/>
            <w:gridSpan w:val="3"/>
            <w:vAlign w:val="center"/>
            <w:hideMark/>
          </w:tcPr>
          <w:p w14:paraId="6E3363BF"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448679F7" w14:textId="77777777" w:rsidR="00BB7912" w:rsidRDefault="00BB7912">
            <w:pPr>
              <w:rPr>
                <w:rFonts w:eastAsia="Times New Roman"/>
                <w:sz w:val="20"/>
                <w:szCs w:val="20"/>
              </w:rPr>
            </w:pPr>
          </w:p>
        </w:tc>
      </w:tr>
      <w:tr w:rsidR="00BB7912" w14:paraId="543743E8" w14:textId="77777777">
        <w:trPr>
          <w:tblCellSpacing w:w="15" w:type="dxa"/>
        </w:trPr>
        <w:tc>
          <w:tcPr>
            <w:tcW w:w="0" w:type="auto"/>
            <w:vAlign w:val="center"/>
            <w:hideMark/>
          </w:tcPr>
          <w:p w14:paraId="41482212" w14:textId="77777777" w:rsidR="00BB7912" w:rsidRDefault="00BB7912">
            <w:pPr>
              <w:rPr>
                <w:rFonts w:eastAsia="Times New Roman"/>
              </w:rPr>
            </w:pPr>
          </w:p>
        </w:tc>
        <w:tc>
          <w:tcPr>
            <w:tcW w:w="0" w:type="auto"/>
            <w:gridSpan w:val="3"/>
            <w:vAlign w:val="center"/>
            <w:hideMark/>
          </w:tcPr>
          <w:p w14:paraId="074FE0FD"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1E76F239" w14:textId="77777777" w:rsidR="00BB7912" w:rsidRDefault="00BB7912">
            <w:pPr>
              <w:rPr>
                <w:rFonts w:eastAsia="Times New Roman"/>
                <w:sz w:val="20"/>
                <w:szCs w:val="20"/>
              </w:rPr>
            </w:pPr>
          </w:p>
        </w:tc>
      </w:tr>
      <w:tr w:rsidR="00BB7912" w14:paraId="2C5E4CC0" w14:textId="77777777">
        <w:trPr>
          <w:tblCellSpacing w:w="15" w:type="dxa"/>
        </w:trPr>
        <w:tc>
          <w:tcPr>
            <w:tcW w:w="0" w:type="auto"/>
            <w:vAlign w:val="center"/>
            <w:hideMark/>
          </w:tcPr>
          <w:p w14:paraId="6734F4E5" w14:textId="77777777" w:rsidR="00BB7912" w:rsidRDefault="00BB7912">
            <w:pPr>
              <w:rPr>
                <w:rFonts w:eastAsia="Times New Roman"/>
              </w:rPr>
            </w:pPr>
          </w:p>
        </w:tc>
        <w:tc>
          <w:tcPr>
            <w:tcW w:w="0" w:type="auto"/>
            <w:gridSpan w:val="3"/>
            <w:vAlign w:val="center"/>
            <w:hideMark/>
          </w:tcPr>
          <w:p w14:paraId="75A3D852" w14:textId="77777777" w:rsidR="00BB7912" w:rsidRDefault="00A74115">
            <w:pPr>
              <w:rPr>
                <w:rFonts w:eastAsia="Times New Roman"/>
              </w:rPr>
            </w:pPr>
            <w:r>
              <w:rPr>
                <w:rFonts w:ascii="Calibri" w:eastAsia="Times New Roman" w:hAnsi="Calibri" w:cs="Calibri"/>
              </w:rPr>
              <w:t>Cyber Security with Law</w:t>
            </w:r>
          </w:p>
        </w:tc>
        <w:tc>
          <w:tcPr>
            <w:tcW w:w="0" w:type="auto"/>
            <w:vAlign w:val="center"/>
            <w:hideMark/>
          </w:tcPr>
          <w:p w14:paraId="29AEA78B" w14:textId="77777777" w:rsidR="00BB7912" w:rsidRDefault="00BB7912">
            <w:pPr>
              <w:rPr>
                <w:rFonts w:eastAsia="Times New Roman"/>
                <w:sz w:val="20"/>
                <w:szCs w:val="20"/>
              </w:rPr>
            </w:pPr>
          </w:p>
        </w:tc>
      </w:tr>
      <w:tr w:rsidR="00BB7912" w14:paraId="5B7F81EB" w14:textId="77777777">
        <w:trPr>
          <w:tblCellSpacing w:w="15" w:type="dxa"/>
        </w:trPr>
        <w:tc>
          <w:tcPr>
            <w:tcW w:w="0" w:type="auto"/>
            <w:vAlign w:val="center"/>
            <w:hideMark/>
          </w:tcPr>
          <w:p w14:paraId="38B31FA4" w14:textId="77777777" w:rsidR="00BB7912" w:rsidRDefault="00BB7912">
            <w:pPr>
              <w:rPr>
                <w:rFonts w:eastAsia="Times New Roman"/>
              </w:rPr>
            </w:pPr>
          </w:p>
        </w:tc>
        <w:tc>
          <w:tcPr>
            <w:tcW w:w="0" w:type="auto"/>
            <w:gridSpan w:val="3"/>
            <w:vAlign w:val="center"/>
            <w:hideMark/>
          </w:tcPr>
          <w:p w14:paraId="4AD1B1C4"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699D8836" w14:textId="77777777" w:rsidR="00BB7912" w:rsidRDefault="00BB7912">
            <w:pPr>
              <w:rPr>
                <w:rFonts w:eastAsia="Times New Roman"/>
                <w:sz w:val="20"/>
                <w:szCs w:val="20"/>
              </w:rPr>
            </w:pPr>
          </w:p>
        </w:tc>
      </w:tr>
      <w:tr w:rsidR="00BB7912" w14:paraId="6CB0B579" w14:textId="77777777">
        <w:trPr>
          <w:tblCellSpacing w:w="15" w:type="dxa"/>
        </w:trPr>
        <w:tc>
          <w:tcPr>
            <w:tcW w:w="0" w:type="auto"/>
            <w:vAlign w:val="center"/>
            <w:hideMark/>
          </w:tcPr>
          <w:p w14:paraId="45A7E957" w14:textId="77777777" w:rsidR="00BB7912" w:rsidRDefault="00BB7912">
            <w:pPr>
              <w:rPr>
                <w:rFonts w:eastAsia="Times New Roman"/>
              </w:rPr>
            </w:pPr>
          </w:p>
        </w:tc>
        <w:tc>
          <w:tcPr>
            <w:tcW w:w="0" w:type="auto"/>
            <w:gridSpan w:val="3"/>
            <w:vAlign w:val="center"/>
            <w:hideMark/>
          </w:tcPr>
          <w:p w14:paraId="55AF87B2" w14:textId="77777777" w:rsidR="00BB7912" w:rsidRDefault="00A74115">
            <w:pPr>
              <w:rPr>
                <w:rFonts w:eastAsia="Times New Roman"/>
              </w:rPr>
            </w:pPr>
            <w:r>
              <w:rPr>
                <w:rFonts w:ascii="Calibri" w:eastAsia="Times New Roman" w:hAnsi="Calibri" w:cs="Calibri"/>
              </w:rPr>
              <w:t>Digital Technology Solutions (Business Analysis)</w:t>
            </w:r>
          </w:p>
        </w:tc>
        <w:tc>
          <w:tcPr>
            <w:tcW w:w="0" w:type="auto"/>
            <w:vAlign w:val="center"/>
            <w:hideMark/>
          </w:tcPr>
          <w:p w14:paraId="49F59061" w14:textId="77777777" w:rsidR="00BB7912" w:rsidRDefault="00BB7912">
            <w:pPr>
              <w:rPr>
                <w:rFonts w:eastAsia="Times New Roman"/>
                <w:sz w:val="20"/>
                <w:szCs w:val="20"/>
              </w:rPr>
            </w:pPr>
          </w:p>
        </w:tc>
      </w:tr>
      <w:tr w:rsidR="00BB7912" w14:paraId="43D558D3" w14:textId="77777777">
        <w:trPr>
          <w:tblCellSpacing w:w="15" w:type="dxa"/>
        </w:trPr>
        <w:tc>
          <w:tcPr>
            <w:tcW w:w="0" w:type="auto"/>
            <w:vAlign w:val="center"/>
            <w:hideMark/>
          </w:tcPr>
          <w:p w14:paraId="522ED3CC" w14:textId="77777777" w:rsidR="00BB7912" w:rsidRDefault="00A74115">
            <w:pPr>
              <w:rPr>
                <w:rFonts w:eastAsia="Times New Roman"/>
              </w:rPr>
            </w:pPr>
            <w:r>
              <w:rPr>
                <w:rFonts w:eastAsia="Times New Roman"/>
              </w:rPr>
              <w:t> </w:t>
            </w:r>
          </w:p>
        </w:tc>
        <w:tc>
          <w:tcPr>
            <w:tcW w:w="0" w:type="auto"/>
            <w:vAlign w:val="center"/>
            <w:hideMark/>
          </w:tcPr>
          <w:p w14:paraId="6980283A" w14:textId="77777777" w:rsidR="00BB7912" w:rsidRDefault="00BB7912">
            <w:pPr>
              <w:rPr>
                <w:rFonts w:eastAsia="Times New Roman"/>
                <w:sz w:val="20"/>
                <w:szCs w:val="20"/>
              </w:rPr>
            </w:pPr>
          </w:p>
        </w:tc>
        <w:tc>
          <w:tcPr>
            <w:tcW w:w="0" w:type="auto"/>
            <w:vAlign w:val="center"/>
            <w:hideMark/>
          </w:tcPr>
          <w:p w14:paraId="74942138" w14:textId="77777777" w:rsidR="00BB7912" w:rsidRDefault="00BB7912">
            <w:pPr>
              <w:rPr>
                <w:rFonts w:eastAsia="Times New Roman"/>
                <w:sz w:val="20"/>
                <w:szCs w:val="20"/>
              </w:rPr>
            </w:pPr>
          </w:p>
        </w:tc>
        <w:tc>
          <w:tcPr>
            <w:tcW w:w="0" w:type="auto"/>
            <w:vAlign w:val="center"/>
            <w:hideMark/>
          </w:tcPr>
          <w:p w14:paraId="71CB4D9D" w14:textId="77777777" w:rsidR="00BB7912" w:rsidRDefault="00BB7912">
            <w:pPr>
              <w:rPr>
                <w:rFonts w:eastAsia="Times New Roman"/>
                <w:sz w:val="20"/>
                <w:szCs w:val="20"/>
              </w:rPr>
            </w:pPr>
          </w:p>
        </w:tc>
        <w:tc>
          <w:tcPr>
            <w:tcW w:w="0" w:type="auto"/>
            <w:vAlign w:val="center"/>
            <w:hideMark/>
          </w:tcPr>
          <w:p w14:paraId="1F6D6C02" w14:textId="77777777" w:rsidR="00BB7912" w:rsidRDefault="00BB7912">
            <w:pPr>
              <w:rPr>
                <w:rFonts w:eastAsia="Times New Roman"/>
                <w:sz w:val="20"/>
                <w:szCs w:val="20"/>
              </w:rPr>
            </w:pPr>
          </w:p>
        </w:tc>
      </w:tr>
      <w:tr w:rsidR="00BB7912" w14:paraId="6E42B089" w14:textId="77777777">
        <w:trPr>
          <w:tblCellSpacing w:w="15" w:type="dxa"/>
        </w:trPr>
        <w:tc>
          <w:tcPr>
            <w:tcW w:w="0" w:type="auto"/>
            <w:vAlign w:val="center"/>
            <w:hideMark/>
          </w:tcPr>
          <w:p w14:paraId="6ABD7728" w14:textId="77777777" w:rsidR="00BB7912" w:rsidRDefault="00A74115">
            <w:pPr>
              <w:rPr>
                <w:rFonts w:eastAsia="Times New Roman"/>
              </w:rPr>
            </w:pPr>
            <w:r>
              <w:rPr>
                <w:rFonts w:eastAsia="Times New Roman"/>
              </w:rPr>
              <w:t> </w:t>
            </w:r>
          </w:p>
        </w:tc>
        <w:tc>
          <w:tcPr>
            <w:tcW w:w="0" w:type="auto"/>
            <w:vAlign w:val="center"/>
            <w:hideMark/>
          </w:tcPr>
          <w:p w14:paraId="019137F0" w14:textId="77777777" w:rsidR="00BB7912" w:rsidRDefault="00BB7912">
            <w:pPr>
              <w:rPr>
                <w:rFonts w:eastAsia="Times New Roman"/>
                <w:sz w:val="20"/>
                <w:szCs w:val="20"/>
              </w:rPr>
            </w:pPr>
          </w:p>
        </w:tc>
        <w:tc>
          <w:tcPr>
            <w:tcW w:w="0" w:type="auto"/>
            <w:vAlign w:val="center"/>
            <w:hideMark/>
          </w:tcPr>
          <w:p w14:paraId="3B1BB613" w14:textId="77777777" w:rsidR="00BB7912" w:rsidRDefault="00BB7912">
            <w:pPr>
              <w:rPr>
                <w:rFonts w:eastAsia="Times New Roman"/>
                <w:sz w:val="20"/>
                <w:szCs w:val="20"/>
              </w:rPr>
            </w:pPr>
          </w:p>
        </w:tc>
        <w:tc>
          <w:tcPr>
            <w:tcW w:w="0" w:type="auto"/>
            <w:vAlign w:val="center"/>
            <w:hideMark/>
          </w:tcPr>
          <w:p w14:paraId="3124C01C" w14:textId="77777777" w:rsidR="00BB7912" w:rsidRDefault="00BB7912">
            <w:pPr>
              <w:rPr>
                <w:rFonts w:eastAsia="Times New Roman"/>
                <w:sz w:val="20"/>
                <w:szCs w:val="20"/>
              </w:rPr>
            </w:pPr>
          </w:p>
        </w:tc>
        <w:tc>
          <w:tcPr>
            <w:tcW w:w="0" w:type="auto"/>
            <w:vAlign w:val="center"/>
            <w:hideMark/>
          </w:tcPr>
          <w:p w14:paraId="69EAC2DE" w14:textId="77777777" w:rsidR="00BB7912" w:rsidRDefault="00BB7912">
            <w:pPr>
              <w:rPr>
                <w:rFonts w:eastAsia="Times New Roman"/>
                <w:sz w:val="20"/>
                <w:szCs w:val="20"/>
              </w:rPr>
            </w:pPr>
          </w:p>
        </w:tc>
      </w:tr>
      <w:tr w:rsidR="00BB7912" w14:paraId="3CD04567" w14:textId="77777777">
        <w:trPr>
          <w:tblCellSpacing w:w="15" w:type="dxa"/>
        </w:trPr>
        <w:tc>
          <w:tcPr>
            <w:tcW w:w="0" w:type="auto"/>
            <w:shd w:val="clear" w:color="auto" w:fill="EEE0E5"/>
            <w:vAlign w:val="center"/>
            <w:hideMark/>
          </w:tcPr>
          <w:p w14:paraId="0F7B7B9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F405700" w14:textId="77777777" w:rsidR="00BB7912" w:rsidRDefault="00BB7912">
            <w:pPr>
              <w:rPr>
                <w:rFonts w:eastAsia="Times New Roman"/>
                <w:sz w:val="20"/>
                <w:szCs w:val="20"/>
              </w:rPr>
            </w:pPr>
          </w:p>
        </w:tc>
        <w:tc>
          <w:tcPr>
            <w:tcW w:w="0" w:type="auto"/>
            <w:vAlign w:val="center"/>
            <w:hideMark/>
          </w:tcPr>
          <w:p w14:paraId="32564F00" w14:textId="77777777" w:rsidR="00BB7912" w:rsidRDefault="00BB7912">
            <w:pPr>
              <w:rPr>
                <w:rFonts w:eastAsia="Times New Roman"/>
                <w:sz w:val="20"/>
                <w:szCs w:val="20"/>
              </w:rPr>
            </w:pPr>
          </w:p>
        </w:tc>
        <w:tc>
          <w:tcPr>
            <w:tcW w:w="0" w:type="auto"/>
            <w:vAlign w:val="center"/>
            <w:hideMark/>
          </w:tcPr>
          <w:p w14:paraId="34218F17" w14:textId="77777777" w:rsidR="00BB7912" w:rsidRDefault="00BB7912">
            <w:pPr>
              <w:rPr>
                <w:rFonts w:eastAsia="Times New Roman"/>
                <w:sz w:val="20"/>
                <w:szCs w:val="20"/>
              </w:rPr>
            </w:pPr>
          </w:p>
        </w:tc>
        <w:tc>
          <w:tcPr>
            <w:tcW w:w="0" w:type="auto"/>
            <w:vAlign w:val="center"/>
            <w:hideMark/>
          </w:tcPr>
          <w:p w14:paraId="067B21E7" w14:textId="77777777" w:rsidR="00BB7912" w:rsidRDefault="00BB7912">
            <w:pPr>
              <w:rPr>
                <w:rFonts w:eastAsia="Times New Roman"/>
                <w:sz w:val="20"/>
                <w:szCs w:val="20"/>
              </w:rPr>
            </w:pPr>
          </w:p>
        </w:tc>
      </w:tr>
      <w:tr w:rsidR="00BB7912" w14:paraId="217D57BD" w14:textId="77777777">
        <w:trPr>
          <w:tblCellSpacing w:w="15" w:type="dxa"/>
        </w:trPr>
        <w:tc>
          <w:tcPr>
            <w:tcW w:w="0" w:type="auto"/>
            <w:vAlign w:val="center"/>
            <w:hideMark/>
          </w:tcPr>
          <w:p w14:paraId="1D0359E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49C084C" w14:textId="77777777" w:rsidR="00BB7912" w:rsidRDefault="00A74115">
            <w:pPr>
              <w:rPr>
                <w:rFonts w:eastAsia="Times New Roman"/>
              </w:rPr>
            </w:pPr>
            <w:r>
              <w:rPr>
                <w:rFonts w:ascii="Calibri" w:eastAsia="Times New Roman" w:hAnsi="Calibri" w:cs="Calibri"/>
              </w:rPr>
              <w:t>Written Exam</w:t>
            </w:r>
          </w:p>
        </w:tc>
        <w:tc>
          <w:tcPr>
            <w:tcW w:w="0" w:type="auto"/>
            <w:vAlign w:val="center"/>
            <w:hideMark/>
          </w:tcPr>
          <w:p w14:paraId="10F7133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1A9FDDF" w14:textId="77777777" w:rsidR="00BB7912" w:rsidRDefault="00BB7912">
            <w:pPr>
              <w:rPr>
                <w:rFonts w:eastAsia="Times New Roman"/>
                <w:sz w:val="20"/>
                <w:szCs w:val="20"/>
              </w:rPr>
            </w:pPr>
          </w:p>
        </w:tc>
      </w:tr>
      <w:tr w:rsidR="00BB7912" w14:paraId="03ABBEC5" w14:textId="77777777">
        <w:trPr>
          <w:tblCellSpacing w:w="15" w:type="dxa"/>
        </w:trPr>
        <w:tc>
          <w:tcPr>
            <w:tcW w:w="0" w:type="auto"/>
            <w:shd w:val="clear" w:color="auto" w:fill="EEE0E5"/>
            <w:vAlign w:val="center"/>
            <w:hideMark/>
          </w:tcPr>
          <w:p w14:paraId="609BADB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F6477A9" w14:textId="77777777" w:rsidR="00BB7912" w:rsidRDefault="00BB7912">
            <w:pPr>
              <w:rPr>
                <w:rFonts w:eastAsia="Times New Roman"/>
                <w:sz w:val="20"/>
                <w:szCs w:val="20"/>
              </w:rPr>
            </w:pPr>
          </w:p>
        </w:tc>
        <w:tc>
          <w:tcPr>
            <w:tcW w:w="0" w:type="auto"/>
            <w:vAlign w:val="center"/>
            <w:hideMark/>
          </w:tcPr>
          <w:p w14:paraId="5C4F65FC" w14:textId="77777777" w:rsidR="00BB7912" w:rsidRDefault="00BB7912">
            <w:pPr>
              <w:rPr>
                <w:rFonts w:eastAsia="Times New Roman"/>
                <w:sz w:val="20"/>
                <w:szCs w:val="20"/>
              </w:rPr>
            </w:pPr>
          </w:p>
        </w:tc>
        <w:tc>
          <w:tcPr>
            <w:tcW w:w="0" w:type="auto"/>
            <w:vAlign w:val="center"/>
            <w:hideMark/>
          </w:tcPr>
          <w:p w14:paraId="6D085B59" w14:textId="77777777" w:rsidR="00BB7912" w:rsidRDefault="00BB7912">
            <w:pPr>
              <w:rPr>
                <w:rFonts w:eastAsia="Times New Roman"/>
                <w:sz w:val="20"/>
                <w:szCs w:val="20"/>
              </w:rPr>
            </w:pPr>
          </w:p>
        </w:tc>
        <w:tc>
          <w:tcPr>
            <w:tcW w:w="0" w:type="auto"/>
            <w:vAlign w:val="center"/>
            <w:hideMark/>
          </w:tcPr>
          <w:p w14:paraId="74A54743" w14:textId="77777777" w:rsidR="00BB7912" w:rsidRDefault="00BB7912">
            <w:pPr>
              <w:rPr>
                <w:rFonts w:eastAsia="Times New Roman"/>
                <w:sz w:val="20"/>
                <w:szCs w:val="20"/>
              </w:rPr>
            </w:pPr>
          </w:p>
        </w:tc>
      </w:tr>
      <w:tr w:rsidR="00BB7912" w14:paraId="00AD872E" w14:textId="77777777">
        <w:trPr>
          <w:tblCellSpacing w:w="15" w:type="dxa"/>
        </w:trPr>
        <w:tc>
          <w:tcPr>
            <w:tcW w:w="0" w:type="auto"/>
            <w:vAlign w:val="center"/>
            <w:hideMark/>
          </w:tcPr>
          <w:p w14:paraId="6EC22E8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A80F71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0952BB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5BAE1F2" w14:textId="77777777" w:rsidR="00BB7912" w:rsidRDefault="00BB7912">
            <w:pPr>
              <w:rPr>
                <w:rFonts w:eastAsia="Times New Roman"/>
                <w:sz w:val="20"/>
                <w:szCs w:val="20"/>
              </w:rPr>
            </w:pPr>
          </w:p>
        </w:tc>
        <w:tc>
          <w:tcPr>
            <w:tcW w:w="0" w:type="auto"/>
            <w:vAlign w:val="center"/>
            <w:hideMark/>
          </w:tcPr>
          <w:p w14:paraId="4D7AF248" w14:textId="77777777" w:rsidR="00BB7912" w:rsidRDefault="00BB7912">
            <w:pPr>
              <w:rPr>
                <w:rFonts w:eastAsia="Times New Roman"/>
                <w:sz w:val="20"/>
                <w:szCs w:val="20"/>
              </w:rPr>
            </w:pPr>
          </w:p>
        </w:tc>
      </w:tr>
      <w:tr w:rsidR="00BB7912" w14:paraId="6AA51429" w14:textId="77777777">
        <w:trPr>
          <w:tblCellSpacing w:w="15" w:type="dxa"/>
        </w:trPr>
        <w:tc>
          <w:tcPr>
            <w:tcW w:w="0" w:type="auto"/>
            <w:vAlign w:val="center"/>
            <w:hideMark/>
          </w:tcPr>
          <w:p w14:paraId="1C27AD1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927A90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18CC2A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013827D" w14:textId="77777777" w:rsidR="00BB7912" w:rsidRDefault="00BB7912">
            <w:pPr>
              <w:rPr>
                <w:rFonts w:eastAsia="Times New Roman"/>
                <w:sz w:val="20"/>
                <w:szCs w:val="20"/>
              </w:rPr>
            </w:pPr>
          </w:p>
        </w:tc>
        <w:tc>
          <w:tcPr>
            <w:tcW w:w="0" w:type="auto"/>
            <w:vAlign w:val="center"/>
            <w:hideMark/>
          </w:tcPr>
          <w:p w14:paraId="1781D3BF" w14:textId="77777777" w:rsidR="00BB7912" w:rsidRDefault="00BB7912">
            <w:pPr>
              <w:rPr>
                <w:rFonts w:eastAsia="Times New Roman"/>
                <w:sz w:val="20"/>
                <w:szCs w:val="20"/>
              </w:rPr>
            </w:pPr>
          </w:p>
        </w:tc>
      </w:tr>
    </w:tbl>
    <w:p w14:paraId="5A03579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091F78B" w14:textId="77777777">
        <w:trPr>
          <w:tblCellSpacing w:w="15" w:type="dxa"/>
        </w:trPr>
        <w:tc>
          <w:tcPr>
            <w:tcW w:w="1000" w:type="pct"/>
            <w:vAlign w:val="center"/>
            <w:hideMark/>
          </w:tcPr>
          <w:p w14:paraId="4D431404" w14:textId="77777777" w:rsidR="00BB7912" w:rsidRDefault="00A74115">
            <w:pPr>
              <w:rPr>
                <w:rFonts w:eastAsia="Times New Roman"/>
              </w:rPr>
            </w:pPr>
            <w:r>
              <w:rPr>
                <w:rFonts w:eastAsia="Times New Roman"/>
              </w:rPr>
              <w:lastRenderedPageBreak/>
              <w:t> </w:t>
            </w:r>
          </w:p>
        </w:tc>
        <w:tc>
          <w:tcPr>
            <w:tcW w:w="1000" w:type="pct"/>
            <w:vAlign w:val="center"/>
            <w:hideMark/>
          </w:tcPr>
          <w:p w14:paraId="2163BC17" w14:textId="77777777" w:rsidR="00BB7912" w:rsidRDefault="00A74115">
            <w:pPr>
              <w:rPr>
                <w:rFonts w:eastAsia="Times New Roman"/>
              </w:rPr>
            </w:pPr>
            <w:r>
              <w:rPr>
                <w:rFonts w:eastAsia="Times New Roman"/>
              </w:rPr>
              <w:t> </w:t>
            </w:r>
          </w:p>
        </w:tc>
        <w:tc>
          <w:tcPr>
            <w:tcW w:w="1000" w:type="pct"/>
            <w:vAlign w:val="center"/>
            <w:hideMark/>
          </w:tcPr>
          <w:p w14:paraId="0A3381A5" w14:textId="77777777" w:rsidR="00BB7912" w:rsidRDefault="00A74115">
            <w:pPr>
              <w:rPr>
                <w:rFonts w:eastAsia="Times New Roman"/>
              </w:rPr>
            </w:pPr>
            <w:r>
              <w:rPr>
                <w:rFonts w:eastAsia="Times New Roman"/>
              </w:rPr>
              <w:t> </w:t>
            </w:r>
          </w:p>
        </w:tc>
        <w:tc>
          <w:tcPr>
            <w:tcW w:w="1000" w:type="pct"/>
            <w:vAlign w:val="center"/>
            <w:hideMark/>
          </w:tcPr>
          <w:p w14:paraId="75014EC3" w14:textId="77777777" w:rsidR="00BB7912" w:rsidRDefault="00A74115">
            <w:pPr>
              <w:rPr>
                <w:rFonts w:eastAsia="Times New Roman"/>
              </w:rPr>
            </w:pPr>
            <w:r>
              <w:rPr>
                <w:rFonts w:eastAsia="Times New Roman"/>
              </w:rPr>
              <w:t> </w:t>
            </w:r>
          </w:p>
        </w:tc>
        <w:tc>
          <w:tcPr>
            <w:tcW w:w="1000" w:type="pct"/>
            <w:vAlign w:val="center"/>
            <w:hideMark/>
          </w:tcPr>
          <w:p w14:paraId="4E37750B" w14:textId="77777777" w:rsidR="00BB7912" w:rsidRDefault="00A74115">
            <w:pPr>
              <w:rPr>
                <w:rFonts w:eastAsia="Times New Roman"/>
              </w:rPr>
            </w:pPr>
            <w:r>
              <w:rPr>
                <w:rFonts w:eastAsia="Times New Roman"/>
              </w:rPr>
              <w:t> </w:t>
            </w:r>
          </w:p>
        </w:tc>
      </w:tr>
      <w:tr w:rsidR="00BB7912" w14:paraId="491996A3" w14:textId="77777777">
        <w:trPr>
          <w:tblCellSpacing w:w="15" w:type="dxa"/>
        </w:trPr>
        <w:tc>
          <w:tcPr>
            <w:tcW w:w="0" w:type="auto"/>
            <w:shd w:val="clear" w:color="auto" w:fill="EEE0E5"/>
            <w:vAlign w:val="center"/>
            <w:hideMark/>
          </w:tcPr>
          <w:p w14:paraId="3AD2737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6A3E875" w14:textId="77777777" w:rsidR="00BB7912" w:rsidRDefault="00A74115">
            <w:pPr>
              <w:rPr>
                <w:rFonts w:eastAsia="Times New Roman"/>
              </w:rPr>
            </w:pPr>
            <w:r>
              <w:rPr>
                <w:rFonts w:ascii="Calibri" w:eastAsia="Times New Roman" w:hAnsi="Calibri" w:cs="Calibri"/>
              </w:rPr>
              <w:t>BS1505</w:t>
            </w:r>
          </w:p>
        </w:tc>
      </w:tr>
      <w:tr w:rsidR="00BB7912" w14:paraId="73E3EA23" w14:textId="77777777">
        <w:trPr>
          <w:tblCellSpacing w:w="15" w:type="dxa"/>
        </w:trPr>
        <w:tc>
          <w:tcPr>
            <w:tcW w:w="0" w:type="auto"/>
            <w:shd w:val="clear" w:color="auto" w:fill="EEE0E5"/>
            <w:vAlign w:val="center"/>
            <w:hideMark/>
          </w:tcPr>
          <w:p w14:paraId="75B4C5A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30F7AB9" w14:textId="77777777" w:rsidR="00BB7912" w:rsidRDefault="00A74115">
            <w:pPr>
              <w:rPr>
                <w:rFonts w:eastAsia="Times New Roman"/>
              </w:rPr>
            </w:pPr>
            <w:r>
              <w:rPr>
                <w:rFonts w:ascii="Calibri" w:eastAsia="Times New Roman" w:hAnsi="Calibri" w:cs="Calibri"/>
              </w:rPr>
              <w:t>Trend Forecasting</w:t>
            </w:r>
          </w:p>
        </w:tc>
      </w:tr>
      <w:tr w:rsidR="00BB7912" w14:paraId="5DC1225D" w14:textId="77777777">
        <w:trPr>
          <w:tblCellSpacing w:w="15" w:type="dxa"/>
        </w:trPr>
        <w:tc>
          <w:tcPr>
            <w:tcW w:w="0" w:type="auto"/>
            <w:shd w:val="clear" w:color="auto" w:fill="EEE0E5"/>
            <w:vAlign w:val="center"/>
            <w:hideMark/>
          </w:tcPr>
          <w:p w14:paraId="099A463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E856002" w14:textId="77777777" w:rsidR="00BB7912" w:rsidRDefault="00A74115">
            <w:pPr>
              <w:rPr>
                <w:rFonts w:eastAsia="Times New Roman"/>
              </w:rPr>
            </w:pPr>
            <w:r>
              <w:rPr>
                <w:rFonts w:ascii="Calibri" w:eastAsia="Times New Roman" w:hAnsi="Calibri" w:cs="Calibri"/>
              </w:rPr>
              <w:t>15</w:t>
            </w:r>
          </w:p>
        </w:tc>
      </w:tr>
      <w:tr w:rsidR="00BB7912" w14:paraId="51BBB370" w14:textId="77777777">
        <w:trPr>
          <w:tblCellSpacing w:w="15" w:type="dxa"/>
        </w:trPr>
        <w:tc>
          <w:tcPr>
            <w:tcW w:w="0" w:type="auto"/>
            <w:shd w:val="clear" w:color="auto" w:fill="EEE0E5"/>
            <w:vAlign w:val="center"/>
            <w:hideMark/>
          </w:tcPr>
          <w:p w14:paraId="55502A8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F7BF6E5" w14:textId="77777777" w:rsidR="00BB7912" w:rsidRDefault="00A74115">
            <w:pPr>
              <w:rPr>
                <w:rFonts w:eastAsia="Times New Roman"/>
              </w:rPr>
            </w:pPr>
            <w:r>
              <w:rPr>
                <w:rFonts w:ascii="Calibri" w:eastAsia="Times New Roman" w:hAnsi="Calibri" w:cs="Calibri"/>
              </w:rPr>
              <w:t>1</w:t>
            </w:r>
          </w:p>
        </w:tc>
      </w:tr>
      <w:tr w:rsidR="00BB7912" w14:paraId="7C7CE569" w14:textId="77777777">
        <w:trPr>
          <w:tblCellSpacing w:w="15" w:type="dxa"/>
        </w:trPr>
        <w:tc>
          <w:tcPr>
            <w:tcW w:w="0" w:type="auto"/>
            <w:shd w:val="clear" w:color="auto" w:fill="EEE0E5"/>
            <w:vAlign w:val="center"/>
            <w:hideMark/>
          </w:tcPr>
          <w:p w14:paraId="28DFC07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AE70A25" w14:textId="77777777" w:rsidR="00BB7912" w:rsidRDefault="00A74115">
            <w:pPr>
              <w:rPr>
                <w:rFonts w:eastAsia="Times New Roman"/>
              </w:rPr>
            </w:pPr>
            <w:r>
              <w:rPr>
                <w:rFonts w:ascii="Calibri" w:eastAsia="Times New Roman" w:hAnsi="Calibri" w:cs="Calibri"/>
              </w:rPr>
              <w:t>Level 4</w:t>
            </w:r>
          </w:p>
        </w:tc>
      </w:tr>
      <w:tr w:rsidR="00BB7912" w14:paraId="7FEEC418" w14:textId="77777777">
        <w:trPr>
          <w:tblCellSpacing w:w="15" w:type="dxa"/>
        </w:trPr>
        <w:tc>
          <w:tcPr>
            <w:tcW w:w="0" w:type="auto"/>
            <w:shd w:val="clear" w:color="auto" w:fill="EEE0E5"/>
            <w:vAlign w:val="center"/>
            <w:hideMark/>
          </w:tcPr>
          <w:p w14:paraId="5E79E14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4C475FB" w14:textId="77777777" w:rsidR="00BB7912" w:rsidRDefault="00A74115">
            <w:pPr>
              <w:rPr>
                <w:rFonts w:eastAsia="Times New Roman"/>
              </w:rPr>
            </w:pPr>
            <w:r>
              <w:rPr>
                <w:rFonts w:ascii="Calibri" w:eastAsia="Times New Roman" w:hAnsi="Calibri" w:cs="Calibri"/>
              </w:rPr>
              <w:t>David Watts</w:t>
            </w:r>
          </w:p>
        </w:tc>
      </w:tr>
      <w:tr w:rsidR="00BB7912" w14:paraId="4E40CD29" w14:textId="77777777">
        <w:trPr>
          <w:tblCellSpacing w:w="15" w:type="dxa"/>
        </w:trPr>
        <w:tc>
          <w:tcPr>
            <w:tcW w:w="0" w:type="auto"/>
            <w:vAlign w:val="center"/>
            <w:hideMark/>
          </w:tcPr>
          <w:p w14:paraId="05E5C97A" w14:textId="77777777" w:rsidR="00BB7912" w:rsidRDefault="00A74115">
            <w:pPr>
              <w:rPr>
                <w:rFonts w:eastAsia="Times New Roman"/>
              </w:rPr>
            </w:pPr>
            <w:r>
              <w:rPr>
                <w:rFonts w:eastAsia="Times New Roman"/>
              </w:rPr>
              <w:t> </w:t>
            </w:r>
          </w:p>
        </w:tc>
        <w:tc>
          <w:tcPr>
            <w:tcW w:w="0" w:type="auto"/>
            <w:vAlign w:val="center"/>
            <w:hideMark/>
          </w:tcPr>
          <w:p w14:paraId="5B6F116E" w14:textId="77777777" w:rsidR="00BB7912" w:rsidRDefault="00BB7912">
            <w:pPr>
              <w:rPr>
                <w:rFonts w:eastAsia="Times New Roman"/>
                <w:sz w:val="20"/>
                <w:szCs w:val="20"/>
              </w:rPr>
            </w:pPr>
          </w:p>
        </w:tc>
        <w:tc>
          <w:tcPr>
            <w:tcW w:w="0" w:type="auto"/>
            <w:vAlign w:val="center"/>
            <w:hideMark/>
          </w:tcPr>
          <w:p w14:paraId="4EFC8712" w14:textId="77777777" w:rsidR="00BB7912" w:rsidRDefault="00BB7912">
            <w:pPr>
              <w:rPr>
                <w:rFonts w:eastAsia="Times New Roman"/>
                <w:sz w:val="20"/>
                <w:szCs w:val="20"/>
              </w:rPr>
            </w:pPr>
          </w:p>
        </w:tc>
        <w:tc>
          <w:tcPr>
            <w:tcW w:w="0" w:type="auto"/>
            <w:vAlign w:val="center"/>
            <w:hideMark/>
          </w:tcPr>
          <w:p w14:paraId="48D69CC6" w14:textId="77777777" w:rsidR="00BB7912" w:rsidRDefault="00BB7912">
            <w:pPr>
              <w:rPr>
                <w:rFonts w:eastAsia="Times New Roman"/>
                <w:sz w:val="20"/>
                <w:szCs w:val="20"/>
              </w:rPr>
            </w:pPr>
          </w:p>
        </w:tc>
        <w:tc>
          <w:tcPr>
            <w:tcW w:w="0" w:type="auto"/>
            <w:vAlign w:val="center"/>
            <w:hideMark/>
          </w:tcPr>
          <w:p w14:paraId="6C492C99" w14:textId="77777777" w:rsidR="00BB7912" w:rsidRDefault="00BB7912">
            <w:pPr>
              <w:rPr>
                <w:rFonts w:eastAsia="Times New Roman"/>
                <w:sz w:val="20"/>
                <w:szCs w:val="20"/>
              </w:rPr>
            </w:pPr>
          </w:p>
        </w:tc>
      </w:tr>
      <w:tr w:rsidR="00BB7912" w14:paraId="004D5E55" w14:textId="77777777">
        <w:trPr>
          <w:tblCellSpacing w:w="15" w:type="dxa"/>
        </w:trPr>
        <w:tc>
          <w:tcPr>
            <w:tcW w:w="0" w:type="auto"/>
            <w:gridSpan w:val="5"/>
            <w:shd w:val="clear" w:color="auto" w:fill="EEE0E5"/>
            <w:vAlign w:val="center"/>
            <w:hideMark/>
          </w:tcPr>
          <w:p w14:paraId="270B872C" w14:textId="77777777" w:rsidR="00BB7912" w:rsidRDefault="00A74115">
            <w:pPr>
              <w:rPr>
                <w:rFonts w:eastAsia="Times New Roman"/>
                <w:b/>
                <w:bCs/>
              </w:rPr>
            </w:pPr>
            <w:r>
              <w:rPr>
                <w:rFonts w:ascii="Calibri" w:eastAsia="Times New Roman" w:hAnsi="Calibri" w:cs="Calibri"/>
                <w:b/>
                <w:bCs/>
              </w:rPr>
              <w:t>Module Description:</w:t>
            </w:r>
          </w:p>
        </w:tc>
      </w:tr>
      <w:tr w:rsidR="00BB7912" w14:paraId="364DFC0B" w14:textId="77777777">
        <w:trPr>
          <w:tblCellSpacing w:w="15" w:type="dxa"/>
        </w:trPr>
        <w:tc>
          <w:tcPr>
            <w:tcW w:w="0" w:type="auto"/>
            <w:gridSpan w:val="5"/>
            <w:vAlign w:val="center"/>
            <w:hideMark/>
          </w:tcPr>
          <w:p w14:paraId="332890F6" w14:textId="77777777" w:rsidR="00BB7912" w:rsidRDefault="00A74115">
            <w:pPr>
              <w:rPr>
                <w:rFonts w:eastAsia="Times New Roman"/>
              </w:rPr>
            </w:pPr>
            <w:r>
              <w:rPr>
                <w:rFonts w:ascii="Calibri" w:eastAsia="Times New Roman" w:hAnsi="Calibri" w:cs="Calibri"/>
              </w:rPr>
              <w:t xml:space="preserve">Faith Popcorn, the American futurologist, describes trend forecasting as ‘cultural brailing’ </w:t>
            </w:r>
            <w:proofErr w:type="gramStart"/>
            <w:r>
              <w:rPr>
                <w:rFonts w:ascii="Calibri" w:eastAsia="Times New Roman" w:hAnsi="Calibri" w:cs="Calibri"/>
              </w:rPr>
              <w:t>i.e.</w:t>
            </w:r>
            <w:proofErr w:type="gramEnd"/>
            <w:r>
              <w:rPr>
                <w:rFonts w:ascii="Calibri" w:eastAsia="Times New Roman" w:hAnsi="Calibri" w:cs="Calibri"/>
              </w:rPr>
              <w:t xml:space="preserve"> a way of feeling the bumps in culture through all five senses. In this module, students will practice the art of looking sideways using desk research and field research activities. From this process, they will learn to select the most significant trends emerging in contemporary fashion collections. They will investigate the clothed body and its role in articulating multiple identities. Students will examine sociological theories, </w:t>
            </w:r>
            <w:proofErr w:type="gramStart"/>
            <w:r>
              <w:rPr>
                <w:rFonts w:ascii="Calibri" w:eastAsia="Times New Roman" w:hAnsi="Calibri" w:cs="Calibri"/>
              </w:rPr>
              <w:t>e.g.</w:t>
            </w:r>
            <w:proofErr w:type="gramEnd"/>
            <w:r>
              <w:rPr>
                <w:rFonts w:ascii="Calibri" w:eastAsia="Times New Roman" w:hAnsi="Calibri" w:cs="Calibri"/>
              </w:rPr>
              <w:t xml:space="preserve"> on gender (Paul Gilroy), race (W E B Du Bois) and class (Karl Marx), and reflect on ways in which marginalised groups seek to overcome persistent social injustices.</w:t>
            </w:r>
          </w:p>
        </w:tc>
      </w:tr>
      <w:tr w:rsidR="00BB7912" w14:paraId="03742386" w14:textId="77777777">
        <w:trPr>
          <w:tblCellSpacing w:w="15" w:type="dxa"/>
        </w:trPr>
        <w:tc>
          <w:tcPr>
            <w:tcW w:w="0" w:type="auto"/>
            <w:vAlign w:val="center"/>
            <w:hideMark/>
          </w:tcPr>
          <w:p w14:paraId="68CB0F94" w14:textId="77777777" w:rsidR="00BB7912" w:rsidRDefault="00A74115">
            <w:pPr>
              <w:rPr>
                <w:rFonts w:eastAsia="Times New Roman"/>
              </w:rPr>
            </w:pPr>
            <w:r>
              <w:rPr>
                <w:rFonts w:eastAsia="Times New Roman"/>
              </w:rPr>
              <w:t> </w:t>
            </w:r>
          </w:p>
        </w:tc>
        <w:tc>
          <w:tcPr>
            <w:tcW w:w="0" w:type="auto"/>
            <w:vAlign w:val="center"/>
            <w:hideMark/>
          </w:tcPr>
          <w:p w14:paraId="51219BF2" w14:textId="77777777" w:rsidR="00BB7912" w:rsidRDefault="00BB7912">
            <w:pPr>
              <w:rPr>
                <w:rFonts w:eastAsia="Times New Roman"/>
                <w:sz w:val="20"/>
                <w:szCs w:val="20"/>
              </w:rPr>
            </w:pPr>
          </w:p>
        </w:tc>
        <w:tc>
          <w:tcPr>
            <w:tcW w:w="0" w:type="auto"/>
            <w:vAlign w:val="center"/>
            <w:hideMark/>
          </w:tcPr>
          <w:p w14:paraId="1168846F" w14:textId="77777777" w:rsidR="00BB7912" w:rsidRDefault="00BB7912">
            <w:pPr>
              <w:rPr>
                <w:rFonts w:eastAsia="Times New Roman"/>
                <w:sz w:val="20"/>
                <w:szCs w:val="20"/>
              </w:rPr>
            </w:pPr>
          </w:p>
        </w:tc>
        <w:tc>
          <w:tcPr>
            <w:tcW w:w="0" w:type="auto"/>
            <w:vAlign w:val="center"/>
            <w:hideMark/>
          </w:tcPr>
          <w:p w14:paraId="71AD50EA" w14:textId="77777777" w:rsidR="00BB7912" w:rsidRDefault="00BB7912">
            <w:pPr>
              <w:rPr>
                <w:rFonts w:eastAsia="Times New Roman"/>
                <w:sz w:val="20"/>
                <w:szCs w:val="20"/>
              </w:rPr>
            </w:pPr>
          </w:p>
        </w:tc>
        <w:tc>
          <w:tcPr>
            <w:tcW w:w="0" w:type="auto"/>
            <w:vAlign w:val="center"/>
            <w:hideMark/>
          </w:tcPr>
          <w:p w14:paraId="210622DC" w14:textId="77777777" w:rsidR="00BB7912" w:rsidRDefault="00BB7912">
            <w:pPr>
              <w:rPr>
                <w:rFonts w:eastAsia="Times New Roman"/>
                <w:sz w:val="20"/>
                <w:szCs w:val="20"/>
              </w:rPr>
            </w:pPr>
          </w:p>
        </w:tc>
      </w:tr>
      <w:tr w:rsidR="00BB7912" w14:paraId="788AF34E" w14:textId="77777777">
        <w:trPr>
          <w:tblCellSpacing w:w="15" w:type="dxa"/>
        </w:trPr>
        <w:tc>
          <w:tcPr>
            <w:tcW w:w="0" w:type="auto"/>
            <w:shd w:val="clear" w:color="auto" w:fill="EEE0E5"/>
            <w:vAlign w:val="center"/>
            <w:hideMark/>
          </w:tcPr>
          <w:p w14:paraId="198377B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3956001" w14:textId="77777777" w:rsidR="00BB7912" w:rsidRDefault="00A74115">
            <w:pPr>
              <w:rPr>
                <w:rFonts w:eastAsia="Times New Roman"/>
              </w:rPr>
            </w:pPr>
            <w:r>
              <w:rPr>
                <w:rFonts w:ascii="Calibri" w:eastAsia="Times New Roman" w:hAnsi="Calibri" w:cs="Calibri"/>
              </w:rPr>
              <w:t>Fashion Business</w:t>
            </w:r>
          </w:p>
        </w:tc>
        <w:tc>
          <w:tcPr>
            <w:tcW w:w="0" w:type="auto"/>
            <w:vAlign w:val="center"/>
            <w:hideMark/>
          </w:tcPr>
          <w:p w14:paraId="7490F81A" w14:textId="77777777" w:rsidR="00BB7912" w:rsidRDefault="00BB7912">
            <w:pPr>
              <w:rPr>
                <w:rFonts w:eastAsia="Times New Roman"/>
                <w:sz w:val="20"/>
                <w:szCs w:val="20"/>
              </w:rPr>
            </w:pPr>
          </w:p>
        </w:tc>
      </w:tr>
      <w:tr w:rsidR="00BB7912" w14:paraId="6C79CE64" w14:textId="77777777">
        <w:trPr>
          <w:tblCellSpacing w:w="15" w:type="dxa"/>
        </w:trPr>
        <w:tc>
          <w:tcPr>
            <w:tcW w:w="0" w:type="auto"/>
            <w:vAlign w:val="center"/>
            <w:hideMark/>
          </w:tcPr>
          <w:p w14:paraId="05A4ECE7" w14:textId="77777777" w:rsidR="00BB7912" w:rsidRDefault="00BB7912">
            <w:pPr>
              <w:rPr>
                <w:rFonts w:eastAsia="Times New Roman"/>
              </w:rPr>
            </w:pPr>
          </w:p>
        </w:tc>
        <w:tc>
          <w:tcPr>
            <w:tcW w:w="0" w:type="auto"/>
            <w:gridSpan w:val="3"/>
            <w:vAlign w:val="center"/>
            <w:hideMark/>
          </w:tcPr>
          <w:p w14:paraId="23210D3F"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4605ED9F" w14:textId="77777777" w:rsidR="00BB7912" w:rsidRDefault="00BB7912">
            <w:pPr>
              <w:rPr>
                <w:rFonts w:eastAsia="Times New Roman"/>
                <w:sz w:val="20"/>
                <w:szCs w:val="20"/>
              </w:rPr>
            </w:pPr>
          </w:p>
        </w:tc>
      </w:tr>
      <w:tr w:rsidR="00BB7912" w14:paraId="4CCBBA95" w14:textId="77777777">
        <w:trPr>
          <w:tblCellSpacing w:w="15" w:type="dxa"/>
        </w:trPr>
        <w:tc>
          <w:tcPr>
            <w:tcW w:w="0" w:type="auto"/>
            <w:vAlign w:val="center"/>
            <w:hideMark/>
          </w:tcPr>
          <w:p w14:paraId="17EFC62C" w14:textId="77777777" w:rsidR="00BB7912" w:rsidRDefault="00BB7912">
            <w:pPr>
              <w:rPr>
                <w:rFonts w:eastAsia="Times New Roman"/>
              </w:rPr>
            </w:pPr>
          </w:p>
        </w:tc>
        <w:tc>
          <w:tcPr>
            <w:tcW w:w="0" w:type="auto"/>
            <w:gridSpan w:val="3"/>
            <w:vAlign w:val="center"/>
            <w:hideMark/>
          </w:tcPr>
          <w:p w14:paraId="64923291" w14:textId="77777777" w:rsidR="00BB7912" w:rsidRDefault="00A74115">
            <w:pPr>
              <w:rPr>
                <w:rFonts w:eastAsia="Times New Roman"/>
              </w:rPr>
            </w:pPr>
            <w:r>
              <w:rPr>
                <w:rFonts w:ascii="Calibri" w:eastAsia="Times New Roman" w:hAnsi="Calibri" w:cs="Calibri"/>
              </w:rPr>
              <w:t>Fashion Marketing (with Foundation Year)</w:t>
            </w:r>
          </w:p>
        </w:tc>
        <w:tc>
          <w:tcPr>
            <w:tcW w:w="0" w:type="auto"/>
            <w:vAlign w:val="center"/>
            <w:hideMark/>
          </w:tcPr>
          <w:p w14:paraId="57AAC170" w14:textId="77777777" w:rsidR="00BB7912" w:rsidRDefault="00BB7912">
            <w:pPr>
              <w:rPr>
                <w:rFonts w:eastAsia="Times New Roman"/>
                <w:sz w:val="20"/>
                <w:szCs w:val="20"/>
              </w:rPr>
            </w:pPr>
          </w:p>
        </w:tc>
      </w:tr>
      <w:tr w:rsidR="00BB7912" w14:paraId="111FE23D" w14:textId="77777777">
        <w:trPr>
          <w:tblCellSpacing w:w="15" w:type="dxa"/>
        </w:trPr>
        <w:tc>
          <w:tcPr>
            <w:tcW w:w="0" w:type="auto"/>
            <w:vAlign w:val="center"/>
            <w:hideMark/>
          </w:tcPr>
          <w:p w14:paraId="3EC1B840" w14:textId="77777777" w:rsidR="00BB7912" w:rsidRDefault="00A74115">
            <w:pPr>
              <w:rPr>
                <w:rFonts w:eastAsia="Times New Roman"/>
              </w:rPr>
            </w:pPr>
            <w:r>
              <w:rPr>
                <w:rFonts w:eastAsia="Times New Roman"/>
              </w:rPr>
              <w:t> </w:t>
            </w:r>
          </w:p>
        </w:tc>
        <w:tc>
          <w:tcPr>
            <w:tcW w:w="0" w:type="auto"/>
            <w:vAlign w:val="center"/>
            <w:hideMark/>
          </w:tcPr>
          <w:p w14:paraId="28C64C17" w14:textId="77777777" w:rsidR="00BB7912" w:rsidRDefault="00BB7912">
            <w:pPr>
              <w:rPr>
                <w:rFonts w:eastAsia="Times New Roman"/>
                <w:sz w:val="20"/>
                <w:szCs w:val="20"/>
              </w:rPr>
            </w:pPr>
          </w:p>
        </w:tc>
        <w:tc>
          <w:tcPr>
            <w:tcW w:w="0" w:type="auto"/>
            <w:vAlign w:val="center"/>
            <w:hideMark/>
          </w:tcPr>
          <w:p w14:paraId="5A61C3DA" w14:textId="77777777" w:rsidR="00BB7912" w:rsidRDefault="00BB7912">
            <w:pPr>
              <w:rPr>
                <w:rFonts w:eastAsia="Times New Roman"/>
                <w:sz w:val="20"/>
                <w:szCs w:val="20"/>
              </w:rPr>
            </w:pPr>
          </w:p>
        </w:tc>
        <w:tc>
          <w:tcPr>
            <w:tcW w:w="0" w:type="auto"/>
            <w:vAlign w:val="center"/>
            <w:hideMark/>
          </w:tcPr>
          <w:p w14:paraId="73A3768E" w14:textId="77777777" w:rsidR="00BB7912" w:rsidRDefault="00BB7912">
            <w:pPr>
              <w:rPr>
                <w:rFonts w:eastAsia="Times New Roman"/>
                <w:sz w:val="20"/>
                <w:szCs w:val="20"/>
              </w:rPr>
            </w:pPr>
          </w:p>
        </w:tc>
        <w:tc>
          <w:tcPr>
            <w:tcW w:w="0" w:type="auto"/>
            <w:vAlign w:val="center"/>
            <w:hideMark/>
          </w:tcPr>
          <w:p w14:paraId="61082929" w14:textId="77777777" w:rsidR="00BB7912" w:rsidRDefault="00BB7912">
            <w:pPr>
              <w:rPr>
                <w:rFonts w:eastAsia="Times New Roman"/>
                <w:sz w:val="20"/>
                <w:szCs w:val="20"/>
              </w:rPr>
            </w:pPr>
          </w:p>
        </w:tc>
      </w:tr>
      <w:tr w:rsidR="00BB7912" w14:paraId="44060284" w14:textId="77777777">
        <w:trPr>
          <w:tblCellSpacing w:w="15" w:type="dxa"/>
        </w:trPr>
        <w:tc>
          <w:tcPr>
            <w:tcW w:w="0" w:type="auto"/>
            <w:vAlign w:val="center"/>
            <w:hideMark/>
          </w:tcPr>
          <w:p w14:paraId="0F36F78F" w14:textId="77777777" w:rsidR="00BB7912" w:rsidRDefault="00A74115">
            <w:pPr>
              <w:rPr>
                <w:rFonts w:eastAsia="Times New Roman"/>
              </w:rPr>
            </w:pPr>
            <w:r>
              <w:rPr>
                <w:rFonts w:eastAsia="Times New Roman"/>
              </w:rPr>
              <w:t> </w:t>
            </w:r>
          </w:p>
        </w:tc>
        <w:tc>
          <w:tcPr>
            <w:tcW w:w="0" w:type="auto"/>
            <w:vAlign w:val="center"/>
            <w:hideMark/>
          </w:tcPr>
          <w:p w14:paraId="4AC3E1AB" w14:textId="77777777" w:rsidR="00BB7912" w:rsidRDefault="00BB7912">
            <w:pPr>
              <w:rPr>
                <w:rFonts w:eastAsia="Times New Roman"/>
                <w:sz w:val="20"/>
                <w:szCs w:val="20"/>
              </w:rPr>
            </w:pPr>
          </w:p>
        </w:tc>
        <w:tc>
          <w:tcPr>
            <w:tcW w:w="0" w:type="auto"/>
            <w:vAlign w:val="center"/>
            <w:hideMark/>
          </w:tcPr>
          <w:p w14:paraId="57B54A37" w14:textId="77777777" w:rsidR="00BB7912" w:rsidRDefault="00BB7912">
            <w:pPr>
              <w:rPr>
                <w:rFonts w:eastAsia="Times New Roman"/>
                <w:sz w:val="20"/>
                <w:szCs w:val="20"/>
              </w:rPr>
            </w:pPr>
          </w:p>
        </w:tc>
        <w:tc>
          <w:tcPr>
            <w:tcW w:w="0" w:type="auto"/>
            <w:vAlign w:val="center"/>
            <w:hideMark/>
          </w:tcPr>
          <w:p w14:paraId="60ED0BCD" w14:textId="77777777" w:rsidR="00BB7912" w:rsidRDefault="00BB7912">
            <w:pPr>
              <w:rPr>
                <w:rFonts w:eastAsia="Times New Roman"/>
                <w:sz w:val="20"/>
                <w:szCs w:val="20"/>
              </w:rPr>
            </w:pPr>
          </w:p>
        </w:tc>
        <w:tc>
          <w:tcPr>
            <w:tcW w:w="0" w:type="auto"/>
            <w:vAlign w:val="center"/>
            <w:hideMark/>
          </w:tcPr>
          <w:p w14:paraId="00EA9FED" w14:textId="77777777" w:rsidR="00BB7912" w:rsidRDefault="00BB7912">
            <w:pPr>
              <w:rPr>
                <w:rFonts w:eastAsia="Times New Roman"/>
                <w:sz w:val="20"/>
                <w:szCs w:val="20"/>
              </w:rPr>
            </w:pPr>
          </w:p>
        </w:tc>
      </w:tr>
      <w:tr w:rsidR="00BB7912" w14:paraId="6B17386D" w14:textId="77777777">
        <w:trPr>
          <w:tblCellSpacing w:w="15" w:type="dxa"/>
        </w:trPr>
        <w:tc>
          <w:tcPr>
            <w:tcW w:w="0" w:type="auto"/>
            <w:shd w:val="clear" w:color="auto" w:fill="EEE0E5"/>
            <w:vAlign w:val="center"/>
            <w:hideMark/>
          </w:tcPr>
          <w:p w14:paraId="359B5D5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459B52B" w14:textId="77777777" w:rsidR="00BB7912" w:rsidRDefault="00BB7912">
            <w:pPr>
              <w:rPr>
                <w:rFonts w:eastAsia="Times New Roman"/>
                <w:sz w:val="20"/>
                <w:szCs w:val="20"/>
              </w:rPr>
            </w:pPr>
          </w:p>
        </w:tc>
        <w:tc>
          <w:tcPr>
            <w:tcW w:w="0" w:type="auto"/>
            <w:vAlign w:val="center"/>
            <w:hideMark/>
          </w:tcPr>
          <w:p w14:paraId="2087FA2E" w14:textId="77777777" w:rsidR="00BB7912" w:rsidRDefault="00BB7912">
            <w:pPr>
              <w:rPr>
                <w:rFonts w:eastAsia="Times New Roman"/>
                <w:sz w:val="20"/>
                <w:szCs w:val="20"/>
              </w:rPr>
            </w:pPr>
          </w:p>
        </w:tc>
        <w:tc>
          <w:tcPr>
            <w:tcW w:w="0" w:type="auto"/>
            <w:vAlign w:val="center"/>
            <w:hideMark/>
          </w:tcPr>
          <w:p w14:paraId="1B957C19" w14:textId="77777777" w:rsidR="00BB7912" w:rsidRDefault="00BB7912">
            <w:pPr>
              <w:rPr>
                <w:rFonts w:eastAsia="Times New Roman"/>
                <w:sz w:val="20"/>
                <w:szCs w:val="20"/>
              </w:rPr>
            </w:pPr>
          </w:p>
        </w:tc>
        <w:tc>
          <w:tcPr>
            <w:tcW w:w="0" w:type="auto"/>
            <w:vAlign w:val="center"/>
            <w:hideMark/>
          </w:tcPr>
          <w:p w14:paraId="50C68633" w14:textId="77777777" w:rsidR="00BB7912" w:rsidRDefault="00BB7912">
            <w:pPr>
              <w:rPr>
                <w:rFonts w:eastAsia="Times New Roman"/>
                <w:sz w:val="20"/>
                <w:szCs w:val="20"/>
              </w:rPr>
            </w:pPr>
          </w:p>
        </w:tc>
      </w:tr>
      <w:tr w:rsidR="00BB7912" w14:paraId="062BDE10" w14:textId="77777777">
        <w:trPr>
          <w:tblCellSpacing w:w="15" w:type="dxa"/>
        </w:trPr>
        <w:tc>
          <w:tcPr>
            <w:tcW w:w="0" w:type="auto"/>
            <w:vAlign w:val="center"/>
            <w:hideMark/>
          </w:tcPr>
          <w:p w14:paraId="74DCAEF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1326126" w14:textId="77777777" w:rsidR="00BB7912" w:rsidRDefault="00A74115">
            <w:pPr>
              <w:rPr>
                <w:rFonts w:eastAsia="Times New Roman"/>
              </w:rPr>
            </w:pPr>
            <w:r>
              <w:rPr>
                <w:rFonts w:ascii="Calibri" w:eastAsia="Times New Roman" w:hAnsi="Calibri" w:cs="Calibri"/>
              </w:rPr>
              <w:t>Individual Visual Trend Report</w:t>
            </w:r>
          </w:p>
        </w:tc>
        <w:tc>
          <w:tcPr>
            <w:tcW w:w="0" w:type="auto"/>
            <w:vAlign w:val="center"/>
            <w:hideMark/>
          </w:tcPr>
          <w:p w14:paraId="14C5DA0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54A159D" w14:textId="77777777" w:rsidR="00BB7912" w:rsidRDefault="00BB7912">
            <w:pPr>
              <w:rPr>
                <w:rFonts w:eastAsia="Times New Roman"/>
                <w:sz w:val="20"/>
                <w:szCs w:val="20"/>
              </w:rPr>
            </w:pPr>
          </w:p>
        </w:tc>
      </w:tr>
      <w:tr w:rsidR="00BB7912" w14:paraId="30466D4B" w14:textId="77777777">
        <w:trPr>
          <w:tblCellSpacing w:w="15" w:type="dxa"/>
        </w:trPr>
        <w:tc>
          <w:tcPr>
            <w:tcW w:w="0" w:type="auto"/>
            <w:shd w:val="clear" w:color="auto" w:fill="EEE0E5"/>
            <w:vAlign w:val="center"/>
            <w:hideMark/>
          </w:tcPr>
          <w:p w14:paraId="5BF2BDD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A6AAE04" w14:textId="77777777" w:rsidR="00BB7912" w:rsidRDefault="00BB7912">
            <w:pPr>
              <w:rPr>
                <w:rFonts w:eastAsia="Times New Roman"/>
                <w:sz w:val="20"/>
                <w:szCs w:val="20"/>
              </w:rPr>
            </w:pPr>
          </w:p>
        </w:tc>
        <w:tc>
          <w:tcPr>
            <w:tcW w:w="0" w:type="auto"/>
            <w:vAlign w:val="center"/>
            <w:hideMark/>
          </w:tcPr>
          <w:p w14:paraId="39A2840E" w14:textId="77777777" w:rsidR="00BB7912" w:rsidRDefault="00BB7912">
            <w:pPr>
              <w:rPr>
                <w:rFonts w:eastAsia="Times New Roman"/>
                <w:sz w:val="20"/>
                <w:szCs w:val="20"/>
              </w:rPr>
            </w:pPr>
          </w:p>
        </w:tc>
        <w:tc>
          <w:tcPr>
            <w:tcW w:w="0" w:type="auto"/>
            <w:vAlign w:val="center"/>
            <w:hideMark/>
          </w:tcPr>
          <w:p w14:paraId="2AB0D432" w14:textId="77777777" w:rsidR="00BB7912" w:rsidRDefault="00BB7912">
            <w:pPr>
              <w:rPr>
                <w:rFonts w:eastAsia="Times New Roman"/>
                <w:sz w:val="20"/>
                <w:szCs w:val="20"/>
              </w:rPr>
            </w:pPr>
          </w:p>
        </w:tc>
        <w:tc>
          <w:tcPr>
            <w:tcW w:w="0" w:type="auto"/>
            <w:vAlign w:val="center"/>
            <w:hideMark/>
          </w:tcPr>
          <w:p w14:paraId="5CC94419" w14:textId="77777777" w:rsidR="00BB7912" w:rsidRDefault="00BB7912">
            <w:pPr>
              <w:rPr>
                <w:rFonts w:eastAsia="Times New Roman"/>
                <w:sz w:val="20"/>
                <w:szCs w:val="20"/>
              </w:rPr>
            </w:pPr>
          </w:p>
        </w:tc>
      </w:tr>
      <w:tr w:rsidR="00BB7912" w14:paraId="3AD08E05" w14:textId="77777777">
        <w:trPr>
          <w:tblCellSpacing w:w="15" w:type="dxa"/>
        </w:trPr>
        <w:tc>
          <w:tcPr>
            <w:tcW w:w="0" w:type="auto"/>
            <w:vAlign w:val="center"/>
            <w:hideMark/>
          </w:tcPr>
          <w:p w14:paraId="18DB938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AB7DEF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AF073C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5977EC7" w14:textId="77777777" w:rsidR="00BB7912" w:rsidRDefault="00BB7912">
            <w:pPr>
              <w:rPr>
                <w:rFonts w:eastAsia="Times New Roman"/>
                <w:sz w:val="20"/>
                <w:szCs w:val="20"/>
              </w:rPr>
            </w:pPr>
          </w:p>
        </w:tc>
        <w:tc>
          <w:tcPr>
            <w:tcW w:w="0" w:type="auto"/>
            <w:vAlign w:val="center"/>
            <w:hideMark/>
          </w:tcPr>
          <w:p w14:paraId="0FE76313" w14:textId="77777777" w:rsidR="00BB7912" w:rsidRDefault="00BB7912">
            <w:pPr>
              <w:rPr>
                <w:rFonts w:eastAsia="Times New Roman"/>
                <w:sz w:val="20"/>
                <w:szCs w:val="20"/>
              </w:rPr>
            </w:pPr>
          </w:p>
        </w:tc>
      </w:tr>
      <w:tr w:rsidR="00BB7912" w14:paraId="2B2292EE" w14:textId="77777777">
        <w:trPr>
          <w:tblCellSpacing w:w="15" w:type="dxa"/>
        </w:trPr>
        <w:tc>
          <w:tcPr>
            <w:tcW w:w="0" w:type="auto"/>
            <w:vAlign w:val="center"/>
            <w:hideMark/>
          </w:tcPr>
          <w:p w14:paraId="6DE51F8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9F80D8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C2B115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B45EE28" w14:textId="77777777" w:rsidR="00BB7912" w:rsidRDefault="00BB7912">
            <w:pPr>
              <w:rPr>
                <w:rFonts w:eastAsia="Times New Roman"/>
                <w:sz w:val="20"/>
                <w:szCs w:val="20"/>
              </w:rPr>
            </w:pPr>
          </w:p>
        </w:tc>
        <w:tc>
          <w:tcPr>
            <w:tcW w:w="0" w:type="auto"/>
            <w:vAlign w:val="center"/>
            <w:hideMark/>
          </w:tcPr>
          <w:p w14:paraId="74CE5868" w14:textId="77777777" w:rsidR="00BB7912" w:rsidRDefault="00BB7912">
            <w:pPr>
              <w:rPr>
                <w:rFonts w:eastAsia="Times New Roman"/>
                <w:sz w:val="20"/>
                <w:szCs w:val="20"/>
              </w:rPr>
            </w:pPr>
          </w:p>
        </w:tc>
      </w:tr>
    </w:tbl>
    <w:p w14:paraId="686B85C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0023C5C" w14:textId="77777777">
        <w:trPr>
          <w:tblCellSpacing w:w="15" w:type="dxa"/>
        </w:trPr>
        <w:tc>
          <w:tcPr>
            <w:tcW w:w="1000" w:type="pct"/>
            <w:vAlign w:val="center"/>
            <w:hideMark/>
          </w:tcPr>
          <w:p w14:paraId="7FF74062" w14:textId="77777777" w:rsidR="00BB7912" w:rsidRDefault="00A74115">
            <w:pPr>
              <w:rPr>
                <w:rFonts w:eastAsia="Times New Roman"/>
              </w:rPr>
            </w:pPr>
            <w:r>
              <w:rPr>
                <w:rFonts w:eastAsia="Times New Roman"/>
              </w:rPr>
              <w:lastRenderedPageBreak/>
              <w:t> </w:t>
            </w:r>
          </w:p>
        </w:tc>
        <w:tc>
          <w:tcPr>
            <w:tcW w:w="1000" w:type="pct"/>
            <w:vAlign w:val="center"/>
            <w:hideMark/>
          </w:tcPr>
          <w:p w14:paraId="4B6DF8CB" w14:textId="77777777" w:rsidR="00BB7912" w:rsidRDefault="00A74115">
            <w:pPr>
              <w:rPr>
                <w:rFonts w:eastAsia="Times New Roman"/>
              </w:rPr>
            </w:pPr>
            <w:r>
              <w:rPr>
                <w:rFonts w:eastAsia="Times New Roman"/>
              </w:rPr>
              <w:t> </w:t>
            </w:r>
          </w:p>
        </w:tc>
        <w:tc>
          <w:tcPr>
            <w:tcW w:w="1000" w:type="pct"/>
            <w:vAlign w:val="center"/>
            <w:hideMark/>
          </w:tcPr>
          <w:p w14:paraId="54EE7410" w14:textId="77777777" w:rsidR="00BB7912" w:rsidRDefault="00A74115">
            <w:pPr>
              <w:rPr>
                <w:rFonts w:eastAsia="Times New Roman"/>
              </w:rPr>
            </w:pPr>
            <w:r>
              <w:rPr>
                <w:rFonts w:eastAsia="Times New Roman"/>
              </w:rPr>
              <w:t> </w:t>
            </w:r>
          </w:p>
        </w:tc>
        <w:tc>
          <w:tcPr>
            <w:tcW w:w="1000" w:type="pct"/>
            <w:vAlign w:val="center"/>
            <w:hideMark/>
          </w:tcPr>
          <w:p w14:paraId="5AE76E5D" w14:textId="77777777" w:rsidR="00BB7912" w:rsidRDefault="00A74115">
            <w:pPr>
              <w:rPr>
                <w:rFonts w:eastAsia="Times New Roman"/>
              </w:rPr>
            </w:pPr>
            <w:r>
              <w:rPr>
                <w:rFonts w:eastAsia="Times New Roman"/>
              </w:rPr>
              <w:t> </w:t>
            </w:r>
          </w:p>
        </w:tc>
        <w:tc>
          <w:tcPr>
            <w:tcW w:w="1000" w:type="pct"/>
            <w:vAlign w:val="center"/>
            <w:hideMark/>
          </w:tcPr>
          <w:p w14:paraId="7B81DCD8" w14:textId="77777777" w:rsidR="00BB7912" w:rsidRDefault="00A74115">
            <w:pPr>
              <w:rPr>
                <w:rFonts w:eastAsia="Times New Roman"/>
              </w:rPr>
            </w:pPr>
            <w:r>
              <w:rPr>
                <w:rFonts w:eastAsia="Times New Roman"/>
              </w:rPr>
              <w:t> </w:t>
            </w:r>
          </w:p>
        </w:tc>
      </w:tr>
      <w:tr w:rsidR="00BB7912" w14:paraId="06633A3C" w14:textId="77777777">
        <w:trPr>
          <w:tblCellSpacing w:w="15" w:type="dxa"/>
        </w:trPr>
        <w:tc>
          <w:tcPr>
            <w:tcW w:w="0" w:type="auto"/>
            <w:shd w:val="clear" w:color="auto" w:fill="EEE0E5"/>
            <w:vAlign w:val="center"/>
            <w:hideMark/>
          </w:tcPr>
          <w:p w14:paraId="30D272D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48D28CF" w14:textId="77777777" w:rsidR="00BB7912" w:rsidRDefault="00A74115">
            <w:pPr>
              <w:rPr>
                <w:rFonts w:eastAsia="Times New Roman"/>
              </w:rPr>
            </w:pPr>
            <w:r>
              <w:rPr>
                <w:rFonts w:ascii="Calibri" w:eastAsia="Times New Roman" w:hAnsi="Calibri" w:cs="Calibri"/>
              </w:rPr>
              <w:t>BS1506</w:t>
            </w:r>
          </w:p>
        </w:tc>
      </w:tr>
      <w:tr w:rsidR="00BB7912" w14:paraId="4F98B58A" w14:textId="77777777">
        <w:trPr>
          <w:tblCellSpacing w:w="15" w:type="dxa"/>
        </w:trPr>
        <w:tc>
          <w:tcPr>
            <w:tcW w:w="0" w:type="auto"/>
            <w:shd w:val="clear" w:color="auto" w:fill="EEE0E5"/>
            <w:vAlign w:val="center"/>
            <w:hideMark/>
          </w:tcPr>
          <w:p w14:paraId="27BDC9A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6ED7B1C" w14:textId="77777777" w:rsidR="00BB7912" w:rsidRDefault="00A74115">
            <w:pPr>
              <w:rPr>
                <w:rFonts w:eastAsia="Times New Roman"/>
              </w:rPr>
            </w:pPr>
            <w:r>
              <w:rPr>
                <w:rFonts w:ascii="Calibri" w:eastAsia="Times New Roman" w:hAnsi="Calibri" w:cs="Calibri"/>
              </w:rPr>
              <w:t>Fashion And Sustainable Development Goals</w:t>
            </w:r>
          </w:p>
        </w:tc>
      </w:tr>
      <w:tr w:rsidR="00BB7912" w14:paraId="0CF95BDC" w14:textId="77777777">
        <w:trPr>
          <w:tblCellSpacing w:w="15" w:type="dxa"/>
        </w:trPr>
        <w:tc>
          <w:tcPr>
            <w:tcW w:w="0" w:type="auto"/>
            <w:shd w:val="clear" w:color="auto" w:fill="EEE0E5"/>
            <w:vAlign w:val="center"/>
            <w:hideMark/>
          </w:tcPr>
          <w:p w14:paraId="30795D3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F96736" w14:textId="77777777" w:rsidR="00BB7912" w:rsidRDefault="00A74115">
            <w:pPr>
              <w:rPr>
                <w:rFonts w:eastAsia="Times New Roman"/>
              </w:rPr>
            </w:pPr>
            <w:r>
              <w:rPr>
                <w:rFonts w:ascii="Calibri" w:eastAsia="Times New Roman" w:hAnsi="Calibri" w:cs="Calibri"/>
              </w:rPr>
              <w:t>15</w:t>
            </w:r>
          </w:p>
        </w:tc>
      </w:tr>
      <w:tr w:rsidR="00BB7912" w14:paraId="7D53F042" w14:textId="77777777">
        <w:trPr>
          <w:tblCellSpacing w:w="15" w:type="dxa"/>
        </w:trPr>
        <w:tc>
          <w:tcPr>
            <w:tcW w:w="0" w:type="auto"/>
            <w:shd w:val="clear" w:color="auto" w:fill="EEE0E5"/>
            <w:vAlign w:val="center"/>
            <w:hideMark/>
          </w:tcPr>
          <w:p w14:paraId="5545C73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0F8369C" w14:textId="77777777" w:rsidR="00BB7912" w:rsidRDefault="00A74115">
            <w:pPr>
              <w:rPr>
                <w:rFonts w:eastAsia="Times New Roman"/>
              </w:rPr>
            </w:pPr>
            <w:r>
              <w:rPr>
                <w:rFonts w:ascii="Calibri" w:eastAsia="Times New Roman" w:hAnsi="Calibri" w:cs="Calibri"/>
              </w:rPr>
              <w:t>1</w:t>
            </w:r>
          </w:p>
        </w:tc>
      </w:tr>
      <w:tr w:rsidR="00BB7912" w14:paraId="7771FE4E" w14:textId="77777777">
        <w:trPr>
          <w:tblCellSpacing w:w="15" w:type="dxa"/>
        </w:trPr>
        <w:tc>
          <w:tcPr>
            <w:tcW w:w="0" w:type="auto"/>
            <w:shd w:val="clear" w:color="auto" w:fill="EEE0E5"/>
            <w:vAlign w:val="center"/>
            <w:hideMark/>
          </w:tcPr>
          <w:p w14:paraId="1835224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9706225" w14:textId="77777777" w:rsidR="00BB7912" w:rsidRDefault="00A74115">
            <w:pPr>
              <w:rPr>
                <w:rFonts w:eastAsia="Times New Roman"/>
              </w:rPr>
            </w:pPr>
            <w:r>
              <w:rPr>
                <w:rFonts w:ascii="Calibri" w:eastAsia="Times New Roman" w:hAnsi="Calibri" w:cs="Calibri"/>
              </w:rPr>
              <w:t>Level 4</w:t>
            </w:r>
          </w:p>
        </w:tc>
      </w:tr>
      <w:tr w:rsidR="00BB7912" w14:paraId="58524551" w14:textId="77777777">
        <w:trPr>
          <w:tblCellSpacing w:w="15" w:type="dxa"/>
        </w:trPr>
        <w:tc>
          <w:tcPr>
            <w:tcW w:w="0" w:type="auto"/>
            <w:shd w:val="clear" w:color="auto" w:fill="EEE0E5"/>
            <w:vAlign w:val="center"/>
            <w:hideMark/>
          </w:tcPr>
          <w:p w14:paraId="6B35E08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CF2C3E8" w14:textId="77777777" w:rsidR="00BB7912" w:rsidRDefault="00A74115">
            <w:pPr>
              <w:rPr>
                <w:rFonts w:eastAsia="Times New Roman"/>
              </w:rPr>
            </w:pPr>
            <w:r>
              <w:rPr>
                <w:rFonts w:ascii="Calibri" w:eastAsia="Times New Roman" w:hAnsi="Calibri" w:cs="Calibri"/>
              </w:rPr>
              <w:t>Ian Lock</w:t>
            </w:r>
          </w:p>
        </w:tc>
      </w:tr>
      <w:tr w:rsidR="00BB7912" w14:paraId="1A6DC5BB" w14:textId="77777777">
        <w:trPr>
          <w:tblCellSpacing w:w="15" w:type="dxa"/>
        </w:trPr>
        <w:tc>
          <w:tcPr>
            <w:tcW w:w="0" w:type="auto"/>
            <w:vAlign w:val="center"/>
            <w:hideMark/>
          </w:tcPr>
          <w:p w14:paraId="673A0A71" w14:textId="77777777" w:rsidR="00BB7912" w:rsidRDefault="00A74115">
            <w:pPr>
              <w:rPr>
                <w:rFonts w:eastAsia="Times New Roman"/>
              </w:rPr>
            </w:pPr>
            <w:r>
              <w:rPr>
                <w:rFonts w:eastAsia="Times New Roman"/>
              </w:rPr>
              <w:t> </w:t>
            </w:r>
          </w:p>
        </w:tc>
        <w:tc>
          <w:tcPr>
            <w:tcW w:w="0" w:type="auto"/>
            <w:vAlign w:val="center"/>
            <w:hideMark/>
          </w:tcPr>
          <w:p w14:paraId="38AF7EF9" w14:textId="77777777" w:rsidR="00BB7912" w:rsidRDefault="00BB7912">
            <w:pPr>
              <w:rPr>
                <w:rFonts w:eastAsia="Times New Roman"/>
                <w:sz w:val="20"/>
                <w:szCs w:val="20"/>
              </w:rPr>
            </w:pPr>
          </w:p>
        </w:tc>
        <w:tc>
          <w:tcPr>
            <w:tcW w:w="0" w:type="auto"/>
            <w:vAlign w:val="center"/>
            <w:hideMark/>
          </w:tcPr>
          <w:p w14:paraId="3FA6DBD7" w14:textId="77777777" w:rsidR="00BB7912" w:rsidRDefault="00BB7912">
            <w:pPr>
              <w:rPr>
                <w:rFonts w:eastAsia="Times New Roman"/>
                <w:sz w:val="20"/>
                <w:szCs w:val="20"/>
              </w:rPr>
            </w:pPr>
          </w:p>
        </w:tc>
        <w:tc>
          <w:tcPr>
            <w:tcW w:w="0" w:type="auto"/>
            <w:vAlign w:val="center"/>
            <w:hideMark/>
          </w:tcPr>
          <w:p w14:paraId="7F4CA895" w14:textId="77777777" w:rsidR="00BB7912" w:rsidRDefault="00BB7912">
            <w:pPr>
              <w:rPr>
                <w:rFonts w:eastAsia="Times New Roman"/>
                <w:sz w:val="20"/>
                <w:szCs w:val="20"/>
              </w:rPr>
            </w:pPr>
          </w:p>
        </w:tc>
        <w:tc>
          <w:tcPr>
            <w:tcW w:w="0" w:type="auto"/>
            <w:vAlign w:val="center"/>
            <w:hideMark/>
          </w:tcPr>
          <w:p w14:paraId="3AEC6865" w14:textId="77777777" w:rsidR="00BB7912" w:rsidRDefault="00BB7912">
            <w:pPr>
              <w:rPr>
                <w:rFonts w:eastAsia="Times New Roman"/>
                <w:sz w:val="20"/>
                <w:szCs w:val="20"/>
              </w:rPr>
            </w:pPr>
          </w:p>
        </w:tc>
      </w:tr>
      <w:tr w:rsidR="00BB7912" w14:paraId="4DFAE1E8" w14:textId="77777777">
        <w:trPr>
          <w:tblCellSpacing w:w="15" w:type="dxa"/>
        </w:trPr>
        <w:tc>
          <w:tcPr>
            <w:tcW w:w="0" w:type="auto"/>
            <w:gridSpan w:val="5"/>
            <w:shd w:val="clear" w:color="auto" w:fill="EEE0E5"/>
            <w:vAlign w:val="center"/>
            <w:hideMark/>
          </w:tcPr>
          <w:p w14:paraId="00476503" w14:textId="77777777" w:rsidR="00BB7912" w:rsidRDefault="00A74115">
            <w:pPr>
              <w:rPr>
                <w:rFonts w:eastAsia="Times New Roman"/>
                <w:b/>
                <w:bCs/>
              </w:rPr>
            </w:pPr>
            <w:r>
              <w:rPr>
                <w:rFonts w:ascii="Calibri" w:eastAsia="Times New Roman" w:hAnsi="Calibri" w:cs="Calibri"/>
                <w:b/>
                <w:bCs/>
              </w:rPr>
              <w:t>Module Description:</w:t>
            </w:r>
          </w:p>
        </w:tc>
      </w:tr>
      <w:tr w:rsidR="00BB7912" w14:paraId="5D11FE05" w14:textId="77777777">
        <w:trPr>
          <w:tblCellSpacing w:w="15" w:type="dxa"/>
        </w:trPr>
        <w:tc>
          <w:tcPr>
            <w:tcW w:w="0" w:type="auto"/>
            <w:gridSpan w:val="5"/>
            <w:vAlign w:val="center"/>
            <w:hideMark/>
          </w:tcPr>
          <w:p w14:paraId="2CB95581" w14:textId="77777777" w:rsidR="00BB7912" w:rsidRDefault="00A74115">
            <w:pPr>
              <w:rPr>
                <w:rFonts w:eastAsia="Times New Roman"/>
              </w:rPr>
            </w:pPr>
            <w:r>
              <w:rPr>
                <w:rFonts w:ascii="Calibri" w:eastAsia="Times New Roman" w:hAnsi="Calibri" w:cs="Calibri"/>
              </w:rPr>
              <w:t xml:space="preserve">Since the phasing out of the Multi Fibre Agreement in 1994, and the Agreement on Textile and Clothing in 2005, the fashion industry has experienced fewer trade restrictions and a subsequent growth in profits. The industry is now valued at £1.25 trillion and employs over 75 million workers worldwide. The average consumer purchases 60% more garments, disposing of roughly 35 Kg of clothing each year of which 13% is collected for re-use, 13% incinerated and the remaining 26 Kg buried in landfill (Ellen MacArthur Foundation, 2017). </w:t>
            </w:r>
            <w:proofErr w:type="gramStart"/>
            <w:r>
              <w:rPr>
                <w:rFonts w:ascii="Calibri" w:eastAsia="Times New Roman" w:hAnsi="Calibri" w:cs="Calibri"/>
              </w:rPr>
              <w:t>On account of</w:t>
            </w:r>
            <w:proofErr w:type="gramEnd"/>
            <w:r>
              <w:rPr>
                <w:rFonts w:ascii="Calibri" w:eastAsia="Times New Roman" w:hAnsi="Calibri" w:cs="Calibri"/>
              </w:rPr>
              <w:t xml:space="preserve"> this, the United Nations has identified the fashion industry as an environmental and social emergency and is keen to turn it into a driver for the implementation of its 2015 Sustainable Development Goals (SDGs). This module will introduce students to the concept of sustainability and the link between the UN’s SDGs, </w:t>
            </w:r>
            <w:proofErr w:type="gramStart"/>
            <w:r>
              <w:rPr>
                <w:rFonts w:ascii="Calibri" w:eastAsia="Times New Roman" w:hAnsi="Calibri" w:cs="Calibri"/>
              </w:rPr>
              <w:t>e.g.</w:t>
            </w:r>
            <w:proofErr w:type="gramEnd"/>
            <w:r>
              <w:rPr>
                <w:rFonts w:ascii="Calibri" w:eastAsia="Times New Roman" w:hAnsi="Calibri" w:cs="Calibri"/>
              </w:rPr>
              <w:t xml:space="preserve"> gender equality (SDG 5), hazardous chemicals (SDG 6), sustainable consumption and production (SDG12), and the design and manufacture of fashion garments.</w:t>
            </w:r>
          </w:p>
        </w:tc>
      </w:tr>
      <w:tr w:rsidR="00BB7912" w14:paraId="10BBAC86" w14:textId="77777777">
        <w:trPr>
          <w:tblCellSpacing w:w="15" w:type="dxa"/>
        </w:trPr>
        <w:tc>
          <w:tcPr>
            <w:tcW w:w="0" w:type="auto"/>
            <w:vAlign w:val="center"/>
            <w:hideMark/>
          </w:tcPr>
          <w:p w14:paraId="164ADC96" w14:textId="77777777" w:rsidR="00BB7912" w:rsidRDefault="00A74115">
            <w:pPr>
              <w:rPr>
                <w:rFonts w:eastAsia="Times New Roman"/>
              </w:rPr>
            </w:pPr>
            <w:r>
              <w:rPr>
                <w:rFonts w:eastAsia="Times New Roman"/>
              </w:rPr>
              <w:t> </w:t>
            </w:r>
          </w:p>
        </w:tc>
        <w:tc>
          <w:tcPr>
            <w:tcW w:w="0" w:type="auto"/>
            <w:vAlign w:val="center"/>
            <w:hideMark/>
          </w:tcPr>
          <w:p w14:paraId="50FD2701" w14:textId="77777777" w:rsidR="00BB7912" w:rsidRDefault="00BB7912">
            <w:pPr>
              <w:rPr>
                <w:rFonts w:eastAsia="Times New Roman"/>
                <w:sz w:val="20"/>
                <w:szCs w:val="20"/>
              </w:rPr>
            </w:pPr>
          </w:p>
        </w:tc>
        <w:tc>
          <w:tcPr>
            <w:tcW w:w="0" w:type="auto"/>
            <w:vAlign w:val="center"/>
            <w:hideMark/>
          </w:tcPr>
          <w:p w14:paraId="1ACE3A44" w14:textId="77777777" w:rsidR="00BB7912" w:rsidRDefault="00BB7912">
            <w:pPr>
              <w:rPr>
                <w:rFonts w:eastAsia="Times New Roman"/>
                <w:sz w:val="20"/>
                <w:szCs w:val="20"/>
              </w:rPr>
            </w:pPr>
          </w:p>
        </w:tc>
        <w:tc>
          <w:tcPr>
            <w:tcW w:w="0" w:type="auto"/>
            <w:vAlign w:val="center"/>
            <w:hideMark/>
          </w:tcPr>
          <w:p w14:paraId="749E0191" w14:textId="77777777" w:rsidR="00BB7912" w:rsidRDefault="00BB7912">
            <w:pPr>
              <w:rPr>
                <w:rFonts w:eastAsia="Times New Roman"/>
                <w:sz w:val="20"/>
                <w:szCs w:val="20"/>
              </w:rPr>
            </w:pPr>
          </w:p>
        </w:tc>
        <w:tc>
          <w:tcPr>
            <w:tcW w:w="0" w:type="auto"/>
            <w:vAlign w:val="center"/>
            <w:hideMark/>
          </w:tcPr>
          <w:p w14:paraId="6CAF00B9" w14:textId="77777777" w:rsidR="00BB7912" w:rsidRDefault="00BB7912">
            <w:pPr>
              <w:rPr>
                <w:rFonts w:eastAsia="Times New Roman"/>
                <w:sz w:val="20"/>
                <w:szCs w:val="20"/>
              </w:rPr>
            </w:pPr>
          </w:p>
        </w:tc>
      </w:tr>
      <w:tr w:rsidR="00BB7912" w14:paraId="1A0B8929" w14:textId="77777777">
        <w:trPr>
          <w:tblCellSpacing w:w="15" w:type="dxa"/>
        </w:trPr>
        <w:tc>
          <w:tcPr>
            <w:tcW w:w="0" w:type="auto"/>
            <w:shd w:val="clear" w:color="auto" w:fill="EEE0E5"/>
            <w:vAlign w:val="center"/>
            <w:hideMark/>
          </w:tcPr>
          <w:p w14:paraId="0AD6592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C265FFE"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473D69AA" w14:textId="77777777" w:rsidR="00BB7912" w:rsidRDefault="00BB7912">
            <w:pPr>
              <w:rPr>
                <w:rFonts w:eastAsia="Times New Roman"/>
                <w:sz w:val="20"/>
                <w:szCs w:val="20"/>
              </w:rPr>
            </w:pPr>
          </w:p>
        </w:tc>
      </w:tr>
      <w:tr w:rsidR="00BB7912" w14:paraId="4B9B6B36" w14:textId="77777777">
        <w:trPr>
          <w:tblCellSpacing w:w="15" w:type="dxa"/>
        </w:trPr>
        <w:tc>
          <w:tcPr>
            <w:tcW w:w="0" w:type="auto"/>
            <w:vAlign w:val="center"/>
            <w:hideMark/>
          </w:tcPr>
          <w:p w14:paraId="47999AAC" w14:textId="77777777" w:rsidR="00BB7912" w:rsidRDefault="00A74115">
            <w:pPr>
              <w:rPr>
                <w:rFonts w:eastAsia="Times New Roman"/>
              </w:rPr>
            </w:pPr>
            <w:r>
              <w:rPr>
                <w:rFonts w:eastAsia="Times New Roman"/>
              </w:rPr>
              <w:t> </w:t>
            </w:r>
          </w:p>
        </w:tc>
        <w:tc>
          <w:tcPr>
            <w:tcW w:w="0" w:type="auto"/>
            <w:vAlign w:val="center"/>
            <w:hideMark/>
          </w:tcPr>
          <w:p w14:paraId="6ACF9BD6" w14:textId="77777777" w:rsidR="00BB7912" w:rsidRDefault="00BB7912">
            <w:pPr>
              <w:rPr>
                <w:rFonts w:eastAsia="Times New Roman"/>
                <w:sz w:val="20"/>
                <w:szCs w:val="20"/>
              </w:rPr>
            </w:pPr>
          </w:p>
        </w:tc>
        <w:tc>
          <w:tcPr>
            <w:tcW w:w="0" w:type="auto"/>
            <w:vAlign w:val="center"/>
            <w:hideMark/>
          </w:tcPr>
          <w:p w14:paraId="399A5B67" w14:textId="77777777" w:rsidR="00BB7912" w:rsidRDefault="00BB7912">
            <w:pPr>
              <w:rPr>
                <w:rFonts w:eastAsia="Times New Roman"/>
                <w:sz w:val="20"/>
                <w:szCs w:val="20"/>
              </w:rPr>
            </w:pPr>
          </w:p>
        </w:tc>
        <w:tc>
          <w:tcPr>
            <w:tcW w:w="0" w:type="auto"/>
            <w:vAlign w:val="center"/>
            <w:hideMark/>
          </w:tcPr>
          <w:p w14:paraId="71B13F3A" w14:textId="77777777" w:rsidR="00BB7912" w:rsidRDefault="00BB7912">
            <w:pPr>
              <w:rPr>
                <w:rFonts w:eastAsia="Times New Roman"/>
                <w:sz w:val="20"/>
                <w:szCs w:val="20"/>
              </w:rPr>
            </w:pPr>
          </w:p>
        </w:tc>
        <w:tc>
          <w:tcPr>
            <w:tcW w:w="0" w:type="auto"/>
            <w:vAlign w:val="center"/>
            <w:hideMark/>
          </w:tcPr>
          <w:p w14:paraId="37D398D8" w14:textId="77777777" w:rsidR="00BB7912" w:rsidRDefault="00BB7912">
            <w:pPr>
              <w:rPr>
                <w:rFonts w:eastAsia="Times New Roman"/>
                <w:sz w:val="20"/>
                <w:szCs w:val="20"/>
              </w:rPr>
            </w:pPr>
          </w:p>
        </w:tc>
      </w:tr>
      <w:tr w:rsidR="00BB7912" w14:paraId="76D44DEB" w14:textId="77777777">
        <w:trPr>
          <w:tblCellSpacing w:w="15" w:type="dxa"/>
        </w:trPr>
        <w:tc>
          <w:tcPr>
            <w:tcW w:w="0" w:type="auto"/>
            <w:vAlign w:val="center"/>
            <w:hideMark/>
          </w:tcPr>
          <w:p w14:paraId="246CE12B" w14:textId="77777777" w:rsidR="00BB7912" w:rsidRDefault="00A74115">
            <w:pPr>
              <w:rPr>
                <w:rFonts w:eastAsia="Times New Roman"/>
              </w:rPr>
            </w:pPr>
            <w:r>
              <w:rPr>
                <w:rFonts w:eastAsia="Times New Roman"/>
              </w:rPr>
              <w:t> </w:t>
            </w:r>
          </w:p>
        </w:tc>
        <w:tc>
          <w:tcPr>
            <w:tcW w:w="0" w:type="auto"/>
            <w:vAlign w:val="center"/>
            <w:hideMark/>
          </w:tcPr>
          <w:p w14:paraId="0006ED57" w14:textId="77777777" w:rsidR="00BB7912" w:rsidRDefault="00BB7912">
            <w:pPr>
              <w:rPr>
                <w:rFonts w:eastAsia="Times New Roman"/>
                <w:sz w:val="20"/>
                <w:szCs w:val="20"/>
              </w:rPr>
            </w:pPr>
          </w:p>
        </w:tc>
        <w:tc>
          <w:tcPr>
            <w:tcW w:w="0" w:type="auto"/>
            <w:vAlign w:val="center"/>
            <w:hideMark/>
          </w:tcPr>
          <w:p w14:paraId="24CBD75B" w14:textId="77777777" w:rsidR="00BB7912" w:rsidRDefault="00BB7912">
            <w:pPr>
              <w:rPr>
                <w:rFonts w:eastAsia="Times New Roman"/>
                <w:sz w:val="20"/>
                <w:szCs w:val="20"/>
              </w:rPr>
            </w:pPr>
          </w:p>
        </w:tc>
        <w:tc>
          <w:tcPr>
            <w:tcW w:w="0" w:type="auto"/>
            <w:vAlign w:val="center"/>
            <w:hideMark/>
          </w:tcPr>
          <w:p w14:paraId="3B11931B" w14:textId="77777777" w:rsidR="00BB7912" w:rsidRDefault="00BB7912">
            <w:pPr>
              <w:rPr>
                <w:rFonts w:eastAsia="Times New Roman"/>
                <w:sz w:val="20"/>
                <w:szCs w:val="20"/>
              </w:rPr>
            </w:pPr>
          </w:p>
        </w:tc>
        <w:tc>
          <w:tcPr>
            <w:tcW w:w="0" w:type="auto"/>
            <w:vAlign w:val="center"/>
            <w:hideMark/>
          </w:tcPr>
          <w:p w14:paraId="2C453A24" w14:textId="77777777" w:rsidR="00BB7912" w:rsidRDefault="00BB7912">
            <w:pPr>
              <w:rPr>
                <w:rFonts w:eastAsia="Times New Roman"/>
                <w:sz w:val="20"/>
                <w:szCs w:val="20"/>
              </w:rPr>
            </w:pPr>
          </w:p>
        </w:tc>
      </w:tr>
      <w:tr w:rsidR="00BB7912" w14:paraId="686887C1" w14:textId="77777777">
        <w:trPr>
          <w:tblCellSpacing w:w="15" w:type="dxa"/>
        </w:trPr>
        <w:tc>
          <w:tcPr>
            <w:tcW w:w="0" w:type="auto"/>
            <w:shd w:val="clear" w:color="auto" w:fill="EEE0E5"/>
            <w:vAlign w:val="center"/>
            <w:hideMark/>
          </w:tcPr>
          <w:p w14:paraId="49BE1E3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D9A08E9" w14:textId="77777777" w:rsidR="00BB7912" w:rsidRDefault="00BB7912">
            <w:pPr>
              <w:rPr>
                <w:rFonts w:eastAsia="Times New Roman"/>
                <w:sz w:val="20"/>
                <w:szCs w:val="20"/>
              </w:rPr>
            </w:pPr>
          </w:p>
        </w:tc>
        <w:tc>
          <w:tcPr>
            <w:tcW w:w="0" w:type="auto"/>
            <w:vAlign w:val="center"/>
            <w:hideMark/>
          </w:tcPr>
          <w:p w14:paraId="39549FD2" w14:textId="77777777" w:rsidR="00BB7912" w:rsidRDefault="00BB7912">
            <w:pPr>
              <w:rPr>
                <w:rFonts w:eastAsia="Times New Roman"/>
                <w:sz w:val="20"/>
                <w:szCs w:val="20"/>
              </w:rPr>
            </w:pPr>
          </w:p>
        </w:tc>
        <w:tc>
          <w:tcPr>
            <w:tcW w:w="0" w:type="auto"/>
            <w:vAlign w:val="center"/>
            <w:hideMark/>
          </w:tcPr>
          <w:p w14:paraId="7E841892" w14:textId="77777777" w:rsidR="00BB7912" w:rsidRDefault="00BB7912">
            <w:pPr>
              <w:rPr>
                <w:rFonts w:eastAsia="Times New Roman"/>
                <w:sz w:val="20"/>
                <w:szCs w:val="20"/>
              </w:rPr>
            </w:pPr>
          </w:p>
        </w:tc>
        <w:tc>
          <w:tcPr>
            <w:tcW w:w="0" w:type="auto"/>
            <w:vAlign w:val="center"/>
            <w:hideMark/>
          </w:tcPr>
          <w:p w14:paraId="2CAF9EB6" w14:textId="77777777" w:rsidR="00BB7912" w:rsidRDefault="00BB7912">
            <w:pPr>
              <w:rPr>
                <w:rFonts w:eastAsia="Times New Roman"/>
                <w:sz w:val="20"/>
                <w:szCs w:val="20"/>
              </w:rPr>
            </w:pPr>
          </w:p>
        </w:tc>
      </w:tr>
      <w:tr w:rsidR="00BB7912" w14:paraId="539C2A93" w14:textId="77777777">
        <w:trPr>
          <w:tblCellSpacing w:w="15" w:type="dxa"/>
        </w:trPr>
        <w:tc>
          <w:tcPr>
            <w:tcW w:w="0" w:type="auto"/>
            <w:vAlign w:val="center"/>
            <w:hideMark/>
          </w:tcPr>
          <w:p w14:paraId="0D2CD69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C30889E" w14:textId="77777777" w:rsidR="00BB7912" w:rsidRDefault="00A74115">
            <w:pPr>
              <w:rPr>
                <w:rFonts w:eastAsia="Times New Roman"/>
              </w:rPr>
            </w:pPr>
            <w:r>
              <w:rPr>
                <w:rFonts w:ascii="Calibri" w:eastAsia="Times New Roman" w:hAnsi="Calibri" w:cs="Calibri"/>
              </w:rPr>
              <w:t>Written Report</w:t>
            </w:r>
          </w:p>
        </w:tc>
        <w:tc>
          <w:tcPr>
            <w:tcW w:w="0" w:type="auto"/>
            <w:vAlign w:val="center"/>
            <w:hideMark/>
          </w:tcPr>
          <w:p w14:paraId="3CF5C64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BC36F93" w14:textId="77777777" w:rsidR="00BB7912" w:rsidRDefault="00BB7912">
            <w:pPr>
              <w:rPr>
                <w:rFonts w:eastAsia="Times New Roman"/>
                <w:sz w:val="20"/>
                <w:szCs w:val="20"/>
              </w:rPr>
            </w:pPr>
          </w:p>
        </w:tc>
      </w:tr>
      <w:tr w:rsidR="00BB7912" w14:paraId="358E1844" w14:textId="77777777">
        <w:trPr>
          <w:tblCellSpacing w:w="15" w:type="dxa"/>
        </w:trPr>
        <w:tc>
          <w:tcPr>
            <w:tcW w:w="0" w:type="auto"/>
            <w:shd w:val="clear" w:color="auto" w:fill="EEE0E5"/>
            <w:vAlign w:val="center"/>
            <w:hideMark/>
          </w:tcPr>
          <w:p w14:paraId="291A30E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CD1FBA8" w14:textId="77777777" w:rsidR="00BB7912" w:rsidRDefault="00BB7912">
            <w:pPr>
              <w:rPr>
                <w:rFonts w:eastAsia="Times New Roman"/>
                <w:sz w:val="20"/>
                <w:szCs w:val="20"/>
              </w:rPr>
            </w:pPr>
          </w:p>
        </w:tc>
        <w:tc>
          <w:tcPr>
            <w:tcW w:w="0" w:type="auto"/>
            <w:vAlign w:val="center"/>
            <w:hideMark/>
          </w:tcPr>
          <w:p w14:paraId="4EB046A7" w14:textId="77777777" w:rsidR="00BB7912" w:rsidRDefault="00BB7912">
            <w:pPr>
              <w:rPr>
                <w:rFonts w:eastAsia="Times New Roman"/>
                <w:sz w:val="20"/>
                <w:szCs w:val="20"/>
              </w:rPr>
            </w:pPr>
          </w:p>
        </w:tc>
        <w:tc>
          <w:tcPr>
            <w:tcW w:w="0" w:type="auto"/>
            <w:vAlign w:val="center"/>
            <w:hideMark/>
          </w:tcPr>
          <w:p w14:paraId="5B9360CA" w14:textId="77777777" w:rsidR="00BB7912" w:rsidRDefault="00BB7912">
            <w:pPr>
              <w:rPr>
                <w:rFonts w:eastAsia="Times New Roman"/>
                <w:sz w:val="20"/>
                <w:szCs w:val="20"/>
              </w:rPr>
            </w:pPr>
          </w:p>
        </w:tc>
        <w:tc>
          <w:tcPr>
            <w:tcW w:w="0" w:type="auto"/>
            <w:vAlign w:val="center"/>
            <w:hideMark/>
          </w:tcPr>
          <w:p w14:paraId="3FF50358" w14:textId="77777777" w:rsidR="00BB7912" w:rsidRDefault="00BB7912">
            <w:pPr>
              <w:rPr>
                <w:rFonts w:eastAsia="Times New Roman"/>
                <w:sz w:val="20"/>
                <w:szCs w:val="20"/>
              </w:rPr>
            </w:pPr>
          </w:p>
        </w:tc>
      </w:tr>
      <w:tr w:rsidR="00BB7912" w14:paraId="11A9DADB" w14:textId="77777777">
        <w:trPr>
          <w:tblCellSpacing w:w="15" w:type="dxa"/>
        </w:trPr>
        <w:tc>
          <w:tcPr>
            <w:tcW w:w="0" w:type="auto"/>
            <w:vAlign w:val="center"/>
            <w:hideMark/>
          </w:tcPr>
          <w:p w14:paraId="2745C59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ABAFAD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236E08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E5078A0" w14:textId="77777777" w:rsidR="00BB7912" w:rsidRDefault="00BB7912">
            <w:pPr>
              <w:rPr>
                <w:rFonts w:eastAsia="Times New Roman"/>
                <w:sz w:val="20"/>
                <w:szCs w:val="20"/>
              </w:rPr>
            </w:pPr>
          </w:p>
        </w:tc>
        <w:tc>
          <w:tcPr>
            <w:tcW w:w="0" w:type="auto"/>
            <w:vAlign w:val="center"/>
            <w:hideMark/>
          </w:tcPr>
          <w:p w14:paraId="70308D4E" w14:textId="77777777" w:rsidR="00BB7912" w:rsidRDefault="00BB7912">
            <w:pPr>
              <w:rPr>
                <w:rFonts w:eastAsia="Times New Roman"/>
                <w:sz w:val="20"/>
                <w:szCs w:val="20"/>
              </w:rPr>
            </w:pPr>
          </w:p>
        </w:tc>
      </w:tr>
      <w:tr w:rsidR="00BB7912" w14:paraId="4C601B5B" w14:textId="77777777">
        <w:trPr>
          <w:tblCellSpacing w:w="15" w:type="dxa"/>
        </w:trPr>
        <w:tc>
          <w:tcPr>
            <w:tcW w:w="0" w:type="auto"/>
            <w:vAlign w:val="center"/>
            <w:hideMark/>
          </w:tcPr>
          <w:p w14:paraId="3C3DBE3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7B7998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9899D7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F69EA3E" w14:textId="77777777" w:rsidR="00BB7912" w:rsidRDefault="00BB7912">
            <w:pPr>
              <w:rPr>
                <w:rFonts w:eastAsia="Times New Roman"/>
                <w:sz w:val="20"/>
                <w:szCs w:val="20"/>
              </w:rPr>
            </w:pPr>
          </w:p>
        </w:tc>
        <w:tc>
          <w:tcPr>
            <w:tcW w:w="0" w:type="auto"/>
            <w:vAlign w:val="center"/>
            <w:hideMark/>
          </w:tcPr>
          <w:p w14:paraId="5D4C1F78" w14:textId="77777777" w:rsidR="00BB7912" w:rsidRDefault="00BB7912">
            <w:pPr>
              <w:rPr>
                <w:rFonts w:eastAsia="Times New Roman"/>
                <w:sz w:val="20"/>
                <w:szCs w:val="20"/>
              </w:rPr>
            </w:pPr>
          </w:p>
        </w:tc>
      </w:tr>
    </w:tbl>
    <w:p w14:paraId="1E0646F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68C17CA" w14:textId="77777777">
        <w:trPr>
          <w:tblCellSpacing w:w="15" w:type="dxa"/>
        </w:trPr>
        <w:tc>
          <w:tcPr>
            <w:tcW w:w="1000" w:type="pct"/>
            <w:vAlign w:val="center"/>
            <w:hideMark/>
          </w:tcPr>
          <w:p w14:paraId="71DCD0C2" w14:textId="77777777" w:rsidR="00BB7912" w:rsidRDefault="00A74115">
            <w:pPr>
              <w:rPr>
                <w:rFonts w:eastAsia="Times New Roman"/>
              </w:rPr>
            </w:pPr>
            <w:r>
              <w:rPr>
                <w:rFonts w:eastAsia="Times New Roman"/>
              </w:rPr>
              <w:lastRenderedPageBreak/>
              <w:t> </w:t>
            </w:r>
          </w:p>
        </w:tc>
        <w:tc>
          <w:tcPr>
            <w:tcW w:w="1000" w:type="pct"/>
            <w:vAlign w:val="center"/>
            <w:hideMark/>
          </w:tcPr>
          <w:p w14:paraId="3F41A5AD" w14:textId="77777777" w:rsidR="00BB7912" w:rsidRDefault="00A74115">
            <w:pPr>
              <w:rPr>
                <w:rFonts w:eastAsia="Times New Roman"/>
              </w:rPr>
            </w:pPr>
            <w:r>
              <w:rPr>
                <w:rFonts w:eastAsia="Times New Roman"/>
              </w:rPr>
              <w:t> </w:t>
            </w:r>
          </w:p>
        </w:tc>
        <w:tc>
          <w:tcPr>
            <w:tcW w:w="1000" w:type="pct"/>
            <w:vAlign w:val="center"/>
            <w:hideMark/>
          </w:tcPr>
          <w:p w14:paraId="547DB9C9" w14:textId="77777777" w:rsidR="00BB7912" w:rsidRDefault="00A74115">
            <w:pPr>
              <w:rPr>
                <w:rFonts w:eastAsia="Times New Roman"/>
              </w:rPr>
            </w:pPr>
            <w:r>
              <w:rPr>
                <w:rFonts w:eastAsia="Times New Roman"/>
              </w:rPr>
              <w:t> </w:t>
            </w:r>
          </w:p>
        </w:tc>
        <w:tc>
          <w:tcPr>
            <w:tcW w:w="1000" w:type="pct"/>
            <w:vAlign w:val="center"/>
            <w:hideMark/>
          </w:tcPr>
          <w:p w14:paraId="764D28FC" w14:textId="77777777" w:rsidR="00BB7912" w:rsidRDefault="00A74115">
            <w:pPr>
              <w:rPr>
                <w:rFonts w:eastAsia="Times New Roman"/>
              </w:rPr>
            </w:pPr>
            <w:r>
              <w:rPr>
                <w:rFonts w:eastAsia="Times New Roman"/>
              </w:rPr>
              <w:t> </w:t>
            </w:r>
          </w:p>
        </w:tc>
        <w:tc>
          <w:tcPr>
            <w:tcW w:w="1000" w:type="pct"/>
            <w:vAlign w:val="center"/>
            <w:hideMark/>
          </w:tcPr>
          <w:p w14:paraId="092A4B01" w14:textId="77777777" w:rsidR="00BB7912" w:rsidRDefault="00A74115">
            <w:pPr>
              <w:rPr>
                <w:rFonts w:eastAsia="Times New Roman"/>
              </w:rPr>
            </w:pPr>
            <w:r>
              <w:rPr>
                <w:rFonts w:eastAsia="Times New Roman"/>
              </w:rPr>
              <w:t> </w:t>
            </w:r>
          </w:p>
        </w:tc>
      </w:tr>
      <w:tr w:rsidR="00BB7912" w14:paraId="395A4CF6" w14:textId="77777777">
        <w:trPr>
          <w:tblCellSpacing w:w="15" w:type="dxa"/>
        </w:trPr>
        <w:tc>
          <w:tcPr>
            <w:tcW w:w="0" w:type="auto"/>
            <w:shd w:val="clear" w:color="auto" w:fill="EEE0E5"/>
            <w:vAlign w:val="center"/>
            <w:hideMark/>
          </w:tcPr>
          <w:p w14:paraId="3779839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BB9FE36" w14:textId="77777777" w:rsidR="00BB7912" w:rsidRDefault="00A74115">
            <w:pPr>
              <w:rPr>
                <w:rFonts w:eastAsia="Times New Roman"/>
              </w:rPr>
            </w:pPr>
            <w:r>
              <w:rPr>
                <w:rFonts w:ascii="Calibri" w:eastAsia="Times New Roman" w:hAnsi="Calibri" w:cs="Calibri"/>
              </w:rPr>
              <w:t>BS1968A</w:t>
            </w:r>
          </w:p>
        </w:tc>
      </w:tr>
      <w:tr w:rsidR="00BB7912" w14:paraId="5440A314" w14:textId="77777777">
        <w:trPr>
          <w:tblCellSpacing w:w="15" w:type="dxa"/>
        </w:trPr>
        <w:tc>
          <w:tcPr>
            <w:tcW w:w="0" w:type="auto"/>
            <w:shd w:val="clear" w:color="auto" w:fill="EEE0E5"/>
            <w:vAlign w:val="center"/>
            <w:hideMark/>
          </w:tcPr>
          <w:p w14:paraId="5847500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2D72F5C" w14:textId="77777777" w:rsidR="00BB7912" w:rsidRDefault="00A74115">
            <w:pPr>
              <w:rPr>
                <w:rFonts w:eastAsia="Times New Roman"/>
              </w:rPr>
            </w:pPr>
            <w:r>
              <w:rPr>
                <w:rFonts w:ascii="Calibri" w:eastAsia="Times New Roman" w:hAnsi="Calibri" w:cs="Calibri"/>
              </w:rPr>
              <w:t>Marketing Principles</w:t>
            </w:r>
          </w:p>
        </w:tc>
      </w:tr>
      <w:tr w:rsidR="00BB7912" w14:paraId="1ABDEF01" w14:textId="77777777">
        <w:trPr>
          <w:tblCellSpacing w:w="15" w:type="dxa"/>
        </w:trPr>
        <w:tc>
          <w:tcPr>
            <w:tcW w:w="0" w:type="auto"/>
            <w:shd w:val="clear" w:color="auto" w:fill="EEE0E5"/>
            <w:vAlign w:val="center"/>
            <w:hideMark/>
          </w:tcPr>
          <w:p w14:paraId="4EBD1B1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7C63A78" w14:textId="77777777" w:rsidR="00BB7912" w:rsidRDefault="00A74115">
            <w:pPr>
              <w:rPr>
                <w:rFonts w:eastAsia="Times New Roman"/>
              </w:rPr>
            </w:pPr>
            <w:r>
              <w:rPr>
                <w:rFonts w:ascii="Calibri" w:eastAsia="Times New Roman" w:hAnsi="Calibri" w:cs="Calibri"/>
              </w:rPr>
              <w:t>15</w:t>
            </w:r>
          </w:p>
        </w:tc>
      </w:tr>
      <w:tr w:rsidR="00BB7912" w14:paraId="7A4A1D3F" w14:textId="77777777">
        <w:trPr>
          <w:tblCellSpacing w:w="15" w:type="dxa"/>
        </w:trPr>
        <w:tc>
          <w:tcPr>
            <w:tcW w:w="0" w:type="auto"/>
            <w:shd w:val="clear" w:color="auto" w:fill="EEE0E5"/>
            <w:vAlign w:val="center"/>
            <w:hideMark/>
          </w:tcPr>
          <w:p w14:paraId="0386B1F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164FCFB" w14:textId="77777777" w:rsidR="00BB7912" w:rsidRDefault="00A74115">
            <w:pPr>
              <w:rPr>
                <w:rFonts w:eastAsia="Times New Roman"/>
              </w:rPr>
            </w:pPr>
            <w:r>
              <w:rPr>
                <w:rFonts w:ascii="Calibri" w:eastAsia="Times New Roman" w:hAnsi="Calibri" w:cs="Calibri"/>
              </w:rPr>
              <w:t>1</w:t>
            </w:r>
          </w:p>
        </w:tc>
      </w:tr>
      <w:tr w:rsidR="00BB7912" w14:paraId="5443A1AF" w14:textId="77777777">
        <w:trPr>
          <w:tblCellSpacing w:w="15" w:type="dxa"/>
        </w:trPr>
        <w:tc>
          <w:tcPr>
            <w:tcW w:w="0" w:type="auto"/>
            <w:shd w:val="clear" w:color="auto" w:fill="EEE0E5"/>
            <w:vAlign w:val="center"/>
            <w:hideMark/>
          </w:tcPr>
          <w:p w14:paraId="0850E19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1EB2052" w14:textId="77777777" w:rsidR="00BB7912" w:rsidRDefault="00A74115">
            <w:pPr>
              <w:rPr>
                <w:rFonts w:eastAsia="Times New Roman"/>
              </w:rPr>
            </w:pPr>
            <w:r>
              <w:rPr>
                <w:rFonts w:ascii="Calibri" w:eastAsia="Times New Roman" w:hAnsi="Calibri" w:cs="Calibri"/>
              </w:rPr>
              <w:t>Level 4</w:t>
            </w:r>
          </w:p>
        </w:tc>
      </w:tr>
      <w:tr w:rsidR="00BB7912" w14:paraId="5FFEE9E4" w14:textId="77777777">
        <w:trPr>
          <w:tblCellSpacing w:w="15" w:type="dxa"/>
        </w:trPr>
        <w:tc>
          <w:tcPr>
            <w:tcW w:w="0" w:type="auto"/>
            <w:shd w:val="clear" w:color="auto" w:fill="EEE0E5"/>
            <w:vAlign w:val="center"/>
            <w:hideMark/>
          </w:tcPr>
          <w:p w14:paraId="419EA3B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DFCA2CF" w14:textId="77777777" w:rsidR="00BB7912" w:rsidRDefault="00A74115">
            <w:pPr>
              <w:rPr>
                <w:rFonts w:eastAsia="Times New Roman"/>
              </w:rPr>
            </w:pPr>
            <w:proofErr w:type="spellStart"/>
            <w:r>
              <w:rPr>
                <w:rFonts w:ascii="Calibri" w:eastAsia="Times New Roman" w:hAnsi="Calibri" w:cs="Calibri"/>
              </w:rPr>
              <w:t>Minhye</w:t>
            </w:r>
            <w:proofErr w:type="spellEnd"/>
            <w:r>
              <w:rPr>
                <w:rFonts w:ascii="Calibri" w:eastAsia="Times New Roman" w:hAnsi="Calibri" w:cs="Calibri"/>
              </w:rPr>
              <w:t xml:space="preserve"> Lee</w:t>
            </w:r>
          </w:p>
        </w:tc>
      </w:tr>
      <w:tr w:rsidR="00BB7912" w14:paraId="5D7CE1E8" w14:textId="77777777">
        <w:trPr>
          <w:tblCellSpacing w:w="15" w:type="dxa"/>
        </w:trPr>
        <w:tc>
          <w:tcPr>
            <w:tcW w:w="0" w:type="auto"/>
            <w:vAlign w:val="center"/>
            <w:hideMark/>
          </w:tcPr>
          <w:p w14:paraId="515FB20F" w14:textId="77777777" w:rsidR="00BB7912" w:rsidRDefault="00A74115">
            <w:pPr>
              <w:rPr>
                <w:rFonts w:eastAsia="Times New Roman"/>
              </w:rPr>
            </w:pPr>
            <w:r>
              <w:rPr>
                <w:rFonts w:eastAsia="Times New Roman"/>
              </w:rPr>
              <w:t> </w:t>
            </w:r>
          </w:p>
        </w:tc>
        <w:tc>
          <w:tcPr>
            <w:tcW w:w="0" w:type="auto"/>
            <w:vAlign w:val="center"/>
            <w:hideMark/>
          </w:tcPr>
          <w:p w14:paraId="5F3EC84F" w14:textId="77777777" w:rsidR="00BB7912" w:rsidRDefault="00BB7912">
            <w:pPr>
              <w:rPr>
                <w:rFonts w:eastAsia="Times New Roman"/>
                <w:sz w:val="20"/>
                <w:szCs w:val="20"/>
              </w:rPr>
            </w:pPr>
          </w:p>
        </w:tc>
        <w:tc>
          <w:tcPr>
            <w:tcW w:w="0" w:type="auto"/>
            <w:vAlign w:val="center"/>
            <w:hideMark/>
          </w:tcPr>
          <w:p w14:paraId="069756E5" w14:textId="77777777" w:rsidR="00BB7912" w:rsidRDefault="00BB7912">
            <w:pPr>
              <w:rPr>
                <w:rFonts w:eastAsia="Times New Roman"/>
                <w:sz w:val="20"/>
                <w:szCs w:val="20"/>
              </w:rPr>
            </w:pPr>
          </w:p>
        </w:tc>
        <w:tc>
          <w:tcPr>
            <w:tcW w:w="0" w:type="auto"/>
            <w:vAlign w:val="center"/>
            <w:hideMark/>
          </w:tcPr>
          <w:p w14:paraId="76ED3AA6" w14:textId="77777777" w:rsidR="00BB7912" w:rsidRDefault="00BB7912">
            <w:pPr>
              <w:rPr>
                <w:rFonts w:eastAsia="Times New Roman"/>
                <w:sz w:val="20"/>
                <w:szCs w:val="20"/>
              </w:rPr>
            </w:pPr>
          </w:p>
        </w:tc>
        <w:tc>
          <w:tcPr>
            <w:tcW w:w="0" w:type="auto"/>
            <w:vAlign w:val="center"/>
            <w:hideMark/>
          </w:tcPr>
          <w:p w14:paraId="05EFD9A2" w14:textId="77777777" w:rsidR="00BB7912" w:rsidRDefault="00BB7912">
            <w:pPr>
              <w:rPr>
                <w:rFonts w:eastAsia="Times New Roman"/>
                <w:sz w:val="20"/>
                <w:szCs w:val="20"/>
              </w:rPr>
            </w:pPr>
          </w:p>
        </w:tc>
      </w:tr>
      <w:tr w:rsidR="00BB7912" w14:paraId="09C6EEB7" w14:textId="77777777">
        <w:trPr>
          <w:tblCellSpacing w:w="15" w:type="dxa"/>
        </w:trPr>
        <w:tc>
          <w:tcPr>
            <w:tcW w:w="0" w:type="auto"/>
            <w:gridSpan w:val="5"/>
            <w:shd w:val="clear" w:color="auto" w:fill="EEE0E5"/>
            <w:vAlign w:val="center"/>
            <w:hideMark/>
          </w:tcPr>
          <w:p w14:paraId="1AF37B1E" w14:textId="77777777" w:rsidR="00BB7912" w:rsidRDefault="00A74115">
            <w:pPr>
              <w:rPr>
                <w:rFonts w:eastAsia="Times New Roman"/>
                <w:b/>
                <w:bCs/>
              </w:rPr>
            </w:pPr>
            <w:r>
              <w:rPr>
                <w:rFonts w:ascii="Calibri" w:eastAsia="Times New Roman" w:hAnsi="Calibri" w:cs="Calibri"/>
                <w:b/>
                <w:bCs/>
              </w:rPr>
              <w:t>Module Description:</w:t>
            </w:r>
          </w:p>
        </w:tc>
      </w:tr>
      <w:tr w:rsidR="00BB7912" w14:paraId="0AF501CA" w14:textId="77777777">
        <w:trPr>
          <w:tblCellSpacing w:w="15" w:type="dxa"/>
        </w:trPr>
        <w:tc>
          <w:tcPr>
            <w:tcW w:w="0" w:type="auto"/>
            <w:gridSpan w:val="5"/>
            <w:vAlign w:val="center"/>
            <w:hideMark/>
          </w:tcPr>
          <w:p w14:paraId="2FC09A87" w14:textId="77777777" w:rsidR="00BB7912" w:rsidRDefault="00A74115">
            <w:pPr>
              <w:rPr>
                <w:rFonts w:eastAsia="Times New Roman"/>
              </w:rPr>
            </w:pPr>
            <w:r>
              <w:rPr>
                <w:rFonts w:ascii="Calibri" w:eastAsia="Times New Roman" w:hAnsi="Calibri" w:cs="Calibri"/>
              </w:rPr>
              <w:t xml:space="preserve">This module </w:t>
            </w:r>
            <w:proofErr w:type="gramStart"/>
            <w:r>
              <w:rPr>
                <w:rFonts w:ascii="Calibri" w:eastAsia="Times New Roman" w:hAnsi="Calibri" w:cs="Calibri"/>
              </w:rPr>
              <w:t>provides an introduction to</w:t>
            </w:r>
            <w:proofErr w:type="gramEnd"/>
            <w:r>
              <w:rPr>
                <w:rFonts w:ascii="Calibri" w:eastAsia="Times New Roman" w:hAnsi="Calibri" w:cs="Calibri"/>
              </w:rPr>
              <w:t xml:space="preserve"> the concepts, theories and practices of marketing. The meaning and scope of modern marketing will be discussed in </w:t>
            </w:r>
            <w:proofErr w:type="gramStart"/>
            <w:r>
              <w:rPr>
                <w:rFonts w:ascii="Calibri" w:eastAsia="Times New Roman" w:hAnsi="Calibri" w:cs="Calibri"/>
              </w:rPr>
              <w:t>depth;</w:t>
            </w:r>
            <w:proofErr w:type="gramEnd"/>
            <w:r>
              <w:rPr>
                <w:rFonts w:ascii="Calibri" w:eastAsia="Times New Roman" w:hAnsi="Calibri" w:cs="Calibri"/>
              </w:rPr>
              <w:t xml:space="preserve"> considering its role as both a management philosophy and a business function. Traditional marketing concepts such as the marketing mix will be explored, examining the need to create synergy between marketing mix components and the wants and needs of the </w:t>
            </w:r>
            <w:proofErr w:type="gramStart"/>
            <w:r>
              <w:rPr>
                <w:rFonts w:ascii="Calibri" w:eastAsia="Times New Roman" w:hAnsi="Calibri" w:cs="Calibri"/>
              </w:rPr>
              <w:t>market place</w:t>
            </w:r>
            <w:proofErr w:type="gramEnd"/>
            <w:r>
              <w:rPr>
                <w:rFonts w:ascii="Calibri" w:eastAsia="Times New Roman" w:hAnsi="Calibri" w:cs="Calibri"/>
              </w:rPr>
              <w:t xml:space="preserve">. Students will be encouraged to develop critical marketing perspective considering the impact marketing has on the economy, </w:t>
            </w:r>
            <w:proofErr w:type="gramStart"/>
            <w:r>
              <w:rPr>
                <w:rFonts w:ascii="Calibri" w:eastAsia="Times New Roman" w:hAnsi="Calibri" w:cs="Calibri"/>
              </w:rPr>
              <w:t>society</w:t>
            </w:r>
            <w:proofErr w:type="gramEnd"/>
            <w:r>
              <w:rPr>
                <w:rFonts w:ascii="Calibri" w:eastAsia="Times New Roman" w:hAnsi="Calibri" w:cs="Calibri"/>
              </w:rPr>
              <w:t xml:space="preserve"> and the environment.</w:t>
            </w:r>
          </w:p>
        </w:tc>
      </w:tr>
      <w:tr w:rsidR="00BB7912" w14:paraId="508B9A04" w14:textId="77777777">
        <w:trPr>
          <w:tblCellSpacing w:w="15" w:type="dxa"/>
        </w:trPr>
        <w:tc>
          <w:tcPr>
            <w:tcW w:w="0" w:type="auto"/>
            <w:vAlign w:val="center"/>
            <w:hideMark/>
          </w:tcPr>
          <w:p w14:paraId="74526691" w14:textId="77777777" w:rsidR="00BB7912" w:rsidRDefault="00A74115">
            <w:pPr>
              <w:rPr>
                <w:rFonts w:eastAsia="Times New Roman"/>
              </w:rPr>
            </w:pPr>
            <w:r>
              <w:rPr>
                <w:rFonts w:eastAsia="Times New Roman"/>
              </w:rPr>
              <w:t> </w:t>
            </w:r>
          </w:p>
        </w:tc>
        <w:tc>
          <w:tcPr>
            <w:tcW w:w="0" w:type="auto"/>
            <w:vAlign w:val="center"/>
            <w:hideMark/>
          </w:tcPr>
          <w:p w14:paraId="1835ADC2" w14:textId="77777777" w:rsidR="00BB7912" w:rsidRDefault="00BB7912">
            <w:pPr>
              <w:rPr>
                <w:rFonts w:eastAsia="Times New Roman"/>
                <w:sz w:val="20"/>
                <w:szCs w:val="20"/>
              </w:rPr>
            </w:pPr>
          </w:p>
        </w:tc>
        <w:tc>
          <w:tcPr>
            <w:tcW w:w="0" w:type="auto"/>
            <w:vAlign w:val="center"/>
            <w:hideMark/>
          </w:tcPr>
          <w:p w14:paraId="5E57A04D" w14:textId="77777777" w:rsidR="00BB7912" w:rsidRDefault="00BB7912">
            <w:pPr>
              <w:rPr>
                <w:rFonts w:eastAsia="Times New Roman"/>
                <w:sz w:val="20"/>
                <w:szCs w:val="20"/>
              </w:rPr>
            </w:pPr>
          </w:p>
        </w:tc>
        <w:tc>
          <w:tcPr>
            <w:tcW w:w="0" w:type="auto"/>
            <w:vAlign w:val="center"/>
            <w:hideMark/>
          </w:tcPr>
          <w:p w14:paraId="62AD85FC" w14:textId="77777777" w:rsidR="00BB7912" w:rsidRDefault="00BB7912">
            <w:pPr>
              <w:rPr>
                <w:rFonts w:eastAsia="Times New Roman"/>
                <w:sz w:val="20"/>
                <w:szCs w:val="20"/>
              </w:rPr>
            </w:pPr>
          </w:p>
        </w:tc>
        <w:tc>
          <w:tcPr>
            <w:tcW w:w="0" w:type="auto"/>
            <w:vAlign w:val="center"/>
            <w:hideMark/>
          </w:tcPr>
          <w:p w14:paraId="35F9F07C" w14:textId="77777777" w:rsidR="00BB7912" w:rsidRDefault="00BB7912">
            <w:pPr>
              <w:rPr>
                <w:rFonts w:eastAsia="Times New Roman"/>
                <w:sz w:val="20"/>
                <w:szCs w:val="20"/>
              </w:rPr>
            </w:pPr>
          </w:p>
        </w:tc>
      </w:tr>
      <w:tr w:rsidR="00BB7912" w14:paraId="7647AC09" w14:textId="77777777">
        <w:trPr>
          <w:tblCellSpacing w:w="15" w:type="dxa"/>
        </w:trPr>
        <w:tc>
          <w:tcPr>
            <w:tcW w:w="0" w:type="auto"/>
            <w:shd w:val="clear" w:color="auto" w:fill="EEE0E5"/>
            <w:vAlign w:val="center"/>
            <w:hideMark/>
          </w:tcPr>
          <w:p w14:paraId="16A0648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23E0137" w14:textId="77777777" w:rsidR="00BB7912" w:rsidRDefault="00A74115">
            <w:pPr>
              <w:rPr>
                <w:rFonts w:eastAsia="Times New Roman"/>
              </w:rPr>
            </w:pPr>
            <w:r>
              <w:rPr>
                <w:rFonts w:ascii="Calibri" w:eastAsia="Times New Roman" w:hAnsi="Calibri" w:cs="Calibri"/>
              </w:rPr>
              <w:t>Business Management and Leadership</w:t>
            </w:r>
          </w:p>
        </w:tc>
        <w:tc>
          <w:tcPr>
            <w:tcW w:w="0" w:type="auto"/>
            <w:vAlign w:val="center"/>
            <w:hideMark/>
          </w:tcPr>
          <w:p w14:paraId="3FC150DB" w14:textId="77777777" w:rsidR="00BB7912" w:rsidRDefault="00BB7912">
            <w:pPr>
              <w:rPr>
                <w:rFonts w:eastAsia="Times New Roman"/>
                <w:sz w:val="20"/>
                <w:szCs w:val="20"/>
              </w:rPr>
            </w:pPr>
          </w:p>
        </w:tc>
      </w:tr>
      <w:tr w:rsidR="00BB7912" w14:paraId="5C844A37" w14:textId="77777777">
        <w:trPr>
          <w:tblCellSpacing w:w="15" w:type="dxa"/>
        </w:trPr>
        <w:tc>
          <w:tcPr>
            <w:tcW w:w="0" w:type="auto"/>
            <w:vAlign w:val="center"/>
            <w:hideMark/>
          </w:tcPr>
          <w:p w14:paraId="369FC43D" w14:textId="77777777" w:rsidR="00BB7912" w:rsidRDefault="00BB7912">
            <w:pPr>
              <w:rPr>
                <w:rFonts w:eastAsia="Times New Roman"/>
              </w:rPr>
            </w:pPr>
          </w:p>
        </w:tc>
        <w:tc>
          <w:tcPr>
            <w:tcW w:w="0" w:type="auto"/>
            <w:gridSpan w:val="3"/>
            <w:vAlign w:val="center"/>
            <w:hideMark/>
          </w:tcPr>
          <w:p w14:paraId="2A383273"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48F43AE5" w14:textId="77777777" w:rsidR="00BB7912" w:rsidRDefault="00BB7912">
            <w:pPr>
              <w:rPr>
                <w:rFonts w:eastAsia="Times New Roman"/>
                <w:sz w:val="20"/>
                <w:szCs w:val="20"/>
              </w:rPr>
            </w:pPr>
          </w:p>
        </w:tc>
      </w:tr>
      <w:tr w:rsidR="00BB7912" w14:paraId="506C6B2C" w14:textId="77777777">
        <w:trPr>
          <w:tblCellSpacing w:w="15" w:type="dxa"/>
        </w:trPr>
        <w:tc>
          <w:tcPr>
            <w:tcW w:w="0" w:type="auto"/>
            <w:vAlign w:val="center"/>
            <w:hideMark/>
          </w:tcPr>
          <w:p w14:paraId="5A2016D1" w14:textId="77777777" w:rsidR="00BB7912" w:rsidRDefault="00BB7912">
            <w:pPr>
              <w:rPr>
                <w:rFonts w:eastAsia="Times New Roman"/>
              </w:rPr>
            </w:pPr>
          </w:p>
        </w:tc>
        <w:tc>
          <w:tcPr>
            <w:tcW w:w="0" w:type="auto"/>
            <w:gridSpan w:val="3"/>
            <w:vAlign w:val="center"/>
            <w:hideMark/>
          </w:tcPr>
          <w:p w14:paraId="1C182CEA"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667FD071" w14:textId="77777777" w:rsidR="00BB7912" w:rsidRDefault="00BB7912">
            <w:pPr>
              <w:rPr>
                <w:rFonts w:eastAsia="Times New Roman"/>
                <w:sz w:val="20"/>
                <w:szCs w:val="20"/>
              </w:rPr>
            </w:pPr>
          </w:p>
        </w:tc>
      </w:tr>
      <w:tr w:rsidR="00BB7912" w14:paraId="2059E2E0" w14:textId="77777777">
        <w:trPr>
          <w:tblCellSpacing w:w="15" w:type="dxa"/>
        </w:trPr>
        <w:tc>
          <w:tcPr>
            <w:tcW w:w="0" w:type="auto"/>
            <w:vAlign w:val="center"/>
            <w:hideMark/>
          </w:tcPr>
          <w:p w14:paraId="6A5854F1" w14:textId="77777777" w:rsidR="00BB7912" w:rsidRDefault="00BB7912">
            <w:pPr>
              <w:rPr>
                <w:rFonts w:eastAsia="Times New Roman"/>
              </w:rPr>
            </w:pPr>
          </w:p>
        </w:tc>
        <w:tc>
          <w:tcPr>
            <w:tcW w:w="0" w:type="auto"/>
            <w:gridSpan w:val="3"/>
            <w:vAlign w:val="center"/>
            <w:hideMark/>
          </w:tcPr>
          <w:p w14:paraId="59BF9936"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26658988" w14:textId="77777777" w:rsidR="00BB7912" w:rsidRDefault="00BB7912">
            <w:pPr>
              <w:rPr>
                <w:rFonts w:eastAsia="Times New Roman"/>
                <w:sz w:val="20"/>
                <w:szCs w:val="20"/>
              </w:rPr>
            </w:pPr>
          </w:p>
        </w:tc>
      </w:tr>
      <w:tr w:rsidR="00BB7912" w14:paraId="28FE127D" w14:textId="77777777">
        <w:trPr>
          <w:tblCellSpacing w:w="15" w:type="dxa"/>
        </w:trPr>
        <w:tc>
          <w:tcPr>
            <w:tcW w:w="0" w:type="auto"/>
            <w:vAlign w:val="center"/>
            <w:hideMark/>
          </w:tcPr>
          <w:p w14:paraId="33617541" w14:textId="77777777" w:rsidR="00BB7912" w:rsidRDefault="00BB7912">
            <w:pPr>
              <w:rPr>
                <w:rFonts w:eastAsia="Times New Roman"/>
              </w:rPr>
            </w:pPr>
          </w:p>
        </w:tc>
        <w:tc>
          <w:tcPr>
            <w:tcW w:w="0" w:type="auto"/>
            <w:gridSpan w:val="3"/>
            <w:vAlign w:val="center"/>
            <w:hideMark/>
          </w:tcPr>
          <w:p w14:paraId="3CDC1C33" w14:textId="77777777" w:rsidR="00BB7912" w:rsidRDefault="00A74115">
            <w:pPr>
              <w:rPr>
                <w:rFonts w:eastAsia="Times New Roman"/>
              </w:rPr>
            </w:pPr>
            <w:r>
              <w:rPr>
                <w:rFonts w:ascii="Calibri" w:eastAsia="Times New Roman" w:hAnsi="Calibri" w:cs="Calibri"/>
              </w:rPr>
              <w:t>Fashion Marketing and Media</w:t>
            </w:r>
          </w:p>
        </w:tc>
        <w:tc>
          <w:tcPr>
            <w:tcW w:w="0" w:type="auto"/>
            <w:vAlign w:val="center"/>
            <w:hideMark/>
          </w:tcPr>
          <w:p w14:paraId="6332A558" w14:textId="77777777" w:rsidR="00BB7912" w:rsidRDefault="00BB7912">
            <w:pPr>
              <w:rPr>
                <w:rFonts w:eastAsia="Times New Roman"/>
                <w:sz w:val="20"/>
                <w:szCs w:val="20"/>
              </w:rPr>
            </w:pPr>
          </w:p>
        </w:tc>
      </w:tr>
      <w:tr w:rsidR="00BB7912" w14:paraId="1F81334D" w14:textId="77777777">
        <w:trPr>
          <w:tblCellSpacing w:w="15" w:type="dxa"/>
        </w:trPr>
        <w:tc>
          <w:tcPr>
            <w:tcW w:w="0" w:type="auto"/>
            <w:vAlign w:val="center"/>
            <w:hideMark/>
          </w:tcPr>
          <w:p w14:paraId="36180001" w14:textId="77777777" w:rsidR="00BB7912" w:rsidRDefault="00BB7912">
            <w:pPr>
              <w:rPr>
                <w:rFonts w:eastAsia="Times New Roman"/>
              </w:rPr>
            </w:pPr>
          </w:p>
        </w:tc>
        <w:tc>
          <w:tcPr>
            <w:tcW w:w="0" w:type="auto"/>
            <w:gridSpan w:val="3"/>
            <w:vAlign w:val="center"/>
            <w:hideMark/>
          </w:tcPr>
          <w:p w14:paraId="51C501DA"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0DE4D9B8" w14:textId="77777777" w:rsidR="00BB7912" w:rsidRDefault="00BB7912">
            <w:pPr>
              <w:rPr>
                <w:rFonts w:eastAsia="Times New Roman"/>
                <w:sz w:val="20"/>
                <w:szCs w:val="20"/>
              </w:rPr>
            </w:pPr>
          </w:p>
        </w:tc>
      </w:tr>
      <w:tr w:rsidR="00BB7912" w14:paraId="092B84AF" w14:textId="77777777">
        <w:trPr>
          <w:tblCellSpacing w:w="15" w:type="dxa"/>
        </w:trPr>
        <w:tc>
          <w:tcPr>
            <w:tcW w:w="0" w:type="auto"/>
            <w:vAlign w:val="center"/>
            <w:hideMark/>
          </w:tcPr>
          <w:p w14:paraId="3A99C114" w14:textId="77777777" w:rsidR="00BB7912" w:rsidRDefault="00A74115">
            <w:pPr>
              <w:rPr>
                <w:rFonts w:eastAsia="Times New Roman"/>
              </w:rPr>
            </w:pPr>
            <w:r>
              <w:rPr>
                <w:rFonts w:eastAsia="Times New Roman"/>
              </w:rPr>
              <w:t> </w:t>
            </w:r>
          </w:p>
        </w:tc>
        <w:tc>
          <w:tcPr>
            <w:tcW w:w="0" w:type="auto"/>
            <w:vAlign w:val="center"/>
            <w:hideMark/>
          </w:tcPr>
          <w:p w14:paraId="3790E745" w14:textId="77777777" w:rsidR="00BB7912" w:rsidRDefault="00BB7912">
            <w:pPr>
              <w:rPr>
                <w:rFonts w:eastAsia="Times New Roman"/>
                <w:sz w:val="20"/>
                <w:szCs w:val="20"/>
              </w:rPr>
            </w:pPr>
          </w:p>
        </w:tc>
        <w:tc>
          <w:tcPr>
            <w:tcW w:w="0" w:type="auto"/>
            <w:vAlign w:val="center"/>
            <w:hideMark/>
          </w:tcPr>
          <w:p w14:paraId="4D051516" w14:textId="77777777" w:rsidR="00BB7912" w:rsidRDefault="00BB7912">
            <w:pPr>
              <w:rPr>
                <w:rFonts w:eastAsia="Times New Roman"/>
                <w:sz w:val="20"/>
                <w:szCs w:val="20"/>
              </w:rPr>
            </w:pPr>
          </w:p>
        </w:tc>
        <w:tc>
          <w:tcPr>
            <w:tcW w:w="0" w:type="auto"/>
            <w:vAlign w:val="center"/>
            <w:hideMark/>
          </w:tcPr>
          <w:p w14:paraId="5706D0B8" w14:textId="77777777" w:rsidR="00BB7912" w:rsidRDefault="00BB7912">
            <w:pPr>
              <w:rPr>
                <w:rFonts w:eastAsia="Times New Roman"/>
                <w:sz w:val="20"/>
                <w:szCs w:val="20"/>
              </w:rPr>
            </w:pPr>
          </w:p>
        </w:tc>
        <w:tc>
          <w:tcPr>
            <w:tcW w:w="0" w:type="auto"/>
            <w:vAlign w:val="center"/>
            <w:hideMark/>
          </w:tcPr>
          <w:p w14:paraId="3B8219FB" w14:textId="77777777" w:rsidR="00BB7912" w:rsidRDefault="00BB7912">
            <w:pPr>
              <w:rPr>
                <w:rFonts w:eastAsia="Times New Roman"/>
                <w:sz w:val="20"/>
                <w:szCs w:val="20"/>
              </w:rPr>
            </w:pPr>
          </w:p>
        </w:tc>
      </w:tr>
      <w:tr w:rsidR="00BB7912" w14:paraId="5C07E590" w14:textId="77777777">
        <w:trPr>
          <w:tblCellSpacing w:w="15" w:type="dxa"/>
        </w:trPr>
        <w:tc>
          <w:tcPr>
            <w:tcW w:w="0" w:type="auto"/>
            <w:vAlign w:val="center"/>
            <w:hideMark/>
          </w:tcPr>
          <w:p w14:paraId="658DE086" w14:textId="77777777" w:rsidR="00BB7912" w:rsidRDefault="00A74115">
            <w:pPr>
              <w:rPr>
                <w:rFonts w:eastAsia="Times New Roman"/>
              </w:rPr>
            </w:pPr>
            <w:r>
              <w:rPr>
                <w:rFonts w:eastAsia="Times New Roman"/>
              </w:rPr>
              <w:t> </w:t>
            </w:r>
          </w:p>
        </w:tc>
        <w:tc>
          <w:tcPr>
            <w:tcW w:w="0" w:type="auto"/>
            <w:vAlign w:val="center"/>
            <w:hideMark/>
          </w:tcPr>
          <w:p w14:paraId="0EEB624E" w14:textId="77777777" w:rsidR="00BB7912" w:rsidRDefault="00BB7912">
            <w:pPr>
              <w:rPr>
                <w:rFonts w:eastAsia="Times New Roman"/>
                <w:sz w:val="20"/>
                <w:szCs w:val="20"/>
              </w:rPr>
            </w:pPr>
          </w:p>
        </w:tc>
        <w:tc>
          <w:tcPr>
            <w:tcW w:w="0" w:type="auto"/>
            <w:vAlign w:val="center"/>
            <w:hideMark/>
          </w:tcPr>
          <w:p w14:paraId="7726F3D8" w14:textId="77777777" w:rsidR="00BB7912" w:rsidRDefault="00BB7912">
            <w:pPr>
              <w:rPr>
                <w:rFonts w:eastAsia="Times New Roman"/>
                <w:sz w:val="20"/>
                <w:szCs w:val="20"/>
              </w:rPr>
            </w:pPr>
          </w:p>
        </w:tc>
        <w:tc>
          <w:tcPr>
            <w:tcW w:w="0" w:type="auto"/>
            <w:vAlign w:val="center"/>
            <w:hideMark/>
          </w:tcPr>
          <w:p w14:paraId="2C659770" w14:textId="77777777" w:rsidR="00BB7912" w:rsidRDefault="00BB7912">
            <w:pPr>
              <w:rPr>
                <w:rFonts w:eastAsia="Times New Roman"/>
                <w:sz w:val="20"/>
                <w:szCs w:val="20"/>
              </w:rPr>
            </w:pPr>
          </w:p>
        </w:tc>
        <w:tc>
          <w:tcPr>
            <w:tcW w:w="0" w:type="auto"/>
            <w:vAlign w:val="center"/>
            <w:hideMark/>
          </w:tcPr>
          <w:p w14:paraId="506F61CD" w14:textId="77777777" w:rsidR="00BB7912" w:rsidRDefault="00BB7912">
            <w:pPr>
              <w:rPr>
                <w:rFonts w:eastAsia="Times New Roman"/>
                <w:sz w:val="20"/>
                <w:szCs w:val="20"/>
              </w:rPr>
            </w:pPr>
          </w:p>
        </w:tc>
      </w:tr>
      <w:tr w:rsidR="00BB7912" w14:paraId="40AA34EF" w14:textId="77777777">
        <w:trPr>
          <w:tblCellSpacing w:w="15" w:type="dxa"/>
        </w:trPr>
        <w:tc>
          <w:tcPr>
            <w:tcW w:w="0" w:type="auto"/>
            <w:shd w:val="clear" w:color="auto" w:fill="EEE0E5"/>
            <w:vAlign w:val="center"/>
            <w:hideMark/>
          </w:tcPr>
          <w:p w14:paraId="35FEBB5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8653C38" w14:textId="77777777" w:rsidR="00BB7912" w:rsidRDefault="00BB7912">
            <w:pPr>
              <w:rPr>
                <w:rFonts w:eastAsia="Times New Roman"/>
                <w:sz w:val="20"/>
                <w:szCs w:val="20"/>
              </w:rPr>
            </w:pPr>
          </w:p>
        </w:tc>
        <w:tc>
          <w:tcPr>
            <w:tcW w:w="0" w:type="auto"/>
            <w:vAlign w:val="center"/>
            <w:hideMark/>
          </w:tcPr>
          <w:p w14:paraId="2EC3D463" w14:textId="77777777" w:rsidR="00BB7912" w:rsidRDefault="00BB7912">
            <w:pPr>
              <w:rPr>
                <w:rFonts w:eastAsia="Times New Roman"/>
                <w:sz w:val="20"/>
                <w:szCs w:val="20"/>
              </w:rPr>
            </w:pPr>
          </w:p>
        </w:tc>
        <w:tc>
          <w:tcPr>
            <w:tcW w:w="0" w:type="auto"/>
            <w:vAlign w:val="center"/>
            <w:hideMark/>
          </w:tcPr>
          <w:p w14:paraId="29B79B9B" w14:textId="77777777" w:rsidR="00BB7912" w:rsidRDefault="00BB7912">
            <w:pPr>
              <w:rPr>
                <w:rFonts w:eastAsia="Times New Roman"/>
                <w:sz w:val="20"/>
                <w:szCs w:val="20"/>
              </w:rPr>
            </w:pPr>
          </w:p>
        </w:tc>
        <w:tc>
          <w:tcPr>
            <w:tcW w:w="0" w:type="auto"/>
            <w:vAlign w:val="center"/>
            <w:hideMark/>
          </w:tcPr>
          <w:p w14:paraId="03D94149" w14:textId="77777777" w:rsidR="00BB7912" w:rsidRDefault="00BB7912">
            <w:pPr>
              <w:rPr>
                <w:rFonts w:eastAsia="Times New Roman"/>
                <w:sz w:val="20"/>
                <w:szCs w:val="20"/>
              </w:rPr>
            </w:pPr>
          </w:p>
        </w:tc>
      </w:tr>
      <w:tr w:rsidR="00BB7912" w14:paraId="26BA3104" w14:textId="77777777">
        <w:trPr>
          <w:tblCellSpacing w:w="15" w:type="dxa"/>
        </w:trPr>
        <w:tc>
          <w:tcPr>
            <w:tcW w:w="0" w:type="auto"/>
            <w:vAlign w:val="center"/>
            <w:hideMark/>
          </w:tcPr>
          <w:p w14:paraId="5CBD7D2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C763FB1" w14:textId="77777777" w:rsidR="00BB7912" w:rsidRDefault="00A74115">
            <w:pPr>
              <w:rPr>
                <w:rFonts w:eastAsia="Times New Roman"/>
              </w:rPr>
            </w:pPr>
            <w:r>
              <w:rPr>
                <w:rFonts w:ascii="Calibri" w:eastAsia="Times New Roman" w:hAnsi="Calibri" w:cs="Calibri"/>
              </w:rPr>
              <w:t>Individual Report</w:t>
            </w:r>
          </w:p>
        </w:tc>
        <w:tc>
          <w:tcPr>
            <w:tcW w:w="0" w:type="auto"/>
            <w:vAlign w:val="center"/>
            <w:hideMark/>
          </w:tcPr>
          <w:p w14:paraId="0F7647F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7B2858C" w14:textId="77777777" w:rsidR="00BB7912" w:rsidRDefault="00BB7912">
            <w:pPr>
              <w:rPr>
                <w:rFonts w:eastAsia="Times New Roman"/>
                <w:sz w:val="20"/>
                <w:szCs w:val="20"/>
              </w:rPr>
            </w:pPr>
          </w:p>
        </w:tc>
      </w:tr>
      <w:tr w:rsidR="00BB7912" w14:paraId="05E43DCB" w14:textId="77777777">
        <w:trPr>
          <w:tblCellSpacing w:w="15" w:type="dxa"/>
        </w:trPr>
        <w:tc>
          <w:tcPr>
            <w:tcW w:w="0" w:type="auto"/>
            <w:shd w:val="clear" w:color="auto" w:fill="EEE0E5"/>
            <w:vAlign w:val="center"/>
            <w:hideMark/>
          </w:tcPr>
          <w:p w14:paraId="4FF7222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6E6C2E8" w14:textId="77777777" w:rsidR="00BB7912" w:rsidRDefault="00BB7912">
            <w:pPr>
              <w:rPr>
                <w:rFonts w:eastAsia="Times New Roman"/>
                <w:sz w:val="20"/>
                <w:szCs w:val="20"/>
              </w:rPr>
            </w:pPr>
          </w:p>
        </w:tc>
        <w:tc>
          <w:tcPr>
            <w:tcW w:w="0" w:type="auto"/>
            <w:vAlign w:val="center"/>
            <w:hideMark/>
          </w:tcPr>
          <w:p w14:paraId="6DD01EB6" w14:textId="77777777" w:rsidR="00BB7912" w:rsidRDefault="00BB7912">
            <w:pPr>
              <w:rPr>
                <w:rFonts w:eastAsia="Times New Roman"/>
                <w:sz w:val="20"/>
                <w:szCs w:val="20"/>
              </w:rPr>
            </w:pPr>
          </w:p>
        </w:tc>
        <w:tc>
          <w:tcPr>
            <w:tcW w:w="0" w:type="auto"/>
            <w:vAlign w:val="center"/>
            <w:hideMark/>
          </w:tcPr>
          <w:p w14:paraId="6437238D" w14:textId="77777777" w:rsidR="00BB7912" w:rsidRDefault="00BB7912">
            <w:pPr>
              <w:rPr>
                <w:rFonts w:eastAsia="Times New Roman"/>
                <w:sz w:val="20"/>
                <w:szCs w:val="20"/>
              </w:rPr>
            </w:pPr>
          </w:p>
        </w:tc>
        <w:tc>
          <w:tcPr>
            <w:tcW w:w="0" w:type="auto"/>
            <w:vAlign w:val="center"/>
            <w:hideMark/>
          </w:tcPr>
          <w:p w14:paraId="325BC6BE" w14:textId="77777777" w:rsidR="00BB7912" w:rsidRDefault="00BB7912">
            <w:pPr>
              <w:rPr>
                <w:rFonts w:eastAsia="Times New Roman"/>
                <w:sz w:val="20"/>
                <w:szCs w:val="20"/>
              </w:rPr>
            </w:pPr>
          </w:p>
        </w:tc>
      </w:tr>
      <w:tr w:rsidR="00BB7912" w14:paraId="4C4F2792" w14:textId="77777777">
        <w:trPr>
          <w:tblCellSpacing w:w="15" w:type="dxa"/>
        </w:trPr>
        <w:tc>
          <w:tcPr>
            <w:tcW w:w="0" w:type="auto"/>
            <w:vAlign w:val="center"/>
            <w:hideMark/>
          </w:tcPr>
          <w:p w14:paraId="2023554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68AADE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13D4F9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823AFFE" w14:textId="77777777" w:rsidR="00BB7912" w:rsidRDefault="00BB7912">
            <w:pPr>
              <w:rPr>
                <w:rFonts w:eastAsia="Times New Roman"/>
                <w:sz w:val="20"/>
                <w:szCs w:val="20"/>
              </w:rPr>
            </w:pPr>
          </w:p>
        </w:tc>
        <w:tc>
          <w:tcPr>
            <w:tcW w:w="0" w:type="auto"/>
            <w:vAlign w:val="center"/>
            <w:hideMark/>
          </w:tcPr>
          <w:p w14:paraId="0C239671" w14:textId="77777777" w:rsidR="00BB7912" w:rsidRDefault="00BB7912">
            <w:pPr>
              <w:rPr>
                <w:rFonts w:eastAsia="Times New Roman"/>
                <w:sz w:val="20"/>
                <w:szCs w:val="20"/>
              </w:rPr>
            </w:pPr>
          </w:p>
        </w:tc>
      </w:tr>
      <w:tr w:rsidR="00BB7912" w14:paraId="15BF53D2" w14:textId="77777777">
        <w:trPr>
          <w:tblCellSpacing w:w="15" w:type="dxa"/>
        </w:trPr>
        <w:tc>
          <w:tcPr>
            <w:tcW w:w="0" w:type="auto"/>
            <w:vAlign w:val="center"/>
            <w:hideMark/>
          </w:tcPr>
          <w:p w14:paraId="13ADE09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08CA39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E6CC94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E73429A" w14:textId="77777777" w:rsidR="00BB7912" w:rsidRDefault="00BB7912">
            <w:pPr>
              <w:rPr>
                <w:rFonts w:eastAsia="Times New Roman"/>
                <w:sz w:val="20"/>
                <w:szCs w:val="20"/>
              </w:rPr>
            </w:pPr>
          </w:p>
        </w:tc>
        <w:tc>
          <w:tcPr>
            <w:tcW w:w="0" w:type="auto"/>
            <w:vAlign w:val="center"/>
            <w:hideMark/>
          </w:tcPr>
          <w:p w14:paraId="16CEC745" w14:textId="77777777" w:rsidR="00BB7912" w:rsidRDefault="00BB7912">
            <w:pPr>
              <w:rPr>
                <w:rFonts w:eastAsia="Times New Roman"/>
                <w:sz w:val="20"/>
                <w:szCs w:val="20"/>
              </w:rPr>
            </w:pPr>
          </w:p>
        </w:tc>
      </w:tr>
    </w:tbl>
    <w:p w14:paraId="67FF6A2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81F8DB9" w14:textId="77777777">
        <w:trPr>
          <w:tblCellSpacing w:w="15" w:type="dxa"/>
        </w:trPr>
        <w:tc>
          <w:tcPr>
            <w:tcW w:w="1000" w:type="pct"/>
            <w:vAlign w:val="center"/>
            <w:hideMark/>
          </w:tcPr>
          <w:p w14:paraId="4C97D286" w14:textId="77777777" w:rsidR="00BB7912" w:rsidRDefault="00A74115">
            <w:pPr>
              <w:rPr>
                <w:rFonts w:eastAsia="Times New Roman"/>
              </w:rPr>
            </w:pPr>
            <w:r>
              <w:rPr>
                <w:rFonts w:eastAsia="Times New Roman"/>
              </w:rPr>
              <w:lastRenderedPageBreak/>
              <w:t> </w:t>
            </w:r>
          </w:p>
        </w:tc>
        <w:tc>
          <w:tcPr>
            <w:tcW w:w="1000" w:type="pct"/>
            <w:vAlign w:val="center"/>
            <w:hideMark/>
          </w:tcPr>
          <w:p w14:paraId="77744AA6" w14:textId="77777777" w:rsidR="00BB7912" w:rsidRDefault="00A74115">
            <w:pPr>
              <w:rPr>
                <w:rFonts w:eastAsia="Times New Roman"/>
              </w:rPr>
            </w:pPr>
            <w:r>
              <w:rPr>
                <w:rFonts w:eastAsia="Times New Roman"/>
              </w:rPr>
              <w:t> </w:t>
            </w:r>
          </w:p>
        </w:tc>
        <w:tc>
          <w:tcPr>
            <w:tcW w:w="1000" w:type="pct"/>
            <w:vAlign w:val="center"/>
            <w:hideMark/>
          </w:tcPr>
          <w:p w14:paraId="4360B8B1" w14:textId="77777777" w:rsidR="00BB7912" w:rsidRDefault="00A74115">
            <w:pPr>
              <w:rPr>
                <w:rFonts w:eastAsia="Times New Roman"/>
              </w:rPr>
            </w:pPr>
            <w:r>
              <w:rPr>
                <w:rFonts w:eastAsia="Times New Roman"/>
              </w:rPr>
              <w:t> </w:t>
            </w:r>
          </w:p>
        </w:tc>
        <w:tc>
          <w:tcPr>
            <w:tcW w:w="1000" w:type="pct"/>
            <w:vAlign w:val="center"/>
            <w:hideMark/>
          </w:tcPr>
          <w:p w14:paraId="709A37D6" w14:textId="77777777" w:rsidR="00BB7912" w:rsidRDefault="00A74115">
            <w:pPr>
              <w:rPr>
                <w:rFonts w:eastAsia="Times New Roman"/>
              </w:rPr>
            </w:pPr>
            <w:r>
              <w:rPr>
                <w:rFonts w:eastAsia="Times New Roman"/>
              </w:rPr>
              <w:t> </w:t>
            </w:r>
          </w:p>
        </w:tc>
        <w:tc>
          <w:tcPr>
            <w:tcW w:w="1000" w:type="pct"/>
            <w:vAlign w:val="center"/>
            <w:hideMark/>
          </w:tcPr>
          <w:p w14:paraId="675D0F44" w14:textId="77777777" w:rsidR="00BB7912" w:rsidRDefault="00A74115">
            <w:pPr>
              <w:rPr>
                <w:rFonts w:eastAsia="Times New Roman"/>
              </w:rPr>
            </w:pPr>
            <w:r>
              <w:rPr>
                <w:rFonts w:eastAsia="Times New Roman"/>
              </w:rPr>
              <w:t> </w:t>
            </w:r>
          </w:p>
        </w:tc>
      </w:tr>
      <w:tr w:rsidR="00BB7912" w14:paraId="0ED9B2EF" w14:textId="77777777">
        <w:trPr>
          <w:tblCellSpacing w:w="15" w:type="dxa"/>
        </w:trPr>
        <w:tc>
          <w:tcPr>
            <w:tcW w:w="0" w:type="auto"/>
            <w:shd w:val="clear" w:color="auto" w:fill="EEE0E5"/>
            <w:vAlign w:val="center"/>
            <w:hideMark/>
          </w:tcPr>
          <w:p w14:paraId="6D8CF33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35C168B" w14:textId="77777777" w:rsidR="00BB7912" w:rsidRDefault="00A74115">
            <w:pPr>
              <w:rPr>
                <w:rFonts w:eastAsia="Times New Roman"/>
              </w:rPr>
            </w:pPr>
            <w:r>
              <w:rPr>
                <w:rFonts w:ascii="Calibri" w:eastAsia="Times New Roman" w:hAnsi="Calibri" w:cs="Calibri"/>
              </w:rPr>
              <w:t>BS1989</w:t>
            </w:r>
          </w:p>
        </w:tc>
      </w:tr>
      <w:tr w:rsidR="00BB7912" w14:paraId="642E5B1F" w14:textId="77777777">
        <w:trPr>
          <w:tblCellSpacing w:w="15" w:type="dxa"/>
        </w:trPr>
        <w:tc>
          <w:tcPr>
            <w:tcW w:w="0" w:type="auto"/>
            <w:shd w:val="clear" w:color="auto" w:fill="EEE0E5"/>
            <w:vAlign w:val="center"/>
            <w:hideMark/>
          </w:tcPr>
          <w:p w14:paraId="50B2258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D56C0C6" w14:textId="77777777" w:rsidR="00BB7912" w:rsidRDefault="00A74115">
            <w:pPr>
              <w:rPr>
                <w:rFonts w:eastAsia="Times New Roman"/>
              </w:rPr>
            </w:pPr>
            <w:r>
              <w:rPr>
                <w:rFonts w:ascii="Calibri" w:eastAsia="Times New Roman" w:hAnsi="Calibri" w:cs="Calibri"/>
              </w:rPr>
              <w:t>Career Management</w:t>
            </w:r>
          </w:p>
        </w:tc>
      </w:tr>
      <w:tr w:rsidR="00BB7912" w14:paraId="5AEACA3C" w14:textId="77777777">
        <w:trPr>
          <w:tblCellSpacing w:w="15" w:type="dxa"/>
        </w:trPr>
        <w:tc>
          <w:tcPr>
            <w:tcW w:w="0" w:type="auto"/>
            <w:shd w:val="clear" w:color="auto" w:fill="EEE0E5"/>
            <w:vAlign w:val="center"/>
            <w:hideMark/>
          </w:tcPr>
          <w:p w14:paraId="616AA36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30AA863" w14:textId="77777777" w:rsidR="00BB7912" w:rsidRDefault="00A74115">
            <w:pPr>
              <w:rPr>
                <w:rFonts w:eastAsia="Times New Roman"/>
              </w:rPr>
            </w:pPr>
            <w:r>
              <w:rPr>
                <w:rFonts w:ascii="Calibri" w:eastAsia="Times New Roman" w:hAnsi="Calibri" w:cs="Calibri"/>
              </w:rPr>
              <w:t>15</w:t>
            </w:r>
          </w:p>
        </w:tc>
      </w:tr>
      <w:tr w:rsidR="00BB7912" w14:paraId="4E7AD494" w14:textId="77777777">
        <w:trPr>
          <w:tblCellSpacing w:w="15" w:type="dxa"/>
        </w:trPr>
        <w:tc>
          <w:tcPr>
            <w:tcW w:w="0" w:type="auto"/>
            <w:shd w:val="clear" w:color="auto" w:fill="EEE0E5"/>
            <w:vAlign w:val="center"/>
            <w:hideMark/>
          </w:tcPr>
          <w:p w14:paraId="7C5D4BB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22DB4B9" w14:textId="77777777" w:rsidR="00BB7912" w:rsidRDefault="00A74115">
            <w:pPr>
              <w:rPr>
                <w:rFonts w:eastAsia="Times New Roman"/>
              </w:rPr>
            </w:pPr>
            <w:r>
              <w:rPr>
                <w:rFonts w:ascii="Calibri" w:eastAsia="Times New Roman" w:hAnsi="Calibri" w:cs="Calibri"/>
              </w:rPr>
              <w:t>1</w:t>
            </w:r>
          </w:p>
        </w:tc>
      </w:tr>
      <w:tr w:rsidR="00BB7912" w14:paraId="31595190" w14:textId="77777777">
        <w:trPr>
          <w:tblCellSpacing w:w="15" w:type="dxa"/>
        </w:trPr>
        <w:tc>
          <w:tcPr>
            <w:tcW w:w="0" w:type="auto"/>
            <w:shd w:val="clear" w:color="auto" w:fill="EEE0E5"/>
            <w:vAlign w:val="center"/>
            <w:hideMark/>
          </w:tcPr>
          <w:p w14:paraId="593A148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4321B98" w14:textId="77777777" w:rsidR="00BB7912" w:rsidRDefault="00A74115">
            <w:pPr>
              <w:rPr>
                <w:rFonts w:eastAsia="Times New Roman"/>
              </w:rPr>
            </w:pPr>
            <w:r>
              <w:rPr>
                <w:rFonts w:ascii="Calibri" w:eastAsia="Times New Roman" w:hAnsi="Calibri" w:cs="Calibri"/>
              </w:rPr>
              <w:t>Level 4</w:t>
            </w:r>
          </w:p>
        </w:tc>
      </w:tr>
      <w:tr w:rsidR="00BB7912" w14:paraId="7E81A15D" w14:textId="77777777">
        <w:trPr>
          <w:tblCellSpacing w:w="15" w:type="dxa"/>
        </w:trPr>
        <w:tc>
          <w:tcPr>
            <w:tcW w:w="0" w:type="auto"/>
            <w:shd w:val="clear" w:color="auto" w:fill="EEE0E5"/>
            <w:vAlign w:val="center"/>
            <w:hideMark/>
          </w:tcPr>
          <w:p w14:paraId="4A9AD5C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1074227" w14:textId="77777777" w:rsidR="00BB7912" w:rsidRDefault="00A74115">
            <w:pPr>
              <w:rPr>
                <w:rFonts w:eastAsia="Times New Roman"/>
              </w:rPr>
            </w:pPr>
            <w:r>
              <w:rPr>
                <w:rFonts w:ascii="Calibri" w:eastAsia="Times New Roman" w:hAnsi="Calibri" w:cs="Calibri"/>
              </w:rPr>
              <w:t>Ann Hong</w:t>
            </w:r>
          </w:p>
        </w:tc>
      </w:tr>
      <w:tr w:rsidR="00BB7912" w14:paraId="11C5DE83" w14:textId="77777777">
        <w:trPr>
          <w:tblCellSpacing w:w="15" w:type="dxa"/>
        </w:trPr>
        <w:tc>
          <w:tcPr>
            <w:tcW w:w="0" w:type="auto"/>
            <w:vAlign w:val="center"/>
            <w:hideMark/>
          </w:tcPr>
          <w:p w14:paraId="4E186CC3" w14:textId="77777777" w:rsidR="00BB7912" w:rsidRDefault="00A74115">
            <w:pPr>
              <w:rPr>
                <w:rFonts w:eastAsia="Times New Roman"/>
              </w:rPr>
            </w:pPr>
            <w:r>
              <w:rPr>
                <w:rFonts w:eastAsia="Times New Roman"/>
              </w:rPr>
              <w:t> </w:t>
            </w:r>
          </w:p>
        </w:tc>
        <w:tc>
          <w:tcPr>
            <w:tcW w:w="0" w:type="auto"/>
            <w:vAlign w:val="center"/>
            <w:hideMark/>
          </w:tcPr>
          <w:p w14:paraId="1A1157F9" w14:textId="77777777" w:rsidR="00BB7912" w:rsidRDefault="00BB7912">
            <w:pPr>
              <w:rPr>
                <w:rFonts w:eastAsia="Times New Roman"/>
                <w:sz w:val="20"/>
                <w:szCs w:val="20"/>
              </w:rPr>
            </w:pPr>
          </w:p>
        </w:tc>
        <w:tc>
          <w:tcPr>
            <w:tcW w:w="0" w:type="auto"/>
            <w:vAlign w:val="center"/>
            <w:hideMark/>
          </w:tcPr>
          <w:p w14:paraId="2668AAD9" w14:textId="77777777" w:rsidR="00BB7912" w:rsidRDefault="00BB7912">
            <w:pPr>
              <w:rPr>
                <w:rFonts w:eastAsia="Times New Roman"/>
                <w:sz w:val="20"/>
                <w:szCs w:val="20"/>
              </w:rPr>
            </w:pPr>
          </w:p>
        </w:tc>
        <w:tc>
          <w:tcPr>
            <w:tcW w:w="0" w:type="auto"/>
            <w:vAlign w:val="center"/>
            <w:hideMark/>
          </w:tcPr>
          <w:p w14:paraId="186F13F0" w14:textId="77777777" w:rsidR="00BB7912" w:rsidRDefault="00BB7912">
            <w:pPr>
              <w:rPr>
                <w:rFonts w:eastAsia="Times New Roman"/>
                <w:sz w:val="20"/>
                <w:szCs w:val="20"/>
              </w:rPr>
            </w:pPr>
          </w:p>
        </w:tc>
        <w:tc>
          <w:tcPr>
            <w:tcW w:w="0" w:type="auto"/>
            <w:vAlign w:val="center"/>
            <w:hideMark/>
          </w:tcPr>
          <w:p w14:paraId="785C8E23" w14:textId="77777777" w:rsidR="00BB7912" w:rsidRDefault="00BB7912">
            <w:pPr>
              <w:rPr>
                <w:rFonts w:eastAsia="Times New Roman"/>
                <w:sz w:val="20"/>
                <w:szCs w:val="20"/>
              </w:rPr>
            </w:pPr>
          </w:p>
        </w:tc>
      </w:tr>
      <w:tr w:rsidR="00BB7912" w14:paraId="6DE70A42" w14:textId="77777777">
        <w:trPr>
          <w:tblCellSpacing w:w="15" w:type="dxa"/>
        </w:trPr>
        <w:tc>
          <w:tcPr>
            <w:tcW w:w="0" w:type="auto"/>
            <w:gridSpan w:val="5"/>
            <w:shd w:val="clear" w:color="auto" w:fill="EEE0E5"/>
            <w:vAlign w:val="center"/>
            <w:hideMark/>
          </w:tcPr>
          <w:p w14:paraId="6EF5FC90" w14:textId="77777777" w:rsidR="00BB7912" w:rsidRDefault="00A74115">
            <w:pPr>
              <w:rPr>
                <w:rFonts w:eastAsia="Times New Roman"/>
                <w:b/>
                <w:bCs/>
              </w:rPr>
            </w:pPr>
            <w:r>
              <w:rPr>
                <w:rFonts w:ascii="Calibri" w:eastAsia="Times New Roman" w:hAnsi="Calibri" w:cs="Calibri"/>
                <w:b/>
                <w:bCs/>
              </w:rPr>
              <w:t>Module Description:</w:t>
            </w:r>
          </w:p>
        </w:tc>
      </w:tr>
      <w:tr w:rsidR="00BB7912" w14:paraId="2A1F6ECE" w14:textId="77777777">
        <w:trPr>
          <w:tblCellSpacing w:w="15" w:type="dxa"/>
        </w:trPr>
        <w:tc>
          <w:tcPr>
            <w:tcW w:w="0" w:type="auto"/>
            <w:gridSpan w:val="5"/>
            <w:vAlign w:val="center"/>
            <w:hideMark/>
          </w:tcPr>
          <w:p w14:paraId="5381802F" w14:textId="77777777" w:rsidR="00BB7912" w:rsidRDefault="00A74115">
            <w:pPr>
              <w:rPr>
                <w:rFonts w:eastAsia="Times New Roman"/>
              </w:rPr>
            </w:pPr>
            <w:r>
              <w:rPr>
                <w:rFonts w:ascii="Calibri" w:eastAsia="Times New Roman" w:hAnsi="Calibri" w:cs="Calibri"/>
              </w:rPr>
              <w:t xml:space="preserve">This module develops the core skills that will enable students to secure a fulfilling, enjoyable and challenging graduate career. By establishing and pursuing a personal development plan, students develop self-awareness, communication skills, </w:t>
            </w:r>
            <w:proofErr w:type="gramStart"/>
            <w:r>
              <w:rPr>
                <w:rFonts w:ascii="Calibri" w:eastAsia="Times New Roman" w:hAnsi="Calibri" w:cs="Calibri"/>
              </w:rPr>
              <w:t>team work</w:t>
            </w:r>
            <w:proofErr w:type="gramEnd"/>
            <w:r>
              <w:rPr>
                <w:rFonts w:ascii="Calibri" w:eastAsia="Times New Roman" w:hAnsi="Calibri" w:cs="Calibri"/>
              </w:rPr>
              <w:t>, management skills, results orientation, stress management, personal responsibility, coaching and feedback skills. Whilst there will be a focus on constructing outstanding CVs and professional LinkedIn profiles, much of the module will instil self-awareness through peer coaching and peer feedback whilst stressing the vital importance of taking responsibility for one’s own career. Students will be able to plan and develop career goals based on a clearer idea of preferred career options and an understanding of what they need to do to achieve these goals.</w:t>
            </w:r>
          </w:p>
        </w:tc>
      </w:tr>
      <w:tr w:rsidR="00BB7912" w14:paraId="2727177D" w14:textId="77777777">
        <w:trPr>
          <w:tblCellSpacing w:w="15" w:type="dxa"/>
        </w:trPr>
        <w:tc>
          <w:tcPr>
            <w:tcW w:w="0" w:type="auto"/>
            <w:vAlign w:val="center"/>
            <w:hideMark/>
          </w:tcPr>
          <w:p w14:paraId="12EAA59D" w14:textId="77777777" w:rsidR="00BB7912" w:rsidRDefault="00A74115">
            <w:pPr>
              <w:rPr>
                <w:rFonts w:eastAsia="Times New Roman"/>
              </w:rPr>
            </w:pPr>
            <w:r>
              <w:rPr>
                <w:rFonts w:eastAsia="Times New Roman"/>
              </w:rPr>
              <w:t> </w:t>
            </w:r>
          </w:p>
        </w:tc>
        <w:tc>
          <w:tcPr>
            <w:tcW w:w="0" w:type="auto"/>
            <w:vAlign w:val="center"/>
            <w:hideMark/>
          </w:tcPr>
          <w:p w14:paraId="4EE0242B" w14:textId="77777777" w:rsidR="00BB7912" w:rsidRDefault="00BB7912">
            <w:pPr>
              <w:rPr>
                <w:rFonts w:eastAsia="Times New Roman"/>
                <w:sz w:val="20"/>
                <w:szCs w:val="20"/>
              </w:rPr>
            </w:pPr>
          </w:p>
        </w:tc>
        <w:tc>
          <w:tcPr>
            <w:tcW w:w="0" w:type="auto"/>
            <w:vAlign w:val="center"/>
            <w:hideMark/>
          </w:tcPr>
          <w:p w14:paraId="07D85EF0" w14:textId="77777777" w:rsidR="00BB7912" w:rsidRDefault="00BB7912">
            <w:pPr>
              <w:rPr>
                <w:rFonts w:eastAsia="Times New Roman"/>
                <w:sz w:val="20"/>
                <w:szCs w:val="20"/>
              </w:rPr>
            </w:pPr>
          </w:p>
        </w:tc>
        <w:tc>
          <w:tcPr>
            <w:tcW w:w="0" w:type="auto"/>
            <w:vAlign w:val="center"/>
            <w:hideMark/>
          </w:tcPr>
          <w:p w14:paraId="12BEE473" w14:textId="77777777" w:rsidR="00BB7912" w:rsidRDefault="00BB7912">
            <w:pPr>
              <w:rPr>
                <w:rFonts w:eastAsia="Times New Roman"/>
                <w:sz w:val="20"/>
                <w:szCs w:val="20"/>
              </w:rPr>
            </w:pPr>
          </w:p>
        </w:tc>
        <w:tc>
          <w:tcPr>
            <w:tcW w:w="0" w:type="auto"/>
            <w:vAlign w:val="center"/>
            <w:hideMark/>
          </w:tcPr>
          <w:p w14:paraId="404EB94A" w14:textId="77777777" w:rsidR="00BB7912" w:rsidRDefault="00BB7912">
            <w:pPr>
              <w:rPr>
                <w:rFonts w:eastAsia="Times New Roman"/>
                <w:sz w:val="20"/>
                <w:szCs w:val="20"/>
              </w:rPr>
            </w:pPr>
          </w:p>
        </w:tc>
      </w:tr>
      <w:tr w:rsidR="00BB7912" w14:paraId="57B7B19F" w14:textId="77777777">
        <w:trPr>
          <w:tblCellSpacing w:w="15" w:type="dxa"/>
        </w:trPr>
        <w:tc>
          <w:tcPr>
            <w:tcW w:w="0" w:type="auto"/>
            <w:shd w:val="clear" w:color="auto" w:fill="EEE0E5"/>
            <w:vAlign w:val="center"/>
            <w:hideMark/>
          </w:tcPr>
          <w:p w14:paraId="21BCD4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42F28E6" w14:textId="77777777" w:rsidR="00BB7912" w:rsidRDefault="00A74115">
            <w:pPr>
              <w:rPr>
                <w:rFonts w:eastAsia="Times New Roman"/>
              </w:rPr>
            </w:pPr>
            <w:r>
              <w:rPr>
                <w:rFonts w:ascii="Calibri" w:eastAsia="Times New Roman" w:hAnsi="Calibri" w:cs="Calibri"/>
              </w:rPr>
              <w:t>Digital Technology Solutions (Business Analysis)</w:t>
            </w:r>
          </w:p>
        </w:tc>
        <w:tc>
          <w:tcPr>
            <w:tcW w:w="0" w:type="auto"/>
            <w:vAlign w:val="center"/>
            <w:hideMark/>
          </w:tcPr>
          <w:p w14:paraId="0040F9B1" w14:textId="77777777" w:rsidR="00BB7912" w:rsidRDefault="00BB7912">
            <w:pPr>
              <w:rPr>
                <w:rFonts w:eastAsia="Times New Roman"/>
                <w:sz w:val="20"/>
                <w:szCs w:val="20"/>
              </w:rPr>
            </w:pPr>
          </w:p>
        </w:tc>
      </w:tr>
      <w:tr w:rsidR="00BB7912" w14:paraId="39AB7358" w14:textId="77777777">
        <w:trPr>
          <w:tblCellSpacing w:w="15" w:type="dxa"/>
        </w:trPr>
        <w:tc>
          <w:tcPr>
            <w:tcW w:w="0" w:type="auto"/>
            <w:vAlign w:val="center"/>
            <w:hideMark/>
          </w:tcPr>
          <w:p w14:paraId="3D26150D" w14:textId="77777777" w:rsidR="00BB7912" w:rsidRDefault="00BB7912">
            <w:pPr>
              <w:rPr>
                <w:rFonts w:eastAsia="Times New Roman"/>
              </w:rPr>
            </w:pPr>
          </w:p>
        </w:tc>
        <w:tc>
          <w:tcPr>
            <w:tcW w:w="0" w:type="auto"/>
            <w:gridSpan w:val="3"/>
            <w:vAlign w:val="center"/>
            <w:hideMark/>
          </w:tcPr>
          <w:p w14:paraId="79027859"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6ECFEC5C" w14:textId="77777777" w:rsidR="00BB7912" w:rsidRDefault="00BB7912">
            <w:pPr>
              <w:rPr>
                <w:rFonts w:eastAsia="Times New Roman"/>
                <w:sz w:val="20"/>
                <w:szCs w:val="20"/>
              </w:rPr>
            </w:pPr>
          </w:p>
        </w:tc>
      </w:tr>
      <w:tr w:rsidR="00BB7912" w14:paraId="6E1EDC1A" w14:textId="77777777">
        <w:trPr>
          <w:tblCellSpacing w:w="15" w:type="dxa"/>
        </w:trPr>
        <w:tc>
          <w:tcPr>
            <w:tcW w:w="0" w:type="auto"/>
            <w:vAlign w:val="center"/>
            <w:hideMark/>
          </w:tcPr>
          <w:p w14:paraId="0174BC6E" w14:textId="77777777" w:rsidR="00BB7912" w:rsidRDefault="00BB7912">
            <w:pPr>
              <w:rPr>
                <w:rFonts w:eastAsia="Times New Roman"/>
              </w:rPr>
            </w:pPr>
          </w:p>
        </w:tc>
        <w:tc>
          <w:tcPr>
            <w:tcW w:w="0" w:type="auto"/>
            <w:gridSpan w:val="3"/>
            <w:vAlign w:val="center"/>
            <w:hideMark/>
          </w:tcPr>
          <w:p w14:paraId="766D8A0B"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6355D024" w14:textId="77777777" w:rsidR="00BB7912" w:rsidRDefault="00BB7912">
            <w:pPr>
              <w:rPr>
                <w:rFonts w:eastAsia="Times New Roman"/>
                <w:sz w:val="20"/>
                <w:szCs w:val="20"/>
              </w:rPr>
            </w:pPr>
          </w:p>
        </w:tc>
      </w:tr>
      <w:tr w:rsidR="00BB7912" w14:paraId="32BCAE47" w14:textId="77777777">
        <w:trPr>
          <w:tblCellSpacing w:w="15" w:type="dxa"/>
        </w:trPr>
        <w:tc>
          <w:tcPr>
            <w:tcW w:w="0" w:type="auto"/>
            <w:vAlign w:val="center"/>
            <w:hideMark/>
          </w:tcPr>
          <w:p w14:paraId="30EEC848" w14:textId="77777777" w:rsidR="00BB7912" w:rsidRDefault="00BB7912">
            <w:pPr>
              <w:rPr>
                <w:rFonts w:eastAsia="Times New Roman"/>
              </w:rPr>
            </w:pPr>
          </w:p>
        </w:tc>
        <w:tc>
          <w:tcPr>
            <w:tcW w:w="0" w:type="auto"/>
            <w:gridSpan w:val="3"/>
            <w:vAlign w:val="center"/>
            <w:hideMark/>
          </w:tcPr>
          <w:p w14:paraId="53864F4B"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629CC19E" w14:textId="77777777" w:rsidR="00BB7912" w:rsidRDefault="00BB7912">
            <w:pPr>
              <w:rPr>
                <w:rFonts w:eastAsia="Times New Roman"/>
                <w:sz w:val="20"/>
                <w:szCs w:val="20"/>
              </w:rPr>
            </w:pPr>
          </w:p>
        </w:tc>
      </w:tr>
      <w:tr w:rsidR="00BB7912" w14:paraId="423E36E6" w14:textId="77777777">
        <w:trPr>
          <w:tblCellSpacing w:w="15" w:type="dxa"/>
        </w:trPr>
        <w:tc>
          <w:tcPr>
            <w:tcW w:w="0" w:type="auto"/>
            <w:vAlign w:val="center"/>
            <w:hideMark/>
          </w:tcPr>
          <w:p w14:paraId="0B76B882" w14:textId="77777777" w:rsidR="00BB7912" w:rsidRDefault="00A74115">
            <w:pPr>
              <w:rPr>
                <w:rFonts w:eastAsia="Times New Roman"/>
              </w:rPr>
            </w:pPr>
            <w:r>
              <w:rPr>
                <w:rFonts w:eastAsia="Times New Roman"/>
              </w:rPr>
              <w:t> </w:t>
            </w:r>
          </w:p>
        </w:tc>
        <w:tc>
          <w:tcPr>
            <w:tcW w:w="0" w:type="auto"/>
            <w:vAlign w:val="center"/>
            <w:hideMark/>
          </w:tcPr>
          <w:p w14:paraId="6490F71E" w14:textId="77777777" w:rsidR="00BB7912" w:rsidRDefault="00BB7912">
            <w:pPr>
              <w:rPr>
                <w:rFonts w:eastAsia="Times New Roman"/>
                <w:sz w:val="20"/>
                <w:szCs w:val="20"/>
              </w:rPr>
            </w:pPr>
          </w:p>
        </w:tc>
        <w:tc>
          <w:tcPr>
            <w:tcW w:w="0" w:type="auto"/>
            <w:vAlign w:val="center"/>
            <w:hideMark/>
          </w:tcPr>
          <w:p w14:paraId="286513F7" w14:textId="77777777" w:rsidR="00BB7912" w:rsidRDefault="00BB7912">
            <w:pPr>
              <w:rPr>
                <w:rFonts w:eastAsia="Times New Roman"/>
                <w:sz w:val="20"/>
                <w:szCs w:val="20"/>
              </w:rPr>
            </w:pPr>
          </w:p>
        </w:tc>
        <w:tc>
          <w:tcPr>
            <w:tcW w:w="0" w:type="auto"/>
            <w:vAlign w:val="center"/>
            <w:hideMark/>
          </w:tcPr>
          <w:p w14:paraId="48BBAAF2" w14:textId="77777777" w:rsidR="00BB7912" w:rsidRDefault="00BB7912">
            <w:pPr>
              <w:rPr>
                <w:rFonts w:eastAsia="Times New Roman"/>
                <w:sz w:val="20"/>
                <w:szCs w:val="20"/>
              </w:rPr>
            </w:pPr>
          </w:p>
        </w:tc>
        <w:tc>
          <w:tcPr>
            <w:tcW w:w="0" w:type="auto"/>
            <w:vAlign w:val="center"/>
            <w:hideMark/>
          </w:tcPr>
          <w:p w14:paraId="6299D2F0" w14:textId="77777777" w:rsidR="00BB7912" w:rsidRDefault="00BB7912">
            <w:pPr>
              <w:rPr>
                <w:rFonts w:eastAsia="Times New Roman"/>
                <w:sz w:val="20"/>
                <w:szCs w:val="20"/>
              </w:rPr>
            </w:pPr>
          </w:p>
        </w:tc>
      </w:tr>
      <w:tr w:rsidR="00BB7912" w14:paraId="12A39564" w14:textId="77777777">
        <w:trPr>
          <w:tblCellSpacing w:w="15" w:type="dxa"/>
        </w:trPr>
        <w:tc>
          <w:tcPr>
            <w:tcW w:w="0" w:type="auto"/>
            <w:vAlign w:val="center"/>
            <w:hideMark/>
          </w:tcPr>
          <w:p w14:paraId="67CCFD1A" w14:textId="77777777" w:rsidR="00BB7912" w:rsidRDefault="00A74115">
            <w:pPr>
              <w:rPr>
                <w:rFonts w:eastAsia="Times New Roman"/>
              </w:rPr>
            </w:pPr>
            <w:r>
              <w:rPr>
                <w:rFonts w:eastAsia="Times New Roman"/>
              </w:rPr>
              <w:t> </w:t>
            </w:r>
          </w:p>
        </w:tc>
        <w:tc>
          <w:tcPr>
            <w:tcW w:w="0" w:type="auto"/>
            <w:vAlign w:val="center"/>
            <w:hideMark/>
          </w:tcPr>
          <w:p w14:paraId="3E16CFB2" w14:textId="77777777" w:rsidR="00BB7912" w:rsidRDefault="00BB7912">
            <w:pPr>
              <w:rPr>
                <w:rFonts w:eastAsia="Times New Roman"/>
                <w:sz w:val="20"/>
                <w:szCs w:val="20"/>
              </w:rPr>
            </w:pPr>
          </w:p>
        </w:tc>
        <w:tc>
          <w:tcPr>
            <w:tcW w:w="0" w:type="auto"/>
            <w:vAlign w:val="center"/>
            <w:hideMark/>
          </w:tcPr>
          <w:p w14:paraId="0C2AC62B" w14:textId="77777777" w:rsidR="00BB7912" w:rsidRDefault="00BB7912">
            <w:pPr>
              <w:rPr>
                <w:rFonts w:eastAsia="Times New Roman"/>
                <w:sz w:val="20"/>
                <w:szCs w:val="20"/>
              </w:rPr>
            </w:pPr>
          </w:p>
        </w:tc>
        <w:tc>
          <w:tcPr>
            <w:tcW w:w="0" w:type="auto"/>
            <w:vAlign w:val="center"/>
            <w:hideMark/>
          </w:tcPr>
          <w:p w14:paraId="600125AD" w14:textId="77777777" w:rsidR="00BB7912" w:rsidRDefault="00BB7912">
            <w:pPr>
              <w:rPr>
                <w:rFonts w:eastAsia="Times New Roman"/>
                <w:sz w:val="20"/>
                <w:szCs w:val="20"/>
              </w:rPr>
            </w:pPr>
          </w:p>
        </w:tc>
        <w:tc>
          <w:tcPr>
            <w:tcW w:w="0" w:type="auto"/>
            <w:vAlign w:val="center"/>
            <w:hideMark/>
          </w:tcPr>
          <w:p w14:paraId="270F57AF" w14:textId="77777777" w:rsidR="00BB7912" w:rsidRDefault="00BB7912">
            <w:pPr>
              <w:rPr>
                <w:rFonts w:eastAsia="Times New Roman"/>
                <w:sz w:val="20"/>
                <w:szCs w:val="20"/>
              </w:rPr>
            </w:pPr>
          </w:p>
        </w:tc>
      </w:tr>
      <w:tr w:rsidR="00BB7912" w14:paraId="7B875CF3" w14:textId="77777777">
        <w:trPr>
          <w:tblCellSpacing w:w="15" w:type="dxa"/>
        </w:trPr>
        <w:tc>
          <w:tcPr>
            <w:tcW w:w="0" w:type="auto"/>
            <w:shd w:val="clear" w:color="auto" w:fill="EEE0E5"/>
            <w:vAlign w:val="center"/>
            <w:hideMark/>
          </w:tcPr>
          <w:p w14:paraId="28A6D56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354989F" w14:textId="77777777" w:rsidR="00BB7912" w:rsidRDefault="00BB7912">
            <w:pPr>
              <w:rPr>
                <w:rFonts w:eastAsia="Times New Roman"/>
                <w:sz w:val="20"/>
                <w:szCs w:val="20"/>
              </w:rPr>
            </w:pPr>
          </w:p>
        </w:tc>
        <w:tc>
          <w:tcPr>
            <w:tcW w:w="0" w:type="auto"/>
            <w:vAlign w:val="center"/>
            <w:hideMark/>
          </w:tcPr>
          <w:p w14:paraId="7F6FCFF1" w14:textId="77777777" w:rsidR="00BB7912" w:rsidRDefault="00BB7912">
            <w:pPr>
              <w:rPr>
                <w:rFonts w:eastAsia="Times New Roman"/>
                <w:sz w:val="20"/>
                <w:szCs w:val="20"/>
              </w:rPr>
            </w:pPr>
          </w:p>
        </w:tc>
        <w:tc>
          <w:tcPr>
            <w:tcW w:w="0" w:type="auto"/>
            <w:vAlign w:val="center"/>
            <w:hideMark/>
          </w:tcPr>
          <w:p w14:paraId="7F895BFD" w14:textId="77777777" w:rsidR="00BB7912" w:rsidRDefault="00BB7912">
            <w:pPr>
              <w:rPr>
                <w:rFonts w:eastAsia="Times New Roman"/>
                <w:sz w:val="20"/>
                <w:szCs w:val="20"/>
              </w:rPr>
            </w:pPr>
          </w:p>
        </w:tc>
        <w:tc>
          <w:tcPr>
            <w:tcW w:w="0" w:type="auto"/>
            <w:vAlign w:val="center"/>
            <w:hideMark/>
          </w:tcPr>
          <w:p w14:paraId="539AFA76" w14:textId="77777777" w:rsidR="00BB7912" w:rsidRDefault="00BB7912">
            <w:pPr>
              <w:rPr>
                <w:rFonts w:eastAsia="Times New Roman"/>
                <w:sz w:val="20"/>
                <w:szCs w:val="20"/>
              </w:rPr>
            </w:pPr>
          </w:p>
        </w:tc>
      </w:tr>
      <w:tr w:rsidR="00BB7912" w14:paraId="3849B1C4" w14:textId="77777777">
        <w:trPr>
          <w:tblCellSpacing w:w="15" w:type="dxa"/>
        </w:trPr>
        <w:tc>
          <w:tcPr>
            <w:tcW w:w="0" w:type="auto"/>
            <w:vAlign w:val="center"/>
            <w:hideMark/>
          </w:tcPr>
          <w:p w14:paraId="1305DF8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35DCEB5" w14:textId="77777777" w:rsidR="00BB7912" w:rsidRDefault="00A74115">
            <w:pPr>
              <w:rPr>
                <w:rFonts w:eastAsia="Times New Roman"/>
              </w:rPr>
            </w:pPr>
            <w:r>
              <w:rPr>
                <w:rFonts w:ascii="Calibri" w:eastAsia="Times New Roman" w:hAnsi="Calibri" w:cs="Calibri"/>
              </w:rPr>
              <w:t>2000 Word Portfolio With 2 Convergent Elements: 1: Career Portfolio (50%); 2: Reflective Report (50%)</w:t>
            </w:r>
          </w:p>
        </w:tc>
        <w:tc>
          <w:tcPr>
            <w:tcW w:w="0" w:type="auto"/>
            <w:vAlign w:val="center"/>
            <w:hideMark/>
          </w:tcPr>
          <w:p w14:paraId="20CFCF3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F4D6C89" w14:textId="77777777" w:rsidR="00BB7912" w:rsidRDefault="00BB7912">
            <w:pPr>
              <w:rPr>
                <w:rFonts w:eastAsia="Times New Roman"/>
                <w:sz w:val="20"/>
                <w:szCs w:val="20"/>
              </w:rPr>
            </w:pPr>
          </w:p>
        </w:tc>
      </w:tr>
      <w:tr w:rsidR="00BB7912" w14:paraId="0884B670" w14:textId="77777777">
        <w:trPr>
          <w:tblCellSpacing w:w="15" w:type="dxa"/>
        </w:trPr>
        <w:tc>
          <w:tcPr>
            <w:tcW w:w="0" w:type="auto"/>
            <w:shd w:val="clear" w:color="auto" w:fill="EEE0E5"/>
            <w:vAlign w:val="center"/>
            <w:hideMark/>
          </w:tcPr>
          <w:p w14:paraId="7E35788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45EBCF2" w14:textId="77777777" w:rsidR="00BB7912" w:rsidRDefault="00BB7912">
            <w:pPr>
              <w:rPr>
                <w:rFonts w:eastAsia="Times New Roman"/>
                <w:sz w:val="20"/>
                <w:szCs w:val="20"/>
              </w:rPr>
            </w:pPr>
          </w:p>
        </w:tc>
        <w:tc>
          <w:tcPr>
            <w:tcW w:w="0" w:type="auto"/>
            <w:vAlign w:val="center"/>
            <w:hideMark/>
          </w:tcPr>
          <w:p w14:paraId="21837658" w14:textId="77777777" w:rsidR="00BB7912" w:rsidRDefault="00BB7912">
            <w:pPr>
              <w:rPr>
                <w:rFonts w:eastAsia="Times New Roman"/>
                <w:sz w:val="20"/>
                <w:szCs w:val="20"/>
              </w:rPr>
            </w:pPr>
          </w:p>
        </w:tc>
        <w:tc>
          <w:tcPr>
            <w:tcW w:w="0" w:type="auto"/>
            <w:vAlign w:val="center"/>
            <w:hideMark/>
          </w:tcPr>
          <w:p w14:paraId="4B5FCD0F" w14:textId="77777777" w:rsidR="00BB7912" w:rsidRDefault="00BB7912">
            <w:pPr>
              <w:rPr>
                <w:rFonts w:eastAsia="Times New Roman"/>
                <w:sz w:val="20"/>
                <w:szCs w:val="20"/>
              </w:rPr>
            </w:pPr>
          </w:p>
        </w:tc>
        <w:tc>
          <w:tcPr>
            <w:tcW w:w="0" w:type="auto"/>
            <w:vAlign w:val="center"/>
            <w:hideMark/>
          </w:tcPr>
          <w:p w14:paraId="354A900B" w14:textId="77777777" w:rsidR="00BB7912" w:rsidRDefault="00BB7912">
            <w:pPr>
              <w:rPr>
                <w:rFonts w:eastAsia="Times New Roman"/>
                <w:sz w:val="20"/>
                <w:szCs w:val="20"/>
              </w:rPr>
            </w:pPr>
          </w:p>
        </w:tc>
      </w:tr>
      <w:tr w:rsidR="00BB7912" w14:paraId="6F5CBFC8" w14:textId="77777777">
        <w:trPr>
          <w:tblCellSpacing w:w="15" w:type="dxa"/>
        </w:trPr>
        <w:tc>
          <w:tcPr>
            <w:tcW w:w="0" w:type="auto"/>
            <w:vAlign w:val="center"/>
            <w:hideMark/>
          </w:tcPr>
          <w:p w14:paraId="6657A24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AF880F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A78460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323E452" w14:textId="77777777" w:rsidR="00BB7912" w:rsidRDefault="00BB7912">
            <w:pPr>
              <w:rPr>
                <w:rFonts w:eastAsia="Times New Roman"/>
                <w:sz w:val="20"/>
                <w:szCs w:val="20"/>
              </w:rPr>
            </w:pPr>
          </w:p>
        </w:tc>
        <w:tc>
          <w:tcPr>
            <w:tcW w:w="0" w:type="auto"/>
            <w:vAlign w:val="center"/>
            <w:hideMark/>
          </w:tcPr>
          <w:p w14:paraId="02FAECD8" w14:textId="77777777" w:rsidR="00BB7912" w:rsidRDefault="00BB7912">
            <w:pPr>
              <w:rPr>
                <w:rFonts w:eastAsia="Times New Roman"/>
                <w:sz w:val="20"/>
                <w:szCs w:val="20"/>
              </w:rPr>
            </w:pPr>
          </w:p>
        </w:tc>
      </w:tr>
      <w:tr w:rsidR="00BB7912" w14:paraId="5E822DF7" w14:textId="77777777">
        <w:trPr>
          <w:tblCellSpacing w:w="15" w:type="dxa"/>
        </w:trPr>
        <w:tc>
          <w:tcPr>
            <w:tcW w:w="0" w:type="auto"/>
            <w:vAlign w:val="center"/>
            <w:hideMark/>
          </w:tcPr>
          <w:p w14:paraId="5436470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14FD38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E73934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2E6CAF7" w14:textId="77777777" w:rsidR="00BB7912" w:rsidRDefault="00BB7912">
            <w:pPr>
              <w:rPr>
                <w:rFonts w:eastAsia="Times New Roman"/>
                <w:sz w:val="20"/>
                <w:szCs w:val="20"/>
              </w:rPr>
            </w:pPr>
          </w:p>
        </w:tc>
        <w:tc>
          <w:tcPr>
            <w:tcW w:w="0" w:type="auto"/>
            <w:vAlign w:val="center"/>
            <w:hideMark/>
          </w:tcPr>
          <w:p w14:paraId="0B051EFB" w14:textId="77777777" w:rsidR="00BB7912" w:rsidRDefault="00BB7912">
            <w:pPr>
              <w:rPr>
                <w:rFonts w:eastAsia="Times New Roman"/>
                <w:sz w:val="20"/>
                <w:szCs w:val="20"/>
              </w:rPr>
            </w:pPr>
          </w:p>
        </w:tc>
      </w:tr>
    </w:tbl>
    <w:p w14:paraId="1126CFD3" w14:textId="77777777" w:rsidR="002C7861"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2C7861" w14:paraId="6D037BB6" w14:textId="77777777" w:rsidTr="007318B5">
        <w:trPr>
          <w:tblCellSpacing w:w="15" w:type="dxa"/>
        </w:trPr>
        <w:tc>
          <w:tcPr>
            <w:tcW w:w="1000" w:type="pct"/>
            <w:vAlign w:val="center"/>
            <w:hideMark/>
          </w:tcPr>
          <w:p w14:paraId="18FF929E" w14:textId="77777777" w:rsidR="002C7861" w:rsidRDefault="002C7861" w:rsidP="007318B5">
            <w:pPr>
              <w:rPr>
                <w:rFonts w:eastAsia="Times New Roman"/>
              </w:rPr>
            </w:pPr>
            <w:r>
              <w:rPr>
                <w:rFonts w:eastAsia="Times New Roman"/>
              </w:rPr>
              <w:lastRenderedPageBreak/>
              <w:t> </w:t>
            </w:r>
          </w:p>
        </w:tc>
        <w:tc>
          <w:tcPr>
            <w:tcW w:w="1000" w:type="pct"/>
            <w:vAlign w:val="center"/>
            <w:hideMark/>
          </w:tcPr>
          <w:p w14:paraId="1FA87D62" w14:textId="77777777" w:rsidR="002C7861" w:rsidRDefault="002C7861" w:rsidP="007318B5">
            <w:pPr>
              <w:rPr>
                <w:rFonts w:eastAsia="Times New Roman"/>
              </w:rPr>
            </w:pPr>
            <w:r>
              <w:rPr>
                <w:rFonts w:eastAsia="Times New Roman"/>
              </w:rPr>
              <w:t> </w:t>
            </w:r>
          </w:p>
        </w:tc>
        <w:tc>
          <w:tcPr>
            <w:tcW w:w="1000" w:type="pct"/>
            <w:vAlign w:val="center"/>
            <w:hideMark/>
          </w:tcPr>
          <w:p w14:paraId="1DDEE51B" w14:textId="77777777" w:rsidR="002C7861" w:rsidRDefault="002C7861" w:rsidP="007318B5">
            <w:pPr>
              <w:rPr>
                <w:rFonts w:eastAsia="Times New Roman"/>
              </w:rPr>
            </w:pPr>
            <w:r>
              <w:rPr>
                <w:rFonts w:eastAsia="Times New Roman"/>
              </w:rPr>
              <w:t> </w:t>
            </w:r>
          </w:p>
        </w:tc>
        <w:tc>
          <w:tcPr>
            <w:tcW w:w="1000" w:type="pct"/>
            <w:vAlign w:val="center"/>
            <w:hideMark/>
          </w:tcPr>
          <w:p w14:paraId="0B0801BF" w14:textId="77777777" w:rsidR="002C7861" w:rsidRDefault="002C7861" w:rsidP="007318B5">
            <w:pPr>
              <w:rPr>
                <w:rFonts w:eastAsia="Times New Roman"/>
              </w:rPr>
            </w:pPr>
            <w:r>
              <w:rPr>
                <w:rFonts w:eastAsia="Times New Roman"/>
              </w:rPr>
              <w:t> </w:t>
            </w:r>
          </w:p>
        </w:tc>
        <w:tc>
          <w:tcPr>
            <w:tcW w:w="1000" w:type="pct"/>
            <w:vAlign w:val="center"/>
            <w:hideMark/>
          </w:tcPr>
          <w:p w14:paraId="4D37B40F" w14:textId="77777777" w:rsidR="002C7861" w:rsidRDefault="002C7861" w:rsidP="007318B5">
            <w:pPr>
              <w:rPr>
                <w:rFonts w:eastAsia="Times New Roman"/>
              </w:rPr>
            </w:pPr>
            <w:r>
              <w:rPr>
                <w:rFonts w:eastAsia="Times New Roman"/>
              </w:rPr>
              <w:t> </w:t>
            </w:r>
          </w:p>
        </w:tc>
      </w:tr>
      <w:tr w:rsidR="002C7861" w14:paraId="27DEC9A9" w14:textId="77777777" w:rsidTr="007318B5">
        <w:trPr>
          <w:tblCellSpacing w:w="15" w:type="dxa"/>
        </w:trPr>
        <w:tc>
          <w:tcPr>
            <w:tcW w:w="0" w:type="auto"/>
            <w:shd w:val="clear" w:color="auto" w:fill="EEE0E5"/>
            <w:vAlign w:val="center"/>
            <w:hideMark/>
          </w:tcPr>
          <w:p w14:paraId="39ADF445" w14:textId="77777777" w:rsidR="002C7861" w:rsidRDefault="002C7861" w:rsidP="007318B5">
            <w:pPr>
              <w:rPr>
                <w:rFonts w:eastAsia="Times New Roman"/>
                <w:b/>
                <w:bCs/>
              </w:rPr>
            </w:pPr>
            <w:r>
              <w:rPr>
                <w:rFonts w:ascii="Calibri" w:hAnsi="Calibri" w:cs="Calibri"/>
                <w:b/>
                <w:bCs/>
              </w:rPr>
              <w:t>Module Code:</w:t>
            </w:r>
          </w:p>
        </w:tc>
        <w:tc>
          <w:tcPr>
            <w:tcW w:w="0" w:type="auto"/>
            <w:gridSpan w:val="4"/>
            <w:vAlign w:val="center"/>
            <w:hideMark/>
          </w:tcPr>
          <w:p w14:paraId="6180DE58" w14:textId="77777777" w:rsidR="002C7861" w:rsidRDefault="002C7861" w:rsidP="007318B5">
            <w:pPr>
              <w:rPr>
                <w:rFonts w:eastAsia="Times New Roman"/>
              </w:rPr>
            </w:pPr>
            <w:r>
              <w:rPr>
                <w:rFonts w:ascii="Calibri" w:hAnsi="Calibri" w:cs="Calibri"/>
              </w:rPr>
              <w:t xml:space="preserve">BS2202 </w:t>
            </w:r>
            <w:r w:rsidRPr="001F2467">
              <w:rPr>
                <w:rFonts w:ascii="Calibri" w:hAnsi="Calibri" w:cs="Calibri"/>
                <w:highlight w:val="yellow"/>
              </w:rPr>
              <w:t>– CONDITIONAL MODULE, CONTACT STUDY ABROAD</w:t>
            </w:r>
          </w:p>
        </w:tc>
      </w:tr>
      <w:tr w:rsidR="002C7861" w14:paraId="24557899" w14:textId="77777777" w:rsidTr="007318B5">
        <w:trPr>
          <w:tblCellSpacing w:w="15" w:type="dxa"/>
        </w:trPr>
        <w:tc>
          <w:tcPr>
            <w:tcW w:w="0" w:type="auto"/>
            <w:shd w:val="clear" w:color="auto" w:fill="EEE0E5"/>
            <w:vAlign w:val="center"/>
            <w:hideMark/>
          </w:tcPr>
          <w:p w14:paraId="28EB1D41" w14:textId="77777777" w:rsidR="002C7861" w:rsidRDefault="002C7861" w:rsidP="007318B5">
            <w:pPr>
              <w:rPr>
                <w:rFonts w:eastAsia="Times New Roman"/>
                <w:b/>
                <w:bCs/>
              </w:rPr>
            </w:pPr>
            <w:r>
              <w:rPr>
                <w:rFonts w:ascii="Calibri" w:hAnsi="Calibri" w:cs="Calibri"/>
                <w:b/>
                <w:bCs/>
              </w:rPr>
              <w:t>Module Name:</w:t>
            </w:r>
          </w:p>
        </w:tc>
        <w:tc>
          <w:tcPr>
            <w:tcW w:w="0" w:type="auto"/>
            <w:gridSpan w:val="4"/>
            <w:vAlign w:val="center"/>
            <w:hideMark/>
          </w:tcPr>
          <w:p w14:paraId="5ECE1DAE" w14:textId="77777777" w:rsidR="002C7861" w:rsidRDefault="002C7861" w:rsidP="007318B5">
            <w:pPr>
              <w:rPr>
                <w:rFonts w:eastAsia="Times New Roman"/>
              </w:rPr>
            </w:pPr>
            <w:r>
              <w:rPr>
                <w:rFonts w:ascii="Calibri" w:hAnsi="Calibri" w:cs="Calibri"/>
              </w:rPr>
              <w:t>Object Oriented Software Development</w:t>
            </w:r>
          </w:p>
        </w:tc>
      </w:tr>
      <w:tr w:rsidR="002C7861" w14:paraId="28EC58D3" w14:textId="77777777" w:rsidTr="007318B5">
        <w:trPr>
          <w:tblCellSpacing w:w="15" w:type="dxa"/>
        </w:trPr>
        <w:tc>
          <w:tcPr>
            <w:tcW w:w="0" w:type="auto"/>
            <w:shd w:val="clear" w:color="auto" w:fill="EEE0E5"/>
            <w:vAlign w:val="center"/>
            <w:hideMark/>
          </w:tcPr>
          <w:p w14:paraId="7E005DFE" w14:textId="77777777" w:rsidR="002C7861" w:rsidRDefault="002C7861" w:rsidP="007318B5">
            <w:pPr>
              <w:rPr>
                <w:rFonts w:eastAsia="Times New Roman"/>
                <w:b/>
                <w:bCs/>
              </w:rPr>
            </w:pPr>
            <w:r>
              <w:rPr>
                <w:rFonts w:ascii="Calibri" w:hAnsi="Calibri" w:cs="Calibri"/>
                <w:b/>
                <w:bCs/>
              </w:rPr>
              <w:t>Module Credits:</w:t>
            </w:r>
          </w:p>
        </w:tc>
        <w:tc>
          <w:tcPr>
            <w:tcW w:w="0" w:type="auto"/>
            <w:gridSpan w:val="4"/>
            <w:vAlign w:val="center"/>
            <w:hideMark/>
          </w:tcPr>
          <w:p w14:paraId="6F22E65C" w14:textId="77777777" w:rsidR="002C7861" w:rsidRDefault="002C7861" w:rsidP="007318B5">
            <w:pPr>
              <w:rPr>
                <w:rFonts w:eastAsia="Times New Roman"/>
              </w:rPr>
            </w:pPr>
            <w:r>
              <w:rPr>
                <w:rFonts w:ascii="Calibri" w:hAnsi="Calibri" w:cs="Calibri"/>
              </w:rPr>
              <w:t>15</w:t>
            </w:r>
          </w:p>
        </w:tc>
      </w:tr>
      <w:tr w:rsidR="002C7861" w14:paraId="232B5EDD" w14:textId="77777777" w:rsidTr="007318B5">
        <w:trPr>
          <w:tblCellSpacing w:w="15" w:type="dxa"/>
        </w:trPr>
        <w:tc>
          <w:tcPr>
            <w:tcW w:w="0" w:type="auto"/>
            <w:shd w:val="clear" w:color="auto" w:fill="EEE0E5"/>
            <w:vAlign w:val="center"/>
            <w:hideMark/>
          </w:tcPr>
          <w:p w14:paraId="0E1864CE" w14:textId="77777777" w:rsidR="002C7861" w:rsidRDefault="002C7861" w:rsidP="007318B5">
            <w:pPr>
              <w:rPr>
                <w:rFonts w:eastAsia="Times New Roman"/>
                <w:b/>
                <w:bCs/>
              </w:rPr>
            </w:pPr>
            <w:r>
              <w:rPr>
                <w:rFonts w:ascii="Calibri" w:hAnsi="Calibri" w:cs="Calibri"/>
                <w:b/>
                <w:bCs/>
              </w:rPr>
              <w:t>No. of Periods:</w:t>
            </w:r>
          </w:p>
        </w:tc>
        <w:tc>
          <w:tcPr>
            <w:tcW w:w="0" w:type="auto"/>
            <w:gridSpan w:val="4"/>
            <w:vAlign w:val="center"/>
            <w:hideMark/>
          </w:tcPr>
          <w:p w14:paraId="58DFF79E" w14:textId="77777777" w:rsidR="002C7861" w:rsidRDefault="002C7861" w:rsidP="007318B5">
            <w:pPr>
              <w:rPr>
                <w:rFonts w:eastAsia="Times New Roman"/>
              </w:rPr>
            </w:pPr>
            <w:r>
              <w:rPr>
                <w:rFonts w:ascii="Calibri" w:hAnsi="Calibri" w:cs="Calibri"/>
              </w:rPr>
              <w:t>1</w:t>
            </w:r>
          </w:p>
        </w:tc>
      </w:tr>
      <w:tr w:rsidR="002C7861" w14:paraId="31EBDC40" w14:textId="77777777" w:rsidTr="007318B5">
        <w:trPr>
          <w:tblCellSpacing w:w="15" w:type="dxa"/>
        </w:trPr>
        <w:tc>
          <w:tcPr>
            <w:tcW w:w="0" w:type="auto"/>
            <w:shd w:val="clear" w:color="auto" w:fill="EEE0E5"/>
            <w:vAlign w:val="center"/>
            <w:hideMark/>
          </w:tcPr>
          <w:p w14:paraId="51E2FE6E" w14:textId="77777777" w:rsidR="002C7861" w:rsidRDefault="002C7861" w:rsidP="007318B5">
            <w:pPr>
              <w:rPr>
                <w:rFonts w:eastAsia="Times New Roman"/>
                <w:b/>
                <w:bCs/>
              </w:rPr>
            </w:pPr>
            <w:r>
              <w:rPr>
                <w:rFonts w:ascii="Calibri" w:hAnsi="Calibri" w:cs="Calibri"/>
                <w:b/>
                <w:bCs/>
              </w:rPr>
              <w:t>Level:</w:t>
            </w:r>
          </w:p>
        </w:tc>
        <w:tc>
          <w:tcPr>
            <w:tcW w:w="0" w:type="auto"/>
            <w:gridSpan w:val="4"/>
            <w:vAlign w:val="center"/>
            <w:hideMark/>
          </w:tcPr>
          <w:p w14:paraId="0C479A01" w14:textId="77777777" w:rsidR="002C7861" w:rsidRDefault="002C7861" w:rsidP="007318B5">
            <w:pPr>
              <w:rPr>
                <w:rFonts w:eastAsia="Times New Roman"/>
              </w:rPr>
            </w:pPr>
            <w:r>
              <w:rPr>
                <w:rFonts w:ascii="Calibri" w:hAnsi="Calibri" w:cs="Calibri"/>
              </w:rPr>
              <w:t>Level 5</w:t>
            </w:r>
          </w:p>
        </w:tc>
      </w:tr>
      <w:tr w:rsidR="002C7861" w14:paraId="6F85CB34" w14:textId="77777777" w:rsidTr="007318B5">
        <w:trPr>
          <w:tblCellSpacing w:w="15" w:type="dxa"/>
        </w:trPr>
        <w:tc>
          <w:tcPr>
            <w:tcW w:w="0" w:type="auto"/>
            <w:shd w:val="clear" w:color="auto" w:fill="EEE0E5"/>
            <w:vAlign w:val="center"/>
            <w:hideMark/>
          </w:tcPr>
          <w:p w14:paraId="406D4C75" w14:textId="77777777" w:rsidR="002C7861" w:rsidRDefault="002C7861" w:rsidP="007318B5">
            <w:pPr>
              <w:rPr>
                <w:rFonts w:eastAsia="Times New Roman"/>
                <w:b/>
                <w:bCs/>
              </w:rPr>
            </w:pPr>
            <w:r>
              <w:rPr>
                <w:rFonts w:ascii="Calibri" w:hAnsi="Calibri" w:cs="Calibri"/>
                <w:b/>
                <w:bCs/>
              </w:rPr>
              <w:t>Module Tutor:</w:t>
            </w:r>
          </w:p>
        </w:tc>
        <w:tc>
          <w:tcPr>
            <w:tcW w:w="0" w:type="auto"/>
            <w:gridSpan w:val="4"/>
            <w:vAlign w:val="center"/>
            <w:hideMark/>
          </w:tcPr>
          <w:p w14:paraId="3C1AE9BD" w14:textId="77777777" w:rsidR="002C7861" w:rsidRDefault="002C7861" w:rsidP="007318B5">
            <w:pPr>
              <w:rPr>
                <w:rFonts w:eastAsia="Times New Roman"/>
              </w:rPr>
            </w:pPr>
            <w:r>
              <w:rPr>
                <w:rFonts w:ascii="Calibri" w:hAnsi="Calibri" w:cs="Calibri"/>
              </w:rPr>
              <w:t>Claire Ancient</w:t>
            </w:r>
          </w:p>
        </w:tc>
      </w:tr>
      <w:tr w:rsidR="002C7861" w14:paraId="4F5B6FB6" w14:textId="77777777" w:rsidTr="007318B5">
        <w:trPr>
          <w:tblCellSpacing w:w="15" w:type="dxa"/>
        </w:trPr>
        <w:tc>
          <w:tcPr>
            <w:tcW w:w="0" w:type="auto"/>
            <w:vAlign w:val="center"/>
            <w:hideMark/>
          </w:tcPr>
          <w:p w14:paraId="7AD17808" w14:textId="77777777" w:rsidR="002C7861" w:rsidRDefault="002C7861" w:rsidP="007318B5">
            <w:pPr>
              <w:rPr>
                <w:rFonts w:eastAsia="Times New Roman"/>
              </w:rPr>
            </w:pPr>
            <w:r>
              <w:rPr>
                <w:rFonts w:eastAsia="Times New Roman"/>
              </w:rPr>
              <w:t> </w:t>
            </w:r>
          </w:p>
        </w:tc>
        <w:tc>
          <w:tcPr>
            <w:tcW w:w="0" w:type="auto"/>
            <w:vAlign w:val="center"/>
            <w:hideMark/>
          </w:tcPr>
          <w:p w14:paraId="50F6CBB5" w14:textId="77777777" w:rsidR="002C7861" w:rsidRDefault="002C7861" w:rsidP="007318B5">
            <w:pPr>
              <w:rPr>
                <w:rFonts w:eastAsia="Times New Roman"/>
                <w:sz w:val="20"/>
                <w:szCs w:val="20"/>
              </w:rPr>
            </w:pPr>
          </w:p>
        </w:tc>
        <w:tc>
          <w:tcPr>
            <w:tcW w:w="0" w:type="auto"/>
            <w:vAlign w:val="center"/>
            <w:hideMark/>
          </w:tcPr>
          <w:p w14:paraId="26F1C1E3" w14:textId="77777777" w:rsidR="002C7861" w:rsidRDefault="002C7861" w:rsidP="007318B5">
            <w:pPr>
              <w:rPr>
                <w:rFonts w:eastAsia="Times New Roman"/>
                <w:sz w:val="20"/>
                <w:szCs w:val="20"/>
              </w:rPr>
            </w:pPr>
          </w:p>
        </w:tc>
        <w:tc>
          <w:tcPr>
            <w:tcW w:w="0" w:type="auto"/>
            <w:vAlign w:val="center"/>
            <w:hideMark/>
          </w:tcPr>
          <w:p w14:paraId="23A7E0DB" w14:textId="77777777" w:rsidR="002C7861" w:rsidRDefault="002C7861" w:rsidP="007318B5">
            <w:pPr>
              <w:rPr>
                <w:rFonts w:eastAsia="Times New Roman"/>
                <w:sz w:val="20"/>
                <w:szCs w:val="20"/>
              </w:rPr>
            </w:pPr>
          </w:p>
        </w:tc>
        <w:tc>
          <w:tcPr>
            <w:tcW w:w="0" w:type="auto"/>
            <w:vAlign w:val="center"/>
            <w:hideMark/>
          </w:tcPr>
          <w:p w14:paraId="7A69FEA8" w14:textId="77777777" w:rsidR="002C7861" w:rsidRDefault="002C7861" w:rsidP="007318B5">
            <w:pPr>
              <w:rPr>
                <w:rFonts w:eastAsia="Times New Roman"/>
                <w:sz w:val="20"/>
                <w:szCs w:val="20"/>
              </w:rPr>
            </w:pPr>
          </w:p>
        </w:tc>
      </w:tr>
      <w:tr w:rsidR="002C7861" w14:paraId="0F8BE220" w14:textId="77777777" w:rsidTr="007318B5">
        <w:trPr>
          <w:tblCellSpacing w:w="15" w:type="dxa"/>
        </w:trPr>
        <w:tc>
          <w:tcPr>
            <w:tcW w:w="0" w:type="auto"/>
            <w:gridSpan w:val="5"/>
            <w:shd w:val="clear" w:color="auto" w:fill="EEE0E5"/>
            <w:vAlign w:val="center"/>
            <w:hideMark/>
          </w:tcPr>
          <w:p w14:paraId="01D97C8D" w14:textId="77777777" w:rsidR="002C7861" w:rsidRDefault="002C7861" w:rsidP="007318B5">
            <w:pPr>
              <w:rPr>
                <w:rFonts w:eastAsia="Times New Roman"/>
                <w:b/>
                <w:bCs/>
              </w:rPr>
            </w:pPr>
            <w:r>
              <w:rPr>
                <w:rFonts w:ascii="Calibri" w:hAnsi="Calibri" w:cs="Calibri"/>
                <w:b/>
                <w:bCs/>
              </w:rPr>
              <w:t>Module Description:</w:t>
            </w:r>
          </w:p>
        </w:tc>
      </w:tr>
      <w:tr w:rsidR="002C7861" w14:paraId="23531358" w14:textId="77777777" w:rsidTr="007318B5">
        <w:trPr>
          <w:tblCellSpacing w:w="15" w:type="dxa"/>
        </w:trPr>
        <w:tc>
          <w:tcPr>
            <w:tcW w:w="0" w:type="auto"/>
            <w:gridSpan w:val="5"/>
            <w:vAlign w:val="center"/>
            <w:hideMark/>
          </w:tcPr>
          <w:p w14:paraId="046EA240" w14:textId="77777777" w:rsidR="002C7861" w:rsidRDefault="002C7861" w:rsidP="007318B5">
            <w:pPr>
              <w:rPr>
                <w:rFonts w:eastAsia="Times New Roman"/>
              </w:rPr>
            </w:pPr>
            <w:r>
              <w:rPr>
                <w:rFonts w:ascii="Calibri" w:hAnsi="Calibri" w:cs="Calibri"/>
              </w:rPr>
              <w:t xml:space="preserve">The module develops theoretical and practical skills in software engineering principles including abstraction, encapsulation, </w:t>
            </w:r>
            <w:proofErr w:type="gramStart"/>
            <w:r>
              <w:rPr>
                <w:rFonts w:ascii="Calibri" w:hAnsi="Calibri" w:cs="Calibri"/>
              </w:rPr>
              <w:t>aggregation</w:t>
            </w:r>
            <w:proofErr w:type="gramEnd"/>
            <w:r>
              <w:rPr>
                <w:rFonts w:ascii="Calibri" w:hAnsi="Calibri" w:cs="Calibri"/>
              </w:rPr>
              <w:t xml:space="preserve"> and inheritance. Students will learn the processes from analysis to design, implementation, testing and documentation together with software quality principles.</w:t>
            </w:r>
          </w:p>
        </w:tc>
      </w:tr>
      <w:tr w:rsidR="002C7861" w14:paraId="6E9F7A72" w14:textId="77777777" w:rsidTr="007318B5">
        <w:trPr>
          <w:tblCellSpacing w:w="15" w:type="dxa"/>
        </w:trPr>
        <w:tc>
          <w:tcPr>
            <w:tcW w:w="0" w:type="auto"/>
            <w:vAlign w:val="center"/>
            <w:hideMark/>
          </w:tcPr>
          <w:p w14:paraId="4519E33F" w14:textId="77777777" w:rsidR="002C7861" w:rsidRDefault="002C7861" w:rsidP="007318B5">
            <w:pPr>
              <w:rPr>
                <w:rFonts w:eastAsia="Times New Roman"/>
              </w:rPr>
            </w:pPr>
            <w:r>
              <w:rPr>
                <w:rFonts w:eastAsia="Times New Roman"/>
              </w:rPr>
              <w:t> </w:t>
            </w:r>
          </w:p>
        </w:tc>
        <w:tc>
          <w:tcPr>
            <w:tcW w:w="0" w:type="auto"/>
            <w:vAlign w:val="center"/>
            <w:hideMark/>
          </w:tcPr>
          <w:p w14:paraId="0D2FBE48" w14:textId="77777777" w:rsidR="002C7861" w:rsidRDefault="002C7861" w:rsidP="007318B5">
            <w:pPr>
              <w:rPr>
                <w:rFonts w:eastAsia="Times New Roman"/>
                <w:sz w:val="20"/>
                <w:szCs w:val="20"/>
              </w:rPr>
            </w:pPr>
          </w:p>
        </w:tc>
        <w:tc>
          <w:tcPr>
            <w:tcW w:w="0" w:type="auto"/>
            <w:vAlign w:val="center"/>
            <w:hideMark/>
          </w:tcPr>
          <w:p w14:paraId="7BA39430" w14:textId="77777777" w:rsidR="002C7861" w:rsidRDefault="002C7861" w:rsidP="007318B5">
            <w:pPr>
              <w:rPr>
                <w:rFonts w:eastAsia="Times New Roman"/>
                <w:sz w:val="20"/>
                <w:szCs w:val="20"/>
              </w:rPr>
            </w:pPr>
          </w:p>
        </w:tc>
        <w:tc>
          <w:tcPr>
            <w:tcW w:w="0" w:type="auto"/>
            <w:vAlign w:val="center"/>
            <w:hideMark/>
          </w:tcPr>
          <w:p w14:paraId="4D78F2F1" w14:textId="77777777" w:rsidR="002C7861" w:rsidRDefault="002C7861" w:rsidP="007318B5">
            <w:pPr>
              <w:rPr>
                <w:rFonts w:eastAsia="Times New Roman"/>
                <w:sz w:val="20"/>
                <w:szCs w:val="20"/>
              </w:rPr>
            </w:pPr>
          </w:p>
        </w:tc>
        <w:tc>
          <w:tcPr>
            <w:tcW w:w="0" w:type="auto"/>
            <w:vAlign w:val="center"/>
            <w:hideMark/>
          </w:tcPr>
          <w:p w14:paraId="340CEAFB" w14:textId="77777777" w:rsidR="002C7861" w:rsidRDefault="002C7861" w:rsidP="007318B5">
            <w:pPr>
              <w:rPr>
                <w:rFonts w:eastAsia="Times New Roman"/>
                <w:sz w:val="20"/>
                <w:szCs w:val="20"/>
              </w:rPr>
            </w:pPr>
          </w:p>
        </w:tc>
      </w:tr>
      <w:tr w:rsidR="002C7861" w14:paraId="3A30CC5F" w14:textId="77777777" w:rsidTr="007318B5">
        <w:trPr>
          <w:tblCellSpacing w:w="15" w:type="dxa"/>
        </w:trPr>
        <w:tc>
          <w:tcPr>
            <w:tcW w:w="0" w:type="auto"/>
            <w:shd w:val="clear" w:color="auto" w:fill="EEE0E5"/>
            <w:vAlign w:val="center"/>
            <w:hideMark/>
          </w:tcPr>
          <w:p w14:paraId="77294A64" w14:textId="77777777" w:rsidR="002C7861" w:rsidRDefault="002C7861" w:rsidP="007318B5">
            <w:pPr>
              <w:rPr>
                <w:rFonts w:eastAsia="Times New Roman"/>
                <w:b/>
                <w:bCs/>
              </w:rPr>
            </w:pPr>
            <w:r>
              <w:rPr>
                <w:rFonts w:ascii="Calibri" w:hAnsi="Calibri" w:cs="Calibri"/>
                <w:b/>
                <w:bCs/>
              </w:rPr>
              <w:t>Specific to:</w:t>
            </w:r>
          </w:p>
        </w:tc>
        <w:tc>
          <w:tcPr>
            <w:tcW w:w="0" w:type="auto"/>
            <w:gridSpan w:val="3"/>
            <w:vAlign w:val="center"/>
            <w:hideMark/>
          </w:tcPr>
          <w:p w14:paraId="0617DC96" w14:textId="77777777" w:rsidR="002C7861" w:rsidRDefault="002C7861" w:rsidP="007318B5">
            <w:pPr>
              <w:rPr>
                <w:rFonts w:eastAsia="Times New Roman"/>
              </w:rPr>
            </w:pPr>
            <w:r>
              <w:rPr>
                <w:rFonts w:ascii="Calibri" w:hAnsi="Calibri" w:cs="Calibri"/>
              </w:rPr>
              <w:t>Computer Science</w:t>
            </w:r>
          </w:p>
        </w:tc>
        <w:tc>
          <w:tcPr>
            <w:tcW w:w="0" w:type="auto"/>
            <w:vAlign w:val="center"/>
            <w:hideMark/>
          </w:tcPr>
          <w:p w14:paraId="5C761C84" w14:textId="77777777" w:rsidR="002C7861" w:rsidRDefault="002C7861" w:rsidP="007318B5">
            <w:pPr>
              <w:rPr>
                <w:rFonts w:eastAsia="Times New Roman"/>
                <w:sz w:val="20"/>
                <w:szCs w:val="20"/>
              </w:rPr>
            </w:pPr>
          </w:p>
        </w:tc>
      </w:tr>
      <w:tr w:rsidR="002C7861" w14:paraId="6DEEC228" w14:textId="77777777" w:rsidTr="007318B5">
        <w:trPr>
          <w:tblCellSpacing w:w="15" w:type="dxa"/>
        </w:trPr>
        <w:tc>
          <w:tcPr>
            <w:tcW w:w="0" w:type="auto"/>
            <w:vAlign w:val="center"/>
            <w:hideMark/>
          </w:tcPr>
          <w:p w14:paraId="7D1D18DF" w14:textId="77777777" w:rsidR="002C7861" w:rsidRDefault="002C7861" w:rsidP="007318B5">
            <w:pPr>
              <w:rPr>
                <w:rFonts w:eastAsia="Times New Roman"/>
              </w:rPr>
            </w:pPr>
          </w:p>
        </w:tc>
        <w:tc>
          <w:tcPr>
            <w:tcW w:w="0" w:type="auto"/>
            <w:gridSpan w:val="3"/>
            <w:vAlign w:val="center"/>
            <w:hideMark/>
          </w:tcPr>
          <w:p w14:paraId="60502456" w14:textId="77777777" w:rsidR="002C7861" w:rsidRDefault="002C7861" w:rsidP="007318B5">
            <w:pPr>
              <w:rPr>
                <w:rFonts w:eastAsia="Times New Roman"/>
              </w:rPr>
            </w:pPr>
            <w:r>
              <w:rPr>
                <w:rFonts w:ascii="Calibri" w:hAnsi="Calibri" w:cs="Calibri"/>
              </w:rPr>
              <w:t>Computer Science</w:t>
            </w:r>
          </w:p>
        </w:tc>
        <w:tc>
          <w:tcPr>
            <w:tcW w:w="0" w:type="auto"/>
            <w:vAlign w:val="center"/>
            <w:hideMark/>
          </w:tcPr>
          <w:p w14:paraId="7D8EE4DC" w14:textId="77777777" w:rsidR="002C7861" w:rsidRDefault="002C7861" w:rsidP="007318B5">
            <w:pPr>
              <w:rPr>
                <w:rFonts w:eastAsia="Times New Roman"/>
                <w:sz w:val="20"/>
                <w:szCs w:val="20"/>
              </w:rPr>
            </w:pPr>
          </w:p>
        </w:tc>
      </w:tr>
      <w:tr w:rsidR="002C7861" w14:paraId="0BBBDAEB" w14:textId="77777777" w:rsidTr="007318B5">
        <w:trPr>
          <w:tblCellSpacing w:w="15" w:type="dxa"/>
        </w:trPr>
        <w:tc>
          <w:tcPr>
            <w:tcW w:w="0" w:type="auto"/>
            <w:vAlign w:val="center"/>
            <w:hideMark/>
          </w:tcPr>
          <w:p w14:paraId="7B9B6AA5" w14:textId="77777777" w:rsidR="002C7861" w:rsidRDefault="002C7861" w:rsidP="007318B5">
            <w:pPr>
              <w:rPr>
                <w:rFonts w:eastAsia="Times New Roman"/>
              </w:rPr>
            </w:pPr>
          </w:p>
        </w:tc>
        <w:tc>
          <w:tcPr>
            <w:tcW w:w="0" w:type="auto"/>
            <w:gridSpan w:val="3"/>
            <w:vAlign w:val="center"/>
            <w:hideMark/>
          </w:tcPr>
          <w:p w14:paraId="14572E5C" w14:textId="77777777" w:rsidR="002C7861" w:rsidRDefault="002C7861" w:rsidP="007318B5">
            <w:pPr>
              <w:rPr>
                <w:rFonts w:eastAsia="Times New Roman"/>
              </w:rPr>
            </w:pPr>
            <w:r>
              <w:rPr>
                <w:rFonts w:ascii="Calibri" w:hAnsi="Calibri" w:cs="Calibri"/>
              </w:rPr>
              <w:t>Computer Science with Artificial Intelligence</w:t>
            </w:r>
          </w:p>
        </w:tc>
        <w:tc>
          <w:tcPr>
            <w:tcW w:w="0" w:type="auto"/>
            <w:vAlign w:val="center"/>
            <w:hideMark/>
          </w:tcPr>
          <w:p w14:paraId="6F9A40FB" w14:textId="77777777" w:rsidR="002C7861" w:rsidRDefault="002C7861" w:rsidP="007318B5">
            <w:pPr>
              <w:rPr>
                <w:rFonts w:eastAsia="Times New Roman"/>
                <w:sz w:val="20"/>
                <w:szCs w:val="20"/>
              </w:rPr>
            </w:pPr>
          </w:p>
        </w:tc>
      </w:tr>
      <w:tr w:rsidR="002C7861" w14:paraId="1C83BEC1" w14:textId="77777777" w:rsidTr="007318B5">
        <w:trPr>
          <w:tblCellSpacing w:w="15" w:type="dxa"/>
        </w:trPr>
        <w:tc>
          <w:tcPr>
            <w:tcW w:w="0" w:type="auto"/>
            <w:vAlign w:val="center"/>
            <w:hideMark/>
          </w:tcPr>
          <w:p w14:paraId="40CA150E" w14:textId="77777777" w:rsidR="002C7861" w:rsidRDefault="002C7861" w:rsidP="007318B5">
            <w:pPr>
              <w:rPr>
                <w:rFonts w:eastAsia="Times New Roman"/>
              </w:rPr>
            </w:pPr>
          </w:p>
        </w:tc>
        <w:tc>
          <w:tcPr>
            <w:tcW w:w="0" w:type="auto"/>
            <w:gridSpan w:val="3"/>
            <w:vAlign w:val="center"/>
            <w:hideMark/>
          </w:tcPr>
          <w:p w14:paraId="23968FF5" w14:textId="77777777" w:rsidR="002C7861" w:rsidRDefault="002C7861" w:rsidP="007318B5">
            <w:pPr>
              <w:rPr>
                <w:rFonts w:eastAsia="Times New Roman"/>
              </w:rPr>
            </w:pPr>
            <w:r>
              <w:rPr>
                <w:rFonts w:ascii="Calibri" w:hAnsi="Calibri" w:cs="Calibri"/>
              </w:rPr>
              <w:t>Computer Systems and Networks</w:t>
            </w:r>
          </w:p>
        </w:tc>
        <w:tc>
          <w:tcPr>
            <w:tcW w:w="0" w:type="auto"/>
            <w:vAlign w:val="center"/>
            <w:hideMark/>
          </w:tcPr>
          <w:p w14:paraId="621D639F" w14:textId="77777777" w:rsidR="002C7861" w:rsidRDefault="002C7861" w:rsidP="007318B5">
            <w:pPr>
              <w:rPr>
                <w:rFonts w:eastAsia="Times New Roman"/>
                <w:sz w:val="20"/>
                <w:szCs w:val="20"/>
              </w:rPr>
            </w:pPr>
          </w:p>
        </w:tc>
      </w:tr>
      <w:tr w:rsidR="002C7861" w14:paraId="388D4234" w14:textId="77777777" w:rsidTr="007318B5">
        <w:trPr>
          <w:tblCellSpacing w:w="15" w:type="dxa"/>
        </w:trPr>
        <w:tc>
          <w:tcPr>
            <w:tcW w:w="0" w:type="auto"/>
            <w:vAlign w:val="center"/>
            <w:hideMark/>
          </w:tcPr>
          <w:p w14:paraId="0539AC7D" w14:textId="77777777" w:rsidR="002C7861" w:rsidRDefault="002C7861" w:rsidP="007318B5">
            <w:pPr>
              <w:rPr>
                <w:rFonts w:eastAsia="Times New Roman"/>
              </w:rPr>
            </w:pPr>
          </w:p>
        </w:tc>
        <w:tc>
          <w:tcPr>
            <w:tcW w:w="0" w:type="auto"/>
            <w:gridSpan w:val="3"/>
            <w:vAlign w:val="center"/>
            <w:hideMark/>
          </w:tcPr>
          <w:p w14:paraId="109AD7A2" w14:textId="77777777" w:rsidR="002C7861" w:rsidRDefault="002C7861" w:rsidP="007318B5">
            <w:pPr>
              <w:rPr>
                <w:rFonts w:eastAsia="Times New Roman"/>
              </w:rPr>
            </w:pPr>
            <w:r>
              <w:rPr>
                <w:rFonts w:ascii="Calibri" w:hAnsi="Calibri" w:cs="Calibri"/>
              </w:rPr>
              <w:t>Cyber Security</w:t>
            </w:r>
          </w:p>
        </w:tc>
        <w:tc>
          <w:tcPr>
            <w:tcW w:w="0" w:type="auto"/>
            <w:vAlign w:val="center"/>
            <w:hideMark/>
          </w:tcPr>
          <w:p w14:paraId="1F4F1960" w14:textId="77777777" w:rsidR="002C7861" w:rsidRDefault="002C7861" w:rsidP="007318B5">
            <w:pPr>
              <w:rPr>
                <w:rFonts w:eastAsia="Times New Roman"/>
                <w:sz w:val="20"/>
                <w:szCs w:val="20"/>
              </w:rPr>
            </w:pPr>
          </w:p>
        </w:tc>
      </w:tr>
      <w:tr w:rsidR="002C7861" w14:paraId="05E680CC" w14:textId="77777777" w:rsidTr="007318B5">
        <w:trPr>
          <w:tblCellSpacing w:w="15" w:type="dxa"/>
        </w:trPr>
        <w:tc>
          <w:tcPr>
            <w:tcW w:w="0" w:type="auto"/>
            <w:vAlign w:val="center"/>
            <w:hideMark/>
          </w:tcPr>
          <w:p w14:paraId="1E31A5ED" w14:textId="77777777" w:rsidR="002C7861" w:rsidRDefault="002C7861" w:rsidP="007318B5">
            <w:pPr>
              <w:rPr>
                <w:rFonts w:eastAsia="Times New Roman"/>
              </w:rPr>
            </w:pPr>
          </w:p>
        </w:tc>
        <w:tc>
          <w:tcPr>
            <w:tcW w:w="0" w:type="auto"/>
            <w:gridSpan w:val="3"/>
            <w:vAlign w:val="center"/>
            <w:hideMark/>
          </w:tcPr>
          <w:p w14:paraId="71B73130" w14:textId="77777777" w:rsidR="002C7861" w:rsidRDefault="002C7861" w:rsidP="007318B5">
            <w:pPr>
              <w:rPr>
                <w:rFonts w:eastAsia="Times New Roman"/>
              </w:rPr>
            </w:pPr>
            <w:r>
              <w:rPr>
                <w:rFonts w:ascii="Calibri" w:hAnsi="Calibri" w:cs="Calibri"/>
              </w:rPr>
              <w:t>Cyber Security with Law</w:t>
            </w:r>
          </w:p>
        </w:tc>
        <w:tc>
          <w:tcPr>
            <w:tcW w:w="0" w:type="auto"/>
            <w:vAlign w:val="center"/>
            <w:hideMark/>
          </w:tcPr>
          <w:p w14:paraId="1BE6F234" w14:textId="77777777" w:rsidR="002C7861" w:rsidRDefault="002C7861" w:rsidP="007318B5">
            <w:pPr>
              <w:rPr>
                <w:rFonts w:eastAsia="Times New Roman"/>
                <w:sz w:val="20"/>
                <w:szCs w:val="20"/>
              </w:rPr>
            </w:pPr>
          </w:p>
        </w:tc>
      </w:tr>
      <w:tr w:rsidR="002C7861" w14:paraId="2102779B" w14:textId="77777777" w:rsidTr="007318B5">
        <w:trPr>
          <w:tblCellSpacing w:w="15" w:type="dxa"/>
        </w:trPr>
        <w:tc>
          <w:tcPr>
            <w:tcW w:w="0" w:type="auto"/>
            <w:vAlign w:val="center"/>
            <w:hideMark/>
          </w:tcPr>
          <w:p w14:paraId="76E7C5A8" w14:textId="77777777" w:rsidR="002C7861" w:rsidRDefault="002C7861" w:rsidP="007318B5">
            <w:pPr>
              <w:rPr>
                <w:rFonts w:eastAsia="Times New Roman"/>
              </w:rPr>
            </w:pPr>
          </w:p>
        </w:tc>
        <w:tc>
          <w:tcPr>
            <w:tcW w:w="0" w:type="auto"/>
            <w:gridSpan w:val="3"/>
            <w:vAlign w:val="center"/>
            <w:hideMark/>
          </w:tcPr>
          <w:p w14:paraId="3496BD09" w14:textId="77777777" w:rsidR="002C7861" w:rsidRDefault="002C7861" w:rsidP="007318B5">
            <w:pPr>
              <w:rPr>
                <w:rFonts w:eastAsia="Times New Roman"/>
              </w:rPr>
            </w:pPr>
            <w:r>
              <w:rPr>
                <w:rFonts w:ascii="Calibri" w:hAnsi="Calibri" w:cs="Calibri"/>
              </w:rPr>
              <w:t>Data Science</w:t>
            </w:r>
          </w:p>
        </w:tc>
        <w:tc>
          <w:tcPr>
            <w:tcW w:w="0" w:type="auto"/>
            <w:vAlign w:val="center"/>
            <w:hideMark/>
          </w:tcPr>
          <w:p w14:paraId="15DED79E" w14:textId="77777777" w:rsidR="002C7861" w:rsidRDefault="002C7861" w:rsidP="007318B5">
            <w:pPr>
              <w:rPr>
                <w:rFonts w:eastAsia="Times New Roman"/>
                <w:sz w:val="20"/>
                <w:szCs w:val="20"/>
              </w:rPr>
            </w:pPr>
          </w:p>
        </w:tc>
      </w:tr>
      <w:tr w:rsidR="002C7861" w14:paraId="05629C8B" w14:textId="77777777" w:rsidTr="007318B5">
        <w:trPr>
          <w:tblCellSpacing w:w="15" w:type="dxa"/>
        </w:trPr>
        <w:tc>
          <w:tcPr>
            <w:tcW w:w="0" w:type="auto"/>
            <w:vAlign w:val="center"/>
            <w:hideMark/>
          </w:tcPr>
          <w:p w14:paraId="76B3396A" w14:textId="77777777" w:rsidR="002C7861" w:rsidRDefault="002C7861" w:rsidP="007318B5">
            <w:pPr>
              <w:rPr>
                <w:rFonts w:eastAsia="Times New Roman"/>
              </w:rPr>
            </w:pPr>
          </w:p>
        </w:tc>
        <w:tc>
          <w:tcPr>
            <w:tcW w:w="0" w:type="auto"/>
            <w:gridSpan w:val="3"/>
            <w:vAlign w:val="center"/>
            <w:hideMark/>
          </w:tcPr>
          <w:p w14:paraId="54AE9BFB" w14:textId="77777777" w:rsidR="002C7861" w:rsidRDefault="002C7861" w:rsidP="007318B5">
            <w:pPr>
              <w:rPr>
                <w:rFonts w:eastAsia="Times New Roman"/>
              </w:rPr>
            </w:pPr>
            <w:r>
              <w:rPr>
                <w:rFonts w:ascii="Calibri" w:hAnsi="Calibri" w:cs="Calibri"/>
              </w:rPr>
              <w:t>Data Science (Apprenticeship)</w:t>
            </w:r>
          </w:p>
        </w:tc>
        <w:tc>
          <w:tcPr>
            <w:tcW w:w="0" w:type="auto"/>
            <w:vAlign w:val="center"/>
            <w:hideMark/>
          </w:tcPr>
          <w:p w14:paraId="49A2CB6B" w14:textId="77777777" w:rsidR="002C7861" w:rsidRDefault="002C7861" w:rsidP="007318B5">
            <w:pPr>
              <w:rPr>
                <w:rFonts w:eastAsia="Times New Roman"/>
                <w:sz w:val="20"/>
                <w:szCs w:val="20"/>
              </w:rPr>
            </w:pPr>
          </w:p>
        </w:tc>
      </w:tr>
      <w:tr w:rsidR="002C7861" w14:paraId="34D4A81B" w14:textId="77777777" w:rsidTr="007318B5">
        <w:trPr>
          <w:tblCellSpacing w:w="15" w:type="dxa"/>
        </w:trPr>
        <w:tc>
          <w:tcPr>
            <w:tcW w:w="0" w:type="auto"/>
            <w:vAlign w:val="center"/>
            <w:hideMark/>
          </w:tcPr>
          <w:p w14:paraId="331C3DB7" w14:textId="77777777" w:rsidR="002C7861" w:rsidRDefault="002C7861" w:rsidP="007318B5">
            <w:pPr>
              <w:rPr>
                <w:rFonts w:eastAsia="Times New Roman"/>
              </w:rPr>
            </w:pPr>
            <w:r>
              <w:rPr>
                <w:rFonts w:eastAsia="Times New Roman"/>
              </w:rPr>
              <w:t> </w:t>
            </w:r>
          </w:p>
        </w:tc>
        <w:tc>
          <w:tcPr>
            <w:tcW w:w="0" w:type="auto"/>
            <w:vAlign w:val="center"/>
            <w:hideMark/>
          </w:tcPr>
          <w:p w14:paraId="5D785851" w14:textId="77777777" w:rsidR="002C7861" w:rsidRDefault="002C7861" w:rsidP="007318B5">
            <w:pPr>
              <w:rPr>
                <w:rFonts w:eastAsia="Times New Roman"/>
                <w:sz w:val="20"/>
                <w:szCs w:val="20"/>
              </w:rPr>
            </w:pPr>
          </w:p>
        </w:tc>
        <w:tc>
          <w:tcPr>
            <w:tcW w:w="0" w:type="auto"/>
            <w:vAlign w:val="center"/>
            <w:hideMark/>
          </w:tcPr>
          <w:p w14:paraId="6CE0F629" w14:textId="77777777" w:rsidR="002C7861" w:rsidRDefault="002C7861" w:rsidP="007318B5">
            <w:pPr>
              <w:rPr>
                <w:rFonts w:eastAsia="Times New Roman"/>
                <w:sz w:val="20"/>
                <w:szCs w:val="20"/>
              </w:rPr>
            </w:pPr>
          </w:p>
        </w:tc>
        <w:tc>
          <w:tcPr>
            <w:tcW w:w="0" w:type="auto"/>
            <w:vAlign w:val="center"/>
            <w:hideMark/>
          </w:tcPr>
          <w:p w14:paraId="0D5081D4" w14:textId="77777777" w:rsidR="002C7861" w:rsidRDefault="002C7861" w:rsidP="007318B5">
            <w:pPr>
              <w:rPr>
                <w:rFonts w:eastAsia="Times New Roman"/>
                <w:sz w:val="20"/>
                <w:szCs w:val="20"/>
              </w:rPr>
            </w:pPr>
          </w:p>
        </w:tc>
        <w:tc>
          <w:tcPr>
            <w:tcW w:w="0" w:type="auto"/>
            <w:vAlign w:val="center"/>
            <w:hideMark/>
          </w:tcPr>
          <w:p w14:paraId="64914A1A" w14:textId="77777777" w:rsidR="002C7861" w:rsidRDefault="002C7861" w:rsidP="007318B5">
            <w:pPr>
              <w:rPr>
                <w:rFonts w:eastAsia="Times New Roman"/>
                <w:sz w:val="20"/>
                <w:szCs w:val="20"/>
              </w:rPr>
            </w:pPr>
          </w:p>
        </w:tc>
      </w:tr>
      <w:tr w:rsidR="002C7861" w14:paraId="4EEF666E" w14:textId="77777777" w:rsidTr="007318B5">
        <w:trPr>
          <w:tblCellSpacing w:w="15" w:type="dxa"/>
        </w:trPr>
        <w:tc>
          <w:tcPr>
            <w:tcW w:w="0" w:type="auto"/>
            <w:vAlign w:val="center"/>
            <w:hideMark/>
          </w:tcPr>
          <w:p w14:paraId="5D41D36C" w14:textId="77777777" w:rsidR="002C7861" w:rsidRDefault="002C7861" w:rsidP="007318B5">
            <w:pPr>
              <w:rPr>
                <w:rFonts w:eastAsia="Times New Roman"/>
              </w:rPr>
            </w:pPr>
            <w:r>
              <w:rPr>
                <w:rFonts w:eastAsia="Times New Roman"/>
              </w:rPr>
              <w:t> </w:t>
            </w:r>
          </w:p>
        </w:tc>
        <w:tc>
          <w:tcPr>
            <w:tcW w:w="0" w:type="auto"/>
            <w:vAlign w:val="center"/>
            <w:hideMark/>
          </w:tcPr>
          <w:p w14:paraId="4158B83E" w14:textId="77777777" w:rsidR="002C7861" w:rsidRDefault="002C7861" w:rsidP="007318B5">
            <w:pPr>
              <w:rPr>
                <w:rFonts w:eastAsia="Times New Roman"/>
                <w:sz w:val="20"/>
                <w:szCs w:val="20"/>
              </w:rPr>
            </w:pPr>
          </w:p>
        </w:tc>
        <w:tc>
          <w:tcPr>
            <w:tcW w:w="0" w:type="auto"/>
            <w:vAlign w:val="center"/>
            <w:hideMark/>
          </w:tcPr>
          <w:p w14:paraId="03A0EC7B" w14:textId="77777777" w:rsidR="002C7861" w:rsidRDefault="002C7861" w:rsidP="007318B5">
            <w:pPr>
              <w:rPr>
                <w:rFonts w:eastAsia="Times New Roman"/>
                <w:sz w:val="20"/>
                <w:szCs w:val="20"/>
              </w:rPr>
            </w:pPr>
          </w:p>
        </w:tc>
        <w:tc>
          <w:tcPr>
            <w:tcW w:w="0" w:type="auto"/>
            <w:vAlign w:val="center"/>
            <w:hideMark/>
          </w:tcPr>
          <w:p w14:paraId="4F9CE8E0" w14:textId="77777777" w:rsidR="002C7861" w:rsidRDefault="002C7861" w:rsidP="007318B5">
            <w:pPr>
              <w:rPr>
                <w:rFonts w:eastAsia="Times New Roman"/>
                <w:sz w:val="20"/>
                <w:szCs w:val="20"/>
              </w:rPr>
            </w:pPr>
          </w:p>
        </w:tc>
        <w:tc>
          <w:tcPr>
            <w:tcW w:w="0" w:type="auto"/>
            <w:vAlign w:val="center"/>
            <w:hideMark/>
          </w:tcPr>
          <w:p w14:paraId="519EAA12" w14:textId="77777777" w:rsidR="002C7861" w:rsidRDefault="002C7861" w:rsidP="007318B5">
            <w:pPr>
              <w:rPr>
                <w:rFonts w:eastAsia="Times New Roman"/>
                <w:sz w:val="20"/>
                <w:szCs w:val="20"/>
              </w:rPr>
            </w:pPr>
          </w:p>
        </w:tc>
      </w:tr>
      <w:tr w:rsidR="002C7861" w14:paraId="2A4A714D" w14:textId="77777777" w:rsidTr="007318B5">
        <w:trPr>
          <w:tblCellSpacing w:w="15" w:type="dxa"/>
        </w:trPr>
        <w:tc>
          <w:tcPr>
            <w:tcW w:w="0" w:type="auto"/>
            <w:shd w:val="clear" w:color="auto" w:fill="EEE0E5"/>
            <w:vAlign w:val="center"/>
            <w:hideMark/>
          </w:tcPr>
          <w:p w14:paraId="51396765" w14:textId="77777777" w:rsidR="002C7861" w:rsidRDefault="002C7861" w:rsidP="007318B5">
            <w:pPr>
              <w:rPr>
                <w:rFonts w:eastAsia="Times New Roman"/>
                <w:b/>
                <w:bCs/>
              </w:rPr>
            </w:pPr>
            <w:r>
              <w:rPr>
                <w:rFonts w:ascii="Calibri" w:hAnsi="Calibri" w:cs="Calibri"/>
                <w:b/>
                <w:bCs/>
              </w:rPr>
              <w:t>Assessments:</w:t>
            </w:r>
          </w:p>
        </w:tc>
        <w:tc>
          <w:tcPr>
            <w:tcW w:w="0" w:type="auto"/>
            <w:vAlign w:val="center"/>
            <w:hideMark/>
          </w:tcPr>
          <w:p w14:paraId="22407AF0" w14:textId="77777777" w:rsidR="002C7861" w:rsidRDefault="002C7861" w:rsidP="007318B5">
            <w:pPr>
              <w:rPr>
                <w:rFonts w:eastAsia="Times New Roman"/>
                <w:sz w:val="20"/>
                <w:szCs w:val="20"/>
              </w:rPr>
            </w:pPr>
          </w:p>
        </w:tc>
        <w:tc>
          <w:tcPr>
            <w:tcW w:w="0" w:type="auto"/>
            <w:vAlign w:val="center"/>
            <w:hideMark/>
          </w:tcPr>
          <w:p w14:paraId="1EB91C96" w14:textId="77777777" w:rsidR="002C7861" w:rsidRDefault="002C7861" w:rsidP="007318B5">
            <w:pPr>
              <w:rPr>
                <w:rFonts w:eastAsia="Times New Roman"/>
                <w:sz w:val="20"/>
                <w:szCs w:val="20"/>
              </w:rPr>
            </w:pPr>
          </w:p>
        </w:tc>
        <w:tc>
          <w:tcPr>
            <w:tcW w:w="0" w:type="auto"/>
            <w:vAlign w:val="center"/>
            <w:hideMark/>
          </w:tcPr>
          <w:p w14:paraId="3E8A6056" w14:textId="77777777" w:rsidR="002C7861" w:rsidRDefault="002C7861" w:rsidP="007318B5">
            <w:pPr>
              <w:rPr>
                <w:rFonts w:eastAsia="Times New Roman"/>
                <w:sz w:val="20"/>
                <w:szCs w:val="20"/>
              </w:rPr>
            </w:pPr>
          </w:p>
        </w:tc>
        <w:tc>
          <w:tcPr>
            <w:tcW w:w="0" w:type="auto"/>
            <w:vAlign w:val="center"/>
            <w:hideMark/>
          </w:tcPr>
          <w:p w14:paraId="5D9EA5C5" w14:textId="77777777" w:rsidR="002C7861" w:rsidRDefault="002C7861" w:rsidP="007318B5">
            <w:pPr>
              <w:rPr>
                <w:rFonts w:eastAsia="Times New Roman"/>
                <w:sz w:val="20"/>
                <w:szCs w:val="20"/>
              </w:rPr>
            </w:pPr>
          </w:p>
        </w:tc>
      </w:tr>
      <w:tr w:rsidR="002C7861" w14:paraId="4D418136" w14:textId="77777777" w:rsidTr="007318B5">
        <w:trPr>
          <w:tblCellSpacing w:w="15" w:type="dxa"/>
        </w:trPr>
        <w:tc>
          <w:tcPr>
            <w:tcW w:w="0" w:type="auto"/>
            <w:vAlign w:val="center"/>
            <w:hideMark/>
          </w:tcPr>
          <w:p w14:paraId="04E95EAF" w14:textId="77777777" w:rsidR="002C7861" w:rsidRDefault="002C7861" w:rsidP="007318B5">
            <w:pPr>
              <w:rPr>
                <w:rFonts w:eastAsia="Times New Roman"/>
              </w:rPr>
            </w:pPr>
            <w:r>
              <w:rPr>
                <w:rFonts w:ascii="Calibri" w:hAnsi="Calibri" w:cs="Calibri"/>
              </w:rPr>
              <w:t>001:</w:t>
            </w:r>
          </w:p>
        </w:tc>
        <w:tc>
          <w:tcPr>
            <w:tcW w:w="0" w:type="auto"/>
            <w:gridSpan w:val="2"/>
            <w:vAlign w:val="center"/>
            <w:hideMark/>
          </w:tcPr>
          <w:p w14:paraId="07E20C89" w14:textId="77777777" w:rsidR="002C7861" w:rsidRDefault="002C7861" w:rsidP="007318B5">
            <w:pPr>
              <w:rPr>
                <w:rFonts w:eastAsia="Times New Roman"/>
              </w:rPr>
            </w:pPr>
            <w:r>
              <w:rPr>
                <w:rFonts w:ascii="Calibri" w:hAnsi="Calibri" w:cs="Calibri"/>
              </w:rPr>
              <w:t>Portfolio</w:t>
            </w:r>
          </w:p>
        </w:tc>
        <w:tc>
          <w:tcPr>
            <w:tcW w:w="0" w:type="auto"/>
            <w:vAlign w:val="center"/>
            <w:hideMark/>
          </w:tcPr>
          <w:p w14:paraId="060796A6" w14:textId="77777777" w:rsidR="002C7861" w:rsidRDefault="002C7861" w:rsidP="007318B5">
            <w:pPr>
              <w:jc w:val="right"/>
              <w:rPr>
                <w:rFonts w:eastAsia="Times New Roman"/>
              </w:rPr>
            </w:pPr>
            <w:r>
              <w:rPr>
                <w:rFonts w:ascii="Calibri" w:hAnsi="Calibri" w:cs="Calibri"/>
              </w:rPr>
              <w:t>100%</w:t>
            </w:r>
          </w:p>
        </w:tc>
        <w:tc>
          <w:tcPr>
            <w:tcW w:w="0" w:type="auto"/>
            <w:vAlign w:val="center"/>
            <w:hideMark/>
          </w:tcPr>
          <w:p w14:paraId="6C2B1E97" w14:textId="77777777" w:rsidR="002C7861" w:rsidRDefault="002C7861" w:rsidP="007318B5">
            <w:pPr>
              <w:rPr>
                <w:rFonts w:eastAsia="Times New Roman"/>
                <w:sz w:val="20"/>
                <w:szCs w:val="20"/>
              </w:rPr>
            </w:pPr>
          </w:p>
        </w:tc>
      </w:tr>
      <w:tr w:rsidR="002C7861" w14:paraId="5BD9DF4F" w14:textId="77777777" w:rsidTr="007318B5">
        <w:trPr>
          <w:tblCellSpacing w:w="15" w:type="dxa"/>
        </w:trPr>
        <w:tc>
          <w:tcPr>
            <w:tcW w:w="0" w:type="auto"/>
            <w:shd w:val="clear" w:color="auto" w:fill="EEE0E5"/>
            <w:vAlign w:val="center"/>
            <w:hideMark/>
          </w:tcPr>
          <w:p w14:paraId="6506E648" w14:textId="77777777" w:rsidR="002C7861" w:rsidRDefault="002C7861" w:rsidP="007318B5">
            <w:pPr>
              <w:rPr>
                <w:rFonts w:eastAsia="Times New Roman"/>
                <w:b/>
                <w:bCs/>
              </w:rPr>
            </w:pPr>
            <w:r>
              <w:rPr>
                <w:rFonts w:ascii="Calibri" w:hAnsi="Calibri" w:cs="Calibri"/>
                <w:b/>
                <w:bCs/>
              </w:rPr>
              <w:t>Availability:</w:t>
            </w:r>
          </w:p>
        </w:tc>
        <w:tc>
          <w:tcPr>
            <w:tcW w:w="0" w:type="auto"/>
            <w:vAlign w:val="center"/>
            <w:hideMark/>
          </w:tcPr>
          <w:p w14:paraId="54BD470D" w14:textId="77777777" w:rsidR="002C7861" w:rsidRDefault="002C7861" w:rsidP="007318B5">
            <w:pPr>
              <w:rPr>
                <w:rFonts w:eastAsia="Times New Roman"/>
                <w:sz w:val="20"/>
                <w:szCs w:val="20"/>
              </w:rPr>
            </w:pPr>
          </w:p>
        </w:tc>
        <w:tc>
          <w:tcPr>
            <w:tcW w:w="0" w:type="auto"/>
            <w:vAlign w:val="center"/>
            <w:hideMark/>
          </w:tcPr>
          <w:p w14:paraId="7C5B90F7" w14:textId="77777777" w:rsidR="002C7861" w:rsidRDefault="002C7861" w:rsidP="007318B5">
            <w:pPr>
              <w:rPr>
                <w:rFonts w:eastAsia="Times New Roman"/>
                <w:sz w:val="20"/>
                <w:szCs w:val="20"/>
              </w:rPr>
            </w:pPr>
          </w:p>
        </w:tc>
        <w:tc>
          <w:tcPr>
            <w:tcW w:w="0" w:type="auto"/>
            <w:vAlign w:val="center"/>
            <w:hideMark/>
          </w:tcPr>
          <w:p w14:paraId="5FD54C5D" w14:textId="77777777" w:rsidR="002C7861" w:rsidRDefault="002C7861" w:rsidP="007318B5">
            <w:pPr>
              <w:rPr>
                <w:rFonts w:eastAsia="Times New Roman"/>
                <w:sz w:val="20"/>
                <w:szCs w:val="20"/>
              </w:rPr>
            </w:pPr>
          </w:p>
        </w:tc>
        <w:tc>
          <w:tcPr>
            <w:tcW w:w="0" w:type="auto"/>
            <w:vAlign w:val="center"/>
            <w:hideMark/>
          </w:tcPr>
          <w:p w14:paraId="14DF76B6" w14:textId="77777777" w:rsidR="002C7861" w:rsidRDefault="002C7861" w:rsidP="007318B5">
            <w:pPr>
              <w:rPr>
                <w:rFonts w:eastAsia="Times New Roman"/>
                <w:sz w:val="20"/>
                <w:szCs w:val="20"/>
              </w:rPr>
            </w:pPr>
          </w:p>
        </w:tc>
      </w:tr>
      <w:tr w:rsidR="002C7861" w14:paraId="38DF2FD6" w14:textId="77777777" w:rsidTr="007318B5">
        <w:trPr>
          <w:tblCellSpacing w:w="15" w:type="dxa"/>
        </w:trPr>
        <w:tc>
          <w:tcPr>
            <w:tcW w:w="0" w:type="auto"/>
            <w:vAlign w:val="center"/>
            <w:hideMark/>
          </w:tcPr>
          <w:p w14:paraId="5058C692" w14:textId="77777777" w:rsidR="002C7861" w:rsidRDefault="002C7861" w:rsidP="007318B5">
            <w:pPr>
              <w:rPr>
                <w:rFonts w:eastAsia="Times New Roman"/>
                <w:b/>
                <w:bCs/>
              </w:rPr>
            </w:pPr>
            <w:r>
              <w:rPr>
                <w:rFonts w:ascii="Calibri" w:hAnsi="Calibri" w:cs="Calibri"/>
                <w:b/>
                <w:bCs/>
              </w:rPr>
              <w:t>Occ.</w:t>
            </w:r>
          </w:p>
        </w:tc>
        <w:tc>
          <w:tcPr>
            <w:tcW w:w="0" w:type="auto"/>
            <w:vAlign w:val="center"/>
            <w:hideMark/>
          </w:tcPr>
          <w:p w14:paraId="78C6A5F4" w14:textId="77777777" w:rsidR="002C7861" w:rsidRDefault="002C7861" w:rsidP="007318B5">
            <w:pPr>
              <w:rPr>
                <w:rFonts w:eastAsia="Times New Roman"/>
                <w:b/>
                <w:bCs/>
              </w:rPr>
            </w:pPr>
            <w:r>
              <w:rPr>
                <w:rFonts w:ascii="Calibri" w:hAnsi="Calibri" w:cs="Calibri"/>
                <w:b/>
                <w:bCs/>
              </w:rPr>
              <w:t>Year</w:t>
            </w:r>
          </w:p>
        </w:tc>
        <w:tc>
          <w:tcPr>
            <w:tcW w:w="0" w:type="auto"/>
            <w:vAlign w:val="center"/>
            <w:hideMark/>
          </w:tcPr>
          <w:p w14:paraId="77D97673" w14:textId="77777777" w:rsidR="002C7861" w:rsidRDefault="002C7861" w:rsidP="007318B5">
            <w:pPr>
              <w:rPr>
                <w:rFonts w:eastAsia="Times New Roman"/>
                <w:b/>
                <w:bCs/>
              </w:rPr>
            </w:pPr>
            <w:r>
              <w:rPr>
                <w:rFonts w:ascii="Calibri" w:hAnsi="Calibri" w:cs="Calibri"/>
                <w:b/>
                <w:bCs/>
              </w:rPr>
              <w:t>Semester</w:t>
            </w:r>
          </w:p>
        </w:tc>
        <w:tc>
          <w:tcPr>
            <w:tcW w:w="0" w:type="auto"/>
            <w:vAlign w:val="center"/>
            <w:hideMark/>
          </w:tcPr>
          <w:p w14:paraId="6CA220DF" w14:textId="77777777" w:rsidR="002C7861" w:rsidRDefault="002C7861" w:rsidP="007318B5">
            <w:pPr>
              <w:rPr>
                <w:rFonts w:eastAsia="Times New Roman"/>
                <w:sz w:val="20"/>
                <w:szCs w:val="20"/>
              </w:rPr>
            </w:pPr>
          </w:p>
        </w:tc>
        <w:tc>
          <w:tcPr>
            <w:tcW w:w="0" w:type="auto"/>
            <w:vAlign w:val="center"/>
            <w:hideMark/>
          </w:tcPr>
          <w:p w14:paraId="22D3F809" w14:textId="77777777" w:rsidR="002C7861" w:rsidRDefault="002C7861" w:rsidP="007318B5">
            <w:pPr>
              <w:rPr>
                <w:rFonts w:eastAsia="Times New Roman"/>
                <w:sz w:val="20"/>
                <w:szCs w:val="20"/>
              </w:rPr>
            </w:pPr>
          </w:p>
        </w:tc>
      </w:tr>
      <w:tr w:rsidR="002C7861" w14:paraId="7AB5C5A0" w14:textId="77777777" w:rsidTr="007318B5">
        <w:trPr>
          <w:tblCellSpacing w:w="15" w:type="dxa"/>
        </w:trPr>
        <w:tc>
          <w:tcPr>
            <w:tcW w:w="0" w:type="auto"/>
            <w:vAlign w:val="center"/>
            <w:hideMark/>
          </w:tcPr>
          <w:p w14:paraId="653AF1EB" w14:textId="77777777" w:rsidR="002C7861" w:rsidRDefault="002C7861" w:rsidP="007318B5">
            <w:pPr>
              <w:rPr>
                <w:rFonts w:eastAsia="Times New Roman"/>
              </w:rPr>
            </w:pPr>
            <w:r>
              <w:rPr>
                <w:rFonts w:ascii="Calibri" w:hAnsi="Calibri" w:cs="Calibri"/>
              </w:rPr>
              <w:t>A</w:t>
            </w:r>
          </w:p>
        </w:tc>
        <w:tc>
          <w:tcPr>
            <w:tcW w:w="0" w:type="auto"/>
            <w:vAlign w:val="center"/>
            <w:hideMark/>
          </w:tcPr>
          <w:p w14:paraId="215FA1A9" w14:textId="77777777" w:rsidR="002C7861" w:rsidRDefault="002C7861" w:rsidP="007318B5">
            <w:pPr>
              <w:rPr>
                <w:rFonts w:eastAsia="Times New Roman"/>
              </w:rPr>
            </w:pPr>
            <w:r>
              <w:rPr>
                <w:rFonts w:ascii="Calibri" w:hAnsi="Calibri" w:cs="Calibri"/>
              </w:rPr>
              <w:t>23/24</w:t>
            </w:r>
          </w:p>
        </w:tc>
        <w:tc>
          <w:tcPr>
            <w:tcW w:w="0" w:type="auto"/>
            <w:vAlign w:val="center"/>
            <w:hideMark/>
          </w:tcPr>
          <w:p w14:paraId="6CC98956" w14:textId="77777777" w:rsidR="002C7861" w:rsidRDefault="002C7861" w:rsidP="007318B5">
            <w:pPr>
              <w:rPr>
                <w:rFonts w:eastAsia="Times New Roman"/>
              </w:rPr>
            </w:pPr>
            <w:r>
              <w:rPr>
                <w:rFonts w:ascii="Calibri" w:hAnsi="Calibri" w:cs="Calibri"/>
              </w:rPr>
              <w:t>S2</w:t>
            </w:r>
          </w:p>
        </w:tc>
        <w:tc>
          <w:tcPr>
            <w:tcW w:w="0" w:type="auto"/>
            <w:vAlign w:val="center"/>
            <w:hideMark/>
          </w:tcPr>
          <w:p w14:paraId="0AA6AA3F" w14:textId="77777777" w:rsidR="002C7861" w:rsidRDefault="002C7861" w:rsidP="007318B5">
            <w:pPr>
              <w:rPr>
                <w:rFonts w:eastAsia="Times New Roman"/>
                <w:sz w:val="20"/>
                <w:szCs w:val="20"/>
              </w:rPr>
            </w:pPr>
          </w:p>
        </w:tc>
        <w:tc>
          <w:tcPr>
            <w:tcW w:w="0" w:type="auto"/>
            <w:vAlign w:val="center"/>
            <w:hideMark/>
          </w:tcPr>
          <w:p w14:paraId="36DDEC0F" w14:textId="77777777" w:rsidR="002C7861" w:rsidRDefault="002C7861" w:rsidP="007318B5">
            <w:pPr>
              <w:rPr>
                <w:rFonts w:eastAsia="Times New Roman"/>
                <w:sz w:val="20"/>
                <w:szCs w:val="20"/>
              </w:rPr>
            </w:pPr>
          </w:p>
        </w:tc>
      </w:tr>
    </w:tbl>
    <w:p w14:paraId="432A5211" w14:textId="2A6B8496" w:rsidR="00BB7912" w:rsidRDefault="002C7861">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BE27531" w14:textId="77777777">
        <w:trPr>
          <w:tblCellSpacing w:w="15" w:type="dxa"/>
        </w:trPr>
        <w:tc>
          <w:tcPr>
            <w:tcW w:w="1000" w:type="pct"/>
            <w:vAlign w:val="center"/>
            <w:hideMark/>
          </w:tcPr>
          <w:p w14:paraId="499B4140" w14:textId="77777777" w:rsidR="00BB7912" w:rsidRDefault="00A74115">
            <w:pPr>
              <w:rPr>
                <w:rFonts w:eastAsia="Times New Roman"/>
              </w:rPr>
            </w:pPr>
            <w:r>
              <w:rPr>
                <w:rFonts w:eastAsia="Times New Roman"/>
              </w:rPr>
              <w:lastRenderedPageBreak/>
              <w:t> </w:t>
            </w:r>
          </w:p>
        </w:tc>
        <w:tc>
          <w:tcPr>
            <w:tcW w:w="1000" w:type="pct"/>
            <w:vAlign w:val="center"/>
            <w:hideMark/>
          </w:tcPr>
          <w:p w14:paraId="6422FD61" w14:textId="77777777" w:rsidR="00BB7912" w:rsidRDefault="00A74115">
            <w:pPr>
              <w:rPr>
                <w:rFonts w:eastAsia="Times New Roman"/>
              </w:rPr>
            </w:pPr>
            <w:r>
              <w:rPr>
                <w:rFonts w:eastAsia="Times New Roman"/>
              </w:rPr>
              <w:t> </w:t>
            </w:r>
          </w:p>
        </w:tc>
        <w:tc>
          <w:tcPr>
            <w:tcW w:w="1000" w:type="pct"/>
            <w:vAlign w:val="center"/>
            <w:hideMark/>
          </w:tcPr>
          <w:p w14:paraId="2D5F56DE" w14:textId="77777777" w:rsidR="00BB7912" w:rsidRDefault="00A74115">
            <w:pPr>
              <w:rPr>
                <w:rFonts w:eastAsia="Times New Roman"/>
              </w:rPr>
            </w:pPr>
            <w:r>
              <w:rPr>
                <w:rFonts w:eastAsia="Times New Roman"/>
              </w:rPr>
              <w:t> </w:t>
            </w:r>
          </w:p>
        </w:tc>
        <w:tc>
          <w:tcPr>
            <w:tcW w:w="1000" w:type="pct"/>
            <w:vAlign w:val="center"/>
            <w:hideMark/>
          </w:tcPr>
          <w:p w14:paraId="3D945A51" w14:textId="77777777" w:rsidR="00BB7912" w:rsidRDefault="00A74115">
            <w:pPr>
              <w:rPr>
                <w:rFonts w:eastAsia="Times New Roman"/>
              </w:rPr>
            </w:pPr>
            <w:r>
              <w:rPr>
                <w:rFonts w:eastAsia="Times New Roman"/>
              </w:rPr>
              <w:t> </w:t>
            </w:r>
          </w:p>
        </w:tc>
        <w:tc>
          <w:tcPr>
            <w:tcW w:w="1000" w:type="pct"/>
            <w:vAlign w:val="center"/>
            <w:hideMark/>
          </w:tcPr>
          <w:p w14:paraId="7F599CD4" w14:textId="77777777" w:rsidR="00BB7912" w:rsidRDefault="00A74115">
            <w:pPr>
              <w:rPr>
                <w:rFonts w:eastAsia="Times New Roman"/>
              </w:rPr>
            </w:pPr>
            <w:r>
              <w:rPr>
                <w:rFonts w:eastAsia="Times New Roman"/>
              </w:rPr>
              <w:t> </w:t>
            </w:r>
          </w:p>
        </w:tc>
      </w:tr>
      <w:tr w:rsidR="00BB7912" w14:paraId="3A01CC71" w14:textId="77777777">
        <w:trPr>
          <w:tblCellSpacing w:w="15" w:type="dxa"/>
        </w:trPr>
        <w:tc>
          <w:tcPr>
            <w:tcW w:w="0" w:type="auto"/>
            <w:shd w:val="clear" w:color="auto" w:fill="EEE0E5"/>
            <w:vAlign w:val="center"/>
            <w:hideMark/>
          </w:tcPr>
          <w:p w14:paraId="29B69C2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D91B60C" w14:textId="77777777" w:rsidR="00BB7912" w:rsidRDefault="00A74115">
            <w:pPr>
              <w:rPr>
                <w:rFonts w:eastAsia="Times New Roman"/>
              </w:rPr>
            </w:pPr>
            <w:r>
              <w:rPr>
                <w:rFonts w:ascii="Calibri" w:eastAsia="Times New Roman" w:hAnsi="Calibri" w:cs="Calibri"/>
              </w:rPr>
              <w:t>BS2201</w:t>
            </w:r>
          </w:p>
        </w:tc>
      </w:tr>
      <w:tr w:rsidR="00BB7912" w14:paraId="5E515EF9" w14:textId="77777777">
        <w:trPr>
          <w:tblCellSpacing w:w="15" w:type="dxa"/>
        </w:trPr>
        <w:tc>
          <w:tcPr>
            <w:tcW w:w="0" w:type="auto"/>
            <w:shd w:val="clear" w:color="auto" w:fill="EEE0E5"/>
            <w:vAlign w:val="center"/>
            <w:hideMark/>
          </w:tcPr>
          <w:p w14:paraId="720CDBF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25FBFE3" w14:textId="77777777" w:rsidR="00BB7912" w:rsidRDefault="00A74115">
            <w:pPr>
              <w:rPr>
                <w:rFonts w:eastAsia="Times New Roman"/>
              </w:rPr>
            </w:pPr>
            <w:r>
              <w:rPr>
                <w:rFonts w:ascii="Calibri" w:eastAsia="Times New Roman" w:hAnsi="Calibri" w:cs="Calibri"/>
              </w:rPr>
              <w:t>Integrated Project</w:t>
            </w:r>
          </w:p>
        </w:tc>
      </w:tr>
      <w:tr w:rsidR="00BB7912" w14:paraId="2C64EC76" w14:textId="77777777">
        <w:trPr>
          <w:tblCellSpacing w:w="15" w:type="dxa"/>
        </w:trPr>
        <w:tc>
          <w:tcPr>
            <w:tcW w:w="0" w:type="auto"/>
            <w:shd w:val="clear" w:color="auto" w:fill="EEE0E5"/>
            <w:vAlign w:val="center"/>
            <w:hideMark/>
          </w:tcPr>
          <w:p w14:paraId="72B56BD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4F815B1" w14:textId="77777777" w:rsidR="00BB7912" w:rsidRDefault="00A74115">
            <w:pPr>
              <w:rPr>
                <w:rFonts w:eastAsia="Times New Roman"/>
              </w:rPr>
            </w:pPr>
            <w:r>
              <w:rPr>
                <w:rFonts w:ascii="Calibri" w:eastAsia="Times New Roman" w:hAnsi="Calibri" w:cs="Calibri"/>
              </w:rPr>
              <w:t>15</w:t>
            </w:r>
          </w:p>
        </w:tc>
      </w:tr>
      <w:tr w:rsidR="00BB7912" w14:paraId="2F6FE957" w14:textId="77777777">
        <w:trPr>
          <w:tblCellSpacing w:w="15" w:type="dxa"/>
        </w:trPr>
        <w:tc>
          <w:tcPr>
            <w:tcW w:w="0" w:type="auto"/>
            <w:shd w:val="clear" w:color="auto" w:fill="EEE0E5"/>
            <w:vAlign w:val="center"/>
            <w:hideMark/>
          </w:tcPr>
          <w:p w14:paraId="36D0377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CEBDC50" w14:textId="77777777" w:rsidR="00BB7912" w:rsidRDefault="00A74115">
            <w:pPr>
              <w:rPr>
                <w:rFonts w:eastAsia="Times New Roman"/>
              </w:rPr>
            </w:pPr>
            <w:r>
              <w:rPr>
                <w:rFonts w:ascii="Calibri" w:eastAsia="Times New Roman" w:hAnsi="Calibri" w:cs="Calibri"/>
              </w:rPr>
              <w:t>1</w:t>
            </w:r>
          </w:p>
        </w:tc>
      </w:tr>
      <w:tr w:rsidR="00BB7912" w14:paraId="27F23A48" w14:textId="77777777">
        <w:trPr>
          <w:tblCellSpacing w:w="15" w:type="dxa"/>
        </w:trPr>
        <w:tc>
          <w:tcPr>
            <w:tcW w:w="0" w:type="auto"/>
            <w:shd w:val="clear" w:color="auto" w:fill="EEE0E5"/>
            <w:vAlign w:val="center"/>
            <w:hideMark/>
          </w:tcPr>
          <w:p w14:paraId="7357873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FEC5127" w14:textId="77777777" w:rsidR="00BB7912" w:rsidRDefault="00A74115">
            <w:pPr>
              <w:rPr>
                <w:rFonts w:eastAsia="Times New Roman"/>
              </w:rPr>
            </w:pPr>
            <w:r>
              <w:rPr>
                <w:rFonts w:ascii="Calibri" w:eastAsia="Times New Roman" w:hAnsi="Calibri" w:cs="Calibri"/>
              </w:rPr>
              <w:t>Level 5</w:t>
            </w:r>
          </w:p>
        </w:tc>
      </w:tr>
      <w:tr w:rsidR="00BB7912" w14:paraId="0B8FDA57" w14:textId="77777777">
        <w:trPr>
          <w:tblCellSpacing w:w="15" w:type="dxa"/>
        </w:trPr>
        <w:tc>
          <w:tcPr>
            <w:tcW w:w="0" w:type="auto"/>
            <w:shd w:val="clear" w:color="auto" w:fill="EEE0E5"/>
            <w:vAlign w:val="center"/>
            <w:hideMark/>
          </w:tcPr>
          <w:p w14:paraId="12B2B26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C72CF84" w14:textId="77777777" w:rsidR="00BB7912" w:rsidRDefault="00A74115">
            <w:pPr>
              <w:rPr>
                <w:rFonts w:eastAsia="Times New Roman"/>
              </w:rPr>
            </w:pPr>
            <w:r>
              <w:rPr>
                <w:rFonts w:ascii="Calibri" w:eastAsia="Times New Roman" w:hAnsi="Calibri" w:cs="Calibri"/>
              </w:rPr>
              <w:t>Abdul Badwan</w:t>
            </w:r>
          </w:p>
        </w:tc>
      </w:tr>
      <w:tr w:rsidR="00BB7912" w14:paraId="57A08E68" w14:textId="77777777">
        <w:trPr>
          <w:tblCellSpacing w:w="15" w:type="dxa"/>
        </w:trPr>
        <w:tc>
          <w:tcPr>
            <w:tcW w:w="0" w:type="auto"/>
            <w:vAlign w:val="center"/>
            <w:hideMark/>
          </w:tcPr>
          <w:p w14:paraId="28B7F7ED" w14:textId="77777777" w:rsidR="00BB7912" w:rsidRDefault="00A74115">
            <w:pPr>
              <w:rPr>
                <w:rFonts w:eastAsia="Times New Roman"/>
              </w:rPr>
            </w:pPr>
            <w:r>
              <w:rPr>
                <w:rFonts w:eastAsia="Times New Roman"/>
              </w:rPr>
              <w:t> </w:t>
            </w:r>
          </w:p>
        </w:tc>
        <w:tc>
          <w:tcPr>
            <w:tcW w:w="0" w:type="auto"/>
            <w:vAlign w:val="center"/>
            <w:hideMark/>
          </w:tcPr>
          <w:p w14:paraId="34AEFB0B" w14:textId="77777777" w:rsidR="00BB7912" w:rsidRDefault="00BB7912">
            <w:pPr>
              <w:rPr>
                <w:rFonts w:eastAsia="Times New Roman"/>
                <w:sz w:val="20"/>
                <w:szCs w:val="20"/>
              </w:rPr>
            </w:pPr>
          </w:p>
        </w:tc>
        <w:tc>
          <w:tcPr>
            <w:tcW w:w="0" w:type="auto"/>
            <w:vAlign w:val="center"/>
            <w:hideMark/>
          </w:tcPr>
          <w:p w14:paraId="37E19476" w14:textId="77777777" w:rsidR="00BB7912" w:rsidRDefault="00BB7912">
            <w:pPr>
              <w:rPr>
                <w:rFonts w:eastAsia="Times New Roman"/>
                <w:sz w:val="20"/>
                <w:szCs w:val="20"/>
              </w:rPr>
            </w:pPr>
          </w:p>
        </w:tc>
        <w:tc>
          <w:tcPr>
            <w:tcW w:w="0" w:type="auto"/>
            <w:vAlign w:val="center"/>
            <w:hideMark/>
          </w:tcPr>
          <w:p w14:paraId="640946EF" w14:textId="77777777" w:rsidR="00BB7912" w:rsidRDefault="00BB7912">
            <w:pPr>
              <w:rPr>
                <w:rFonts w:eastAsia="Times New Roman"/>
                <w:sz w:val="20"/>
                <w:szCs w:val="20"/>
              </w:rPr>
            </w:pPr>
          </w:p>
        </w:tc>
        <w:tc>
          <w:tcPr>
            <w:tcW w:w="0" w:type="auto"/>
            <w:vAlign w:val="center"/>
            <w:hideMark/>
          </w:tcPr>
          <w:p w14:paraId="52F33762" w14:textId="77777777" w:rsidR="00BB7912" w:rsidRDefault="00BB7912">
            <w:pPr>
              <w:rPr>
                <w:rFonts w:eastAsia="Times New Roman"/>
                <w:sz w:val="20"/>
                <w:szCs w:val="20"/>
              </w:rPr>
            </w:pPr>
          </w:p>
        </w:tc>
      </w:tr>
      <w:tr w:rsidR="00BB7912" w14:paraId="7487FA0D" w14:textId="77777777">
        <w:trPr>
          <w:tblCellSpacing w:w="15" w:type="dxa"/>
        </w:trPr>
        <w:tc>
          <w:tcPr>
            <w:tcW w:w="0" w:type="auto"/>
            <w:gridSpan w:val="5"/>
            <w:shd w:val="clear" w:color="auto" w:fill="EEE0E5"/>
            <w:vAlign w:val="center"/>
            <w:hideMark/>
          </w:tcPr>
          <w:p w14:paraId="45840386" w14:textId="77777777" w:rsidR="00BB7912" w:rsidRDefault="00A74115">
            <w:pPr>
              <w:rPr>
                <w:rFonts w:eastAsia="Times New Roman"/>
                <w:b/>
                <w:bCs/>
              </w:rPr>
            </w:pPr>
            <w:r>
              <w:rPr>
                <w:rFonts w:ascii="Calibri" w:eastAsia="Times New Roman" w:hAnsi="Calibri" w:cs="Calibri"/>
                <w:b/>
                <w:bCs/>
              </w:rPr>
              <w:t>Module Description:</w:t>
            </w:r>
          </w:p>
        </w:tc>
      </w:tr>
      <w:tr w:rsidR="00BB7912" w14:paraId="0FD9CA1B" w14:textId="77777777">
        <w:trPr>
          <w:tblCellSpacing w:w="15" w:type="dxa"/>
        </w:trPr>
        <w:tc>
          <w:tcPr>
            <w:tcW w:w="0" w:type="auto"/>
            <w:gridSpan w:val="5"/>
            <w:vAlign w:val="center"/>
            <w:hideMark/>
          </w:tcPr>
          <w:p w14:paraId="1F90C4C7" w14:textId="77777777" w:rsidR="00BB7912" w:rsidRDefault="00A74115">
            <w:pPr>
              <w:rPr>
                <w:rFonts w:eastAsia="Times New Roman"/>
              </w:rPr>
            </w:pPr>
            <w:r>
              <w:rPr>
                <w:rFonts w:ascii="Calibri" w:eastAsia="Times New Roman" w:hAnsi="Calibri" w:cs="Calibri"/>
              </w:rPr>
              <w:t>This module provides an opportunity for students to work as part of a collaborative team to manage and complete a substantial project for a given scenario. Students are expected to utilise and extend the knowledge and understanding imparted previously and contextualise the material already covered.</w:t>
            </w:r>
          </w:p>
        </w:tc>
      </w:tr>
      <w:tr w:rsidR="00BB7912" w14:paraId="6E0ADE27" w14:textId="77777777">
        <w:trPr>
          <w:tblCellSpacing w:w="15" w:type="dxa"/>
        </w:trPr>
        <w:tc>
          <w:tcPr>
            <w:tcW w:w="0" w:type="auto"/>
            <w:vAlign w:val="center"/>
            <w:hideMark/>
          </w:tcPr>
          <w:p w14:paraId="312B300C" w14:textId="77777777" w:rsidR="00BB7912" w:rsidRDefault="00A74115">
            <w:pPr>
              <w:rPr>
                <w:rFonts w:eastAsia="Times New Roman"/>
              </w:rPr>
            </w:pPr>
            <w:r>
              <w:rPr>
                <w:rFonts w:eastAsia="Times New Roman"/>
              </w:rPr>
              <w:t> </w:t>
            </w:r>
          </w:p>
        </w:tc>
        <w:tc>
          <w:tcPr>
            <w:tcW w:w="0" w:type="auto"/>
            <w:vAlign w:val="center"/>
            <w:hideMark/>
          </w:tcPr>
          <w:p w14:paraId="60DF05B6" w14:textId="77777777" w:rsidR="00BB7912" w:rsidRDefault="00BB7912">
            <w:pPr>
              <w:rPr>
                <w:rFonts w:eastAsia="Times New Roman"/>
                <w:sz w:val="20"/>
                <w:szCs w:val="20"/>
              </w:rPr>
            </w:pPr>
          </w:p>
        </w:tc>
        <w:tc>
          <w:tcPr>
            <w:tcW w:w="0" w:type="auto"/>
            <w:vAlign w:val="center"/>
            <w:hideMark/>
          </w:tcPr>
          <w:p w14:paraId="66EB10A6" w14:textId="77777777" w:rsidR="00BB7912" w:rsidRDefault="00BB7912">
            <w:pPr>
              <w:rPr>
                <w:rFonts w:eastAsia="Times New Roman"/>
                <w:sz w:val="20"/>
                <w:szCs w:val="20"/>
              </w:rPr>
            </w:pPr>
          </w:p>
        </w:tc>
        <w:tc>
          <w:tcPr>
            <w:tcW w:w="0" w:type="auto"/>
            <w:vAlign w:val="center"/>
            <w:hideMark/>
          </w:tcPr>
          <w:p w14:paraId="62EAA1F8" w14:textId="77777777" w:rsidR="00BB7912" w:rsidRDefault="00BB7912">
            <w:pPr>
              <w:rPr>
                <w:rFonts w:eastAsia="Times New Roman"/>
                <w:sz w:val="20"/>
                <w:szCs w:val="20"/>
              </w:rPr>
            </w:pPr>
          </w:p>
        </w:tc>
        <w:tc>
          <w:tcPr>
            <w:tcW w:w="0" w:type="auto"/>
            <w:vAlign w:val="center"/>
            <w:hideMark/>
          </w:tcPr>
          <w:p w14:paraId="5E5495FC" w14:textId="77777777" w:rsidR="00BB7912" w:rsidRDefault="00BB7912">
            <w:pPr>
              <w:rPr>
                <w:rFonts w:eastAsia="Times New Roman"/>
                <w:sz w:val="20"/>
                <w:szCs w:val="20"/>
              </w:rPr>
            </w:pPr>
          </w:p>
        </w:tc>
      </w:tr>
      <w:tr w:rsidR="00BB7912" w14:paraId="66851AC1" w14:textId="77777777">
        <w:trPr>
          <w:tblCellSpacing w:w="15" w:type="dxa"/>
        </w:trPr>
        <w:tc>
          <w:tcPr>
            <w:tcW w:w="0" w:type="auto"/>
            <w:shd w:val="clear" w:color="auto" w:fill="EEE0E5"/>
            <w:vAlign w:val="center"/>
            <w:hideMark/>
          </w:tcPr>
          <w:p w14:paraId="31F976C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A4F8165"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6723E13F" w14:textId="77777777" w:rsidR="00BB7912" w:rsidRDefault="00BB7912">
            <w:pPr>
              <w:rPr>
                <w:rFonts w:eastAsia="Times New Roman"/>
                <w:sz w:val="20"/>
                <w:szCs w:val="20"/>
              </w:rPr>
            </w:pPr>
          </w:p>
        </w:tc>
      </w:tr>
      <w:tr w:rsidR="00BB7912" w14:paraId="30E12347" w14:textId="77777777">
        <w:trPr>
          <w:tblCellSpacing w:w="15" w:type="dxa"/>
        </w:trPr>
        <w:tc>
          <w:tcPr>
            <w:tcW w:w="0" w:type="auto"/>
            <w:vAlign w:val="center"/>
            <w:hideMark/>
          </w:tcPr>
          <w:p w14:paraId="1B605B65" w14:textId="77777777" w:rsidR="00BB7912" w:rsidRDefault="00BB7912">
            <w:pPr>
              <w:rPr>
                <w:rFonts w:eastAsia="Times New Roman"/>
              </w:rPr>
            </w:pPr>
          </w:p>
        </w:tc>
        <w:tc>
          <w:tcPr>
            <w:tcW w:w="0" w:type="auto"/>
            <w:gridSpan w:val="3"/>
            <w:vAlign w:val="center"/>
            <w:hideMark/>
          </w:tcPr>
          <w:p w14:paraId="5A9F0024"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20D545BD" w14:textId="77777777" w:rsidR="00BB7912" w:rsidRDefault="00BB7912">
            <w:pPr>
              <w:rPr>
                <w:rFonts w:eastAsia="Times New Roman"/>
                <w:sz w:val="20"/>
                <w:szCs w:val="20"/>
              </w:rPr>
            </w:pPr>
          </w:p>
        </w:tc>
      </w:tr>
      <w:tr w:rsidR="00BB7912" w14:paraId="080F910E" w14:textId="77777777">
        <w:trPr>
          <w:tblCellSpacing w:w="15" w:type="dxa"/>
        </w:trPr>
        <w:tc>
          <w:tcPr>
            <w:tcW w:w="0" w:type="auto"/>
            <w:vAlign w:val="center"/>
            <w:hideMark/>
          </w:tcPr>
          <w:p w14:paraId="48131670" w14:textId="77777777" w:rsidR="00BB7912" w:rsidRDefault="00BB7912">
            <w:pPr>
              <w:rPr>
                <w:rFonts w:eastAsia="Times New Roman"/>
              </w:rPr>
            </w:pPr>
          </w:p>
        </w:tc>
        <w:tc>
          <w:tcPr>
            <w:tcW w:w="0" w:type="auto"/>
            <w:gridSpan w:val="3"/>
            <w:vAlign w:val="center"/>
            <w:hideMark/>
          </w:tcPr>
          <w:p w14:paraId="1F5090A5" w14:textId="77777777" w:rsidR="00BB7912" w:rsidRDefault="00A74115">
            <w:pPr>
              <w:rPr>
                <w:rFonts w:eastAsia="Times New Roman"/>
              </w:rPr>
            </w:pPr>
            <w:r>
              <w:rPr>
                <w:rFonts w:ascii="Calibri" w:eastAsia="Times New Roman" w:hAnsi="Calibri" w:cs="Calibri"/>
              </w:rPr>
              <w:t>Computer Science with Artificial Intelligence</w:t>
            </w:r>
          </w:p>
        </w:tc>
        <w:tc>
          <w:tcPr>
            <w:tcW w:w="0" w:type="auto"/>
            <w:vAlign w:val="center"/>
            <w:hideMark/>
          </w:tcPr>
          <w:p w14:paraId="70C9C821" w14:textId="77777777" w:rsidR="00BB7912" w:rsidRDefault="00BB7912">
            <w:pPr>
              <w:rPr>
                <w:rFonts w:eastAsia="Times New Roman"/>
                <w:sz w:val="20"/>
                <w:szCs w:val="20"/>
              </w:rPr>
            </w:pPr>
          </w:p>
        </w:tc>
      </w:tr>
      <w:tr w:rsidR="00BB7912" w14:paraId="4D6094E3" w14:textId="77777777">
        <w:trPr>
          <w:tblCellSpacing w:w="15" w:type="dxa"/>
        </w:trPr>
        <w:tc>
          <w:tcPr>
            <w:tcW w:w="0" w:type="auto"/>
            <w:vAlign w:val="center"/>
            <w:hideMark/>
          </w:tcPr>
          <w:p w14:paraId="583C6B53" w14:textId="77777777" w:rsidR="00BB7912" w:rsidRDefault="00BB7912">
            <w:pPr>
              <w:rPr>
                <w:rFonts w:eastAsia="Times New Roman"/>
              </w:rPr>
            </w:pPr>
          </w:p>
        </w:tc>
        <w:tc>
          <w:tcPr>
            <w:tcW w:w="0" w:type="auto"/>
            <w:gridSpan w:val="3"/>
            <w:vAlign w:val="center"/>
            <w:hideMark/>
          </w:tcPr>
          <w:p w14:paraId="20EE338F"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6D3CB7B5" w14:textId="77777777" w:rsidR="00BB7912" w:rsidRDefault="00BB7912">
            <w:pPr>
              <w:rPr>
                <w:rFonts w:eastAsia="Times New Roman"/>
                <w:sz w:val="20"/>
                <w:szCs w:val="20"/>
              </w:rPr>
            </w:pPr>
          </w:p>
        </w:tc>
      </w:tr>
      <w:tr w:rsidR="00BB7912" w14:paraId="695FDF3B" w14:textId="77777777">
        <w:trPr>
          <w:tblCellSpacing w:w="15" w:type="dxa"/>
        </w:trPr>
        <w:tc>
          <w:tcPr>
            <w:tcW w:w="0" w:type="auto"/>
            <w:vAlign w:val="center"/>
            <w:hideMark/>
          </w:tcPr>
          <w:p w14:paraId="0D3CA54E" w14:textId="77777777" w:rsidR="00BB7912" w:rsidRDefault="00BB7912">
            <w:pPr>
              <w:rPr>
                <w:rFonts w:eastAsia="Times New Roman"/>
              </w:rPr>
            </w:pPr>
          </w:p>
        </w:tc>
        <w:tc>
          <w:tcPr>
            <w:tcW w:w="0" w:type="auto"/>
            <w:gridSpan w:val="3"/>
            <w:vAlign w:val="center"/>
            <w:hideMark/>
          </w:tcPr>
          <w:p w14:paraId="6A9E56D5"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57761DBE" w14:textId="77777777" w:rsidR="00BB7912" w:rsidRDefault="00BB7912">
            <w:pPr>
              <w:rPr>
                <w:rFonts w:eastAsia="Times New Roman"/>
                <w:sz w:val="20"/>
                <w:szCs w:val="20"/>
              </w:rPr>
            </w:pPr>
          </w:p>
        </w:tc>
      </w:tr>
      <w:tr w:rsidR="00BB7912" w14:paraId="057294BB" w14:textId="77777777">
        <w:trPr>
          <w:tblCellSpacing w:w="15" w:type="dxa"/>
        </w:trPr>
        <w:tc>
          <w:tcPr>
            <w:tcW w:w="0" w:type="auto"/>
            <w:vAlign w:val="center"/>
            <w:hideMark/>
          </w:tcPr>
          <w:p w14:paraId="1E03D924" w14:textId="77777777" w:rsidR="00BB7912" w:rsidRDefault="00BB7912">
            <w:pPr>
              <w:rPr>
                <w:rFonts w:eastAsia="Times New Roman"/>
              </w:rPr>
            </w:pPr>
          </w:p>
        </w:tc>
        <w:tc>
          <w:tcPr>
            <w:tcW w:w="0" w:type="auto"/>
            <w:gridSpan w:val="3"/>
            <w:vAlign w:val="center"/>
            <w:hideMark/>
          </w:tcPr>
          <w:p w14:paraId="14ADF37A" w14:textId="77777777" w:rsidR="00BB7912" w:rsidRDefault="00A74115">
            <w:pPr>
              <w:rPr>
                <w:rFonts w:eastAsia="Times New Roman"/>
              </w:rPr>
            </w:pPr>
            <w:r>
              <w:rPr>
                <w:rFonts w:ascii="Calibri" w:eastAsia="Times New Roman" w:hAnsi="Calibri" w:cs="Calibri"/>
              </w:rPr>
              <w:t>Cyber Security with Law</w:t>
            </w:r>
          </w:p>
        </w:tc>
        <w:tc>
          <w:tcPr>
            <w:tcW w:w="0" w:type="auto"/>
            <w:vAlign w:val="center"/>
            <w:hideMark/>
          </w:tcPr>
          <w:p w14:paraId="7062480A" w14:textId="77777777" w:rsidR="00BB7912" w:rsidRDefault="00BB7912">
            <w:pPr>
              <w:rPr>
                <w:rFonts w:eastAsia="Times New Roman"/>
                <w:sz w:val="20"/>
                <w:szCs w:val="20"/>
              </w:rPr>
            </w:pPr>
          </w:p>
        </w:tc>
      </w:tr>
      <w:tr w:rsidR="00BB7912" w14:paraId="0FFFE751" w14:textId="77777777">
        <w:trPr>
          <w:tblCellSpacing w:w="15" w:type="dxa"/>
        </w:trPr>
        <w:tc>
          <w:tcPr>
            <w:tcW w:w="0" w:type="auto"/>
            <w:vAlign w:val="center"/>
            <w:hideMark/>
          </w:tcPr>
          <w:p w14:paraId="17C08F65" w14:textId="77777777" w:rsidR="00BB7912" w:rsidRDefault="00BB7912">
            <w:pPr>
              <w:rPr>
                <w:rFonts w:eastAsia="Times New Roman"/>
              </w:rPr>
            </w:pPr>
          </w:p>
        </w:tc>
        <w:tc>
          <w:tcPr>
            <w:tcW w:w="0" w:type="auto"/>
            <w:gridSpan w:val="3"/>
            <w:vAlign w:val="center"/>
            <w:hideMark/>
          </w:tcPr>
          <w:p w14:paraId="5149D7C7"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18E7CF14" w14:textId="77777777" w:rsidR="00BB7912" w:rsidRDefault="00BB7912">
            <w:pPr>
              <w:rPr>
                <w:rFonts w:eastAsia="Times New Roman"/>
                <w:sz w:val="20"/>
                <w:szCs w:val="20"/>
              </w:rPr>
            </w:pPr>
          </w:p>
        </w:tc>
      </w:tr>
      <w:tr w:rsidR="00BB7912" w14:paraId="179FFBA4" w14:textId="77777777">
        <w:trPr>
          <w:tblCellSpacing w:w="15" w:type="dxa"/>
        </w:trPr>
        <w:tc>
          <w:tcPr>
            <w:tcW w:w="0" w:type="auto"/>
            <w:vAlign w:val="center"/>
            <w:hideMark/>
          </w:tcPr>
          <w:p w14:paraId="6759D8FA" w14:textId="77777777" w:rsidR="00BB7912" w:rsidRDefault="00BB7912">
            <w:pPr>
              <w:rPr>
                <w:rFonts w:eastAsia="Times New Roman"/>
              </w:rPr>
            </w:pPr>
          </w:p>
        </w:tc>
        <w:tc>
          <w:tcPr>
            <w:tcW w:w="0" w:type="auto"/>
            <w:gridSpan w:val="3"/>
            <w:vAlign w:val="center"/>
            <w:hideMark/>
          </w:tcPr>
          <w:p w14:paraId="7CE5E4C1" w14:textId="77777777" w:rsidR="00BB7912" w:rsidRDefault="00A74115">
            <w:pPr>
              <w:rPr>
                <w:rFonts w:eastAsia="Times New Roman"/>
              </w:rPr>
            </w:pPr>
            <w:r>
              <w:rPr>
                <w:rFonts w:ascii="Calibri" w:eastAsia="Times New Roman" w:hAnsi="Calibri" w:cs="Calibri"/>
              </w:rPr>
              <w:t>Software Engineering</w:t>
            </w:r>
          </w:p>
        </w:tc>
        <w:tc>
          <w:tcPr>
            <w:tcW w:w="0" w:type="auto"/>
            <w:vAlign w:val="center"/>
            <w:hideMark/>
          </w:tcPr>
          <w:p w14:paraId="1A85BC92" w14:textId="77777777" w:rsidR="00BB7912" w:rsidRDefault="00BB7912">
            <w:pPr>
              <w:rPr>
                <w:rFonts w:eastAsia="Times New Roman"/>
                <w:sz w:val="20"/>
                <w:szCs w:val="20"/>
              </w:rPr>
            </w:pPr>
          </w:p>
        </w:tc>
      </w:tr>
      <w:tr w:rsidR="00BB7912" w14:paraId="3259A725" w14:textId="77777777">
        <w:trPr>
          <w:tblCellSpacing w:w="15" w:type="dxa"/>
        </w:trPr>
        <w:tc>
          <w:tcPr>
            <w:tcW w:w="0" w:type="auto"/>
            <w:vAlign w:val="center"/>
            <w:hideMark/>
          </w:tcPr>
          <w:p w14:paraId="6F858ACE" w14:textId="77777777" w:rsidR="00BB7912" w:rsidRDefault="00A74115">
            <w:pPr>
              <w:rPr>
                <w:rFonts w:eastAsia="Times New Roman"/>
              </w:rPr>
            </w:pPr>
            <w:r>
              <w:rPr>
                <w:rFonts w:eastAsia="Times New Roman"/>
              </w:rPr>
              <w:t> </w:t>
            </w:r>
          </w:p>
        </w:tc>
        <w:tc>
          <w:tcPr>
            <w:tcW w:w="0" w:type="auto"/>
            <w:vAlign w:val="center"/>
            <w:hideMark/>
          </w:tcPr>
          <w:p w14:paraId="712B04EF" w14:textId="77777777" w:rsidR="00BB7912" w:rsidRDefault="00BB7912">
            <w:pPr>
              <w:rPr>
                <w:rFonts w:eastAsia="Times New Roman"/>
                <w:sz w:val="20"/>
                <w:szCs w:val="20"/>
              </w:rPr>
            </w:pPr>
          </w:p>
        </w:tc>
        <w:tc>
          <w:tcPr>
            <w:tcW w:w="0" w:type="auto"/>
            <w:vAlign w:val="center"/>
            <w:hideMark/>
          </w:tcPr>
          <w:p w14:paraId="1A6927A8" w14:textId="77777777" w:rsidR="00BB7912" w:rsidRDefault="00BB7912">
            <w:pPr>
              <w:rPr>
                <w:rFonts w:eastAsia="Times New Roman"/>
                <w:sz w:val="20"/>
                <w:szCs w:val="20"/>
              </w:rPr>
            </w:pPr>
          </w:p>
        </w:tc>
        <w:tc>
          <w:tcPr>
            <w:tcW w:w="0" w:type="auto"/>
            <w:vAlign w:val="center"/>
            <w:hideMark/>
          </w:tcPr>
          <w:p w14:paraId="4F2321FC" w14:textId="77777777" w:rsidR="00BB7912" w:rsidRDefault="00BB7912">
            <w:pPr>
              <w:rPr>
                <w:rFonts w:eastAsia="Times New Roman"/>
                <w:sz w:val="20"/>
                <w:szCs w:val="20"/>
              </w:rPr>
            </w:pPr>
          </w:p>
        </w:tc>
        <w:tc>
          <w:tcPr>
            <w:tcW w:w="0" w:type="auto"/>
            <w:vAlign w:val="center"/>
            <w:hideMark/>
          </w:tcPr>
          <w:p w14:paraId="11DBA51B" w14:textId="77777777" w:rsidR="00BB7912" w:rsidRDefault="00BB7912">
            <w:pPr>
              <w:rPr>
                <w:rFonts w:eastAsia="Times New Roman"/>
                <w:sz w:val="20"/>
                <w:szCs w:val="20"/>
              </w:rPr>
            </w:pPr>
          </w:p>
        </w:tc>
      </w:tr>
      <w:tr w:rsidR="00BB7912" w14:paraId="6C66D04F" w14:textId="77777777">
        <w:trPr>
          <w:tblCellSpacing w:w="15" w:type="dxa"/>
        </w:trPr>
        <w:tc>
          <w:tcPr>
            <w:tcW w:w="0" w:type="auto"/>
            <w:vAlign w:val="center"/>
            <w:hideMark/>
          </w:tcPr>
          <w:p w14:paraId="346E01F8" w14:textId="77777777" w:rsidR="00BB7912" w:rsidRDefault="00A74115">
            <w:pPr>
              <w:rPr>
                <w:rFonts w:eastAsia="Times New Roman"/>
              </w:rPr>
            </w:pPr>
            <w:r>
              <w:rPr>
                <w:rFonts w:eastAsia="Times New Roman"/>
              </w:rPr>
              <w:t> </w:t>
            </w:r>
          </w:p>
        </w:tc>
        <w:tc>
          <w:tcPr>
            <w:tcW w:w="0" w:type="auto"/>
            <w:vAlign w:val="center"/>
            <w:hideMark/>
          </w:tcPr>
          <w:p w14:paraId="7B4E6487" w14:textId="77777777" w:rsidR="00BB7912" w:rsidRDefault="00BB7912">
            <w:pPr>
              <w:rPr>
                <w:rFonts w:eastAsia="Times New Roman"/>
                <w:sz w:val="20"/>
                <w:szCs w:val="20"/>
              </w:rPr>
            </w:pPr>
          </w:p>
        </w:tc>
        <w:tc>
          <w:tcPr>
            <w:tcW w:w="0" w:type="auto"/>
            <w:vAlign w:val="center"/>
            <w:hideMark/>
          </w:tcPr>
          <w:p w14:paraId="09737C4B" w14:textId="77777777" w:rsidR="00BB7912" w:rsidRDefault="00BB7912">
            <w:pPr>
              <w:rPr>
                <w:rFonts w:eastAsia="Times New Roman"/>
                <w:sz w:val="20"/>
                <w:szCs w:val="20"/>
              </w:rPr>
            </w:pPr>
          </w:p>
        </w:tc>
        <w:tc>
          <w:tcPr>
            <w:tcW w:w="0" w:type="auto"/>
            <w:vAlign w:val="center"/>
            <w:hideMark/>
          </w:tcPr>
          <w:p w14:paraId="2E73F66E" w14:textId="77777777" w:rsidR="00BB7912" w:rsidRDefault="00BB7912">
            <w:pPr>
              <w:rPr>
                <w:rFonts w:eastAsia="Times New Roman"/>
                <w:sz w:val="20"/>
                <w:szCs w:val="20"/>
              </w:rPr>
            </w:pPr>
          </w:p>
        </w:tc>
        <w:tc>
          <w:tcPr>
            <w:tcW w:w="0" w:type="auto"/>
            <w:vAlign w:val="center"/>
            <w:hideMark/>
          </w:tcPr>
          <w:p w14:paraId="31C1A1BE" w14:textId="77777777" w:rsidR="00BB7912" w:rsidRDefault="00BB7912">
            <w:pPr>
              <w:rPr>
                <w:rFonts w:eastAsia="Times New Roman"/>
                <w:sz w:val="20"/>
                <w:szCs w:val="20"/>
              </w:rPr>
            </w:pPr>
          </w:p>
        </w:tc>
      </w:tr>
      <w:tr w:rsidR="00BB7912" w14:paraId="470E65C1" w14:textId="77777777">
        <w:trPr>
          <w:tblCellSpacing w:w="15" w:type="dxa"/>
        </w:trPr>
        <w:tc>
          <w:tcPr>
            <w:tcW w:w="0" w:type="auto"/>
            <w:shd w:val="clear" w:color="auto" w:fill="EEE0E5"/>
            <w:vAlign w:val="center"/>
            <w:hideMark/>
          </w:tcPr>
          <w:p w14:paraId="3F52622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68D65BC" w14:textId="77777777" w:rsidR="00BB7912" w:rsidRDefault="00BB7912">
            <w:pPr>
              <w:rPr>
                <w:rFonts w:eastAsia="Times New Roman"/>
                <w:sz w:val="20"/>
                <w:szCs w:val="20"/>
              </w:rPr>
            </w:pPr>
          </w:p>
        </w:tc>
        <w:tc>
          <w:tcPr>
            <w:tcW w:w="0" w:type="auto"/>
            <w:vAlign w:val="center"/>
            <w:hideMark/>
          </w:tcPr>
          <w:p w14:paraId="0984D423" w14:textId="77777777" w:rsidR="00BB7912" w:rsidRDefault="00BB7912">
            <w:pPr>
              <w:rPr>
                <w:rFonts w:eastAsia="Times New Roman"/>
                <w:sz w:val="20"/>
                <w:szCs w:val="20"/>
              </w:rPr>
            </w:pPr>
          </w:p>
        </w:tc>
        <w:tc>
          <w:tcPr>
            <w:tcW w:w="0" w:type="auto"/>
            <w:vAlign w:val="center"/>
            <w:hideMark/>
          </w:tcPr>
          <w:p w14:paraId="47CAF956" w14:textId="77777777" w:rsidR="00BB7912" w:rsidRDefault="00BB7912">
            <w:pPr>
              <w:rPr>
                <w:rFonts w:eastAsia="Times New Roman"/>
                <w:sz w:val="20"/>
                <w:szCs w:val="20"/>
              </w:rPr>
            </w:pPr>
          </w:p>
        </w:tc>
        <w:tc>
          <w:tcPr>
            <w:tcW w:w="0" w:type="auto"/>
            <w:vAlign w:val="center"/>
            <w:hideMark/>
          </w:tcPr>
          <w:p w14:paraId="50CC420A" w14:textId="77777777" w:rsidR="00BB7912" w:rsidRDefault="00BB7912">
            <w:pPr>
              <w:rPr>
                <w:rFonts w:eastAsia="Times New Roman"/>
                <w:sz w:val="20"/>
                <w:szCs w:val="20"/>
              </w:rPr>
            </w:pPr>
          </w:p>
        </w:tc>
      </w:tr>
      <w:tr w:rsidR="00BB7912" w14:paraId="21A1DD33" w14:textId="77777777">
        <w:trPr>
          <w:tblCellSpacing w:w="15" w:type="dxa"/>
        </w:trPr>
        <w:tc>
          <w:tcPr>
            <w:tcW w:w="0" w:type="auto"/>
            <w:vAlign w:val="center"/>
            <w:hideMark/>
          </w:tcPr>
          <w:p w14:paraId="0E627B1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3185932" w14:textId="77777777" w:rsidR="00BB7912" w:rsidRDefault="00A74115">
            <w:pPr>
              <w:rPr>
                <w:rFonts w:eastAsia="Times New Roman"/>
              </w:rPr>
            </w:pPr>
            <w:r>
              <w:rPr>
                <w:rFonts w:ascii="Calibri" w:eastAsia="Times New Roman" w:hAnsi="Calibri" w:cs="Calibri"/>
              </w:rPr>
              <w:t>Written Report</w:t>
            </w:r>
          </w:p>
        </w:tc>
        <w:tc>
          <w:tcPr>
            <w:tcW w:w="0" w:type="auto"/>
            <w:vAlign w:val="center"/>
            <w:hideMark/>
          </w:tcPr>
          <w:p w14:paraId="0822D671" w14:textId="77777777" w:rsidR="00BB7912" w:rsidRDefault="00A74115">
            <w:pPr>
              <w:jc w:val="right"/>
              <w:rPr>
                <w:rFonts w:eastAsia="Times New Roman"/>
              </w:rPr>
            </w:pPr>
            <w:r>
              <w:rPr>
                <w:rFonts w:ascii="Calibri" w:eastAsia="Times New Roman" w:hAnsi="Calibri" w:cs="Calibri"/>
              </w:rPr>
              <w:t>80%</w:t>
            </w:r>
          </w:p>
        </w:tc>
        <w:tc>
          <w:tcPr>
            <w:tcW w:w="0" w:type="auto"/>
            <w:vAlign w:val="center"/>
            <w:hideMark/>
          </w:tcPr>
          <w:p w14:paraId="3B896985" w14:textId="77777777" w:rsidR="00BB7912" w:rsidRDefault="00BB7912">
            <w:pPr>
              <w:rPr>
                <w:rFonts w:eastAsia="Times New Roman"/>
                <w:sz w:val="20"/>
                <w:szCs w:val="20"/>
              </w:rPr>
            </w:pPr>
          </w:p>
        </w:tc>
      </w:tr>
      <w:tr w:rsidR="00BB7912" w14:paraId="068837F8" w14:textId="77777777">
        <w:trPr>
          <w:tblCellSpacing w:w="15" w:type="dxa"/>
        </w:trPr>
        <w:tc>
          <w:tcPr>
            <w:tcW w:w="0" w:type="auto"/>
            <w:vAlign w:val="center"/>
            <w:hideMark/>
          </w:tcPr>
          <w:p w14:paraId="59AFA4C0"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2502E92" w14:textId="77777777" w:rsidR="00BB7912" w:rsidRDefault="00A74115">
            <w:pPr>
              <w:rPr>
                <w:rFonts w:eastAsia="Times New Roman"/>
              </w:rPr>
            </w:pPr>
            <w:r>
              <w:rPr>
                <w:rFonts w:ascii="Calibri" w:eastAsia="Times New Roman" w:hAnsi="Calibri" w:cs="Calibri"/>
              </w:rPr>
              <w:t>Presentation</w:t>
            </w:r>
          </w:p>
        </w:tc>
        <w:tc>
          <w:tcPr>
            <w:tcW w:w="0" w:type="auto"/>
            <w:vAlign w:val="center"/>
            <w:hideMark/>
          </w:tcPr>
          <w:p w14:paraId="19176232" w14:textId="77777777" w:rsidR="00BB7912" w:rsidRDefault="00A74115">
            <w:pPr>
              <w:jc w:val="right"/>
              <w:rPr>
                <w:rFonts w:eastAsia="Times New Roman"/>
              </w:rPr>
            </w:pPr>
            <w:r>
              <w:rPr>
                <w:rFonts w:ascii="Calibri" w:eastAsia="Times New Roman" w:hAnsi="Calibri" w:cs="Calibri"/>
              </w:rPr>
              <w:t>20%</w:t>
            </w:r>
          </w:p>
        </w:tc>
        <w:tc>
          <w:tcPr>
            <w:tcW w:w="0" w:type="auto"/>
            <w:vAlign w:val="center"/>
            <w:hideMark/>
          </w:tcPr>
          <w:p w14:paraId="311ED2C2" w14:textId="77777777" w:rsidR="00BB7912" w:rsidRDefault="00BB7912">
            <w:pPr>
              <w:rPr>
                <w:rFonts w:eastAsia="Times New Roman"/>
                <w:sz w:val="20"/>
                <w:szCs w:val="20"/>
              </w:rPr>
            </w:pPr>
          </w:p>
        </w:tc>
      </w:tr>
      <w:tr w:rsidR="00BB7912" w14:paraId="531FA98E" w14:textId="77777777">
        <w:trPr>
          <w:tblCellSpacing w:w="15" w:type="dxa"/>
        </w:trPr>
        <w:tc>
          <w:tcPr>
            <w:tcW w:w="0" w:type="auto"/>
            <w:shd w:val="clear" w:color="auto" w:fill="EEE0E5"/>
            <w:vAlign w:val="center"/>
            <w:hideMark/>
          </w:tcPr>
          <w:p w14:paraId="32D7D04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C5D1912" w14:textId="77777777" w:rsidR="00BB7912" w:rsidRDefault="00BB7912">
            <w:pPr>
              <w:rPr>
                <w:rFonts w:eastAsia="Times New Roman"/>
                <w:sz w:val="20"/>
                <w:szCs w:val="20"/>
              </w:rPr>
            </w:pPr>
          </w:p>
        </w:tc>
        <w:tc>
          <w:tcPr>
            <w:tcW w:w="0" w:type="auto"/>
            <w:vAlign w:val="center"/>
            <w:hideMark/>
          </w:tcPr>
          <w:p w14:paraId="3A9777A5" w14:textId="77777777" w:rsidR="00BB7912" w:rsidRDefault="00BB7912">
            <w:pPr>
              <w:rPr>
                <w:rFonts w:eastAsia="Times New Roman"/>
                <w:sz w:val="20"/>
                <w:szCs w:val="20"/>
              </w:rPr>
            </w:pPr>
          </w:p>
        </w:tc>
        <w:tc>
          <w:tcPr>
            <w:tcW w:w="0" w:type="auto"/>
            <w:vAlign w:val="center"/>
            <w:hideMark/>
          </w:tcPr>
          <w:p w14:paraId="5FD5BFF1" w14:textId="77777777" w:rsidR="00BB7912" w:rsidRDefault="00BB7912">
            <w:pPr>
              <w:rPr>
                <w:rFonts w:eastAsia="Times New Roman"/>
                <w:sz w:val="20"/>
                <w:szCs w:val="20"/>
              </w:rPr>
            </w:pPr>
          </w:p>
        </w:tc>
        <w:tc>
          <w:tcPr>
            <w:tcW w:w="0" w:type="auto"/>
            <w:vAlign w:val="center"/>
            <w:hideMark/>
          </w:tcPr>
          <w:p w14:paraId="263179F0" w14:textId="77777777" w:rsidR="00BB7912" w:rsidRDefault="00BB7912">
            <w:pPr>
              <w:rPr>
                <w:rFonts w:eastAsia="Times New Roman"/>
                <w:sz w:val="20"/>
                <w:szCs w:val="20"/>
              </w:rPr>
            </w:pPr>
          </w:p>
        </w:tc>
      </w:tr>
      <w:tr w:rsidR="00BB7912" w14:paraId="45BE1D82" w14:textId="77777777">
        <w:trPr>
          <w:tblCellSpacing w:w="15" w:type="dxa"/>
        </w:trPr>
        <w:tc>
          <w:tcPr>
            <w:tcW w:w="0" w:type="auto"/>
            <w:vAlign w:val="center"/>
            <w:hideMark/>
          </w:tcPr>
          <w:p w14:paraId="00B87D5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0AE04E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EFF84A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B9226A8" w14:textId="77777777" w:rsidR="00BB7912" w:rsidRDefault="00BB7912">
            <w:pPr>
              <w:rPr>
                <w:rFonts w:eastAsia="Times New Roman"/>
                <w:sz w:val="20"/>
                <w:szCs w:val="20"/>
              </w:rPr>
            </w:pPr>
          </w:p>
        </w:tc>
        <w:tc>
          <w:tcPr>
            <w:tcW w:w="0" w:type="auto"/>
            <w:vAlign w:val="center"/>
            <w:hideMark/>
          </w:tcPr>
          <w:p w14:paraId="10E1E941" w14:textId="77777777" w:rsidR="00BB7912" w:rsidRDefault="00BB7912">
            <w:pPr>
              <w:rPr>
                <w:rFonts w:eastAsia="Times New Roman"/>
                <w:sz w:val="20"/>
                <w:szCs w:val="20"/>
              </w:rPr>
            </w:pPr>
          </w:p>
        </w:tc>
      </w:tr>
      <w:tr w:rsidR="00BB7912" w14:paraId="57C1A814" w14:textId="77777777">
        <w:trPr>
          <w:tblCellSpacing w:w="15" w:type="dxa"/>
        </w:trPr>
        <w:tc>
          <w:tcPr>
            <w:tcW w:w="0" w:type="auto"/>
            <w:vAlign w:val="center"/>
            <w:hideMark/>
          </w:tcPr>
          <w:p w14:paraId="297ED53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1C6D31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39DA62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FAE203" w14:textId="77777777" w:rsidR="00BB7912" w:rsidRDefault="00BB7912">
            <w:pPr>
              <w:rPr>
                <w:rFonts w:eastAsia="Times New Roman"/>
                <w:sz w:val="20"/>
                <w:szCs w:val="20"/>
              </w:rPr>
            </w:pPr>
          </w:p>
        </w:tc>
        <w:tc>
          <w:tcPr>
            <w:tcW w:w="0" w:type="auto"/>
            <w:vAlign w:val="center"/>
            <w:hideMark/>
          </w:tcPr>
          <w:p w14:paraId="60BD4309" w14:textId="77777777" w:rsidR="00BB7912" w:rsidRDefault="00BB7912">
            <w:pPr>
              <w:rPr>
                <w:rFonts w:eastAsia="Times New Roman"/>
                <w:sz w:val="20"/>
                <w:szCs w:val="20"/>
              </w:rPr>
            </w:pPr>
          </w:p>
        </w:tc>
      </w:tr>
    </w:tbl>
    <w:p w14:paraId="3B59F21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8F316B0" w14:textId="77777777">
        <w:trPr>
          <w:tblCellSpacing w:w="15" w:type="dxa"/>
        </w:trPr>
        <w:tc>
          <w:tcPr>
            <w:tcW w:w="1000" w:type="pct"/>
            <w:vAlign w:val="center"/>
            <w:hideMark/>
          </w:tcPr>
          <w:p w14:paraId="04AA1D21" w14:textId="77777777" w:rsidR="00BB7912" w:rsidRDefault="00A74115">
            <w:pPr>
              <w:rPr>
                <w:rFonts w:eastAsia="Times New Roman"/>
              </w:rPr>
            </w:pPr>
            <w:r>
              <w:rPr>
                <w:rFonts w:eastAsia="Times New Roman"/>
              </w:rPr>
              <w:lastRenderedPageBreak/>
              <w:t> </w:t>
            </w:r>
          </w:p>
        </w:tc>
        <w:tc>
          <w:tcPr>
            <w:tcW w:w="1000" w:type="pct"/>
            <w:vAlign w:val="center"/>
            <w:hideMark/>
          </w:tcPr>
          <w:p w14:paraId="0D2C1F42" w14:textId="77777777" w:rsidR="00BB7912" w:rsidRDefault="00A74115">
            <w:pPr>
              <w:rPr>
                <w:rFonts w:eastAsia="Times New Roman"/>
              </w:rPr>
            </w:pPr>
            <w:r>
              <w:rPr>
                <w:rFonts w:eastAsia="Times New Roman"/>
              </w:rPr>
              <w:t> </w:t>
            </w:r>
          </w:p>
        </w:tc>
        <w:tc>
          <w:tcPr>
            <w:tcW w:w="1000" w:type="pct"/>
            <w:vAlign w:val="center"/>
            <w:hideMark/>
          </w:tcPr>
          <w:p w14:paraId="70B7D727" w14:textId="77777777" w:rsidR="00BB7912" w:rsidRDefault="00A74115">
            <w:pPr>
              <w:rPr>
                <w:rFonts w:eastAsia="Times New Roman"/>
              </w:rPr>
            </w:pPr>
            <w:r>
              <w:rPr>
                <w:rFonts w:eastAsia="Times New Roman"/>
              </w:rPr>
              <w:t> </w:t>
            </w:r>
          </w:p>
        </w:tc>
        <w:tc>
          <w:tcPr>
            <w:tcW w:w="1000" w:type="pct"/>
            <w:vAlign w:val="center"/>
            <w:hideMark/>
          </w:tcPr>
          <w:p w14:paraId="57C5EB80" w14:textId="77777777" w:rsidR="00BB7912" w:rsidRDefault="00A74115">
            <w:pPr>
              <w:rPr>
                <w:rFonts w:eastAsia="Times New Roman"/>
              </w:rPr>
            </w:pPr>
            <w:r>
              <w:rPr>
                <w:rFonts w:eastAsia="Times New Roman"/>
              </w:rPr>
              <w:t> </w:t>
            </w:r>
          </w:p>
        </w:tc>
        <w:tc>
          <w:tcPr>
            <w:tcW w:w="1000" w:type="pct"/>
            <w:vAlign w:val="center"/>
            <w:hideMark/>
          </w:tcPr>
          <w:p w14:paraId="5EE882E9" w14:textId="77777777" w:rsidR="00BB7912" w:rsidRDefault="00A74115">
            <w:pPr>
              <w:rPr>
                <w:rFonts w:eastAsia="Times New Roman"/>
              </w:rPr>
            </w:pPr>
            <w:r>
              <w:rPr>
                <w:rFonts w:eastAsia="Times New Roman"/>
              </w:rPr>
              <w:t> </w:t>
            </w:r>
          </w:p>
        </w:tc>
      </w:tr>
      <w:tr w:rsidR="00BB7912" w14:paraId="633A4584" w14:textId="77777777">
        <w:trPr>
          <w:tblCellSpacing w:w="15" w:type="dxa"/>
        </w:trPr>
        <w:tc>
          <w:tcPr>
            <w:tcW w:w="0" w:type="auto"/>
            <w:shd w:val="clear" w:color="auto" w:fill="EEE0E5"/>
            <w:vAlign w:val="center"/>
            <w:hideMark/>
          </w:tcPr>
          <w:p w14:paraId="40BA22F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FDB82EB" w14:textId="77777777" w:rsidR="00BB7912" w:rsidRDefault="00A74115">
            <w:pPr>
              <w:rPr>
                <w:rFonts w:eastAsia="Times New Roman"/>
              </w:rPr>
            </w:pPr>
            <w:r>
              <w:rPr>
                <w:rFonts w:ascii="Calibri" w:eastAsia="Times New Roman" w:hAnsi="Calibri" w:cs="Calibri"/>
              </w:rPr>
              <w:t>BS2204</w:t>
            </w:r>
          </w:p>
        </w:tc>
      </w:tr>
      <w:tr w:rsidR="00BB7912" w14:paraId="5BED143E" w14:textId="77777777">
        <w:trPr>
          <w:tblCellSpacing w:w="15" w:type="dxa"/>
        </w:trPr>
        <w:tc>
          <w:tcPr>
            <w:tcW w:w="0" w:type="auto"/>
            <w:shd w:val="clear" w:color="auto" w:fill="EEE0E5"/>
            <w:vAlign w:val="center"/>
            <w:hideMark/>
          </w:tcPr>
          <w:p w14:paraId="4D89B21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6830895" w14:textId="77777777" w:rsidR="00BB7912" w:rsidRDefault="00A74115">
            <w:pPr>
              <w:rPr>
                <w:rFonts w:eastAsia="Times New Roman"/>
              </w:rPr>
            </w:pPr>
            <w:r>
              <w:rPr>
                <w:rFonts w:ascii="Calibri" w:eastAsia="Times New Roman" w:hAnsi="Calibri" w:cs="Calibri"/>
              </w:rPr>
              <w:t xml:space="preserve">Servers, Data Centres </w:t>
            </w:r>
            <w:proofErr w:type="gramStart"/>
            <w:r>
              <w:rPr>
                <w:rFonts w:ascii="Calibri" w:eastAsia="Times New Roman" w:hAnsi="Calibri" w:cs="Calibri"/>
              </w:rPr>
              <w:t>And</w:t>
            </w:r>
            <w:proofErr w:type="gramEnd"/>
            <w:r>
              <w:rPr>
                <w:rFonts w:ascii="Calibri" w:eastAsia="Times New Roman" w:hAnsi="Calibri" w:cs="Calibri"/>
              </w:rPr>
              <w:t xml:space="preserve"> Smart Systems</w:t>
            </w:r>
          </w:p>
        </w:tc>
      </w:tr>
      <w:tr w:rsidR="00BB7912" w14:paraId="4A8534C8" w14:textId="77777777">
        <w:trPr>
          <w:tblCellSpacing w:w="15" w:type="dxa"/>
        </w:trPr>
        <w:tc>
          <w:tcPr>
            <w:tcW w:w="0" w:type="auto"/>
            <w:shd w:val="clear" w:color="auto" w:fill="EEE0E5"/>
            <w:vAlign w:val="center"/>
            <w:hideMark/>
          </w:tcPr>
          <w:p w14:paraId="312E7FB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FE7611B" w14:textId="77777777" w:rsidR="00BB7912" w:rsidRDefault="00A74115">
            <w:pPr>
              <w:rPr>
                <w:rFonts w:eastAsia="Times New Roman"/>
              </w:rPr>
            </w:pPr>
            <w:r>
              <w:rPr>
                <w:rFonts w:ascii="Calibri" w:eastAsia="Times New Roman" w:hAnsi="Calibri" w:cs="Calibri"/>
              </w:rPr>
              <w:t>15</w:t>
            </w:r>
          </w:p>
        </w:tc>
      </w:tr>
      <w:tr w:rsidR="00BB7912" w14:paraId="42CE69FD" w14:textId="77777777">
        <w:trPr>
          <w:tblCellSpacing w:w="15" w:type="dxa"/>
        </w:trPr>
        <w:tc>
          <w:tcPr>
            <w:tcW w:w="0" w:type="auto"/>
            <w:shd w:val="clear" w:color="auto" w:fill="EEE0E5"/>
            <w:vAlign w:val="center"/>
            <w:hideMark/>
          </w:tcPr>
          <w:p w14:paraId="7346ACA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95B68BF" w14:textId="77777777" w:rsidR="00BB7912" w:rsidRDefault="00A74115">
            <w:pPr>
              <w:rPr>
                <w:rFonts w:eastAsia="Times New Roman"/>
              </w:rPr>
            </w:pPr>
            <w:r>
              <w:rPr>
                <w:rFonts w:ascii="Calibri" w:eastAsia="Times New Roman" w:hAnsi="Calibri" w:cs="Calibri"/>
              </w:rPr>
              <w:t>1</w:t>
            </w:r>
          </w:p>
        </w:tc>
      </w:tr>
      <w:tr w:rsidR="00BB7912" w14:paraId="3268A9EE" w14:textId="77777777">
        <w:trPr>
          <w:tblCellSpacing w:w="15" w:type="dxa"/>
        </w:trPr>
        <w:tc>
          <w:tcPr>
            <w:tcW w:w="0" w:type="auto"/>
            <w:shd w:val="clear" w:color="auto" w:fill="EEE0E5"/>
            <w:vAlign w:val="center"/>
            <w:hideMark/>
          </w:tcPr>
          <w:p w14:paraId="03C4D97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1D779CE" w14:textId="77777777" w:rsidR="00BB7912" w:rsidRDefault="00A74115">
            <w:pPr>
              <w:rPr>
                <w:rFonts w:eastAsia="Times New Roman"/>
              </w:rPr>
            </w:pPr>
            <w:r>
              <w:rPr>
                <w:rFonts w:ascii="Calibri" w:eastAsia="Times New Roman" w:hAnsi="Calibri" w:cs="Calibri"/>
              </w:rPr>
              <w:t>Level 5</w:t>
            </w:r>
          </w:p>
        </w:tc>
      </w:tr>
      <w:tr w:rsidR="00BB7912" w14:paraId="36971DEB" w14:textId="77777777">
        <w:trPr>
          <w:tblCellSpacing w:w="15" w:type="dxa"/>
        </w:trPr>
        <w:tc>
          <w:tcPr>
            <w:tcW w:w="0" w:type="auto"/>
            <w:shd w:val="clear" w:color="auto" w:fill="EEE0E5"/>
            <w:vAlign w:val="center"/>
            <w:hideMark/>
          </w:tcPr>
          <w:p w14:paraId="744BDDF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D8FF42D" w14:textId="77777777" w:rsidR="00BB7912" w:rsidRDefault="00A74115">
            <w:pPr>
              <w:rPr>
                <w:rFonts w:eastAsia="Times New Roman"/>
              </w:rPr>
            </w:pPr>
            <w:r>
              <w:rPr>
                <w:rFonts w:ascii="Calibri" w:eastAsia="Times New Roman" w:hAnsi="Calibri" w:cs="Calibri"/>
              </w:rPr>
              <w:t>Rhys Lockley</w:t>
            </w:r>
          </w:p>
        </w:tc>
      </w:tr>
      <w:tr w:rsidR="00BB7912" w14:paraId="29AFAA89" w14:textId="77777777">
        <w:trPr>
          <w:tblCellSpacing w:w="15" w:type="dxa"/>
        </w:trPr>
        <w:tc>
          <w:tcPr>
            <w:tcW w:w="0" w:type="auto"/>
            <w:vAlign w:val="center"/>
            <w:hideMark/>
          </w:tcPr>
          <w:p w14:paraId="5E63835B" w14:textId="77777777" w:rsidR="00BB7912" w:rsidRDefault="00A74115">
            <w:pPr>
              <w:rPr>
                <w:rFonts w:eastAsia="Times New Roman"/>
              </w:rPr>
            </w:pPr>
            <w:r>
              <w:rPr>
                <w:rFonts w:eastAsia="Times New Roman"/>
              </w:rPr>
              <w:t> </w:t>
            </w:r>
          </w:p>
        </w:tc>
        <w:tc>
          <w:tcPr>
            <w:tcW w:w="0" w:type="auto"/>
            <w:vAlign w:val="center"/>
            <w:hideMark/>
          </w:tcPr>
          <w:p w14:paraId="2AB322BC" w14:textId="77777777" w:rsidR="00BB7912" w:rsidRDefault="00BB7912">
            <w:pPr>
              <w:rPr>
                <w:rFonts w:eastAsia="Times New Roman"/>
                <w:sz w:val="20"/>
                <w:szCs w:val="20"/>
              </w:rPr>
            </w:pPr>
          </w:p>
        </w:tc>
        <w:tc>
          <w:tcPr>
            <w:tcW w:w="0" w:type="auto"/>
            <w:vAlign w:val="center"/>
            <w:hideMark/>
          </w:tcPr>
          <w:p w14:paraId="3548569F" w14:textId="77777777" w:rsidR="00BB7912" w:rsidRDefault="00BB7912">
            <w:pPr>
              <w:rPr>
                <w:rFonts w:eastAsia="Times New Roman"/>
                <w:sz w:val="20"/>
                <w:szCs w:val="20"/>
              </w:rPr>
            </w:pPr>
          </w:p>
        </w:tc>
        <w:tc>
          <w:tcPr>
            <w:tcW w:w="0" w:type="auto"/>
            <w:vAlign w:val="center"/>
            <w:hideMark/>
          </w:tcPr>
          <w:p w14:paraId="332FE0D0" w14:textId="77777777" w:rsidR="00BB7912" w:rsidRDefault="00BB7912">
            <w:pPr>
              <w:rPr>
                <w:rFonts w:eastAsia="Times New Roman"/>
                <w:sz w:val="20"/>
                <w:szCs w:val="20"/>
              </w:rPr>
            </w:pPr>
          </w:p>
        </w:tc>
        <w:tc>
          <w:tcPr>
            <w:tcW w:w="0" w:type="auto"/>
            <w:vAlign w:val="center"/>
            <w:hideMark/>
          </w:tcPr>
          <w:p w14:paraId="4ED0573D" w14:textId="77777777" w:rsidR="00BB7912" w:rsidRDefault="00BB7912">
            <w:pPr>
              <w:rPr>
                <w:rFonts w:eastAsia="Times New Roman"/>
                <w:sz w:val="20"/>
                <w:szCs w:val="20"/>
              </w:rPr>
            </w:pPr>
          </w:p>
        </w:tc>
      </w:tr>
      <w:tr w:rsidR="00BB7912" w14:paraId="2805784A" w14:textId="77777777">
        <w:trPr>
          <w:tblCellSpacing w:w="15" w:type="dxa"/>
        </w:trPr>
        <w:tc>
          <w:tcPr>
            <w:tcW w:w="0" w:type="auto"/>
            <w:gridSpan w:val="5"/>
            <w:shd w:val="clear" w:color="auto" w:fill="EEE0E5"/>
            <w:vAlign w:val="center"/>
            <w:hideMark/>
          </w:tcPr>
          <w:p w14:paraId="532E0869" w14:textId="77777777" w:rsidR="00BB7912" w:rsidRDefault="00A74115">
            <w:pPr>
              <w:rPr>
                <w:rFonts w:eastAsia="Times New Roman"/>
                <w:b/>
                <w:bCs/>
              </w:rPr>
            </w:pPr>
            <w:r>
              <w:rPr>
                <w:rFonts w:ascii="Calibri" w:eastAsia="Times New Roman" w:hAnsi="Calibri" w:cs="Calibri"/>
                <w:b/>
                <w:bCs/>
              </w:rPr>
              <w:t>Module Description:</w:t>
            </w:r>
          </w:p>
        </w:tc>
      </w:tr>
      <w:tr w:rsidR="00BB7912" w14:paraId="7E44140A" w14:textId="77777777">
        <w:trPr>
          <w:tblCellSpacing w:w="15" w:type="dxa"/>
        </w:trPr>
        <w:tc>
          <w:tcPr>
            <w:tcW w:w="0" w:type="auto"/>
            <w:gridSpan w:val="5"/>
            <w:vAlign w:val="center"/>
            <w:hideMark/>
          </w:tcPr>
          <w:p w14:paraId="74E4880B" w14:textId="77777777" w:rsidR="00BB7912" w:rsidRDefault="00A74115">
            <w:pPr>
              <w:rPr>
                <w:rFonts w:eastAsia="Times New Roman"/>
              </w:rPr>
            </w:pPr>
            <w:r>
              <w:rPr>
                <w:rFonts w:ascii="Calibri" w:eastAsia="Times New Roman" w:hAnsi="Calibri" w:cs="Calibri"/>
              </w:rPr>
              <w:t>This module explores modern hardware and software infrastructures of data centres and servers, including services, maintenance, configuration and monitoring, virtualisation and performance and resilience. Networked smart environments and the deployment of Internet of Things are also considered.</w:t>
            </w:r>
          </w:p>
        </w:tc>
      </w:tr>
      <w:tr w:rsidR="00BB7912" w14:paraId="1FDA8FF0" w14:textId="77777777">
        <w:trPr>
          <w:tblCellSpacing w:w="15" w:type="dxa"/>
        </w:trPr>
        <w:tc>
          <w:tcPr>
            <w:tcW w:w="0" w:type="auto"/>
            <w:vAlign w:val="center"/>
            <w:hideMark/>
          </w:tcPr>
          <w:p w14:paraId="14C1C231" w14:textId="77777777" w:rsidR="00BB7912" w:rsidRDefault="00A74115">
            <w:pPr>
              <w:rPr>
                <w:rFonts w:eastAsia="Times New Roman"/>
              </w:rPr>
            </w:pPr>
            <w:r>
              <w:rPr>
                <w:rFonts w:eastAsia="Times New Roman"/>
              </w:rPr>
              <w:t> </w:t>
            </w:r>
          </w:p>
        </w:tc>
        <w:tc>
          <w:tcPr>
            <w:tcW w:w="0" w:type="auto"/>
            <w:vAlign w:val="center"/>
            <w:hideMark/>
          </w:tcPr>
          <w:p w14:paraId="68437D55" w14:textId="77777777" w:rsidR="00BB7912" w:rsidRDefault="00BB7912">
            <w:pPr>
              <w:rPr>
                <w:rFonts w:eastAsia="Times New Roman"/>
                <w:sz w:val="20"/>
                <w:szCs w:val="20"/>
              </w:rPr>
            </w:pPr>
          </w:p>
        </w:tc>
        <w:tc>
          <w:tcPr>
            <w:tcW w:w="0" w:type="auto"/>
            <w:vAlign w:val="center"/>
            <w:hideMark/>
          </w:tcPr>
          <w:p w14:paraId="002C142D" w14:textId="77777777" w:rsidR="00BB7912" w:rsidRDefault="00BB7912">
            <w:pPr>
              <w:rPr>
                <w:rFonts w:eastAsia="Times New Roman"/>
                <w:sz w:val="20"/>
                <w:szCs w:val="20"/>
              </w:rPr>
            </w:pPr>
          </w:p>
        </w:tc>
        <w:tc>
          <w:tcPr>
            <w:tcW w:w="0" w:type="auto"/>
            <w:vAlign w:val="center"/>
            <w:hideMark/>
          </w:tcPr>
          <w:p w14:paraId="360EC436" w14:textId="77777777" w:rsidR="00BB7912" w:rsidRDefault="00BB7912">
            <w:pPr>
              <w:rPr>
                <w:rFonts w:eastAsia="Times New Roman"/>
                <w:sz w:val="20"/>
                <w:szCs w:val="20"/>
              </w:rPr>
            </w:pPr>
          </w:p>
        </w:tc>
        <w:tc>
          <w:tcPr>
            <w:tcW w:w="0" w:type="auto"/>
            <w:vAlign w:val="center"/>
            <w:hideMark/>
          </w:tcPr>
          <w:p w14:paraId="6F8A187E" w14:textId="77777777" w:rsidR="00BB7912" w:rsidRDefault="00BB7912">
            <w:pPr>
              <w:rPr>
                <w:rFonts w:eastAsia="Times New Roman"/>
                <w:sz w:val="20"/>
                <w:szCs w:val="20"/>
              </w:rPr>
            </w:pPr>
          </w:p>
        </w:tc>
      </w:tr>
      <w:tr w:rsidR="00BB7912" w14:paraId="4D1B2E8E" w14:textId="77777777">
        <w:trPr>
          <w:tblCellSpacing w:w="15" w:type="dxa"/>
        </w:trPr>
        <w:tc>
          <w:tcPr>
            <w:tcW w:w="0" w:type="auto"/>
            <w:shd w:val="clear" w:color="auto" w:fill="EEE0E5"/>
            <w:vAlign w:val="center"/>
            <w:hideMark/>
          </w:tcPr>
          <w:p w14:paraId="1ED0AEE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6D276AF"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131FFC35" w14:textId="77777777" w:rsidR="00BB7912" w:rsidRDefault="00BB7912">
            <w:pPr>
              <w:rPr>
                <w:rFonts w:eastAsia="Times New Roman"/>
                <w:sz w:val="20"/>
                <w:szCs w:val="20"/>
              </w:rPr>
            </w:pPr>
          </w:p>
        </w:tc>
      </w:tr>
      <w:tr w:rsidR="00BB7912" w14:paraId="40C9EEBD" w14:textId="77777777">
        <w:trPr>
          <w:tblCellSpacing w:w="15" w:type="dxa"/>
        </w:trPr>
        <w:tc>
          <w:tcPr>
            <w:tcW w:w="0" w:type="auto"/>
            <w:vAlign w:val="center"/>
            <w:hideMark/>
          </w:tcPr>
          <w:p w14:paraId="26D5EB5C" w14:textId="77777777" w:rsidR="00BB7912" w:rsidRDefault="00BB7912">
            <w:pPr>
              <w:rPr>
                <w:rFonts w:eastAsia="Times New Roman"/>
              </w:rPr>
            </w:pPr>
          </w:p>
        </w:tc>
        <w:tc>
          <w:tcPr>
            <w:tcW w:w="0" w:type="auto"/>
            <w:gridSpan w:val="3"/>
            <w:vAlign w:val="center"/>
            <w:hideMark/>
          </w:tcPr>
          <w:p w14:paraId="77B2DFDE"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24433160" w14:textId="77777777" w:rsidR="00BB7912" w:rsidRDefault="00BB7912">
            <w:pPr>
              <w:rPr>
                <w:rFonts w:eastAsia="Times New Roman"/>
                <w:sz w:val="20"/>
                <w:szCs w:val="20"/>
              </w:rPr>
            </w:pPr>
          </w:p>
        </w:tc>
      </w:tr>
      <w:tr w:rsidR="00BB7912" w14:paraId="37600143" w14:textId="77777777">
        <w:trPr>
          <w:tblCellSpacing w:w="15" w:type="dxa"/>
        </w:trPr>
        <w:tc>
          <w:tcPr>
            <w:tcW w:w="0" w:type="auto"/>
            <w:vAlign w:val="center"/>
            <w:hideMark/>
          </w:tcPr>
          <w:p w14:paraId="1DD8B1B6" w14:textId="77777777" w:rsidR="00BB7912" w:rsidRDefault="00BB7912">
            <w:pPr>
              <w:rPr>
                <w:rFonts w:eastAsia="Times New Roman"/>
              </w:rPr>
            </w:pPr>
          </w:p>
        </w:tc>
        <w:tc>
          <w:tcPr>
            <w:tcW w:w="0" w:type="auto"/>
            <w:gridSpan w:val="3"/>
            <w:vAlign w:val="center"/>
            <w:hideMark/>
          </w:tcPr>
          <w:p w14:paraId="1D265FEC"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643A9B2D" w14:textId="77777777" w:rsidR="00BB7912" w:rsidRDefault="00BB7912">
            <w:pPr>
              <w:rPr>
                <w:rFonts w:eastAsia="Times New Roman"/>
                <w:sz w:val="20"/>
                <w:szCs w:val="20"/>
              </w:rPr>
            </w:pPr>
          </w:p>
        </w:tc>
      </w:tr>
      <w:tr w:rsidR="00BB7912" w14:paraId="6C4C013D" w14:textId="77777777">
        <w:trPr>
          <w:tblCellSpacing w:w="15" w:type="dxa"/>
        </w:trPr>
        <w:tc>
          <w:tcPr>
            <w:tcW w:w="0" w:type="auto"/>
            <w:vAlign w:val="center"/>
            <w:hideMark/>
          </w:tcPr>
          <w:p w14:paraId="791D411A" w14:textId="77777777" w:rsidR="00BB7912" w:rsidRDefault="00BB7912">
            <w:pPr>
              <w:rPr>
                <w:rFonts w:eastAsia="Times New Roman"/>
              </w:rPr>
            </w:pPr>
          </w:p>
        </w:tc>
        <w:tc>
          <w:tcPr>
            <w:tcW w:w="0" w:type="auto"/>
            <w:gridSpan w:val="3"/>
            <w:vAlign w:val="center"/>
            <w:hideMark/>
          </w:tcPr>
          <w:p w14:paraId="72577382"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1FF7462D" w14:textId="77777777" w:rsidR="00BB7912" w:rsidRDefault="00BB7912">
            <w:pPr>
              <w:rPr>
                <w:rFonts w:eastAsia="Times New Roman"/>
                <w:sz w:val="20"/>
                <w:szCs w:val="20"/>
              </w:rPr>
            </w:pPr>
          </w:p>
        </w:tc>
      </w:tr>
      <w:tr w:rsidR="00BB7912" w14:paraId="3FDD18BD" w14:textId="77777777">
        <w:trPr>
          <w:tblCellSpacing w:w="15" w:type="dxa"/>
        </w:trPr>
        <w:tc>
          <w:tcPr>
            <w:tcW w:w="0" w:type="auto"/>
            <w:vAlign w:val="center"/>
            <w:hideMark/>
          </w:tcPr>
          <w:p w14:paraId="3AD879A5" w14:textId="77777777" w:rsidR="00BB7912" w:rsidRDefault="00A74115">
            <w:pPr>
              <w:rPr>
                <w:rFonts w:eastAsia="Times New Roman"/>
              </w:rPr>
            </w:pPr>
            <w:r>
              <w:rPr>
                <w:rFonts w:eastAsia="Times New Roman"/>
              </w:rPr>
              <w:t> </w:t>
            </w:r>
          </w:p>
        </w:tc>
        <w:tc>
          <w:tcPr>
            <w:tcW w:w="0" w:type="auto"/>
            <w:vAlign w:val="center"/>
            <w:hideMark/>
          </w:tcPr>
          <w:p w14:paraId="1DBF8BC8" w14:textId="77777777" w:rsidR="00BB7912" w:rsidRDefault="00BB7912">
            <w:pPr>
              <w:rPr>
                <w:rFonts w:eastAsia="Times New Roman"/>
                <w:sz w:val="20"/>
                <w:szCs w:val="20"/>
              </w:rPr>
            </w:pPr>
          </w:p>
        </w:tc>
        <w:tc>
          <w:tcPr>
            <w:tcW w:w="0" w:type="auto"/>
            <w:vAlign w:val="center"/>
            <w:hideMark/>
          </w:tcPr>
          <w:p w14:paraId="58622D27" w14:textId="77777777" w:rsidR="00BB7912" w:rsidRDefault="00BB7912">
            <w:pPr>
              <w:rPr>
                <w:rFonts w:eastAsia="Times New Roman"/>
                <w:sz w:val="20"/>
                <w:szCs w:val="20"/>
              </w:rPr>
            </w:pPr>
          </w:p>
        </w:tc>
        <w:tc>
          <w:tcPr>
            <w:tcW w:w="0" w:type="auto"/>
            <w:vAlign w:val="center"/>
            <w:hideMark/>
          </w:tcPr>
          <w:p w14:paraId="496B2588" w14:textId="77777777" w:rsidR="00BB7912" w:rsidRDefault="00BB7912">
            <w:pPr>
              <w:rPr>
                <w:rFonts w:eastAsia="Times New Roman"/>
                <w:sz w:val="20"/>
                <w:szCs w:val="20"/>
              </w:rPr>
            </w:pPr>
          </w:p>
        </w:tc>
        <w:tc>
          <w:tcPr>
            <w:tcW w:w="0" w:type="auto"/>
            <w:vAlign w:val="center"/>
            <w:hideMark/>
          </w:tcPr>
          <w:p w14:paraId="2E8BAF9E" w14:textId="77777777" w:rsidR="00BB7912" w:rsidRDefault="00BB7912">
            <w:pPr>
              <w:rPr>
                <w:rFonts w:eastAsia="Times New Roman"/>
                <w:sz w:val="20"/>
                <w:szCs w:val="20"/>
              </w:rPr>
            </w:pPr>
          </w:p>
        </w:tc>
      </w:tr>
      <w:tr w:rsidR="00BB7912" w14:paraId="2DCE251D" w14:textId="77777777">
        <w:trPr>
          <w:tblCellSpacing w:w="15" w:type="dxa"/>
        </w:trPr>
        <w:tc>
          <w:tcPr>
            <w:tcW w:w="0" w:type="auto"/>
            <w:vAlign w:val="center"/>
            <w:hideMark/>
          </w:tcPr>
          <w:p w14:paraId="200AEA6C" w14:textId="77777777" w:rsidR="00BB7912" w:rsidRDefault="00A74115">
            <w:pPr>
              <w:rPr>
                <w:rFonts w:eastAsia="Times New Roman"/>
              </w:rPr>
            </w:pPr>
            <w:r>
              <w:rPr>
                <w:rFonts w:eastAsia="Times New Roman"/>
              </w:rPr>
              <w:t> </w:t>
            </w:r>
          </w:p>
        </w:tc>
        <w:tc>
          <w:tcPr>
            <w:tcW w:w="0" w:type="auto"/>
            <w:vAlign w:val="center"/>
            <w:hideMark/>
          </w:tcPr>
          <w:p w14:paraId="5DCFE9F4" w14:textId="77777777" w:rsidR="00BB7912" w:rsidRDefault="00BB7912">
            <w:pPr>
              <w:rPr>
                <w:rFonts w:eastAsia="Times New Roman"/>
                <w:sz w:val="20"/>
                <w:szCs w:val="20"/>
              </w:rPr>
            </w:pPr>
          </w:p>
        </w:tc>
        <w:tc>
          <w:tcPr>
            <w:tcW w:w="0" w:type="auto"/>
            <w:vAlign w:val="center"/>
            <w:hideMark/>
          </w:tcPr>
          <w:p w14:paraId="0C4F22BD" w14:textId="77777777" w:rsidR="00BB7912" w:rsidRDefault="00BB7912">
            <w:pPr>
              <w:rPr>
                <w:rFonts w:eastAsia="Times New Roman"/>
                <w:sz w:val="20"/>
                <w:szCs w:val="20"/>
              </w:rPr>
            </w:pPr>
          </w:p>
        </w:tc>
        <w:tc>
          <w:tcPr>
            <w:tcW w:w="0" w:type="auto"/>
            <w:vAlign w:val="center"/>
            <w:hideMark/>
          </w:tcPr>
          <w:p w14:paraId="52F4721E" w14:textId="77777777" w:rsidR="00BB7912" w:rsidRDefault="00BB7912">
            <w:pPr>
              <w:rPr>
                <w:rFonts w:eastAsia="Times New Roman"/>
                <w:sz w:val="20"/>
                <w:szCs w:val="20"/>
              </w:rPr>
            </w:pPr>
          </w:p>
        </w:tc>
        <w:tc>
          <w:tcPr>
            <w:tcW w:w="0" w:type="auto"/>
            <w:vAlign w:val="center"/>
            <w:hideMark/>
          </w:tcPr>
          <w:p w14:paraId="06CAD15A" w14:textId="77777777" w:rsidR="00BB7912" w:rsidRDefault="00BB7912">
            <w:pPr>
              <w:rPr>
                <w:rFonts w:eastAsia="Times New Roman"/>
                <w:sz w:val="20"/>
                <w:szCs w:val="20"/>
              </w:rPr>
            </w:pPr>
          </w:p>
        </w:tc>
      </w:tr>
      <w:tr w:rsidR="00BB7912" w14:paraId="4B1B31EA" w14:textId="77777777">
        <w:trPr>
          <w:tblCellSpacing w:w="15" w:type="dxa"/>
        </w:trPr>
        <w:tc>
          <w:tcPr>
            <w:tcW w:w="0" w:type="auto"/>
            <w:shd w:val="clear" w:color="auto" w:fill="EEE0E5"/>
            <w:vAlign w:val="center"/>
            <w:hideMark/>
          </w:tcPr>
          <w:p w14:paraId="5872A4F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12EC8D5" w14:textId="77777777" w:rsidR="00BB7912" w:rsidRDefault="00BB7912">
            <w:pPr>
              <w:rPr>
                <w:rFonts w:eastAsia="Times New Roman"/>
                <w:sz w:val="20"/>
                <w:szCs w:val="20"/>
              </w:rPr>
            </w:pPr>
          </w:p>
        </w:tc>
        <w:tc>
          <w:tcPr>
            <w:tcW w:w="0" w:type="auto"/>
            <w:vAlign w:val="center"/>
            <w:hideMark/>
          </w:tcPr>
          <w:p w14:paraId="3ADB62F4" w14:textId="77777777" w:rsidR="00BB7912" w:rsidRDefault="00BB7912">
            <w:pPr>
              <w:rPr>
                <w:rFonts w:eastAsia="Times New Roman"/>
                <w:sz w:val="20"/>
                <w:szCs w:val="20"/>
              </w:rPr>
            </w:pPr>
          </w:p>
        </w:tc>
        <w:tc>
          <w:tcPr>
            <w:tcW w:w="0" w:type="auto"/>
            <w:vAlign w:val="center"/>
            <w:hideMark/>
          </w:tcPr>
          <w:p w14:paraId="0D7000BD" w14:textId="77777777" w:rsidR="00BB7912" w:rsidRDefault="00BB7912">
            <w:pPr>
              <w:rPr>
                <w:rFonts w:eastAsia="Times New Roman"/>
                <w:sz w:val="20"/>
                <w:szCs w:val="20"/>
              </w:rPr>
            </w:pPr>
          </w:p>
        </w:tc>
        <w:tc>
          <w:tcPr>
            <w:tcW w:w="0" w:type="auto"/>
            <w:vAlign w:val="center"/>
            <w:hideMark/>
          </w:tcPr>
          <w:p w14:paraId="1CD8FAD3" w14:textId="77777777" w:rsidR="00BB7912" w:rsidRDefault="00BB7912">
            <w:pPr>
              <w:rPr>
                <w:rFonts w:eastAsia="Times New Roman"/>
                <w:sz w:val="20"/>
                <w:szCs w:val="20"/>
              </w:rPr>
            </w:pPr>
          </w:p>
        </w:tc>
      </w:tr>
      <w:tr w:rsidR="00BB7912" w14:paraId="3B39243B" w14:textId="77777777">
        <w:trPr>
          <w:tblCellSpacing w:w="15" w:type="dxa"/>
        </w:trPr>
        <w:tc>
          <w:tcPr>
            <w:tcW w:w="0" w:type="auto"/>
            <w:vAlign w:val="center"/>
            <w:hideMark/>
          </w:tcPr>
          <w:p w14:paraId="6D56BFD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0B63AB" w14:textId="77777777" w:rsidR="00BB7912" w:rsidRDefault="00A74115">
            <w:pPr>
              <w:rPr>
                <w:rFonts w:eastAsia="Times New Roman"/>
              </w:rPr>
            </w:pPr>
            <w:r>
              <w:rPr>
                <w:rFonts w:ascii="Calibri" w:eastAsia="Times New Roman" w:hAnsi="Calibri" w:cs="Calibri"/>
              </w:rPr>
              <w:t>Case Study Report</w:t>
            </w:r>
          </w:p>
        </w:tc>
        <w:tc>
          <w:tcPr>
            <w:tcW w:w="0" w:type="auto"/>
            <w:vAlign w:val="center"/>
            <w:hideMark/>
          </w:tcPr>
          <w:p w14:paraId="33FB5DA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D43C068" w14:textId="77777777" w:rsidR="00BB7912" w:rsidRDefault="00BB7912">
            <w:pPr>
              <w:rPr>
                <w:rFonts w:eastAsia="Times New Roman"/>
                <w:sz w:val="20"/>
                <w:szCs w:val="20"/>
              </w:rPr>
            </w:pPr>
          </w:p>
        </w:tc>
      </w:tr>
      <w:tr w:rsidR="00BB7912" w14:paraId="4862C74C" w14:textId="77777777">
        <w:trPr>
          <w:tblCellSpacing w:w="15" w:type="dxa"/>
        </w:trPr>
        <w:tc>
          <w:tcPr>
            <w:tcW w:w="0" w:type="auto"/>
            <w:shd w:val="clear" w:color="auto" w:fill="EEE0E5"/>
            <w:vAlign w:val="center"/>
            <w:hideMark/>
          </w:tcPr>
          <w:p w14:paraId="1A2FCC1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6B57455" w14:textId="77777777" w:rsidR="00BB7912" w:rsidRDefault="00BB7912">
            <w:pPr>
              <w:rPr>
                <w:rFonts w:eastAsia="Times New Roman"/>
                <w:sz w:val="20"/>
                <w:szCs w:val="20"/>
              </w:rPr>
            </w:pPr>
          </w:p>
        </w:tc>
        <w:tc>
          <w:tcPr>
            <w:tcW w:w="0" w:type="auto"/>
            <w:vAlign w:val="center"/>
            <w:hideMark/>
          </w:tcPr>
          <w:p w14:paraId="6A3CC2E2" w14:textId="77777777" w:rsidR="00BB7912" w:rsidRDefault="00BB7912">
            <w:pPr>
              <w:rPr>
                <w:rFonts w:eastAsia="Times New Roman"/>
                <w:sz w:val="20"/>
                <w:szCs w:val="20"/>
              </w:rPr>
            </w:pPr>
          </w:p>
        </w:tc>
        <w:tc>
          <w:tcPr>
            <w:tcW w:w="0" w:type="auto"/>
            <w:vAlign w:val="center"/>
            <w:hideMark/>
          </w:tcPr>
          <w:p w14:paraId="380D486B" w14:textId="77777777" w:rsidR="00BB7912" w:rsidRDefault="00BB7912">
            <w:pPr>
              <w:rPr>
                <w:rFonts w:eastAsia="Times New Roman"/>
                <w:sz w:val="20"/>
                <w:szCs w:val="20"/>
              </w:rPr>
            </w:pPr>
          </w:p>
        </w:tc>
        <w:tc>
          <w:tcPr>
            <w:tcW w:w="0" w:type="auto"/>
            <w:vAlign w:val="center"/>
            <w:hideMark/>
          </w:tcPr>
          <w:p w14:paraId="70A0156C" w14:textId="77777777" w:rsidR="00BB7912" w:rsidRDefault="00BB7912">
            <w:pPr>
              <w:rPr>
                <w:rFonts w:eastAsia="Times New Roman"/>
                <w:sz w:val="20"/>
                <w:szCs w:val="20"/>
              </w:rPr>
            </w:pPr>
          </w:p>
        </w:tc>
      </w:tr>
      <w:tr w:rsidR="00BB7912" w14:paraId="3187133F" w14:textId="77777777">
        <w:trPr>
          <w:tblCellSpacing w:w="15" w:type="dxa"/>
        </w:trPr>
        <w:tc>
          <w:tcPr>
            <w:tcW w:w="0" w:type="auto"/>
            <w:vAlign w:val="center"/>
            <w:hideMark/>
          </w:tcPr>
          <w:p w14:paraId="10847A3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5514E0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B2AFEF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B833753" w14:textId="77777777" w:rsidR="00BB7912" w:rsidRDefault="00BB7912">
            <w:pPr>
              <w:rPr>
                <w:rFonts w:eastAsia="Times New Roman"/>
                <w:sz w:val="20"/>
                <w:szCs w:val="20"/>
              </w:rPr>
            </w:pPr>
          </w:p>
        </w:tc>
        <w:tc>
          <w:tcPr>
            <w:tcW w:w="0" w:type="auto"/>
            <w:vAlign w:val="center"/>
            <w:hideMark/>
          </w:tcPr>
          <w:p w14:paraId="13EE217A" w14:textId="77777777" w:rsidR="00BB7912" w:rsidRDefault="00BB7912">
            <w:pPr>
              <w:rPr>
                <w:rFonts w:eastAsia="Times New Roman"/>
                <w:sz w:val="20"/>
                <w:szCs w:val="20"/>
              </w:rPr>
            </w:pPr>
          </w:p>
        </w:tc>
      </w:tr>
      <w:tr w:rsidR="00BB7912" w14:paraId="35C00AB1" w14:textId="77777777">
        <w:trPr>
          <w:tblCellSpacing w:w="15" w:type="dxa"/>
        </w:trPr>
        <w:tc>
          <w:tcPr>
            <w:tcW w:w="0" w:type="auto"/>
            <w:vAlign w:val="center"/>
            <w:hideMark/>
          </w:tcPr>
          <w:p w14:paraId="25FA2E2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9C8847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C8E0F2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0E87A81" w14:textId="77777777" w:rsidR="00BB7912" w:rsidRDefault="00BB7912">
            <w:pPr>
              <w:rPr>
                <w:rFonts w:eastAsia="Times New Roman"/>
                <w:sz w:val="20"/>
                <w:szCs w:val="20"/>
              </w:rPr>
            </w:pPr>
          </w:p>
        </w:tc>
        <w:tc>
          <w:tcPr>
            <w:tcW w:w="0" w:type="auto"/>
            <w:vAlign w:val="center"/>
            <w:hideMark/>
          </w:tcPr>
          <w:p w14:paraId="11B05BD7" w14:textId="77777777" w:rsidR="00BB7912" w:rsidRDefault="00BB7912">
            <w:pPr>
              <w:rPr>
                <w:rFonts w:eastAsia="Times New Roman"/>
                <w:sz w:val="20"/>
                <w:szCs w:val="20"/>
              </w:rPr>
            </w:pPr>
          </w:p>
        </w:tc>
      </w:tr>
    </w:tbl>
    <w:p w14:paraId="2366FBF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2ADF119" w14:textId="77777777">
        <w:trPr>
          <w:tblCellSpacing w:w="15" w:type="dxa"/>
        </w:trPr>
        <w:tc>
          <w:tcPr>
            <w:tcW w:w="1000" w:type="pct"/>
            <w:vAlign w:val="center"/>
            <w:hideMark/>
          </w:tcPr>
          <w:p w14:paraId="40DE3B5B" w14:textId="77777777" w:rsidR="00BB7912" w:rsidRDefault="00A74115">
            <w:pPr>
              <w:rPr>
                <w:rFonts w:eastAsia="Times New Roman"/>
              </w:rPr>
            </w:pPr>
            <w:r>
              <w:rPr>
                <w:rFonts w:eastAsia="Times New Roman"/>
              </w:rPr>
              <w:lastRenderedPageBreak/>
              <w:t> </w:t>
            </w:r>
          </w:p>
        </w:tc>
        <w:tc>
          <w:tcPr>
            <w:tcW w:w="1000" w:type="pct"/>
            <w:vAlign w:val="center"/>
            <w:hideMark/>
          </w:tcPr>
          <w:p w14:paraId="2897E41B" w14:textId="77777777" w:rsidR="00BB7912" w:rsidRDefault="00A74115">
            <w:pPr>
              <w:rPr>
                <w:rFonts w:eastAsia="Times New Roman"/>
              </w:rPr>
            </w:pPr>
            <w:r>
              <w:rPr>
                <w:rFonts w:eastAsia="Times New Roman"/>
              </w:rPr>
              <w:t> </w:t>
            </w:r>
          </w:p>
        </w:tc>
        <w:tc>
          <w:tcPr>
            <w:tcW w:w="1000" w:type="pct"/>
            <w:vAlign w:val="center"/>
            <w:hideMark/>
          </w:tcPr>
          <w:p w14:paraId="6616B5AD" w14:textId="77777777" w:rsidR="00BB7912" w:rsidRDefault="00A74115">
            <w:pPr>
              <w:rPr>
                <w:rFonts w:eastAsia="Times New Roman"/>
              </w:rPr>
            </w:pPr>
            <w:r>
              <w:rPr>
                <w:rFonts w:eastAsia="Times New Roman"/>
              </w:rPr>
              <w:t> </w:t>
            </w:r>
          </w:p>
        </w:tc>
        <w:tc>
          <w:tcPr>
            <w:tcW w:w="1000" w:type="pct"/>
            <w:vAlign w:val="center"/>
            <w:hideMark/>
          </w:tcPr>
          <w:p w14:paraId="10448DD6" w14:textId="77777777" w:rsidR="00BB7912" w:rsidRDefault="00A74115">
            <w:pPr>
              <w:rPr>
                <w:rFonts w:eastAsia="Times New Roman"/>
              </w:rPr>
            </w:pPr>
            <w:r>
              <w:rPr>
                <w:rFonts w:eastAsia="Times New Roman"/>
              </w:rPr>
              <w:t> </w:t>
            </w:r>
          </w:p>
        </w:tc>
        <w:tc>
          <w:tcPr>
            <w:tcW w:w="1000" w:type="pct"/>
            <w:vAlign w:val="center"/>
            <w:hideMark/>
          </w:tcPr>
          <w:p w14:paraId="3101F201" w14:textId="77777777" w:rsidR="00BB7912" w:rsidRDefault="00A74115">
            <w:pPr>
              <w:rPr>
                <w:rFonts w:eastAsia="Times New Roman"/>
              </w:rPr>
            </w:pPr>
            <w:r>
              <w:rPr>
                <w:rFonts w:eastAsia="Times New Roman"/>
              </w:rPr>
              <w:t> </w:t>
            </w:r>
          </w:p>
        </w:tc>
      </w:tr>
      <w:tr w:rsidR="00BB7912" w14:paraId="5AD44145" w14:textId="77777777">
        <w:trPr>
          <w:tblCellSpacing w:w="15" w:type="dxa"/>
        </w:trPr>
        <w:tc>
          <w:tcPr>
            <w:tcW w:w="0" w:type="auto"/>
            <w:shd w:val="clear" w:color="auto" w:fill="EEE0E5"/>
            <w:vAlign w:val="center"/>
            <w:hideMark/>
          </w:tcPr>
          <w:p w14:paraId="560712A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863E1A4" w14:textId="77777777" w:rsidR="00BB7912" w:rsidRDefault="00A74115">
            <w:pPr>
              <w:rPr>
                <w:rFonts w:eastAsia="Times New Roman"/>
              </w:rPr>
            </w:pPr>
            <w:r>
              <w:rPr>
                <w:rFonts w:ascii="Calibri" w:eastAsia="Times New Roman" w:hAnsi="Calibri" w:cs="Calibri"/>
              </w:rPr>
              <w:t>BS2220</w:t>
            </w:r>
          </w:p>
        </w:tc>
      </w:tr>
      <w:tr w:rsidR="00BB7912" w14:paraId="45923589" w14:textId="77777777">
        <w:trPr>
          <w:tblCellSpacing w:w="15" w:type="dxa"/>
        </w:trPr>
        <w:tc>
          <w:tcPr>
            <w:tcW w:w="0" w:type="auto"/>
            <w:shd w:val="clear" w:color="auto" w:fill="EEE0E5"/>
            <w:vAlign w:val="center"/>
            <w:hideMark/>
          </w:tcPr>
          <w:p w14:paraId="1BD8D51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8740289" w14:textId="77777777" w:rsidR="00BB7912" w:rsidRDefault="00A74115">
            <w:pPr>
              <w:rPr>
                <w:rFonts w:eastAsia="Times New Roman"/>
              </w:rPr>
            </w:pPr>
            <w:r>
              <w:rPr>
                <w:rFonts w:ascii="Calibri" w:eastAsia="Times New Roman" w:hAnsi="Calibri" w:cs="Calibri"/>
              </w:rPr>
              <w:t>Functional Programming</w:t>
            </w:r>
          </w:p>
        </w:tc>
      </w:tr>
      <w:tr w:rsidR="00BB7912" w14:paraId="5E520BCD" w14:textId="77777777">
        <w:trPr>
          <w:tblCellSpacing w:w="15" w:type="dxa"/>
        </w:trPr>
        <w:tc>
          <w:tcPr>
            <w:tcW w:w="0" w:type="auto"/>
            <w:shd w:val="clear" w:color="auto" w:fill="EEE0E5"/>
            <w:vAlign w:val="center"/>
            <w:hideMark/>
          </w:tcPr>
          <w:p w14:paraId="151C949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47D8488" w14:textId="77777777" w:rsidR="00BB7912" w:rsidRDefault="00A74115">
            <w:pPr>
              <w:rPr>
                <w:rFonts w:eastAsia="Times New Roman"/>
              </w:rPr>
            </w:pPr>
            <w:r>
              <w:rPr>
                <w:rFonts w:ascii="Calibri" w:eastAsia="Times New Roman" w:hAnsi="Calibri" w:cs="Calibri"/>
              </w:rPr>
              <w:t>15</w:t>
            </w:r>
          </w:p>
        </w:tc>
      </w:tr>
      <w:tr w:rsidR="00BB7912" w14:paraId="2F9E2FEC" w14:textId="77777777">
        <w:trPr>
          <w:tblCellSpacing w:w="15" w:type="dxa"/>
        </w:trPr>
        <w:tc>
          <w:tcPr>
            <w:tcW w:w="0" w:type="auto"/>
            <w:shd w:val="clear" w:color="auto" w:fill="EEE0E5"/>
            <w:vAlign w:val="center"/>
            <w:hideMark/>
          </w:tcPr>
          <w:p w14:paraId="0C9BB2B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C24820E" w14:textId="77777777" w:rsidR="00BB7912" w:rsidRDefault="00A74115">
            <w:pPr>
              <w:rPr>
                <w:rFonts w:eastAsia="Times New Roman"/>
              </w:rPr>
            </w:pPr>
            <w:r>
              <w:rPr>
                <w:rFonts w:ascii="Calibri" w:eastAsia="Times New Roman" w:hAnsi="Calibri" w:cs="Calibri"/>
              </w:rPr>
              <w:t>1</w:t>
            </w:r>
          </w:p>
        </w:tc>
      </w:tr>
      <w:tr w:rsidR="00BB7912" w14:paraId="7EA0CC56" w14:textId="77777777">
        <w:trPr>
          <w:tblCellSpacing w:w="15" w:type="dxa"/>
        </w:trPr>
        <w:tc>
          <w:tcPr>
            <w:tcW w:w="0" w:type="auto"/>
            <w:shd w:val="clear" w:color="auto" w:fill="EEE0E5"/>
            <w:vAlign w:val="center"/>
            <w:hideMark/>
          </w:tcPr>
          <w:p w14:paraId="62A14C9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1045795" w14:textId="77777777" w:rsidR="00BB7912" w:rsidRDefault="00A74115">
            <w:pPr>
              <w:rPr>
                <w:rFonts w:eastAsia="Times New Roman"/>
              </w:rPr>
            </w:pPr>
            <w:r>
              <w:rPr>
                <w:rFonts w:ascii="Calibri" w:eastAsia="Times New Roman" w:hAnsi="Calibri" w:cs="Calibri"/>
              </w:rPr>
              <w:t>Level 5</w:t>
            </w:r>
          </w:p>
        </w:tc>
      </w:tr>
      <w:tr w:rsidR="00BB7912" w14:paraId="4527E184" w14:textId="77777777">
        <w:trPr>
          <w:tblCellSpacing w:w="15" w:type="dxa"/>
        </w:trPr>
        <w:tc>
          <w:tcPr>
            <w:tcW w:w="0" w:type="auto"/>
            <w:shd w:val="clear" w:color="auto" w:fill="EEE0E5"/>
            <w:vAlign w:val="center"/>
            <w:hideMark/>
          </w:tcPr>
          <w:p w14:paraId="79CBFDF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1DA0CC0" w14:textId="77777777" w:rsidR="00BB7912" w:rsidRDefault="00A74115">
            <w:pPr>
              <w:rPr>
                <w:rFonts w:eastAsia="Times New Roman"/>
              </w:rPr>
            </w:pPr>
            <w:r>
              <w:rPr>
                <w:rFonts w:ascii="Calibri" w:eastAsia="Times New Roman" w:hAnsi="Calibri" w:cs="Calibri"/>
              </w:rPr>
              <w:t>Claire Ancient</w:t>
            </w:r>
          </w:p>
        </w:tc>
      </w:tr>
      <w:tr w:rsidR="00BB7912" w14:paraId="2263143E" w14:textId="77777777">
        <w:trPr>
          <w:tblCellSpacing w:w="15" w:type="dxa"/>
        </w:trPr>
        <w:tc>
          <w:tcPr>
            <w:tcW w:w="0" w:type="auto"/>
            <w:vAlign w:val="center"/>
            <w:hideMark/>
          </w:tcPr>
          <w:p w14:paraId="26034E89" w14:textId="77777777" w:rsidR="00BB7912" w:rsidRDefault="00A74115">
            <w:pPr>
              <w:rPr>
                <w:rFonts w:eastAsia="Times New Roman"/>
              </w:rPr>
            </w:pPr>
            <w:r>
              <w:rPr>
                <w:rFonts w:eastAsia="Times New Roman"/>
              </w:rPr>
              <w:t> </w:t>
            </w:r>
          </w:p>
        </w:tc>
        <w:tc>
          <w:tcPr>
            <w:tcW w:w="0" w:type="auto"/>
            <w:vAlign w:val="center"/>
            <w:hideMark/>
          </w:tcPr>
          <w:p w14:paraId="67E89F7B" w14:textId="77777777" w:rsidR="00BB7912" w:rsidRDefault="00BB7912">
            <w:pPr>
              <w:rPr>
                <w:rFonts w:eastAsia="Times New Roman"/>
                <w:sz w:val="20"/>
                <w:szCs w:val="20"/>
              </w:rPr>
            </w:pPr>
          </w:p>
        </w:tc>
        <w:tc>
          <w:tcPr>
            <w:tcW w:w="0" w:type="auto"/>
            <w:vAlign w:val="center"/>
            <w:hideMark/>
          </w:tcPr>
          <w:p w14:paraId="623B16FC" w14:textId="77777777" w:rsidR="00BB7912" w:rsidRDefault="00BB7912">
            <w:pPr>
              <w:rPr>
                <w:rFonts w:eastAsia="Times New Roman"/>
                <w:sz w:val="20"/>
                <w:szCs w:val="20"/>
              </w:rPr>
            </w:pPr>
          </w:p>
        </w:tc>
        <w:tc>
          <w:tcPr>
            <w:tcW w:w="0" w:type="auto"/>
            <w:vAlign w:val="center"/>
            <w:hideMark/>
          </w:tcPr>
          <w:p w14:paraId="0FEDB191" w14:textId="77777777" w:rsidR="00BB7912" w:rsidRDefault="00BB7912">
            <w:pPr>
              <w:rPr>
                <w:rFonts w:eastAsia="Times New Roman"/>
                <w:sz w:val="20"/>
                <w:szCs w:val="20"/>
              </w:rPr>
            </w:pPr>
          </w:p>
        </w:tc>
        <w:tc>
          <w:tcPr>
            <w:tcW w:w="0" w:type="auto"/>
            <w:vAlign w:val="center"/>
            <w:hideMark/>
          </w:tcPr>
          <w:p w14:paraId="2CC1D05C" w14:textId="77777777" w:rsidR="00BB7912" w:rsidRDefault="00BB7912">
            <w:pPr>
              <w:rPr>
                <w:rFonts w:eastAsia="Times New Roman"/>
                <w:sz w:val="20"/>
                <w:szCs w:val="20"/>
              </w:rPr>
            </w:pPr>
          </w:p>
        </w:tc>
      </w:tr>
      <w:tr w:rsidR="00BB7912" w14:paraId="4AAE04BF" w14:textId="77777777">
        <w:trPr>
          <w:tblCellSpacing w:w="15" w:type="dxa"/>
        </w:trPr>
        <w:tc>
          <w:tcPr>
            <w:tcW w:w="0" w:type="auto"/>
            <w:gridSpan w:val="5"/>
            <w:shd w:val="clear" w:color="auto" w:fill="EEE0E5"/>
            <w:vAlign w:val="center"/>
            <w:hideMark/>
          </w:tcPr>
          <w:p w14:paraId="4E0C588D" w14:textId="77777777" w:rsidR="00BB7912" w:rsidRDefault="00A74115">
            <w:pPr>
              <w:rPr>
                <w:rFonts w:eastAsia="Times New Roman"/>
                <w:b/>
                <w:bCs/>
              </w:rPr>
            </w:pPr>
            <w:r>
              <w:rPr>
                <w:rFonts w:ascii="Calibri" w:eastAsia="Times New Roman" w:hAnsi="Calibri" w:cs="Calibri"/>
                <w:b/>
                <w:bCs/>
              </w:rPr>
              <w:t>Module Description:</w:t>
            </w:r>
          </w:p>
        </w:tc>
      </w:tr>
      <w:tr w:rsidR="00BB7912" w14:paraId="36B4D2A2" w14:textId="77777777">
        <w:trPr>
          <w:tblCellSpacing w:w="15" w:type="dxa"/>
        </w:trPr>
        <w:tc>
          <w:tcPr>
            <w:tcW w:w="0" w:type="auto"/>
            <w:gridSpan w:val="5"/>
            <w:vAlign w:val="center"/>
            <w:hideMark/>
          </w:tcPr>
          <w:p w14:paraId="10F8DFF7" w14:textId="77777777" w:rsidR="00BB7912" w:rsidRDefault="00A74115">
            <w:pPr>
              <w:rPr>
                <w:rFonts w:eastAsia="Times New Roman"/>
              </w:rPr>
            </w:pPr>
            <w:r>
              <w:rPr>
                <w:rFonts w:ascii="Calibri" w:eastAsia="Times New Roman" w:hAnsi="Calibri" w:cs="Calibri"/>
              </w:rPr>
              <w:t>In this module, students will be developing skills in the required to produce applications which utilise the functional programming paradigm. The module will cover key functional programming concepts such as pattern matching and higher order functions. In addition, students will be building on knowledge gained in Data Structures and Operating Systems (BS1200) to understand how recursion and other mathematical concepts are implemented within the functional programming paradigm.</w:t>
            </w:r>
          </w:p>
        </w:tc>
      </w:tr>
      <w:tr w:rsidR="00BB7912" w14:paraId="10B9F9C7" w14:textId="77777777">
        <w:trPr>
          <w:tblCellSpacing w:w="15" w:type="dxa"/>
        </w:trPr>
        <w:tc>
          <w:tcPr>
            <w:tcW w:w="0" w:type="auto"/>
            <w:vAlign w:val="center"/>
            <w:hideMark/>
          </w:tcPr>
          <w:p w14:paraId="52016AC4" w14:textId="77777777" w:rsidR="00BB7912" w:rsidRDefault="00A74115">
            <w:pPr>
              <w:rPr>
                <w:rFonts w:eastAsia="Times New Roman"/>
              </w:rPr>
            </w:pPr>
            <w:r>
              <w:rPr>
                <w:rFonts w:eastAsia="Times New Roman"/>
              </w:rPr>
              <w:t> </w:t>
            </w:r>
          </w:p>
        </w:tc>
        <w:tc>
          <w:tcPr>
            <w:tcW w:w="0" w:type="auto"/>
            <w:vAlign w:val="center"/>
            <w:hideMark/>
          </w:tcPr>
          <w:p w14:paraId="1B69B9D9" w14:textId="77777777" w:rsidR="00BB7912" w:rsidRDefault="00BB7912">
            <w:pPr>
              <w:rPr>
                <w:rFonts w:eastAsia="Times New Roman"/>
                <w:sz w:val="20"/>
                <w:szCs w:val="20"/>
              </w:rPr>
            </w:pPr>
          </w:p>
        </w:tc>
        <w:tc>
          <w:tcPr>
            <w:tcW w:w="0" w:type="auto"/>
            <w:vAlign w:val="center"/>
            <w:hideMark/>
          </w:tcPr>
          <w:p w14:paraId="420B68BD" w14:textId="77777777" w:rsidR="00BB7912" w:rsidRDefault="00BB7912">
            <w:pPr>
              <w:rPr>
                <w:rFonts w:eastAsia="Times New Roman"/>
                <w:sz w:val="20"/>
                <w:szCs w:val="20"/>
              </w:rPr>
            </w:pPr>
          </w:p>
        </w:tc>
        <w:tc>
          <w:tcPr>
            <w:tcW w:w="0" w:type="auto"/>
            <w:vAlign w:val="center"/>
            <w:hideMark/>
          </w:tcPr>
          <w:p w14:paraId="4ABDE942" w14:textId="77777777" w:rsidR="00BB7912" w:rsidRDefault="00BB7912">
            <w:pPr>
              <w:rPr>
                <w:rFonts w:eastAsia="Times New Roman"/>
                <w:sz w:val="20"/>
                <w:szCs w:val="20"/>
              </w:rPr>
            </w:pPr>
          </w:p>
        </w:tc>
        <w:tc>
          <w:tcPr>
            <w:tcW w:w="0" w:type="auto"/>
            <w:vAlign w:val="center"/>
            <w:hideMark/>
          </w:tcPr>
          <w:p w14:paraId="72AA7791" w14:textId="77777777" w:rsidR="00BB7912" w:rsidRDefault="00BB7912">
            <w:pPr>
              <w:rPr>
                <w:rFonts w:eastAsia="Times New Roman"/>
                <w:sz w:val="20"/>
                <w:szCs w:val="20"/>
              </w:rPr>
            </w:pPr>
          </w:p>
        </w:tc>
      </w:tr>
      <w:tr w:rsidR="00BB7912" w14:paraId="3AABA1C8" w14:textId="77777777">
        <w:trPr>
          <w:tblCellSpacing w:w="15" w:type="dxa"/>
        </w:trPr>
        <w:tc>
          <w:tcPr>
            <w:tcW w:w="0" w:type="auto"/>
            <w:shd w:val="clear" w:color="auto" w:fill="EEE0E5"/>
            <w:vAlign w:val="center"/>
            <w:hideMark/>
          </w:tcPr>
          <w:p w14:paraId="49B003C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08D19B9" w14:textId="77777777" w:rsidR="00BB7912" w:rsidRDefault="00A74115">
            <w:pPr>
              <w:rPr>
                <w:rFonts w:eastAsia="Times New Roman"/>
              </w:rPr>
            </w:pPr>
            <w:r>
              <w:rPr>
                <w:rFonts w:ascii="Calibri" w:eastAsia="Times New Roman" w:hAnsi="Calibri" w:cs="Calibri"/>
              </w:rPr>
              <w:t>Software Engineering</w:t>
            </w:r>
          </w:p>
        </w:tc>
        <w:tc>
          <w:tcPr>
            <w:tcW w:w="0" w:type="auto"/>
            <w:vAlign w:val="center"/>
            <w:hideMark/>
          </w:tcPr>
          <w:p w14:paraId="4020856E" w14:textId="77777777" w:rsidR="00BB7912" w:rsidRDefault="00BB7912">
            <w:pPr>
              <w:rPr>
                <w:rFonts w:eastAsia="Times New Roman"/>
                <w:sz w:val="20"/>
                <w:szCs w:val="20"/>
              </w:rPr>
            </w:pPr>
          </w:p>
        </w:tc>
      </w:tr>
      <w:tr w:rsidR="00BB7912" w14:paraId="714D9499" w14:textId="77777777">
        <w:trPr>
          <w:tblCellSpacing w:w="15" w:type="dxa"/>
        </w:trPr>
        <w:tc>
          <w:tcPr>
            <w:tcW w:w="0" w:type="auto"/>
            <w:vAlign w:val="center"/>
            <w:hideMark/>
          </w:tcPr>
          <w:p w14:paraId="656A4C45" w14:textId="77777777" w:rsidR="00BB7912" w:rsidRDefault="00A74115">
            <w:pPr>
              <w:rPr>
                <w:rFonts w:eastAsia="Times New Roman"/>
              </w:rPr>
            </w:pPr>
            <w:r>
              <w:rPr>
                <w:rFonts w:eastAsia="Times New Roman"/>
              </w:rPr>
              <w:t> </w:t>
            </w:r>
          </w:p>
        </w:tc>
        <w:tc>
          <w:tcPr>
            <w:tcW w:w="0" w:type="auto"/>
            <w:vAlign w:val="center"/>
            <w:hideMark/>
          </w:tcPr>
          <w:p w14:paraId="39FCF25F" w14:textId="77777777" w:rsidR="00BB7912" w:rsidRDefault="00BB7912">
            <w:pPr>
              <w:rPr>
                <w:rFonts w:eastAsia="Times New Roman"/>
                <w:sz w:val="20"/>
                <w:szCs w:val="20"/>
              </w:rPr>
            </w:pPr>
          </w:p>
        </w:tc>
        <w:tc>
          <w:tcPr>
            <w:tcW w:w="0" w:type="auto"/>
            <w:vAlign w:val="center"/>
            <w:hideMark/>
          </w:tcPr>
          <w:p w14:paraId="37EAF14A" w14:textId="77777777" w:rsidR="00BB7912" w:rsidRDefault="00BB7912">
            <w:pPr>
              <w:rPr>
                <w:rFonts w:eastAsia="Times New Roman"/>
                <w:sz w:val="20"/>
                <w:szCs w:val="20"/>
              </w:rPr>
            </w:pPr>
          </w:p>
        </w:tc>
        <w:tc>
          <w:tcPr>
            <w:tcW w:w="0" w:type="auto"/>
            <w:vAlign w:val="center"/>
            <w:hideMark/>
          </w:tcPr>
          <w:p w14:paraId="4B37885C" w14:textId="77777777" w:rsidR="00BB7912" w:rsidRDefault="00BB7912">
            <w:pPr>
              <w:rPr>
                <w:rFonts w:eastAsia="Times New Roman"/>
                <w:sz w:val="20"/>
                <w:szCs w:val="20"/>
              </w:rPr>
            </w:pPr>
          </w:p>
        </w:tc>
        <w:tc>
          <w:tcPr>
            <w:tcW w:w="0" w:type="auto"/>
            <w:vAlign w:val="center"/>
            <w:hideMark/>
          </w:tcPr>
          <w:p w14:paraId="2C772184" w14:textId="77777777" w:rsidR="00BB7912" w:rsidRDefault="00BB7912">
            <w:pPr>
              <w:rPr>
                <w:rFonts w:eastAsia="Times New Roman"/>
                <w:sz w:val="20"/>
                <w:szCs w:val="20"/>
              </w:rPr>
            </w:pPr>
          </w:p>
        </w:tc>
      </w:tr>
      <w:tr w:rsidR="00BB7912" w14:paraId="17ABE7BC" w14:textId="77777777">
        <w:trPr>
          <w:tblCellSpacing w:w="15" w:type="dxa"/>
        </w:trPr>
        <w:tc>
          <w:tcPr>
            <w:tcW w:w="0" w:type="auto"/>
            <w:vAlign w:val="center"/>
            <w:hideMark/>
          </w:tcPr>
          <w:p w14:paraId="484AB502" w14:textId="77777777" w:rsidR="00BB7912" w:rsidRDefault="00A74115">
            <w:pPr>
              <w:rPr>
                <w:rFonts w:eastAsia="Times New Roman"/>
              </w:rPr>
            </w:pPr>
            <w:r>
              <w:rPr>
                <w:rFonts w:eastAsia="Times New Roman"/>
              </w:rPr>
              <w:t> </w:t>
            </w:r>
          </w:p>
        </w:tc>
        <w:tc>
          <w:tcPr>
            <w:tcW w:w="0" w:type="auto"/>
            <w:vAlign w:val="center"/>
            <w:hideMark/>
          </w:tcPr>
          <w:p w14:paraId="750ED847" w14:textId="77777777" w:rsidR="00BB7912" w:rsidRDefault="00BB7912">
            <w:pPr>
              <w:rPr>
                <w:rFonts w:eastAsia="Times New Roman"/>
                <w:sz w:val="20"/>
                <w:szCs w:val="20"/>
              </w:rPr>
            </w:pPr>
          </w:p>
        </w:tc>
        <w:tc>
          <w:tcPr>
            <w:tcW w:w="0" w:type="auto"/>
            <w:vAlign w:val="center"/>
            <w:hideMark/>
          </w:tcPr>
          <w:p w14:paraId="558C11BB" w14:textId="77777777" w:rsidR="00BB7912" w:rsidRDefault="00BB7912">
            <w:pPr>
              <w:rPr>
                <w:rFonts w:eastAsia="Times New Roman"/>
                <w:sz w:val="20"/>
                <w:szCs w:val="20"/>
              </w:rPr>
            </w:pPr>
          </w:p>
        </w:tc>
        <w:tc>
          <w:tcPr>
            <w:tcW w:w="0" w:type="auto"/>
            <w:vAlign w:val="center"/>
            <w:hideMark/>
          </w:tcPr>
          <w:p w14:paraId="7991092C" w14:textId="77777777" w:rsidR="00BB7912" w:rsidRDefault="00BB7912">
            <w:pPr>
              <w:rPr>
                <w:rFonts w:eastAsia="Times New Roman"/>
                <w:sz w:val="20"/>
                <w:szCs w:val="20"/>
              </w:rPr>
            </w:pPr>
          </w:p>
        </w:tc>
        <w:tc>
          <w:tcPr>
            <w:tcW w:w="0" w:type="auto"/>
            <w:vAlign w:val="center"/>
            <w:hideMark/>
          </w:tcPr>
          <w:p w14:paraId="4C19DFCF" w14:textId="77777777" w:rsidR="00BB7912" w:rsidRDefault="00BB7912">
            <w:pPr>
              <w:rPr>
                <w:rFonts w:eastAsia="Times New Roman"/>
                <w:sz w:val="20"/>
                <w:szCs w:val="20"/>
              </w:rPr>
            </w:pPr>
          </w:p>
        </w:tc>
      </w:tr>
      <w:tr w:rsidR="00BB7912" w14:paraId="149F46F7" w14:textId="77777777">
        <w:trPr>
          <w:tblCellSpacing w:w="15" w:type="dxa"/>
        </w:trPr>
        <w:tc>
          <w:tcPr>
            <w:tcW w:w="0" w:type="auto"/>
            <w:shd w:val="clear" w:color="auto" w:fill="EEE0E5"/>
            <w:vAlign w:val="center"/>
            <w:hideMark/>
          </w:tcPr>
          <w:p w14:paraId="38E5E17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607D86A" w14:textId="77777777" w:rsidR="00BB7912" w:rsidRDefault="00BB7912">
            <w:pPr>
              <w:rPr>
                <w:rFonts w:eastAsia="Times New Roman"/>
                <w:sz w:val="20"/>
                <w:szCs w:val="20"/>
              </w:rPr>
            </w:pPr>
          </w:p>
        </w:tc>
        <w:tc>
          <w:tcPr>
            <w:tcW w:w="0" w:type="auto"/>
            <w:vAlign w:val="center"/>
            <w:hideMark/>
          </w:tcPr>
          <w:p w14:paraId="56064534" w14:textId="77777777" w:rsidR="00BB7912" w:rsidRDefault="00BB7912">
            <w:pPr>
              <w:rPr>
                <w:rFonts w:eastAsia="Times New Roman"/>
                <w:sz w:val="20"/>
                <w:szCs w:val="20"/>
              </w:rPr>
            </w:pPr>
          </w:p>
        </w:tc>
        <w:tc>
          <w:tcPr>
            <w:tcW w:w="0" w:type="auto"/>
            <w:vAlign w:val="center"/>
            <w:hideMark/>
          </w:tcPr>
          <w:p w14:paraId="4999CEE8" w14:textId="77777777" w:rsidR="00BB7912" w:rsidRDefault="00BB7912">
            <w:pPr>
              <w:rPr>
                <w:rFonts w:eastAsia="Times New Roman"/>
                <w:sz w:val="20"/>
                <w:szCs w:val="20"/>
              </w:rPr>
            </w:pPr>
          </w:p>
        </w:tc>
        <w:tc>
          <w:tcPr>
            <w:tcW w:w="0" w:type="auto"/>
            <w:vAlign w:val="center"/>
            <w:hideMark/>
          </w:tcPr>
          <w:p w14:paraId="2CA36D27" w14:textId="77777777" w:rsidR="00BB7912" w:rsidRDefault="00BB7912">
            <w:pPr>
              <w:rPr>
                <w:rFonts w:eastAsia="Times New Roman"/>
                <w:sz w:val="20"/>
                <w:szCs w:val="20"/>
              </w:rPr>
            </w:pPr>
          </w:p>
        </w:tc>
      </w:tr>
      <w:tr w:rsidR="00BB7912" w14:paraId="27B3C0E9" w14:textId="77777777">
        <w:trPr>
          <w:tblCellSpacing w:w="15" w:type="dxa"/>
        </w:trPr>
        <w:tc>
          <w:tcPr>
            <w:tcW w:w="0" w:type="auto"/>
            <w:vAlign w:val="center"/>
            <w:hideMark/>
          </w:tcPr>
          <w:p w14:paraId="3D72246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EEA9559"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687057B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8E0EB68" w14:textId="77777777" w:rsidR="00BB7912" w:rsidRDefault="00BB7912">
            <w:pPr>
              <w:rPr>
                <w:rFonts w:eastAsia="Times New Roman"/>
                <w:sz w:val="20"/>
                <w:szCs w:val="20"/>
              </w:rPr>
            </w:pPr>
          </w:p>
        </w:tc>
      </w:tr>
      <w:tr w:rsidR="00BB7912" w14:paraId="35090982" w14:textId="77777777">
        <w:trPr>
          <w:tblCellSpacing w:w="15" w:type="dxa"/>
        </w:trPr>
        <w:tc>
          <w:tcPr>
            <w:tcW w:w="0" w:type="auto"/>
            <w:shd w:val="clear" w:color="auto" w:fill="EEE0E5"/>
            <w:vAlign w:val="center"/>
            <w:hideMark/>
          </w:tcPr>
          <w:p w14:paraId="35FC731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0D878B9" w14:textId="77777777" w:rsidR="00BB7912" w:rsidRDefault="00BB7912">
            <w:pPr>
              <w:rPr>
                <w:rFonts w:eastAsia="Times New Roman"/>
                <w:sz w:val="20"/>
                <w:szCs w:val="20"/>
              </w:rPr>
            </w:pPr>
          </w:p>
        </w:tc>
        <w:tc>
          <w:tcPr>
            <w:tcW w:w="0" w:type="auto"/>
            <w:vAlign w:val="center"/>
            <w:hideMark/>
          </w:tcPr>
          <w:p w14:paraId="7B9C2799" w14:textId="77777777" w:rsidR="00BB7912" w:rsidRDefault="00BB7912">
            <w:pPr>
              <w:rPr>
                <w:rFonts w:eastAsia="Times New Roman"/>
                <w:sz w:val="20"/>
                <w:szCs w:val="20"/>
              </w:rPr>
            </w:pPr>
          </w:p>
        </w:tc>
        <w:tc>
          <w:tcPr>
            <w:tcW w:w="0" w:type="auto"/>
            <w:vAlign w:val="center"/>
            <w:hideMark/>
          </w:tcPr>
          <w:p w14:paraId="30A802FB" w14:textId="77777777" w:rsidR="00BB7912" w:rsidRDefault="00BB7912">
            <w:pPr>
              <w:rPr>
                <w:rFonts w:eastAsia="Times New Roman"/>
                <w:sz w:val="20"/>
                <w:szCs w:val="20"/>
              </w:rPr>
            </w:pPr>
          </w:p>
        </w:tc>
        <w:tc>
          <w:tcPr>
            <w:tcW w:w="0" w:type="auto"/>
            <w:vAlign w:val="center"/>
            <w:hideMark/>
          </w:tcPr>
          <w:p w14:paraId="38872E53" w14:textId="77777777" w:rsidR="00BB7912" w:rsidRDefault="00BB7912">
            <w:pPr>
              <w:rPr>
                <w:rFonts w:eastAsia="Times New Roman"/>
                <w:sz w:val="20"/>
                <w:szCs w:val="20"/>
              </w:rPr>
            </w:pPr>
          </w:p>
        </w:tc>
      </w:tr>
      <w:tr w:rsidR="00BB7912" w14:paraId="1FF97B69" w14:textId="77777777">
        <w:trPr>
          <w:tblCellSpacing w:w="15" w:type="dxa"/>
        </w:trPr>
        <w:tc>
          <w:tcPr>
            <w:tcW w:w="0" w:type="auto"/>
            <w:vAlign w:val="center"/>
            <w:hideMark/>
          </w:tcPr>
          <w:p w14:paraId="36BE948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854996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08E754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43756EE" w14:textId="77777777" w:rsidR="00BB7912" w:rsidRDefault="00BB7912">
            <w:pPr>
              <w:rPr>
                <w:rFonts w:eastAsia="Times New Roman"/>
                <w:sz w:val="20"/>
                <w:szCs w:val="20"/>
              </w:rPr>
            </w:pPr>
          </w:p>
        </w:tc>
        <w:tc>
          <w:tcPr>
            <w:tcW w:w="0" w:type="auto"/>
            <w:vAlign w:val="center"/>
            <w:hideMark/>
          </w:tcPr>
          <w:p w14:paraId="7A0EAC6B" w14:textId="77777777" w:rsidR="00BB7912" w:rsidRDefault="00BB7912">
            <w:pPr>
              <w:rPr>
                <w:rFonts w:eastAsia="Times New Roman"/>
                <w:sz w:val="20"/>
                <w:szCs w:val="20"/>
              </w:rPr>
            </w:pPr>
          </w:p>
        </w:tc>
      </w:tr>
      <w:tr w:rsidR="00BB7912" w14:paraId="598728FD" w14:textId="77777777">
        <w:trPr>
          <w:tblCellSpacing w:w="15" w:type="dxa"/>
        </w:trPr>
        <w:tc>
          <w:tcPr>
            <w:tcW w:w="0" w:type="auto"/>
            <w:vAlign w:val="center"/>
            <w:hideMark/>
          </w:tcPr>
          <w:p w14:paraId="41002C6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EB473A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BC5169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300B204" w14:textId="77777777" w:rsidR="00BB7912" w:rsidRDefault="00BB7912">
            <w:pPr>
              <w:rPr>
                <w:rFonts w:eastAsia="Times New Roman"/>
                <w:sz w:val="20"/>
                <w:szCs w:val="20"/>
              </w:rPr>
            </w:pPr>
          </w:p>
        </w:tc>
        <w:tc>
          <w:tcPr>
            <w:tcW w:w="0" w:type="auto"/>
            <w:vAlign w:val="center"/>
            <w:hideMark/>
          </w:tcPr>
          <w:p w14:paraId="0CBA1368" w14:textId="77777777" w:rsidR="00BB7912" w:rsidRDefault="00BB7912">
            <w:pPr>
              <w:rPr>
                <w:rFonts w:eastAsia="Times New Roman"/>
                <w:sz w:val="20"/>
                <w:szCs w:val="20"/>
              </w:rPr>
            </w:pPr>
          </w:p>
        </w:tc>
      </w:tr>
    </w:tbl>
    <w:p w14:paraId="313C523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F4D0B39" w14:textId="77777777">
        <w:trPr>
          <w:tblCellSpacing w:w="15" w:type="dxa"/>
        </w:trPr>
        <w:tc>
          <w:tcPr>
            <w:tcW w:w="1000" w:type="pct"/>
            <w:vAlign w:val="center"/>
            <w:hideMark/>
          </w:tcPr>
          <w:p w14:paraId="722A0B4C" w14:textId="77777777" w:rsidR="00BB7912" w:rsidRDefault="00A74115">
            <w:pPr>
              <w:rPr>
                <w:rFonts w:eastAsia="Times New Roman"/>
              </w:rPr>
            </w:pPr>
            <w:r>
              <w:rPr>
                <w:rFonts w:eastAsia="Times New Roman"/>
              </w:rPr>
              <w:lastRenderedPageBreak/>
              <w:t> </w:t>
            </w:r>
          </w:p>
        </w:tc>
        <w:tc>
          <w:tcPr>
            <w:tcW w:w="1000" w:type="pct"/>
            <w:vAlign w:val="center"/>
            <w:hideMark/>
          </w:tcPr>
          <w:p w14:paraId="52005938" w14:textId="77777777" w:rsidR="00BB7912" w:rsidRDefault="00A74115">
            <w:pPr>
              <w:rPr>
                <w:rFonts w:eastAsia="Times New Roman"/>
              </w:rPr>
            </w:pPr>
            <w:r>
              <w:rPr>
                <w:rFonts w:eastAsia="Times New Roman"/>
              </w:rPr>
              <w:t> </w:t>
            </w:r>
          </w:p>
        </w:tc>
        <w:tc>
          <w:tcPr>
            <w:tcW w:w="1000" w:type="pct"/>
            <w:vAlign w:val="center"/>
            <w:hideMark/>
          </w:tcPr>
          <w:p w14:paraId="726BA7DC" w14:textId="77777777" w:rsidR="00BB7912" w:rsidRDefault="00A74115">
            <w:pPr>
              <w:rPr>
                <w:rFonts w:eastAsia="Times New Roman"/>
              </w:rPr>
            </w:pPr>
            <w:r>
              <w:rPr>
                <w:rFonts w:eastAsia="Times New Roman"/>
              </w:rPr>
              <w:t> </w:t>
            </w:r>
          </w:p>
        </w:tc>
        <w:tc>
          <w:tcPr>
            <w:tcW w:w="1000" w:type="pct"/>
            <w:vAlign w:val="center"/>
            <w:hideMark/>
          </w:tcPr>
          <w:p w14:paraId="2713A00E" w14:textId="77777777" w:rsidR="00BB7912" w:rsidRDefault="00A74115">
            <w:pPr>
              <w:rPr>
                <w:rFonts w:eastAsia="Times New Roman"/>
              </w:rPr>
            </w:pPr>
            <w:r>
              <w:rPr>
                <w:rFonts w:eastAsia="Times New Roman"/>
              </w:rPr>
              <w:t> </w:t>
            </w:r>
          </w:p>
        </w:tc>
        <w:tc>
          <w:tcPr>
            <w:tcW w:w="1000" w:type="pct"/>
            <w:vAlign w:val="center"/>
            <w:hideMark/>
          </w:tcPr>
          <w:p w14:paraId="36EFF9C0" w14:textId="77777777" w:rsidR="00BB7912" w:rsidRDefault="00A74115">
            <w:pPr>
              <w:rPr>
                <w:rFonts w:eastAsia="Times New Roman"/>
              </w:rPr>
            </w:pPr>
            <w:r>
              <w:rPr>
                <w:rFonts w:eastAsia="Times New Roman"/>
              </w:rPr>
              <w:t> </w:t>
            </w:r>
          </w:p>
        </w:tc>
      </w:tr>
      <w:tr w:rsidR="00BB7912" w14:paraId="6AF67134" w14:textId="77777777">
        <w:trPr>
          <w:tblCellSpacing w:w="15" w:type="dxa"/>
        </w:trPr>
        <w:tc>
          <w:tcPr>
            <w:tcW w:w="0" w:type="auto"/>
            <w:shd w:val="clear" w:color="auto" w:fill="EEE0E5"/>
            <w:vAlign w:val="center"/>
            <w:hideMark/>
          </w:tcPr>
          <w:p w14:paraId="39B466B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8D47E19" w14:textId="77777777" w:rsidR="00BB7912" w:rsidRDefault="00A74115">
            <w:pPr>
              <w:rPr>
                <w:rFonts w:eastAsia="Times New Roman"/>
              </w:rPr>
            </w:pPr>
            <w:r>
              <w:rPr>
                <w:rFonts w:ascii="Calibri" w:eastAsia="Times New Roman" w:hAnsi="Calibri" w:cs="Calibri"/>
              </w:rPr>
              <w:t>BS2505</w:t>
            </w:r>
          </w:p>
        </w:tc>
      </w:tr>
      <w:tr w:rsidR="00BB7912" w14:paraId="586BA76D" w14:textId="77777777">
        <w:trPr>
          <w:tblCellSpacing w:w="15" w:type="dxa"/>
        </w:trPr>
        <w:tc>
          <w:tcPr>
            <w:tcW w:w="0" w:type="auto"/>
            <w:shd w:val="clear" w:color="auto" w:fill="EEE0E5"/>
            <w:vAlign w:val="center"/>
            <w:hideMark/>
          </w:tcPr>
          <w:p w14:paraId="0B61B5D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E8A3DA5" w14:textId="77777777" w:rsidR="00BB7912" w:rsidRDefault="00A74115">
            <w:pPr>
              <w:rPr>
                <w:rFonts w:eastAsia="Times New Roman"/>
              </w:rPr>
            </w:pPr>
            <w:r>
              <w:rPr>
                <w:rFonts w:ascii="Calibri" w:eastAsia="Times New Roman" w:hAnsi="Calibri" w:cs="Calibri"/>
              </w:rPr>
              <w:t>Fashion Supply Chain Management</w:t>
            </w:r>
          </w:p>
        </w:tc>
      </w:tr>
      <w:tr w:rsidR="00BB7912" w14:paraId="08A6E1B9" w14:textId="77777777">
        <w:trPr>
          <w:tblCellSpacing w:w="15" w:type="dxa"/>
        </w:trPr>
        <w:tc>
          <w:tcPr>
            <w:tcW w:w="0" w:type="auto"/>
            <w:shd w:val="clear" w:color="auto" w:fill="EEE0E5"/>
            <w:vAlign w:val="center"/>
            <w:hideMark/>
          </w:tcPr>
          <w:p w14:paraId="3502DB3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99F8B11" w14:textId="77777777" w:rsidR="00BB7912" w:rsidRDefault="00A74115">
            <w:pPr>
              <w:rPr>
                <w:rFonts w:eastAsia="Times New Roman"/>
              </w:rPr>
            </w:pPr>
            <w:r>
              <w:rPr>
                <w:rFonts w:ascii="Calibri" w:eastAsia="Times New Roman" w:hAnsi="Calibri" w:cs="Calibri"/>
              </w:rPr>
              <w:t>15</w:t>
            </w:r>
          </w:p>
        </w:tc>
      </w:tr>
      <w:tr w:rsidR="00BB7912" w14:paraId="45890BC2" w14:textId="77777777">
        <w:trPr>
          <w:tblCellSpacing w:w="15" w:type="dxa"/>
        </w:trPr>
        <w:tc>
          <w:tcPr>
            <w:tcW w:w="0" w:type="auto"/>
            <w:shd w:val="clear" w:color="auto" w:fill="EEE0E5"/>
            <w:vAlign w:val="center"/>
            <w:hideMark/>
          </w:tcPr>
          <w:p w14:paraId="052E21D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5D41DD3" w14:textId="77777777" w:rsidR="00BB7912" w:rsidRDefault="00A74115">
            <w:pPr>
              <w:rPr>
                <w:rFonts w:eastAsia="Times New Roman"/>
              </w:rPr>
            </w:pPr>
            <w:r>
              <w:rPr>
                <w:rFonts w:ascii="Calibri" w:eastAsia="Times New Roman" w:hAnsi="Calibri" w:cs="Calibri"/>
              </w:rPr>
              <w:t>1</w:t>
            </w:r>
          </w:p>
        </w:tc>
      </w:tr>
      <w:tr w:rsidR="00BB7912" w14:paraId="21B59ED8" w14:textId="77777777">
        <w:trPr>
          <w:tblCellSpacing w:w="15" w:type="dxa"/>
        </w:trPr>
        <w:tc>
          <w:tcPr>
            <w:tcW w:w="0" w:type="auto"/>
            <w:shd w:val="clear" w:color="auto" w:fill="EEE0E5"/>
            <w:vAlign w:val="center"/>
            <w:hideMark/>
          </w:tcPr>
          <w:p w14:paraId="3594DEB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B3169D3" w14:textId="77777777" w:rsidR="00BB7912" w:rsidRDefault="00A74115">
            <w:pPr>
              <w:rPr>
                <w:rFonts w:eastAsia="Times New Roman"/>
              </w:rPr>
            </w:pPr>
            <w:r>
              <w:rPr>
                <w:rFonts w:ascii="Calibri" w:eastAsia="Times New Roman" w:hAnsi="Calibri" w:cs="Calibri"/>
              </w:rPr>
              <w:t>Level 5</w:t>
            </w:r>
          </w:p>
        </w:tc>
      </w:tr>
      <w:tr w:rsidR="00BB7912" w14:paraId="53FB62B6" w14:textId="77777777">
        <w:trPr>
          <w:tblCellSpacing w:w="15" w:type="dxa"/>
        </w:trPr>
        <w:tc>
          <w:tcPr>
            <w:tcW w:w="0" w:type="auto"/>
            <w:shd w:val="clear" w:color="auto" w:fill="EEE0E5"/>
            <w:vAlign w:val="center"/>
            <w:hideMark/>
          </w:tcPr>
          <w:p w14:paraId="4F9B7A1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AA8ACD7" w14:textId="77777777" w:rsidR="00BB7912" w:rsidRDefault="00A74115">
            <w:pPr>
              <w:rPr>
                <w:rFonts w:eastAsia="Times New Roman"/>
              </w:rPr>
            </w:pPr>
            <w:r>
              <w:rPr>
                <w:rFonts w:ascii="Calibri" w:eastAsia="Times New Roman" w:hAnsi="Calibri" w:cs="Calibri"/>
              </w:rPr>
              <w:t>David Watts</w:t>
            </w:r>
          </w:p>
        </w:tc>
      </w:tr>
      <w:tr w:rsidR="00BB7912" w14:paraId="6FAD6BC1" w14:textId="77777777">
        <w:trPr>
          <w:tblCellSpacing w:w="15" w:type="dxa"/>
        </w:trPr>
        <w:tc>
          <w:tcPr>
            <w:tcW w:w="0" w:type="auto"/>
            <w:vAlign w:val="center"/>
            <w:hideMark/>
          </w:tcPr>
          <w:p w14:paraId="6E06B934" w14:textId="77777777" w:rsidR="00BB7912" w:rsidRDefault="00A74115">
            <w:pPr>
              <w:rPr>
                <w:rFonts w:eastAsia="Times New Roman"/>
              </w:rPr>
            </w:pPr>
            <w:r>
              <w:rPr>
                <w:rFonts w:eastAsia="Times New Roman"/>
              </w:rPr>
              <w:t> </w:t>
            </w:r>
          </w:p>
        </w:tc>
        <w:tc>
          <w:tcPr>
            <w:tcW w:w="0" w:type="auto"/>
            <w:vAlign w:val="center"/>
            <w:hideMark/>
          </w:tcPr>
          <w:p w14:paraId="12FBFEF9" w14:textId="77777777" w:rsidR="00BB7912" w:rsidRDefault="00BB7912">
            <w:pPr>
              <w:rPr>
                <w:rFonts w:eastAsia="Times New Roman"/>
                <w:sz w:val="20"/>
                <w:szCs w:val="20"/>
              </w:rPr>
            </w:pPr>
          </w:p>
        </w:tc>
        <w:tc>
          <w:tcPr>
            <w:tcW w:w="0" w:type="auto"/>
            <w:vAlign w:val="center"/>
            <w:hideMark/>
          </w:tcPr>
          <w:p w14:paraId="68714C54" w14:textId="77777777" w:rsidR="00BB7912" w:rsidRDefault="00BB7912">
            <w:pPr>
              <w:rPr>
                <w:rFonts w:eastAsia="Times New Roman"/>
                <w:sz w:val="20"/>
                <w:szCs w:val="20"/>
              </w:rPr>
            </w:pPr>
          </w:p>
        </w:tc>
        <w:tc>
          <w:tcPr>
            <w:tcW w:w="0" w:type="auto"/>
            <w:vAlign w:val="center"/>
            <w:hideMark/>
          </w:tcPr>
          <w:p w14:paraId="5D8A235B" w14:textId="77777777" w:rsidR="00BB7912" w:rsidRDefault="00BB7912">
            <w:pPr>
              <w:rPr>
                <w:rFonts w:eastAsia="Times New Roman"/>
                <w:sz w:val="20"/>
                <w:szCs w:val="20"/>
              </w:rPr>
            </w:pPr>
          </w:p>
        </w:tc>
        <w:tc>
          <w:tcPr>
            <w:tcW w:w="0" w:type="auto"/>
            <w:vAlign w:val="center"/>
            <w:hideMark/>
          </w:tcPr>
          <w:p w14:paraId="177B4908" w14:textId="77777777" w:rsidR="00BB7912" w:rsidRDefault="00BB7912">
            <w:pPr>
              <w:rPr>
                <w:rFonts w:eastAsia="Times New Roman"/>
                <w:sz w:val="20"/>
                <w:szCs w:val="20"/>
              </w:rPr>
            </w:pPr>
          </w:p>
        </w:tc>
      </w:tr>
      <w:tr w:rsidR="00BB7912" w14:paraId="3CC34859" w14:textId="77777777">
        <w:trPr>
          <w:tblCellSpacing w:w="15" w:type="dxa"/>
        </w:trPr>
        <w:tc>
          <w:tcPr>
            <w:tcW w:w="0" w:type="auto"/>
            <w:gridSpan w:val="5"/>
            <w:shd w:val="clear" w:color="auto" w:fill="EEE0E5"/>
            <w:vAlign w:val="center"/>
            <w:hideMark/>
          </w:tcPr>
          <w:p w14:paraId="6B0BBFA0" w14:textId="77777777" w:rsidR="00BB7912" w:rsidRDefault="00A74115">
            <w:pPr>
              <w:rPr>
                <w:rFonts w:eastAsia="Times New Roman"/>
                <w:b/>
                <w:bCs/>
              </w:rPr>
            </w:pPr>
            <w:r>
              <w:rPr>
                <w:rFonts w:ascii="Calibri" w:eastAsia="Times New Roman" w:hAnsi="Calibri" w:cs="Calibri"/>
                <w:b/>
                <w:bCs/>
              </w:rPr>
              <w:t>Module Description:</w:t>
            </w:r>
          </w:p>
        </w:tc>
      </w:tr>
      <w:tr w:rsidR="00BB7912" w14:paraId="6FCAE64F" w14:textId="77777777">
        <w:trPr>
          <w:tblCellSpacing w:w="15" w:type="dxa"/>
        </w:trPr>
        <w:tc>
          <w:tcPr>
            <w:tcW w:w="0" w:type="auto"/>
            <w:gridSpan w:val="5"/>
            <w:vAlign w:val="center"/>
            <w:hideMark/>
          </w:tcPr>
          <w:p w14:paraId="2ABB557A" w14:textId="77777777" w:rsidR="00BB7912" w:rsidRDefault="00A74115">
            <w:pPr>
              <w:rPr>
                <w:rFonts w:eastAsia="Times New Roman"/>
              </w:rPr>
            </w:pPr>
            <w:r>
              <w:rPr>
                <w:rFonts w:ascii="Calibri" w:eastAsia="Times New Roman" w:hAnsi="Calibri" w:cs="Calibri"/>
              </w:rPr>
              <w:t xml:space="preserve">Supply chain management is a relatively new topic which began to take shape in the 1980s and has gained momentum, in recent years, with advances in digital technology. In this module students will identify the needs of the customer and how to develop relationships, conventionally adversarial and arm’s length, to one of mutuality and trust. They will study the impact of the New Industrial Revolution, and the emergence of rapid manufacturing, advanced </w:t>
            </w:r>
            <w:proofErr w:type="gramStart"/>
            <w:r>
              <w:rPr>
                <w:rFonts w:ascii="Calibri" w:eastAsia="Times New Roman" w:hAnsi="Calibri" w:cs="Calibri"/>
              </w:rPr>
              <w:t>robotics</w:t>
            </w:r>
            <w:proofErr w:type="gramEnd"/>
            <w:r>
              <w:rPr>
                <w:rFonts w:ascii="Calibri" w:eastAsia="Times New Roman" w:hAnsi="Calibri" w:cs="Calibri"/>
              </w:rPr>
              <w:t xml:space="preserve"> and digitisation of the supply chain. Students will investigate the current volatility in the marketplace, and the need for agile supply chains where supplier and customer teams explore opportunities for realigning processes. They will research the importance of adopting the triple bottom line, </w:t>
            </w:r>
            <w:proofErr w:type="gramStart"/>
            <w:r>
              <w:rPr>
                <w:rFonts w:ascii="Calibri" w:eastAsia="Times New Roman" w:hAnsi="Calibri" w:cs="Calibri"/>
              </w:rPr>
              <w:t>i.e.</w:t>
            </w:r>
            <w:proofErr w:type="gramEnd"/>
            <w:r>
              <w:rPr>
                <w:rFonts w:ascii="Calibri" w:eastAsia="Times New Roman" w:hAnsi="Calibri" w:cs="Calibri"/>
              </w:rPr>
              <w:t xml:space="preserve"> planet, people and profit, to ensure the long-term success of the business and future well-being of society in line with the UN’s SDG 12.</w:t>
            </w:r>
          </w:p>
        </w:tc>
      </w:tr>
      <w:tr w:rsidR="00BB7912" w14:paraId="45F08327" w14:textId="77777777">
        <w:trPr>
          <w:tblCellSpacing w:w="15" w:type="dxa"/>
        </w:trPr>
        <w:tc>
          <w:tcPr>
            <w:tcW w:w="0" w:type="auto"/>
            <w:vAlign w:val="center"/>
            <w:hideMark/>
          </w:tcPr>
          <w:p w14:paraId="55F25F5B" w14:textId="77777777" w:rsidR="00BB7912" w:rsidRDefault="00A74115">
            <w:pPr>
              <w:rPr>
                <w:rFonts w:eastAsia="Times New Roman"/>
              </w:rPr>
            </w:pPr>
            <w:r>
              <w:rPr>
                <w:rFonts w:eastAsia="Times New Roman"/>
              </w:rPr>
              <w:t> </w:t>
            </w:r>
          </w:p>
        </w:tc>
        <w:tc>
          <w:tcPr>
            <w:tcW w:w="0" w:type="auto"/>
            <w:vAlign w:val="center"/>
            <w:hideMark/>
          </w:tcPr>
          <w:p w14:paraId="4E410D3C" w14:textId="77777777" w:rsidR="00BB7912" w:rsidRDefault="00BB7912">
            <w:pPr>
              <w:rPr>
                <w:rFonts w:eastAsia="Times New Roman"/>
                <w:sz w:val="20"/>
                <w:szCs w:val="20"/>
              </w:rPr>
            </w:pPr>
          </w:p>
        </w:tc>
        <w:tc>
          <w:tcPr>
            <w:tcW w:w="0" w:type="auto"/>
            <w:vAlign w:val="center"/>
            <w:hideMark/>
          </w:tcPr>
          <w:p w14:paraId="30A59535" w14:textId="77777777" w:rsidR="00BB7912" w:rsidRDefault="00BB7912">
            <w:pPr>
              <w:rPr>
                <w:rFonts w:eastAsia="Times New Roman"/>
                <w:sz w:val="20"/>
                <w:szCs w:val="20"/>
              </w:rPr>
            </w:pPr>
          </w:p>
        </w:tc>
        <w:tc>
          <w:tcPr>
            <w:tcW w:w="0" w:type="auto"/>
            <w:vAlign w:val="center"/>
            <w:hideMark/>
          </w:tcPr>
          <w:p w14:paraId="5B59E6FF" w14:textId="77777777" w:rsidR="00BB7912" w:rsidRDefault="00BB7912">
            <w:pPr>
              <w:rPr>
                <w:rFonts w:eastAsia="Times New Roman"/>
                <w:sz w:val="20"/>
                <w:szCs w:val="20"/>
              </w:rPr>
            </w:pPr>
          </w:p>
        </w:tc>
        <w:tc>
          <w:tcPr>
            <w:tcW w:w="0" w:type="auto"/>
            <w:vAlign w:val="center"/>
            <w:hideMark/>
          </w:tcPr>
          <w:p w14:paraId="22FFAF30" w14:textId="77777777" w:rsidR="00BB7912" w:rsidRDefault="00BB7912">
            <w:pPr>
              <w:rPr>
                <w:rFonts w:eastAsia="Times New Roman"/>
                <w:sz w:val="20"/>
                <w:szCs w:val="20"/>
              </w:rPr>
            </w:pPr>
          </w:p>
        </w:tc>
      </w:tr>
      <w:tr w:rsidR="00BB7912" w14:paraId="3E638C3D" w14:textId="77777777">
        <w:trPr>
          <w:tblCellSpacing w:w="15" w:type="dxa"/>
        </w:trPr>
        <w:tc>
          <w:tcPr>
            <w:tcW w:w="0" w:type="auto"/>
            <w:shd w:val="clear" w:color="auto" w:fill="EEE0E5"/>
            <w:vAlign w:val="center"/>
            <w:hideMark/>
          </w:tcPr>
          <w:p w14:paraId="36E44A4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F028133" w14:textId="77777777" w:rsidR="00BB7912" w:rsidRDefault="00A74115">
            <w:pPr>
              <w:rPr>
                <w:rFonts w:eastAsia="Times New Roman"/>
              </w:rPr>
            </w:pPr>
            <w:r>
              <w:rPr>
                <w:rFonts w:ascii="Calibri" w:eastAsia="Times New Roman" w:hAnsi="Calibri" w:cs="Calibri"/>
              </w:rPr>
              <w:t>Fashion Business</w:t>
            </w:r>
          </w:p>
        </w:tc>
        <w:tc>
          <w:tcPr>
            <w:tcW w:w="0" w:type="auto"/>
            <w:vAlign w:val="center"/>
            <w:hideMark/>
          </w:tcPr>
          <w:p w14:paraId="4E236196" w14:textId="77777777" w:rsidR="00BB7912" w:rsidRDefault="00BB7912">
            <w:pPr>
              <w:rPr>
                <w:rFonts w:eastAsia="Times New Roman"/>
                <w:sz w:val="20"/>
                <w:szCs w:val="20"/>
              </w:rPr>
            </w:pPr>
          </w:p>
        </w:tc>
      </w:tr>
      <w:tr w:rsidR="00BB7912" w14:paraId="297DF301" w14:textId="77777777">
        <w:trPr>
          <w:tblCellSpacing w:w="15" w:type="dxa"/>
        </w:trPr>
        <w:tc>
          <w:tcPr>
            <w:tcW w:w="0" w:type="auto"/>
            <w:vAlign w:val="center"/>
            <w:hideMark/>
          </w:tcPr>
          <w:p w14:paraId="0C07C459" w14:textId="77777777" w:rsidR="00BB7912" w:rsidRDefault="00BB7912">
            <w:pPr>
              <w:rPr>
                <w:rFonts w:eastAsia="Times New Roman"/>
              </w:rPr>
            </w:pPr>
          </w:p>
        </w:tc>
        <w:tc>
          <w:tcPr>
            <w:tcW w:w="0" w:type="auto"/>
            <w:gridSpan w:val="3"/>
            <w:vAlign w:val="center"/>
            <w:hideMark/>
          </w:tcPr>
          <w:p w14:paraId="2104490D"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3C732C79" w14:textId="77777777" w:rsidR="00BB7912" w:rsidRDefault="00BB7912">
            <w:pPr>
              <w:rPr>
                <w:rFonts w:eastAsia="Times New Roman"/>
                <w:sz w:val="20"/>
                <w:szCs w:val="20"/>
              </w:rPr>
            </w:pPr>
          </w:p>
        </w:tc>
      </w:tr>
      <w:tr w:rsidR="00BB7912" w14:paraId="0628D8A2" w14:textId="77777777">
        <w:trPr>
          <w:tblCellSpacing w:w="15" w:type="dxa"/>
        </w:trPr>
        <w:tc>
          <w:tcPr>
            <w:tcW w:w="0" w:type="auto"/>
            <w:vAlign w:val="center"/>
            <w:hideMark/>
          </w:tcPr>
          <w:p w14:paraId="5FE0270E" w14:textId="77777777" w:rsidR="00BB7912" w:rsidRDefault="00BB7912">
            <w:pPr>
              <w:rPr>
                <w:rFonts w:eastAsia="Times New Roman"/>
              </w:rPr>
            </w:pPr>
          </w:p>
        </w:tc>
        <w:tc>
          <w:tcPr>
            <w:tcW w:w="0" w:type="auto"/>
            <w:gridSpan w:val="3"/>
            <w:vAlign w:val="center"/>
            <w:hideMark/>
          </w:tcPr>
          <w:p w14:paraId="35473F0B" w14:textId="77777777" w:rsidR="00BB7912" w:rsidRDefault="00A74115">
            <w:pPr>
              <w:rPr>
                <w:rFonts w:eastAsia="Times New Roman"/>
              </w:rPr>
            </w:pPr>
            <w:r>
              <w:rPr>
                <w:rFonts w:ascii="Calibri" w:eastAsia="Times New Roman" w:hAnsi="Calibri" w:cs="Calibri"/>
              </w:rPr>
              <w:t>Fashion Marketing (with Foundation Year)</w:t>
            </w:r>
          </w:p>
        </w:tc>
        <w:tc>
          <w:tcPr>
            <w:tcW w:w="0" w:type="auto"/>
            <w:vAlign w:val="center"/>
            <w:hideMark/>
          </w:tcPr>
          <w:p w14:paraId="094A659C" w14:textId="77777777" w:rsidR="00BB7912" w:rsidRDefault="00BB7912">
            <w:pPr>
              <w:rPr>
                <w:rFonts w:eastAsia="Times New Roman"/>
                <w:sz w:val="20"/>
                <w:szCs w:val="20"/>
              </w:rPr>
            </w:pPr>
          </w:p>
        </w:tc>
      </w:tr>
      <w:tr w:rsidR="00BB7912" w14:paraId="1BD130FD" w14:textId="77777777">
        <w:trPr>
          <w:tblCellSpacing w:w="15" w:type="dxa"/>
        </w:trPr>
        <w:tc>
          <w:tcPr>
            <w:tcW w:w="0" w:type="auto"/>
            <w:vAlign w:val="center"/>
            <w:hideMark/>
          </w:tcPr>
          <w:p w14:paraId="680B72DA" w14:textId="77777777" w:rsidR="00BB7912" w:rsidRDefault="00A74115">
            <w:pPr>
              <w:rPr>
                <w:rFonts w:eastAsia="Times New Roman"/>
              </w:rPr>
            </w:pPr>
            <w:r>
              <w:rPr>
                <w:rFonts w:eastAsia="Times New Roman"/>
              </w:rPr>
              <w:t> </w:t>
            </w:r>
          </w:p>
        </w:tc>
        <w:tc>
          <w:tcPr>
            <w:tcW w:w="0" w:type="auto"/>
            <w:vAlign w:val="center"/>
            <w:hideMark/>
          </w:tcPr>
          <w:p w14:paraId="1A41F149" w14:textId="77777777" w:rsidR="00BB7912" w:rsidRDefault="00BB7912">
            <w:pPr>
              <w:rPr>
                <w:rFonts w:eastAsia="Times New Roman"/>
                <w:sz w:val="20"/>
                <w:szCs w:val="20"/>
              </w:rPr>
            </w:pPr>
          </w:p>
        </w:tc>
        <w:tc>
          <w:tcPr>
            <w:tcW w:w="0" w:type="auto"/>
            <w:vAlign w:val="center"/>
            <w:hideMark/>
          </w:tcPr>
          <w:p w14:paraId="6ED23A0F" w14:textId="77777777" w:rsidR="00BB7912" w:rsidRDefault="00BB7912">
            <w:pPr>
              <w:rPr>
                <w:rFonts w:eastAsia="Times New Roman"/>
                <w:sz w:val="20"/>
                <w:szCs w:val="20"/>
              </w:rPr>
            </w:pPr>
          </w:p>
        </w:tc>
        <w:tc>
          <w:tcPr>
            <w:tcW w:w="0" w:type="auto"/>
            <w:vAlign w:val="center"/>
            <w:hideMark/>
          </w:tcPr>
          <w:p w14:paraId="120A48AA" w14:textId="77777777" w:rsidR="00BB7912" w:rsidRDefault="00BB7912">
            <w:pPr>
              <w:rPr>
                <w:rFonts w:eastAsia="Times New Roman"/>
                <w:sz w:val="20"/>
                <w:szCs w:val="20"/>
              </w:rPr>
            </w:pPr>
          </w:p>
        </w:tc>
        <w:tc>
          <w:tcPr>
            <w:tcW w:w="0" w:type="auto"/>
            <w:vAlign w:val="center"/>
            <w:hideMark/>
          </w:tcPr>
          <w:p w14:paraId="2F9254EF" w14:textId="77777777" w:rsidR="00BB7912" w:rsidRDefault="00BB7912">
            <w:pPr>
              <w:rPr>
                <w:rFonts w:eastAsia="Times New Roman"/>
                <w:sz w:val="20"/>
                <w:szCs w:val="20"/>
              </w:rPr>
            </w:pPr>
          </w:p>
        </w:tc>
      </w:tr>
      <w:tr w:rsidR="00BB7912" w14:paraId="76FFFBA2" w14:textId="77777777">
        <w:trPr>
          <w:tblCellSpacing w:w="15" w:type="dxa"/>
        </w:trPr>
        <w:tc>
          <w:tcPr>
            <w:tcW w:w="0" w:type="auto"/>
            <w:vAlign w:val="center"/>
            <w:hideMark/>
          </w:tcPr>
          <w:p w14:paraId="43511D6C" w14:textId="77777777" w:rsidR="00BB7912" w:rsidRDefault="00A74115">
            <w:pPr>
              <w:rPr>
                <w:rFonts w:eastAsia="Times New Roman"/>
              </w:rPr>
            </w:pPr>
            <w:r>
              <w:rPr>
                <w:rFonts w:eastAsia="Times New Roman"/>
              </w:rPr>
              <w:t> </w:t>
            </w:r>
          </w:p>
        </w:tc>
        <w:tc>
          <w:tcPr>
            <w:tcW w:w="0" w:type="auto"/>
            <w:vAlign w:val="center"/>
            <w:hideMark/>
          </w:tcPr>
          <w:p w14:paraId="19E284F7" w14:textId="77777777" w:rsidR="00BB7912" w:rsidRDefault="00BB7912">
            <w:pPr>
              <w:rPr>
                <w:rFonts w:eastAsia="Times New Roman"/>
                <w:sz w:val="20"/>
                <w:szCs w:val="20"/>
              </w:rPr>
            </w:pPr>
          </w:p>
        </w:tc>
        <w:tc>
          <w:tcPr>
            <w:tcW w:w="0" w:type="auto"/>
            <w:vAlign w:val="center"/>
            <w:hideMark/>
          </w:tcPr>
          <w:p w14:paraId="2213AB35" w14:textId="77777777" w:rsidR="00BB7912" w:rsidRDefault="00BB7912">
            <w:pPr>
              <w:rPr>
                <w:rFonts w:eastAsia="Times New Roman"/>
                <w:sz w:val="20"/>
                <w:szCs w:val="20"/>
              </w:rPr>
            </w:pPr>
          </w:p>
        </w:tc>
        <w:tc>
          <w:tcPr>
            <w:tcW w:w="0" w:type="auto"/>
            <w:vAlign w:val="center"/>
            <w:hideMark/>
          </w:tcPr>
          <w:p w14:paraId="679BE1EC" w14:textId="77777777" w:rsidR="00BB7912" w:rsidRDefault="00BB7912">
            <w:pPr>
              <w:rPr>
                <w:rFonts w:eastAsia="Times New Roman"/>
                <w:sz w:val="20"/>
                <w:szCs w:val="20"/>
              </w:rPr>
            </w:pPr>
          </w:p>
        </w:tc>
        <w:tc>
          <w:tcPr>
            <w:tcW w:w="0" w:type="auto"/>
            <w:vAlign w:val="center"/>
            <w:hideMark/>
          </w:tcPr>
          <w:p w14:paraId="62371A7C" w14:textId="77777777" w:rsidR="00BB7912" w:rsidRDefault="00BB7912">
            <w:pPr>
              <w:rPr>
                <w:rFonts w:eastAsia="Times New Roman"/>
                <w:sz w:val="20"/>
                <w:szCs w:val="20"/>
              </w:rPr>
            </w:pPr>
          </w:p>
        </w:tc>
      </w:tr>
      <w:tr w:rsidR="00BB7912" w14:paraId="16083CED" w14:textId="77777777">
        <w:trPr>
          <w:tblCellSpacing w:w="15" w:type="dxa"/>
        </w:trPr>
        <w:tc>
          <w:tcPr>
            <w:tcW w:w="0" w:type="auto"/>
            <w:shd w:val="clear" w:color="auto" w:fill="EEE0E5"/>
            <w:vAlign w:val="center"/>
            <w:hideMark/>
          </w:tcPr>
          <w:p w14:paraId="556567F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526126" w14:textId="77777777" w:rsidR="00BB7912" w:rsidRDefault="00BB7912">
            <w:pPr>
              <w:rPr>
                <w:rFonts w:eastAsia="Times New Roman"/>
                <w:sz w:val="20"/>
                <w:szCs w:val="20"/>
              </w:rPr>
            </w:pPr>
          </w:p>
        </w:tc>
        <w:tc>
          <w:tcPr>
            <w:tcW w:w="0" w:type="auto"/>
            <w:vAlign w:val="center"/>
            <w:hideMark/>
          </w:tcPr>
          <w:p w14:paraId="2965B04B" w14:textId="77777777" w:rsidR="00BB7912" w:rsidRDefault="00BB7912">
            <w:pPr>
              <w:rPr>
                <w:rFonts w:eastAsia="Times New Roman"/>
                <w:sz w:val="20"/>
                <w:szCs w:val="20"/>
              </w:rPr>
            </w:pPr>
          </w:p>
        </w:tc>
        <w:tc>
          <w:tcPr>
            <w:tcW w:w="0" w:type="auto"/>
            <w:vAlign w:val="center"/>
            <w:hideMark/>
          </w:tcPr>
          <w:p w14:paraId="3D28FDA5" w14:textId="77777777" w:rsidR="00BB7912" w:rsidRDefault="00BB7912">
            <w:pPr>
              <w:rPr>
                <w:rFonts w:eastAsia="Times New Roman"/>
                <w:sz w:val="20"/>
                <w:szCs w:val="20"/>
              </w:rPr>
            </w:pPr>
          </w:p>
        </w:tc>
        <w:tc>
          <w:tcPr>
            <w:tcW w:w="0" w:type="auto"/>
            <w:vAlign w:val="center"/>
            <w:hideMark/>
          </w:tcPr>
          <w:p w14:paraId="689778F5" w14:textId="77777777" w:rsidR="00BB7912" w:rsidRDefault="00BB7912">
            <w:pPr>
              <w:rPr>
                <w:rFonts w:eastAsia="Times New Roman"/>
                <w:sz w:val="20"/>
                <w:szCs w:val="20"/>
              </w:rPr>
            </w:pPr>
          </w:p>
        </w:tc>
      </w:tr>
      <w:tr w:rsidR="00BB7912" w14:paraId="26C66FE7" w14:textId="77777777">
        <w:trPr>
          <w:tblCellSpacing w:w="15" w:type="dxa"/>
        </w:trPr>
        <w:tc>
          <w:tcPr>
            <w:tcW w:w="0" w:type="auto"/>
            <w:vAlign w:val="center"/>
            <w:hideMark/>
          </w:tcPr>
          <w:p w14:paraId="5516157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B42F12A" w14:textId="77777777" w:rsidR="00BB7912" w:rsidRDefault="00A74115">
            <w:pPr>
              <w:rPr>
                <w:rFonts w:eastAsia="Times New Roman"/>
              </w:rPr>
            </w:pPr>
            <w:r>
              <w:rPr>
                <w:rFonts w:ascii="Calibri" w:eastAsia="Times New Roman" w:hAnsi="Calibri" w:cs="Calibri"/>
              </w:rPr>
              <w:t>Written Assignment - Case Study</w:t>
            </w:r>
          </w:p>
        </w:tc>
        <w:tc>
          <w:tcPr>
            <w:tcW w:w="0" w:type="auto"/>
            <w:vAlign w:val="center"/>
            <w:hideMark/>
          </w:tcPr>
          <w:p w14:paraId="622ABE2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CCE05EF" w14:textId="77777777" w:rsidR="00BB7912" w:rsidRDefault="00BB7912">
            <w:pPr>
              <w:rPr>
                <w:rFonts w:eastAsia="Times New Roman"/>
                <w:sz w:val="20"/>
                <w:szCs w:val="20"/>
              </w:rPr>
            </w:pPr>
          </w:p>
        </w:tc>
      </w:tr>
      <w:tr w:rsidR="00BB7912" w14:paraId="75476398" w14:textId="77777777">
        <w:trPr>
          <w:tblCellSpacing w:w="15" w:type="dxa"/>
        </w:trPr>
        <w:tc>
          <w:tcPr>
            <w:tcW w:w="0" w:type="auto"/>
            <w:shd w:val="clear" w:color="auto" w:fill="EEE0E5"/>
            <w:vAlign w:val="center"/>
            <w:hideMark/>
          </w:tcPr>
          <w:p w14:paraId="25BFAEB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59F3684" w14:textId="77777777" w:rsidR="00BB7912" w:rsidRDefault="00BB7912">
            <w:pPr>
              <w:rPr>
                <w:rFonts w:eastAsia="Times New Roman"/>
                <w:sz w:val="20"/>
                <w:szCs w:val="20"/>
              </w:rPr>
            </w:pPr>
          </w:p>
        </w:tc>
        <w:tc>
          <w:tcPr>
            <w:tcW w:w="0" w:type="auto"/>
            <w:vAlign w:val="center"/>
            <w:hideMark/>
          </w:tcPr>
          <w:p w14:paraId="07FB4617" w14:textId="77777777" w:rsidR="00BB7912" w:rsidRDefault="00BB7912">
            <w:pPr>
              <w:rPr>
                <w:rFonts w:eastAsia="Times New Roman"/>
                <w:sz w:val="20"/>
                <w:szCs w:val="20"/>
              </w:rPr>
            </w:pPr>
          </w:p>
        </w:tc>
        <w:tc>
          <w:tcPr>
            <w:tcW w:w="0" w:type="auto"/>
            <w:vAlign w:val="center"/>
            <w:hideMark/>
          </w:tcPr>
          <w:p w14:paraId="4DBC958E" w14:textId="77777777" w:rsidR="00BB7912" w:rsidRDefault="00BB7912">
            <w:pPr>
              <w:rPr>
                <w:rFonts w:eastAsia="Times New Roman"/>
                <w:sz w:val="20"/>
                <w:szCs w:val="20"/>
              </w:rPr>
            </w:pPr>
          </w:p>
        </w:tc>
        <w:tc>
          <w:tcPr>
            <w:tcW w:w="0" w:type="auto"/>
            <w:vAlign w:val="center"/>
            <w:hideMark/>
          </w:tcPr>
          <w:p w14:paraId="56C24113" w14:textId="77777777" w:rsidR="00BB7912" w:rsidRDefault="00BB7912">
            <w:pPr>
              <w:rPr>
                <w:rFonts w:eastAsia="Times New Roman"/>
                <w:sz w:val="20"/>
                <w:szCs w:val="20"/>
              </w:rPr>
            </w:pPr>
          </w:p>
        </w:tc>
      </w:tr>
      <w:tr w:rsidR="00BB7912" w14:paraId="31F2C5E3" w14:textId="77777777">
        <w:trPr>
          <w:tblCellSpacing w:w="15" w:type="dxa"/>
        </w:trPr>
        <w:tc>
          <w:tcPr>
            <w:tcW w:w="0" w:type="auto"/>
            <w:vAlign w:val="center"/>
            <w:hideMark/>
          </w:tcPr>
          <w:p w14:paraId="4EC4BB6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C570C2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27A1FE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22735A5" w14:textId="77777777" w:rsidR="00BB7912" w:rsidRDefault="00BB7912">
            <w:pPr>
              <w:rPr>
                <w:rFonts w:eastAsia="Times New Roman"/>
                <w:sz w:val="20"/>
                <w:szCs w:val="20"/>
              </w:rPr>
            </w:pPr>
          </w:p>
        </w:tc>
        <w:tc>
          <w:tcPr>
            <w:tcW w:w="0" w:type="auto"/>
            <w:vAlign w:val="center"/>
            <w:hideMark/>
          </w:tcPr>
          <w:p w14:paraId="3541A20E" w14:textId="77777777" w:rsidR="00BB7912" w:rsidRDefault="00BB7912">
            <w:pPr>
              <w:rPr>
                <w:rFonts w:eastAsia="Times New Roman"/>
                <w:sz w:val="20"/>
                <w:szCs w:val="20"/>
              </w:rPr>
            </w:pPr>
          </w:p>
        </w:tc>
      </w:tr>
      <w:tr w:rsidR="00BB7912" w14:paraId="472E4926" w14:textId="77777777">
        <w:trPr>
          <w:tblCellSpacing w:w="15" w:type="dxa"/>
        </w:trPr>
        <w:tc>
          <w:tcPr>
            <w:tcW w:w="0" w:type="auto"/>
            <w:vAlign w:val="center"/>
            <w:hideMark/>
          </w:tcPr>
          <w:p w14:paraId="499E54E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A2D028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BC6ED9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99610BF" w14:textId="77777777" w:rsidR="00BB7912" w:rsidRDefault="00BB7912">
            <w:pPr>
              <w:rPr>
                <w:rFonts w:eastAsia="Times New Roman"/>
                <w:sz w:val="20"/>
                <w:szCs w:val="20"/>
              </w:rPr>
            </w:pPr>
          </w:p>
        </w:tc>
        <w:tc>
          <w:tcPr>
            <w:tcW w:w="0" w:type="auto"/>
            <w:vAlign w:val="center"/>
            <w:hideMark/>
          </w:tcPr>
          <w:p w14:paraId="3D0D6D7E" w14:textId="77777777" w:rsidR="00BB7912" w:rsidRDefault="00BB7912">
            <w:pPr>
              <w:rPr>
                <w:rFonts w:eastAsia="Times New Roman"/>
                <w:sz w:val="20"/>
                <w:szCs w:val="20"/>
              </w:rPr>
            </w:pPr>
          </w:p>
        </w:tc>
      </w:tr>
    </w:tbl>
    <w:p w14:paraId="55B9107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3FB380E" w14:textId="77777777">
        <w:trPr>
          <w:tblCellSpacing w:w="15" w:type="dxa"/>
        </w:trPr>
        <w:tc>
          <w:tcPr>
            <w:tcW w:w="1000" w:type="pct"/>
            <w:vAlign w:val="center"/>
            <w:hideMark/>
          </w:tcPr>
          <w:p w14:paraId="37BA9BDF" w14:textId="77777777" w:rsidR="00BB7912" w:rsidRDefault="00A74115">
            <w:pPr>
              <w:rPr>
                <w:rFonts w:eastAsia="Times New Roman"/>
              </w:rPr>
            </w:pPr>
            <w:r>
              <w:rPr>
                <w:rFonts w:eastAsia="Times New Roman"/>
              </w:rPr>
              <w:lastRenderedPageBreak/>
              <w:t> </w:t>
            </w:r>
          </w:p>
        </w:tc>
        <w:tc>
          <w:tcPr>
            <w:tcW w:w="1000" w:type="pct"/>
            <w:vAlign w:val="center"/>
            <w:hideMark/>
          </w:tcPr>
          <w:p w14:paraId="0CFA9BA6" w14:textId="77777777" w:rsidR="00BB7912" w:rsidRDefault="00A74115">
            <w:pPr>
              <w:rPr>
                <w:rFonts w:eastAsia="Times New Roman"/>
              </w:rPr>
            </w:pPr>
            <w:r>
              <w:rPr>
                <w:rFonts w:eastAsia="Times New Roman"/>
              </w:rPr>
              <w:t> </w:t>
            </w:r>
          </w:p>
        </w:tc>
        <w:tc>
          <w:tcPr>
            <w:tcW w:w="1000" w:type="pct"/>
            <w:vAlign w:val="center"/>
            <w:hideMark/>
          </w:tcPr>
          <w:p w14:paraId="0531D66C" w14:textId="77777777" w:rsidR="00BB7912" w:rsidRDefault="00A74115">
            <w:pPr>
              <w:rPr>
                <w:rFonts w:eastAsia="Times New Roman"/>
              </w:rPr>
            </w:pPr>
            <w:r>
              <w:rPr>
                <w:rFonts w:eastAsia="Times New Roman"/>
              </w:rPr>
              <w:t> </w:t>
            </w:r>
          </w:p>
        </w:tc>
        <w:tc>
          <w:tcPr>
            <w:tcW w:w="1000" w:type="pct"/>
            <w:vAlign w:val="center"/>
            <w:hideMark/>
          </w:tcPr>
          <w:p w14:paraId="63FB99AA" w14:textId="77777777" w:rsidR="00BB7912" w:rsidRDefault="00A74115">
            <w:pPr>
              <w:rPr>
                <w:rFonts w:eastAsia="Times New Roman"/>
              </w:rPr>
            </w:pPr>
            <w:r>
              <w:rPr>
                <w:rFonts w:eastAsia="Times New Roman"/>
              </w:rPr>
              <w:t> </w:t>
            </w:r>
          </w:p>
        </w:tc>
        <w:tc>
          <w:tcPr>
            <w:tcW w:w="1000" w:type="pct"/>
            <w:vAlign w:val="center"/>
            <w:hideMark/>
          </w:tcPr>
          <w:p w14:paraId="464303F2" w14:textId="77777777" w:rsidR="00BB7912" w:rsidRDefault="00A74115">
            <w:pPr>
              <w:rPr>
                <w:rFonts w:eastAsia="Times New Roman"/>
              </w:rPr>
            </w:pPr>
            <w:r>
              <w:rPr>
                <w:rFonts w:eastAsia="Times New Roman"/>
              </w:rPr>
              <w:t> </w:t>
            </w:r>
          </w:p>
        </w:tc>
      </w:tr>
      <w:tr w:rsidR="00BB7912" w14:paraId="137CD44B" w14:textId="77777777">
        <w:trPr>
          <w:tblCellSpacing w:w="15" w:type="dxa"/>
        </w:trPr>
        <w:tc>
          <w:tcPr>
            <w:tcW w:w="0" w:type="auto"/>
            <w:shd w:val="clear" w:color="auto" w:fill="EEE0E5"/>
            <w:vAlign w:val="center"/>
            <w:hideMark/>
          </w:tcPr>
          <w:p w14:paraId="27A21C1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11CA89A" w14:textId="77777777" w:rsidR="00BB7912" w:rsidRDefault="00A74115">
            <w:pPr>
              <w:rPr>
                <w:rFonts w:eastAsia="Times New Roman"/>
              </w:rPr>
            </w:pPr>
            <w:r>
              <w:rPr>
                <w:rFonts w:ascii="Calibri" w:eastAsia="Times New Roman" w:hAnsi="Calibri" w:cs="Calibri"/>
              </w:rPr>
              <w:t>BS2507</w:t>
            </w:r>
          </w:p>
        </w:tc>
      </w:tr>
      <w:tr w:rsidR="00BB7912" w14:paraId="160E05E4" w14:textId="77777777">
        <w:trPr>
          <w:tblCellSpacing w:w="15" w:type="dxa"/>
        </w:trPr>
        <w:tc>
          <w:tcPr>
            <w:tcW w:w="0" w:type="auto"/>
            <w:shd w:val="clear" w:color="auto" w:fill="EEE0E5"/>
            <w:vAlign w:val="center"/>
            <w:hideMark/>
          </w:tcPr>
          <w:p w14:paraId="36E90B8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56B0791" w14:textId="77777777" w:rsidR="00BB7912" w:rsidRDefault="00A74115">
            <w:pPr>
              <w:rPr>
                <w:rFonts w:eastAsia="Times New Roman"/>
              </w:rPr>
            </w:pPr>
            <w:r>
              <w:rPr>
                <w:rFonts w:ascii="Calibri" w:eastAsia="Times New Roman" w:hAnsi="Calibri" w:cs="Calibri"/>
              </w:rPr>
              <w:t>Brand Identity</w:t>
            </w:r>
          </w:p>
        </w:tc>
      </w:tr>
      <w:tr w:rsidR="00BB7912" w14:paraId="0EEBD3D6" w14:textId="77777777">
        <w:trPr>
          <w:tblCellSpacing w:w="15" w:type="dxa"/>
        </w:trPr>
        <w:tc>
          <w:tcPr>
            <w:tcW w:w="0" w:type="auto"/>
            <w:shd w:val="clear" w:color="auto" w:fill="EEE0E5"/>
            <w:vAlign w:val="center"/>
            <w:hideMark/>
          </w:tcPr>
          <w:p w14:paraId="3304C8D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99A48E8" w14:textId="77777777" w:rsidR="00BB7912" w:rsidRDefault="00A74115">
            <w:pPr>
              <w:rPr>
                <w:rFonts w:eastAsia="Times New Roman"/>
              </w:rPr>
            </w:pPr>
            <w:r>
              <w:rPr>
                <w:rFonts w:ascii="Calibri" w:eastAsia="Times New Roman" w:hAnsi="Calibri" w:cs="Calibri"/>
              </w:rPr>
              <w:t>15</w:t>
            </w:r>
          </w:p>
        </w:tc>
      </w:tr>
      <w:tr w:rsidR="00BB7912" w14:paraId="6EAAA74F" w14:textId="77777777">
        <w:trPr>
          <w:tblCellSpacing w:w="15" w:type="dxa"/>
        </w:trPr>
        <w:tc>
          <w:tcPr>
            <w:tcW w:w="0" w:type="auto"/>
            <w:shd w:val="clear" w:color="auto" w:fill="EEE0E5"/>
            <w:vAlign w:val="center"/>
            <w:hideMark/>
          </w:tcPr>
          <w:p w14:paraId="082A6D4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EAEB034" w14:textId="77777777" w:rsidR="00BB7912" w:rsidRDefault="00A74115">
            <w:pPr>
              <w:rPr>
                <w:rFonts w:eastAsia="Times New Roman"/>
              </w:rPr>
            </w:pPr>
            <w:r>
              <w:rPr>
                <w:rFonts w:ascii="Calibri" w:eastAsia="Times New Roman" w:hAnsi="Calibri" w:cs="Calibri"/>
              </w:rPr>
              <w:t>1</w:t>
            </w:r>
          </w:p>
        </w:tc>
      </w:tr>
      <w:tr w:rsidR="00BB7912" w14:paraId="4FC8AD47" w14:textId="77777777">
        <w:trPr>
          <w:tblCellSpacing w:w="15" w:type="dxa"/>
        </w:trPr>
        <w:tc>
          <w:tcPr>
            <w:tcW w:w="0" w:type="auto"/>
            <w:shd w:val="clear" w:color="auto" w:fill="EEE0E5"/>
            <w:vAlign w:val="center"/>
            <w:hideMark/>
          </w:tcPr>
          <w:p w14:paraId="23E17B8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C4CF7BC" w14:textId="77777777" w:rsidR="00BB7912" w:rsidRDefault="00A74115">
            <w:pPr>
              <w:rPr>
                <w:rFonts w:eastAsia="Times New Roman"/>
              </w:rPr>
            </w:pPr>
            <w:r>
              <w:rPr>
                <w:rFonts w:ascii="Calibri" w:eastAsia="Times New Roman" w:hAnsi="Calibri" w:cs="Calibri"/>
              </w:rPr>
              <w:t>Level 5</w:t>
            </w:r>
          </w:p>
        </w:tc>
      </w:tr>
      <w:tr w:rsidR="00BB7912" w14:paraId="25D6538D" w14:textId="77777777">
        <w:trPr>
          <w:tblCellSpacing w:w="15" w:type="dxa"/>
        </w:trPr>
        <w:tc>
          <w:tcPr>
            <w:tcW w:w="0" w:type="auto"/>
            <w:shd w:val="clear" w:color="auto" w:fill="EEE0E5"/>
            <w:vAlign w:val="center"/>
            <w:hideMark/>
          </w:tcPr>
          <w:p w14:paraId="60AC6FA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2446B54" w14:textId="77777777" w:rsidR="00BB7912" w:rsidRDefault="00A74115">
            <w:pPr>
              <w:rPr>
                <w:rFonts w:eastAsia="Times New Roman"/>
              </w:rPr>
            </w:pPr>
            <w:r>
              <w:rPr>
                <w:rFonts w:ascii="Calibri" w:eastAsia="Times New Roman" w:hAnsi="Calibri" w:cs="Calibri"/>
              </w:rPr>
              <w:t>Sarah Green</w:t>
            </w:r>
          </w:p>
        </w:tc>
      </w:tr>
      <w:tr w:rsidR="00BB7912" w14:paraId="290BC0C9" w14:textId="77777777">
        <w:trPr>
          <w:tblCellSpacing w:w="15" w:type="dxa"/>
        </w:trPr>
        <w:tc>
          <w:tcPr>
            <w:tcW w:w="0" w:type="auto"/>
            <w:vAlign w:val="center"/>
            <w:hideMark/>
          </w:tcPr>
          <w:p w14:paraId="2A50207D" w14:textId="77777777" w:rsidR="00BB7912" w:rsidRDefault="00A74115">
            <w:pPr>
              <w:rPr>
                <w:rFonts w:eastAsia="Times New Roman"/>
              </w:rPr>
            </w:pPr>
            <w:r>
              <w:rPr>
                <w:rFonts w:eastAsia="Times New Roman"/>
              </w:rPr>
              <w:t> </w:t>
            </w:r>
          </w:p>
        </w:tc>
        <w:tc>
          <w:tcPr>
            <w:tcW w:w="0" w:type="auto"/>
            <w:vAlign w:val="center"/>
            <w:hideMark/>
          </w:tcPr>
          <w:p w14:paraId="5EFB3433" w14:textId="77777777" w:rsidR="00BB7912" w:rsidRDefault="00BB7912">
            <w:pPr>
              <w:rPr>
                <w:rFonts w:eastAsia="Times New Roman"/>
                <w:sz w:val="20"/>
                <w:szCs w:val="20"/>
              </w:rPr>
            </w:pPr>
          </w:p>
        </w:tc>
        <w:tc>
          <w:tcPr>
            <w:tcW w:w="0" w:type="auto"/>
            <w:vAlign w:val="center"/>
            <w:hideMark/>
          </w:tcPr>
          <w:p w14:paraId="660E6BBB" w14:textId="77777777" w:rsidR="00BB7912" w:rsidRDefault="00BB7912">
            <w:pPr>
              <w:rPr>
                <w:rFonts w:eastAsia="Times New Roman"/>
                <w:sz w:val="20"/>
                <w:szCs w:val="20"/>
              </w:rPr>
            </w:pPr>
          </w:p>
        </w:tc>
        <w:tc>
          <w:tcPr>
            <w:tcW w:w="0" w:type="auto"/>
            <w:vAlign w:val="center"/>
            <w:hideMark/>
          </w:tcPr>
          <w:p w14:paraId="5247D1A7" w14:textId="77777777" w:rsidR="00BB7912" w:rsidRDefault="00BB7912">
            <w:pPr>
              <w:rPr>
                <w:rFonts w:eastAsia="Times New Roman"/>
                <w:sz w:val="20"/>
                <w:szCs w:val="20"/>
              </w:rPr>
            </w:pPr>
          </w:p>
        </w:tc>
        <w:tc>
          <w:tcPr>
            <w:tcW w:w="0" w:type="auto"/>
            <w:vAlign w:val="center"/>
            <w:hideMark/>
          </w:tcPr>
          <w:p w14:paraId="2842E303" w14:textId="77777777" w:rsidR="00BB7912" w:rsidRDefault="00BB7912">
            <w:pPr>
              <w:rPr>
                <w:rFonts w:eastAsia="Times New Roman"/>
                <w:sz w:val="20"/>
                <w:szCs w:val="20"/>
              </w:rPr>
            </w:pPr>
          </w:p>
        </w:tc>
      </w:tr>
      <w:tr w:rsidR="00BB7912" w14:paraId="7CBCB954" w14:textId="77777777">
        <w:trPr>
          <w:tblCellSpacing w:w="15" w:type="dxa"/>
        </w:trPr>
        <w:tc>
          <w:tcPr>
            <w:tcW w:w="0" w:type="auto"/>
            <w:gridSpan w:val="5"/>
            <w:shd w:val="clear" w:color="auto" w:fill="EEE0E5"/>
            <w:vAlign w:val="center"/>
            <w:hideMark/>
          </w:tcPr>
          <w:p w14:paraId="42EF9891" w14:textId="77777777" w:rsidR="00BB7912" w:rsidRDefault="00A74115">
            <w:pPr>
              <w:rPr>
                <w:rFonts w:eastAsia="Times New Roman"/>
                <w:b/>
                <w:bCs/>
              </w:rPr>
            </w:pPr>
            <w:r>
              <w:rPr>
                <w:rFonts w:ascii="Calibri" w:eastAsia="Times New Roman" w:hAnsi="Calibri" w:cs="Calibri"/>
                <w:b/>
                <w:bCs/>
              </w:rPr>
              <w:t>Module Description:</w:t>
            </w:r>
          </w:p>
        </w:tc>
      </w:tr>
      <w:tr w:rsidR="00BB7912" w14:paraId="0D20B0A8" w14:textId="77777777">
        <w:trPr>
          <w:tblCellSpacing w:w="15" w:type="dxa"/>
        </w:trPr>
        <w:tc>
          <w:tcPr>
            <w:tcW w:w="0" w:type="auto"/>
            <w:gridSpan w:val="5"/>
            <w:vAlign w:val="center"/>
            <w:hideMark/>
          </w:tcPr>
          <w:p w14:paraId="6F1ED6BB" w14:textId="77777777" w:rsidR="00BB7912" w:rsidRDefault="00A74115">
            <w:pPr>
              <w:rPr>
                <w:rFonts w:eastAsia="Times New Roman"/>
              </w:rPr>
            </w:pPr>
            <w:r>
              <w:rPr>
                <w:rFonts w:ascii="Calibri" w:eastAsia="Times New Roman" w:hAnsi="Calibri" w:cs="Calibri"/>
              </w:rPr>
              <w:t>This inspiring module allows students to demonstrate an advanced understanding of identity and design principles via the deconstruction and creation of a fresh brand identity. Brand aesthetics and semiotics play an important part in creating identity and image within a social and cultural context. Students explore theories and practices relating to brand design as an emotive tool and change agent and are then able to gain hands-on experience in reimagining a brand. Commercial aspects of brand: identity, personality and value are explored via the interpretation and realisation of a creative brief, gaining a practical appreciation of how to manage the creative design process. Finally, there will be discussion and analysis of considerations on the contribution of brand identity design to sustainability and consumer lifestyles, as outlined in UN Sustainability Goal 12.</w:t>
            </w:r>
          </w:p>
        </w:tc>
      </w:tr>
      <w:tr w:rsidR="00BB7912" w14:paraId="24E4BA6A" w14:textId="77777777">
        <w:trPr>
          <w:tblCellSpacing w:w="15" w:type="dxa"/>
        </w:trPr>
        <w:tc>
          <w:tcPr>
            <w:tcW w:w="0" w:type="auto"/>
            <w:vAlign w:val="center"/>
            <w:hideMark/>
          </w:tcPr>
          <w:p w14:paraId="3A25E616" w14:textId="77777777" w:rsidR="00BB7912" w:rsidRDefault="00A74115">
            <w:pPr>
              <w:rPr>
                <w:rFonts w:eastAsia="Times New Roman"/>
              </w:rPr>
            </w:pPr>
            <w:r>
              <w:rPr>
                <w:rFonts w:eastAsia="Times New Roman"/>
              </w:rPr>
              <w:t> </w:t>
            </w:r>
          </w:p>
        </w:tc>
        <w:tc>
          <w:tcPr>
            <w:tcW w:w="0" w:type="auto"/>
            <w:vAlign w:val="center"/>
            <w:hideMark/>
          </w:tcPr>
          <w:p w14:paraId="5AF8B7A7" w14:textId="77777777" w:rsidR="00BB7912" w:rsidRDefault="00BB7912">
            <w:pPr>
              <w:rPr>
                <w:rFonts w:eastAsia="Times New Roman"/>
                <w:sz w:val="20"/>
                <w:szCs w:val="20"/>
              </w:rPr>
            </w:pPr>
          </w:p>
        </w:tc>
        <w:tc>
          <w:tcPr>
            <w:tcW w:w="0" w:type="auto"/>
            <w:vAlign w:val="center"/>
            <w:hideMark/>
          </w:tcPr>
          <w:p w14:paraId="12AA5D75" w14:textId="77777777" w:rsidR="00BB7912" w:rsidRDefault="00BB7912">
            <w:pPr>
              <w:rPr>
                <w:rFonts w:eastAsia="Times New Roman"/>
                <w:sz w:val="20"/>
                <w:szCs w:val="20"/>
              </w:rPr>
            </w:pPr>
          </w:p>
        </w:tc>
        <w:tc>
          <w:tcPr>
            <w:tcW w:w="0" w:type="auto"/>
            <w:vAlign w:val="center"/>
            <w:hideMark/>
          </w:tcPr>
          <w:p w14:paraId="2CD0188A" w14:textId="77777777" w:rsidR="00BB7912" w:rsidRDefault="00BB7912">
            <w:pPr>
              <w:rPr>
                <w:rFonts w:eastAsia="Times New Roman"/>
                <w:sz w:val="20"/>
                <w:szCs w:val="20"/>
              </w:rPr>
            </w:pPr>
          </w:p>
        </w:tc>
        <w:tc>
          <w:tcPr>
            <w:tcW w:w="0" w:type="auto"/>
            <w:vAlign w:val="center"/>
            <w:hideMark/>
          </w:tcPr>
          <w:p w14:paraId="464A211A" w14:textId="77777777" w:rsidR="00BB7912" w:rsidRDefault="00BB7912">
            <w:pPr>
              <w:rPr>
                <w:rFonts w:eastAsia="Times New Roman"/>
                <w:sz w:val="20"/>
                <w:szCs w:val="20"/>
              </w:rPr>
            </w:pPr>
          </w:p>
        </w:tc>
      </w:tr>
      <w:tr w:rsidR="00BB7912" w14:paraId="26BE5D13" w14:textId="77777777">
        <w:trPr>
          <w:tblCellSpacing w:w="15" w:type="dxa"/>
        </w:trPr>
        <w:tc>
          <w:tcPr>
            <w:tcW w:w="0" w:type="auto"/>
            <w:shd w:val="clear" w:color="auto" w:fill="EEE0E5"/>
            <w:vAlign w:val="center"/>
            <w:hideMark/>
          </w:tcPr>
          <w:p w14:paraId="75D0316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F04EFEC"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0B751BF6" w14:textId="77777777" w:rsidR="00BB7912" w:rsidRDefault="00BB7912">
            <w:pPr>
              <w:rPr>
                <w:rFonts w:eastAsia="Times New Roman"/>
                <w:sz w:val="20"/>
                <w:szCs w:val="20"/>
              </w:rPr>
            </w:pPr>
          </w:p>
        </w:tc>
      </w:tr>
      <w:tr w:rsidR="00BB7912" w14:paraId="0C115564" w14:textId="77777777">
        <w:trPr>
          <w:tblCellSpacing w:w="15" w:type="dxa"/>
        </w:trPr>
        <w:tc>
          <w:tcPr>
            <w:tcW w:w="0" w:type="auto"/>
            <w:vAlign w:val="center"/>
            <w:hideMark/>
          </w:tcPr>
          <w:p w14:paraId="700557EC" w14:textId="77777777" w:rsidR="00BB7912" w:rsidRDefault="00BB7912">
            <w:pPr>
              <w:rPr>
                <w:rFonts w:eastAsia="Times New Roman"/>
              </w:rPr>
            </w:pPr>
          </w:p>
        </w:tc>
        <w:tc>
          <w:tcPr>
            <w:tcW w:w="0" w:type="auto"/>
            <w:gridSpan w:val="3"/>
            <w:vAlign w:val="center"/>
            <w:hideMark/>
          </w:tcPr>
          <w:p w14:paraId="180AF784" w14:textId="77777777" w:rsidR="00BB7912" w:rsidRDefault="00A74115">
            <w:pPr>
              <w:rPr>
                <w:rFonts w:eastAsia="Times New Roman"/>
              </w:rPr>
            </w:pPr>
            <w:r>
              <w:rPr>
                <w:rFonts w:ascii="Calibri" w:eastAsia="Times New Roman" w:hAnsi="Calibri" w:cs="Calibri"/>
              </w:rPr>
              <w:t>Fashion Marketing (with Foundation Year)</w:t>
            </w:r>
          </w:p>
        </w:tc>
        <w:tc>
          <w:tcPr>
            <w:tcW w:w="0" w:type="auto"/>
            <w:vAlign w:val="center"/>
            <w:hideMark/>
          </w:tcPr>
          <w:p w14:paraId="77C64350" w14:textId="77777777" w:rsidR="00BB7912" w:rsidRDefault="00BB7912">
            <w:pPr>
              <w:rPr>
                <w:rFonts w:eastAsia="Times New Roman"/>
                <w:sz w:val="20"/>
                <w:szCs w:val="20"/>
              </w:rPr>
            </w:pPr>
          </w:p>
        </w:tc>
      </w:tr>
      <w:tr w:rsidR="00BB7912" w14:paraId="67E6B527" w14:textId="77777777">
        <w:trPr>
          <w:tblCellSpacing w:w="15" w:type="dxa"/>
        </w:trPr>
        <w:tc>
          <w:tcPr>
            <w:tcW w:w="0" w:type="auto"/>
            <w:vAlign w:val="center"/>
            <w:hideMark/>
          </w:tcPr>
          <w:p w14:paraId="1005A497" w14:textId="77777777" w:rsidR="00BB7912" w:rsidRDefault="00BB7912">
            <w:pPr>
              <w:rPr>
                <w:rFonts w:eastAsia="Times New Roman"/>
              </w:rPr>
            </w:pPr>
          </w:p>
        </w:tc>
        <w:tc>
          <w:tcPr>
            <w:tcW w:w="0" w:type="auto"/>
            <w:gridSpan w:val="3"/>
            <w:vAlign w:val="center"/>
            <w:hideMark/>
          </w:tcPr>
          <w:p w14:paraId="4387DE5E"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4E6A87C0" w14:textId="77777777" w:rsidR="00BB7912" w:rsidRDefault="00BB7912">
            <w:pPr>
              <w:rPr>
                <w:rFonts w:eastAsia="Times New Roman"/>
                <w:sz w:val="20"/>
                <w:szCs w:val="20"/>
              </w:rPr>
            </w:pPr>
          </w:p>
        </w:tc>
      </w:tr>
      <w:tr w:rsidR="00BB7912" w14:paraId="7AD536C4" w14:textId="77777777">
        <w:trPr>
          <w:tblCellSpacing w:w="15" w:type="dxa"/>
        </w:trPr>
        <w:tc>
          <w:tcPr>
            <w:tcW w:w="0" w:type="auto"/>
            <w:vAlign w:val="center"/>
            <w:hideMark/>
          </w:tcPr>
          <w:p w14:paraId="18C0824C" w14:textId="77777777" w:rsidR="00BB7912" w:rsidRDefault="00A74115">
            <w:pPr>
              <w:rPr>
                <w:rFonts w:eastAsia="Times New Roman"/>
              </w:rPr>
            </w:pPr>
            <w:r>
              <w:rPr>
                <w:rFonts w:eastAsia="Times New Roman"/>
              </w:rPr>
              <w:t> </w:t>
            </w:r>
          </w:p>
        </w:tc>
        <w:tc>
          <w:tcPr>
            <w:tcW w:w="0" w:type="auto"/>
            <w:vAlign w:val="center"/>
            <w:hideMark/>
          </w:tcPr>
          <w:p w14:paraId="2C534B04" w14:textId="77777777" w:rsidR="00BB7912" w:rsidRDefault="00BB7912">
            <w:pPr>
              <w:rPr>
                <w:rFonts w:eastAsia="Times New Roman"/>
                <w:sz w:val="20"/>
                <w:szCs w:val="20"/>
              </w:rPr>
            </w:pPr>
          </w:p>
        </w:tc>
        <w:tc>
          <w:tcPr>
            <w:tcW w:w="0" w:type="auto"/>
            <w:vAlign w:val="center"/>
            <w:hideMark/>
          </w:tcPr>
          <w:p w14:paraId="1271B524" w14:textId="77777777" w:rsidR="00BB7912" w:rsidRDefault="00BB7912">
            <w:pPr>
              <w:rPr>
                <w:rFonts w:eastAsia="Times New Roman"/>
                <w:sz w:val="20"/>
                <w:szCs w:val="20"/>
              </w:rPr>
            </w:pPr>
          </w:p>
        </w:tc>
        <w:tc>
          <w:tcPr>
            <w:tcW w:w="0" w:type="auto"/>
            <w:vAlign w:val="center"/>
            <w:hideMark/>
          </w:tcPr>
          <w:p w14:paraId="2F3EF401" w14:textId="77777777" w:rsidR="00BB7912" w:rsidRDefault="00BB7912">
            <w:pPr>
              <w:rPr>
                <w:rFonts w:eastAsia="Times New Roman"/>
                <w:sz w:val="20"/>
                <w:szCs w:val="20"/>
              </w:rPr>
            </w:pPr>
          </w:p>
        </w:tc>
        <w:tc>
          <w:tcPr>
            <w:tcW w:w="0" w:type="auto"/>
            <w:vAlign w:val="center"/>
            <w:hideMark/>
          </w:tcPr>
          <w:p w14:paraId="1D23A09C" w14:textId="77777777" w:rsidR="00BB7912" w:rsidRDefault="00BB7912">
            <w:pPr>
              <w:rPr>
                <w:rFonts w:eastAsia="Times New Roman"/>
                <w:sz w:val="20"/>
                <w:szCs w:val="20"/>
              </w:rPr>
            </w:pPr>
          </w:p>
        </w:tc>
      </w:tr>
      <w:tr w:rsidR="00BB7912" w14:paraId="1F391CBC" w14:textId="77777777">
        <w:trPr>
          <w:tblCellSpacing w:w="15" w:type="dxa"/>
        </w:trPr>
        <w:tc>
          <w:tcPr>
            <w:tcW w:w="0" w:type="auto"/>
            <w:vAlign w:val="center"/>
            <w:hideMark/>
          </w:tcPr>
          <w:p w14:paraId="60A302F3" w14:textId="77777777" w:rsidR="00BB7912" w:rsidRDefault="00A74115">
            <w:pPr>
              <w:rPr>
                <w:rFonts w:eastAsia="Times New Roman"/>
              </w:rPr>
            </w:pPr>
            <w:r>
              <w:rPr>
                <w:rFonts w:eastAsia="Times New Roman"/>
              </w:rPr>
              <w:t> </w:t>
            </w:r>
          </w:p>
        </w:tc>
        <w:tc>
          <w:tcPr>
            <w:tcW w:w="0" w:type="auto"/>
            <w:vAlign w:val="center"/>
            <w:hideMark/>
          </w:tcPr>
          <w:p w14:paraId="68B506F5" w14:textId="77777777" w:rsidR="00BB7912" w:rsidRDefault="00BB7912">
            <w:pPr>
              <w:rPr>
                <w:rFonts w:eastAsia="Times New Roman"/>
                <w:sz w:val="20"/>
                <w:szCs w:val="20"/>
              </w:rPr>
            </w:pPr>
          </w:p>
        </w:tc>
        <w:tc>
          <w:tcPr>
            <w:tcW w:w="0" w:type="auto"/>
            <w:vAlign w:val="center"/>
            <w:hideMark/>
          </w:tcPr>
          <w:p w14:paraId="03D8C750" w14:textId="77777777" w:rsidR="00BB7912" w:rsidRDefault="00BB7912">
            <w:pPr>
              <w:rPr>
                <w:rFonts w:eastAsia="Times New Roman"/>
                <w:sz w:val="20"/>
                <w:szCs w:val="20"/>
              </w:rPr>
            </w:pPr>
          </w:p>
        </w:tc>
        <w:tc>
          <w:tcPr>
            <w:tcW w:w="0" w:type="auto"/>
            <w:vAlign w:val="center"/>
            <w:hideMark/>
          </w:tcPr>
          <w:p w14:paraId="2E630787" w14:textId="77777777" w:rsidR="00BB7912" w:rsidRDefault="00BB7912">
            <w:pPr>
              <w:rPr>
                <w:rFonts w:eastAsia="Times New Roman"/>
                <w:sz w:val="20"/>
                <w:szCs w:val="20"/>
              </w:rPr>
            </w:pPr>
          </w:p>
        </w:tc>
        <w:tc>
          <w:tcPr>
            <w:tcW w:w="0" w:type="auto"/>
            <w:vAlign w:val="center"/>
            <w:hideMark/>
          </w:tcPr>
          <w:p w14:paraId="28249A1D" w14:textId="77777777" w:rsidR="00BB7912" w:rsidRDefault="00BB7912">
            <w:pPr>
              <w:rPr>
                <w:rFonts w:eastAsia="Times New Roman"/>
                <w:sz w:val="20"/>
                <w:szCs w:val="20"/>
              </w:rPr>
            </w:pPr>
          </w:p>
        </w:tc>
      </w:tr>
      <w:tr w:rsidR="00BB7912" w14:paraId="04DD5613" w14:textId="77777777">
        <w:trPr>
          <w:tblCellSpacing w:w="15" w:type="dxa"/>
        </w:trPr>
        <w:tc>
          <w:tcPr>
            <w:tcW w:w="0" w:type="auto"/>
            <w:shd w:val="clear" w:color="auto" w:fill="EEE0E5"/>
            <w:vAlign w:val="center"/>
            <w:hideMark/>
          </w:tcPr>
          <w:p w14:paraId="6D1015B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D1ECB67" w14:textId="77777777" w:rsidR="00BB7912" w:rsidRDefault="00BB7912">
            <w:pPr>
              <w:rPr>
                <w:rFonts w:eastAsia="Times New Roman"/>
                <w:sz w:val="20"/>
                <w:szCs w:val="20"/>
              </w:rPr>
            </w:pPr>
          </w:p>
        </w:tc>
        <w:tc>
          <w:tcPr>
            <w:tcW w:w="0" w:type="auto"/>
            <w:vAlign w:val="center"/>
            <w:hideMark/>
          </w:tcPr>
          <w:p w14:paraId="416DFCDE" w14:textId="77777777" w:rsidR="00BB7912" w:rsidRDefault="00BB7912">
            <w:pPr>
              <w:rPr>
                <w:rFonts w:eastAsia="Times New Roman"/>
                <w:sz w:val="20"/>
                <w:szCs w:val="20"/>
              </w:rPr>
            </w:pPr>
          </w:p>
        </w:tc>
        <w:tc>
          <w:tcPr>
            <w:tcW w:w="0" w:type="auto"/>
            <w:vAlign w:val="center"/>
            <w:hideMark/>
          </w:tcPr>
          <w:p w14:paraId="338AB14F" w14:textId="77777777" w:rsidR="00BB7912" w:rsidRDefault="00BB7912">
            <w:pPr>
              <w:rPr>
                <w:rFonts w:eastAsia="Times New Roman"/>
                <w:sz w:val="20"/>
                <w:szCs w:val="20"/>
              </w:rPr>
            </w:pPr>
          </w:p>
        </w:tc>
        <w:tc>
          <w:tcPr>
            <w:tcW w:w="0" w:type="auto"/>
            <w:vAlign w:val="center"/>
            <w:hideMark/>
          </w:tcPr>
          <w:p w14:paraId="6AC0E350" w14:textId="77777777" w:rsidR="00BB7912" w:rsidRDefault="00BB7912">
            <w:pPr>
              <w:rPr>
                <w:rFonts w:eastAsia="Times New Roman"/>
                <w:sz w:val="20"/>
                <w:szCs w:val="20"/>
              </w:rPr>
            </w:pPr>
          </w:p>
        </w:tc>
      </w:tr>
      <w:tr w:rsidR="00BB7912" w14:paraId="50FF34A9" w14:textId="77777777">
        <w:trPr>
          <w:tblCellSpacing w:w="15" w:type="dxa"/>
        </w:trPr>
        <w:tc>
          <w:tcPr>
            <w:tcW w:w="0" w:type="auto"/>
            <w:vAlign w:val="center"/>
            <w:hideMark/>
          </w:tcPr>
          <w:p w14:paraId="3A3BBA7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06E5854" w14:textId="77777777" w:rsidR="00BB7912" w:rsidRDefault="00A74115">
            <w:pPr>
              <w:rPr>
                <w:rFonts w:eastAsia="Times New Roman"/>
              </w:rPr>
            </w:pPr>
            <w:r>
              <w:rPr>
                <w:rFonts w:ascii="Calibri" w:eastAsia="Times New Roman" w:hAnsi="Calibri" w:cs="Calibri"/>
              </w:rPr>
              <w:t>Individual Portfolio</w:t>
            </w:r>
          </w:p>
        </w:tc>
        <w:tc>
          <w:tcPr>
            <w:tcW w:w="0" w:type="auto"/>
            <w:vAlign w:val="center"/>
            <w:hideMark/>
          </w:tcPr>
          <w:p w14:paraId="443F5F3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E348C82" w14:textId="77777777" w:rsidR="00BB7912" w:rsidRDefault="00BB7912">
            <w:pPr>
              <w:rPr>
                <w:rFonts w:eastAsia="Times New Roman"/>
                <w:sz w:val="20"/>
                <w:szCs w:val="20"/>
              </w:rPr>
            </w:pPr>
          </w:p>
        </w:tc>
      </w:tr>
      <w:tr w:rsidR="00BB7912" w14:paraId="0A55AA79" w14:textId="77777777">
        <w:trPr>
          <w:tblCellSpacing w:w="15" w:type="dxa"/>
        </w:trPr>
        <w:tc>
          <w:tcPr>
            <w:tcW w:w="0" w:type="auto"/>
            <w:shd w:val="clear" w:color="auto" w:fill="EEE0E5"/>
            <w:vAlign w:val="center"/>
            <w:hideMark/>
          </w:tcPr>
          <w:p w14:paraId="699424A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34E7AF8" w14:textId="77777777" w:rsidR="00BB7912" w:rsidRDefault="00BB7912">
            <w:pPr>
              <w:rPr>
                <w:rFonts w:eastAsia="Times New Roman"/>
                <w:sz w:val="20"/>
                <w:szCs w:val="20"/>
              </w:rPr>
            </w:pPr>
          </w:p>
        </w:tc>
        <w:tc>
          <w:tcPr>
            <w:tcW w:w="0" w:type="auto"/>
            <w:vAlign w:val="center"/>
            <w:hideMark/>
          </w:tcPr>
          <w:p w14:paraId="24D082AB" w14:textId="77777777" w:rsidR="00BB7912" w:rsidRDefault="00BB7912">
            <w:pPr>
              <w:rPr>
                <w:rFonts w:eastAsia="Times New Roman"/>
                <w:sz w:val="20"/>
                <w:szCs w:val="20"/>
              </w:rPr>
            </w:pPr>
          </w:p>
        </w:tc>
        <w:tc>
          <w:tcPr>
            <w:tcW w:w="0" w:type="auto"/>
            <w:vAlign w:val="center"/>
            <w:hideMark/>
          </w:tcPr>
          <w:p w14:paraId="6E319649" w14:textId="77777777" w:rsidR="00BB7912" w:rsidRDefault="00BB7912">
            <w:pPr>
              <w:rPr>
                <w:rFonts w:eastAsia="Times New Roman"/>
                <w:sz w:val="20"/>
                <w:szCs w:val="20"/>
              </w:rPr>
            </w:pPr>
          </w:p>
        </w:tc>
        <w:tc>
          <w:tcPr>
            <w:tcW w:w="0" w:type="auto"/>
            <w:vAlign w:val="center"/>
            <w:hideMark/>
          </w:tcPr>
          <w:p w14:paraId="7F5F6940" w14:textId="77777777" w:rsidR="00BB7912" w:rsidRDefault="00BB7912">
            <w:pPr>
              <w:rPr>
                <w:rFonts w:eastAsia="Times New Roman"/>
                <w:sz w:val="20"/>
                <w:szCs w:val="20"/>
              </w:rPr>
            </w:pPr>
          </w:p>
        </w:tc>
      </w:tr>
      <w:tr w:rsidR="00BB7912" w14:paraId="1486CD6A" w14:textId="77777777">
        <w:trPr>
          <w:tblCellSpacing w:w="15" w:type="dxa"/>
        </w:trPr>
        <w:tc>
          <w:tcPr>
            <w:tcW w:w="0" w:type="auto"/>
            <w:vAlign w:val="center"/>
            <w:hideMark/>
          </w:tcPr>
          <w:p w14:paraId="13799EE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BD2C21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F6BC31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4283D0C" w14:textId="77777777" w:rsidR="00BB7912" w:rsidRDefault="00BB7912">
            <w:pPr>
              <w:rPr>
                <w:rFonts w:eastAsia="Times New Roman"/>
                <w:sz w:val="20"/>
                <w:szCs w:val="20"/>
              </w:rPr>
            </w:pPr>
          </w:p>
        </w:tc>
        <w:tc>
          <w:tcPr>
            <w:tcW w:w="0" w:type="auto"/>
            <w:vAlign w:val="center"/>
            <w:hideMark/>
          </w:tcPr>
          <w:p w14:paraId="16BABA39" w14:textId="77777777" w:rsidR="00BB7912" w:rsidRDefault="00BB7912">
            <w:pPr>
              <w:rPr>
                <w:rFonts w:eastAsia="Times New Roman"/>
                <w:sz w:val="20"/>
                <w:szCs w:val="20"/>
              </w:rPr>
            </w:pPr>
          </w:p>
        </w:tc>
      </w:tr>
      <w:tr w:rsidR="00BB7912" w14:paraId="088EC720" w14:textId="77777777">
        <w:trPr>
          <w:tblCellSpacing w:w="15" w:type="dxa"/>
        </w:trPr>
        <w:tc>
          <w:tcPr>
            <w:tcW w:w="0" w:type="auto"/>
            <w:vAlign w:val="center"/>
            <w:hideMark/>
          </w:tcPr>
          <w:p w14:paraId="1283118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94466D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0296D0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0480D6B" w14:textId="77777777" w:rsidR="00BB7912" w:rsidRDefault="00BB7912">
            <w:pPr>
              <w:rPr>
                <w:rFonts w:eastAsia="Times New Roman"/>
                <w:sz w:val="20"/>
                <w:szCs w:val="20"/>
              </w:rPr>
            </w:pPr>
          </w:p>
        </w:tc>
        <w:tc>
          <w:tcPr>
            <w:tcW w:w="0" w:type="auto"/>
            <w:vAlign w:val="center"/>
            <w:hideMark/>
          </w:tcPr>
          <w:p w14:paraId="573788FA" w14:textId="77777777" w:rsidR="00BB7912" w:rsidRDefault="00BB7912">
            <w:pPr>
              <w:rPr>
                <w:rFonts w:eastAsia="Times New Roman"/>
                <w:sz w:val="20"/>
                <w:szCs w:val="20"/>
              </w:rPr>
            </w:pPr>
          </w:p>
        </w:tc>
      </w:tr>
    </w:tbl>
    <w:p w14:paraId="6879C41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4F2D86E" w14:textId="77777777">
        <w:trPr>
          <w:tblCellSpacing w:w="15" w:type="dxa"/>
        </w:trPr>
        <w:tc>
          <w:tcPr>
            <w:tcW w:w="1000" w:type="pct"/>
            <w:vAlign w:val="center"/>
            <w:hideMark/>
          </w:tcPr>
          <w:p w14:paraId="22652377" w14:textId="77777777" w:rsidR="00BB7912" w:rsidRDefault="00A74115">
            <w:pPr>
              <w:rPr>
                <w:rFonts w:eastAsia="Times New Roman"/>
              </w:rPr>
            </w:pPr>
            <w:r>
              <w:rPr>
                <w:rFonts w:eastAsia="Times New Roman"/>
              </w:rPr>
              <w:lastRenderedPageBreak/>
              <w:t> </w:t>
            </w:r>
          </w:p>
        </w:tc>
        <w:tc>
          <w:tcPr>
            <w:tcW w:w="1000" w:type="pct"/>
            <w:vAlign w:val="center"/>
            <w:hideMark/>
          </w:tcPr>
          <w:p w14:paraId="1D0E560A" w14:textId="77777777" w:rsidR="00BB7912" w:rsidRDefault="00A74115">
            <w:pPr>
              <w:rPr>
                <w:rFonts w:eastAsia="Times New Roman"/>
              </w:rPr>
            </w:pPr>
            <w:r>
              <w:rPr>
                <w:rFonts w:eastAsia="Times New Roman"/>
              </w:rPr>
              <w:t> </w:t>
            </w:r>
          </w:p>
        </w:tc>
        <w:tc>
          <w:tcPr>
            <w:tcW w:w="1000" w:type="pct"/>
            <w:vAlign w:val="center"/>
            <w:hideMark/>
          </w:tcPr>
          <w:p w14:paraId="4A076DE3" w14:textId="77777777" w:rsidR="00BB7912" w:rsidRDefault="00A74115">
            <w:pPr>
              <w:rPr>
                <w:rFonts w:eastAsia="Times New Roman"/>
              </w:rPr>
            </w:pPr>
            <w:r>
              <w:rPr>
                <w:rFonts w:eastAsia="Times New Roman"/>
              </w:rPr>
              <w:t> </w:t>
            </w:r>
          </w:p>
        </w:tc>
        <w:tc>
          <w:tcPr>
            <w:tcW w:w="1000" w:type="pct"/>
            <w:vAlign w:val="center"/>
            <w:hideMark/>
          </w:tcPr>
          <w:p w14:paraId="1A0F7668" w14:textId="77777777" w:rsidR="00BB7912" w:rsidRDefault="00A74115">
            <w:pPr>
              <w:rPr>
                <w:rFonts w:eastAsia="Times New Roman"/>
              </w:rPr>
            </w:pPr>
            <w:r>
              <w:rPr>
                <w:rFonts w:eastAsia="Times New Roman"/>
              </w:rPr>
              <w:t> </w:t>
            </w:r>
          </w:p>
        </w:tc>
        <w:tc>
          <w:tcPr>
            <w:tcW w:w="1000" w:type="pct"/>
            <w:vAlign w:val="center"/>
            <w:hideMark/>
          </w:tcPr>
          <w:p w14:paraId="5E3E3E8F" w14:textId="77777777" w:rsidR="00BB7912" w:rsidRDefault="00A74115">
            <w:pPr>
              <w:rPr>
                <w:rFonts w:eastAsia="Times New Roman"/>
              </w:rPr>
            </w:pPr>
            <w:r>
              <w:rPr>
                <w:rFonts w:eastAsia="Times New Roman"/>
              </w:rPr>
              <w:t> </w:t>
            </w:r>
          </w:p>
        </w:tc>
      </w:tr>
      <w:tr w:rsidR="00BB7912" w14:paraId="59838D56" w14:textId="77777777">
        <w:trPr>
          <w:tblCellSpacing w:w="15" w:type="dxa"/>
        </w:trPr>
        <w:tc>
          <w:tcPr>
            <w:tcW w:w="0" w:type="auto"/>
            <w:shd w:val="clear" w:color="auto" w:fill="EEE0E5"/>
            <w:vAlign w:val="center"/>
            <w:hideMark/>
          </w:tcPr>
          <w:p w14:paraId="4365BDB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12AFEF3" w14:textId="77777777" w:rsidR="00BB7912" w:rsidRDefault="00A74115">
            <w:pPr>
              <w:rPr>
                <w:rFonts w:eastAsia="Times New Roman"/>
              </w:rPr>
            </w:pPr>
            <w:r>
              <w:rPr>
                <w:rFonts w:ascii="Calibri" w:eastAsia="Times New Roman" w:hAnsi="Calibri" w:cs="Calibri"/>
              </w:rPr>
              <w:t>BS2923</w:t>
            </w:r>
          </w:p>
        </w:tc>
      </w:tr>
      <w:tr w:rsidR="00BB7912" w14:paraId="2631D6E8" w14:textId="77777777">
        <w:trPr>
          <w:tblCellSpacing w:w="15" w:type="dxa"/>
        </w:trPr>
        <w:tc>
          <w:tcPr>
            <w:tcW w:w="0" w:type="auto"/>
            <w:shd w:val="clear" w:color="auto" w:fill="EEE0E5"/>
            <w:vAlign w:val="center"/>
            <w:hideMark/>
          </w:tcPr>
          <w:p w14:paraId="26D20D0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349EDBA" w14:textId="77777777" w:rsidR="00BB7912" w:rsidRDefault="00A74115">
            <w:pPr>
              <w:rPr>
                <w:rFonts w:eastAsia="Times New Roman"/>
              </w:rPr>
            </w:pPr>
            <w:r>
              <w:rPr>
                <w:rFonts w:ascii="Calibri" w:eastAsia="Times New Roman" w:hAnsi="Calibri" w:cs="Calibri"/>
              </w:rPr>
              <w:t xml:space="preserve">Risk Management </w:t>
            </w:r>
            <w:proofErr w:type="gramStart"/>
            <w:r>
              <w:rPr>
                <w:rFonts w:ascii="Calibri" w:eastAsia="Times New Roman" w:hAnsi="Calibri" w:cs="Calibri"/>
              </w:rPr>
              <w:t>And</w:t>
            </w:r>
            <w:proofErr w:type="gramEnd"/>
            <w:r>
              <w:rPr>
                <w:rFonts w:ascii="Calibri" w:eastAsia="Times New Roman" w:hAnsi="Calibri" w:cs="Calibri"/>
              </w:rPr>
              <w:t xml:space="preserve"> Cyber-Security</w:t>
            </w:r>
          </w:p>
        </w:tc>
      </w:tr>
      <w:tr w:rsidR="00BB7912" w14:paraId="1FF62BD2" w14:textId="77777777">
        <w:trPr>
          <w:tblCellSpacing w:w="15" w:type="dxa"/>
        </w:trPr>
        <w:tc>
          <w:tcPr>
            <w:tcW w:w="0" w:type="auto"/>
            <w:shd w:val="clear" w:color="auto" w:fill="EEE0E5"/>
            <w:vAlign w:val="center"/>
            <w:hideMark/>
          </w:tcPr>
          <w:p w14:paraId="610E500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D2217C0" w14:textId="77777777" w:rsidR="00BB7912" w:rsidRDefault="00A74115">
            <w:pPr>
              <w:rPr>
                <w:rFonts w:eastAsia="Times New Roman"/>
              </w:rPr>
            </w:pPr>
            <w:r>
              <w:rPr>
                <w:rFonts w:ascii="Calibri" w:eastAsia="Times New Roman" w:hAnsi="Calibri" w:cs="Calibri"/>
              </w:rPr>
              <w:t>15</w:t>
            </w:r>
          </w:p>
        </w:tc>
      </w:tr>
      <w:tr w:rsidR="00BB7912" w14:paraId="370FEDC5" w14:textId="77777777">
        <w:trPr>
          <w:tblCellSpacing w:w="15" w:type="dxa"/>
        </w:trPr>
        <w:tc>
          <w:tcPr>
            <w:tcW w:w="0" w:type="auto"/>
            <w:shd w:val="clear" w:color="auto" w:fill="EEE0E5"/>
            <w:vAlign w:val="center"/>
            <w:hideMark/>
          </w:tcPr>
          <w:p w14:paraId="41FBCF8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4568A98" w14:textId="77777777" w:rsidR="00BB7912" w:rsidRDefault="00A74115">
            <w:pPr>
              <w:rPr>
                <w:rFonts w:eastAsia="Times New Roman"/>
              </w:rPr>
            </w:pPr>
            <w:r>
              <w:rPr>
                <w:rFonts w:ascii="Calibri" w:eastAsia="Times New Roman" w:hAnsi="Calibri" w:cs="Calibri"/>
              </w:rPr>
              <w:t>1</w:t>
            </w:r>
          </w:p>
        </w:tc>
      </w:tr>
      <w:tr w:rsidR="00BB7912" w14:paraId="796DC05C" w14:textId="77777777">
        <w:trPr>
          <w:tblCellSpacing w:w="15" w:type="dxa"/>
        </w:trPr>
        <w:tc>
          <w:tcPr>
            <w:tcW w:w="0" w:type="auto"/>
            <w:shd w:val="clear" w:color="auto" w:fill="EEE0E5"/>
            <w:vAlign w:val="center"/>
            <w:hideMark/>
          </w:tcPr>
          <w:p w14:paraId="79215E7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0326C34" w14:textId="77777777" w:rsidR="00BB7912" w:rsidRDefault="00A74115">
            <w:pPr>
              <w:rPr>
                <w:rFonts w:eastAsia="Times New Roman"/>
              </w:rPr>
            </w:pPr>
            <w:r>
              <w:rPr>
                <w:rFonts w:ascii="Calibri" w:eastAsia="Times New Roman" w:hAnsi="Calibri" w:cs="Calibri"/>
              </w:rPr>
              <w:t>Level 5</w:t>
            </w:r>
          </w:p>
        </w:tc>
      </w:tr>
      <w:tr w:rsidR="00BB7912" w14:paraId="7A441F66" w14:textId="77777777">
        <w:trPr>
          <w:tblCellSpacing w:w="15" w:type="dxa"/>
        </w:trPr>
        <w:tc>
          <w:tcPr>
            <w:tcW w:w="0" w:type="auto"/>
            <w:shd w:val="clear" w:color="auto" w:fill="EEE0E5"/>
            <w:vAlign w:val="center"/>
            <w:hideMark/>
          </w:tcPr>
          <w:p w14:paraId="02796F7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7B65E16" w14:textId="77777777" w:rsidR="00BB7912" w:rsidRDefault="00A74115">
            <w:pPr>
              <w:rPr>
                <w:rFonts w:eastAsia="Times New Roman"/>
              </w:rPr>
            </w:pPr>
            <w:r>
              <w:rPr>
                <w:rFonts w:ascii="Calibri" w:eastAsia="Times New Roman" w:hAnsi="Calibri" w:cs="Calibri"/>
              </w:rPr>
              <w:t>Afolabi Adedoyin</w:t>
            </w:r>
          </w:p>
        </w:tc>
      </w:tr>
      <w:tr w:rsidR="00BB7912" w14:paraId="350E3658" w14:textId="77777777">
        <w:trPr>
          <w:tblCellSpacing w:w="15" w:type="dxa"/>
        </w:trPr>
        <w:tc>
          <w:tcPr>
            <w:tcW w:w="0" w:type="auto"/>
            <w:vAlign w:val="center"/>
            <w:hideMark/>
          </w:tcPr>
          <w:p w14:paraId="22757FBD" w14:textId="77777777" w:rsidR="00BB7912" w:rsidRDefault="00A74115">
            <w:pPr>
              <w:rPr>
                <w:rFonts w:eastAsia="Times New Roman"/>
              </w:rPr>
            </w:pPr>
            <w:r>
              <w:rPr>
                <w:rFonts w:eastAsia="Times New Roman"/>
              </w:rPr>
              <w:t> </w:t>
            </w:r>
          </w:p>
        </w:tc>
        <w:tc>
          <w:tcPr>
            <w:tcW w:w="0" w:type="auto"/>
            <w:vAlign w:val="center"/>
            <w:hideMark/>
          </w:tcPr>
          <w:p w14:paraId="10B22B63" w14:textId="77777777" w:rsidR="00BB7912" w:rsidRDefault="00BB7912">
            <w:pPr>
              <w:rPr>
                <w:rFonts w:eastAsia="Times New Roman"/>
                <w:sz w:val="20"/>
                <w:szCs w:val="20"/>
              </w:rPr>
            </w:pPr>
          </w:p>
        </w:tc>
        <w:tc>
          <w:tcPr>
            <w:tcW w:w="0" w:type="auto"/>
            <w:vAlign w:val="center"/>
            <w:hideMark/>
          </w:tcPr>
          <w:p w14:paraId="1E373182" w14:textId="77777777" w:rsidR="00BB7912" w:rsidRDefault="00BB7912">
            <w:pPr>
              <w:rPr>
                <w:rFonts w:eastAsia="Times New Roman"/>
                <w:sz w:val="20"/>
                <w:szCs w:val="20"/>
              </w:rPr>
            </w:pPr>
          </w:p>
        </w:tc>
        <w:tc>
          <w:tcPr>
            <w:tcW w:w="0" w:type="auto"/>
            <w:vAlign w:val="center"/>
            <w:hideMark/>
          </w:tcPr>
          <w:p w14:paraId="46731913" w14:textId="77777777" w:rsidR="00BB7912" w:rsidRDefault="00BB7912">
            <w:pPr>
              <w:rPr>
                <w:rFonts w:eastAsia="Times New Roman"/>
                <w:sz w:val="20"/>
                <w:szCs w:val="20"/>
              </w:rPr>
            </w:pPr>
          </w:p>
        </w:tc>
        <w:tc>
          <w:tcPr>
            <w:tcW w:w="0" w:type="auto"/>
            <w:vAlign w:val="center"/>
            <w:hideMark/>
          </w:tcPr>
          <w:p w14:paraId="4895C75E" w14:textId="77777777" w:rsidR="00BB7912" w:rsidRDefault="00BB7912">
            <w:pPr>
              <w:rPr>
                <w:rFonts w:eastAsia="Times New Roman"/>
                <w:sz w:val="20"/>
                <w:szCs w:val="20"/>
              </w:rPr>
            </w:pPr>
          </w:p>
        </w:tc>
      </w:tr>
      <w:tr w:rsidR="00BB7912" w14:paraId="3E43014C" w14:textId="77777777">
        <w:trPr>
          <w:tblCellSpacing w:w="15" w:type="dxa"/>
        </w:trPr>
        <w:tc>
          <w:tcPr>
            <w:tcW w:w="0" w:type="auto"/>
            <w:gridSpan w:val="5"/>
            <w:shd w:val="clear" w:color="auto" w:fill="EEE0E5"/>
            <w:vAlign w:val="center"/>
            <w:hideMark/>
          </w:tcPr>
          <w:p w14:paraId="7D479599" w14:textId="77777777" w:rsidR="00BB7912" w:rsidRDefault="00A74115">
            <w:pPr>
              <w:rPr>
                <w:rFonts w:eastAsia="Times New Roman"/>
                <w:b/>
                <w:bCs/>
              </w:rPr>
            </w:pPr>
            <w:r>
              <w:rPr>
                <w:rFonts w:ascii="Calibri" w:eastAsia="Times New Roman" w:hAnsi="Calibri" w:cs="Calibri"/>
                <w:b/>
                <w:bCs/>
              </w:rPr>
              <w:t>Module Description:</w:t>
            </w:r>
          </w:p>
        </w:tc>
      </w:tr>
      <w:tr w:rsidR="00BB7912" w14:paraId="25DCF93E" w14:textId="77777777">
        <w:trPr>
          <w:tblCellSpacing w:w="15" w:type="dxa"/>
        </w:trPr>
        <w:tc>
          <w:tcPr>
            <w:tcW w:w="0" w:type="auto"/>
            <w:gridSpan w:val="5"/>
            <w:vAlign w:val="center"/>
            <w:hideMark/>
          </w:tcPr>
          <w:p w14:paraId="2B959E0C" w14:textId="77777777" w:rsidR="00BB7912" w:rsidRDefault="00A74115">
            <w:pPr>
              <w:rPr>
                <w:rFonts w:eastAsia="Times New Roman"/>
              </w:rPr>
            </w:pPr>
            <w:r>
              <w:rPr>
                <w:rFonts w:ascii="Calibri" w:eastAsia="Times New Roman" w:hAnsi="Calibri" w:cs="Calibri"/>
              </w:rPr>
              <w:t xml:space="preserve">The aim of this module is to further develop student understanding of IS Security. The </w:t>
            </w:r>
            <w:proofErr w:type="gramStart"/>
            <w:r>
              <w:rPr>
                <w:rFonts w:ascii="Calibri" w:eastAsia="Times New Roman" w:hAnsi="Calibri" w:cs="Calibri"/>
              </w:rPr>
              <w:t>main focus</w:t>
            </w:r>
            <w:proofErr w:type="gramEnd"/>
            <w:r>
              <w:rPr>
                <w:rFonts w:ascii="Calibri" w:eastAsia="Times New Roman" w:hAnsi="Calibri" w:cs="Calibri"/>
              </w:rPr>
              <w:t xml:space="preserve"> of this module will be to explore key themes, trends and issues in cyber-security, policing and governance of the internet and business vulnerabilities. The module provides students with an opportunity to analyse risk management, information risk assessment, risk mitigation, management standards and methodologies, implementing a risk management strategy and business continuity planning.</w:t>
            </w:r>
          </w:p>
        </w:tc>
      </w:tr>
      <w:tr w:rsidR="00BB7912" w14:paraId="4F5581E4" w14:textId="77777777">
        <w:trPr>
          <w:tblCellSpacing w:w="15" w:type="dxa"/>
        </w:trPr>
        <w:tc>
          <w:tcPr>
            <w:tcW w:w="0" w:type="auto"/>
            <w:vAlign w:val="center"/>
            <w:hideMark/>
          </w:tcPr>
          <w:p w14:paraId="295292EC" w14:textId="77777777" w:rsidR="00BB7912" w:rsidRDefault="00A74115">
            <w:pPr>
              <w:rPr>
                <w:rFonts w:eastAsia="Times New Roman"/>
              </w:rPr>
            </w:pPr>
            <w:r>
              <w:rPr>
                <w:rFonts w:eastAsia="Times New Roman"/>
              </w:rPr>
              <w:t> </w:t>
            </w:r>
          </w:p>
        </w:tc>
        <w:tc>
          <w:tcPr>
            <w:tcW w:w="0" w:type="auto"/>
            <w:vAlign w:val="center"/>
            <w:hideMark/>
          </w:tcPr>
          <w:p w14:paraId="5FDB2194" w14:textId="77777777" w:rsidR="00BB7912" w:rsidRDefault="00BB7912">
            <w:pPr>
              <w:rPr>
                <w:rFonts w:eastAsia="Times New Roman"/>
                <w:sz w:val="20"/>
                <w:szCs w:val="20"/>
              </w:rPr>
            </w:pPr>
          </w:p>
        </w:tc>
        <w:tc>
          <w:tcPr>
            <w:tcW w:w="0" w:type="auto"/>
            <w:vAlign w:val="center"/>
            <w:hideMark/>
          </w:tcPr>
          <w:p w14:paraId="74A40D4B" w14:textId="77777777" w:rsidR="00BB7912" w:rsidRDefault="00BB7912">
            <w:pPr>
              <w:rPr>
                <w:rFonts w:eastAsia="Times New Roman"/>
                <w:sz w:val="20"/>
                <w:szCs w:val="20"/>
              </w:rPr>
            </w:pPr>
          </w:p>
        </w:tc>
        <w:tc>
          <w:tcPr>
            <w:tcW w:w="0" w:type="auto"/>
            <w:vAlign w:val="center"/>
            <w:hideMark/>
          </w:tcPr>
          <w:p w14:paraId="549EF0FA" w14:textId="77777777" w:rsidR="00BB7912" w:rsidRDefault="00BB7912">
            <w:pPr>
              <w:rPr>
                <w:rFonts w:eastAsia="Times New Roman"/>
                <w:sz w:val="20"/>
                <w:szCs w:val="20"/>
              </w:rPr>
            </w:pPr>
          </w:p>
        </w:tc>
        <w:tc>
          <w:tcPr>
            <w:tcW w:w="0" w:type="auto"/>
            <w:vAlign w:val="center"/>
            <w:hideMark/>
          </w:tcPr>
          <w:p w14:paraId="708F950A" w14:textId="77777777" w:rsidR="00BB7912" w:rsidRDefault="00BB7912">
            <w:pPr>
              <w:rPr>
                <w:rFonts w:eastAsia="Times New Roman"/>
                <w:sz w:val="20"/>
                <w:szCs w:val="20"/>
              </w:rPr>
            </w:pPr>
          </w:p>
        </w:tc>
      </w:tr>
      <w:tr w:rsidR="00BB7912" w14:paraId="43CFE46B" w14:textId="77777777">
        <w:trPr>
          <w:tblCellSpacing w:w="15" w:type="dxa"/>
        </w:trPr>
        <w:tc>
          <w:tcPr>
            <w:tcW w:w="0" w:type="auto"/>
            <w:shd w:val="clear" w:color="auto" w:fill="EEE0E5"/>
            <w:vAlign w:val="center"/>
            <w:hideMark/>
          </w:tcPr>
          <w:p w14:paraId="1E64D8F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DE4BDCC"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6B51FFD1" w14:textId="77777777" w:rsidR="00BB7912" w:rsidRDefault="00BB7912">
            <w:pPr>
              <w:rPr>
                <w:rFonts w:eastAsia="Times New Roman"/>
                <w:sz w:val="20"/>
                <w:szCs w:val="20"/>
              </w:rPr>
            </w:pPr>
          </w:p>
        </w:tc>
      </w:tr>
      <w:tr w:rsidR="00BB7912" w14:paraId="2F401A5B" w14:textId="77777777">
        <w:trPr>
          <w:tblCellSpacing w:w="15" w:type="dxa"/>
        </w:trPr>
        <w:tc>
          <w:tcPr>
            <w:tcW w:w="0" w:type="auto"/>
            <w:vAlign w:val="center"/>
            <w:hideMark/>
          </w:tcPr>
          <w:p w14:paraId="197AC181" w14:textId="77777777" w:rsidR="00BB7912" w:rsidRDefault="00BB7912">
            <w:pPr>
              <w:rPr>
                <w:rFonts w:eastAsia="Times New Roman"/>
              </w:rPr>
            </w:pPr>
          </w:p>
        </w:tc>
        <w:tc>
          <w:tcPr>
            <w:tcW w:w="0" w:type="auto"/>
            <w:gridSpan w:val="3"/>
            <w:vAlign w:val="center"/>
            <w:hideMark/>
          </w:tcPr>
          <w:p w14:paraId="155E232B"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5777F007" w14:textId="77777777" w:rsidR="00BB7912" w:rsidRDefault="00BB7912">
            <w:pPr>
              <w:rPr>
                <w:rFonts w:eastAsia="Times New Roman"/>
                <w:sz w:val="20"/>
                <w:szCs w:val="20"/>
              </w:rPr>
            </w:pPr>
          </w:p>
        </w:tc>
      </w:tr>
      <w:tr w:rsidR="00BB7912" w14:paraId="09349944" w14:textId="77777777">
        <w:trPr>
          <w:tblCellSpacing w:w="15" w:type="dxa"/>
        </w:trPr>
        <w:tc>
          <w:tcPr>
            <w:tcW w:w="0" w:type="auto"/>
            <w:vAlign w:val="center"/>
            <w:hideMark/>
          </w:tcPr>
          <w:p w14:paraId="493FD86B" w14:textId="77777777" w:rsidR="00BB7912" w:rsidRDefault="00BB7912">
            <w:pPr>
              <w:rPr>
                <w:rFonts w:eastAsia="Times New Roman"/>
              </w:rPr>
            </w:pPr>
          </w:p>
        </w:tc>
        <w:tc>
          <w:tcPr>
            <w:tcW w:w="0" w:type="auto"/>
            <w:gridSpan w:val="3"/>
            <w:vAlign w:val="center"/>
            <w:hideMark/>
          </w:tcPr>
          <w:p w14:paraId="315E6607" w14:textId="77777777" w:rsidR="00BB7912" w:rsidRDefault="00A74115">
            <w:pPr>
              <w:rPr>
                <w:rFonts w:eastAsia="Times New Roman"/>
              </w:rPr>
            </w:pPr>
            <w:r>
              <w:rPr>
                <w:rFonts w:ascii="Calibri" w:eastAsia="Times New Roman" w:hAnsi="Calibri" w:cs="Calibri"/>
              </w:rPr>
              <w:t>Computer Science with Artificial Intelligence</w:t>
            </w:r>
          </w:p>
        </w:tc>
        <w:tc>
          <w:tcPr>
            <w:tcW w:w="0" w:type="auto"/>
            <w:vAlign w:val="center"/>
            <w:hideMark/>
          </w:tcPr>
          <w:p w14:paraId="0D7CD644" w14:textId="77777777" w:rsidR="00BB7912" w:rsidRDefault="00BB7912">
            <w:pPr>
              <w:rPr>
                <w:rFonts w:eastAsia="Times New Roman"/>
                <w:sz w:val="20"/>
                <w:szCs w:val="20"/>
              </w:rPr>
            </w:pPr>
          </w:p>
        </w:tc>
      </w:tr>
      <w:tr w:rsidR="00BB7912" w14:paraId="69891B57" w14:textId="77777777">
        <w:trPr>
          <w:tblCellSpacing w:w="15" w:type="dxa"/>
        </w:trPr>
        <w:tc>
          <w:tcPr>
            <w:tcW w:w="0" w:type="auto"/>
            <w:vAlign w:val="center"/>
            <w:hideMark/>
          </w:tcPr>
          <w:p w14:paraId="41E87FC6" w14:textId="77777777" w:rsidR="00BB7912" w:rsidRDefault="00BB7912">
            <w:pPr>
              <w:rPr>
                <w:rFonts w:eastAsia="Times New Roman"/>
              </w:rPr>
            </w:pPr>
          </w:p>
        </w:tc>
        <w:tc>
          <w:tcPr>
            <w:tcW w:w="0" w:type="auto"/>
            <w:gridSpan w:val="3"/>
            <w:vAlign w:val="center"/>
            <w:hideMark/>
          </w:tcPr>
          <w:p w14:paraId="0F7AA001"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6E590E5E" w14:textId="77777777" w:rsidR="00BB7912" w:rsidRDefault="00BB7912">
            <w:pPr>
              <w:rPr>
                <w:rFonts w:eastAsia="Times New Roman"/>
                <w:sz w:val="20"/>
                <w:szCs w:val="20"/>
              </w:rPr>
            </w:pPr>
          </w:p>
        </w:tc>
      </w:tr>
      <w:tr w:rsidR="00BB7912" w14:paraId="41CAC16A" w14:textId="77777777">
        <w:trPr>
          <w:tblCellSpacing w:w="15" w:type="dxa"/>
        </w:trPr>
        <w:tc>
          <w:tcPr>
            <w:tcW w:w="0" w:type="auto"/>
            <w:vAlign w:val="center"/>
            <w:hideMark/>
          </w:tcPr>
          <w:p w14:paraId="4BEAC7B9" w14:textId="77777777" w:rsidR="00BB7912" w:rsidRDefault="00BB7912">
            <w:pPr>
              <w:rPr>
                <w:rFonts w:eastAsia="Times New Roman"/>
              </w:rPr>
            </w:pPr>
          </w:p>
        </w:tc>
        <w:tc>
          <w:tcPr>
            <w:tcW w:w="0" w:type="auto"/>
            <w:gridSpan w:val="3"/>
            <w:vAlign w:val="center"/>
            <w:hideMark/>
          </w:tcPr>
          <w:p w14:paraId="08FCEC5C"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6A044B54" w14:textId="77777777" w:rsidR="00BB7912" w:rsidRDefault="00BB7912">
            <w:pPr>
              <w:rPr>
                <w:rFonts w:eastAsia="Times New Roman"/>
                <w:sz w:val="20"/>
                <w:szCs w:val="20"/>
              </w:rPr>
            </w:pPr>
          </w:p>
        </w:tc>
      </w:tr>
      <w:tr w:rsidR="00BB7912" w14:paraId="41A5D4EB" w14:textId="77777777">
        <w:trPr>
          <w:tblCellSpacing w:w="15" w:type="dxa"/>
        </w:trPr>
        <w:tc>
          <w:tcPr>
            <w:tcW w:w="0" w:type="auto"/>
            <w:vAlign w:val="center"/>
            <w:hideMark/>
          </w:tcPr>
          <w:p w14:paraId="1A6AC891" w14:textId="77777777" w:rsidR="00BB7912" w:rsidRDefault="00BB7912">
            <w:pPr>
              <w:rPr>
                <w:rFonts w:eastAsia="Times New Roman"/>
              </w:rPr>
            </w:pPr>
          </w:p>
        </w:tc>
        <w:tc>
          <w:tcPr>
            <w:tcW w:w="0" w:type="auto"/>
            <w:gridSpan w:val="3"/>
            <w:vAlign w:val="center"/>
            <w:hideMark/>
          </w:tcPr>
          <w:p w14:paraId="0D9D19FA" w14:textId="77777777" w:rsidR="00BB7912" w:rsidRDefault="00A74115">
            <w:pPr>
              <w:rPr>
                <w:rFonts w:eastAsia="Times New Roman"/>
              </w:rPr>
            </w:pPr>
            <w:r>
              <w:rPr>
                <w:rFonts w:ascii="Calibri" w:eastAsia="Times New Roman" w:hAnsi="Calibri" w:cs="Calibri"/>
              </w:rPr>
              <w:t>Cyber Security with Law</w:t>
            </w:r>
          </w:p>
        </w:tc>
        <w:tc>
          <w:tcPr>
            <w:tcW w:w="0" w:type="auto"/>
            <w:vAlign w:val="center"/>
            <w:hideMark/>
          </w:tcPr>
          <w:p w14:paraId="5EFA413E" w14:textId="77777777" w:rsidR="00BB7912" w:rsidRDefault="00BB7912">
            <w:pPr>
              <w:rPr>
                <w:rFonts w:eastAsia="Times New Roman"/>
                <w:sz w:val="20"/>
                <w:szCs w:val="20"/>
              </w:rPr>
            </w:pPr>
          </w:p>
        </w:tc>
      </w:tr>
      <w:tr w:rsidR="00BB7912" w14:paraId="3D8F29EF" w14:textId="77777777">
        <w:trPr>
          <w:tblCellSpacing w:w="15" w:type="dxa"/>
        </w:trPr>
        <w:tc>
          <w:tcPr>
            <w:tcW w:w="0" w:type="auto"/>
            <w:vAlign w:val="center"/>
            <w:hideMark/>
          </w:tcPr>
          <w:p w14:paraId="11E61CB5" w14:textId="77777777" w:rsidR="00BB7912" w:rsidRDefault="00BB7912">
            <w:pPr>
              <w:rPr>
                <w:rFonts w:eastAsia="Times New Roman"/>
              </w:rPr>
            </w:pPr>
          </w:p>
        </w:tc>
        <w:tc>
          <w:tcPr>
            <w:tcW w:w="0" w:type="auto"/>
            <w:gridSpan w:val="3"/>
            <w:vAlign w:val="center"/>
            <w:hideMark/>
          </w:tcPr>
          <w:p w14:paraId="43E7FD5B"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35EF6F57" w14:textId="77777777" w:rsidR="00BB7912" w:rsidRDefault="00BB7912">
            <w:pPr>
              <w:rPr>
                <w:rFonts w:eastAsia="Times New Roman"/>
                <w:sz w:val="20"/>
                <w:szCs w:val="20"/>
              </w:rPr>
            </w:pPr>
          </w:p>
        </w:tc>
      </w:tr>
      <w:tr w:rsidR="00BB7912" w14:paraId="657B2125" w14:textId="77777777">
        <w:trPr>
          <w:tblCellSpacing w:w="15" w:type="dxa"/>
        </w:trPr>
        <w:tc>
          <w:tcPr>
            <w:tcW w:w="0" w:type="auto"/>
            <w:vAlign w:val="center"/>
            <w:hideMark/>
          </w:tcPr>
          <w:p w14:paraId="38487AAF" w14:textId="77777777" w:rsidR="00BB7912" w:rsidRDefault="00BB7912">
            <w:pPr>
              <w:rPr>
                <w:rFonts w:eastAsia="Times New Roman"/>
              </w:rPr>
            </w:pPr>
          </w:p>
        </w:tc>
        <w:tc>
          <w:tcPr>
            <w:tcW w:w="0" w:type="auto"/>
            <w:gridSpan w:val="3"/>
            <w:vAlign w:val="center"/>
            <w:hideMark/>
          </w:tcPr>
          <w:p w14:paraId="4F9762A4" w14:textId="77777777" w:rsidR="00BB7912" w:rsidRDefault="00A74115">
            <w:pPr>
              <w:rPr>
                <w:rFonts w:eastAsia="Times New Roman"/>
              </w:rPr>
            </w:pPr>
            <w:r>
              <w:rPr>
                <w:rFonts w:ascii="Calibri" w:eastAsia="Times New Roman" w:hAnsi="Calibri" w:cs="Calibri"/>
              </w:rPr>
              <w:t>Digital Technology Solutions (Business Analysis)</w:t>
            </w:r>
          </w:p>
        </w:tc>
        <w:tc>
          <w:tcPr>
            <w:tcW w:w="0" w:type="auto"/>
            <w:vAlign w:val="center"/>
            <w:hideMark/>
          </w:tcPr>
          <w:p w14:paraId="7DB009F6" w14:textId="77777777" w:rsidR="00BB7912" w:rsidRDefault="00BB7912">
            <w:pPr>
              <w:rPr>
                <w:rFonts w:eastAsia="Times New Roman"/>
                <w:sz w:val="20"/>
                <w:szCs w:val="20"/>
              </w:rPr>
            </w:pPr>
          </w:p>
        </w:tc>
      </w:tr>
      <w:tr w:rsidR="00BB7912" w14:paraId="4C3FC591" w14:textId="77777777">
        <w:trPr>
          <w:tblCellSpacing w:w="15" w:type="dxa"/>
        </w:trPr>
        <w:tc>
          <w:tcPr>
            <w:tcW w:w="0" w:type="auto"/>
            <w:vAlign w:val="center"/>
            <w:hideMark/>
          </w:tcPr>
          <w:p w14:paraId="3FB36F2B" w14:textId="77777777" w:rsidR="00BB7912" w:rsidRDefault="00A74115">
            <w:pPr>
              <w:rPr>
                <w:rFonts w:eastAsia="Times New Roman"/>
              </w:rPr>
            </w:pPr>
            <w:r>
              <w:rPr>
                <w:rFonts w:eastAsia="Times New Roman"/>
              </w:rPr>
              <w:t> </w:t>
            </w:r>
          </w:p>
        </w:tc>
        <w:tc>
          <w:tcPr>
            <w:tcW w:w="0" w:type="auto"/>
            <w:vAlign w:val="center"/>
            <w:hideMark/>
          </w:tcPr>
          <w:p w14:paraId="61BC9F95" w14:textId="77777777" w:rsidR="00BB7912" w:rsidRDefault="00BB7912">
            <w:pPr>
              <w:rPr>
                <w:rFonts w:eastAsia="Times New Roman"/>
                <w:sz w:val="20"/>
                <w:szCs w:val="20"/>
              </w:rPr>
            </w:pPr>
          </w:p>
        </w:tc>
        <w:tc>
          <w:tcPr>
            <w:tcW w:w="0" w:type="auto"/>
            <w:vAlign w:val="center"/>
            <w:hideMark/>
          </w:tcPr>
          <w:p w14:paraId="1C43049A" w14:textId="77777777" w:rsidR="00BB7912" w:rsidRDefault="00BB7912">
            <w:pPr>
              <w:rPr>
                <w:rFonts w:eastAsia="Times New Roman"/>
                <w:sz w:val="20"/>
                <w:szCs w:val="20"/>
              </w:rPr>
            </w:pPr>
          </w:p>
        </w:tc>
        <w:tc>
          <w:tcPr>
            <w:tcW w:w="0" w:type="auto"/>
            <w:vAlign w:val="center"/>
            <w:hideMark/>
          </w:tcPr>
          <w:p w14:paraId="521449E2" w14:textId="77777777" w:rsidR="00BB7912" w:rsidRDefault="00BB7912">
            <w:pPr>
              <w:rPr>
                <w:rFonts w:eastAsia="Times New Roman"/>
                <w:sz w:val="20"/>
                <w:szCs w:val="20"/>
              </w:rPr>
            </w:pPr>
          </w:p>
        </w:tc>
        <w:tc>
          <w:tcPr>
            <w:tcW w:w="0" w:type="auto"/>
            <w:vAlign w:val="center"/>
            <w:hideMark/>
          </w:tcPr>
          <w:p w14:paraId="6F6336F2" w14:textId="77777777" w:rsidR="00BB7912" w:rsidRDefault="00BB7912">
            <w:pPr>
              <w:rPr>
                <w:rFonts w:eastAsia="Times New Roman"/>
                <w:sz w:val="20"/>
                <w:szCs w:val="20"/>
              </w:rPr>
            </w:pPr>
          </w:p>
        </w:tc>
      </w:tr>
      <w:tr w:rsidR="00BB7912" w14:paraId="4A490824" w14:textId="77777777">
        <w:trPr>
          <w:tblCellSpacing w:w="15" w:type="dxa"/>
        </w:trPr>
        <w:tc>
          <w:tcPr>
            <w:tcW w:w="0" w:type="auto"/>
            <w:vAlign w:val="center"/>
            <w:hideMark/>
          </w:tcPr>
          <w:p w14:paraId="458B3BFE" w14:textId="77777777" w:rsidR="00BB7912" w:rsidRDefault="00A74115">
            <w:pPr>
              <w:rPr>
                <w:rFonts w:eastAsia="Times New Roman"/>
              </w:rPr>
            </w:pPr>
            <w:r>
              <w:rPr>
                <w:rFonts w:eastAsia="Times New Roman"/>
              </w:rPr>
              <w:t> </w:t>
            </w:r>
          </w:p>
        </w:tc>
        <w:tc>
          <w:tcPr>
            <w:tcW w:w="0" w:type="auto"/>
            <w:vAlign w:val="center"/>
            <w:hideMark/>
          </w:tcPr>
          <w:p w14:paraId="098963D5" w14:textId="77777777" w:rsidR="00BB7912" w:rsidRDefault="00BB7912">
            <w:pPr>
              <w:rPr>
                <w:rFonts w:eastAsia="Times New Roman"/>
                <w:sz w:val="20"/>
                <w:szCs w:val="20"/>
              </w:rPr>
            </w:pPr>
          </w:p>
        </w:tc>
        <w:tc>
          <w:tcPr>
            <w:tcW w:w="0" w:type="auto"/>
            <w:vAlign w:val="center"/>
            <w:hideMark/>
          </w:tcPr>
          <w:p w14:paraId="76C78CB6" w14:textId="77777777" w:rsidR="00BB7912" w:rsidRDefault="00BB7912">
            <w:pPr>
              <w:rPr>
                <w:rFonts w:eastAsia="Times New Roman"/>
                <w:sz w:val="20"/>
                <w:szCs w:val="20"/>
              </w:rPr>
            </w:pPr>
          </w:p>
        </w:tc>
        <w:tc>
          <w:tcPr>
            <w:tcW w:w="0" w:type="auto"/>
            <w:vAlign w:val="center"/>
            <w:hideMark/>
          </w:tcPr>
          <w:p w14:paraId="606E1402" w14:textId="77777777" w:rsidR="00BB7912" w:rsidRDefault="00BB7912">
            <w:pPr>
              <w:rPr>
                <w:rFonts w:eastAsia="Times New Roman"/>
                <w:sz w:val="20"/>
                <w:szCs w:val="20"/>
              </w:rPr>
            </w:pPr>
          </w:p>
        </w:tc>
        <w:tc>
          <w:tcPr>
            <w:tcW w:w="0" w:type="auto"/>
            <w:vAlign w:val="center"/>
            <w:hideMark/>
          </w:tcPr>
          <w:p w14:paraId="7A026E29" w14:textId="77777777" w:rsidR="00BB7912" w:rsidRDefault="00BB7912">
            <w:pPr>
              <w:rPr>
                <w:rFonts w:eastAsia="Times New Roman"/>
                <w:sz w:val="20"/>
                <w:szCs w:val="20"/>
              </w:rPr>
            </w:pPr>
          </w:p>
        </w:tc>
      </w:tr>
      <w:tr w:rsidR="00BB7912" w14:paraId="46DB53D5" w14:textId="77777777">
        <w:trPr>
          <w:tblCellSpacing w:w="15" w:type="dxa"/>
        </w:trPr>
        <w:tc>
          <w:tcPr>
            <w:tcW w:w="0" w:type="auto"/>
            <w:shd w:val="clear" w:color="auto" w:fill="EEE0E5"/>
            <w:vAlign w:val="center"/>
            <w:hideMark/>
          </w:tcPr>
          <w:p w14:paraId="6ECA209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B5261E8" w14:textId="77777777" w:rsidR="00BB7912" w:rsidRDefault="00BB7912">
            <w:pPr>
              <w:rPr>
                <w:rFonts w:eastAsia="Times New Roman"/>
                <w:sz w:val="20"/>
                <w:szCs w:val="20"/>
              </w:rPr>
            </w:pPr>
          </w:p>
        </w:tc>
        <w:tc>
          <w:tcPr>
            <w:tcW w:w="0" w:type="auto"/>
            <w:vAlign w:val="center"/>
            <w:hideMark/>
          </w:tcPr>
          <w:p w14:paraId="0282DBB9" w14:textId="77777777" w:rsidR="00BB7912" w:rsidRDefault="00BB7912">
            <w:pPr>
              <w:rPr>
                <w:rFonts w:eastAsia="Times New Roman"/>
                <w:sz w:val="20"/>
                <w:szCs w:val="20"/>
              </w:rPr>
            </w:pPr>
          </w:p>
        </w:tc>
        <w:tc>
          <w:tcPr>
            <w:tcW w:w="0" w:type="auto"/>
            <w:vAlign w:val="center"/>
            <w:hideMark/>
          </w:tcPr>
          <w:p w14:paraId="713404E5" w14:textId="77777777" w:rsidR="00BB7912" w:rsidRDefault="00BB7912">
            <w:pPr>
              <w:rPr>
                <w:rFonts w:eastAsia="Times New Roman"/>
                <w:sz w:val="20"/>
                <w:szCs w:val="20"/>
              </w:rPr>
            </w:pPr>
          </w:p>
        </w:tc>
        <w:tc>
          <w:tcPr>
            <w:tcW w:w="0" w:type="auto"/>
            <w:vAlign w:val="center"/>
            <w:hideMark/>
          </w:tcPr>
          <w:p w14:paraId="73ACCA57" w14:textId="77777777" w:rsidR="00BB7912" w:rsidRDefault="00BB7912">
            <w:pPr>
              <w:rPr>
                <w:rFonts w:eastAsia="Times New Roman"/>
                <w:sz w:val="20"/>
                <w:szCs w:val="20"/>
              </w:rPr>
            </w:pPr>
          </w:p>
        </w:tc>
      </w:tr>
      <w:tr w:rsidR="00BB7912" w14:paraId="7629FCF3" w14:textId="77777777">
        <w:trPr>
          <w:tblCellSpacing w:w="15" w:type="dxa"/>
        </w:trPr>
        <w:tc>
          <w:tcPr>
            <w:tcW w:w="0" w:type="auto"/>
            <w:vAlign w:val="center"/>
            <w:hideMark/>
          </w:tcPr>
          <w:p w14:paraId="672BDF5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9238843" w14:textId="77777777" w:rsidR="00BB7912" w:rsidRDefault="00A74115">
            <w:pPr>
              <w:rPr>
                <w:rFonts w:eastAsia="Times New Roman"/>
              </w:rPr>
            </w:pPr>
            <w:r>
              <w:rPr>
                <w:rFonts w:ascii="Calibri" w:eastAsia="Times New Roman" w:hAnsi="Calibri" w:cs="Calibri"/>
              </w:rPr>
              <w:t>Written Examination</w:t>
            </w:r>
          </w:p>
        </w:tc>
        <w:tc>
          <w:tcPr>
            <w:tcW w:w="0" w:type="auto"/>
            <w:vAlign w:val="center"/>
            <w:hideMark/>
          </w:tcPr>
          <w:p w14:paraId="032F37A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576B5D1" w14:textId="77777777" w:rsidR="00BB7912" w:rsidRDefault="00BB7912">
            <w:pPr>
              <w:rPr>
                <w:rFonts w:eastAsia="Times New Roman"/>
                <w:sz w:val="20"/>
                <w:szCs w:val="20"/>
              </w:rPr>
            </w:pPr>
          </w:p>
        </w:tc>
      </w:tr>
      <w:tr w:rsidR="00BB7912" w14:paraId="2AE39C66" w14:textId="77777777">
        <w:trPr>
          <w:tblCellSpacing w:w="15" w:type="dxa"/>
        </w:trPr>
        <w:tc>
          <w:tcPr>
            <w:tcW w:w="0" w:type="auto"/>
            <w:shd w:val="clear" w:color="auto" w:fill="EEE0E5"/>
            <w:vAlign w:val="center"/>
            <w:hideMark/>
          </w:tcPr>
          <w:p w14:paraId="43D9E7F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9A3F786" w14:textId="77777777" w:rsidR="00BB7912" w:rsidRDefault="00BB7912">
            <w:pPr>
              <w:rPr>
                <w:rFonts w:eastAsia="Times New Roman"/>
                <w:sz w:val="20"/>
                <w:szCs w:val="20"/>
              </w:rPr>
            </w:pPr>
          </w:p>
        </w:tc>
        <w:tc>
          <w:tcPr>
            <w:tcW w:w="0" w:type="auto"/>
            <w:vAlign w:val="center"/>
            <w:hideMark/>
          </w:tcPr>
          <w:p w14:paraId="425B8388" w14:textId="77777777" w:rsidR="00BB7912" w:rsidRDefault="00BB7912">
            <w:pPr>
              <w:rPr>
                <w:rFonts w:eastAsia="Times New Roman"/>
                <w:sz w:val="20"/>
                <w:szCs w:val="20"/>
              </w:rPr>
            </w:pPr>
          </w:p>
        </w:tc>
        <w:tc>
          <w:tcPr>
            <w:tcW w:w="0" w:type="auto"/>
            <w:vAlign w:val="center"/>
            <w:hideMark/>
          </w:tcPr>
          <w:p w14:paraId="4BD1C68E" w14:textId="77777777" w:rsidR="00BB7912" w:rsidRDefault="00BB7912">
            <w:pPr>
              <w:rPr>
                <w:rFonts w:eastAsia="Times New Roman"/>
                <w:sz w:val="20"/>
                <w:szCs w:val="20"/>
              </w:rPr>
            </w:pPr>
          </w:p>
        </w:tc>
        <w:tc>
          <w:tcPr>
            <w:tcW w:w="0" w:type="auto"/>
            <w:vAlign w:val="center"/>
            <w:hideMark/>
          </w:tcPr>
          <w:p w14:paraId="49BB20BC" w14:textId="77777777" w:rsidR="00BB7912" w:rsidRDefault="00BB7912">
            <w:pPr>
              <w:rPr>
                <w:rFonts w:eastAsia="Times New Roman"/>
                <w:sz w:val="20"/>
                <w:szCs w:val="20"/>
              </w:rPr>
            </w:pPr>
          </w:p>
        </w:tc>
      </w:tr>
      <w:tr w:rsidR="00BB7912" w14:paraId="0A022D9B" w14:textId="77777777">
        <w:trPr>
          <w:tblCellSpacing w:w="15" w:type="dxa"/>
        </w:trPr>
        <w:tc>
          <w:tcPr>
            <w:tcW w:w="0" w:type="auto"/>
            <w:vAlign w:val="center"/>
            <w:hideMark/>
          </w:tcPr>
          <w:p w14:paraId="78F3AF3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7950F9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C8317F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C3C882C" w14:textId="77777777" w:rsidR="00BB7912" w:rsidRDefault="00BB7912">
            <w:pPr>
              <w:rPr>
                <w:rFonts w:eastAsia="Times New Roman"/>
                <w:sz w:val="20"/>
                <w:szCs w:val="20"/>
              </w:rPr>
            </w:pPr>
          </w:p>
        </w:tc>
        <w:tc>
          <w:tcPr>
            <w:tcW w:w="0" w:type="auto"/>
            <w:vAlign w:val="center"/>
            <w:hideMark/>
          </w:tcPr>
          <w:p w14:paraId="3940E79C" w14:textId="77777777" w:rsidR="00BB7912" w:rsidRDefault="00BB7912">
            <w:pPr>
              <w:rPr>
                <w:rFonts w:eastAsia="Times New Roman"/>
                <w:sz w:val="20"/>
                <w:szCs w:val="20"/>
              </w:rPr>
            </w:pPr>
          </w:p>
        </w:tc>
      </w:tr>
      <w:tr w:rsidR="00BB7912" w14:paraId="325332B9" w14:textId="77777777">
        <w:trPr>
          <w:tblCellSpacing w:w="15" w:type="dxa"/>
        </w:trPr>
        <w:tc>
          <w:tcPr>
            <w:tcW w:w="0" w:type="auto"/>
            <w:vAlign w:val="center"/>
            <w:hideMark/>
          </w:tcPr>
          <w:p w14:paraId="109C564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8A763E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8B1250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EE77F80" w14:textId="77777777" w:rsidR="00BB7912" w:rsidRDefault="00BB7912">
            <w:pPr>
              <w:rPr>
                <w:rFonts w:eastAsia="Times New Roman"/>
                <w:sz w:val="20"/>
                <w:szCs w:val="20"/>
              </w:rPr>
            </w:pPr>
          </w:p>
        </w:tc>
        <w:tc>
          <w:tcPr>
            <w:tcW w:w="0" w:type="auto"/>
            <w:vAlign w:val="center"/>
            <w:hideMark/>
          </w:tcPr>
          <w:p w14:paraId="02131D2F" w14:textId="77777777" w:rsidR="00BB7912" w:rsidRDefault="00BB7912">
            <w:pPr>
              <w:rPr>
                <w:rFonts w:eastAsia="Times New Roman"/>
                <w:sz w:val="20"/>
                <w:szCs w:val="20"/>
              </w:rPr>
            </w:pPr>
          </w:p>
        </w:tc>
      </w:tr>
    </w:tbl>
    <w:p w14:paraId="3CCDA1D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8F602A0" w14:textId="77777777">
        <w:trPr>
          <w:tblCellSpacing w:w="15" w:type="dxa"/>
        </w:trPr>
        <w:tc>
          <w:tcPr>
            <w:tcW w:w="1000" w:type="pct"/>
            <w:vAlign w:val="center"/>
            <w:hideMark/>
          </w:tcPr>
          <w:p w14:paraId="37C6ECFB" w14:textId="77777777" w:rsidR="00BB7912" w:rsidRDefault="00A74115">
            <w:pPr>
              <w:rPr>
                <w:rFonts w:eastAsia="Times New Roman"/>
              </w:rPr>
            </w:pPr>
            <w:r>
              <w:rPr>
                <w:rFonts w:eastAsia="Times New Roman"/>
              </w:rPr>
              <w:lastRenderedPageBreak/>
              <w:t> </w:t>
            </w:r>
          </w:p>
        </w:tc>
        <w:tc>
          <w:tcPr>
            <w:tcW w:w="1000" w:type="pct"/>
            <w:vAlign w:val="center"/>
            <w:hideMark/>
          </w:tcPr>
          <w:p w14:paraId="657E2948" w14:textId="77777777" w:rsidR="00BB7912" w:rsidRDefault="00A74115">
            <w:pPr>
              <w:rPr>
                <w:rFonts w:eastAsia="Times New Roman"/>
              </w:rPr>
            </w:pPr>
            <w:r>
              <w:rPr>
                <w:rFonts w:eastAsia="Times New Roman"/>
              </w:rPr>
              <w:t> </w:t>
            </w:r>
          </w:p>
        </w:tc>
        <w:tc>
          <w:tcPr>
            <w:tcW w:w="1000" w:type="pct"/>
            <w:vAlign w:val="center"/>
            <w:hideMark/>
          </w:tcPr>
          <w:p w14:paraId="34028FAA" w14:textId="77777777" w:rsidR="00BB7912" w:rsidRDefault="00A74115">
            <w:pPr>
              <w:rPr>
                <w:rFonts w:eastAsia="Times New Roman"/>
              </w:rPr>
            </w:pPr>
            <w:r>
              <w:rPr>
                <w:rFonts w:eastAsia="Times New Roman"/>
              </w:rPr>
              <w:t> </w:t>
            </w:r>
          </w:p>
        </w:tc>
        <w:tc>
          <w:tcPr>
            <w:tcW w:w="1000" w:type="pct"/>
            <w:vAlign w:val="center"/>
            <w:hideMark/>
          </w:tcPr>
          <w:p w14:paraId="614E44CC" w14:textId="77777777" w:rsidR="00BB7912" w:rsidRDefault="00A74115">
            <w:pPr>
              <w:rPr>
                <w:rFonts w:eastAsia="Times New Roman"/>
              </w:rPr>
            </w:pPr>
            <w:r>
              <w:rPr>
                <w:rFonts w:eastAsia="Times New Roman"/>
              </w:rPr>
              <w:t> </w:t>
            </w:r>
          </w:p>
        </w:tc>
        <w:tc>
          <w:tcPr>
            <w:tcW w:w="1000" w:type="pct"/>
            <w:vAlign w:val="center"/>
            <w:hideMark/>
          </w:tcPr>
          <w:p w14:paraId="12B2305C" w14:textId="77777777" w:rsidR="00BB7912" w:rsidRDefault="00A74115">
            <w:pPr>
              <w:rPr>
                <w:rFonts w:eastAsia="Times New Roman"/>
              </w:rPr>
            </w:pPr>
            <w:r>
              <w:rPr>
                <w:rFonts w:eastAsia="Times New Roman"/>
              </w:rPr>
              <w:t> </w:t>
            </w:r>
          </w:p>
        </w:tc>
      </w:tr>
      <w:tr w:rsidR="00BB7912" w14:paraId="7A1366F7" w14:textId="77777777">
        <w:trPr>
          <w:tblCellSpacing w:w="15" w:type="dxa"/>
        </w:trPr>
        <w:tc>
          <w:tcPr>
            <w:tcW w:w="0" w:type="auto"/>
            <w:shd w:val="clear" w:color="auto" w:fill="EEE0E5"/>
            <w:vAlign w:val="center"/>
            <w:hideMark/>
          </w:tcPr>
          <w:p w14:paraId="70CF9FB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82F4FC0" w14:textId="77777777" w:rsidR="00BB7912" w:rsidRDefault="00A74115">
            <w:pPr>
              <w:rPr>
                <w:rFonts w:eastAsia="Times New Roman"/>
              </w:rPr>
            </w:pPr>
            <w:r>
              <w:rPr>
                <w:rFonts w:ascii="Calibri" w:eastAsia="Times New Roman" w:hAnsi="Calibri" w:cs="Calibri"/>
              </w:rPr>
              <w:t>BS2924</w:t>
            </w:r>
          </w:p>
        </w:tc>
      </w:tr>
      <w:tr w:rsidR="00BB7912" w14:paraId="78A3C771" w14:textId="77777777">
        <w:trPr>
          <w:tblCellSpacing w:w="15" w:type="dxa"/>
        </w:trPr>
        <w:tc>
          <w:tcPr>
            <w:tcW w:w="0" w:type="auto"/>
            <w:shd w:val="clear" w:color="auto" w:fill="EEE0E5"/>
            <w:vAlign w:val="center"/>
            <w:hideMark/>
          </w:tcPr>
          <w:p w14:paraId="5562195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F7362D8" w14:textId="77777777" w:rsidR="00BB7912" w:rsidRDefault="00A74115">
            <w:pPr>
              <w:rPr>
                <w:rFonts w:eastAsia="Times New Roman"/>
              </w:rPr>
            </w:pPr>
            <w:r>
              <w:rPr>
                <w:rFonts w:ascii="Calibri" w:eastAsia="Times New Roman" w:hAnsi="Calibri" w:cs="Calibri"/>
              </w:rPr>
              <w:t xml:space="preserve">Information Management </w:t>
            </w:r>
            <w:proofErr w:type="gramStart"/>
            <w:r>
              <w:rPr>
                <w:rFonts w:ascii="Calibri" w:eastAsia="Times New Roman" w:hAnsi="Calibri" w:cs="Calibri"/>
              </w:rPr>
              <w:t>And</w:t>
            </w:r>
            <w:proofErr w:type="gramEnd"/>
            <w:r>
              <w:rPr>
                <w:rFonts w:ascii="Calibri" w:eastAsia="Times New Roman" w:hAnsi="Calibri" w:cs="Calibri"/>
              </w:rPr>
              <w:t xml:space="preserve"> Data Analytics</w:t>
            </w:r>
          </w:p>
        </w:tc>
      </w:tr>
      <w:tr w:rsidR="00BB7912" w14:paraId="5A94819D" w14:textId="77777777">
        <w:trPr>
          <w:tblCellSpacing w:w="15" w:type="dxa"/>
        </w:trPr>
        <w:tc>
          <w:tcPr>
            <w:tcW w:w="0" w:type="auto"/>
            <w:shd w:val="clear" w:color="auto" w:fill="EEE0E5"/>
            <w:vAlign w:val="center"/>
            <w:hideMark/>
          </w:tcPr>
          <w:p w14:paraId="3E27252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EC805D4" w14:textId="77777777" w:rsidR="00BB7912" w:rsidRDefault="00A74115">
            <w:pPr>
              <w:rPr>
                <w:rFonts w:eastAsia="Times New Roman"/>
              </w:rPr>
            </w:pPr>
            <w:r>
              <w:rPr>
                <w:rFonts w:ascii="Calibri" w:eastAsia="Times New Roman" w:hAnsi="Calibri" w:cs="Calibri"/>
              </w:rPr>
              <w:t>15</w:t>
            </w:r>
          </w:p>
        </w:tc>
      </w:tr>
      <w:tr w:rsidR="00BB7912" w14:paraId="159DC2F0" w14:textId="77777777">
        <w:trPr>
          <w:tblCellSpacing w:w="15" w:type="dxa"/>
        </w:trPr>
        <w:tc>
          <w:tcPr>
            <w:tcW w:w="0" w:type="auto"/>
            <w:shd w:val="clear" w:color="auto" w:fill="EEE0E5"/>
            <w:vAlign w:val="center"/>
            <w:hideMark/>
          </w:tcPr>
          <w:p w14:paraId="0E3D379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D8A16E9" w14:textId="77777777" w:rsidR="00BB7912" w:rsidRDefault="00A74115">
            <w:pPr>
              <w:rPr>
                <w:rFonts w:eastAsia="Times New Roman"/>
              </w:rPr>
            </w:pPr>
            <w:r>
              <w:rPr>
                <w:rFonts w:ascii="Calibri" w:eastAsia="Times New Roman" w:hAnsi="Calibri" w:cs="Calibri"/>
              </w:rPr>
              <w:t>1</w:t>
            </w:r>
          </w:p>
        </w:tc>
      </w:tr>
      <w:tr w:rsidR="00BB7912" w14:paraId="3230C93D" w14:textId="77777777">
        <w:trPr>
          <w:tblCellSpacing w:w="15" w:type="dxa"/>
        </w:trPr>
        <w:tc>
          <w:tcPr>
            <w:tcW w:w="0" w:type="auto"/>
            <w:shd w:val="clear" w:color="auto" w:fill="EEE0E5"/>
            <w:vAlign w:val="center"/>
            <w:hideMark/>
          </w:tcPr>
          <w:p w14:paraId="604C1FF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3724793" w14:textId="77777777" w:rsidR="00BB7912" w:rsidRDefault="00A74115">
            <w:pPr>
              <w:rPr>
                <w:rFonts w:eastAsia="Times New Roman"/>
              </w:rPr>
            </w:pPr>
            <w:r>
              <w:rPr>
                <w:rFonts w:ascii="Calibri" w:eastAsia="Times New Roman" w:hAnsi="Calibri" w:cs="Calibri"/>
              </w:rPr>
              <w:t>Level 5</w:t>
            </w:r>
          </w:p>
        </w:tc>
      </w:tr>
      <w:tr w:rsidR="00BB7912" w14:paraId="33284748" w14:textId="77777777">
        <w:trPr>
          <w:tblCellSpacing w:w="15" w:type="dxa"/>
        </w:trPr>
        <w:tc>
          <w:tcPr>
            <w:tcW w:w="0" w:type="auto"/>
            <w:shd w:val="clear" w:color="auto" w:fill="EEE0E5"/>
            <w:vAlign w:val="center"/>
            <w:hideMark/>
          </w:tcPr>
          <w:p w14:paraId="14A5062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E9A33E" w14:textId="77777777" w:rsidR="00BB7912" w:rsidRDefault="00A74115">
            <w:pPr>
              <w:rPr>
                <w:rFonts w:eastAsia="Times New Roman"/>
              </w:rPr>
            </w:pPr>
            <w:r>
              <w:rPr>
                <w:rFonts w:ascii="Calibri" w:eastAsia="Times New Roman" w:hAnsi="Calibri" w:cs="Calibri"/>
              </w:rPr>
              <w:t>Jing Lu</w:t>
            </w:r>
          </w:p>
        </w:tc>
      </w:tr>
      <w:tr w:rsidR="00BB7912" w14:paraId="2E975AF0" w14:textId="77777777">
        <w:trPr>
          <w:tblCellSpacing w:w="15" w:type="dxa"/>
        </w:trPr>
        <w:tc>
          <w:tcPr>
            <w:tcW w:w="0" w:type="auto"/>
            <w:vAlign w:val="center"/>
            <w:hideMark/>
          </w:tcPr>
          <w:p w14:paraId="2B43731E" w14:textId="77777777" w:rsidR="00BB7912" w:rsidRDefault="00A74115">
            <w:pPr>
              <w:rPr>
                <w:rFonts w:eastAsia="Times New Roman"/>
              </w:rPr>
            </w:pPr>
            <w:r>
              <w:rPr>
                <w:rFonts w:eastAsia="Times New Roman"/>
              </w:rPr>
              <w:t> </w:t>
            </w:r>
          </w:p>
        </w:tc>
        <w:tc>
          <w:tcPr>
            <w:tcW w:w="0" w:type="auto"/>
            <w:vAlign w:val="center"/>
            <w:hideMark/>
          </w:tcPr>
          <w:p w14:paraId="55A41732" w14:textId="77777777" w:rsidR="00BB7912" w:rsidRDefault="00BB7912">
            <w:pPr>
              <w:rPr>
                <w:rFonts w:eastAsia="Times New Roman"/>
                <w:sz w:val="20"/>
                <w:szCs w:val="20"/>
              </w:rPr>
            </w:pPr>
          </w:p>
        </w:tc>
        <w:tc>
          <w:tcPr>
            <w:tcW w:w="0" w:type="auto"/>
            <w:vAlign w:val="center"/>
            <w:hideMark/>
          </w:tcPr>
          <w:p w14:paraId="131AB614" w14:textId="77777777" w:rsidR="00BB7912" w:rsidRDefault="00BB7912">
            <w:pPr>
              <w:rPr>
                <w:rFonts w:eastAsia="Times New Roman"/>
                <w:sz w:val="20"/>
                <w:szCs w:val="20"/>
              </w:rPr>
            </w:pPr>
          </w:p>
        </w:tc>
        <w:tc>
          <w:tcPr>
            <w:tcW w:w="0" w:type="auto"/>
            <w:vAlign w:val="center"/>
            <w:hideMark/>
          </w:tcPr>
          <w:p w14:paraId="02C7D9BD" w14:textId="77777777" w:rsidR="00BB7912" w:rsidRDefault="00BB7912">
            <w:pPr>
              <w:rPr>
                <w:rFonts w:eastAsia="Times New Roman"/>
                <w:sz w:val="20"/>
                <w:szCs w:val="20"/>
              </w:rPr>
            </w:pPr>
          </w:p>
        </w:tc>
        <w:tc>
          <w:tcPr>
            <w:tcW w:w="0" w:type="auto"/>
            <w:vAlign w:val="center"/>
            <w:hideMark/>
          </w:tcPr>
          <w:p w14:paraId="47F8CB2D" w14:textId="77777777" w:rsidR="00BB7912" w:rsidRDefault="00BB7912">
            <w:pPr>
              <w:rPr>
                <w:rFonts w:eastAsia="Times New Roman"/>
                <w:sz w:val="20"/>
                <w:szCs w:val="20"/>
              </w:rPr>
            </w:pPr>
          </w:p>
        </w:tc>
      </w:tr>
      <w:tr w:rsidR="00BB7912" w14:paraId="30099865" w14:textId="77777777">
        <w:trPr>
          <w:tblCellSpacing w:w="15" w:type="dxa"/>
        </w:trPr>
        <w:tc>
          <w:tcPr>
            <w:tcW w:w="0" w:type="auto"/>
            <w:gridSpan w:val="5"/>
            <w:shd w:val="clear" w:color="auto" w:fill="EEE0E5"/>
            <w:vAlign w:val="center"/>
            <w:hideMark/>
          </w:tcPr>
          <w:p w14:paraId="7F886EA4" w14:textId="77777777" w:rsidR="00BB7912" w:rsidRDefault="00A74115">
            <w:pPr>
              <w:rPr>
                <w:rFonts w:eastAsia="Times New Roman"/>
                <w:b/>
                <w:bCs/>
              </w:rPr>
            </w:pPr>
            <w:r>
              <w:rPr>
                <w:rFonts w:ascii="Calibri" w:eastAsia="Times New Roman" w:hAnsi="Calibri" w:cs="Calibri"/>
                <w:b/>
                <w:bCs/>
              </w:rPr>
              <w:t>Module Description:</w:t>
            </w:r>
          </w:p>
        </w:tc>
      </w:tr>
      <w:tr w:rsidR="00BB7912" w14:paraId="4BEACB53" w14:textId="77777777">
        <w:trPr>
          <w:tblCellSpacing w:w="15" w:type="dxa"/>
        </w:trPr>
        <w:tc>
          <w:tcPr>
            <w:tcW w:w="0" w:type="auto"/>
            <w:gridSpan w:val="5"/>
            <w:vAlign w:val="center"/>
            <w:hideMark/>
          </w:tcPr>
          <w:p w14:paraId="7B281642" w14:textId="77777777" w:rsidR="00BB7912" w:rsidRDefault="00A74115">
            <w:pPr>
              <w:rPr>
                <w:rFonts w:eastAsia="Times New Roman"/>
              </w:rPr>
            </w:pPr>
            <w:r>
              <w:rPr>
                <w:rFonts w:ascii="Calibri" w:eastAsia="Times New Roman" w:hAnsi="Calibri" w:cs="Calibri"/>
              </w:rPr>
              <w:t xml:space="preserve">Generating the right information and insight for decision-makers is a major challenge for many organisations. The challenge lies in coping with a burgeoning amount of multifarious data, analysing data and ensuring it reaches decision-makers in a timely and meaningful manner. Information Management and Data Analytics encapsulate the challenges faced in deriving insights from data to underpin fact-based decisions. This module examines the different types of systems and data that can flow into organisations. It evaluates the characteristics and value of these different data sources. With an awareness of the nature of data, a model of how data may be creatively integrated and analysed to deliver insights will be explored. Data analytics will then be explored given the demands of decision makers </w:t>
            </w:r>
            <w:proofErr w:type="gramStart"/>
            <w:r>
              <w:rPr>
                <w:rFonts w:ascii="Calibri" w:eastAsia="Times New Roman" w:hAnsi="Calibri" w:cs="Calibri"/>
              </w:rPr>
              <w:t>to:</w:t>
            </w:r>
            <w:proofErr w:type="gramEnd"/>
            <w:r>
              <w:rPr>
                <w:rFonts w:ascii="Calibri" w:eastAsia="Times New Roman" w:hAnsi="Calibri" w:cs="Calibri"/>
              </w:rPr>
              <w:t xml:space="preserve"> segment and target markets, predict the development of markets, assess customer profitability and the lifetime value of customers and to understand social and network relationships.</w:t>
            </w:r>
          </w:p>
        </w:tc>
      </w:tr>
      <w:tr w:rsidR="00BB7912" w14:paraId="04821572" w14:textId="77777777">
        <w:trPr>
          <w:tblCellSpacing w:w="15" w:type="dxa"/>
        </w:trPr>
        <w:tc>
          <w:tcPr>
            <w:tcW w:w="0" w:type="auto"/>
            <w:vAlign w:val="center"/>
            <w:hideMark/>
          </w:tcPr>
          <w:p w14:paraId="098717FB" w14:textId="77777777" w:rsidR="00BB7912" w:rsidRDefault="00A74115">
            <w:pPr>
              <w:rPr>
                <w:rFonts w:eastAsia="Times New Roman"/>
              </w:rPr>
            </w:pPr>
            <w:r>
              <w:rPr>
                <w:rFonts w:eastAsia="Times New Roman"/>
              </w:rPr>
              <w:t> </w:t>
            </w:r>
          </w:p>
        </w:tc>
        <w:tc>
          <w:tcPr>
            <w:tcW w:w="0" w:type="auto"/>
            <w:vAlign w:val="center"/>
            <w:hideMark/>
          </w:tcPr>
          <w:p w14:paraId="1EAFB015" w14:textId="77777777" w:rsidR="00BB7912" w:rsidRDefault="00BB7912">
            <w:pPr>
              <w:rPr>
                <w:rFonts w:eastAsia="Times New Roman"/>
                <w:sz w:val="20"/>
                <w:szCs w:val="20"/>
              </w:rPr>
            </w:pPr>
          </w:p>
        </w:tc>
        <w:tc>
          <w:tcPr>
            <w:tcW w:w="0" w:type="auto"/>
            <w:vAlign w:val="center"/>
            <w:hideMark/>
          </w:tcPr>
          <w:p w14:paraId="5502DC6F" w14:textId="77777777" w:rsidR="00BB7912" w:rsidRDefault="00BB7912">
            <w:pPr>
              <w:rPr>
                <w:rFonts w:eastAsia="Times New Roman"/>
                <w:sz w:val="20"/>
                <w:szCs w:val="20"/>
              </w:rPr>
            </w:pPr>
          </w:p>
        </w:tc>
        <w:tc>
          <w:tcPr>
            <w:tcW w:w="0" w:type="auto"/>
            <w:vAlign w:val="center"/>
            <w:hideMark/>
          </w:tcPr>
          <w:p w14:paraId="69CF811D" w14:textId="77777777" w:rsidR="00BB7912" w:rsidRDefault="00BB7912">
            <w:pPr>
              <w:rPr>
                <w:rFonts w:eastAsia="Times New Roman"/>
                <w:sz w:val="20"/>
                <w:szCs w:val="20"/>
              </w:rPr>
            </w:pPr>
          </w:p>
        </w:tc>
        <w:tc>
          <w:tcPr>
            <w:tcW w:w="0" w:type="auto"/>
            <w:vAlign w:val="center"/>
            <w:hideMark/>
          </w:tcPr>
          <w:p w14:paraId="589919DD" w14:textId="77777777" w:rsidR="00BB7912" w:rsidRDefault="00BB7912">
            <w:pPr>
              <w:rPr>
                <w:rFonts w:eastAsia="Times New Roman"/>
                <w:sz w:val="20"/>
                <w:szCs w:val="20"/>
              </w:rPr>
            </w:pPr>
          </w:p>
        </w:tc>
      </w:tr>
      <w:tr w:rsidR="00BB7912" w14:paraId="358647C8" w14:textId="77777777">
        <w:trPr>
          <w:tblCellSpacing w:w="15" w:type="dxa"/>
        </w:trPr>
        <w:tc>
          <w:tcPr>
            <w:tcW w:w="0" w:type="auto"/>
            <w:shd w:val="clear" w:color="auto" w:fill="EEE0E5"/>
            <w:vAlign w:val="center"/>
            <w:hideMark/>
          </w:tcPr>
          <w:p w14:paraId="0D7D67F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F0964DD" w14:textId="77777777" w:rsidR="00BB7912" w:rsidRDefault="00A74115">
            <w:pPr>
              <w:rPr>
                <w:rFonts w:eastAsia="Times New Roman"/>
              </w:rPr>
            </w:pPr>
            <w:r>
              <w:rPr>
                <w:rFonts w:ascii="Calibri" w:eastAsia="Times New Roman" w:hAnsi="Calibri" w:cs="Calibri"/>
              </w:rPr>
              <w:t>Business Management and Leadership</w:t>
            </w:r>
          </w:p>
        </w:tc>
        <w:tc>
          <w:tcPr>
            <w:tcW w:w="0" w:type="auto"/>
            <w:vAlign w:val="center"/>
            <w:hideMark/>
          </w:tcPr>
          <w:p w14:paraId="466F43BB" w14:textId="77777777" w:rsidR="00BB7912" w:rsidRDefault="00BB7912">
            <w:pPr>
              <w:rPr>
                <w:rFonts w:eastAsia="Times New Roman"/>
                <w:sz w:val="20"/>
                <w:szCs w:val="20"/>
              </w:rPr>
            </w:pPr>
          </w:p>
        </w:tc>
      </w:tr>
      <w:tr w:rsidR="00BB7912" w14:paraId="7F4FA92E" w14:textId="77777777">
        <w:trPr>
          <w:tblCellSpacing w:w="15" w:type="dxa"/>
        </w:trPr>
        <w:tc>
          <w:tcPr>
            <w:tcW w:w="0" w:type="auto"/>
            <w:vAlign w:val="center"/>
            <w:hideMark/>
          </w:tcPr>
          <w:p w14:paraId="7B7C9E3E" w14:textId="77777777" w:rsidR="00BB7912" w:rsidRDefault="00BB7912">
            <w:pPr>
              <w:rPr>
                <w:rFonts w:eastAsia="Times New Roman"/>
              </w:rPr>
            </w:pPr>
          </w:p>
        </w:tc>
        <w:tc>
          <w:tcPr>
            <w:tcW w:w="0" w:type="auto"/>
            <w:gridSpan w:val="3"/>
            <w:vAlign w:val="center"/>
            <w:hideMark/>
          </w:tcPr>
          <w:p w14:paraId="76CFA183"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16741B80" w14:textId="77777777" w:rsidR="00BB7912" w:rsidRDefault="00BB7912">
            <w:pPr>
              <w:rPr>
                <w:rFonts w:eastAsia="Times New Roman"/>
                <w:sz w:val="20"/>
                <w:szCs w:val="20"/>
              </w:rPr>
            </w:pPr>
          </w:p>
        </w:tc>
      </w:tr>
      <w:tr w:rsidR="00BB7912" w14:paraId="580DB634" w14:textId="77777777">
        <w:trPr>
          <w:tblCellSpacing w:w="15" w:type="dxa"/>
        </w:trPr>
        <w:tc>
          <w:tcPr>
            <w:tcW w:w="0" w:type="auto"/>
            <w:vAlign w:val="center"/>
            <w:hideMark/>
          </w:tcPr>
          <w:p w14:paraId="2E1A45F2" w14:textId="77777777" w:rsidR="00BB7912" w:rsidRDefault="00BB7912">
            <w:pPr>
              <w:rPr>
                <w:rFonts w:eastAsia="Times New Roman"/>
              </w:rPr>
            </w:pPr>
          </w:p>
        </w:tc>
        <w:tc>
          <w:tcPr>
            <w:tcW w:w="0" w:type="auto"/>
            <w:gridSpan w:val="3"/>
            <w:vAlign w:val="center"/>
            <w:hideMark/>
          </w:tcPr>
          <w:p w14:paraId="40FA0EAF"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54122B23" w14:textId="77777777" w:rsidR="00BB7912" w:rsidRDefault="00BB7912">
            <w:pPr>
              <w:rPr>
                <w:rFonts w:eastAsia="Times New Roman"/>
                <w:sz w:val="20"/>
                <w:szCs w:val="20"/>
              </w:rPr>
            </w:pPr>
          </w:p>
        </w:tc>
      </w:tr>
      <w:tr w:rsidR="00BB7912" w14:paraId="19D226FD" w14:textId="77777777">
        <w:trPr>
          <w:tblCellSpacing w:w="15" w:type="dxa"/>
        </w:trPr>
        <w:tc>
          <w:tcPr>
            <w:tcW w:w="0" w:type="auto"/>
            <w:vAlign w:val="center"/>
            <w:hideMark/>
          </w:tcPr>
          <w:p w14:paraId="2113D696" w14:textId="77777777" w:rsidR="00BB7912" w:rsidRDefault="00BB7912">
            <w:pPr>
              <w:rPr>
                <w:rFonts w:eastAsia="Times New Roman"/>
              </w:rPr>
            </w:pPr>
          </w:p>
        </w:tc>
        <w:tc>
          <w:tcPr>
            <w:tcW w:w="0" w:type="auto"/>
            <w:gridSpan w:val="3"/>
            <w:vAlign w:val="center"/>
            <w:hideMark/>
          </w:tcPr>
          <w:p w14:paraId="111C0F56"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7C851DB8" w14:textId="77777777" w:rsidR="00BB7912" w:rsidRDefault="00BB7912">
            <w:pPr>
              <w:rPr>
                <w:rFonts w:eastAsia="Times New Roman"/>
                <w:sz w:val="20"/>
                <w:szCs w:val="20"/>
              </w:rPr>
            </w:pPr>
          </w:p>
        </w:tc>
      </w:tr>
      <w:tr w:rsidR="00BB7912" w14:paraId="30AD2C92" w14:textId="77777777">
        <w:trPr>
          <w:tblCellSpacing w:w="15" w:type="dxa"/>
        </w:trPr>
        <w:tc>
          <w:tcPr>
            <w:tcW w:w="0" w:type="auto"/>
            <w:vAlign w:val="center"/>
            <w:hideMark/>
          </w:tcPr>
          <w:p w14:paraId="2E2E773A" w14:textId="77777777" w:rsidR="00BB7912" w:rsidRDefault="00BB7912">
            <w:pPr>
              <w:rPr>
                <w:rFonts w:eastAsia="Times New Roman"/>
              </w:rPr>
            </w:pPr>
          </w:p>
        </w:tc>
        <w:tc>
          <w:tcPr>
            <w:tcW w:w="0" w:type="auto"/>
            <w:gridSpan w:val="3"/>
            <w:vAlign w:val="center"/>
            <w:hideMark/>
          </w:tcPr>
          <w:p w14:paraId="47A0B234" w14:textId="77777777" w:rsidR="00BB7912" w:rsidRDefault="00A74115">
            <w:pPr>
              <w:rPr>
                <w:rFonts w:eastAsia="Times New Roman"/>
              </w:rPr>
            </w:pPr>
            <w:r>
              <w:rPr>
                <w:rFonts w:ascii="Calibri" w:eastAsia="Times New Roman" w:hAnsi="Calibri" w:cs="Calibri"/>
              </w:rPr>
              <w:t>Digital Technology Solutions (Business Analysis)</w:t>
            </w:r>
          </w:p>
        </w:tc>
        <w:tc>
          <w:tcPr>
            <w:tcW w:w="0" w:type="auto"/>
            <w:vAlign w:val="center"/>
            <w:hideMark/>
          </w:tcPr>
          <w:p w14:paraId="7AE14F53" w14:textId="77777777" w:rsidR="00BB7912" w:rsidRDefault="00BB7912">
            <w:pPr>
              <w:rPr>
                <w:rFonts w:eastAsia="Times New Roman"/>
                <w:sz w:val="20"/>
                <w:szCs w:val="20"/>
              </w:rPr>
            </w:pPr>
          </w:p>
        </w:tc>
      </w:tr>
      <w:tr w:rsidR="00BB7912" w14:paraId="5DADA386" w14:textId="77777777">
        <w:trPr>
          <w:tblCellSpacing w:w="15" w:type="dxa"/>
        </w:trPr>
        <w:tc>
          <w:tcPr>
            <w:tcW w:w="0" w:type="auto"/>
            <w:vAlign w:val="center"/>
            <w:hideMark/>
          </w:tcPr>
          <w:p w14:paraId="7E93BBF8" w14:textId="77777777" w:rsidR="00BB7912" w:rsidRDefault="00BB7912">
            <w:pPr>
              <w:rPr>
                <w:rFonts w:eastAsia="Times New Roman"/>
              </w:rPr>
            </w:pPr>
          </w:p>
        </w:tc>
        <w:tc>
          <w:tcPr>
            <w:tcW w:w="0" w:type="auto"/>
            <w:gridSpan w:val="3"/>
            <w:vAlign w:val="center"/>
            <w:hideMark/>
          </w:tcPr>
          <w:p w14:paraId="049F1E9F"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6766613F" w14:textId="77777777" w:rsidR="00BB7912" w:rsidRDefault="00BB7912">
            <w:pPr>
              <w:rPr>
                <w:rFonts w:eastAsia="Times New Roman"/>
                <w:sz w:val="20"/>
                <w:szCs w:val="20"/>
              </w:rPr>
            </w:pPr>
          </w:p>
        </w:tc>
      </w:tr>
      <w:tr w:rsidR="00BB7912" w14:paraId="6AC0E2B6" w14:textId="77777777">
        <w:trPr>
          <w:tblCellSpacing w:w="15" w:type="dxa"/>
        </w:trPr>
        <w:tc>
          <w:tcPr>
            <w:tcW w:w="0" w:type="auto"/>
            <w:vAlign w:val="center"/>
            <w:hideMark/>
          </w:tcPr>
          <w:p w14:paraId="69672C43" w14:textId="77777777" w:rsidR="00BB7912" w:rsidRDefault="00A74115">
            <w:pPr>
              <w:rPr>
                <w:rFonts w:eastAsia="Times New Roman"/>
              </w:rPr>
            </w:pPr>
            <w:r>
              <w:rPr>
                <w:rFonts w:eastAsia="Times New Roman"/>
              </w:rPr>
              <w:t> </w:t>
            </w:r>
          </w:p>
        </w:tc>
        <w:tc>
          <w:tcPr>
            <w:tcW w:w="0" w:type="auto"/>
            <w:vAlign w:val="center"/>
            <w:hideMark/>
          </w:tcPr>
          <w:p w14:paraId="3619E55A" w14:textId="77777777" w:rsidR="00BB7912" w:rsidRDefault="00BB7912">
            <w:pPr>
              <w:rPr>
                <w:rFonts w:eastAsia="Times New Roman"/>
                <w:sz w:val="20"/>
                <w:szCs w:val="20"/>
              </w:rPr>
            </w:pPr>
          </w:p>
        </w:tc>
        <w:tc>
          <w:tcPr>
            <w:tcW w:w="0" w:type="auto"/>
            <w:vAlign w:val="center"/>
            <w:hideMark/>
          </w:tcPr>
          <w:p w14:paraId="1A806D76" w14:textId="77777777" w:rsidR="00BB7912" w:rsidRDefault="00BB7912">
            <w:pPr>
              <w:rPr>
                <w:rFonts w:eastAsia="Times New Roman"/>
                <w:sz w:val="20"/>
                <w:szCs w:val="20"/>
              </w:rPr>
            </w:pPr>
          </w:p>
        </w:tc>
        <w:tc>
          <w:tcPr>
            <w:tcW w:w="0" w:type="auto"/>
            <w:vAlign w:val="center"/>
            <w:hideMark/>
          </w:tcPr>
          <w:p w14:paraId="4BF41172" w14:textId="77777777" w:rsidR="00BB7912" w:rsidRDefault="00BB7912">
            <w:pPr>
              <w:rPr>
                <w:rFonts w:eastAsia="Times New Roman"/>
                <w:sz w:val="20"/>
                <w:szCs w:val="20"/>
              </w:rPr>
            </w:pPr>
          </w:p>
        </w:tc>
        <w:tc>
          <w:tcPr>
            <w:tcW w:w="0" w:type="auto"/>
            <w:vAlign w:val="center"/>
            <w:hideMark/>
          </w:tcPr>
          <w:p w14:paraId="6D4E2A7D" w14:textId="77777777" w:rsidR="00BB7912" w:rsidRDefault="00BB7912">
            <w:pPr>
              <w:rPr>
                <w:rFonts w:eastAsia="Times New Roman"/>
                <w:sz w:val="20"/>
                <w:szCs w:val="20"/>
              </w:rPr>
            </w:pPr>
          </w:p>
        </w:tc>
      </w:tr>
      <w:tr w:rsidR="00BB7912" w14:paraId="2B32E521" w14:textId="77777777">
        <w:trPr>
          <w:tblCellSpacing w:w="15" w:type="dxa"/>
        </w:trPr>
        <w:tc>
          <w:tcPr>
            <w:tcW w:w="0" w:type="auto"/>
            <w:vAlign w:val="center"/>
            <w:hideMark/>
          </w:tcPr>
          <w:p w14:paraId="04C65024" w14:textId="77777777" w:rsidR="00BB7912" w:rsidRDefault="00A74115">
            <w:pPr>
              <w:rPr>
                <w:rFonts w:eastAsia="Times New Roman"/>
              </w:rPr>
            </w:pPr>
            <w:r>
              <w:rPr>
                <w:rFonts w:eastAsia="Times New Roman"/>
              </w:rPr>
              <w:t> </w:t>
            </w:r>
          </w:p>
        </w:tc>
        <w:tc>
          <w:tcPr>
            <w:tcW w:w="0" w:type="auto"/>
            <w:vAlign w:val="center"/>
            <w:hideMark/>
          </w:tcPr>
          <w:p w14:paraId="46FD1765" w14:textId="77777777" w:rsidR="00BB7912" w:rsidRDefault="00BB7912">
            <w:pPr>
              <w:rPr>
                <w:rFonts w:eastAsia="Times New Roman"/>
                <w:sz w:val="20"/>
                <w:szCs w:val="20"/>
              </w:rPr>
            </w:pPr>
          </w:p>
        </w:tc>
        <w:tc>
          <w:tcPr>
            <w:tcW w:w="0" w:type="auto"/>
            <w:vAlign w:val="center"/>
            <w:hideMark/>
          </w:tcPr>
          <w:p w14:paraId="76775EDF" w14:textId="77777777" w:rsidR="00BB7912" w:rsidRDefault="00BB7912">
            <w:pPr>
              <w:rPr>
                <w:rFonts w:eastAsia="Times New Roman"/>
                <w:sz w:val="20"/>
                <w:szCs w:val="20"/>
              </w:rPr>
            </w:pPr>
          </w:p>
        </w:tc>
        <w:tc>
          <w:tcPr>
            <w:tcW w:w="0" w:type="auto"/>
            <w:vAlign w:val="center"/>
            <w:hideMark/>
          </w:tcPr>
          <w:p w14:paraId="5C7F8167" w14:textId="77777777" w:rsidR="00BB7912" w:rsidRDefault="00BB7912">
            <w:pPr>
              <w:rPr>
                <w:rFonts w:eastAsia="Times New Roman"/>
                <w:sz w:val="20"/>
                <w:szCs w:val="20"/>
              </w:rPr>
            </w:pPr>
          </w:p>
        </w:tc>
        <w:tc>
          <w:tcPr>
            <w:tcW w:w="0" w:type="auto"/>
            <w:vAlign w:val="center"/>
            <w:hideMark/>
          </w:tcPr>
          <w:p w14:paraId="229437F1" w14:textId="77777777" w:rsidR="00BB7912" w:rsidRDefault="00BB7912">
            <w:pPr>
              <w:rPr>
                <w:rFonts w:eastAsia="Times New Roman"/>
                <w:sz w:val="20"/>
                <w:szCs w:val="20"/>
              </w:rPr>
            </w:pPr>
          </w:p>
        </w:tc>
      </w:tr>
      <w:tr w:rsidR="00BB7912" w14:paraId="3B9F8290" w14:textId="77777777">
        <w:trPr>
          <w:tblCellSpacing w:w="15" w:type="dxa"/>
        </w:trPr>
        <w:tc>
          <w:tcPr>
            <w:tcW w:w="0" w:type="auto"/>
            <w:shd w:val="clear" w:color="auto" w:fill="EEE0E5"/>
            <w:vAlign w:val="center"/>
            <w:hideMark/>
          </w:tcPr>
          <w:p w14:paraId="5A8CEEE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BB57ABD" w14:textId="77777777" w:rsidR="00BB7912" w:rsidRDefault="00BB7912">
            <w:pPr>
              <w:rPr>
                <w:rFonts w:eastAsia="Times New Roman"/>
                <w:sz w:val="20"/>
                <w:szCs w:val="20"/>
              </w:rPr>
            </w:pPr>
          </w:p>
        </w:tc>
        <w:tc>
          <w:tcPr>
            <w:tcW w:w="0" w:type="auto"/>
            <w:vAlign w:val="center"/>
            <w:hideMark/>
          </w:tcPr>
          <w:p w14:paraId="2C32A3AA" w14:textId="77777777" w:rsidR="00BB7912" w:rsidRDefault="00BB7912">
            <w:pPr>
              <w:rPr>
                <w:rFonts w:eastAsia="Times New Roman"/>
                <w:sz w:val="20"/>
                <w:szCs w:val="20"/>
              </w:rPr>
            </w:pPr>
          </w:p>
        </w:tc>
        <w:tc>
          <w:tcPr>
            <w:tcW w:w="0" w:type="auto"/>
            <w:vAlign w:val="center"/>
            <w:hideMark/>
          </w:tcPr>
          <w:p w14:paraId="2DBD861A" w14:textId="77777777" w:rsidR="00BB7912" w:rsidRDefault="00BB7912">
            <w:pPr>
              <w:rPr>
                <w:rFonts w:eastAsia="Times New Roman"/>
                <w:sz w:val="20"/>
                <w:szCs w:val="20"/>
              </w:rPr>
            </w:pPr>
          </w:p>
        </w:tc>
        <w:tc>
          <w:tcPr>
            <w:tcW w:w="0" w:type="auto"/>
            <w:vAlign w:val="center"/>
            <w:hideMark/>
          </w:tcPr>
          <w:p w14:paraId="5ACE6903" w14:textId="77777777" w:rsidR="00BB7912" w:rsidRDefault="00BB7912">
            <w:pPr>
              <w:rPr>
                <w:rFonts w:eastAsia="Times New Roman"/>
                <w:sz w:val="20"/>
                <w:szCs w:val="20"/>
              </w:rPr>
            </w:pPr>
          </w:p>
        </w:tc>
      </w:tr>
      <w:tr w:rsidR="00BB7912" w14:paraId="3C5BA59D" w14:textId="77777777">
        <w:trPr>
          <w:tblCellSpacing w:w="15" w:type="dxa"/>
        </w:trPr>
        <w:tc>
          <w:tcPr>
            <w:tcW w:w="0" w:type="auto"/>
            <w:vAlign w:val="center"/>
            <w:hideMark/>
          </w:tcPr>
          <w:p w14:paraId="7160AC6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4C38A78"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7CA3F25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894B7CA" w14:textId="77777777" w:rsidR="00BB7912" w:rsidRDefault="00BB7912">
            <w:pPr>
              <w:rPr>
                <w:rFonts w:eastAsia="Times New Roman"/>
                <w:sz w:val="20"/>
                <w:szCs w:val="20"/>
              </w:rPr>
            </w:pPr>
          </w:p>
        </w:tc>
      </w:tr>
      <w:tr w:rsidR="00BB7912" w14:paraId="2174F7AA" w14:textId="77777777">
        <w:trPr>
          <w:tblCellSpacing w:w="15" w:type="dxa"/>
        </w:trPr>
        <w:tc>
          <w:tcPr>
            <w:tcW w:w="0" w:type="auto"/>
            <w:shd w:val="clear" w:color="auto" w:fill="EEE0E5"/>
            <w:vAlign w:val="center"/>
            <w:hideMark/>
          </w:tcPr>
          <w:p w14:paraId="22ED3AB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1F29803" w14:textId="77777777" w:rsidR="00BB7912" w:rsidRDefault="00BB7912">
            <w:pPr>
              <w:rPr>
                <w:rFonts w:eastAsia="Times New Roman"/>
                <w:sz w:val="20"/>
                <w:szCs w:val="20"/>
              </w:rPr>
            </w:pPr>
          </w:p>
        </w:tc>
        <w:tc>
          <w:tcPr>
            <w:tcW w:w="0" w:type="auto"/>
            <w:vAlign w:val="center"/>
            <w:hideMark/>
          </w:tcPr>
          <w:p w14:paraId="52BE6588" w14:textId="77777777" w:rsidR="00BB7912" w:rsidRDefault="00BB7912">
            <w:pPr>
              <w:rPr>
                <w:rFonts w:eastAsia="Times New Roman"/>
                <w:sz w:val="20"/>
                <w:szCs w:val="20"/>
              </w:rPr>
            </w:pPr>
          </w:p>
        </w:tc>
        <w:tc>
          <w:tcPr>
            <w:tcW w:w="0" w:type="auto"/>
            <w:vAlign w:val="center"/>
            <w:hideMark/>
          </w:tcPr>
          <w:p w14:paraId="6D4A0652" w14:textId="77777777" w:rsidR="00BB7912" w:rsidRDefault="00BB7912">
            <w:pPr>
              <w:rPr>
                <w:rFonts w:eastAsia="Times New Roman"/>
                <w:sz w:val="20"/>
                <w:szCs w:val="20"/>
              </w:rPr>
            </w:pPr>
          </w:p>
        </w:tc>
        <w:tc>
          <w:tcPr>
            <w:tcW w:w="0" w:type="auto"/>
            <w:vAlign w:val="center"/>
            <w:hideMark/>
          </w:tcPr>
          <w:p w14:paraId="4BE1688E" w14:textId="77777777" w:rsidR="00BB7912" w:rsidRDefault="00BB7912">
            <w:pPr>
              <w:rPr>
                <w:rFonts w:eastAsia="Times New Roman"/>
                <w:sz w:val="20"/>
                <w:szCs w:val="20"/>
              </w:rPr>
            </w:pPr>
          </w:p>
        </w:tc>
      </w:tr>
      <w:tr w:rsidR="00BB7912" w14:paraId="68EE013D" w14:textId="77777777">
        <w:trPr>
          <w:tblCellSpacing w:w="15" w:type="dxa"/>
        </w:trPr>
        <w:tc>
          <w:tcPr>
            <w:tcW w:w="0" w:type="auto"/>
            <w:vAlign w:val="center"/>
            <w:hideMark/>
          </w:tcPr>
          <w:p w14:paraId="1F4DF3B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C8AE3A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74D794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23193CD" w14:textId="77777777" w:rsidR="00BB7912" w:rsidRDefault="00BB7912">
            <w:pPr>
              <w:rPr>
                <w:rFonts w:eastAsia="Times New Roman"/>
                <w:sz w:val="20"/>
                <w:szCs w:val="20"/>
              </w:rPr>
            </w:pPr>
          </w:p>
        </w:tc>
        <w:tc>
          <w:tcPr>
            <w:tcW w:w="0" w:type="auto"/>
            <w:vAlign w:val="center"/>
            <w:hideMark/>
          </w:tcPr>
          <w:p w14:paraId="42FFC324" w14:textId="77777777" w:rsidR="00BB7912" w:rsidRDefault="00BB7912">
            <w:pPr>
              <w:rPr>
                <w:rFonts w:eastAsia="Times New Roman"/>
                <w:sz w:val="20"/>
                <w:szCs w:val="20"/>
              </w:rPr>
            </w:pPr>
          </w:p>
        </w:tc>
      </w:tr>
      <w:tr w:rsidR="00BB7912" w14:paraId="243C2DD8" w14:textId="77777777">
        <w:trPr>
          <w:tblCellSpacing w:w="15" w:type="dxa"/>
        </w:trPr>
        <w:tc>
          <w:tcPr>
            <w:tcW w:w="0" w:type="auto"/>
            <w:vAlign w:val="center"/>
            <w:hideMark/>
          </w:tcPr>
          <w:p w14:paraId="0DB264B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FCF8FD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8CEC5A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F81BCF6" w14:textId="77777777" w:rsidR="00BB7912" w:rsidRDefault="00BB7912">
            <w:pPr>
              <w:rPr>
                <w:rFonts w:eastAsia="Times New Roman"/>
                <w:sz w:val="20"/>
                <w:szCs w:val="20"/>
              </w:rPr>
            </w:pPr>
          </w:p>
        </w:tc>
        <w:tc>
          <w:tcPr>
            <w:tcW w:w="0" w:type="auto"/>
            <w:vAlign w:val="center"/>
            <w:hideMark/>
          </w:tcPr>
          <w:p w14:paraId="4F3AF7AB" w14:textId="77777777" w:rsidR="00BB7912" w:rsidRDefault="00BB7912">
            <w:pPr>
              <w:rPr>
                <w:rFonts w:eastAsia="Times New Roman"/>
                <w:sz w:val="20"/>
                <w:szCs w:val="20"/>
              </w:rPr>
            </w:pPr>
          </w:p>
        </w:tc>
      </w:tr>
    </w:tbl>
    <w:p w14:paraId="33B77F5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D6743E3" w14:textId="77777777">
        <w:trPr>
          <w:tblCellSpacing w:w="15" w:type="dxa"/>
        </w:trPr>
        <w:tc>
          <w:tcPr>
            <w:tcW w:w="1000" w:type="pct"/>
            <w:vAlign w:val="center"/>
            <w:hideMark/>
          </w:tcPr>
          <w:p w14:paraId="219C7469" w14:textId="77777777" w:rsidR="00BB7912" w:rsidRDefault="00A74115">
            <w:pPr>
              <w:rPr>
                <w:rFonts w:eastAsia="Times New Roman"/>
              </w:rPr>
            </w:pPr>
            <w:r>
              <w:rPr>
                <w:rFonts w:eastAsia="Times New Roman"/>
              </w:rPr>
              <w:lastRenderedPageBreak/>
              <w:t> </w:t>
            </w:r>
          </w:p>
        </w:tc>
        <w:tc>
          <w:tcPr>
            <w:tcW w:w="1000" w:type="pct"/>
            <w:vAlign w:val="center"/>
            <w:hideMark/>
          </w:tcPr>
          <w:p w14:paraId="0A2AB125" w14:textId="77777777" w:rsidR="00BB7912" w:rsidRDefault="00A74115">
            <w:pPr>
              <w:rPr>
                <w:rFonts w:eastAsia="Times New Roman"/>
              </w:rPr>
            </w:pPr>
            <w:r>
              <w:rPr>
                <w:rFonts w:eastAsia="Times New Roman"/>
              </w:rPr>
              <w:t> </w:t>
            </w:r>
          </w:p>
        </w:tc>
        <w:tc>
          <w:tcPr>
            <w:tcW w:w="1000" w:type="pct"/>
            <w:vAlign w:val="center"/>
            <w:hideMark/>
          </w:tcPr>
          <w:p w14:paraId="22DA997B" w14:textId="77777777" w:rsidR="00BB7912" w:rsidRDefault="00A74115">
            <w:pPr>
              <w:rPr>
                <w:rFonts w:eastAsia="Times New Roman"/>
              </w:rPr>
            </w:pPr>
            <w:r>
              <w:rPr>
                <w:rFonts w:eastAsia="Times New Roman"/>
              </w:rPr>
              <w:t> </w:t>
            </w:r>
          </w:p>
        </w:tc>
        <w:tc>
          <w:tcPr>
            <w:tcW w:w="1000" w:type="pct"/>
            <w:vAlign w:val="center"/>
            <w:hideMark/>
          </w:tcPr>
          <w:p w14:paraId="373ED0A3" w14:textId="77777777" w:rsidR="00BB7912" w:rsidRDefault="00A74115">
            <w:pPr>
              <w:rPr>
                <w:rFonts w:eastAsia="Times New Roman"/>
              </w:rPr>
            </w:pPr>
            <w:r>
              <w:rPr>
                <w:rFonts w:eastAsia="Times New Roman"/>
              </w:rPr>
              <w:t> </w:t>
            </w:r>
          </w:p>
        </w:tc>
        <w:tc>
          <w:tcPr>
            <w:tcW w:w="1000" w:type="pct"/>
            <w:vAlign w:val="center"/>
            <w:hideMark/>
          </w:tcPr>
          <w:p w14:paraId="7FD6C598" w14:textId="77777777" w:rsidR="00BB7912" w:rsidRDefault="00A74115">
            <w:pPr>
              <w:rPr>
                <w:rFonts w:eastAsia="Times New Roman"/>
              </w:rPr>
            </w:pPr>
            <w:r>
              <w:rPr>
                <w:rFonts w:eastAsia="Times New Roman"/>
              </w:rPr>
              <w:t> </w:t>
            </w:r>
          </w:p>
        </w:tc>
      </w:tr>
      <w:tr w:rsidR="00BB7912" w14:paraId="0DE5C7EB" w14:textId="77777777">
        <w:trPr>
          <w:tblCellSpacing w:w="15" w:type="dxa"/>
        </w:trPr>
        <w:tc>
          <w:tcPr>
            <w:tcW w:w="0" w:type="auto"/>
            <w:shd w:val="clear" w:color="auto" w:fill="EEE0E5"/>
            <w:vAlign w:val="center"/>
            <w:hideMark/>
          </w:tcPr>
          <w:p w14:paraId="2DA45C6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57A3F94" w14:textId="77777777" w:rsidR="00BB7912" w:rsidRDefault="00A74115">
            <w:pPr>
              <w:rPr>
                <w:rFonts w:eastAsia="Times New Roman"/>
              </w:rPr>
            </w:pPr>
            <w:r>
              <w:rPr>
                <w:rFonts w:ascii="Calibri" w:eastAsia="Times New Roman" w:hAnsi="Calibri" w:cs="Calibri"/>
              </w:rPr>
              <w:t>BS2932</w:t>
            </w:r>
          </w:p>
        </w:tc>
      </w:tr>
      <w:tr w:rsidR="00BB7912" w14:paraId="65AFDABF" w14:textId="77777777">
        <w:trPr>
          <w:tblCellSpacing w:w="15" w:type="dxa"/>
        </w:trPr>
        <w:tc>
          <w:tcPr>
            <w:tcW w:w="0" w:type="auto"/>
            <w:shd w:val="clear" w:color="auto" w:fill="EEE0E5"/>
            <w:vAlign w:val="center"/>
            <w:hideMark/>
          </w:tcPr>
          <w:p w14:paraId="433329D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CD9AC33" w14:textId="77777777" w:rsidR="00BB7912" w:rsidRDefault="00A74115">
            <w:pPr>
              <w:rPr>
                <w:rFonts w:eastAsia="Times New Roman"/>
              </w:rPr>
            </w:pPr>
            <w:r>
              <w:rPr>
                <w:rFonts w:ascii="Calibri" w:eastAsia="Times New Roman" w:hAnsi="Calibri" w:cs="Calibri"/>
              </w:rPr>
              <w:t xml:space="preserve">Research Methods </w:t>
            </w:r>
            <w:proofErr w:type="gramStart"/>
            <w:r>
              <w:rPr>
                <w:rFonts w:ascii="Calibri" w:eastAsia="Times New Roman" w:hAnsi="Calibri" w:cs="Calibri"/>
              </w:rPr>
              <w:t>For</w:t>
            </w:r>
            <w:proofErr w:type="gramEnd"/>
            <w:r>
              <w:rPr>
                <w:rFonts w:ascii="Calibri" w:eastAsia="Times New Roman" w:hAnsi="Calibri" w:cs="Calibri"/>
              </w:rPr>
              <w:t xml:space="preserve"> Managers</w:t>
            </w:r>
          </w:p>
        </w:tc>
      </w:tr>
      <w:tr w:rsidR="00BB7912" w14:paraId="21E459DF" w14:textId="77777777">
        <w:trPr>
          <w:tblCellSpacing w:w="15" w:type="dxa"/>
        </w:trPr>
        <w:tc>
          <w:tcPr>
            <w:tcW w:w="0" w:type="auto"/>
            <w:shd w:val="clear" w:color="auto" w:fill="EEE0E5"/>
            <w:vAlign w:val="center"/>
            <w:hideMark/>
          </w:tcPr>
          <w:p w14:paraId="2667B06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2E6F8D1" w14:textId="77777777" w:rsidR="00BB7912" w:rsidRDefault="00A74115">
            <w:pPr>
              <w:rPr>
                <w:rFonts w:eastAsia="Times New Roman"/>
              </w:rPr>
            </w:pPr>
            <w:r>
              <w:rPr>
                <w:rFonts w:ascii="Calibri" w:eastAsia="Times New Roman" w:hAnsi="Calibri" w:cs="Calibri"/>
              </w:rPr>
              <w:t>15</w:t>
            </w:r>
          </w:p>
        </w:tc>
      </w:tr>
      <w:tr w:rsidR="00BB7912" w14:paraId="089CEE08" w14:textId="77777777">
        <w:trPr>
          <w:tblCellSpacing w:w="15" w:type="dxa"/>
        </w:trPr>
        <w:tc>
          <w:tcPr>
            <w:tcW w:w="0" w:type="auto"/>
            <w:shd w:val="clear" w:color="auto" w:fill="EEE0E5"/>
            <w:vAlign w:val="center"/>
            <w:hideMark/>
          </w:tcPr>
          <w:p w14:paraId="505881D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E7B3B40" w14:textId="77777777" w:rsidR="00BB7912" w:rsidRDefault="00A74115">
            <w:pPr>
              <w:rPr>
                <w:rFonts w:eastAsia="Times New Roman"/>
              </w:rPr>
            </w:pPr>
            <w:r>
              <w:rPr>
                <w:rFonts w:ascii="Calibri" w:eastAsia="Times New Roman" w:hAnsi="Calibri" w:cs="Calibri"/>
              </w:rPr>
              <w:t>1</w:t>
            </w:r>
          </w:p>
        </w:tc>
      </w:tr>
      <w:tr w:rsidR="00BB7912" w14:paraId="2AFD43A8" w14:textId="77777777">
        <w:trPr>
          <w:tblCellSpacing w:w="15" w:type="dxa"/>
        </w:trPr>
        <w:tc>
          <w:tcPr>
            <w:tcW w:w="0" w:type="auto"/>
            <w:shd w:val="clear" w:color="auto" w:fill="EEE0E5"/>
            <w:vAlign w:val="center"/>
            <w:hideMark/>
          </w:tcPr>
          <w:p w14:paraId="07644C0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DC64978" w14:textId="77777777" w:rsidR="00BB7912" w:rsidRDefault="00A74115">
            <w:pPr>
              <w:rPr>
                <w:rFonts w:eastAsia="Times New Roman"/>
              </w:rPr>
            </w:pPr>
            <w:r>
              <w:rPr>
                <w:rFonts w:ascii="Calibri" w:eastAsia="Times New Roman" w:hAnsi="Calibri" w:cs="Calibri"/>
              </w:rPr>
              <w:t>Level 5</w:t>
            </w:r>
          </w:p>
        </w:tc>
      </w:tr>
      <w:tr w:rsidR="00BB7912" w14:paraId="6EA47A20" w14:textId="77777777">
        <w:trPr>
          <w:tblCellSpacing w:w="15" w:type="dxa"/>
        </w:trPr>
        <w:tc>
          <w:tcPr>
            <w:tcW w:w="0" w:type="auto"/>
            <w:shd w:val="clear" w:color="auto" w:fill="EEE0E5"/>
            <w:vAlign w:val="center"/>
            <w:hideMark/>
          </w:tcPr>
          <w:p w14:paraId="51194D4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2B7C244" w14:textId="77777777" w:rsidR="00BB7912" w:rsidRDefault="00A74115">
            <w:pPr>
              <w:rPr>
                <w:rFonts w:eastAsia="Times New Roman"/>
              </w:rPr>
            </w:pPr>
            <w:r>
              <w:rPr>
                <w:rFonts w:ascii="Calibri" w:eastAsia="Times New Roman" w:hAnsi="Calibri" w:cs="Calibri"/>
              </w:rPr>
              <w:t xml:space="preserve">Rick </w:t>
            </w:r>
            <w:proofErr w:type="spellStart"/>
            <w:r>
              <w:rPr>
                <w:rFonts w:ascii="Calibri" w:eastAsia="Times New Roman" w:hAnsi="Calibri" w:cs="Calibri"/>
              </w:rPr>
              <w:t>Boidurjo</w:t>
            </w:r>
            <w:proofErr w:type="spellEnd"/>
          </w:p>
        </w:tc>
      </w:tr>
      <w:tr w:rsidR="00BB7912" w14:paraId="782B4B96" w14:textId="77777777">
        <w:trPr>
          <w:tblCellSpacing w:w="15" w:type="dxa"/>
        </w:trPr>
        <w:tc>
          <w:tcPr>
            <w:tcW w:w="0" w:type="auto"/>
            <w:vAlign w:val="center"/>
            <w:hideMark/>
          </w:tcPr>
          <w:p w14:paraId="36EE0C25" w14:textId="77777777" w:rsidR="00BB7912" w:rsidRDefault="00A74115">
            <w:pPr>
              <w:rPr>
                <w:rFonts w:eastAsia="Times New Roman"/>
              </w:rPr>
            </w:pPr>
            <w:r>
              <w:rPr>
                <w:rFonts w:eastAsia="Times New Roman"/>
              </w:rPr>
              <w:t> </w:t>
            </w:r>
          </w:p>
        </w:tc>
        <w:tc>
          <w:tcPr>
            <w:tcW w:w="0" w:type="auto"/>
            <w:vAlign w:val="center"/>
            <w:hideMark/>
          </w:tcPr>
          <w:p w14:paraId="6554BE48" w14:textId="77777777" w:rsidR="00BB7912" w:rsidRDefault="00BB7912">
            <w:pPr>
              <w:rPr>
                <w:rFonts w:eastAsia="Times New Roman"/>
                <w:sz w:val="20"/>
                <w:szCs w:val="20"/>
              </w:rPr>
            </w:pPr>
          </w:p>
        </w:tc>
        <w:tc>
          <w:tcPr>
            <w:tcW w:w="0" w:type="auto"/>
            <w:vAlign w:val="center"/>
            <w:hideMark/>
          </w:tcPr>
          <w:p w14:paraId="7F14BDFF" w14:textId="77777777" w:rsidR="00BB7912" w:rsidRDefault="00BB7912">
            <w:pPr>
              <w:rPr>
                <w:rFonts w:eastAsia="Times New Roman"/>
                <w:sz w:val="20"/>
                <w:szCs w:val="20"/>
              </w:rPr>
            </w:pPr>
          </w:p>
        </w:tc>
        <w:tc>
          <w:tcPr>
            <w:tcW w:w="0" w:type="auto"/>
            <w:vAlign w:val="center"/>
            <w:hideMark/>
          </w:tcPr>
          <w:p w14:paraId="59C9EAC7" w14:textId="77777777" w:rsidR="00BB7912" w:rsidRDefault="00BB7912">
            <w:pPr>
              <w:rPr>
                <w:rFonts w:eastAsia="Times New Roman"/>
                <w:sz w:val="20"/>
                <w:szCs w:val="20"/>
              </w:rPr>
            </w:pPr>
          </w:p>
        </w:tc>
        <w:tc>
          <w:tcPr>
            <w:tcW w:w="0" w:type="auto"/>
            <w:vAlign w:val="center"/>
            <w:hideMark/>
          </w:tcPr>
          <w:p w14:paraId="3240B9F9" w14:textId="77777777" w:rsidR="00BB7912" w:rsidRDefault="00BB7912">
            <w:pPr>
              <w:rPr>
                <w:rFonts w:eastAsia="Times New Roman"/>
                <w:sz w:val="20"/>
                <w:szCs w:val="20"/>
              </w:rPr>
            </w:pPr>
          </w:p>
        </w:tc>
      </w:tr>
      <w:tr w:rsidR="00BB7912" w14:paraId="009AB261" w14:textId="77777777">
        <w:trPr>
          <w:tblCellSpacing w:w="15" w:type="dxa"/>
        </w:trPr>
        <w:tc>
          <w:tcPr>
            <w:tcW w:w="0" w:type="auto"/>
            <w:gridSpan w:val="5"/>
            <w:shd w:val="clear" w:color="auto" w:fill="EEE0E5"/>
            <w:vAlign w:val="center"/>
            <w:hideMark/>
          </w:tcPr>
          <w:p w14:paraId="2FFFBA4C" w14:textId="77777777" w:rsidR="00BB7912" w:rsidRDefault="00A74115">
            <w:pPr>
              <w:rPr>
                <w:rFonts w:eastAsia="Times New Roman"/>
                <w:b/>
                <w:bCs/>
              </w:rPr>
            </w:pPr>
            <w:r>
              <w:rPr>
                <w:rFonts w:ascii="Calibri" w:eastAsia="Times New Roman" w:hAnsi="Calibri" w:cs="Calibri"/>
                <w:b/>
                <w:bCs/>
              </w:rPr>
              <w:t>Module Description:</w:t>
            </w:r>
          </w:p>
        </w:tc>
      </w:tr>
      <w:tr w:rsidR="00BB7912" w14:paraId="7D9DD796" w14:textId="77777777">
        <w:trPr>
          <w:tblCellSpacing w:w="15" w:type="dxa"/>
        </w:trPr>
        <w:tc>
          <w:tcPr>
            <w:tcW w:w="0" w:type="auto"/>
            <w:gridSpan w:val="5"/>
            <w:vAlign w:val="center"/>
            <w:hideMark/>
          </w:tcPr>
          <w:p w14:paraId="49B9F2A1" w14:textId="77777777" w:rsidR="00BB7912" w:rsidRDefault="00A74115">
            <w:pPr>
              <w:rPr>
                <w:rFonts w:eastAsia="Times New Roman"/>
              </w:rPr>
            </w:pPr>
            <w:r>
              <w:rPr>
                <w:rFonts w:ascii="Calibri" w:eastAsia="Times New Roman" w:hAnsi="Calibri" w:cs="Calibri"/>
              </w:rPr>
              <w:t>This module enables students to develop their understanding and competence in using diverse research methods for academic and professional purposes. Students will explore a variety of research approaches and will develop practical qualitative and quantitative research skills including defining and scoping a question; designing an effective and manageable research protocol; collecting data and using appropriate analysis methods. In addition, students will develop an appreciation of ethical implications of the research process to facilitate responsible research practice.</w:t>
            </w:r>
          </w:p>
        </w:tc>
      </w:tr>
      <w:tr w:rsidR="00BB7912" w14:paraId="5960AE1D" w14:textId="77777777">
        <w:trPr>
          <w:tblCellSpacing w:w="15" w:type="dxa"/>
        </w:trPr>
        <w:tc>
          <w:tcPr>
            <w:tcW w:w="0" w:type="auto"/>
            <w:vAlign w:val="center"/>
            <w:hideMark/>
          </w:tcPr>
          <w:p w14:paraId="2B649DA3" w14:textId="77777777" w:rsidR="00BB7912" w:rsidRDefault="00A74115">
            <w:pPr>
              <w:rPr>
                <w:rFonts w:eastAsia="Times New Roman"/>
              </w:rPr>
            </w:pPr>
            <w:r>
              <w:rPr>
                <w:rFonts w:eastAsia="Times New Roman"/>
              </w:rPr>
              <w:t> </w:t>
            </w:r>
          </w:p>
        </w:tc>
        <w:tc>
          <w:tcPr>
            <w:tcW w:w="0" w:type="auto"/>
            <w:vAlign w:val="center"/>
            <w:hideMark/>
          </w:tcPr>
          <w:p w14:paraId="4E0051B4" w14:textId="77777777" w:rsidR="00BB7912" w:rsidRDefault="00BB7912">
            <w:pPr>
              <w:rPr>
                <w:rFonts w:eastAsia="Times New Roman"/>
                <w:sz w:val="20"/>
                <w:szCs w:val="20"/>
              </w:rPr>
            </w:pPr>
          </w:p>
        </w:tc>
        <w:tc>
          <w:tcPr>
            <w:tcW w:w="0" w:type="auto"/>
            <w:vAlign w:val="center"/>
            <w:hideMark/>
          </w:tcPr>
          <w:p w14:paraId="7D4B37E9" w14:textId="77777777" w:rsidR="00BB7912" w:rsidRDefault="00BB7912">
            <w:pPr>
              <w:rPr>
                <w:rFonts w:eastAsia="Times New Roman"/>
                <w:sz w:val="20"/>
                <w:szCs w:val="20"/>
              </w:rPr>
            </w:pPr>
          </w:p>
        </w:tc>
        <w:tc>
          <w:tcPr>
            <w:tcW w:w="0" w:type="auto"/>
            <w:vAlign w:val="center"/>
            <w:hideMark/>
          </w:tcPr>
          <w:p w14:paraId="49ACD776" w14:textId="77777777" w:rsidR="00BB7912" w:rsidRDefault="00BB7912">
            <w:pPr>
              <w:rPr>
                <w:rFonts w:eastAsia="Times New Roman"/>
                <w:sz w:val="20"/>
                <w:szCs w:val="20"/>
              </w:rPr>
            </w:pPr>
          </w:p>
        </w:tc>
        <w:tc>
          <w:tcPr>
            <w:tcW w:w="0" w:type="auto"/>
            <w:vAlign w:val="center"/>
            <w:hideMark/>
          </w:tcPr>
          <w:p w14:paraId="06D2A06A" w14:textId="77777777" w:rsidR="00BB7912" w:rsidRDefault="00BB7912">
            <w:pPr>
              <w:rPr>
                <w:rFonts w:eastAsia="Times New Roman"/>
                <w:sz w:val="20"/>
                <w:szCs w:val="20"/>
              </w:rPr>
            </w:pPr>
          </w:p>
        </w:tc>
      </w:tr>
      <w:tr w:rsidR="00BB7912" w14:paraId="2708EFB1" w14:textId="77777777">
        <w:trPr>
          <w:tblCellSpacing w:w="15" w:type="dxa"/>
        </w:trPr>
        <w:tc>
          <w:tcPr>
            <w:tcW w:w="0" w:type="auto"/>
            <w:shd w:val="clear" w:color="auto" w:fill="EEE0E5"/>
            <w:vAlign w:val="center"/>
            <w:hideMark/>
          </w:tcPr>
          <w:p w14:paraId="6D0483C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1410D36"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17A4C43C" w14:textId="77777777" w:rsidR="00BB7912" w:rsidRDefault="00BB7912">
            <w:pPr>
              <w:rPr>
                <w:rFonts w:eastAsia="Times New Roman"/>
                <w:sz w:val="20"/>
                <w:szCs w:val="20"/>
              </w:rPr>
            </w:pPr>
          </w:p>
        </w:tc>
      </w:tr>
      <w:tr w:rsidR="00BB7912" w14:paraId="07EB9724" w14:textId="77777777">
        <w:trPr>
          <w:tblCellSpacing w:w="15" w:type="dxa"/>
        </w:trPr>
        <w:tc>
          <w:tcPr>
            <w:tcW w:w="0" w:type="auto"/>
            <w:vAlign w:val="center"/>
            <w:hideMark/>
          </w:tcPr>
          <w:p w14:paraId="1CE00E21" w14:textId="77777777" w:rsidR="00BB7912" w:rsidRDefault="00BB7912">
            <w:pPr>
              <w:rPr>
                <w:rFonts w:eastAsia="Times New Roman"/>
              </w:rPr>
            </w:pPr>
          </w:p>
        </w:tc>
        <w:tc>
          <w:tcPr>
            <w:tcW w:w="0" w:type="auto"/>
            <w:gridSpan w:val="3"/>
            <w:vAlign w:val="center"/>
            <w:hideMark/>
          </w:tcPr>
          <w:p w14:paraId="5A8ABDA3" w14:textId="77777777" w:rsidR="00BB7912" w:rsidRDefault="00A74115">
            <w:pPr>
              <w:rPr>
                <w:rFonts w:eastAsia="Times New Roman"/>
              </w:rPr>
            </w:pPr>
            <w:r>
              <w:rPr>
                <w:rFonts w:ascii="Calibri" w:eastAsia="Times New Roman" w:hAnsi="Calibri" w:cs="Calibri"/>
              </w:rPr>
              <w:t>Business Management (with Foundation Year)</w:t>
            </w:r>
          </w:p>
        </w:tc>
        <w:tc>
          <w:tcPr>
            <w:tcW w:w="0" w:type="auto"/>
            <w:vAlign w:val="center"/>
            <w:hideMark/>
          </w:tcPr>
          <w:p w14:paraId="1799F228" w14:textId="77777777" w:rsidR="00BB7912" w:rsidRDefault="00BB7912">
            <w:pPr>
              <w:rPr>
                <w:rFonts w:eastAsia="Times New Roman"/>
                <w:sz w:val="20"/>
                <w:szCs w:val="20"/>
              </w:rPr>
            </w:pPr>
          </w:p>
        </w:tc>
      </w:tr>
      <w:tr w:rsidR="00BB7912" w14:paraId="65DCCB6B" w14:textId="77777777">
        <w:trPr>
          <w:tblCellSpacing w:w="15" w:type="dxa"/>
        </w:trPr>
        <w:tc>
          <w:tcPr>
            <w:tcW w:w="0" w:type="auto"/>
            <w:vAlign w:val="center"/>
            <w:hideMark/>
          </w:tcPr>
          <w:p w14:paraId="7411F2CD" w14:textId="77777777" w:rsidR="00BB7912" w:rsidRDefault="00BB7912">
            <w:pPr>
              <w:rPr>
                <w:rFonts w:eastAsia="Times New Roman"/>
              </w:rPr>
            </w:pPr>
          </w:p>
        </w:tc>
        <w:tc>
          <w:tcPr>
            <w:tcW w:w="0" w:type="auto"/>
            <w:gridSpan w:val="3"/>
            <w:vAlign w:val="center"/>
            <w:hideMark/>
          </w:tcPr>
          <w:p w14:paraId="6F9CA18C"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66EE7A75" w14:textId="77777777" w:rsidR="00BB7912" w:rsidRDefault="00BB7912">
            <w:pPr>
              <w:rPr>
                <w:rFonts w:eastAsia="Times New Roman"/>
                <w:sz w:val="20"/>
                <w:szCs w:val="20"/>
              </w:rPr>
            </w:pPr>
          </w:p>
        </w:tc>
      </w:tr>
      <w:tr w:rsidR="00BB7912" w14:paraId="06961032" w14:textId="77777777">
        <w:trPr>
          <w:tblCellSpacing w:w="15" w:type="dxa"/>
        </w:trPr>
        <w:tc>
          <w:tcPr>
            <w:tcW w:w="0" w:type="auto"/>
            <w:vAlign w:val="center"/>
            <w:hideMark/>
          </w:tcPr>
          <w:p w14:paraId="6274BDCE" w14:textId="77777777" w:rsidR="00BB7912" w:rsidRDefault="00BB7912">
            <w:pPr>
              <w:rPr>
                <w:rFonts w:eastAsia="Times New Roman"/>
              </w:rPr>
            </w:pPr>
          </w:p>
        </w:tc>
        <w:tc>
          <w:tcPr>
            <w:tcW w:w="0" w:type="auto"/>
            <w:gridSpan w:val="3"/>
            <w:vAlign w:val="center"/>
            <w:hideMark/>
          </w:tcPr>
          <w:p w14:paraId="33A2844B" w14:textId="77777777" w:rsidR="00BB7912" w:rsidRDefault="00A74115">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7CB9FFC4" w14:textId="77777777" w:rsidR="00BB7912" w:rsidRDefault="00BB7912">
            <w:pPr>
              <w:rPr>
                <w:rFonts w:eastAsia="Times New Roman"/>
                <w:sz w:val="20"/>
                <w:szCs w:val="20"/>
              </w:rPr>
            </w:pPr>
          </w:p>
        </w:tc>
      </w:tr>
      <w:tr w:rsidR="00BB7912" w14:paraId="11C623BB" w14:textId="77777777">
        <w:trPr>
          <w:tblCellSpacing w:w="15" w:type="dxa"/>
        </w:trPr>
        <w:tc>
          <w:tcPr>
            <w:tcW w:w="0" w:type="auto"/>
            <w:vAlign w:val="center"/>
            <w:hideMark/>
          </w:tcPr>
          <w:p w14:paraId="45F809BB" w14:textId="77777777" w:rsidR="00BB7912" w:rsidRDefault="00A74115">
            <w:pPr>
              <w:rPr>
                <w:rFonts w:eastAsia="Times New Roman"/>
              </w:rPr>
            </w:pPr>
            <w:r>
              <w:rPr>
                <w:rFonts w:eastAsia="Times New Roman"/>
              </w:rPr>
              <w:t> </w:t>
            </w:r>
          </w:p>
        </w:tc>
        <w:tc>
          <w:tcPr>
            <w:tcW w:w="0" w:type="auto"/>
            <w:vAlign w:val="center"/>
            <w:hideMark/>
          </w:tcPr>
          <w:p w14:paraId="579A3448" w14:textId="77777777" w:rsidR="00BB7912" w:rsidRDefault="00BB7912">
            <w:pPr>
              <w:rPr>
                <w:rFonts w:eastAsia="Times New Roman"/>
                <w:sz w:val="20"/>
                <w:szCs w:val="20"/>
              </w:rPr>
            </w:pPr>
          </w:p>
        </w:tc>
        <w:tc>
          <w:tcPr>
            <w:tcW w:w="0" w:type="auto"/>
            <w:vAlign w:val="center"/>
            <w:hideMark/>
          </w:tcPr>
          <w:p w14:paraId="51D496D5" w14:textId="77777777" w:rsidR="00BB7912" w:rsidRDefault="00BB7912">
            <w:pPr>
              <w:rPr>
                <w:rFonts w:eastAsia="Times New Roman"/>
                <w:sz w:val="20"/>
                <w:szCs w:val="20"/>
              </w:rPr>
            </w:pPr>
          </w:p>
        </w:tc>
        <w:tc>
          <w:tcPr>
            <w:tcW w:w="0" w:type="auto"/>
            <w:vAlign w:val="center"/>
            <w:hideMark/>
          </w:tcPr>
          <w:p w14:paraId="63AB39B3" w14:textId="77777777" w:rsidR="00BB7912" w:rsidRDefault="00BB7912">
            <w:pPr>
              <w:rPr>
                <w:rFonts w:eastAsia="Times New Roman"/>
                <w:sz w:val="20"/>
                <w:szCs w:val="20"/>
              </w:rPr>
            </w:pPr>
          </w:p>
        </w:tc>
        <w:tc>
          <w:tcPr>
            <w:tcW w:w="0" w:type="auto"/>
            <w:vAlign w:val="center"/>
            <w:hideMark/>
          </w:tcPr>
          <w:p w14:paraId="3AD17D71" w14:textId="77777777" w:rsidR="00BB7912" w:rsidRDefault="00BB7912">
            <w:pPr>
              <w:rPr>
                <w:rFonts w:eastAsia="Times New Roman"/>
                <w:sz w:val="20"/>
                <w:szCs w:val="20"/>
              </w:rPr>
            </w:pPr>
          </w:p>
        </w:tc>
      </w:tr>
      <w:tr w:rsidR="00BB7912" w14:paraId="2DD94A52" w14:textId="77777777">
        <w:trPr>
          <w:tblCellSpacing w:w="15" w:type="dxa"/>
        </w:trPr>
        <w:tc>
          <w:tcPr>
            <w:tcW w:w="0" w:type="auto"/>
            <w:vAlign w:val="center"/>
            <w:hideMark/>
          </w:tcPr>
          <w:p w14:paraId="795581F0" w14:textId="77777777" w:rsidR="00BB7912" w:rsidRDefault="00A74115">
            <w:pPr>
              <w:rPr>
                <w:rFonts w:eastAsia="Times New Roman"/>
              </w:rPr>
            </w:pPr>
            <w:r>
              <w:rPr>
                <w:rFonts w:eastAsia="Times New Roman"/>
              </w:rPr>
              <w:t> </w:t>
            </w:r>
          </w:p>
        </w:tc>
        <w:tc>
          <w:tcPr>
            <w:tcW w:w="0" w:type="auto"/>
            <w:vAlign w:val="center"/>
            <w:hideMark/>
          </w:tcPr>
          <w:p w14:paraId="6066DF8D" w14:textId="77777777" w:rsidR="00BB7912" w:rsidRDefault="00BB7912">
            <w:pPr>
              <w:rPr>
                <w:rFonts w:eastAsia="Times New Roman"/>
                <w:sz w:val="20"/>
                <w:szCs w:val="20"/>
              </w:rPr>
            </w:pPr>
          </w:p>
        </w:tc>
        <w:tc>
          <w:tcPr>
            <w:tcW w:w="0" w:type="auto"/>
            <w:vAlign w:val="center"/>
            <w:hideMark/>
          </w:tcPr>
          <w:p w14:paraId="659B1EBA" w14:textId="77777777" w:rsidR="00BB7912" w:rsidRDefault="00BB7912">
            <w:pPr>
              <w:rPr>
                <w:rFonts w:eastAsia="Times New Roman"/>
                <w:sz w:val="20"/>
                <w:szCs w:val="20"/>
              </w:rPr>
            </w:pPr>
          </w:p>
        </w:tc>
        <w:tc>
          <w:tcPr>
            <w:tcW w:w="0" w:type="auto"/>
            <w:vAlign w:val="center"/>
            <w:hideMark/>
          </w:tcPr>
          <w:p w14:paraId="0AF6C51A" w14:textId="77777777" w:rsidR="00BB7912" w:rsidRDefault="00BB7912">
            <w:pPr>
              <w:rPr>
                <w:rFonts w:eastAsia="Times New Roman"/>
                <w:sz w:val="20"/>
                <w:szCs w:val="20"/>
              </w:rPr>
            </w:pPr>
          </w:p>
        </w:tc>
        <w:tc>
          <w:tcPr>
            <w:tcW w:w="0" w:type="auto"/>
            <w:vAlign w:val="center"/>
            <w:hideMark/>
          </w:tcPr>
          <w:p w14:paraId="37F42FC4" w14:textId="77777777" w:rsidR="00BB7912" w:rsidRDefault="00BB7912">
            <w:pPr>
              <w:rPr>
                <w:rFonts w:eastAsia="Times New Roman"/>
                <w:sz w:val="20"/>
                <w:szCs w:val="20"/>
              </w:rPr>
            </w:pPr>
          </w:p>
        </w:tc>
      </w:tr>
      <w:tr w:rsidR="00BB7912" w14:paraId="6AAE21D7" w14:textId="77777777">
        <w:trPr>
          <w:tblCellSpacing w:w="15" w:type="dxa"/>
        </w:trPr>
        <w:tc>
          <w:tcPr>
            <w:tcW w:w="0" w:type="auto"/>
            <w:shd w:val="clear" w:color="auto" w:fill="EEE0E5"/>
            <w:vAlign w:val="center"/>
            <w:hideMark/>
          </w:tcPr>
          <w:p w14:paraId="0404F6A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D76DD06" w14:textId="77777777" w:rsidR="00BB7912" w:rsidRDefault="00BB7912">
            <w:pPr>
              <w:rPr>
                <w:rFonts w:eastAsia="Times New Roman"/>
                <w:sz w:val="20"/>
                <w:szCs w:val="20"/>
              </w:rPr>
            </w:pPr>
          </w:p>
        </w:tc>
        <w:tc>
          <w:tcPr>
            <w:tcW w:w="0" w:type="auto"/>
            <w:vAlign w:val="center"/>
            <w:hideMark/>
          </w:tcPr>
          <w:p w14:paraId="640A1B26" w14:textId="77777777" w:rsidR="00BB7912" w:rsidRDefault="00BB7912">
            <w:pPr>
              <w:rPr>
                <w:rFonts w:eastAsia="Times New Roman"/>
                <w:sz w:val="20"/>
                <w:szCs w:val="20"/>
              </w:rPr>
            </w:pPr>
          </w:p>
        </w:tc>
        <w:tc>
          <w:tcPr>
            <w:tcW w:w="0" w:type="auto"/>
            <w:vAlign w:val="center"/>
            <w:hideMark/>
          </w:tcPr>
          <w:p w14:paraId="72C07730" w14:textId="77777777" w:rsidR="00BB7912" w:rsidRDefault="00BB7912">
            <w:pPr>
              <w:rPr>
                <w:rFonts w:eastAsia="Times New Roman"/>
                <w:sz w:val="20"/>
                <w:szCs w:val="20"/>
              </w:rPr>
            </w:pPr>
          </w:p>
        </w:tc>
        <w:tc>
          <w:tcPr>
            <w:tcW w:w="0" w:type="auto"/>
            <w:vAlign w:val="center"/>
            <w:hideMark/>
          </w:tcPr>
          <w:p w14:paraId="5CA96C57" w14:textId="77777777" w:rsidR="00BB7912" w:rsidRDefault="00BB7912">
            <w:pPr>
              <w:rPr>
                <w:rFonts w:eastAsia="Times New Roman"/>
                <w:sz w:val="20"/>
                <w:szCs w:val="20"/>
              </w:rPr>
            </w:pPr>
          </w:p>
        </w:tc>
      </w:tr>
      <w:tr w:rsidR="00BB7912" w14:paraId="5DEB268C" w14:textId="77777777">
        <w:trPr>
          <w:tblCellSpacing w:w="15" w:type="dxa"/>
        </w:trPr>
        <w:tc>
          <w:tcPr>
            <w:tcW w:w="0" w:type="auto"/>
            <w:vAlign w:val="center"/>
            <w:hideMark/>
          </w:tcPr>
          <w:p w14:paraId="355525F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E9DA3E3" w14:textId="77777777" w:rsidR="00BB7912" w:rsidRDefault="00A74115">
            <w:pPr>
              <w:rPr>
                <w:rFonts w:eastAsia="Times New Roman"/>
              </w:rPr>
            </w:pPr>
            <w:r>
              <w:rPr>
                <w:rFonts w:ascii="Calibri" w:eastAsia="Times New Roman" w:hAnsi="Calibri" w:cs="Calibri"/>
              </w:rPr>
              <w:t>Portfolio (2000 Words): Critical Literature Review; Outline Research Proposal; Skills Reflection</w:t>
            </w:r>
          </w:p>
        </w:tc>
        <w:tc>
          <w:tcPr>
            <w:tcW w:w="0" w:type="auto"/>
            <w:vAlign w:val="center"/>
            <w:hideMark/>
          </w:tcPr>
          <w:p w14:paraId="20A4EF5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27DC493" w14:textId="77777777" w:rsidR="00BB7912" w:rsidRDefault="00BB7912">
            <w:pPr>
              <w:rPr>
                <w:rFonts w:eastAsia="Times New Roman"/>
                <w:sz w:val="20"/>
                <w:szCs w:val="20"/>
              </w:rPr>
            </w:pPr>
          </w:p>
        </w:tc>
      </w:tr>
      <w:tr w:rsidR="00BB7912" w14:paraId="6AC664DE" w14:textId="77777777">
        <w:trPr>
          <w:tblCellSpacing w:w="15" w:type="dxa"/>
        </w:trPr>
        <w:tc>
          <w:tcPr>
            <w:tcW w:w="0" w:type="auto"/>
            <w:shd w:val="clear" w:color="auto" w:fill="EEE0E5"/>
            <w:vAlign w:val="center"/>
            <w:hideMark/>
          </w:tcPr>
          <w:p w14:paraId="2132BF7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2E84D0A" w14:textId="77777777" w:rsidR="00BB7912" w:rsidRDefault="00BB7912">
            <w:pPr>
              <w:rPr>
                <w:rFonts w:eastAsia="Times New Roman"/>
                <w:sz w:val="20"/>
                <w:szCs w:val="20"/>
              </w:rPr>
            </w:pPr>
          </w:p>
        </w:tc>
        <w:tc>
          <w:tcPr>
            <w:tcW w:w="0" w:type="auto"/>
            <w:vAlign w:val="center"/>
            <w:hideMark/>
          </w:tcPr>
          <w:p w14:paraId="14E0486F" w14:textId="77777777" w:rsidR="00BB7912" w:rsidRDefault="00BB7912">
            <w:pPr>
              <w:rPr>
                <w:rFonts w:eastAsia="Times New Roman"/>
                <w:sz w:val="20"/>
                <w:szCs w:val="20"/>
              </w:rPr>
            </w:pPr>
          </w:p>
        </w:tc>
        <w:tc>
          <w:tcPr>
            <w:tcW w:w="0" w:type="auto"/>
            <w:vAlign w:val="center"/>
            <w:hideMark/>
          </w:tcPr>
          <w:p w14:paraId="7B478EF5" w14:textId="77777777" w:rsidR="00BB7912" w:rsidRDefault="00BB7912">
            <w:pPr>
              <w:rPr>
                <w:rFonts w:eastAsia="Times New Roman"/>
                <w:sz w:val="20"/>
                <w:szCs w:val="20"/>
              </w:rPr>
            </w:pPr>
          </w:p>
        </w:tc>
        <w:tc>
          <w:tcPr>
            <w:tcW w:w="0" w:type="auto"/>
            <w:vAlign w:val="center"/>
            <w:hideMark/>
          </w:tcPr>
          <w:p w14:paraId="03443588" w14:textId="77777777" w:rsidR="00BB7912" w:rsidRDefault="00BB7912">
            <w:pPr>
              <w:rPr>
                <w:rFonts w:eastAsia="Times New Roman"/>
                <w:sz w:val="20"/>
                <w:szCs w:val="20"/>
              </w:rPr>
            </w:pPr>
          </w:p>
        </w:tc>
      </w:tr>
      <w:tr w:rsidR="00BB7912" w14:paraId="171C47DC" w14:textId="77777777">
        <w:trPr>
          <w:tblCellSpacing w:w="15" w:type="dxa"/>
        </w:trPr>
        <w:tc>
          <w:tcPr>
            <w:tcW w:w="0" w:type="auto"/>
            <w:vAlign w:val="center"/>
            <w:hideMark/>
          </w:tcPr>
          <w:p w14:paraId="581876E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D96A68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77F79B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06E0254" w14:textId="77777777" w:rsidR="00BB7912" w:rsidRDefault="00BB7912">
            <w:pPr>
              <w:rPr>
                <w:rFonts w:eastAsia="Times New Roman"/>
                <w:sz w:val="20"/>
                <w:szCs w:val="20"/>
              </w:rPr>
            </w:pPr>
          </w:p>
        </w:tc>
        <w:tc>
          <w:tcPr>
            <w:tcW w:w="0" w:type="auto"/>
            <w:vAlign w:val="center"/>
            <w:hideMark/>
          </w:tcPr>
          <w:p w14:paraId="275C32F9" w14:textId="77777777" w:rsidR="00BB7912" w:rsidRDefault="00BB7912">
            <w:pPr>
              <w:rPr>
                <w:rFonts w:eastAsia="Times New Roman"/>
                <w:sz w:val="20"/>
                <w:szCs w:val="20"/>
              </w:rPr>
            </w:pPr>
          </w:p>
        </w:tc>
      </w:tr>
      <w:tr w:rsidR="00BB7912" w14:paraId="7E1C6A06" w14:textId="77777777">
        <w:trPr>
          <w:tblCellSpacing w:w="15" w:type="dxa"/>
        </w:trPr>
        <w:tc>
          <w:tcPr>
            <w:tcW w:w="0" w:type="auto"/>
            <w:vAlign w:val="center"/>
            <w:hideMark/>
          </w:tcPr>
          <w:p w14:paraId="32FD8EC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45A2EB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2BE3F6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7940D7D" w14:textId="77777777" w:rsidR="00BB7912" w:rsidRDefault="00BB7912">
            <w:pPr>
              <w:rPr>
                <w:rFonts w:eastAsia="Times New Roman"/>
                <w:sz w:val="20"/>
                <w:szCs w:val="20"/>
              </w:rPr>
            </w:pPr>
          </w:p>
        </w:tc>
        <w:tc>
          <w:tcPr>
            <w:tcW w:w="0" w:type="auto"/>
            <w:vAlign w:val="center"/>
            <w:hideMark/>
          </w:tcPr>
          <w:p w14:paraId="35D66CE5" w14:textId="77777777" w:rsidR="00BB7912" w:rsidRDefault="00BB7912">
            <w:pPr>
              <w:rPr>
                <w:rFonts w:eastAsia="Times New Roman"/>
                <w:sz w:val="20"/>
                <w:szCs w:val="20"/>
              </w:rPr>
            </w:pPr>
          </w:p>
        </w:tc>
      </w:tr>
    </w:tbl>
    <w:p w14:paraId="231C6A6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D4FA3CD" w14:textId="77777777">
        <w:trPr>
          <w:tblCellSpacing w:w="15" w:type="dxa"/>
        </w:trPr>
        <w:tc>
          <w:tcPr>
            <w:tcW w:w="1000" w:type="pct"/>
            <w:vAlign w:val="center"/>
            <w:hideMark/>
          </w:tcPr>
          <w:p w14:paraId="142AE5EF" w14:textId="77777777" w:rsidR="00BB7912" w:rsidRDefault="00A74115">
            <w:pPr>
              <w:rPr>
                <w:rFonts w:eastAsia="Times New Roman"/>
              </w:rPr>
            </w:pPr>
            <w:r>
              <w:rPr>
                <w:rFonts w:eastAsia="Times New Roman"/>
              </w:rPr>
              <w:lastRenderedPageBreak/>
              <w:t> </w:t>
            </w:r>
          </w:p>
        </w:tc>
        <w:tc>
          <w:tcPr>
            <w:tcW w:w="1000" w:type="pct"/>
            <w:vAlign w:val="center"/>
            <w:hideMark/>
          </w:tcPr>
          <w:p w14:paraId="4CC3C69C" w14:textId="77777777" w:rsidR="00BB7912" w:rsidRDefault="00A74115">
            <w:pPr>
              <w:rPr>
                <w:rFonts w:eastAsia="Times New Roman"/>
              </w:rPr>
            </w:pPr>
            <w:r>
              <w:rPr>
                <w:rFonts w:eastAsia="Times New Roman"/>
              </w:rPr>
              <w:t> </w:t>
            </w:r>
          </w:p>
        </w:tc>
        <w:tc>
          <w:tcPr>
            <w:tcW w:w="1000" w:type="pct"/>
            <w:vAlign w:val="center"/>
            <w:hideMark/>
          </w:tcPr>
          <w:p w14:paraId="0DA71EC6" w14:textId="77777777" w:rsidR="00BB7912" w:rsidRDefault="00A74115">
            <w:pPr>
              <w:rPr>
                <w:rFonts w:eastAsia="Times New Roman"/>
              </w:rPr>
            </w:pPr>
            <w:r>
              <w:rPr>
                <w:rFonts w:eastAsia="Times New Roman"/>
              </w:rPr>
              <w:t> </w:t>
            </w:r>
          </w:p>
        </w:tc>
        <w:tc>
          <w:tcPr>
            <w:tcW w:w="1000" w:type="pct"/>
            <w:vAlign w:val="center"/>
            <w:hideMark/>
          </w:tcPr>
          <w:p w14:paraId="5F544C13" w14:textId="77777777" w:rsidR="00BB7912" w:rsidRDefault="00A74115">
            <w:pPr>
              <w:rPr>
                <w:rFonts w:eastAsia="Times New Roman"/>
              </w:rPr>
            </w:pPr>
            <w:r>
              <w:rPr>
                <w:rFonts w:eastAsia="Times New Roman"/>
              </w:rPr>
              <w:t> </w:t>
            </w:r>
          </w:p>
        </w:tc>
        <w:tc>
          <w:tcPr>
            <w:tcW w:w="1000" w:type="pct"/>
            <w:vAlign w:val="center"/>
            <w:hideMark/>
          </w:tcPr>
          <w:p w14:paraId="3FF74CF2" w14:textId="77777777" w:rsidR="00BB7912" w:rsidRDefault="00A74115">
            <w:pPr>
              <w:rPr>
                <w:rFonts w:eastAsia="Times New Roman"/>
              </w:rPr>
            </w:pPr>
            <w:r>
              <w:rPr>
                <w:rFonts w:eastAsia="Times New Roman"/>
              </w:rPr>
              <w:t> </w:t>
            </w:r>
          </w:p>
        </w:tc>
      </w:tr>
      <w:tr w:rsidR="00BB7912" w14:paraId="4195D8F6" w14:textId="77777777">
        <w:trPr>
          <w:tblCellSpacing w:w="15" w:type="dxa"/>
        </w:trPr>
        <w:tc>
          <w:tcPr>
            <w:tcW w:w="0" w:type="auto"/>
            <w:shd w:val="clear" w:color="auto" w:fill="EEE0E5"/>
            <w:vAlign w:val="center"/>
            <w:hideMark/>
          </w:tcPr>
          <w:p w14:paraId="434BB8A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AF8B072" w14:textId="77777777" w:rsidR="00BB7912" w:rsidRDefault="00A74115">
            <w:pPr>
              <w:rPr>
                <w:rFonts w:eastAsia="Times New Roman"/>
              </w:rPr>
            </w:pPr>
            <w:r>
              <w:rPr>
                <w:rFonts w:ascii="Calibri" w:eastAsia="Times New Roman" w:hAnsi="Calibri" w:cs="Calibri"/>
              </w:rPr>
              <w:t>BS2936</w:t>
            </w:r>
          </w:p>
        </w:tc>
      </w:tr>
      <w:tr w:rsidR="00BB7912" w14:paraId="2E0E0ED7" w14:textId="77777777">
        <w:trPr>
          <w:tblCellSpacing w:w="15" w:type="dxa"/>
        </w:trPr>
        <w:tc>
          <w:tcPr>
            <w:tcW w:w="0" w:type="auto"/>
            <w:shd w:val="clear" w:color="auto" w:fill="EEE0E5"/>
            <w:vAlign w:val="center"/>
            <w:hideMark/>
          </w:tcPr>
          <w:p w14:paraId="2CB11D2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1B81518" w14:textId="77777777" w:rsidR="00BB7912" w:rsidRDefault="00A74115">
            <w:pPr>
              <w:rPr>
                <w:rFonts w:eastAsia="Times New Roman"/>
              </w:rPr>
            </w:pPr>
            <w:r>
              <w:rPr>
                <w:rFonts w:ascii="Calibri" w:eastAsia="Times New Roman" w:hAnsi="Calibri" w:cs="Calibri"/>
              </w:rPr>
              <w:t>Hospitality And Tourism</w:t>
            </w:r>
          </w:p>
        </w:tc>
      </w:tr>
      <w:tr w:rsidR="00BB7912" w14:paraId="3ED098C5" w14:textId="77777777">
        <w:trPr>
          <w:tblCellSpacing w:w="15" w:type="dxa"/>
        </w:trPr>
        <w:tc>
          <w:tcPr>
            <w:tcW w:w="0" w:type="auto"/>
            <w:shd w:val="clear" w:color="auto" w:fill="EEE0E5"/>
            <w:vAlign w:val="center"/>
            <w:hideMark/>
          </w:tcPr>
          <w:p w14:paraId="6C5C0EC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2AF6C0B" w14:textId="77777777" w:rsidR="00BB7912" w:rsidRDefault="00A74115">
            <w:pPr>
              <w:rPr>
                <w:rFonts w:eastAsia="Times New Roman"/>
              </w:rPr>
            </w:pPr>
            <w:r>
              <w:rPr>
                <w:rFonts w:ascii="Calibri" w:eastAsia="Times New Roman" w:hAnsi="Calibri" w:cs="Calibri"/>
              </w:rPr>
              <w:t>15</w:t>
            </w:r>
          </w:p>
        </w:tc>
      </w:tr>
      <w:tr w:rsidR="00BB7912" w14:paraId="74DF77E2" w14:textId="77777777">
        <w:trPr>
          <w:tblCellSpacing w:w="15" w:type="dxa"/>
        </w:trPr>
        <w:tc>
          <w:tcPr>
            <w:tcW w:w="0" w:type="auto"/>
            <w:shd w:val="clear" w:color="auto" w:fill="EEE0E5"/>
            <w:vAlign w:val="center"/>
            <w:hideMark/>
          </w:tcPr>
          <w:p w14:paraId="63818EF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C557110" w14:textId="77777777" w:rsidR="00BB7912" w:rsidRDefault="00A74115">
            <w:pPr>
              <w:rPr>
                <w:rFonts w:eastAsia="Times New Roman"/>
              </w:rPr>
            </w:pPr>
            <w:r>
              <w:rPr>
                <w:rFonts w:ascii="Calibri" w:eastAsia="Times New Roman" w:hAnsi="Calibri" w:cs="Calibri"/>
              </w:rPr>
              <w:t>1</w:t>
            </w:r>
          </w:p>
        </w:tc>
      </w:tr>
      <w:tr w:rsidR="00BB7912" w14:paraId="0314D7BC" w14:textId="77777777">
        <w:trPr>
          <w:tblCellSpacing w:w="15" w:type="dxa"/>
        </w:trPr>
        <w:tc>
          <w:tcPr>
            <w:tcW w:w="0" w:type="auto"/>
            <w:shd w:val="clear" w:color="auto" w:fill="EEE0E5"/>
            <w:vAlign w:val="center"/>
            <w:hideMark/>
          </w:tcPr>
          <w:p w14:paraId="3C0709B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50CB1FB" w14:textId="77777777" w:rsidR="00BB7912" w:rsidRDefault="00A74115">
            <w:pPr>
              <w:rPr>
                <w:rFonts w:eastAsia="Times New Roman"/>
              </w:rPr>
            </w:pPr>
            <w:r>
              <w:rPr>
                <w:rFonts w:ascii="Calibri" w:eastAsia="Times New Roman" w:hAnsi="Calibri" w:cs="Calibri"/>
              </w:rPr>
              <w:t>Level 5</w:t>
            </w:r>
          </w:p>
        </w:tc>
      </w:tr>
      <w:tr w:rsidR="00BB7912" w14:paraId="379F0FD4" w14:textId="77777777">
        <w:trPr>
          <w:tblCellSpacing w:w="15" w:type="dxa"/>
        </w:trPr>
        <w:tc>
          <w:tcPr>
            <w:tcW w:w="0" w:type="auto"/>
            <w:shd w:val="clear" w:color="auto" w:fill="EEE0E5"/>
            <w:vAlign w:val="center"/>
            <w:hideMark/>
          </w:tcPr>
          <w:p w14:paraId="51A4E9F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EB16C93" w14:textId="77777777" w:rsidR="00BB7912" w:rsidRDefault="00A74115">
            <w:pPr>
              <w:rPr>
                <w:rFonts w:eastAsia="Times New Roman"/>
              </w:rPr>
            </w:pPr>
            <w:r>
              <w:rPr>
                <w:rFonts w:ascii="Calibri" w:eastAsia="Times New Roman" w:hAnsi="Calibri" w:cs="Calibri"/>
              </w:rPr>
              <w:t>Hugues Seraphin</w:t>
            </w:r>
          </w:p>
        </w:tc>
      </w:tr>
      <w:tr w:rsidR="00BB7912" w14:paraId="727147CD" w14:textId="77777777">
        <w:trPr>
          <w:tblCellSpacing w:w="15" w:type="dxa"/>
        </w:trPr>
        <w:tc>
          <w:tcPr>
            <w:tcW w:w="0" w:type="auto"/>
            <w:vAlign w:val="center"/>
            <w:hideMark/>
          </w:tcPr>
          <w:p w14:paraId="6C2F1C58" w14:textId="77777777" w:rsidR="00BB7912" w:rsidRDefault="00A74115">
            <w:pPr>
              <w:rPr>
                <w:rFonts w:eastAsia="Times New Roman"/>
              </w:rPr>
            </w:pPr>
            <w:r>
              <w:rPr>
                <w:rFonts w:eastAsia="Times New Roman"/>
              </w:rPr>
              <w:t> </w:t>
            </w:r>
          </w:p>
        </w:tc>
        <w:tc>
          <w:tcPr>
            <w:tcW w:w="0" w:type="auto"/>
            <w:vAlign w:val="center"/>
            <w:hideMark/>
          </w:tcPr>
          <w:p w14:paraId="665F3E1F" w14:textId="77777777" w:rsidR="00BB7912" w:rsidRDefault="00BB7912">
            <w:pPr>
              <w:rPr>
                <w:rFonts w:eastAsia="Times New Roman"/>
                <w:sz w:val="20"/>
                <w:szCs w:val="20"/>
              </w:rPr>
            </w:pPr>
          </w:p>
        </w:tc>
        <w:tc>
          <w:tcPr>
            <w:tcW w:w="0" w:type="auto"/>
            <w:vAlign w:val="center"/>
            <w:hideMark/>
          </w:tcPr>
          <w:p w14:paraId="6EDF29AA" w14:textId="77777777" w:rsidR="00BB7912" w:rsidRDefault="00BB7912">
            <w:pPr>
              <w:rPr>
                <w:rFonts w:eastAsia="Times New Roman"/>
                <w:sz w:val="20"/>
                <w:szCs w:val="20"/>
              </w:rPr>
            </w:pPr>
          </w:p>
        </w:tc>
        <w:tc>
          <w:tcPr>
            <w:tcW w:w="0" w:type="auto"/>
            <w:vAlign w:val="center"/>
            <w:hideMark/>
          </w:tcPr>
          <w:p w14:paraId="024E4903" w14:textId="77777777" w:rsidR="00BB7912" w:rsidRDefault="00BB7912">
            <w:pPr>
              <w:rPr>
                <w:rFonts w:eastAsia="Times New Roman"/>
                <w:sz w:val="20"/>
                <w:szCs w:val="20"/>
              </w:rPr>
            </w:pPr>
          </w:p>
        </w:tc>
        <w:tc>
          <w:tcPr>
            <w:tcW w:w="0" w:type="auto"/>
            <w:vAlign w:val="center"/>
            <w:hideMark/>
          </w:tcPr>
          <w:p w14:paraId="10539B16" w14:textId="77777777" w:rsidR="00BB7912" w:rsidRDefault="00BB7912">
            <w:pPr>
              <w:rPr>
                <w:rFonts w:eastAsia="Times New Roman"/>
                <w:sz w:val="20"/>
                <w:szCs w:val="20"/>
              </w:rPr>
            </w:pPr>
          </w:p>
        </w:tc>
      </w:tr>
      <w:tr w:rsidR="00BB7912" w14:paraId="6839691E" w14:textId="77777777">
        <w:trPr>
          <w:tblCellSpacing w:w="15" w:type="dxa"/>
        </w:trPr>
        <w:tc>
          <w:tcPr>
            <w:tcW w:w="0" w:type="auto"/>
            <w:gridSpan w:val="5"/>
            <w:shd w:val="clear" w:color="auto" w:fill="EEE0E5"/>
            <w:vAlign w:val="center"/>
            <w:hideMark/>
          </w:tcPr>
          <w:p w14:paraId="7EDC65C6" w14:textId="77777777" w:rsidR="00BB7912" w:rsidRDefault="00A74115">
            <w:pPr>
              <w:rPr>
                <w:rFonts w:eastAsia="Times New Roman"/>
                <w:b/>
                <w:bCs/>
              </w:rPr>
            </w:pPr>
            <w:r>
              <w:rPr>
                <w:rFonts w:ascii="Calibri" w:eastAsia="Times New Roman" w:hAnsi="Calibri" w:cs="Calibri"/>
                <w:b/>
                <w:bCs/>
              </w:rPr>
              <w:t>Module Description:</w:t>
            </w:r>
          </w:p>
        </w:tc>
      </w:tr>
      <w:tr w:rsidR="00BB7912" w14:paraId="1703D4F3" w14:textId="77777777">
        <w:trPr>
          <w:tblCellSpacing w:w="15" w:type="dxa"/>
        </w:trPr>
        <w:tc>
          <w:tcPr>
            <w:tcW w:w="0" w:type="auto"/>
            <w:gridSpan w:val="5"/>
            <w:vAlign w:val="center"/>
            <w:hideMark/>
          </w:tcPr>
          <w:p w14:paraId="7D829E67" w14:textId="77777777" w:rsidR="00BB7912" w:rsidRDefault="00A74115">
            <w:pPr>
              <w:rPr>
                <w:rFonts w:eastAsia="Times New Roman"/>
              </w:rPr>
            </w:pPr>
            <w:r>
              <w:rPr>
                <w:rFonts w:ascii="Calibri" w:eastAsia="Times New Roman" w:hAnsi="Calibri" w:cs="Calibri"/>
              </w:rPr>
              <w:t>This module aims to provide a foundation for students to develop their understanding of the ambidextrous nature of the hospitality and tourism industries, and sustainable strategies to overcome issues related to the nature of both industries. The scope of these strategies will be explored, and the outcomes discussed. This module will enable students to appreciate the relevance of Organisational Ambidexterity in hospitality and tourism management.</w:t>
            </w:r>
          </w:p>
        </w:tc>
      </w:tr>
      <w:tr w:rsidR="00BB7912" w14:paraId="7570D931" w14:textId="77777777">
        <w:trPr>
          <w:tblCellSpacing w:w="15" w:type="dxa"/>
        </w:trPr>
        <w:tc>
          <w:tcPr>
            <w:tcW w:w="0" w:type="auto"/>
            <w:vAlign w:val="center"/>
            <w:hideMark/>
          </w:tcPr>
          <w:p w14:paraId="090D27C0" w14:textId="77777777" w:rsidR="00BB7912" w:rsidRDefault="00A74115">
            <w:pPr>
              <w:rPr>
                <w:rFonts w:eastAsia="Times New Roman"/>
              </w:rPr>
            </w:pPr>
            <w:r>
              <w:rPr>
                <w:rFonts w:eastAsia="Times New Roman"/>
              </w:rPr>
              <w:t> </w:t>
            </w:r>
          </w:p>
        </w:tc>
        <w:tc>
          <w:tcPr>
            <w:tcW w:w="0" w:type="auto"/>
            <w:vAlign w:val="center"/>
            <w:hideMark/>
          </w:tcPr>
          <w:p w14:paraId="58BAB070" w14:textId="77777777" w:rsidR="00BB7912" w:rsidRDefault="00BB7912">
            <w:pPr>
              <w:rPr>
                <w:rFonts w:eastAsia="Times New Roman"/>
                <w:sz w:val="20"/>
                <w:szCs w:val="20"/>
              </w:rPr>
            </w:pPr>
          </w:p>
        </w:tc>
        <w:tc>
          <w:tcPr>
            <w:tcW w:w="0" w:type="auto"/>
            <w:vAlign w:val="center"/>
            <w:hideMark/>
          </w:tcPr>
          <w:p w14:paraId="0D0FA1AA" w14:textId="77777777" w:rsidR="00BB7912" w:rsidRDefault="00BB7912">
            <w:pPr>
              <w:rPr>
                <w:rFonts w:eastAsia="Times New Roman"/>
                <w:sz w:val="20"/>
                <w:szCs w:val="20"/>
              </w:rPr>
            </w:pPr>
          </w:p>
        </w:tc>
        <w:tc>
          <w:tcPr>
            <w:tcW w:w="0" w:type="auto"/>
            <w:vAlign w:val="center"/>
            <w:hideMark/>
          </w:tcPr>
          <w:p w14:paraId="2BB9BC98" w14:textId="77777777" w:rsidR="00BB7912" w:rsidRDefault="00BB7912">
            <w:pPr>
              <w:rPr>
                <w:rFonts w:eastAsia="Times New Roman"/>
                <w:sz w:val="20"/>
                <w:szCs w:val="20"/>
              </w:rPr>
            </w:pPr>
          </w:p>
        </w:tc>
        <w:tc>
          <w:tcPr>
            <w:tcW w:w="0" w:type="auto"/>
            <w:vAlign w:val="center"/>
            <w:hideMark/>
          </w:tcPr>
          <w:p w14:paraId="0F84D1CA" w14:textId="77777777" w:rsidR="00BB7912" w:rsidRDefault="00BB7912">
            <w:pPr>
              <w:rPr>
                <w:rFonts w:eastAsia="Times New Roman"/>
                <w:sz w:val="20"/>
                <w:szCs w:val="20"/>
              </w:rPr>
            </w:pPr>
          </w:p>
        </w:tc>
      </w:tr>
      <w:tr w:rsidR="00BB7912" w14:paraId="4593B7D6" w14:textId="77777777">
        <w:trPr>
          <w:tblCellSpacing w:w="15" w:type="dxa"/>
        </w:trPr>
        <w:tc>
          <w:tcPr>
            <w:tcW w:w="0" w:type="auto"/>
            <w:shd w:val="clear" w:color="auto" w:fill="EEE0E5"/>
            <w:vAlign w:val="center"/>
            <w:hideMark/>
          </w:tcPr>
          <w:p w14:paraId="054930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3D48B29"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6BEB867F" w14:textId="77777777" w:rsidR="00BB7912" w:rsidRDefault="00BB7912">
            <w:pPr>
              <w:rPr>
                <w:rFonts w:eastAsia="Times New Roman"/>
                <w:sz w:val="20"/>
                <w:szCs w:val="20"/>
              </w:rPr>
            </w:pPr>
          </w:p>
        </w:tc>
      </w:tr>
      <w:tr w:rsidR="00BB7912" w14:paraId="02865050" w14:textId="77777777">
        <w:trPr>
          <w:tblCellSpacing w:w="15" w:type="dxa"/>
        </w:trPr>
        <w:tc>
          <w:tcPr>
            <w:tcW w:w="0" w:type="auto"/>
            <w:vAlign w:val="center"/>
            <w:hideMark/>
          </w:tcPr>
          <w:p w14:paraId="4F0076C4" w14:textId="77777777" w:rsidR="00BB7912" w:rsidRDefault="00BB7912">
            <w:pPr>
              <w:rPr>
                <w:rFonts w:eastAsia="Times New Roman"/>
              </w:rPr>
            </w:pPr>
          </w:p>
        </w:tc>
        <w:tc>
          <w:tcPr>
            <w:tcW w:w="0" w:type="auto"/>
            <w:gridSpan w:val="3"/>
            <w:vAlign w:val="center"/>
            <w:hideMark/>
          </w:tcPr>
          <w:p w14:paraId="5FD917DD" w14:textId="77777777" w:rsidR="00BB7912" w:rsidRDefault="00A74115">
            <w:pPr>
              <w:rPr>
                <w:rFonts w:eastAsia="Times New Roman"/>
              </w:rPr>
            </w:pPr>
            <w:r>
              <w:rPr>
                <w:rFonts w:ascii="Calibri" w:eastAsia="Times New Roman" w:hAnsi="Calibri" w:cs="Calibri"/>
              </w:rPr>
              <w:t>Event Management (with Foundation Year)</w:t>
            </w:r>
          </w:p>
        </w:tc>
        <w:tc>
          <w:tcPr>
            <w:tcW w:w="0" w:type="auto"/>
            <w:vAlign w:val="center"/>
            <w:hideMark/>
          </w:tcPr>
          <w:p w14:paraId="2675713F" w14:textId="77777777" w:rsidR="00BB7912" w:rsidRDefault="00BB7912">
            <w:pPr>
              <w:rPr>
                <w:rFonts w:eastAsia="Times New Roman"/>
                <w:sz w:val="20"/>
                <w:szCs w:val="20"/>
              </w:rPr>
            </w:pPr>
          </w:p>
        </w:tc>
      </w:tr>
      <w:tr w:rsidR="00BB7912" w14:paraId="2AEB5276" w14:textId="77777777">
        <w:trPr>
          <w:tblCellSpacing w:w="15" w:type="dxa"/>
        </w:trPr>
        <w:tc>
          <w:tcPr>
            <w:tcW w:w="0" w:type="auto"/>
            <w:vAlign w:val="center"/>
            <w:hideMark/>
          </w:tcPr>
          <w:p w14:paraId="75C3B90B" w14:textId="77777777" w:rsidR="00BB7912" w:rsidRDefault="00A74115">
            <w:pPr>
              <w:rPr>
                <w:rFonts w:eastAsia="Times New Roman"/>
              </w:rPr>
            </w:pPr>
            <w:r>
              <w:rPr>
                <w:rFonts w:eastAsia="Times New Roman"/>
              </w:rPr>
              <w:t> </w:t>
            </w:r>
          </w:p>
        </w:tc>
        <w:tc>
          <w:tcPr>
            <w:tcW w:w="0" w:type="auto"/>
            <w:vAlign w:val="center"/>
            <w:hideMark/>
          </w:tcPr>
          <w:p w14:paraId="709ECCBD" w14:textId="77777777" w:rsidR="00BB7912" w:rsidRDefault="00BB7912">
            <w:pPr>
              <w:rPr>
                <w:rFonts w:eastAsia="Times New Roman"/>
                <w:sz w:val="20"/>
                <w:szCs w:val="20"/>
              </w:rPr>
            </w:pPr>
          </w:p>
        </w:tc>
        <w:tc>
          <w:tcPr>
            <w:tcW w:w="0" w:type="auto"/>
            <w:vAlign w:val="center"/>
            <w:hideMark/>
          </w:tcPr>
          <w:p w14:paraId="1721553D" w14:textId="77777777" w:rsidR="00BB7912" w:rsidRDefault="00BB7912">
            <w:pPr>
              <w:rPr>
                <w:rFonts w:eastAsia="Times New Roman"/>
                <w:sz w:val="20"/>
                <w:szCs w:val="20"/>
              </w:rPr>
            </w:pPr>
          </w:p>
        </w:tc>
        <w:tc>
          <w:tcPr>
            <w:tcW w:w="0" w:type="auto"/>
            <w:vAlign w:val="center"/>
            <w:hideMark/>
          </w:tcPr>
          <w:p w14:paraId="74CFD242" w14:textId="77777777" w:rsidR="00BB7912" w:rsidRDefault="00BB7912">
            <w:pPr>
              <w:rPr>
                <w:rFonts w:eastAsia="Times New Roman"/>
                <w:sz w:val="20"/>
                <w:szCs w:val="20"/>
              </w:rPr>
            </w:pPr>
          </w:p>
        </w:tc>
        <w:tc>
          <w:tcPr>
            <w:tcW w:w="0" w:type="auto"/>
            <w:vAlign w:val="center"/>
            <w:hideMark/>
          </w:tcPr>
          <w:p w14:paraId="63C22AA8" w14:textId="77777777" w:rsidR="00BB7912" w:rsidRDefault="00BB7912">
            <w:pPr>
              <w:rPr>
                <w:rFonts w:eastAsia="Times New Roman"/>
                <w:sz w:val="20"/>
                <w:szCs w:val="20"/>
              </w:rPr>
            </w:pPr>
          </w:p>
        </w:tc>
      </w:tr>
      <w:tr w:rsidR="00BB7912" w14:paraId="223D69CC" w14:textId="77777777">
        <w:trPr>
          <w:tblCellSpacing w:w="15" w:type="dxa"/>
        </w:trPr>
        <w:tc>
          <w:tcPr>
            <w:tcW w:w="0" w:type="auto"/>
            <w:vAlign w:val="center"/>
            <w:hideMark/>
          </w:tcPr>
          <w:p w14:paraId="20C75422" w14:textId="77777777" w:rsidR="00BB7912" w:rsidRDefault="00A74115">
            <w:pPr>
              <w:rPr>
                <w:rFonts w:eastAsia="Times New Roman"/>
              </w:rPr>
            </w:pPr>
            <w:r>
              <w:rPr>
                <w:rFonts w:eastAsia="Times New Roman"/>
              </w:rPr>
              <w:t> </w:t>
            </w:r>
          </w:p>
        </w:tc>
        <w:tc>
          <w:tcPr>
            <w:tcW w:w="0" w:type="auto"/>
            <w:vAlign w:val="center"/>
            <w:hideMark/>
          </w:tcPr>
          <w:p w14:paraId="19F358F9" w14:textId="77777777" w:rsidR="00BB7912" w:rsidRDefault="00BB7912">
            <w:pPr>
              <w:rPr>
                <w:rFonts w:eastAsia="Times New Roman"/>
                <w:sz w:val="20"/>
                <w:szCs w:val="20"/>
              </w:rPr>
            </w:pPr>
          </w:p>
        </w:tc>
        <w:tc>
          <w:tcPr>
            <w:tcW w:w="0" w:type="auto"/>
            <w:vAlign w:val="center"/>
            <w:hideMark/>
          </w:tcPr>
          <w:p w14:paraId="27A8F9E9" w14:textId="77777777" w:rsidR="00BB7912" w:rsidRDefault="00BB7912">
            <w:pPr>
              <w:rPr>
                <w:rFonts w:eastAsia="Times New Roman"/>
                <w:sz w:val="20"/>
                <w:szCs w:val="20"/>
              </w:rPr>
            </w:pPr>
          </w:p>
        </w:tc>
        <w:tc>
          <w:tcPr>
            <w:tcW w:w="0" w:type="auto"/>
            <w:vAlign w:val="center"/>
            <w:hideMark/>
          </w:tcPr>
          <w:p w14:paraId="188834FE" w14:textId="77777777" w:rsidR="00BB7912" w:rsidRDefault="00BB7912">
            <w:pPr>
              <w:rPr>
                <w:rFonts w:eastAsia="Times New Roman"/>
                <w:sz w:val="20"/>
                <w:szCs w:val="20"/>
              </w:rPr>
            </w:pPr>
          </w:p>
        </w:tc>
        <w:tc>
          <w:tcPr>
            <w:tcW w:w="0" w:type="auto"/>
            <w:vAlign w:val="center"/>
            <w:hideMark/>
          </w:tcPr>
          <w:p w14:paraId="3C65A37B" w14:textId="77777777" w:rsidR="00BB7912" w:rsidRDefault="00BB7912">
            <w:pPr>
              <w:rPr>
                <w:rFonts w:eastAsia="Times New Roman"/>
                <w:sz w:val="20"/>
                <w:szCs w:val="20"/>
              </w:rPr>
            </w:pPr>
          </w:p>
        </w:tc>
      </w:tr>
      <w:tr w:rsidR="00BB7912" w14:paraId="731A8351" w14:textId="77777777">
        <w:trPr>
          <w:tblCellSpacing w:w="15" w:type="dxa"/>
        </w:trPr>
        <w:tc>
          <w:tcPr>
            <w:tcW w:w="0" w:type="auto"/>
            <w:shd w:val="clear" w:color="auto" w:fill="EEE0E5"/>
            <w:vAlign w:val="center"/>
            <w:hideMark/>
          </w:tcPr>
          <w:p w14:paraId="29106ED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679A6CA" w14:textId="77777777" w:rsidR="00BB7912" w:rsidRDefault="00BB7912">
            <w:pPr>
              <w:rPr>
                <w:rFonts w:eastAsia="Times New Roman"/>
                <w:sz w:val="20"/>
                <w:szCs w:val="20"/>
              </w:rPr>
            </w:pPr>
          </w:p>
        </w:tc>
        <w:tc>
          <w:tcPr>
            <w:tcW w:w="0" w:type="auto"/>
            <w:vAlign w:val="center"/>
            <w:hideMark/>
          </w:tcPr>
          <w:p w14:paraId="34008E6B" w14:textId="77777777" w:rsidR="00BB7912" w:rsidRDefault="00BB7912">
            <w:pPr>
              <w:rPr>
                <w:rFonts w:eastAsia="Times New Roman"/>
                <w:sz w:val="20"/>
                <w:szCs w:val="20"/>
              </w:rPr>
            </w:pPr>
          </w:p>
        </w:tc>
        <w:tc>
          <w:tcPr>
            <w:tcW w:w="0" w:type="auto"/>
            <w:vAlign w:val="center"/>
            <w:hideMark/>
          </w:tcPr>
          <w:p w14:paraId="14645C3E" w14:textId="77777777" w:rsidR="00BB7912" w:rsidRDefault="00BB7912">
            <w:pPr>
              <w:rPr>
                <w:rFonts w:eastAsia="Times New Roman"/>
                <w:sz w:val="20"/>
                <w:szCs w:val="20"/>
              </w:rPr>
            </w:pPr>
          </w:p>
        </w:tc>
        <w:tc>
          <w:tcPr>
            <w:tcW w:w="0" w:type="auto"/>
            <w:vAlign w:val="center"/>
            <w:hideMark/>
          </w:tcPr>
          <w:p w14:paraId="693360EE" w14:textId="77777777" w:rsidR="00BB7912" w:rsidRDefault="00BB7912">
            <w:pPr>
              <w:rPr>
                <w:rFonts w:eastAsia="Times New Roman"/>
                <w:sz w:val="20"/>
                <w:szCs w:val="20"/>
              </w:rPr>
            </w:pPr>
          </w:p>
        </w:tc>
      </w:tr>
      <w:tr w:rsidR="00BB7912" w14:paraId="1D298F8F" w14:textId="77777777">
        <w:trPr>
          <w:tblCellSpacing w:w="15" w:type="dxa"/>
        </w:trPr>
        <w:tc>
          <w:tcPr>
            <w:tcW w:w="0" w:type="auto"/>
            <w:vAlign w:val="center"/>
            <w:hideMark/>
          </w:tcPr>
          <w:p w14:paraId="5B2CBA1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DEC6510" w14:textId="77777777" w:rsidR="00BB7912" w:rsidRDefault="00A74115">
            <w:pPr>
              <w:rPr>
                <w:rFonts w:eastAsia="Times New Roman"/>
              </w:rPr>
            </w:pPr>
            <w:r>
              <w:rPr>
                <w:rFonts w:ascii="Calibri" w:eastAsia="Times New Roman" w:hAnsi="Calibri" w:cs="Calibri"/>
              </w:rPr>
              <w:t>Oral Presentation</w:t>
            </w:r>
          </w:p>
        </w:tc>
        <w:tc>
          <w:tcPr>
            <w:tcW w:w="0" w:type="auto"/>
            <w:vAlign w:val="center"/>
            <w:hideMark/>
          </w:tcPr>
          <w:p w14:paraId="50EE0D0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7777753" w14:textId="77777777" w:rsidR="00BB7912" w:rsidRDefault="00BB7912">
            <w:pPr>
              <w:rPr>
                <w:rFonts w:eastAsia="Times New Roman"/>
                <w:sz w:val="20"/>
                <w:szCs w:val="20"/>
              </w:rPr>
            </w:pPr>
          </w:p>
        </w:tc>
      </w:tr>
      <w:tr w:rsidR="00BB7912" w14:paraId="0B533AD5" w14:textId="77777777">
        <w:trPr>
          <w:tblCellSpacing w:w="15" w:type="dxa"/>
        </w:trPr>
        <w:tc>
          <w:tcPr>
            <w:tcW w:w="0" w:type="auto"/>
            <w:shd w:val="clear" w:color="auto" w:fill="EEE0E5"/>
            <w:vAlign w:val="center"/>
            <w:hideMark/>
          </w:tcPr>
          <w:p w14:paraId="5E7523B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EE7D0E3" w14:textId="77777777" w:rsidR="00BB7912" w:rsidRDefault="00BB7912">
            <w:pPr>
              <w:rPr>
                <w:rFonts w:eastAsia="Times New Roman"/>
                <w:sz w:val="20"/>
                <w:szCs w:val="20"/>
              </w:rPr>
            </w:pPr>
          </w:p>
        </w:tc>
        <w:tc>
          <w:tcPr>
            <w:tcW w:w="0" w:type="auto"/>
            <w:vAlign w:val="center"/>
            <w:hideMark/>
          </w:tcPr>
          <w:p w14:paraId="2E457127" w14:textId="77777777" w:rsidR="00BB7912" w:rsidRDefault="00BB7912">
            <w:pPr>
              <w:rPr>
                <w:rFonts w:eastAsia="Times New Roman"/>
                <w:sz w:val="20"/>
                <w:szCs w:val="20"/>
              </w:rPr>
            </w:pPr>
          </w:p>
        </w:tc>
        <w:tc>
          <w:tcPr>
            <w:tcW w:w="0" w:type="auto"/>
            <w:vAlign w:val="center"/>
            <w:hideMark/>
          </w:tcPr>
          <w:p w14:paraId="3912B318" w14:textId="77777777" w:rsidR="00BB7912" w:rsidRDefault="00BB7912">
            <w:pPr>
              <w:rPr>
                <w:rFonts w:eastAsia="Times New Roman"/>
                <w:sz w:val="20"/>
                <w:szCs w:val="20"/>
              </w:rPr>
            </w:pPr>
          </w:p>
        </w:tc>
        <w:tc>
          <w:tcPr>
            <w:tcW w:w="0" w:type="auto"/>
            <w:vAlign w:val="center"/>
            <w:hideMark/>
          </w:tcPr>
          <w:p w14:paraId="1D6D75F7" w14:textId="77777777" w:rsidR="00BB7912" w:rsidRDefault="00BB7912">
            <w:pPr>
              <w:rPr>
                <w:rFonts w:eastAsia="Times New Roman"/>
                <w:sz w:val="20"/>
                <w:szCs w:val="20"/>
              </w:rPr>
            </w:pPr>
          </w:p>
        </w:tc>
      </w:tr>
      <w:tr w:rsidR="00BB7912" w14:paraId="27FDDAD4" w14:textId="77777777">
        <w:trPr>
          <w:tblCellSpacing w:w="15" w:type="dxa"/>
        </w:trPr>
        <w:tc>
          <w:tcPr>
            <w:tcW w:w="0" w:type="auto"/>
            <w:vAlign w:val="center"/>
            <w:hideMark/>
          </w:tcPr>
          <w:p w14:paraId="1304B66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6D649A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5D4B3B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BFFF6E1" w14:textId="77777777" w:rsidR="00BB7912" w:rsidRDefault="00BB7912">
            <w:pPr>
              <w:rPr>
                <w:rFonts w:eastAsia="Times New Roman"/>
                <w:sz w:val="20"/>
                <w:szCs w:val="20"/>
              </w:rPr>
            </w:pPr>
          </w:p>
        </w:tc>
        <w:tc>
          <w:tcPr>
            <w:tcW w:w="0" w:type="auto"/>
            <w:vAlign w:val="center"/>
            <w:hideMark/>
          </w:tcPr>
          <w:p w14:paraId="05AF0FCD" w14:textId="77777777" w:rsidR="00BB7912" w:rsidRDefault="00BB7912">
            <w:pPr>
              <w:rPr>
                <w:rFonts w:eastAsia="Times New Roman"/>
                <w:sz w:val="20"/>
                <w:szCs w:val="20"/>
              </w:rPr>
            </w:pPr>
          </w:p>
        </w:tc>
      </w:tr>
      <w:tr w:rsidR="00BB7912" w14:paraId="5F8CF57B" w14:textId="77777777">
        <w:trPr>
          <w:tblCellSpacing w:w="15" w:type="dxa"/>
        </w:trPr>
        <w:tc>
          <w:tcPr>
            <w:tcW w:w="0" w:type="auto"/>
            <w:vAlign w:val="center"/>
            <w:hideMark/>
          </w:tcPr>
          <w:p w14:paraId="50C0C91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EEE40A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534333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E9CD2CB" w14:textId="77777777" w:rsidR="00BB7912" w:rsidRDefault="00BB7912">
            <w:pPr>
              <w:rPr>
                <w:rFonts w:eastAsia="Times New Roman"/>
                <w:sz w:val="20"/>
                <w:szCs w:val="20"/>
              </w:rPr>
            </w:pPr>
          </w:p>
        </w:tc>
        <w:tc>
          <w:tcPr>
            <w:tcW w:w="0" w:type="auto"/>
            <w:vAlign w:val="center"/>
            <w:hideMark/>
          </w:tcPr>
          <w:p w14:paraId="014F701F" w14:textId="77777777" w:rsidR="00BB7912" w:rsidRDefault="00BB7912">
            <w:pPr>
              <w:rPr>
                <w:rFonts w:eastAsia="Times New Roman"/>
                <w:sz w:val="20"/>
                <w:szCs w:val="20"/>
              </w:rPr>
            </w:pPr>
          </w:p>
        </w:tc>
      </w:tr>
    </w:tbl>
    <w:p w14:paraId="3DB24D9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4159B5C" w14:textId="77777777">
        <w:trPr>
          <w:tblCellSpacing w:w="15" w:type="dxa"/>
        </w:trPr>
        <w:tc>
          <w:tcPr>
            <w:tcW w:w="1000" w:type="pct"/>
            <w:vAlign w:val="center"/>
            <w:hideMark/>
          </w:tcPr>
          <w:p w14:paraId="7C56AFD4" w14:textId="77777777" w:rsidR="00BB7912" w:rsidRDefault="00A74115">
            <w:pPr>
              <w:rPr>
                <w:rFonts w:eastAsia="Times New Roman"/>
              </w:rPr>
            </w:pPr>
            <w:r>
              <w:rPr>
                <w:rFonts w:eastAsia="Times New Roman"/>
              </w:rPr>
              <w:lastRenderedPageBreak/>
              <w:t> </w:t>
            </w:r>
          </w:p>
        </w:tc>
        <w:tc>
          <w:tcPr>
            <w:tcW w:w="1000" w:type="pct"/>
            <w:vAlign w:val="center"/>
            <w:hideMark/>
          </w:tcPr>
          <w:p w14:paraId="24A45765" w14:textId="77777777" w:rsidR="00BB7912" w:rsidRDefault="00A74115">
            <w:pPr>
              <w:rPr>
                <w:rFonts w:eastAsia="Times New Roman"/>
              </w:rPr>
            </w:pPr>
            <w:r>
              <w:rPr>
                <w:rFonts w:eastAsia="Times New Roman"/>
              </w:rPr>
              <w:t> </w:t>
            </w:r>
          </w:p>
        </w:tc>
        <w:tc>
          <w:tcPr>
            <w:tcW w:w="1000" w:type="pct"/>
            <w:vAlign w:val="center"/>
            <w:hideMark/>
          </w:tcPr>
          <w:p w14:paraId="4FB98F70" w14:textId="77777777" w:rsidR="00BB7912" w:rsidRDefault="00A74115">
            <w:pPr>
              <w:rPr>
                <w:rFonts w:eastAsia="Times New Roman"/>
              </w:rPr>
            </w:pPr>
            <w:r>
              <w:rPr>
                <w:rFonts w:eastAsia="Times New Roman"/>
              </w:rPr>
              <w:t> </w:t>
            </w:r>
          </w:p>
        </w:tc>
        <w:tc>
          <w:tcPr>
            <w:tcW w:w="1000" w:type="pct"/>
            <w:vAlign w:val="center"/>
            <w:hideMark/>
          </w:tcPr>
          <w:p w14:paraId="1CC09C0C" w14:textId="77777777" w:rsidR="00BB7912" w:rsidRDefault="00A74115">
            <w:pPr>
              <w:rPr>
                <w:rFonts w:eastAsia="Times New Roman"/>
              </w:rPr>
            </w:pPr>
            <w:r>
              <w:rPr>
                <w:rFonts w:eastAsia="Times New Roman"/>
              </w:rPr>
              <w:t> </w:t>
            </w:r>
          </w:p>
        </w:tc>
        <w:tc>
          <w:tcPr>
            <w:tcW w:w="1000" w:type="pct"/>
            <w:vAlign w:val="center"/>
            <w:hideMark/>
          </w:tcPr>
          <w:p w14:paraId="242F4277" w14:textId="77777777" w:rsidR="00BB7912" w:rsidRDefault="00A74115">
            <w:pPr>
              <w:rPr>
                <w:rFonts w:eastAsia="Times New Roman"/>
              </w:rPr>
            </w:pPr>
            <w:r>
              <w:rPr>
                <w:rFonts w:eastAsia="Times New Roman"/>
              </w:rPr>
              <w:t> </w:t>
            </w:r>
          </w:p>
        </w:tc>
      </w:tr>
      <w:tr w:rsidR="00BB7912" w14:paraId="6CF843D8" w14:textId="77777777">
        <w:trPr>
          <w:tblCellSpacing w:w="15" w:type="dxa"/>
        </w:trPr>
        <w:tc>
          <w:tcPr>
            <w:tcW w:w="0" w:type="auto"/>
            <w:shd w:val="clear" w:color="auto" w:fill="EEE0E5"/>
            <w:vAlign w:val="center"/>
            <w:hideMark/>
          </w:tcPr>
          <w:p w14:paraId="0BF5E0E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2C0E403" w14:textId="77777777" w:rsidR="00BB7912" w:rsidRDefault="00A74115">
            <w:pPr>
              <w:rPr>
                <w:rFonts w:eastAsia="Times New Roman"/>
              </w:rPr>
            </w:pPr>
            <w:r>
              <w:rPr>
                <w:rFonts w:ascii="Calibri" w:eastAsia="Times New Roman" w:hAnsi="Calibri" w:cs="Calibri"/>
              </w:rPr>
              <w:t>BS2937</w:t>
            </w:r>
          </w:p>
        </w:tc>
      </w:tr>
      <w:tr w:rsidR="00BB7912" w14:paraId="0C1D1881" w14:textId="77777777">
        <w:trPr>
          <w:tblCellSpacing w:w="15" w:type="dxa"/>
        </w:trPr>
        <w:tc>
          <w:tcPr>
            <w:tcW w:w="0" w:type="auto"/>
            <w:shd w:val="clear" w:color="auto" w:fill="EEE0E5"/>
            <w:vAlign w:val="center"/>
            <w:hideMark/>
          </w:tcPr>
          <w:p w14:paraId="0B4F9FF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8B7BEBD" w14:textId="77777777" w:rsidR="00BB7912" w:rsidRDefault="00A74115">
            <w:pPr>
              <w:rPr>
                <w:rFonts w:eastAsia="Times New Roman"/>
              </w:rPr>
            </w:pPr>
            <w:r>
              <w:rPr>
                <w:rFonts w:ascii="Calibri" w:eastAsia="Times New Roman" w:hAnsi="Calibri" w:cs="Calibri"/>
              </w:rPr>
              <w:t>Events In Practice</w:t>
            </w:r>
          </w:p>
        </w:tc>
      </w:tr>
      <w:tr w:rsidR="00BB7912" w14:paraId="094281BE" w14:textId="77777777">
        <w:trPr>
          <w:tblCellSpacing w:w="15" w:type="dxa"/>
        </w:trPr>
        <w:tc>
          <w:tcPr>
            <w:tcW w:w="0" w:type="auto"/>
            <w:shd w:val="clear" w:color="auto" w:fill="EEE0E5"/>
            <w:vAlign w:val="center"/>
            <w:hideMark/>
          </w:tcPr>
          <w:p w14:paraId="5341B70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B182B51" w14:textId="77777777" w:rsidR="00BB7912" w:rsidRDefault="00A74115">
            <w:pPr>
              <w:rPr>
                <w:rFonts w:eastAsia="Times New Roman"/>
              </w:rPr>
            </w:pPr>
            <w:r>
              <w:rPr>
                <w:rFonts w:ascii="Calibri" w:eastAsia="Times New Roman" w:hAnsi="Calibri" w:cs="Calibri"/>
              </w:rPr>
              <w:t>15</w:t>
            </w:r>
          </w:p>
        </w:tc>
      </w:tr>
      <w:tr w:rsidR="00BB7912" w14:paraId="7B148125" w14:textId="77777777">
        <w:trPr>
          <w:tblCellSpacing w:w="15" w:type="dxa"/>
        </w:trPr>
        <w:tc>
          <w:tcPr>
            <w:tcW w:w="0" w:type="auto"/>
            <w:shd w:val="clear" w:color="auto" w:fill="EEE0E5"/>
            <w:vAlign w:val="center"/>
            <w:hideMark/>
          </w:tcPr>
          <w:p w14:paraId="57781C2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5DD04F8" w14:textId="77777777" w:rsidR="00BB7912" w:rsidRDefault="00A74115">
            <w:pPr>
              <w:rPr>
                <w:rFonts w:eastAsia="Times New Roman"/>
              </w:rPr>
            </w:pPr>
            <w:r>
              <w:rPr>
                <w:rFonts w:ascii="Calibri" w:eastAsia="Times New Roman" w:hAnsi="Calibri" w:cs="Calibri"/>
              </w:rPr>
              <w:t>1</w:t>
            </w:r>
          </w:p>
        </w:tc>
      </w:tr>
      <w:tr w:rsidR="00BB7912" w14:paraId="5EF0B414" w14:textId="77777777">
        <w:trPr>
          <w:tblCellSpacing w:w="15" w:type="dxa"/>
        </w:trPr>
        <w:tc>
          <w:tcPr>
            <w:tcW w:w="0" w:type="auto"/>
            <w:shd w:val="clear" w:color="auto" w:fill="EEE0E5"/>
            <w:vAlign w:val="center"/>
            <w:hideMark/>
          </w:tcPr>
          <w:p w14:paraId="5CAB6D9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7980B27" w14:textId="77777777" w:rsidR="00BB7912" w:rsidRDefault="00A74115">
            <w:pPr>
              <w:rPr>
                <w:rFonts w:eastAsia="Times New Roman"/>
              </w:rPr>
            </w:pPr>
            <w:r>
              <w:rPr>
                <w:rFonts w:ascii="Calibri" w:eastAsia="Times New Roman" w:hAnsi="Calibri" w:cs="Calibri"/>
              </w:rPr>
              <w:t>Level 5</w:t>
            </w:r>
          </w:p>
        </w:tc>
      </w:tr>
      <w:tr w:rsidR="00BB7912" w14:paraId="3F0918F4" w14:textId="77777777">
        <w:trPr>
          <w:tblCellSpacing w:w="15" w:type="dxa"/>
        </w:trPr>
        <w:tc>
          <w:tcPr>
            <w:tcW w:w="0" w:type="auto"/>
            <w:shd w:val="clear" w:color="auto" w:fill="EEE0E5"/>
            <w:vAlign w:val="center"/>
            <w:hideMark/>
          </w:tcPr>
          <w:p w14:paraId="5339461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742F6F6" w14:textId="77777777" w:rsidR="00BB7912" w:rsidRDefault="00A74115">
            <w:pPr>
              <w:rPr>
                <w:rFonts w:eastAsia="Times New Roman"/>
              </w:rPr>
            </w:pPr>
            <w:r>
              <w:rPr>
                <w:rFonts w:ascii="Calibri" w:eastAsia="Times New Roman" w:hAnsi="Calibri" w:cs="Calibri"/>
              </w:rPr>
              <w:t xml:space="preserve">Rami </w:t>
            </w:r>
            <w:proofErr w:type="spellStart"/>
            <w:r>
              <w:rPr>
                <w:rFonts w:ascii="Calibri" w:eastAsia="Times New Roman" w:hAnsi="Calibri" w:cs="Calibri"/>
              </w:rPr>
              <w:t>Mhanna</w:t>
            </w:r>
            <w:proofErr w:type="spellEnd"/>
          </w:p>
        </w:tc>
      </w:tr>
      <w:tr w:rsidR="00BB7912" w14:paraId="5C1485ED" w14:textId="77777777">
        <w:trPr>
          <w:tblCellSpacing w:w="15" w:type="dxa"/>
        </w:trPr>
        <w:tc>
          <w:tcPr>
            <w:tcW w:w="0" w:type="auto"/>
            <w:vAlign w:val="center"/>
            <w:hideMark/>
          </w:tcPr>
          <w:p w14:paraId="5B0F1D75" w14:textId="77777777" w:rsidR="00BB7912" w:rsidRDefault="00A74115">
            <w:pPr>
              <w:rPr>
                <w:rFonts w:eastAsia="Times New Roman"/>
              </w:rPr>
            </w:pPr>
            <w:r>
              <w:rPr>
                <w:rFonts w:eastAsia="Times New Roman"/>
              </w:rPr>
              <w:t> </w:t>
            </w:r>
          </w:p>
        </w:tc>
        <w:tc>
          <w:tcPr>
            <w:tcW w:w="0" w:type="auto"/>
            <w:vAlign w:val="center"/>
            <w:hideMark/>
          </w:tcPr>
          <w:p w14:paraId="6DEA0305" w14:textId="77777777" w:rsidR="00BB7912" w:rsidRDefault="00BB7912">
            <w:pPr>
              <w:rPr>
                <w:rFonts w:eastAsia="Times New Roman"/>
                <w:sz w:val="20"/>
                <w:szCs w:val="20"/>
              </w:rPr>
            </w:pPr>
          </w:p>
        </w:tc>
        <w:tc>
          <w:tcPr>
            <w:tcW w:w="0" w:type="auto"/>
            <w:vAlign w:val="center"/>
            <w:hideMark/>
          </w:tcPr>
          <w:p w14:paraId="4582B7C6" w14:textId="77777777" w:rsidR="00BB7912" w:rsidRDefault="00BB7912">
            <w:pPr>
              <w:rPr>
                <w:rFonts w:eastAsia="Times New Roman"/>
                <w:sz w:val="20"/>
                <w:szCs w:val="20"/>
              </w:rPr>
            </w:pPr>
          </w:p>
        </w:tc>
        <w:tc>
          <w:tcPr>
            <w:tcW w:w="0" w:type="auto"/>
            <w:vAlign w:val="center"/>
            <w:hideMark/>
          </w:tcPr>
          <w:p w14:paraId="42D10291" w14:textId="77777777" w:rsidR="00BB7912" w:rsidRDefault="00BB7912">
            <w:pPr>
              <w:rPr>
                <w:rFonts w:eastAsia="Times New Roman"/>
                <w:sz w:val="20"/>
                <w:szCs w:val="20"/>
              </w:rPr>
            </w:pPr>
          </w:p>
        </w:tc>
        <w:tc>
          <w:tcPr>
            <w:tcW w:w="0" w:type="auto"/>
            <w:vAlign w:val="center"/>
            <w:hideMark/>
          </w:tcPr>
          <w:p w14:paraId="675C5422" w14:textId="77777777" w:rsidR="00BB7912" w:rsidRDefault="00BB7912">
            <w:pPr>
              <w:rPr>
                <w:rFonts w:eastAsia="Times New Roman"/>
                <w:sz w:val="20"/>
                <w:szCs w:val="20"/>
              </w:rPr>
            </w:pPr>
          </w:p>
        </w:tc>
      </w:tr>
      <w:tr w:rsidR="00BB7912" w14:paraId="56796362" w14:textId="77777777">
        <w:trPr>
          <w:tblCellSpacing w:w="15" w:type="dxa"/>
        </w:trPr>
        <w:tc>
          <w:tcPr>
            <w:tcW w:w="0" w:type="auto"/>
            <w:gridSpan w:val="5"/>
            <w:shd w:val="clear" w:color="auto" w:fill="EEE0E5"/>
            <w:vAlign w:val="center"/>
            <w:hideMark/>
          </w:tcPr>
          <w:p w14:paraId="1A62AC51" w14:textId="77777777" w:rsidR="00BB7912" w:rsidRDefault="00A74115">
            <w:pPr>
              <w:rPr>
                <w:rFonts w:eastAsia="Times New Roman"/>
                <w:b/>
                <w:bCs/>
              </w:rPr>
            </w:pPr>
            <w:r>
              <w:rPr>
                <w:rFonts w:ascii="Calibri" w:eastAsia="Times New Roman" w:hAnsi="Calibri" w:cs="Calibri"/>
                <w:b/>
                <w:bCs/>
              </w:rPr>
              <w:t>Module Description:</w:t>
            </w:r>
          </w:p>
        </w:tc>
      </w:tr>
      <w:tr w:rsidR="00BB7912" w14:paraId="6F272F30" w14:textId="77777777">
        <w:trPr>
          <w:tblCellSpacing w:w="15" w:type="dxa"/>
        </w:trPr>
        <w:tc>
          <w:tcPr>
            <w:tcW w:w="0" w:type="auto"/>
            <w:gridSpan w:val="5"/>
            <w:vAlign w:val="center"/>
            <w:hideMark/>
          </w:tcPr>
          <w:p w14:paraId="09E69D24" w14:textId="77777777" w:rsidR="00BB7912" w:rsidRDefault="00A74115">
            <w:pPr>
              <w:rPr>
                <w:rFonts w:eastAsia="Times New Roman"/>
              </w:rPr>
            </w:pPr>
            <w:r>
              <w:rPr>
                <w:rFonts w:ascii="Calibri" w:eastAsia="Times New Roman" w:hAnsi="Calibri" w:cs="Calibri"/>
              </w:rPr>
              <w:t>This module aims to equip students with a clear understanding of the journey of event planning from conception including pre-event marketing and how to present, manage and secure an effective and successful event. Students will also understand more about the programming of events and how best to promote their event to their audience. Students will also understand areas such as managing client expectations, venue and supplier choice, risk management and they will analyse the ‘why’ of event planning. Students will look at the impact of events on the environment, manage the event schedule and highlight areas of concern for future events.</w:t>
            </w:r>
          </w:p>
        </w:tc>
      </w:tr>
      <w:tr w:rsidR="00BB7912" w14:paraId="696F4B39" w14:textId="77777777">
        <w:trPr>
          <w:tblCellSpacing w:w="15" w:type="dxa"/>
        </w:trPr>
        <w:tc>
          <w:tcPr>
            <w:tcW w:w="0" w:type="auto"/>
            <w:vAlign w:val="center"/>
            <w:hideMark/>
          </w:tcPr>
          <w:p w14:paraId="4D4A3EB8" w14:textId="77777777" w:rsidR="00BB7912" w:rsidRDefault="00A74115">
            <w:pPr>
              <w:rPr>
                <w:rFonts w:eastAsia="Times New Roman"/>
              </w:rPr>
            </w:pPr>
            <w:r>
              <w:rPr>
                <w:rFonts w:eastAsia="Times New Roman"/>
              </w:rPr>
              <w:t> </w:t>
            </w:r>
          </w:p>
        </w:tc>
        <w:tc>
          <w:tcPr>
            <w:tcW w:w="0" w:type="auto"/>
            <w:vAlign w:val="center"/>
            <w:hideMark/>
          </w:tcPr>
          <w:p w14:paraId="34550378" w14:textId="77777777" w:rsidR="00BB7912" w:rsidRDefault="00BB7912">
            <w:pPr>
              <w:rPr>
                <w:rFonts w:eastAsia="Times New Roman"/>
                <w:sz w:val="20"/>
                <w:szCs w:val="20"/>
              </w:rPr>
            </w:pPr>
          </w:p>
        </w:tc>
        <w:tc>
          <w:tcPr>
            <w:tcW w:w="0" w:type="auto"/>
            <w:vAlign w:val="center"/>
            <w:hideMark/>
          </w:tcPr>
          <w:p w14:paraId="3C72D847" w14:textId="77777777" w:rsidR="00BB7912" w:rsidRDefault="00BB7912">
            <w:pPr>
              <w:rPr>
                <w:rFonts w:eastAsia="Times New Roman"/>
                <w:sz w:val="20"/>
                <w:szCs w:val="20"/>
              </w:rPr>
            </w:pPr>
          </w:p>
        </w:tc>
        <w:tc>
          <w:tcPr>
            <w:tcW w:w="0" w:type="auto"/>
            <w:vAlign w:val="center"/>
            <w:hideMark/>
          </w:tcPr>
          <w:p w14:paraId="1CDFF2CA" w14:textId="77777777" w:rsidR="00BB7912" w:rsidRDefault="00BB7912">
            <w:pPr>
              <w:rPr>
                <w:rFonts w:eastAsia="Times New Roman"/>
                <w:sz w:val="20"/>
                <w:szCs w:val="20"/>
              </w:rPr>
            </w:pPr>
          </w:p>
        </w:tc>
        <w:tc>
          <w:tcPr>
            <w:tcW w:w="0" w:type="auto"/>
            <w:vAlign w:val="center"/>
            <w:hideMark/>
          </w:tcPr>
          <w:p w14:paraId="5671DE70" w14:textId="77777777" w:rsidR="00BB7912" w:rsidRDefault="00BB7912">
            <w:pPr>
              <w:rPr>
                <w:rFonts w:eastAsia="Times New Roman"/>
                <w:sz w:val="20"/>
                <w:szCs w:val="20"/>
              </w:rPr>
            </w:pPr>
          </w:p>
        </w:tc>
      </w:tr>
      <w:tr w:rsidR="00BB7912" w14:paraId="655DFF11" w14:textId="77777777">
        <w:trPr>
          <w:tblCellSpacing w:w="15" w:type="dxa"/>
        </w:trPr>
        <w:tc>
          <w:tcPr>
            <w:tcW w:w="0" w:type="auto"/>
            <w:shd w:val="clear" w:color="auto" w:fill="EEE0E5"/>
            <w:vAlign w:val="center"/>
            <w:hideMark/>
          </w:tcPr>
          <w:p w14:paraId="6DA5B00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8600DF0"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6803659C" w14:textId="77777777" w:rsidR="00BB7912" w:rsidRDefault="00BB7912">
            <w:pPr>
              <w:rPr>
                <w:rFonts w:eastAsia="Times New Roman"/>
                <w:sz w:val="20"/>
                <w:szCs w:val="20"/>
              </w:rPr>
            </w:pPr>
          </w:p>
        </w:tc>
      </w:tr>
      <w:tr w:rsidR="00BB7912" w14:paraId="679EDD07" w14:textId="77777777">
        <w:trPr>
          <w:tblCellSpacing w:w="15" w:type="dxa"/>
        </w:trPr>
        <w:tc>
          <w:tcPr>
            <w:tcW w:w="0" w:type="auto"/>
            <w:vAlign w:val="center"/>
            <w:hideMark/>
          </w:tcPr>
          <w:p w14:paraId="620F1082" w14:textId="77777777" w:rsidR="00BB7912" w:rsidRDefault="00BB7912">
            <w:pPr>
              <w:rPr>
                <w:rFonts w:eastAsia="Times New Roman"/>
              </w:rPr>
            </w:pPr>
          </w:p>
        </w:tc>
        <w:tc>
          <w:tcPr>
            <w:tcW w:w="0" w:type="auto"/>
            <w:gridSpan w:val="3"/>
            <w:vAlign w:val="center"/>
            <w:hideMark/>
          </w:tcPr>
          <w:p w14:paraId="76F92330" w14:textId="77777777" w:rsidR="00BB7912" w:rsidRDefault="00A74115">
            <w:pPr>
              <w:rPr>
                <w:rFonts w:eastAsia="Times New Roman"/>
              </w:rPr>
            </w:pPr>
            <w:r>
              <w:rPr>
                <w:rFonts w:ascii="Calibri" w:eastAsia="Times New Roman" w:hAnsi="Calibri" w:cs="Calibri"/>
              </w:rPr>
              <w:t>Event Management (with Foundation Year)</w:t>
            </w:r>
          </w:p>
        </w:tc>
        <w:tc>
          <w:tcPr>
            <w:tcW w:w="0" w:type="auto"/>
            <w:vAlign w:val="center"/>
            <w:hideMark/>
          </w:tcPr>
          <w:p w14:paraId="4EC7F215" w14:textId="77777777" w:rsidR="00BB7912" w:rsidRDefault="00BB7912">
            <w:pPr>
              <w:rPr>
                <w:rFonts w:eastAsia="Times New Roman"/>
                <w:sz w:val="20"/>
                <w:szCs w:val="20"/>
              </w:rPr>
            </w:pPr>
          </w:p>
        </w:tc>
      </w:tr>
      <w:tr w:rsidR="00BB7912" w14:paraId="03EF9B33" w14:textId="77777777">
        <w:trPr>
          <w:tblCellSpacing w:w="15" w:type="dxa"/>
        </w:trPr>
        <w:tc>
          <w:tcPr>
            <w:tcW w:w="0" w:type="auto"/>
            <w:vAlign w:val="center"/>
            <w:hideMark/>
          </w:tcPr>
          <w:p w14:paraId="549247BC" w14:textId="77777777" w:rsidR="00BB7912" w:rsidRDefault="00A74115">
            <w:pPr>
              <w:rPr>
                <w:rFonts w:eastAsia="Times New Roman"/>
              </w:rPr>
            </w:pPr>
            <w:r>
              <w:rPr>
                <w:rFonts w:eastAsia="Times New Roman"/>
              </w:rPr>
              <w:t> </w:t>
            </w:r>
          </w:p>
        </w:tc>
        <w:tc>
          <w:tcPr>
            <w:tcW w:w="0" w:type="auto"/>
            <w:vAlign w:val="center"/>
            <w:hideMark/>
          </w:tcPr>
          <w:p w14:paraId="0AD6CA3F" w14:textId="77777777" w:rsidR="00BB7912" w:rsidRDefault="00BB7912">
            <w:pPr>
              <w:rPr>
                <w:rFonts w:eastAsia="Times New Roman"/>
                <w:sz w:val="20"/>
                <w:szCs w:val="20"/>
              </w:rPr>
            </w:pPr>
          </w:p>
        </w:tc>
        <w:tc>
          <w:tcPr>
            <w:tcW w:w="0" w:type="auto"/>
            <w:vAlign w:val="center"/>
            <w:hideMark/>
          </w:tcPr>
          <w:p w14:paraId="6D198948" w14:textId="77777777" w:rsidR="00BB7912" w:rsidRDefault="00BB7912">
            <w:pPr>
              <w:rPr>
                <w:rFonts w:eastAsia="Times New Roman"/>
                <w:sz w:val="20"/>
                <w:szCs w:val="20"/>
              </w:rPr>
            </w:pPr>
          </w:p>
        </w:tc>
        <w:tc>
          <w:tcPr>
            <w:tcW w:w="0" w:type="auto"/>
            <w:vAlign w:val="center"/>
            <w:hideMark/>
          </w:tcPr>
          <w:p w14:paraId="07B48A6B" w14:textId="77777777" w:rsidR="00BB7912" w:rsidRDefault="00BB7912">
            <w:pPr>
              <w:rPr>
                <w:rFonts w:eastAsia="Times New Roman"/>
                <w:sz w:val="20"/>
                <w:szCs w:val="20"/>
              </w:rPr>
            </w:pPr>
          </w:p>
        </w:tc>
        <w:tc>
          <w:tcPr>
            <w:tcW w:w="0" w:type="auto"/>
            <w:vAlign w:val="center"/>
            <w:hideMark/>
          </w:tcPr>
          <w:p w14:paraId="342ED6B5" w14:textId="77777777" w:rsidR="00BB7912" w:rsidRDefault="00BB7912">
            <w:pPr>
              <w:rPr>
                <w:rFonts w:eastAsia="Times New Roman"/>
                <w:sz w:val="20"/>
                <w:szCs w:val="20"/>
              </w:rPr>
            </w:pPr>
          </w:p>
        </w:tc>
      </w:tr>
      <w:tr w:rsidR="00BB7912" w14:paraId="1DA6FBA1" w14:textId="77777777">
        <w:trPr>
          <w:tblCellSpacing w:w="15" w:type="dxa"/>
        </w:trPr>
        <w:tc>
          <w:tcPr>
            <w:tcW w:w="0" w:type="auto"/>
            <w:vAlign w:val="center"/>
            <w:hideMark/>
          </w:tcPr>
          <w:p w14:paraId="1A21A4E8" w14:textId="77777777" w:rsidR="00BB7912" w:rsidRDefault="00A74115">
            <w:pPr>
              <w:rPr>
                <w:rFonts w:eastAsia="Times New Roman"/>
              </w:rPr>
            </w:pPr>
            <w:r>
              <w:rPr>
                <w:rFonts w:eastAsia="Times New Roman"/>
              </w:rPr>
              <w:t> </w:t>
            </w:r>
          </w:p>
        </w:tc>
        <w:tc>
          <w:tcPr>
            <w:tcW w:w="0" w:type="auto"/>
            <w:vAlign w:val="center"/>
            <w:hideMark/>
          </w:tcPr>
          <w:p w14:paraId="17C026A9" w14:textId="77777777" w:rsidR="00BB7912" w:rsidRDefault="00BB7912">
            <w:pPr>
              <w:rPr>
                <w:rFonts w:eastAsia="Times New Roman"/>
                <w:sz w:val="20"/>
                <w:szCs w:val="20"/>
              </w:rPr>
            </w:pPr>
          </w:p>
        </w:tc>
        <w:tc>
          <w:tcPr>
            <w:tcW w:w="0" w:type="auto"/>
            <w:vAlign w:val="center"/>
            <w:hideMark/>
          </w:tcPr>
          <w:p w14:paraId="4197D4B8" w14:textId="77777777" w:rsidR="00BB7912" w:rsidRDefault="00BB7912">
            <w:pPr>
              <w:rPr>
                <w:rFonts w:eastAsia="Times New Roman"/>
                <w:sz w:val="20"/>
                <w:szCs w:val="20"/>
              </w:rPr>
            </w:pPr>
          </w:p>
        </w:tc>
        <w:tc>
          <w:tcPr>
            <w:tcW w:w="0" w:type="auto"/>
            <w:vAlign w:val="center"/>
            <w:hideMark/>
          </w:tcPr>
          <w:p w14:paraId="78C880F0" w14:textId="77777777" w:rsidR="00BB7912" w:rsidRDefault="00BB7912">
            <w:pPr>
              <w:rPr>
                <w:rFonts w:eastAsia="Times New Roman"/>
                <w:sz w:val="20"/>
                <w:szCs w:val="20"/>
              </w:rPr>
            </w:pPr>
          </w:p>
        </w:tc>
        <w:tc>
          <w:tcPr>
            <w:tcW w:w="0" w:type="auto"/>
            <w:vAlign w:val="center"/>
            <w:hideMark/>
          </w:tcPr>
          <w:p w14:paraId="3F077F2F" w14:textId="77777777" w:rsidR="00BB7912" w:rsidRDefault="00BB7912">
            <w:pPr>
              <w:rPr>
                <w:rFonts w:eastAsia="Times New Roman"/>
                <w:sz w:val="20"/>
                <w:szCs w:val="20"/>
              </w:rPr>
            </w:pPr>
          </w:p>
        </w:tc>
      </w:tr>
      <w:tr w:rsidR="00BB7912" w14:paraId="02D7D4C5" w14:textId="77777777">
        <w:trPr>
          <w:tblCellSpacing w:w="15" w:type="dxa"/>
        </w:trPr>
        <w:tc>
          <w:tcPr>
            <w:tcW w:w="0" w:type="auto"/>
            <w:shd w:val="clear" w:color="auto" w:fill="EEE0E5"/>
            <w:vAlign w:val="center"/>
            <w:hideMark/>
          </w:tcPr>
          <w:p w14:paraId="2A1002E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34BAF88" w14:textId="77777777" w:rsidR="00BB7912" w:rsidRDefault="00BB7912">
            <w:pPr>
              <w:rPr>
                <w:rFonts w:eastAsia="Times New Roman"/>
                <w:sz w:val="20"/>
                <w:szCs w:val="20"/>
              </w:rPr>
            </w:pPr>
          </w:p>
        </w:tc>
        <w:tc>
          <w:tcPr>
            <w:tcW w:w="0" w:type="auto"/>
            <w:vAlign w:val="center"/>
            <w:hideMark/>
          </w:tcPr>
          <w:p w14:paraId="4999D1EB" w14:textId="77777777" w:rsidR="00BB7912" w:rsidRDefault="00BB7912">
            <w:pPr>
              <w:rPr>
                <w:rFonts w:eastAsia="Times New Roman"/>
                <w:sz w:val="20"/>
                <w:szCs w:val="20"/>
              </w:rPr>
            </w:pPr>
          </w:p>
        </w:tc>
        <w:tc>
          <w:tcPr>
            <w:tcW w:w="0" w:type="auto"/>
            <w:vAlign w:val="center"/>
            <w:hideMark/>
          </w:tcPr>
          <w:p w14:paraId="2D16F239" w14:textId="77777777" w:rsidR="00BB7912" w:rsidRDefault="00BB7912">
            <w:pPr>
              <w:rPr>
                <w:rFonts w:eastAsia="Times New Roman"/>
                <w:sz w:val="20"/>
                <w:szCs w:val="20"/>
              </w:rPr>
            </w:pPr>
          </w:p>
        </w:tc>
        <w:tc>
          <w:tcPr>
            <w:tcW w:w="0" w:type="auto"/>
            <w:vAlign w:val="center"/>
            <w:hideMark/>
          </w:tcPr>
          <w:p w14:paraId="645743FB" w14:textId="77777777" w:rsidR="00BB7912" w:rsidRDefault="00BB7912">
            <w:pPr>
              <w:rPr>
                <w:rFonts w:eastAsia="Times New Roman"/>
                <w:sz w:val="20"/>
                <w:szCs w:val="20"/>
              </w:rPr>
            </w:pPr>
          </w:p>
        </w:tc>
      </w:tr>
      <w:tr w:rsidR="00BB7912" w14:paraId="3AED7A72" w14:textId="77777777">
        <w:trPr>
          <w:tblCellSpacing w:w="15" w:type="dxa"/>
        </w:trPr>
        <w:tc>
          <w:tcPr>
            <w:tcW w:w="0" w:type="auto"/>
            <w:vAlign w:val="center"/>
            <w:hideMark/>
          </w:tcPr>
          <w:p w14:paraId="2D0A423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D9AF7BE" w14:textId="77777777" w:rsidR="00BB7912" w:rsidRDefault="00A74115">
            <w:pPr>
              <w:rPr>
                <w:rFonts w:eastAsia="Times New Roman"/>
              </w:rPr>
            </w:pPr>
            <w:r>
              <w:rPr>
                <w:rFonts w:ascii="Calibri" w:eastAsia="Times New Roman" w:hAnsi="Calibri" w:cs="Calibri"/>
              </w:rPr>
              <w:t>Event Plan Portfolio</w:t>
            </w:r>
          </w:p>
        </w:tc>
        <w:tc>
          <w:tcPr>
            <w:tcW w:w="0" w:type="auto"/>
            <w:vAlign w:val="center"/>
            <w:hideMark/>
          </w:tcPr>
          <w:p w14:paraId="3D1F3AF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2261B2D" w14:textId="77777777" w:rsidR="00BB7912" w:rsidRDefault="00BB7912">
            <w:pPr>
              <w:rPr>
                <w:rFonts w:eastAsia="Times New Roman"/>
                <w:sz w:val="20"/>
                <w:szCs w:val="20"/>
              </w:rPr>
            </w:pPr>
          </w:p>
        </w:tc>
      </w:tr>
      <w:tr w:rsidR="00BB7912" w14:paraId="3E573FD1" w14:textId="77777777">
        <w:trPr>
          <w:tblCellSpacing w:w="15" w:type="dxa"/>
        </w:trPr>
        <w:tc>
          <w:tcPr>
            <w:tcW w:w="0" w:type="auto"/>
            <w:shd w:val="clear" w:color="auto" w:fill="EEE0E5"/>
            <w:vAlign w:val="center"/>
            <w:hideMark/>
          </w:tcPr>
          <w:p w14:paraId="437F2CD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0E94F77" w14:textId="77777777" w:rsidR="00BB7912" w:rsidRDefault="00BB7912">
            <w:pPr>
              <w:rPr>
                <w:rFonts w:eastAsia="Times New Roman"/>
                <w:sz w:val="20"/>
                <w:szCs w:val="20"/>
              </w:rPr>
            </w:pPr>
          </w:p>
        </w:tc>
        <w:tc>
          <w:tcPr>
            <w:tcW w:w="0" w:type="auto"/>
            <w:vAlign w:val="center"/>
            <w:hideMark/>
          </w:tcPr>
          <w:p w14:paraId="119A43A7" w14:textId="77777777" w:rsidR="00BB7912" w:rsidRDefault="00BB7912">
            <w:pPr>
              <w:rPr>
                <w:rFonts w:eastAsia="Times New Roman"/>
                <w:sz w:val="20"/>
                <w:szCs w:val="20"/>
              </w:rPr>
            </w:pPr>
          </w:p>
        </w:tc>
        <w:tc>
          <w:tcPr>
            <w:tcW w:w="0" w:type="auto"/>
            <w:vAlign w:val="center"/>
            <w:hideMark/>
          </w:tcPr>
          <w:p w14:paraId="662212B7" w14:textId="77777777" w:rsidR="00BB7912" w:rsidRDefault="00BB7912">
            <w:pPr>
              <w:rPr>
                <w:rFonts w:eastAsia="Times New Roman"/>
                <w:sz w:val="20"/>
                <w:szCs w:val="20"/>
              </w:rPr>
            </w:pPr>
          </w:p>
        </w:tc>
        <w:tc>
          <w:tcPr>
            <w:tcW w:w="0" w:type="auto"/>
            <w:vAlign w:val="center"/>
            <w:hideMark/>
          </w:tcPr>
          <w:p w14:paraId="4434F2E6" w14:textId="77777777" w:rsidR="00BB7912" w:rsidRDefault="00BB7912">
            <w:pPr>
              <w:rPr>
                <w:rFonts w:eastAsia="Times New Roman"/>
                <w:sz w:val="20"/>
                <w:szCs w:val="20"/>
              </w:rPr>
            </w:pPr>
          </w:p>
        </w:tc>
      </w:tr>
      <w:tr w:rsidR="00BB7912" w14:paraId="57DB2E38" w14:textId="77777777">
        <w:trPr>
          <w:tblCellSpacing w:w="15" w:type="dxa"/>
        </w:trPr>
        <w:tc>
          <w:tcPr>
            <w:tcW w:w="0" w:type="auto"/>
            <w:vAlign w:val="center"/>
            <w:hideMark/>
          </w:tcPr>
          <w:p w14:paraId="3437FBB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2C127B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71DC88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CA311ED" w14:textId="77777777" w:rsidR="00BB7912" w:rsidRDefault="00BB7912">
            <w:pPr>
              <w:rPr>
                <w:rFonts w:eastAsia="Times New Roman"/>
                <w:sz w:val="20"/>
                <w:szCs w:val="20"/>
              </w:rPr>
            </w:pPr>
          </w:p>
        </w:tc>
        <w:tc>
          <w:tcPr>
            <w:tcW w:w="0" w:type="auto"/>
            <w:vAlign w:val="center"/>
            <w:hideMark/>
          </w:tcPr>
          <w:p w14:paraId="56F388FD" w14:textId="77777777" w:rsidR="00BB7912" w:rsidRDefault="00BB7912">
            <w:pPr>
              <w:rPr>
                <w:rFonts w:eastAsia="Times New Roman"/>
                <w:sz w:val="20"/>
                <w:szCs w:val="20"/>
              </w:rPr>
            </w:pPr>
          </w:p>
        </w:tc>
      </w:tr>
      <w:tr w:rsidR="00BB7912" w14:paraId="6C331317" w14:textId="77777777">
        <w:trPr>
          <w:tblCellSpacing w:w="15" w:type="dxa"/>
        </w:trPr>
        <w:tc>
          <w:tcPr>
            <w:tcW w:w="0" w:type="auto"/>
            <w:vAlign w:val="center"/>
            <w:hideMark/>
          </w:tcPr>
          <w:p w14:paraId="0E89122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B8A4D0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3B96D0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B9909A0" w14:textId="77777777" w:rsidR="00BB7912" w:rsidRDefault="00BB7912">
            <w:pPr>
              <w:rPr>
                <w:rFonts w:eastAsia="Times New Roman"/>
                <w:sz w:val="20"/>
                <w:szCs w:val="20"/>
              </w:rPr>
            </w:pPr>
          </w:p>
        </w:tc>
        <w:tc>
          <w:tcPr>
            <w:tcW w:w="0" w:type="auto"/>
            <w:vAlign w:val="center"/>
            <w:hideMark/>
          </w:tcPr>
          <w:p w14:paraId="791315AA" w14:textId="77777777" w:rsidR="00BB7912" w:rsidRDefault="00BB7912">
            <w:pPr>
              <w:rPr>
                <w:rFonts w:eastAsia="Times New Roman"/>
                <w:sz w:val="20"/>
                <w:szCs w:val="20"/>
              </w:rPr>
            </w:pPr>
          </w:p>
        </w:tc>
      </w:tr>
    </w:tbl>
    <w:p w14:paraId="7E704EC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C35FB3E" w14:textId="77777777">
        <w:trPr>
          <w:tblCellSpacing w:w="15" w:type="dxa"/>
        </w:trPr>
        <w:tc>
          <w:tcPr>
            <w:tcW w:w="1000" w:type="pct"/>
            <w:vAlign w:val="center"/>
            <w:hideMark/>
          </w:tcPr>
          <w:p w14:paraId="358AA752" w14:textId="77777777" w:rsidR="00BB7912" w:rsidRDefault="00A74115">
            <w:pPr>
              <w:rPr>
                <w:rFonts w:eastAsia="Times New Roman"/>
              </w:rPr>
            </w:pPr>
            <w:r>
              <w:rPr>
                <w:rFonts w:eastAsia="Times New Roman"/>
              </w:rPr>
              <w:lastRenderedPageBreak/>
              <w:t> </w:t>
            </w:r>
          </w:p>
        </w:tc>
        <w:tc>
          <w:tcPr>
            <w:tcW w:w="1000" w:type="pct"/>
            <w:vAlign w:val="center"/>
            <w:hideMark/>
          </w:tcPr>
          <w:p w14:paraId="2341C0D8" w14:textId="77777777" w:rsidR="00BB7912" w:rsidRDefault="00A74115">
            <w:pPr>
              <w:rPr>
                <w:rFonts w:eastAsia="Times New Roman"/>
              </w:rPr>
            </w:pPr>
            <w:r>
              <w:rPr>
                <w:rFonts w:eastAsia="Times New Roman"/>
              </w:rPr>
              <w:t> </w:t>
            </w:r>
          </w:p>
        </w:tc>
        <w:tc>
          <w:tcPr>
            <w:tcW w:w="1000" w:type="pct"/>
            <w:vAlign w:val="center"/>
            <w:hideMark/>
          </w:tcPr>
          <w:p w14:paraId="2C8FDFF5" w14:textId="77777777" w:rsidR="00BB7912" w:rsidRDefault="00A74115">
            <w:pPr>
              <w:rPr>
                <w:rFonts w:eastAsia="Times New Roman"/>
              </w:rPr>
            </w:pPr>
            <w:r>
              <w:rPr>
                <w:rFonts w:eastAsia="Times New Roman"/>
              </w:rPr>
              <w:t> </w:t>
            </w:r>
          </w:p>
        </w:tc>
        <w:tc>
          <w:tcPr>
            <w:tcW w:w="1000" w:type="pct"/>
            <w:vAlign w:val="center"/>
            <w:hideMark/>
          </w:tcPr>
          <w:p w14:paraId="268F8A67" w14:textId="77777777" w:rsidR="00BB7912" w:rsidRDefault="00A74115">
            <w:pPr>
              <w:rPr>
                <w:rFonts w:eastAsia="Times New Roman"/>
              </w:rPr>
            </w:pPr>
            <w:r>
              <w:rPr>
                <w:rFonts w:eastAsia="Times New Roman"/>
              </w:rPr>
              <w:t> </w:t>
            </w:r>
          </w:p>
        </w:tc>
        <w:tc>
          <w:tcPr>
            <w:tcW w:w="1000" w:type="pct"/>
            <w:vAlign w:val="center"/>
            <w:hideMark/>
          </w:tcPr>
          <w:p w14:paraId="6BBD676F" w14:textId="77777777" w:rsidR="00BB7912" w:rsidRDefault="00A74115">
            <w:pPr>
              <w:rPr>
                <w:rFonts w:eastAsia="Times New Roman"/>
              </w:rPr>
            </w:pPr>
            <w:r>
              <w:rPr>
                <w:rFonts w:eastAsia="Times New Roman"/>
              </w:rPr>
              <w:t> </w:t>
            </w:r>
          </w:p>
        </w:tc>
      </w:tr>
      <w:tr w:rsidR="00BB7912" w14:paraId="219BEFA8" w14:textId="77777777">
        <w:trPr>
          <w:tblCellSpacing w:w="15" w:type="dxa"/>
        </w:trPr>
        <w:tc>
          <w:tcPr>
            <w:tcW w:w="0" w:type="auto"/>
            <w:shd w:val="clear" w:color="auto" w:fill="EEE0E5"/>
            <w:vAlign w:val="center"/>
            <w:hideMark/>
          </w:tcPr>
          <w:p w14:paraId="1DF4655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3E0C96B" w14:textId="77777777" w:rsidR="00BB7912" w:rsidRDefault="00A74115">
            <w:pPr>
              <w:rPr>
                <w:rFonts w:eastAsia="Times New Roman"/>
              </w:rPr>
            </w:pPr>
            <w:r>
              <w:rPr>
                <w:rFonts w:ascii="Calibri" w:eastAsia="Times New Roman" w:hAnsi="Calibri" w:cs="Calibri"/>
              </w:rPr>
              <w:t>BS2938</w:t>
            </w:r>
          </w:p>
        </w:tc>
      </w:tr>
      <w:tr w:rsidR="00BB7912" w14:paraId="2BDA27B9" w14:textId="77777777">
        <w:trPr>
          <w:tblCellSpacing w:w="15" w:type="dxa"/>
        </w:trPr>
        <w:tc>
          <w:tcPr>
            <w:tcW w:w="0" w:type="auto"/>
            <w:shd w:val="clear" w:color="auto" w:fill="EEE0E5"/>
            <w:vAlign w:val="center"/>
            <w:hideMark/>
          </w:tcPr>
          <w:p w14:paraId="7645B51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40B12E" w14:textId="77777777" w:rsidR="00BB7912" w:rsidRDefault="00A74115">
            <w:pPr>
              <w:rPr>
                <w:rFonts w:eastAsia="Times New Roman"/>
              </w:rPr>
            </w:pPr>
            <w:r>
              <w:rPr>
                <w:rFonts w:ascii="Calibri" w:eastAsia="Times New Roman" w:hAnsi="Calibri" w:cs="Calibri"/>
              </w:rPr>
              <w:t>The Start-Up Entrepreneur</w:t>
            </w:r>
          </w:p>
        </w:tc>
      </w:tr>
      <w:tr w:rsidR="00BB7912" w14:paraId="7208D3A2" w14:textId="77777777">
        <w:trPr>
          <w:tblCellSpacing w:w="15" w:type="dxa"/>
        </w:trPr>
        <w:tc>
          <w:tcPr>
            <w:tcW w:w="0" w:type="auto"/>
            <w:shd w:val="clear" w:color="auto" w:fill="EEE0E5"/>
            <w:vAlign w:val="center"/>
            <w:hideMark/>
          </w:tcPr>
          <w:p w14:paraId="6B32C15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5301E58" w14:textId="77777777" w:rsidR="00BB7912" w:rsidRDefault="00A74115">
            <w:pPr>
              <w:rPr>
                <w:rFonts w:eastAsia="Times New Roman"/>
              </w:rPr>
            </w:pPr>
            <w:r>
              <w:rPr>
                <w:rFonts w:ascii="Calibri" w:eastAsia="Times New Roman" w:hAnsi="Calibri" w:cs="Calibri"/>
              </w:rPr>
              <w:t>15</w:t>
            </w:r>
          </w:p>
        </w:tc>
      </w:tr>
      <w:tr w:rsidR="00BB7912" w14:paraId="0F409626" w14:textId="77777777">
        <w:trPr>
          <w:tblCellSpacing w:w="15" w:type="dxa"/>
        </w:trPr>
        <w:tc>
          <w:tcPr>
            <w:tcW w:w="0" w:type="auto"/>
            <w:shd w:val="clear" w:color="auto" w:fill="EEE0E5"/>
            <w:vAlign w:val="center"/>
            <w:hideMark/>
          </w:tcPr>
          <w:p w14:paraId="57ABDA7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6EA22A9" w14:textId="77777777" w:rsidR="00BB7912" w:rsidRDefault="00A74115">
            <w:pPr>
              <w:rPr>
                <w:rFonts w:eastAsia="Times New Roman"/>
              </w:rPr>
            </w:pPr>
            <w:r>
              <w:rPr>
                <w:rFonts w:ascii="Calibri" w:eastAsia="Times New Roman" w:hAnsi="Calibri" w:cs="Calibri"/>
              </w:rPr>
              <w:t>1</w:t>
            </w:r>
          </w:p>
        </w:tc>
      </w:tr>
      <w:tr w:rsidR="00BB7912" w14:paraId="3F69EBE7" w14:textId="77777777">
        <w:trPr>
          <w:tblCellSpacing w:w="15" w:type="dxa"/>
        </w:trPr>
        <w:tc>
          <w:tcPr>
            <w:tcW w:w="0" w:type="auto"/>
            <w:shd w:val="clear" w:color="auto" w:fill="EEE0E5"/>
            <w:vAlign w:val="center"/>
            <w:hideMark/>
          </w:tcPr>
          <w:p w14:paraId="3BCCE0E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DDC16F8" w14:textId="77777777" w:rsidR="00BB7912" w:rsidRDefault="00A74115">
            <w:pPr>
              <w:rPr>
                <w:rFonts w:eastAsia="Times New Roman"/>
              </w:rPr>
            </w:pPr>
            <w:r>
              <w:rPr>
                <w:rFonts w:ascii="Calibri" w:eastAsia="Times New Roman" w:hAnsi="Calibri" w:cs="Calibri"/>
              </w:rPr>
              <w:t>Level 5</w:t>
            </w:r>
          </w:p>
        </w:tc>
      </w:tr>
      <w:tr w:rsidR="00BB7912" w14:paraId="671AE1A7" w14:textId="77777777">
        <w:trPr>
          <w:tblCellSpacing w:w="15" w:type="dxa"/>
        </w:trPr>
        <w:tc>
          <w:tcPr>
            <w:tcW w:w="0" w:type="auto"/>
            <w:shd w:val="clear" w:color="auto" w:fill="EEE0E5"/>
            <w:vAlign w:val="center"/>
            <w:hideMark/>
          </w:tcPr>
          <w:p w14:paraId="5D8BE58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AF0E8AB" w14:textId="77777777" w:rsidR="00BB7912" w:rsidRDefault="00A74115">
            <w:pPr>
              <w:rPr>
                <w:rFonts w:eastAsia="Times New Roman"/>
              </w:rPr>
            </w:pPr>
            <w:r>
              <w:rPr>
                <w:rFonts w:ascii="Calibri" w:eastAsia="Times New Roman" w:hAnsi="Calibri" w:cs="Calibri"/>
              </w:rPr>
              <w:t>Steven Northam</w:t>
            </w:r>
          </w:p>
        </w:tc>
      </w:tr>
      <w:tr w:rsidR="00BB7912" w14:paraId="271F5A9B" w14:textId="77777777">
        <w:trPr>
          <w:tblCellSpacing w:w="15" w:type="dxa"/>
        </w:trPr>
        <w:tc>
          <w:tcPr>
            <w:tcW w:w="0" w:type="auto"/>
            <w:vAlign w:val="center"/>
            <w:hideMark/>
          </w:tcPr>
          <w:p w14:paraId="0D4FB556" w14:textId="77777777" w:rsidR="00BB7912" w:rsidRDefault="00A74115">
            <w:pPr>
              <w:rPr>
                <w:rFonts w:eastAsia="Times New Roman"/>
              </w:rPr>
            </w:pPr>
            <w:r>
              <w:rPr>
                <w:rFonts w:eastAsia="Times New Roman"/>
              </w:rPr>
              <w:t> </w:t>
            </w:r>
          </w:p>
        </w:tc>
        <w:tc>
          <w:tcPr>
            <w:tcW w:w="0" w:type="auto"/>
            <w:vAlign w:val="center"/>
            <w:hideMark/>
          </w:tcPr>
          <w:p w14:paraId="45EC6CC6" w14:textId="77777777" w:rsidR="00BB7912" w:rsidRDefault="00BB7912">
            <w:pPr>
              <w:rPr>
                <w:rFonts w:eastAsia="Times New Roman"/>
                <w:sz w:val="20"/>
                <w:szCs w:val="20"/>
              </w:rPr>
            </w:pPr>
          </w:p>
        </w:tc>
        <w:tc>
          <w:tcPr>
            <w:tcW w:w="0" w:type="auto"/>
            <w:vAlign w:val="center"/>
            <w:hideMark/>
          </w:tcPr>
          <w:p w14:paraId="1A15BB2D" w14:textId="77777777" w:rsidR="00BB7912" w:rsidRDefault="00BB7912">
            <w:pPr>
              <w:rPr>
                <w:rFonts w:eastAsia="Times New Roman"/>
                <w:sz w:val="20"/>
                <w:szCs w:val="20"/>
              </w:rPr>
            </w:pPr>
          </w:p>
        </w:tc>
        <w:tc>
          <w:tcPr>
            <w:tcW w:w="0" w:type="auto"/>
            <w:vAlign w:val="center"/>
            <w:hideMark/>
          </w:tcPr>
          <w:p w14:paraId="4EBA7F9E" w14:textId="77777777" w:rsidR="00BB7912" w:rsidRDefault="00BB7912">
            <w:pPr>
              <w:rPr>
                <w:rFonts w:eastAsia="Times New Roman"/>
                <w:sz w:val="20"/>
                <w:szCs w:val="20"/>
              </w:rPr>
            </w:pPr>
          </w:p>
        </w:tc>
        <w:tc>
          <w:tcPr>
            <w:tcW w:w="0" w:type="auto"/>
            <w:vAlign w:val="center"/>
            <w:hideMark/>
          </w:tcPr>
          <w:p w14:paraId="63BEBB2B" w14:textId="77777777" w:rsidR="00BB7912" w:rsidRDefault="00BB7912">
            <w:pPr>
              <w:rPr>
                <w:rFonts w:eastAsia="Times New Roman"/>
                <w:sz w:val="20"/>
                <w:szCs w:val="20"/>
              </w:rPr>
            </w:pPr>
          </w:p>
        </w:tc>
      </w:tr>
      <w:tr w:rsidR="00BB7912" w14:paraId="538C049E" w14:textId="77777777">
        <w:trPr>
          <w:tblCellSpacing w:w="15" w:type="dxa"/>
        </w:trPr>
        <w:tc>
          <w:tcPr>
            <w:tcW w:w="0" w:type="auto"/>
            <w:gridSpan w:val="5"/>
            <w:shd w:val="clear" w:color="auto" w:fill="EEE0E5"/>
            <w:vAlign w:val="center"/>
            <w:hideMark/>
          </w:tcPr>
          <w:p w14:paraId="78E3BB0E" w14:textId="77777777" w:rsidR="00BB7912" w:rsidRDefault="00A74115">
            <w:pPr>
              <w:rPr>
                <w:rFonts w:eastAsia="Times New Roman"/>
                <w:b/>
                <w:bCs/>
              </w:rPr>
            </w:pPr>
            <w:r>
              <w:rPr>
                <w:rFonts w:ascii="Calibri" w:eastAsia="Times New Roman" w:hAnsi="Calibri" w:cs="Calibri"/>
                <w:b/>
                <w:bCs/>
              </w:rPr>
              <w:t>Module Description:</w:t>
            </w:r>
          </w:p>
        </w:tc>
      </w:tr>
      <w:tr w:rsidR="00BB7912" w14:paraId="56A72C13" w14:textId="77777777">
        <w:trPr>
          <w:tblCellSpacing w:w="15" w:type="dxa"/>
        </w:trPr>
        <w:tc>
          <w:tcPr>
            <w:tcW w:w="0" w:type="auto"/>
            <w:gridSpan w:val="5"/>
            <w:vAlign w:val="center"/>
            <w:hideMark/>
          </w:tcPr>
          <w:p w14:paraId="3D99F70B" w14:textId="77777777" w:rsidR="00BB7912" w:rsidRDefault="00A74115">
            <w:pPr>
              <w:rPr>
                <w:rFonts w:eastAsia="Times New Roman"/>
              </w:rPr>
            </w:pPr>
            <w:r>
              <w:rPr>
                <w:rFonts w:ascii="Calibri" w:eastAsia="Times New Roman" w:hAnsi="Calibri" w:cs="Calibri"/>
              </w:rPr>
              <w:t>Entrepreneurship is the process of pursuing opportunities and creating social and economic value, often by starting and then growing a new venture. This could be a new profit-oriented business start-up or a non-profit social venture. This module aims to develop students’ understanding of entrepreneurial thinking processes and behaviours in an interdisciplinary, action learning workshop context, within a sustainable and ethical framework. The module is designed to provide insights into the activities of entrepreneurs and the new opportunities they create and grow. It allows students to explore their own entrepreneurial identity and potential in the planning and development of their own business start-up.</w:t>
            </w:r>
          </w:p>
        </w:tc>
      </w:tr>
      <w:tr w:rsidR="00BB7912" w14:paraId="642BC8B7" w14:textId="77777777">
        <w:trPr>
          <w:tblCellSpacing w:w="15" w:type="dxa"/>
        </w:trPr>
        <w:tc>
          <w:tcPr>
            <w:tcW w:w="0" w:type="auto"/>
            <w:vAlign w:val="center"/>
            <w:hideMark/>
          </w:tcPr>
          <w:p w14:paraId="6652AEE4" w14:textId="77777777" w:rsidR="00BB7912" w:rsidRDefault="00A74115">
            <w:pPr>
              <w:rPr>
                <w:rFonts w:eastAsia="Times New Roman"/>
              </w:rPr>
            </w:pPr>
            <w:r>
              <w:rPr>
                <w:rFonts w:eastAsia="Times New Roman"/>
              </w:rPr>
              <w:t> </w:t>
            </w:r>
          </w:p>
        </w:tc>
        <w:tc>
          <w:tcPr>
            <w:tcW w:w="0" w:type="auto"/>
            <w:vAlign w:val="center"/>
            <w:hideMark/>
          </w:tcPr>
          <w:p w14:paraId="0D0C4071" w14:textId="77777777" w:rsidR="00BB7912" w:rsidRDefault="00BB7912">
            <w:pPr>
              <w:rPr>
                <w:rFonts w:eastAsia="Times New Roman"/>
                <w:sz w:val="20"/>
                <w:szCs w:val="20"/>
              </w:rPr>
            </w:pPr>
          </w:p>
        </w:tc>
        <w:tc>
          <w:tcPr>
            <w:tcW w:w="0" w:type="auto"/>
            <w:vAlign w:val="center"/>
            <w:hideMark/>
          </w:tcPr>
          <w:p w14:paraId="2A10D9D6" w14:textId="77777777" w:rsidR="00BB7912" w:rsidRDefault="00BB7912">
            <w:pPr>
              <w:rPr>
                <w:rFonts w:eastAsia="Times New Roman"/>
                <w:sz w:val="20"/>
                <w:szCs w:val="20"/>
              </w:rPr>
            </w:pPr>
          </w:p>
        </w:tc>
        <w:tc>
          <w:tcPr>
            <w:tcW w:w="0" w:type="auto"/>
            <w:vAlign w:val="center"/>
            <w:hideMark/>
          </w:tcPr>
          <w:p w14:paraId="6381B5B7" w14:textId="77777777" w:rsidR="00BB7912" w:rsidRDefault="00BB7912">
            <w:pPr>
              <w:rPr>
                <w:rFonts w:eastAsia="Times New Roman"/>
                <w:sz w:val="20"/>
                <w:szCs w:val="20"/>
              </w:rPr>
            </w:pPr>
          </w:p>
        </w:tc>
        <w:tc>
          <w:tcPr>
            <w:tcW w:w="0" w:type="auto"/>
            <w:vAlign w:val="center"/>
            <w:hideMark/>
          </w:tcPr>
          <w:p w14:paraId="0225188F" w14:textId="77777777" w:rsidR="00BB7912" w:rsidRDefault="00BB7912">
            <w:pPr>
              <w:rPr>
                <w:rFonts w:eastAsia="Times New Roman"/>
                <w:sz w:val="20"/>
                <w:szCs w:val="20"/>
              </w:rPr>
            </w:pPr>
          </w:p>
        </w:tc>
      </w:tr>
      <w:tr w:rsidR="00BB7912" w14:paraId="2113ECB5" w14:textId="77777777">
        <w:trPr>
          <w:tblCellSpacing w:w="15" w:type="dxa"/>
        </w:trPr>
        <w:tc>
          <w:tcPr>
            <w:tcW w:w="0" w:type="auto"/>
            <w:shd w:val="clear" w:color="auto" w:fill="EEE0E5"/>
            <w:vAlign w:val="center"/>
            <w:hideMark/>
          </w:tcPr>
          <w:p w14:paraId="7EBFF91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5C495D8"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01B53DE3" w14:textId="77777777" w:rsidR="00BB7912" w:rsidRDefault="00BB7912">
            <w:pPr>
              <w:rPr>
                <w:rFonts w:eastAsia="Times New Roman"/>
                <w:sz w:val="20"/>
                <w:szCs w:val="20"/>
              </w:rPr>
            </w:pPr>
          </w:p>
        </w:tc>
      </w:tr>
      <w:tr w:rsidR="00BB7912" w14:paraId="1EC4FBD2" w14:textId="77777777">
        <w:trPr>
          <w:tblCellSpacing w:w="15" w:type="dxa"/>
        </w:trPr>
        <w:tc>
          <w:tcPr>
            <w:tcW w:w="0" w:type="auto"/>
            <w:vAlign w:val="center"/>
            <w:hideMark/>
          </w:tcPr>
          <w:p w14:paraId="146C9AEC" w14:textId="77777777" w:rsidR="00BB7912" w:rsidRDefault="00BB7912">
            <w:pPr>
              <w:rPr>
                <w:rFonts w:eastAsia="Times New Roman"/>
              </w:rPr>
            </w:pPr>
          </w:p>
        </w:tc>
        <w:tc>
          <w:tcPr>
            <w:tcW w:w="0" w:type="auto"/>
            <w:gridSpan w:val="3"/>
            <w:vAlign w:val="center"/>
            <w:hideMark/>
          </w:tcPr>
          <w:p w14:paraId="25801EEF" w14:textId="77777777" w:rsidR="00BB7912" w:rsidRDefault="00A74115">
            <w:pPr>
              <w:rPr>
                <w:rFonts w:eastAsia="Times New Roman"/>
              </w:rPr>
            </w:pPr>
            <w:r>
              <w:rPr>
                <w:rFonts w:ascii="Calibri" w:eastAsia="Times New Roman" w:hAnsi="Calibri" w:cs="Calibri"/>
              </w:rPr>
              <w:t>Business Management (with Foundation Year)</w:t>
            </w:r>
          </w:p>
        </w:tc>
        <w:tc>
          <w:tcPr>
            <w:tcW w:w="0" w:type="auto"/>
            <w:vAlign w:val="center"/>
            <w:hideMark/>
          </w:tcPr>
          <w:p w14:paraId="3F2F9070" w14:textId="77777777" w:rsidR="00BB7912" w:rsidRDefault="00BB7912">
            <w:pPr>
              <w:rPr>
                <w:rFonts w:eastAsia="Times New Roman"/>
                <w:sz w:val="20"/>
                <w:szCs w:val="20"/>
              </w:rPr>
            </w:pPr>
          </w:p>
        </w:tc>
      </w:tr>
      <w:tr w:rsidR="00BB7912" w14:paraId="6EFAF1AA" w14:textId="77777777">
        <w:trPr>
          <w:tblCellSpacing w:w="15" w:type="dxa"/>
        </w:trPr>
        <w:tc>
          <w:tcPr>
            <w:tcW w:w="0" w:type="auto"/>
            <w:vAlign w:val="center"/>
            <w:hideMark/>
          </w:tcPr>
          <w:p w14:paraId="05FD66AF" w14:textId="77777777" w:rsidR="00BB7912" w:rsidRDefault="00BB7912">
            <w:pPr>
              <w:rPr>
                <w:rFonts w:eastAsia="Times New Roman"/>
              </w:rPr>
            </w:pPr>
          </w:p>
        </w:tc>
        <w:tc>
          <w:tcPr>
            <w:tcW w:w="0" w:type="auto"/>
            <w:gridSpan w:val="3"/>
            <w:vAlign w:val="center"/>
            <w:hideMark/>
          </w:tcPr>
          <w:p w14:paraId="6558EE4F"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FBB4962" w14:textId="77777777" w:rsidR="00BB7912" w:rsidRDefault="00BB7912">
            <w:pPr>
              <w:rPr>
                <w:rFonts w:eastAsia="Times New Roman"/>
                <w:sz w:val="20"/>
                <w:szCs w:val="20"/>
              </w:rPr>
            </w:pPr>
          </w:p>
        </w:tc>
      </w:tr>
      <w:tr w:rsidR="00BB7912" w14:paraId="4804560A" w14:textId="77777777">
        <w:trPr>
          <w:tblCellSpacing w:w="15" w:type="dxa"/>
        </w:trPr>
        <w:tc>
          <w:tcPr>
            <w:tcW w:w="0" w:type="auto"/>
            <w:vAlign w:val="center"/>
            <w:hideMark/>
          </w:tcPr>
          <w:p w14:paraId="2C160863" w14:textId="77777777" w:rsidR="00BB7912" w:rsidRDefault="00BB7912">
            <w:pPr>
              <w:rPr>
                <w:rFonts w:eastAsia="Times New Roman"/>
              </w:rPr>
            </w:pPr>
          </w:p>
        </w:tc>
        <w:tc>
          <w:tcPr>
            <w:tcW w:w="0" w:type="auto"/>
            <w:gridSpan w:val="3"/>
            <w:vAlign w:val="center"/>
            <w:hideMark/>
          </w:tcPr>
          <w:p w14:paraId="644C7ABB" w14:textId="77777777" w:rsidR="00BB7912" w:rsidRDefault="00A74115">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650D3DAF" w14:textId="77777777" w:rsidR="00BB7912" w:rsidRDefault="00BB7912">
            <w:pPr>
              <w:rPr>
                <w:rFonts w:eastAsia="Times New Roman"/>
                <w:sz w:val="20"/>
                <w:szCs w:val="20"/>
              </w:rPr>
            </w:pPr>
          </w:p>
        </w:tc>
      </w:tr>
      <w:tr w:rsidR="00BB7912" w14:paraId="2D37FF96" w14:textId="77777777">
        <w:trPr>
          <w:tblCellSpacing w:w="15" w:type="dxa"/>
        </w:trPr>
        <w:tc>
          <w:tcPr>
            <w:tcW w:w="0" w:type="auto"/>
            <w:vAlign w:val="center"/>
            <w:hideMark/>
          </w:tcPr>
          <w:p w14:paraId="696593F3" w14:textId="77777777" w:rsidR="00BB7912" w:rsidRDefault="00BB7912">
            <w:pPr>
              <w:rPr>
                <w:rFonts w:eastAsia="Times New Roman"/>
              </w:rPr>
            </w:pPr>
          </w:p>
        </w:tc>
        <w:tc>
          <w:tcPr>
            <w:tcW w:w="0" w:type="auto"/>
            <w:gridSpan w:val="3"/>
            <w:vAlign w:val="center"/>
            <w:hideMark/>
          </w:tcPr>
          <w:p w14:paraId="78E9B4B4"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38C65F04" w14:textId="77777777" w:rsidR="00BB7912" w:rsidRDefault="00BB7912">
            <w:pPr>
              <w:rPr>
                <w:rFonts w:eastAsia="Times New Roman"/>
                <w:sz w:val="20"/>
                <w:szCs w:val="20"/>
              </w:rPr>
            </w:pPr>
          </w:p>
        </w:tc>
      </w:tr>
      <w:tr w:rsidR="00BB7912" w14:paraId="3BE4E0AF" w14:textId="77777777">
        <w:trPr>
          <w:tblCellSpacing w:w="15" w:type="dxa"/>
        </w:trPr>
        <w:tc>
          <w:tcPr>
            <w:tcW w:w="0" w:type="auto"/>
            <w:vAlign w:val="center"/>
            <w:hideMark/>
          </w:tcPr>
          <w:p w14:paraId="5854DCE1" w14:textId="77777777" w:rsidR="00BB7912" w:rsidRDefault="00BB7912">
            <w:pPr>
              <w:rPr>
                <w:rFonts w:eastAsia="Times New Roman"/>
              </w:rPr>
            </w:pPr>
          </w:p>
        </w:tc>
        <w:tc>
          <w:tcPr>
            <w:tcW w:w="0" w:type="auto"/>
            <w:gridSpan w:val="3"/>
            <w:vAlign w:val="center"/>
            <w:hideMark/>
          </w:tcPr>
          <w:p w14:paraId="4AAA9734" w14:textId="77777777" w:rsidR="00BB7912" w:rsidRDefault="00A74115">
            <w:pPr>
              <w:rPr>
                <w:rFonts w:eastAsia="Times New Roman"/>
              </w:rPr>
            </w:pPr>
            <w:r>
              <w:rPr>
                <w:rFonts w:ascii="Calibri" w:eastAsia="Times New Roman" w:hAnsi="Calibri" w:cs="Calibri"/>
              </w:rPr>
              <w:t>Law and Business Management (with Foundation Year)</w:t>
            </w:r>
          </w:p>
        </w:tc>
        <w:tc>
          <w:tcPr>
            <w:tcW w:w="0" w:type="auto"/>
            <w:vAlign w:val="center"/>
            <w:hideMark/>
          </w:tcPr>
          <w:p w14:paraId="0D777C36" w14:textId="77777777" w:rsidR="00BB7912" w:rsidRDefault="00BB7912">
            <w:pPr>
              <w:rPr>
                <w:rFonts w:eastAsia="Times New Roman"/>
                <w:sz w:val="20"/>
                <w:szCs w:val="20"/>
              </w:rPr>
            </w:pPr>
          </w:p>
        </w:tc>
      </w:tr>
      <w:tr w:rsidR="00BB7912" w14:paraId="181E4087" w14:textId="77777777">
        <w:trPr>
          <w:tblCellSpacing w:w="15" w:type="dxa"/>
        </w:trPr>
        <w:tc>
          <w:tcPr>
            <w:tcW w:w="0" w:type="auto"/>
            <w:vAlign w:val="center"/>
            <w:hideMark/>
          </w:tcPr>
          <w:p w14:paraId="568C74D6" w14:textId="77777777" w:rsidR="00BB7912" w:rsidRDefault="00BB7912">
            <w:pPr>
              <w:rPr>
                <w:rFonts w:eastAsia="Times New Roman"/>
              </w:rPr>
            </w:pPr>
          </w:p>
        </w:tc>
        <w:tc>
          <w:tcPr>
            <w:tcW w:w="0" w:type="auto"/>
            <w:gridSpan w:val="3"/>
            <w:vAlign w:val="center"/>
            <w:hideMark/>
          </w:tcPr>
          <w:p w14:paraId="656B18B8"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58A04906" w14:textId="77777777" w:rsidR="00BB7912" w:rsidRDefault="00BB7912">
            <w:pPr>
              <w:rPr>
                <w:rFonts w:eastAsia="Times New Roman"/>
                <w:sz w:val="20"/>
                <w:szCs w:val="20"/>
              </w:rPr>
            </w:pPr>
          </w:p>
        </w:tc>
      </w:tr>
      <w:tr w:rsidR="00BB7912" w14:paraId="1D97CC78" w14:textId="77777777">
        <w:trPr>
          <w:tblCellSpacing w:w="15" w:type="dxa"/>
        </w:trPr>
        <w:tc>
          <w:tcPr>
            <w:tcW w:w="0" w:type="auto"/>
            <w:vAlign w:val="center"/>
            <w:hideMark/>
          </w:tcPr>
          <w:p w14:paraId="5B9E2A3F" w14:textId="77777777" w:rsidR="00BB7912" w:rsidRDefault="00A74115">
            <w:pPr>
              <w:rPr>
                <w:rFonts w:eastAsia="Times New Roman"/>
              </w:rPr>
            </w:pPr>
            <w:r>
              <w:rPr>
                <w:rFonts w:eastAsia="Times New Roman"/>
              </w:rPr>
              <w:t> </w:t>
            </w:r>
          </w:p>
        </w:tc>
        <w:tc>
          <w:tcPr>
            <w:tcW w:w="0" w:type="auto"/>
            <w:vAlign w:val="center"/>
            <w:hideMark/>
          </w:tcPr>
          <w:p w14:paraId="5DC79D5C" w14:textId="77777777" w:rsidR="00BB7912" w:rsidRDefault="00BB7912">
            <w:pPr>
              <w:rPr>
                <w:rFonts w:eastAsia="Times New Roman"/>
                <w:sz w:val="20"/>
                <w:szCs w:val="20"/>
              </w:rPr>
            </w:pPr>
          </w:p>
        </w:tc>
        <w:tc>
          <w:tcPr>
            <w:tcW w:w="0" w:type="auto"/>
            <w:vAlign w:val="center"/>
            <w:hideMark/>
          </w:tcPr>
          <w:p w14:paraId="4DECB088" w14:textId="77777777" w:rsidR="00BB7912" w:rsidRDefault="00BB7912">
            <w:pPr>
              <w:rPr>
                <w:rFonts w:eastAsia="Times New Roman"/>
                <w:sz w:val="20"/>
                <w:szCs w:val="20"/>
              </w:rPr>
            </w:pPr>
          </w:p>
        </w:tc>
        <w:tc>
          <w:tcPr>
            <w:tcW w:w="0" w:type="auto"/>
            <w:vAlign w:val="center"/>
            <w:hideMark/>
          </w:tcPr>
          <w:p w14:paraId="0C3D30A5" w14:textId="77777777" w:rsidR="00BB7912" w:rsidRDefault="00BB7912">
            <w:pPr>
              <w:rPr>
                <w:rFonts w:eastAsia="Times New Roman"/>
                <w:sz w:val="20"/>
                <w:szCs w:val="20"/>
              </w:rPr>
            </w:pPr>
          </w:p>
        </w:tc>
        <w:tc>
          <w:tcPr>
            <w:tcW w:w="0" w:type="auto"/>
            <w:vAlign w:val="center"/>
            <w:hideMark/>
          </w:tcPr>
          <w:p w14:paraId="227FD840" w14:textId="77777777" w:rsidR="00BB7912" w:rsidRDefault="00BB7912">
            <w:pPr>
              <w:rPr>
                <w:rFonts w:eastAsia="Times New Roman"/>
                <w:sz w:val="20"/>
                <w:szCs w:val="20"/>
              </w:rPr>
            </w:pPr>
          </w:p>
        </w:tc>
      </w:tr>
      <w:tr w:rsidR="00BB7912" w14:paraId="4107C07D" w14:textId="77777777">
        <w:trPr>
          <w:tblCellSpacing w:w="15" w:type="dxa"/>
        </w:trPr>
        <w:tc>
          <w:tcPr>
            <w:tcW w:w="0" w:type="auto"/>
            <w:vAlign w:val="center"/>
            <w:hideMark/>
          </w:tcPr>
          <w:p w14:paraId="638BDA6E" w14:textId="77777777" w:rsidR="00BB7912" w:rsidRDefault="00A74115">
            <w:pPr>
              <w:rPr>
                <w:rFonts w:eastAsia="Times New Roman"/>
              </w:rPr>
            </w:pPr>
            <w:r>
              <w:rPr>
                <w:rFonts w:eastAsia="Times New Roman"/>
              </w:rPr>
              <w:t> </w:t>
            </w:r>
          </w:p>
        </w:tc>
        <w:tc>
          <w:tcPr>
            <w:tcW w:w="0" w:type="auto"/>
            <w:vAlign w:val="center"/>
            <w:hideMark/>
          </w:tcPr>
          <w:p w14:paraId="074788B4" w14:textId="77777777" w:rsidR="00BB7912" w:rsidRDefault="00BB7912">
            <w:pPr>
              <w:rPr>
                <w:rFonts w:eastAsia="Times New Roman"/>
                <w:sz w:val="20"/>
                <w:szCs w:val="20"/>
              </w:rPr>
            </w:pPr>
          </w:p>
        </w:tc>
        <w:tc>
          <w:tcPr>
            <w:tcW w:w="0" w:type="auto"/>
            <w:vAlign w:val="center"/>
            <w:hideMark/>
          </w:tcPr>
          <w:p w14:paraId="5E541397" w14:textId="77777777" w:rsidR="00BB7912" w:rsidRDefault="00BB7912">
            <w:pPr>
              <w:rPr>
                <w:rFonts w:eastAsia="Times New Roman"/>
                <w:sz w:val="20"/>
                <w:szCs w:val="20"/>
              </w:rPr>
            </w:pPr>
          </w:p>
        </w:tc>
        <w:tc>
          <w:tcPr>
            <w:tcW w:w="0" w:type="auto"/>
            <w:vAlign w:val="center"/>
            <w:hideMark/>
          </w:tcPr>
          <w:p w14:paraId="5A807C84" w14:textId="77777777" w:rsidR="00BB7912" w:rsidRDefault="00BB7912">
            <w:pPr>
              <w:rPr>
                <w:rFonts w:eastAsia="Times New Roman"/>
                <w:sz w:val="20"/>
                <w:szCs w:val="20"/>
              </w:rPr>
            </w:pPr>
          </w:p>
        </w:tc>
        <w:tc>
          <w:tcPr>
            <w:tcW w:w="0" w:type="auto"/>
            <w:vAlign w:val="center"/>
            <w:hideMark/>
          </w:tcPr>
          <w:p w14:paraId="0E35CD0A" w14:textId="77777777" w:rsidR="00BB7912" w:rsidRDefault="00BB7912">
            <w:pPr>
              <w:rPr>
                <w:rFonts w:eastAsia="Times New Roman"/>
                <w:sz w:val="20"/>
                <w:szCs w:val="20"/>
              </w:rPr>
            </w:pPr>
          </w:p>
        </w:tc>
      </w:tr>
      <w:tr w:rsidR="00BB7912" w14:paraId="4201C0FE" w14:textId="77777777">
        <w:trPr>
          <w:tblCellSpacing w:w="15" w:type="dxa"/>
        </w:trPr>
        <w:tc>
          <w:tcPr>
            <w:tcW w:w="0" w:type="auto"/>
            <w:shd w:val="clear" w:color="auto" w:fill="EEE0E5"/>
            <w:vAlign w:val="center"/>
            <w:hideMark/>
          </w:tcPr>
          <w:p w14:paraId="61705CA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9FDD1F" w14:textId="77777777" w:rsidR="00BB7912" w:rsidRDefault="00BB7912">
            <w:pPr>
              <w:rPr>
                <w:rFonts w:eastAsia="Times New Roman"/>
                <w:sz w:val="20"/>
                <w:szCs w:val="20"/>
              </w:rPr>
            </w:pPr>
          </w:p>
        </w:tc>
        <w:tc>
          <w:tcPr>
            <w:tcW w:w="0" w:type="auto"/>
            <w:vAlign w:val="center"/>
            <w:hideMark/>
          </w:tcPr>
          <w:p w14:paraId="45F2AF4D" w14:textId="77777777" w:rsidR="00BB7912" w:rsidRDefault="00BB7912">
            <w:pPr>
              <w:rPr>
                <w:rFonts w:eastAsia="Times New Roman"/>
                <w:sz w:val="20"/>
                <w:szCs w:val="20"/>
              </w:rPr>
            </w:pPr>
          </w:p>
        </w:tc>
        <w:tc>
          <w:tcPr>
            <w:tcW w:w="0" w:type="auto"/>
            <w:vAlign w:val="center"/>
            <w:hideMark/>
          </w:tcPr>
          <w:p w14:paraId="0A3BE9ED" w14:textId="77777777" w:rsidR="00BB7912" w:rsidRDefault="00BB7912">
            <w:pPr>
              <w:rPr>
                <w:rFonts w:eastAsia="Times New Roman"/>
                <w:sz w:val="20"/>
                <w:szCs w:val="20"/>
              </w:rPr>
            </w:pPr>
          </w:p>
        </w:tc>
        <w:tc>
          <w:tcPr>
            <w:tcW w:w="0" w:type="auto"/>
            <w:vAlign w:val="center"/>
            <w:hideMark/>
          </w:tcPr>
          <w:p w14:paraId="3789F17B" w14:textId="77777777" w:rsidR="00BB7912" w:rsidRDefault="00BB7912">
            <w:pPr>
              <w:rPr>
                <w:rFonts w:eastAsia="Times New Roman"/>
                <w:sz w:val="20"/>
                <w:szCs w:val="20"/>
              </w:rPr>
            </w:pPr>
          </w:p>
        </w:tc>
      </w:tr>
      <w:tr w:rsidR="00BB7912" w14:paraId="7B7D6DB1" w14:textId="77777777">
        <w:trPr>
          <w:tblCellSpacing w:w="15" w:type="dxa"/>
        </w:trPr>
        <w:tc>
          <w:tcPr>
            <w:tcW w:w="0" w:type="auto"/>
            <w:vAlign w:val="center"/>
            <w:hideMark/>
          </w:tcPr>
          <w:p w14:paraId="5855AAC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985CB0A" w14:textId="77777777" w:rsidR="00BB7912" w:rsidRDefault="00A74115">
            <w:pPr>
              <w:rPr>
                <w:rFonts w:eastAsia="Times New Roman"/>
              </w:rPr>
            </w:pPr>
            <w:r>
              <w:rPr>
                <w:rFonts w:ascii="Calibri" w:eastAsia="Times New Roman" w:hAnsi="Calibri" w:cs="Calibri"/>
              </w:rPr>
              <w:t>Individual Report (2500 Words)</w:t>
            </w:r>
          </w:p>
        </w:tc>
        <w:tc>
          <w:tcPr>
            <w:tcW w:w="0" w:type="auto"/>
            <w:vAlign w:val="center"/>
            <w:hideMark/>
          </w:tcPr>
          <w:p w14:paraId="4CCB3FA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C5607FE" w14:textId="77777777" w:rsidR="00BB7912" w:rsidRDefault="00BB7912">
            <w:pPr>
              <w:rPr>
                <w:rFonts w:eastAsia="Times New Roman"/>
                <w:sz w:val="20"/>
                <w:szCs w:val="20"/>
              </w:rPr>
            </w:pPr>
          </w:p>
        </w:tc>
      </w:tr>
      <w:tr w:rsidR="00BB7912" w14:paraId="0BE69029" w14:textId="77777777">
        <w:trPr>
          <w:tblCellSpacing w:w="15" w:type="dxa"/>
        </w:trPr>
        <w:tc>
          <w:tcPr>
            <w:tcW w:w="0" w:type="auto"/>
            <w:shd w:val="clear" w:color="auto" w:fill="EEE0E5"/>
            <w:vAlign w:val="center"/>
            <w:hideMark/>
          </w:tcPr>
          <w:p w14:paraId="15E6180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733F68B" w14:textId="77777777" w:rsidR="00BB7912" w:rsidRDefault="00BB7912">
            <w:pPr>
              <w:rPr>
                <w:rFonts w:eastAsia="Times New Roman"/>
                <w:sz w:val="20"/>
                <w:szCs w:val="20"/>
              </w:rPr>
            </w:pPr>
          </w:p>
        </w:tc>
        <w:tc>
          <w:tcPr>
            <w:tcW w:w="0" w:type="auto"/>
            <w:vAlign w:val="center"/>
            <w:hideMark/>
          </w:tcPr>
          <w:p w14:paraId="5F8608F6" w14:textId="77777777" w:rsidR="00BB7912" w:rsidRDefault="00BB7912">
            <w:pPr>
              <w:rPr>
                <w:rFonts w:eastAsia="Times New Roman"/>
                <w:sz w:val="20"/>
                <w:szCs w:val="20"/>
              </w:rPr>
            </w:pPr>
          </w:p>
        </w:tc>
        <w:tc>
          <w:tcPr>
            <w:tcW w:w="0" w:type="auto"/>
            <w:vAlign w:val="center"/>
            <w:hideMark/>
          </w:tcPr>
          <w:p w14:paraId="3412B6BC" w14:textId="77777777" w:rsidR="00BB7912" w:rsidRDefault="00BB7912">
            <w:pPr>
              <w:rPr>
                <w:rFonts w:eastAsia="Times New Roman"/>
                <w:sz w:val="20"/>
                <w:szCs w:val="20"/>
              </w:rPr>
            </w:pPr>
          </w:p>
        </w:tc>
        <w:tc>
          <w:tcPr>
            <w:tcW w:w="0" w:type="auto"/>
            <w:vAlign w:val="center"/>
            <w:hideMark/>
          </w:tcPr>
          <w:p w14:paraId="4CF91D51" w14:textId="77777777" w:rsidR="00BB7912" w:rsidRDefault="00BB7912">
            <w:pPr>
              <w:rPr>
                <w:rFonts w:eastAsia="Times New Roman"/>
                <w:sz w:val="20"/>
                <w:szCs w:val="20"/>
              </w:rPr>
            </w:pPr>
          </w:p>
        </w:tc>
      </w:tr>
      <w:tr w:rsidR="00BB7912" w14:paraId="0A747947" w14:textId="77777777">
        <w:trPr>
          <w:tblCellSpacing w:w="15" w:type="dxa"/>
        </w:trPr>
        <w:tc>
          <w:tcPr>
            <w:tcW w:w="0" w:type="auto"/>
            <w:vAlign w:val="center"/>
            <w:hideMark/>
          </w:tcPr>
          <w:p w14:paraId="27351F4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BFEC5D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7F855B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CFC54EC" w14:textId="77777777" w:rsidR="00BB7912" w:rsidRDefault="00BB7912">
            <w:pPr>
              <w:rPr>
                <w:rFonts w:eastAsia="Times New Roman"/>
                <w:sz w:val="20"/>
                <w:szCs w:val="20"/>
              </w:rPr>
            </w:pPr>
          </w:p>
        </w:tc>
        <w:tc>
          <w:tcPr>
            <w:tcW w:w="0" w:type="auto"/>
            <w:vAlign w:val="center"/>
            <w:hideMark/>
          </w:tcPr>
          <w:p w14:paraId="0752B19D" w14:textId="77777777" w:rsidR="00BB7912" w:rsidRDefault="00BB7912">
            <w:pPr>
              <w:rPr>
                <w:rFonts w:eastAsia="Times New Roman"/>
                <w:sz w:val="20"/>
                <w:szCs w:val="20"/>
              </w:rPr>
            </w:pPr>
          </w:p>
        </w:tc>
      </w:tr>
      <w:tr w:rsidR="00BB7912" w14:paraId="50F9F690" w14:textId="77777777">
        <w:trPr>
          <w:tblCellSpacing w:w="15" w:type="dxa"/>
        </w:trPr>
        <w:tc>
          <w:tcPr>
            <w:tcW w:w="0" w:type="auto"/>
            <w:vAlign w:val="center"/>
            <w:hideMark/>
          </w:tcPr>
          <w:p w14:paraId="315D56D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4D9128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6A7B2A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A7CCD8A" w14:textId="77777777" w:rsidR="00BB7912" w:rsidRDefault="00BB7912">
            <w:pPr>
              <w:rPr>
                <w:rFonts w:eastAsia="Times New Roman"/>
                <w:sz w:val="20"/>
                <w:szCs w:val="20"/>
              </w:rPr>
            </w:pPr>
          </w:p>
        </w:tc>
        <w:tc>
          <w:tcPr>
            <w:tcW w:w="0" w:type="auto"/>
            <w:vAlign w:val="center"/>
            <w:hideMark/>
          </w:tcPr>
          <w:p w14:paraId="40E5F522" w14:textId="77777777" w:rsidR="00BB7912" w:rsidRDefault="00BB7912">
            <w:pPr>
              <w:rPr>
                <w:rFonts w:eastAsia="Times New Roman"/>
                <w:sz w:val="20"/>
                <w:szCs w:val="20"/>
              </w:rPr>
            </w:pPr>
          </w:p>
        </w:tc>
      </w:tr>
    </w:tbl>
    <w:p w14:paraId="2074CAA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7311D43" w14:textId="77777777">
        <w:trPr>
          <w:tblCellSpacing w:w="15" w:type="dxa"/>
        </w:trPr>
        <w:tc>
          <w:tcPr>
            <w:tcW w:w="1000" w:type="pct"/>
            <w:vAlign w:val="center"/>
            <w:hideMark/>
          </w:tcPr>
          <w:p w14:paraId="3B8F486D" w14:textId="77777777" w:rsidR="00BB7912" w:rsidRDefault="00A74115">
            <w:pPr>
              <w:rPr>
                <w:rFonts w:eastAsia="Times New Roman"/>
              </w:rPr>
            </w:pPr>
            <w:r>
              <w:rPr>
                <w:rFonts w:eastAsia="Times New Roman"/>
              </w:rPr>
              <w:lastRenderedPageBreak/>
              <w:t> </w:t>
            </w:r>
          </w:p>
        </w:tc>
        <w:tc>
          <w:tcPr>
            <w:tcW w:w="1000" w:type="pct"/>
            <w:vAlign w:val="center"/>
            <w:hideMark/>
          </w:tcPr>
          <w:p w14:paraId="02DA5CB0" w14:textId="77777777" w:rsidR="00BB7912" w:rsidRDefault="00A74115">
            <w:pPr>
              <w:rPr>
                <w:rFonts w:eastAsia="Times New Roman"/>
              </w:rPr>
            </w:pPr>
            <w:r>
              <w:rPr>
                <w:rFonts w:eastAsia="Times New Roman"/>
              </w:rPr>
              <w:t> </w:t>
            </w:r>
          </w:p>
        </w:tc>
        <w:tc>
          <w:tcPr>
            <w:tcW w:w="1000" w:type="pct"/>
            <w:vAlign w:val="center"/>
            <w:hideMark/>
          </w:tcPr>
          <w:p w14:paraId="0E226C4F" w14:textId="77777777" w:rsidR="00BB7912" w:rsidRDefault="00A74115">
            <w:pPr>
              <w:rPr>
                <w:rFonts w:eastAsia="Times New Roman"/>
              </w:rPr>
            </w:pPr>
            <w:r>
              <w:rPr>
                <w:rFonts w:eastAsia="Times New Roman"/>
              </w:rPr>
              <w:t> </w:t>
            </w:r>
          </w:p>
        </w:tc>
        <w:tc>
          <w:tcPr>
            <w:tcW w:w="1000" w:type="pct"/>
            <w:vAlign w:val="center"/>
            <w:hideMark/>
          </w:tcPr>
          <w:p w14:paraId="59A1D829" w14:textId="77777777" w:rsidR="00BB7912" w:rsidRDefault="00A74115">
            <w:pPr>
              <w:rPr>
                <w:rFonts w:eastAsia="Times New Roman"/>
              </w:rPr>
            </w:pPr>
            <w:r>
              <w:rPr>
                <w:rFonts w:eastAsia="Times New Roman"/>
              </w:rPr>
              <w:t> </w:t>
            </w:r>
          </w:p>
        </w:tc>
        <w:tc>
          <w:tcPr>
            <w:tcW w:w="1000" w:type="pct"/>
            <w:vAlign w:val="center"/>
            <w:hideMark/>
          </w:tcPr>
          <w:p w14:paraId="30EE75FC" w14:textId="77777777" w:rsidR="00BB7912" w:rsidRDefault="00A74115">
            <w:pPr>
              <w:rPr>
                <w:rFonts w:eastAsia="Times New Roman"/>
              </w:rPr>
            </w:pPr>
            <w:r>
              <w:rPr>
                <w:rFonts w:eastAsia="Times New Roman"/>
              </w:rPr>
              <w:t> </w:t>
            </w:r>
          </w:p>
        </w:tc>
      </w:tr>
      <w:tr w:rsidR="00BB7912" w14:paraId="1800787F" w14:textId="77777777">
        <w:trPr>
          <w:tblCellSpacing w:w="15" w:type="dxa"/>
        </w:trPr>
        <w:tc>
          <w:tcPr>
            <w:tcW w:w="0" w:type="auto"/>
            <w:shd w:val="clear" w:color="auto" w:fill="EEE0E5"/>
            <w:vAlign w:val="center"/>
            <w:hideMark/>
          </w:tcPr>
          <w:p w14:paraId="423C6F9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3914B3F" w14:textId="77777777" w:rsidR="00BB7912" w:rsidRDefault="00A74115">
            <w:pPr>
              <w:rPr>
                <w:rFonts w:eastAsia="Times New Roman"/>
              </w:rPr>
            </w:pPr>
            <w:r>
              <w:rPr>
                <w:rFonts w:ascii="Calibri" w:eastAsia="Times New Roman" w:hAnsi="Calibri" w:cs="Calibri"/>
              </w:rPr>
              <w:t>BS2942</w:t>
            </w:r>
          </w:p>
        </w:tc>
      </w:tr>
      <w:tr w:rsidR="00BB7912" w14:paraId="7F872D98" w14:textId="77777777">
        <w:trPr>
          <w:tblCellSpacing w:w="15" w:type="dxa"/>
        </w:trPr>
        <w:tc>
          <w:tcPr>
            <w:tcW w:w="0" w:type="auto"/>
            <w:shd w:val="clear" w:color="auto" w:fill="EEE0E5"/>
            <w:vAlign w:val="center"/>
            <w:hideMark/>
          </w:tcPr>
          <w:p w14:paraId="651B53F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471DF0F" w14:textId="77777777" w:rsidR="00BB7912" w:rsidRDefault="00A74115">
            <w:pPr>
              <w:rPr>
                <w:rFonts w:eastAsia="Times New Roman"/>
              </w:rPr>
            </w:pPr>
            <w:r>
              <w:rPr>
                <w:rFonts w:ascii="Calibri" w:eastAsia="Times New Roman" w:hAnsi="Calibri" w:cs="Calibri"/>
              </w:rPr>
              <w:t>Visualisation Of Business Intelligence (Bi)</w:t>
            </w:r>
          </w:p>
        </w:tc>
      </w:tr>
      <w:tr w:rsidR="00BB7912" w14:paraId="24C7D7D5" w14:textId="77777777">
        <w:trPr>
          <w:tblCellSpacing w:w="15" w:type="dxa"/>
        </w:trPr>
        <w:tc>
          <w:tcPr>
            <w:tcW w:w="0" w:type="auto"/>
            <w:shd w:val="clear" w:color="auto" w:fill="EEE0E5"/>
            <w:vAlign w:val="center"/>
            <w:hideMark/>
          </w:tcPr>
          <w:p w14:paraId="7FED16A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58BF1CB" w14:textId="77777777" w:rsidR="00BB7912" w:rsidRDefault="00A74115">
            <w:pPr>
              <w:rPr>
                <w:rFonts w:eastAsia="Times New Roman"/>
              </w:rPr>
            </w:pPr>
            <w:r>
              <w:rPr>
                <w:rFonts w:ascii="Calibri" w:eastAsia="Times New Roman" w:hAnsi="Calibri" w:cs="Calibri"/>
              </w:rPr>
              <w:t>15</w:t>
            </w:r>
          </w:p>
        </w:tc>
      </w:tr>
      <w:tr w:rsidR="00BB7912" w14:paraId="2B1976BA" w14:textId="77777777">
        <w:trPr>
          <w:tblCellSpacing w:w="15" w:type="dxa"/>
        </w:trPr>
        <w:tc>
          <w:tcPr>
            <w:tcW w:w="0" w:type="auto"/>
            <w:shd w:val="clear" w:color="auto" w:fill="EEE0E5"/>
            <w:vAlign w:val="center"/>
            <w:hideMark/>
          </w:tcPr>
          <w:p w14:paraId="21AFCD1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05C96FE" w14:textId="77777777" w:rsidR="00BB7912" w:rsidRDefault="00A74115">
            <w:pPr>
              <w:rPr>
                <w:rFonts w:eastAsia="Times New Roman"/>
              </w:rPr>
            </w:pPr>
            <w:r>
              <w:rPr>
                <w:rFonts w:ascii="Calibri" w:eastAsia="Times New Roman" w:hAnsi="Calibri" w:cs="Calibri"/>
              </w:rPr>
              <w:t>1</w:t>
            </w:r>
          </w:p>
        </w:tc>
      </w:tr>
      <w:tr w:rsidR="00BB7912" w14:paraId="1297D77E" w14:textId="77777777">
        <w:trPr>
          <w:tblCellSpacing w:w="15" w:type="dxa"/>
        </w:trPr>
        <w:tc>
          <w:tcPr>
            <w:tcW w:w="0" w:type="auto"/>
            <w:shd w:val="clear" w:color="auto" w:fill="EEE0E5"/>
            <w:vAlign w:val="center"/>
            <w:hideMark/>
          </w:tcPr>
          <w:p w14:paraId="0AEC792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CF01D11" w14:textId="77777777" w:rsidR="00BB7912" w:rsidRDefault="00A74115">
            <w:pPr>
              <w:rPr>
                <w:rFonts w:eastAsia="Times New Roman"/>
              </w:rPr>
            </w:pPr>
            <w:r>
              <w:rPr>
                <w:rFonts w:ascii="Calibri" w:eastAsia="Times New Roman" w:hAnsi="Calibri" w:cs="Calibri"/>
              </w:rPr>
              <w:t>Level 5</w:t>
            </w:r>
          </w:p>
        </w:tc>
      </w:tr>
      <w:tr w:rsidR="00BB7912" w14:paraId="0A91A703" w14:textId="77777777">
        <w:trPr>
          <w:tblCellSpacing w:w="15" w:type="dxa"/>
        </w:trPr>
        <w:tc>
          <w:tcPr>
            <w:tcW w:w="0" w:type="auto"/>
            <w:shd w:val="clear" w:color="auto" w:fill="EEE0E5"/>
            <w:vAlign w:val="center"/>
            <w:hideMark/>
          </w:tcPr>
          <w:p w14:paraId="6632A6B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0334959" w14:textId="77777777" w:rsidR="00BB7912" w:rsidRDefault="00A74115">
            <w:pPr>
              <w:rPr>
                <w:rFonts w:eastAsia="Times New Roman"/>
              </w:rPr>
            </w:pPr>
            <w:r>
              <w:rPr>
                <w:rFonts w:ascii="Calibri" w:eastAsia="Times New Roman" w:hAnsi="Calibri" w:cs="Calibri"/>
              </w:rPr>
              <w:t>Jing Lu</w:t>
            </w:r>
          </w:p>
        </w:tc>
      </w:tr>
      <w:tr w:rsidR="00BB7912" w14:paraId="68CB9C59" w14:textId="77777777">
        <w:trPr>
          <w:tblCellSpacing w:w="15" w:type="dxa"/>
        </w:trPr>
        <w:tc>
          <w:tcPr>
            <w:tcW w:w="0" w:type="auto"/>
            <w:vAlign w:val="center"/>
            <w:hideMark/>
          </w:tcPr>
          <w:p w14:paraId="10C0E31A" w14:textId="77777777" w:rsidR="00BB7912" w:rsidRDefault="00A74115">
            <w:pPr>
              <w:rPr>
                <w:rFonts w:eastAsia="Times New Roman"/>
              </w:rPr>
            </w:pPr>
            <w:r>
              <w:rPr>
                <w:rFonts w:eastAsia="Times New Roman"/>
              </w:rPr>
              <w:t> </w:t>
            </w:r>
          </w:p>
        </w:tc>
        <w:tc>
          <w:tcPr>
            <w:tcW w:w="0" w:type="auto"/>
            <w:vAlign w:val="center"/>
            <w:hideMark/>
          </w:tcPr>
          <w:p w14:paraId="52D51B16" w14:textId="77777777" w:rsidR="00BB7912" w:rsidRDefault="00BB7912">
            <w:pPr>
              <w:rPr>
                <w:rFonts w:eastAsia="Times New Roman"/>
                <w:sz w:val="20"/>
                <w:szCs w:val="20"/>
              </w:rPr>
            </w:pPr>
          </w:p>
        </w:tc>
        <w:tc>
          <w:tcPr>
            <w:tcW w:w="0" w:type="auto"/>
            <w:vAlign w:val="center"/>
            <w:hideMark/>
          </w:tcPr>
          <w:p w14:paraId="547CEF23" w14:textId="77777777" w:rsidR="00BB7912" w:rsidRDefault="00BB7912">
            <w:pPr>
              <w:rPr>
                <w:rFonts w:eastAsia="Times New Roman"/>
                <w:sz w:val="20"/>
                <w:szCs w:val="20"/>
              </w:rPr>
            </w:pPr>
          </w:p>
        </w:tc>
        <w:tc>
          <w:tcPr>
            <w:tcW w:w="0" w:type="auto"/>
            <w:vAlign w:val="center"/>
            <w:hideMark/>
          </w:tcPr>
          <w:p w14:paraId="57EEEAE1" w14:textId="77777777" w:rsidR="00BB7912" w:rsidRDefault="00BB7912">
            <w:pPr>
              <w:rPr>
                <w:rFonts w:eastAsia="Times New Roman"/>
                <w:sz w:val="20"/>
                <w:szCs w:val="20"/>
              </w:rPr>
            </w:pPr>
          </w:p>
        </w:tc>
        <w:tc>
          <w:tcPr>
            <w:tcW w:w="0" w:type="auto"/>
            <w:vAlign w:val="center"/>
            <w:hideMark/>
          </w:tcPr>
          <w:p w14:paraId="03B5996D" w14:textId="77777777" w:rsidR="00BB7912" w:rsidRDefault="00BB7912">
            <w:pPr>
              <w:rPr>
                <w:rFonts w:eastAsia="Times New Roman"/>
                <w:sz w:val="20"/>
                <w:szCs w:val="20"/>
              </w:rPr>
            </w:pPr>
          </w:p>
        </w:tc>
      </w:tr>
      <w:tr w:rsidR="00BB7912" w14:paraId="58412D4E" w14:textId="77777777">
        <w:trPr>
          <w:tblCellSpacing w:w="15" w:type="dxa"/>
        </w:trPr>
        <w:tc>
          <w:tcPr>
            <w:tcW w:w="0" w:type="auto"/>
            <w:gridSpan w:val="5"/>
            <w:shd w:val="clear" w:color="auto" w:fill="EEE0E5"/>
            <w:vAlign w:val="center"/>
            <w:hideMark/>
          </w:tcPr>
          <w:p w14:paraId="6639F38C" w14:textId="77777777" w:rsidR="00BB7912" w:rsidRDefault="00A74115">
            <w:pPr>
              <w:rPr>
                <w:rFonts w:eastAsia="Times New Roman"/>
                <w:b/>
                <w:bCs/>
              </w:rPr>
            </w:pPr>
            <w:r>
              <w:rPr>
                <w:rFonts w:ascii="Calibri" w:eastAsia="Times New Roman" w:hAnsi="Calibri" w:cs="Calibri"/>
                <w:b/>
                <w:bCs/>
              </w:rPr>
              <w:t>Module Description:</w:t>
            </w:r>
          </w:p>
        </w:tc>
      </w:tr>
      <w:tr w:rsidR="00BB7912" w14:paraId="1696A7BA" w14:textId="77777777">
        <w:trPr>
          <w:tblCellSpacing w:w="15" w:type="dxa"/>
        </w:trPr>
        <w:tc>
          <w:tcPr>
            <w:tcW w:w="0" w:type="auto"/>
            <w:gridSpan w:val="5"/>
            <w:vAlign w:val="center"/>
            <w:hideMark/>
          </w:tcPr>
          <w:p w14:paraId="5773F54E" w14:textId="77777777" w:rsidR="00BB7912" w:rsidRDefault="00A74115">
            <w:pPr>
              <w:rPr>
                <w:rFonts w:eastAsia="Times New Roman"/>
              </w:rPr>
            </w:pPr>
            <w:r>
              <w:rPr>
                <w:rFonts w:ascii="Calibri" w:eastAsia="Times New Roman" w:hAnsi="Calibri" w:cs="Calibri"/>
              </w:rPr>
              <w:t xml:space="preserve">This module introduces the activities of preparing data for presentation through cleansing and validation processes. It introduces students to presentational techniques for visualisation as a form of recording, understanding and communication of transformed data. Visualisation techniques are important because they can present large and overwhelming amounts of multi-source and multi-format data. The business need is for data to be presented in perceptible, comprehensible, </w:t>
            </w:r>
            <w:proofErr w:type="gramStart"/>
            <w:r>
              <w:rPr>
                <w:rFonts w:ascii="Calibri" w:eastAsia="Times New Roman" w:hAnsi="Calibri" w:cs="Calibri"/>
              </w:rPr>
              <w:t>relevant</w:t>
            </w:r>
            <w:proofErr w:type="gramEnd"/>
            <w:r>
              <w:rPr>
                <w:rFonts w:ascii="Calibri" w:eastAsia="Times New Roman" w:hAnsi="Calibri" w:cs="Calibri"/>
              </w:rPr>
              <w:t xml:space="preserve"> and usable visual forms to communicate complex ideas that support decision making. The module will cover the presentation of data using industry standard techniques, and the advantages and limitations of a wide range of visualisation approaches such as basic statistical charts through to more complex formats. The choice and selection of a range of visual formats is considered and practised using examples related to the workplace. Students will have the opportunity to develop skills with visualisation tools used in the workplace. </w:t>
            </w:r>
          </w:p>
        </w:tc>
      </w:tr>
      <w:tr w:rsidR="00BB7912" w14:paraId="09DE2A7E" w14:textId="77777777">
        <w:trPr>
          <w:tblCellSpacing w:w="15" w:type="dxa"/>
        </w:trPr>
        <w:tc>
          <w:tcPr>
            <w:tcW w:w="0" w:type="auto"/>
            <w:vAlign w:val="center"/>
            <w:hideMark/>
          </w:tcPr>
          <w:p w14:paraId="2CAD3DBF" w14:textId="77777777" w:rsidR="00BB7912" w:rsidRDefault="00A74115">
            <w:pPr>
              <w:rPr>
                <w:rFonts w:eastAsia="Times New Roman"/>
              </w:rPr>
            </w:pPr>
            <w:r>
              <w:rPr>
                <w:rFonts w:eastAsia="Times New Roman"/>
              </w:rPr>
              <w:t> </w:t>
            </w:r>
          </w:p>
        </w:tc>
        <w:tc>
          <w:tcPr>
            <w:tcW w:w="0" w:type="auto"/>
            <w:vAlign w:val="center"/>
            <w:hideMark/>
          </w:tcPr>
          <w:p w14:paraId="0D26A48D" w14:textId="77777777" w:rsidR="00BB7912" w:rsidRDefault="00BB7912">
            <w:pPr>
              <w:rPr>
                <w:rFonts w:eastAsia="Times New Roman"/>
                <w:sz w:val="20"/>
                <w:szCs w:val="20"/>
              </w:rPr>
            </w:pPr>
          </w:p>
        </w:tc>
        <w:tc>
          <w:tcPr>
            <w:tcW w:w="0" w:type="auto"/>
            <w:vAlign w:val="center"/>
            <w:hideMark/>
          </w:tcPr>
          <w:p w14:paraId="1E8378BC" w14:textId="77777777" w:rsidR="00BB7912" w:rsidRDefault="00BB7912">
            <w:pPr>
              <w:rPr>
                <w:rFonts w:eastAsia="Times New Roman"/>
                <w:sz w:val="20"/>
                <w:szCs w:val="20"/>
              </w:rPr>
            </w:pPr>
          </w:p>
        </w:tc>
        <w:tc>
          <w:tcPr>
            <w:tcW w:w="0" w:type="auto"/>
            <w:vAlign w:val="center"/>
            <w:hideMark/>
          </w:tcPr>
          <w:p w14:paraId="34BB9106" w14:textId="77777777" w:rsidR="00BB7912" w:rsidRDefault="00BB7912">
            <w:pPr>
              <w:rPr>
                <w:rFonts w:eastAsia="Times New Roman"/>
                <w:sz w:val="20"/>
                <w:szCs w:val="20"/>
              </w:rPr>
            </w:pPr>
          </w:p>
        </w:tc>
        <w:tc>
          <w:tcPr>
            <w:tcW w:w="0" w:type="auto"/>
            <w:vAlign w:val="center"/>
            <w:hideMark/>
          </w:tcPr>
          <w:p w14:paraId="1AB76D05" w14:textId="77777777" w:rsidR="00BB7912" w:rsidRDefault="00BB7912">
            <w:pPr>
              <w:rPr>
                <w:rFonts w:eastAsia="Times New Roman"/>
                <w:sz w:val="20"/>
                <w:szCs w:val="20"/>
              </w:rPr>
            </w:pPr>
          </w:p>
        </w:tc>
      </w:tr>
      <w:tr w:rsidR="00BB7912" w14:paraId="2BA18EA3" w14:textId="77777777">
        <w:trPr>
          <w:tblCellSpacing w:w="15" w:type="dxa"/>
        </w:trPr>
        <w:tc>
          <w:tcPr>
            <w:tcW w:w="0" w:type="auto"/>
            <w:shd w:val="clear" w:color="auto" w:fill="EEE0E5"/>
            <w:vAlign w:val="center"/>
            <w:hideMark/>
          </w:tcPr>
          <w:p w14:paraId="2B10D6C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00D44B3"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581152C7" w14:textId="77777777" w:rsidR="00BB7912" w:rsidRDefault="00BB7912">
            <w:pPr>
              <w:rPr>
                <w:rFonts w:eastAsia="Times New Roman"/>
                <w:sz w:val="20"/>
                <w:szCs w:val="20"/>
              </w:rPr>
            </w:pPr>
          </w:p>
        </w:tc>
      </w:tr>
      <w:tr w:rsidR="00BB7912" w14:paraId="32608831" w14:textId="77777777">
        <w:trPr>
          <w:tblCellSpacing w:w="15" w:type="dxa"/>
        </w:trPr>
        <w:tc>
          <w:tcPr>
            <w:tcW w:w="0" w:type="auto"/>
            <w:vAlign w:val="center"/>
            <w:hideMark/>
          </w:tcPr>
          <w:p w14:paraId="6FE9BDBB" w14:textId="77777777" w:rsidR="00BB7912" w:rsidRDefault="00BB7912">
            <w:pPr>
              <w:rPr>
                <w:rFonts w:eastAsia="Times New Roman"/>
              </w:rPr>
            </w:pPr>
          </w:p>
        </w:tc>
        <w:tc>
          <w:tcPr>
            <w:tcW w:w="0" w:type="auto"/>
            <w:gridSpan w:val="3"/>
            <w:vAlign w:val="center"/>
            <w:hideMark/>
          </w:tcPr>
          <w:p w14:paraId="7520A9D0" w14:textId="77777777" w:rsidR="00BB7912" w:rsidRDefault="00A74115">
            <w:pPr>
              <w:rPr>
                <w:rFonts w:eastAsia="Times New Roman"/>
              </w:rPr>
            </w:pPr>
            <w:r>
              <w:rPr>
                <w:rFonts w:ascii="Calibri" w:eastAsia="Times New Roman" w:hAnsi="Calibri" w:cs="Calibri"/>
              </w:rPr>
              <w:t>Data Science (Apprenticeship)</w:t>
            </w:r>
          </w:p>
        </w:tc>
        <w:tc>
          <w:tcPr>
            <w:tcW w:w="0" w:type="auto"/>
            <w:vAlign w:val="center"/>
            <w:hideMark/>
          </w:tcPr>
          <w:p w14:paraId="011F8C93" w14:textId="77777777" w:rsidR="00BB7912" w:rsidRDefault="00BB7912">
            <w:pPr>
              <w:rPr>
                <w:rFonts w:eastAsia="Times New Roman"/>
                <w:sz w:val="20"/>
                <w:szCs w:val="20"/>
              </w:rPr>
            </w:pPr>
          </w:p>
        </w:tc>
      </w:tr>
      <w:tr w:rsidR="00BB7912" w14:paraId="3FF1C130" w14:textId="77777777">
        <w:trPr>
          <w:tblCellSpacing w:w="15" w:type="dxa"/>
        </w:trPr>
        <w:tc>
          <w:tcPr>
            <w:tcW w:w="0" w:type="auto"/>
            <w:vAlign w:val="center"/>
            <w:hideMark/>
          </w:tcPr>
          <w:p w14:paraId="3C55A0C2" w14:textId="77777777" w:rsidR="00BB7912" w:rsidRDefault="00A74115">
            <w:pPr>
              <w:rPr>
                <w:rFonts w:eastAsia="Times New Roman"/>
              </w:rPr>
            </w:pPr>
            <w:r>
              <w:rPr>
                <w:rFonts w:eastAsia="Times New Roman"/>
              </w:rPr>
              <w:t> </w:t>
            </w:r>
          </w:p>
        </w:tc>
        <w:tc>
          <w:tcPr>
            <w:tcW w:w="0" w:type="auto"/>
            <w:vAlign w:val="center"/>
            <w:hideMark/>
          </w:tcPr>
          <w:p w14:paraId="3C051977" w14:textId="77777777" w:rsidR="00BB7912" w:rsidRDefault="00BB7912">
            <w:pPr>
              <w:rPr>
                <w:rFonts w:eastAsia="Times New Roman"/>
                <w:sz w:val="20"/>
                <w:szCs w:val="20"/>
              </w:rPr>
            </w:pPr>
          </w:p>
        </w:tc>
        <w:tc>
          <w:tcPr>
            <w:tcW w:w="0" w:type="auto"/>
            <w:vAlign w:val="center"/>
            <w:hideMark/>
          </w:tcPr>
          <w:p w14:paraId="2AAECA71" w14:textId="77777777" w:rsidR="00BB7912" w:rsidRDefault="00BB7912">
            <w:pPr>
              <w:rPr>
                <w:rFonts w:eastAsia="Times New Roman"/>
                <w:sz w:val="20"/>
                <w:szCs w:val="20"/>
              </w:rPr>
            </w:pPr>
          </w:p>
        </w:tc>
        <w:tc>
          <w:tcPr>
            <w:tcW w:w="0" w:type="auto"/>
            <w:vAlign w:val="center"/>
            <w:hideMark/>
          </w:tcPr>
          <w:p w14:paraId="0E990D39" w14:textId="77777777" w:rsidR="00BB7912" w:rsidRDefault="00BB7912">
            <w:pPr>
              <w:rPr>
                <w:rFonts w:eastAsia="Times New Roman"/>
                <w:sz w:val="20"/>
                <w:szCs w:val="20"/>
              </w:rPr>
            </w:pPr>
          </w:p>
        </w:tc>
        <w:tc>
          <w:tcPr>
            <w:tcW w:w="0" w:type="auto"/>
            <w:vAlign w:val="center"/>
            <w:hideMark/>
          </w:tcPr>
          <w:p w14:paraId="209CF1B7" w14:textId="77777777" w:rsidR="00BB7912" w:rsidRDefault="00BB7912">
            <w:pPr>
              <w:rPr>
                <w:rFonts w:eastAsia="Times New Roman"/>
                <w:sz w:val="20"/>
                <w:szCs w:val="20"/>
              </w:rPr>
            </w:pPr>
          </w:p>
        </w:tc>
      </w:tr>
      <w:tr w:rsidR="00BB7912" w14:paraId="2E1FA5E0" w14:textId="77777777">
        <w:trPr>
          <w:tblCellSpacing w:w="15" w:type="dxa"/>
        </w:trPr>
        <w:tc>
          <w:tcPr>
            <w:tcW w:w="0" w:type="auto"/>
            <w:vAlign w:val="center"/>
            <w:hideMark/>
          </w:tcPr>
          <w:p w14:paraId="388D21C2" w14:textId="77777777" w:rsidR="00BB7912" w:rsidRDefault="00A74115">
            <w:pPr>
              <w:rPr>
                <w:rFonts w:eastAsia="Times New Roman"/>
              </w:rPr>
            </w:pPr>
            <w:r>
              <w:rPr>
                <w:rFonts w:eastAsia="Times New Roman"/>
              </w:rPr>
              <w:t> </w:t>
            </w:r>
          </w:p>
        </w:tc>
        <w:tc>
          <w:tcPr>
            <w:tcW w:w="0" w:type="auto"/>
            <w:vAlign w:val="center"/>
            <w:hideMark/>
          </w:tcPr>
          <w:p w14:paraId="1954E8B8" w14:textId="77777777" w:rsidR="00BB7912" w:rsidRDefault="00BB7912">
            <w:pPr>
              <w:rPr>
                <w:rFonts w:eastAsia="Times New Roman"/>
                <w:sz w:val="20"/>
                <w:szCs w:val="20"/>
              </w:rPr>
            </w:pPr>
          </w:p>
        </w:tc>
        <w:tc>
          <w:tcPr>
            <w:tcW w:w="0" w:type="auto"/>
            <w:vAlign w:val="center"/>
            <w:hideMark/>
          </w:tcPr>
          <w:p w14:paraId="69709B21" w14:textId="77777777" w:rsidR="00BB7912" w:rsidRDefault="00BB7912">
            <w:pPr>
              <w:rPr>
                <w:rFonts w:eastAsia="Times New Roman"/>
                <w:sz w:val="20"/>
                <w:szCs w:val="20"/>
              </w:rPr>
            </w:pPr>
          </w:p>
        </w:tc>
        <w:tc>
          <w:tcPr>
            <w:tcW w:w="0" w:type="auto"/>
            <w:vAlign w:val="center"/>
            <w:hideMark/>
          </w:tcPr>
          <w:p w14:paraId="1FFC3B59" w14:textId="77777777" w:rsidR="00BB7912" w:rsidRDefault="00BB7912">
            <w:pPr>
              <w:rPr>
                <w:rFonts w:eastAsia="Times New Roman"/>
                <w:sz w:val="20"/>
                <w:szCs w:val="20"/>
              </w:rPr>
            </w:pPr>
          </w:p>
        </w:tc>
        <w:tc>
          <w:tcPr>
            <w:tcW w:w="0" w:type="auto"/>
            <w:vAlign w:val="center"/>
            <w:hideMark/>
          </w:tcPr>
          <w:p w14:paraId="2A7D9090" w14:textId="77777777" w:rsidR="00BB7912" w:rsidRDefault="00BB7912">
            <w:pPr>
              <w:rPr>
                <w:rFonts w:eastAsia="Times New Roman"/>
                <w:sz w:val="20"/>
                <w:szCs w:val="20"/>
              </w:rPr>
            </w:pPr>
          </w:p>
        </w:tc>
      </w:tr>
      <w:tr w:rsidR="00BB7912" w14:paraId="0F6EF7E2" w14:textId="77777777">
        <w:trPr>
          <w:tblCellSpacing w:w="15" w:type="dxa"/>
        </w:trPr>
        <w:tc>
          <w:tcPr>
            <w:tcW w:w="0" w:type="auto"/>
            <w:shd w:val="clear" w:color="auto" w:fill="EEE0E5"/>
            <w:vAlign w:val="center"/>
            <w:hideMark/>
          </w:tcPr>
          <w:p w14:paraId="0F2B59B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D1E9FEC" w14:textId="77777777" w:rsidR="00BB7912" w:rsidRDefault="00BB7912">
            <w:pPr>
              <w:rPr>
                <w:rFonts w:eastAsia="Times New Roman"/>
                <w:sz w:val="20"/>
                <w:szCs w:val="20"/>
              </w:rPr>
            </w:pPr>
          </w:p>
        </w:tc>
        <w:tc>
          <w:tcPr>
            <w:tcW w:w="0" w:type="auto"/>
            <w:vAlign w:val="center"/>
            <w:hideMark/>
          </w:tcPr>
          <w:p w14:paraId="6AE9E8AA" w14:textId="77777777" w:rsidR="00BB7912" w:rsidRDefault="00BB7912">
            <w:pPr>
              <w:rPr>
                <w:rFonts w:eastAsia="Times New Roman"/>
                <w:sz w:val="20"/>
                <w:szCs w:val="20"/>
              </w:rPr>
            </w:pPr>
          </w:p>
        </w:tc>
        <w:tc>
          <w:tcPr>
            <w:tcW w:w="0" w:type="auto"/>
            <w:vAlign w:val="center"/>
            <w:hideMark/>
          </w:tcPr>
          <w:p w14:paraId="2A8FA9FC" w14:textId="77777777" w:rsidR="00BB7912" w:rsidRDefault="00BB7912">
            <w:pPr>
              <w:rPr>
                <w:rFonts w:eastAsia="Times New Roman"/>
                <w:sz w:val="20"/>
                <w:szCs w:val="20"/>
              </w:rPr>
            </w:pPr>
          </w:p>
        </w:tc>
        <w:tc>
          <w:tcPr>
            <w:tcW w:w="0" w:type="auto"/>
            <w:vAlign w:val="center"/>
            <w:hideMark/>
          </w:tcPr>
          <w:p w14:paraId="6478F57F" w14:textId="77777777" w:rsidR="00BB7912" w:rsidRDefault="00BB7912">
            <w:pPr>
              <w:rPr>
                <w:rFonts w:eastAsia="Times New Roman"/>
                <w:sz w:val="20"/>
                <w:szCs w:val="20"/>
              </w:rPr>
            </w:pPr>
          </w:p>
        </w:tc>
      </w:tr>
      <w:tr w:rsidR="00BB7912" w14:paraId="3D129959" w14:textId="77777777">
        <w:trPr>
          <w:tblCellSpacing w:w="15" w:type="dxa"/>
        </w:trPr>
        <w:tc>
          <w:tcPr>
            <w:tcW w:w="0" w:type="auto"/>
            <w:vAlign w:val="center"/>
            <w:hideMark/>
          </w:tcPr>
          <w:p w14:paraId="2F285E6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ABABCA9"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28E4630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CB8EABF" w14:textId="77777777" w:rsidR="00BB7912" w:rsidRDefault="00BB7912">
            <w:pPr>
              <w:rPr>
                <w:rFonts w:eastAsia="Times New Roman"/>
                <w:sz w:val="20"/>
                <w:szCs w:val="20"/>
              </w:rPr>
            </w:pPr>
          </w:p>
        </w:tc>
      </w:tr>
      <w:tr w:rsidR="00BB7912" w14:paraId="2A7ACEE0" w14:textId="77777777">
        <w:trPr>
          <w:tblCellSpacing w:w="15" w:type="dxa"/>
        </w:trPr>
        <w:tc>
          <w:tcPr>
            <w:tcW w:w="0" w:type="auto"/>
            <w:shd w:val="clear" w:color="auto" w:fill="EEE0E5"/>
            <w:vAlign w:val="center"/>
            <w:hideMark/>
          </w:tcPr>
          <w:p w14:paraId="0D91BDC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B296776" w14:textId="77777777" w:rsidR="00BB7912" w:rsidRDefault="00BB7912">
            <w:pPr>
              <w:rPr>
                <w:rFonts w:eastAsia="Times New Roman"/>
                <w:sz w:val="20"/>
                <w:szCs w:val="20"/>
              </w:rPr>
            </w:pPr>
          </w:p>
        </w:tc>
        <w:tc>
          <w:tcPr>
            <w:tcW w:w="0" w:type="auto"/>
            <w:vAlign w:val="center"/>
            <w:hideMark/>
          </w:tcPr>
          <w:p w14:paraId="6E72E53E" w14:textId="77777777" w:rsidR="00BB7912" w:rsidRDefault="00BB7912">
            <w:pPr>
              <w:rPr>
                <w:rFonts w:eastAsia="Times New Roman"/>
                <w:sz w:val="20"/>
                <w:szCs w:val="20"/>
              </w:rPr>
            </w:pPr>
          </w:p>
        </w:tc>
        <w:tc>
          <w:tcPr>
            <w:tcW w:w="0" w:type="auto"/>
            <w:vAlign w:val="center"/>
            <w:hideMark/>
          </w:tcPr>
          <w:p w14:paraId="48D17163" w14:textId="77777777" w:rsidR="00BB7912" w:rsidRDefault="00BB7912">
            <w:pPr>
              <w:rPr>
                <w:rFonts w:eastAsia="Times New Roman"/>
                <w:sz w:val="20"/>
                <w:szCs w:val="20"/>
              </w:rPr>
            </w:pPr>
          </w:p>
        </w:tc>
        <w:tc>
          <w:tcPr>
            <w:tcW w:w="0" w:type="auto"/>
            <w:vAlign w:val="center"/>
            <w:hideMark/>
          </w:tcPr>
          <w:p w14:paraId="25F7B22A" w14:textId="77777777" w:rsidR="00BB7912" w:rsidRDefault="00BB7912">
            <w:pPr>
              <w:rPr>
                <w:rFonts w:eastAsia="Times New Roman"/>
                <w:sz w:val="20"/>
                <w:szCs w:val="20"/>
              </w:rPr>
            </w:pPr>
          </w:p>
        </w:tc>
      </w:tr>
      <w:tr w:rsidR="00BB7912" w14:paraId="2CD4514D" w14:textId="77777777">
        <w:trPr>
          <w:tblCellSpacing w:w="15" w:type="dxa"/>
        </w:trPr>
        <w:tc>
          <w:tcPr>
            <w:tcW w:w="0" w:type="auto"/>
            <w:vAlign w:val="center"/>
            <w:hideMark/>
          </w:tcPr>
          <w:p w14:paraId="445F242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0FA5ED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014DE7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BA7EB00" w14:textId="77777777" w:rsidR="00BB7912" w:rsidRDefault="00BB7912">
            <w:pPr>
              <w:rPr>
                <w:rFonts w:eastAsia="Times New Roman"/>
                <w:sz w:val="20"/>
                <w:szCs w:val="20"/>
              </w:rPr>
            </w:pPr>
          </w:p>
        </w:tc>
        <w:tc>
          <w:tcPr>
            <w:tcW w:w="0" w:type="auto"/>
            <w:vAlign w:val="center"/>
            <w:hideMark/>
          </w:tcPr>
          <w:p w14:paraId="23EF426F" w14:textId="77777777" w:rsidR="00BB7912" w:rsidRDefault="00BB7912">
            <w:pPr>
              <w:rPr>
                <w:rFonts w:eastAsia="Times New Roman"/>
                <w:sz w:val="20"/>
                <w:szCs w:val="20"/>
              </w:rPr>
            </w:pPr>
          </w:p>
        </w:tc>
      </w:tr>
      <w:tr w:rsidR="00BB7912" w14:paraId="7C85665A" w14:textId="77777777">
        <w:trPr>
          <w:tblCellSpacing w:w="15" w:type="dxa"/>
        </w:trPr>
        <w:tc>
          <w:tcPr>
            <w:tcW w:w="0" w:type="auto"/>
            <w:vAlign w:val="center"/>
            <w:hideMark/>
          </w:tcPr>
          <w:p w14:paraId="683FBA8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FE4D3A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89836A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275C371" w14:textId="77777777" w:rsidR="00BB7912" w:rsidRDefault="00BB7912">
            <w:pPr>
              <w:rPr>
                <w:rFonts w:eastAsia="Times New Roman"/>
                <w:sz w:val="20"/>
                <w:szCs w:val="20"/>
              </w:rPr>
            </w:pPr>
          </w:p>
        </w:tc>
        <w:tc>
          <w:tcPr>
            <w:tcW w:w="0" w:type="auto"/>
            <w:vAlign w:val="center"/>
            <w:hideMark/>
          </w:tcPr>
          <w:p w14:paraId="3AD79BEB" w14:textId="77777777" w:rsidR="00BB7912" w:rsidRDefault="00BB7912">
            <w:pPr>
              <w:rPr>
                <w:rFonts w:eastAsia="Times New Roman"/>
                <w:sz w:val="20"/>
                <w:szCs w:val="20"/>
              </w:rPr>
            </w:pPr>
          </w:p>
        </w:tc>
      </w:tr>
    </w:tbl>
    <w:p w14:paraId="24B47EB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5971F89" w14:textId="77777777">
        <w:trPr>
          <w:tblCellSpacing w:w="15" w:type="dxa"/>
        </w:trPr>
        <w:tc>
          <w:tcPr>
            <w:tcW w:w="1000" w:type="pct"/>
            <w:vAlign w:val="center"/>
            <w:hideMark/>
          </w:tcPr>
          <w:p w14:paraId="3B6CE04F" w14:textId="77777777" w:rsidR="00BB7912" w:rsidRDefault="00A74115">
            <w:pPr>
              <w:rPr>
                <w:rFonts w:eastAsia="Times New Roman"/>
              </w:rPr>
            </w:pPr>
            <w:r>
              <w:rPr>
                <w:rFonts w:eastAsia="Times New Roman"/>
              </w:rPr>
              <w:lastRenderedPageBreak/>
              <w:t> </w:t>
            </w:r>
          </w:p>
        </w:tc>
        <w:tc>
          <w:tcPr>
            <w:tcW w:w="1000" w:type="pct"/>
            <w:vAlign w:val="center"/>
            <w:hideMark/>
          </w:tcPr>
          <w:p w14:paraId="5AE5FD48" w14:textId="77777777" w:rsidR="00BB7912" w:rsidRDefault="00A74115">
            <w:pPr>
              <w:rPr>
                <w:rFonts w:eastAsia="Times New Roman"/>
              </w:rPr>
            </w:pPr>
            <w:r>
              <w:rPr>
                <w:rFonts w:eastAsia="Times New Roman"/>
              </w:rPr>
              <w:t> </w:t>
            </w:r>
          </w:p>
        </w:tc>
        <w:tc>
          <w:tcPr>
            <w:tcW w:w="1000" w:type="pct"/>
            <w:vAlign w:val="center"/>
            <w:hideMark/>
          </w:tcPr>
          <w:p w14:paraId="4432910B" w14:textId="77777777" w:rsidR="00BB7912" w:rsidRDefault="00A74115">
            <w:pPr>
              <w:rPr>
                <w:rFonts w:eastAsia="Times New Roman"/>
              </w:rPr>
            </w:pPr>
            <w:r>
              <w:rPr>
                <w:rFonts w:eastAsia="Times New Roman"/>
              </w:rPr>
              <w:t> </w:t>
            </w:r>
          </w:p>
        </w:tc>
        <w:tc>
          <w:tcPr>
            <w:tcW w:w="1000" w:type="pct"/>
            <w:vAlign w:val="center"/>
            <w:hideMark/>
          </w:tcPr>
          <w:p w14:paraId="62F31D53" w14:textId="77777777" w:rsidR="00BB7912" w:rsidRDefault="00A74115">
            <w:pPr>
              <w:rPr>
                <w:rFonts w:eastAsia="Times New Roman"/>
              </w:rPr>
            </w:pPr>
            <w:r>
              <w:rPr>
                <w:rFonts w:eastAsia="Times New Roman"/>
              </w:rPr>
              <w:t> </w:t>
            </w:r>
          </w:p>
        </w:tc>
        <w:tc>
          <w:tcPr>
            <w:tcW w:w="1000" w:type="pct"/>
            <w:vAlign w:val="center"/>
            <w:hideMark/>
          </w:tcPr>
          <w:p w14:paraId="23B8DA30" w14:textId="77777777" w:rsidR="00BB7912" w:rsidRDefault="00A74115">
            <w:pPr>
              <w:rPr>
                <w:rFonts w:eastAsia="Times New Roman"/>
              </w:rPr>
            </w:pPr>
            <w:r>
              <w:rPr>
                <w:rFonts w:eastAsia="Times New Roman"/>
              </w:rPr>
              <w:t> </w:t>
            </w:r>
          </w:p>
        </w:tc>
      </w:tr>
      <w:tr w:rsidR="00BB7912" w14:paraId="522D857D" w14:textId="77777777">
        <w:trPr>
          <w:tblCellSpacing w:w="15" w:type="dxa"/>
        </w:trPr>
        <w:tc>
          <w:tcPr>
            <w:tcW w:w="0" w:type="auto"/>
            <w:shd w:val="clear" w:color="auto" w:fill="EEE0E5"/>
            <w:vAlign w:val="center"/>
            <w:hideMark/>
          </w:tcPr>
          <w:p w14:paraId="11A171C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997DE06" w14:textId="77777777" w:rsidR="00BB7912" w:rsidRDefault="00A74115">
            <w:pPr>
              <w:rPr>
                <w:rFonts w:eastAsia="Times New Roman"/>
              </w:rPr>
            </w:pPr>
            <w:r>
              <w:rPr>
                <w:rFonts w:ascii="Calibri" w:eastAsia="Times New Roman" w:hAnsi="Calibri" w:cs="Calibri"/>
              </w:rPr>
              <w:t>BS2957</w:t>
            </w:r>
          </w:p>
        </w:tc>
      </w:tr>
      <w:tr w:rsidR="00BB7912" w14:paraId="125D20C1" w14:textId="77777777">
        <w:trPr>
          <w:tblCellSpacing w:w="15" w:type="dxa"/>
        </w:trPr>
        <w:tc>
          <w:tcPr>
            <w:tcW w:w="0" w:type="auto"/>
            <w:shd w:val="clear" w:color="auto" w:fill="EEE0E5"/>
            <w:vAlign w:val="center"/>
            <w:hideMark/>
          </w:tcPr>
          <w:p w14:paraId="3766E93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20EF1C1" w14:textId="77777777" w:rsidR="00BB7912" w:rsidRDefault="00A74115">
            <w:pPr>
              <w:rPr>
                <w:rFonts w:eastAsia="Times New Roman"/>
              </w:rPr>
            </w:pPr>
            <w:r>
              <w:rPr>
                <w:rFonts w:ascii="Calibri" w:eastAsia="Times New Roman" w:hAnsi="Calibri" w:cs="Calibri"/>
              </w:rPr>
              <w:t>Sustainability In Business</w:t>
            </w:r>
          </w:p>
        </w:tc>
      </w:tr>
      <w:tr w:rsidR="00BB7912" w14:paraId="4BA30ACF" w14:textId="77777777">
        <w:trPr>
          <w:tblCellSpacing w:w="15" w:type="dxa"/>
        </w:trPr>
        <w:tc>
          <w:tcPr>
            <w:tcW w:w="0" w:type="auto"/>
            <w:shd w:val="clear" w:color="auto" w:fill="EEE0E5"/>
            <w:vAlign w:val="center"/>
            <w:hideMark/>
          </w:tcPr>
          <w:p w14:paraId="19BE42F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31BC6B6" w14:textId="77777777" w:rsidR="00BB7912" w:rsidRDefault="00A74115">
            <w:pPr>
              <w:rPr>
                <w:rFonts w:eastAsia="Times New Roman"/>
              </w:rPr>
            </w:pPr>
            <w:r>
              <w:rPr>
                <w:rFonts w:ascii="Calibri" w:eastAsia="Times New Roman" w:hAnsi="Calibri" w:cs="Calibri"/>
              </w:rPr>
              <w:t>15</w:t>
            </w:r>
          </w:p>
        </w:tc>
      </w:tr>
      <w:tr w:rsidR="00BB7912" w14:paraId="25ADC0DF" w14:textId="77777777">
        <w:trPr>
          <w:tblCellSpacing w:w="15" w:type="dxa"/>
        </w:trPr>
        <w:tc>
          <w:tcPr>
            <w:tcW w:w="0" w:type="auto"/>
            <w:shd w:val="clear" w:color="auto" w:fill="EEE0E5"/>
            <w:vAlign w:val="center"/>
            <w:hideMark/>
          </w:tcPr>
          <w:p w14:paraId="48E2871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56603D5" w14:textId="77777777" w:rsidR="00BB7912" w:rsidRDefault="00A74115">
            <w:pPr>
              <w:rPr>
                <w:rFonts w:eastAsia="Times New Roman"/>
              </w:rPr>
            </w:pPr>
            <w:r>
              <w:rPr>
                <w:rFonts w:ascii="Calibri" w:eastAsia="Times New Roman" w:hAnsi="Calibri" w:cs="Calibri"/>
              </w:rPr>
              <w:t>1</w:t>
            </w:r>
          </w:p>
        </w:tc>
      </w:tr>
      <w:tr w:rsidR="00BB7912" w14:paraId="54F7EEAF" w14:textId="77777777">
        <w:trPr>
          <w:tblCellSpacing w:w="15" w:type="dxa"/>
        </w:trPr>
        <w:tc>
          <w:tcPr>
            <w:tcW w:w="0" w:type="auto"/>
            <w:shd w:val="clear" w:color="auto" w:fill="EEE0E5"/>
            <w:vAlign w:val="center"/>
            <w:hideMark/>
          </w:tcPr>
          <w:p w14:paraId="15CCF13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24ED2BF" w14:textId="77777777" w:rsidR="00BB7912" w:rsidRDefault="00A74115">
            <w:pPr>
              <w:rPr>
                <w:rFonts w:eastAsia="Times New Roman"/>
              </w:rPr>
            </w:pPr>
            <w:r>
              <w:rPr>
                <w:rFonts w:ascii="Calibri" w:eastAsia="Times New Roman" w:hAnsi="Calibri" w:cs="Calibri"/>
              </w:rPr>
              <w:t>Level 5</w:t>
            </w:r>
          </w:p>
        </w:tc>
      </w:tr>
      <w:tr w:rsidR="00BB7912" w14:paraId="17837B3B" w14:textId="77777777">
        <w:trPr>
          <w:tblCellSpacing w:w="15" w:type="dxa"/>
        </w:trPr>
        <w:tc>
          <w:tcPr>
            <w:tcW w:w="0" w:type="auto"/>
            <w:shd w:val="clear" w:color="auto" w:fill="EEE0E5"/>
            <w:vAlign w:val="center"/>
            <w:hideMark/>
          </w:tcPr>
          <w:p w14:paraId="468C8EC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4F6FDF" w14:textId="77777777" w:rsidR="00BB7912" w:rsidRDefault="00A74115">
            <w:pPr>
              <w:rPr>
                <w:rFonts w:eastAsia="Times New Roman"/>
              </w:rPr>
            </w:pPr>
            <w:r>
              <w:rPr>
                <w:rFonts w:ascii="Calibri" w:eastAsia="Times New Roman" w:hAnsi="Calibri" w:cs="Calibri"/>
              </w:rPr>
              <w:t>Jason Portilla</w:t>
            </w:r>
          </w:p>
        </w:tc>
      </w:tr>
      <w:tr w:rsidR="00BB7912" w14:paraId="32E61551" w14:textId="77777777">
        <w:trPr>
          <w:tblCellSpacing w:w="15" w:type="dxa"/>
        </w:trPr>
        <w:tc>
          <w:tcPr>
            <w:tcW w:w="0" w:type="auto"/>
            <w:vAlign w:val="center"/>
            <w:hideMark/>
          </w:tcPr>
          <w:p w14:paraId="2A1B4945" w14:textId="77777777" w:rsidR="00BB7912" w:rsidRDefault="00A74115">
            <w:pPr>
              <w:rPr>
                <w:rFonts w:eastAsia="Times New Roman"/>
              </w:rPr>
            </w:pPr>
            <w:r>
              <w:rPr>
                <w:rFonts w:eastAsia="Times New Roman"/>
              </w:rPr>
              <w:t> </w:t>
            </w:r>
          </w:p>
        </w:tc>
        <w:tc>
          <w:tcPr>
            <w:tcW w:w="0" w:type="auto"/>
            <w:vAlign w:val="center"/>
            <w:hideMark/>
          </w:tcPr>
          <w:p w14:paraId="73D6B6CD" w14:textId="77777777" w:rsidR="00BB7912" w:rsidRDefault="00BB7912">
            <w:pPr>
              <w:rPr>
                <w:rFonts w:eastAsia="Times New Roman"/>
                <w:sz w:val="20"/>
                <w:szCs w:val="20"/>
              </w:rPr>
            </w:pPr>
          </w:p>
        </w:tc>
        <w:tc>
          <w:tcPr>
            <w:tcW w:w="0" w:type="auto"/>
            <w:vAlign w:val="center"/>
            <w:hideMark/>
          </w:tcPr>
          <w:p w14:paraId="0F2FD568" w14:textId="77777777" w:rsidR="00BB7912" w:rsidRDefault="00BB7912">
            <w:pPr>
              <w:rPr>
                <w:rFonts w:eastAsia="Times New Roman"/>
                <w:sz w:val="20"/>
                <w:szCs w:val="20"/>
              </w:rPr>
            </w:pPr>
          </w:p>
        </w:tc>
        <w:tc>
          <w:tcPr>
            <w:tcW w:w="0" w:type="auto"/>
            <w:vAlign w:val="center"/>
            <w:hideMark/>
          </w:tcPr>
          <w:p w14:paraId="391A9EDE" w14:textId="77777777" w:rsidR="00BB7912" w:rsidRDefault="00BB7912">
            <w:pPr>
              <w:rPr>
                <w:rFonts w:eastAsia="Times New Roman"/>
                <w:sz w:val="20"/>
                <w:szCs w:val="20"/>
              </w:rPr>
            </w:pPr>
          </w:p>
        </w:tc>
        <w:tc>
          <w:tcPr>
            <w:tcW w:w="0" w:type="auto"/>
            <w:vAlign w:val="center"/>
            <w:hideMark/>
          </w:tcPr>
          <w:p w14:paraId="4D4D8B4E" w14:textId="77777777" w:rsidR="00BB7912" w:rsidRDefault="00BB7912">
            <w:pPr>
              <w:rPr>
                <w:rFonts w:eastAsia="Times New Roman"/>
                <w:sz w:val="20"/>
                <w:szCs w:val="20"/>
              </w:rPr>
            </w:pPr>
          </w:p>
        </w:tc>
      </w:tr>
      <w:tr w:rsidR="00BB7912" w14:paraId="2359FC7F" w14:textId="77777777">
        <w:trPr>
          <w:tblCellSpacing w:w="15" w:type="dxa"/>
        </w:trPr>
        <w:tc>
          <w:tcPr>
            <w:tcW w:w="0" w:type="auto"/>
            <w:gridSpan w:val="5"/>
            <w:shd w:val="clear" w:color="auto" w:fill="EEE0E5"/>
            <w:vAlign w:val="center"/>
            <w:hideMark/>
          </w:tcPr>
          <w:p w14:paraId="3FCC8012" w14:textId="77777777" w:rsidR="00BB7912" w:rsidRDefault="00A74115">
            <w:pPr>
              <w:rPr>
                <w:rFonts w:eastAsia="Times New Roman"/>
                <w:b/>
                <w:bCs/>
              </w:rPr>
            </w:pPr>
            <w:r>
              <w:rPr>
                <w:rFonts w:ascii="Calibri" w:eastAsia="Times New Roman" w:hAnsi="Calibri" w:cs="Calibri"/>
                <w:b/>
                <w:bCs/>
              </w:rPr>
              <w:t>Module Description:</w:t>
            </w:r>
          </w:p>
        </w:tc>
      </w:tr>
      <w:tr w:rsidR="00BB7912" w14:paraId="61BB3136" w14:textId="77777777">
        <w:trPr>
          <w:tblCellSpacing w:w="15" w:type="dxa"/>
        </w:trPr>
        <w:tc>
          <w:tcPr>
            <w:tcW w:w="0" w:type="auto"/>
            <w:gridSpan w:val="5"/>
            <w:vAlign w:val="center"/>
            <w:hideMark/>
          </w:tcPr>
          <w:p w14:paraId="4E385254" w14:textId="77777777" w:rsidR="00BB7912" w:rsidRDefault="00A74115">
            <w:pPr>
              <w:rPr>
                <w:rFonts w:eastAsia="Times New Roman"/>
              </w:rPr>
            </w:pPr>
            <w:r>
              <w:rPr>
                <w:rFonts w:ascii="Calibri" w:eastAsia="Times New Roman" w:hAnsi="Calibri" w:cs="Calibri"/>
              </w:rPr>
              <w:t>This module will equip students with the understanding and expertise to inform strategic decision making from a sustainability perspective in line with the needs of businesses operating in the 2020s. Students will develop commercial awareness in responding to business sustainability/Corporate Social Responsibility opportunities and challenges and will also be able to apply relevant concepts and theories. Students will develop an understanding of the role of global and national frameworks and regulations in business planning from local to global level, taking into consideration differing conceptual perspectives.</w:t>
            </w:r>
          </w:p>
        </w:tc>
      </w:tr>
      <w:tr w:rsidR="00BB7912" w14:paraId="03E9184B" w14:textId="77777777">
        <w:trPr>
          <w:tblCellSpacing w:w="15" w:type="dxa"/>
        </w:trPr>
        <w:tc>
          <w:tcPr>
            <w:tcW w:w="0" w:type="auto"/>
            <w:vAlign w:val="center"/>
            <w:hideMark/>
          </w:tcPr>
          <w:p w14:paraId="655BD682" w14:textId="77777777" w:rsidR="00BB7912" w:rsidRDefault="00A74115">
            <w:pPr>
              <w:rPr>
                <w:rFonts w:eastAsia="Times New Roman"/>
              </w:rPr>
            </w:pPr>
            <w:r>
              <w:rPr>
                <w:rFonts w:eastAsia="Times New Roman"/>
              </w:rPr>
              <w:t> </w:t>
            </w:r>
          </w:p>
        </w:tc>
        <w:tc>
          <w:tcPr>
            <w:tcW w:w="0" w:type="auto"/>
            <w:vAlign w:val="center"/>
            <w:hideMark/>
          </w:tcPr>
          <w:p w14:paraId="0F4116AA" w14:textId="77777777" w:rsidR="00BB7912" w:rsidRDefault="00BB7912">
            <w:pPr>
              <w:rPr>
                <w:rFonts w:eastAsia="Times New Roman"/>
                <w:sz w:val="20"/>
                <w:szCs w:val="20"/>
              </w:rPr>
            </w:pPr>
          </w:p>
        </w:tc>
        <w:tc>
          <w:tcPr>
            <w:tcW w:w="0" w:type="auto"/>
            <w:vAlign w:val="center"/>
            <w:hideMark/>
          </w:tcPr>
          <w:p w14:paraId="4F0F3EA4" w14:textId="77777777" w:rsidR="00BB7912" w:rsidRDefault="00BB7912">
            <w:pPr>
              <w:rPr>
                <w:rFonts w:eastAsia="Times New Roman"/>
                <w:sz w:val="20"/>
                <w:szCs w:val="20"/>
              </w:rPr>
            </w:pPr>
          </w:p>
        </w:tc>
        <w:tc>
          <w:tcPr>
            <w:tcW w:w="0" w:type="auto"/>
            <w:vAlign w:val="center"/>
            <w:hideMark/>
          </w:tcPr>
          <w:p w14:paraId="16E2ECFA" w14:textId="77777777" w:rsidR="00BB7912" w:rsidRDefault="00BB7912">
            <w:pPr>
              <w:rPr>
                <w:rFonts w:eastAsia="Times New Roman"/>
                <w:sz w:val="20"/>
                <w:szCs w:val="20"/>
              </w:rPr>
            </w:pPr>
          </w:p>
        </w:tc>
        <w:tc>
          <w:tcPr>
            <w:tcW w:w="0" w:type="auto"/>
            <w:vAlign w:val="center"/>
            <w:hideMark/>
          </w:tcPr>
          <w:p w14:paraId="1AA9ECAB" w14:textId="77777777" w:rsidR="00BB7912" w:rsidRDefault="00BB7912">
            <w:pPr>
              <w:rPr>
                <w:rFonts w:eastAsia="Times New Roman"/>
                <w:sz w:val="20"/>
                <w:szCs w:val="20"/>
              </w:rPr>
            </w:pPr>
          </w:p>
        </w:tc>
      </w:tr>
      <w:tr w:rsidR="00BB7912" w14:paraId="2F62306A" w14:textId="77777777">
        <w:trPr>
          <w:tblCellSpacing w:w="15" w:type="dxa"/>
        </w:trPr>
        <w:tc>
          <w:tcPr>
            <w:tcW w:w="0" w:type="auto"/>
            <w:shd w:val="clear" w:color="auto" w:fill="EEE0E5"/>
            <w:vAlign w:val="center"/>
            <w:hideMark/>
          </w:tcPr>
          <w:p w14:paraId="2055A34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064BC53"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0399691D" w14:textId="77777777" w:rsidR="00BB7912" w:rsidRDefault="00BB7912">
            <w:pPr>
              <w:rPr>
                <w:rFonts w:eastAsia="Times New Roman"/>
                <w:sz w:val="20"/>
                <w:szCs w:val="20"/>
              </w:rPr>
            </w:pPr>
          </w:p>
        </w:tc>
      </w:tr>
      <w:tr w:rsidR="00BB7912" w14:paraId="060FCC33" w14:textId="77777777">
        <w:trPr>
          <w:tblCellSpacing w:w="15" w:type="dxa"/>
        </w:trPr>
        <w:tc>
          <w:tcPr>
            <w:tcW w:w="0" w:type="auto"/>
            <w:vAlign w:val="center"/>
            <w:hideMark/>
          </w:tcPr>
          <w:p w14:paraId="64E812CB" w14:textId="77777777" w:rsidR="00BB7912" w:rsidRDefault="00BB7912">
            <w:pPr>
              <w:rPr>
                <w:rFonts w:eastAsia="Times New Roman"/>
              </w:rPr>
            </w:pPr>
          </w:p>
        </w:tc>
        <w:tc>
          <w:tcPr>
            <w:tcW w:w="0" w:type="auto"/>
            <w:gridSpan w:val="3"/>
            <w:vAlign w:val="center"/>
            <w:hideMark/>
          </w:tcPr>
          <w:p w14:paraId="3625F01B"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68790709" w14:textId="77777777" w:rsidR="00BB7912" w:rsidRDefault="00BB7912">
            <w:pPr>
              <w:rPr>
                <w:rFonts w:eastAsia="Times New Roman"/>
                <w:sz w:val="20"/>
                <w:szCs w:val="20"/>
              </w:rPr>
            </w:pPr>
          </w:p>
        </w:tc>
      </w:tr>
      <w:tr w:rsidR="00BB7912" w14:paraId="059C7606" w14:textId="77777777">
        <w:trPr>
          <w:tblCellSpacing w:w="15" w:type="dxa"/>
        </w:trPr>
        <w:tc>
          <w:tcPr>
            <w:tcW w:w="0" w:type="auto"/>
            <w:vAlign w:val="center"/>
            <w:hideMark/>
          </w:tcPr>
          <w:p w14:paraId="27197188" w14:textId="77777777" w:rsidR="00BB7912" w:rsidRDefault="00A74115">
            <w:pPr>
              <w:rPr>
                <w:rFonts w:eastAsia="Times New Roman"/>
              </w:rPr>
            </w:pPr>
            <w:r>
              <w:rPr>
                <w:rFonts w:eastAsia="Times New Roman"/>
              </w:rPr>
              <w:t> </w:t>
            </w:r>
          </w:p>
        </w:tc>
        <w:tc>
          <w:tcPr>
            <w:tcW w:w="0" w:type="auto"/>
            <w:vAlign w:val="center"/>
            <w:hideMark/>
          </w:tcPr>
          <w:p w14:paraId="1625404E" w14:textId="77777777" w:rsidR="00BB7912" w:rsidRDefault="00BB7912">
            <w:pPr>
              <w:rPr>
                <w:rFonts w:eastAsia="Times New Roman"/>
                <w:sz w:val="20"/>
                <w:szCs w:val="20"/>
              </w:rPr>
            </w:pPr>
          </w:p>
        </w:tc>
        <w:tc>
          <w:tcPr>
            <w:tcW w:w="0" w:type="auto"/>
            <w:vAlign w:val="center"/>
            <w:hideMark/>
          </w:tcPr>
          <w:p w14:paraId="2E20B845" w14:textId="77777777" w:rsidR="00BB7912" w:rsidRDefault="00BB7912">
            <w:pPr>
              <w:rPr>
                <w:rFonts w:eastAsia="Times New Roman"/>
                <w:sz w:val="20"/>
                <w:szCs w:val="20"/>
              </w:rPr>
            </w:pPr>
          </w:p>
        </w:tc>
        <w:tc>
          <w:tcPr>
            <w:tcW w:w="0" w:type="auto"/>
            <w:vAlign w:val="center"/>
            <w:hideMark/>
          </w:tcPr>
          <w:p w14:paraId="3849F0EE" w14:textId="77777777" w:rsidR="00BB7912" w:rsidRDefault="00BB7912">
            <w:pPr>
              <w:rPr>
                <w:rFonts w:eastAsia="Times New Roman"/>
                <w:sz w:val="20"/>
                <w:szCs w:val="20"/>
              </w:rPr>
            </w:pPr>
          </w:p>
        </w:tc>
        <w:tc>
          <w:tcPr>
            <w:tcW w:w="0" w:type="auto"/>
            <w:vAlign w:val="center"/>
            <w:hideMark/>
          </w:tcPr>
          <w:p w14:paraId="07ACA757" w14:textId="77777777" w:rsidR="00BB7912" w:rsidRDefault="00BB7912">
            <w:pPr>
              <w:rPr>
                <w:rFonts w:eastAsia="Times New Roman"/>
                <w:sz w:val="20"/>
                <w:szCs w:val="20"/>
              </w:rPr>
            </w:pPr>
          </w:p>
        </w:tc>
      </w:tr>
      <w:tr w:rsidR="00BB7912" w14:paraId="08A6DF07" w14:textId="77777777">
        <w:trPr>
          <w:tblCellSpacing w:w="15" w:type="dxa"/>
        </w:trPr>
        <w:tc>
          <w:tcPr>
            <w:tcW w:w="0" w:type="auto"/>
            <w:vAlign w:val="center"/>
            <w:hideMark/>
          </w:tcPr>
          <w:p w14:paraId="5E68673F" w14:textId="77777777" w:rsidR="00BB7912" w:rsidRDefault="00A74115">
            <w:pPr>
              <w:rPr>
                <w:rFonts w:eastAsia="Times New Roman"/>
              </w:rPr>
            </w:pPr>
            <w:r>
              <w:rPr>
                <w:rFonts w:eastAsia="Times New Roman"/>
              </w:rPr>
              <w:t> </w:t>
            </w:r>
          </w:p>
        </w:tc>
        <w:tc>
          <w:tcPr>
            <w:tcW w:w="0" w:type="auto"/>
            <w:vAlign w:val="center"/>
            <w:hideMark/>
          </w:tcPr>
          <w:p w14:paraId="664DB606" w14:textId="77777777" w:rsidR="00BB7912" w:rsidRDefault="00BB7912">
            <w:pPr>
              <w:rPr>
                <w:rFonts w:eastAsia="Times New Roman"/>
                <w:sz w:val="20"/>
                <w:szCs w:val="20"/>
              </w:rPr>
            </w:pPr>
          </w:p>
        </w:tc>
        <w:tc>
          <w:tcPr>
            <w:tcW w:w="0" w:type="auto"/>
            <w:vAlign w:val="center"/>
            <w:hideMark/>
          </w:tcPr>
          <w:p w14:paraId="4E4CF1B9" w14:textId="77777777" w:rsidR="00BB7912" w:rsidRDefault="00BB7912">
            <w:pPr>
              <w:rPr>
                <w:rFonts w:eastAsia="Times New Roman"/>
                <w:sz w:val="20"/>
                <w:szCs w:val="20"/>
              </w:rPr>
            </w:pPr>
          </w:p>
        </w:tc>
        <w:tc>
          <w:tcPr>
            <w:tcW w:w="0" w:type="auto"/>
            <w:vAlign w:val="center"/>
            <w:hideMark/>
          </w:tcPr>
          <w:p w14:paraId="78E23579" w14:textId="77777777" w:rsidR="00BB7912" w:rsidRDefault="00BB7912">
            <w:pPr>
              <w:rPr>
                <w:rFonts w:eastAsia="Times New Roman"/>
                <w:sz w:val="20"/>
                <w:szCs w:val="20"/>
              </w:rPr>
            </w:pPr>
          </w:p>
        </w:tc>
        <w:tc>
          <w:tcPr>
            <w:tcW w:w="0" w:type="auto"/>
            <w:vAlign w:val="center"/>
            <w:hideMark/>
          </w:tcPr>
          <w:p w14:paraId="192A590C" w14:textId="77777777" w:rsidR="00BB7912" w:rsidRDefault="00BB7912">
            <w:pPr>
              <w:rPr>
                <w:rFonts w:eastAsia="Times New Roman"/>
                <w:sz w:val="20"/>
                <w:szCs w:val="20"/>
              </w:rPr>
            </w:pPr>
          </w:p>
        </w:tc>
      </w:tr>
      <w:tr w:rsidR="00BB7912" w14:paraId="0F3FC64E" w14:textId="77777777">
        <w:trPr>
          <w:tblCellSpacing w:w="15" w:type="dxa"/>
        </w:trPr>
        <w:tc>
          <w:tcPr>
            <w:tcW w:w="0" w:type="auto"/>
            <w:shd w:val="clear" w:color="auto" w:fill="EEE0E5"/>
            <w:vAlign w:val="center"/>
            <w:hideMark/>
          </w:tcPr>
          <w:p w14:paraId="04C6D5D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B05E807" w14:textId="77777777" w:rsidR="00BB7912" w:rsidRDefault="00BB7912">
            <w:pPr>
              <w:rPr>
                <w:rFonts w:eastAsia="Times New Roman"/>
                <w:sz w:val="20"/>
                <w:szCs w:val="20"/>
              </w:rPr>
            </w:pPr>
          </w:p>
        </w:tc>
        <w:tc>
          <w:tcPr>
            <w:tcW w:w="0" w:type="auto"/>
            <w:vAlign w:val="center"/>
            <w:hideMark/>
          </w:tcPr>
          <w:p w14:paraId="0CA32F5C" w14:textId="77777777" w:rsidR="00BB7912" w:rsidRDefault="00BB7912">
            <w:pPr>
              <w:rPr>
                <w:rFonts w:eastAsia="Times New Roman"/>
                <w:sz w:val="20"/>
                <w:szCs w:val="20"/>
              </w:rPr>
            </w:pPr>
          </w:p>
        </w:tc>
        <w:tc>
          <w:tcPr>
            <w:tcW w:w="0" w:type="auto"/>
            <w:vAlign w:val="center"/>
            <w:hideMark/>
          </w:tcPr>
          <w:p w14:paraId="6B5C9597" w14:textId="77777777" w:rsidR="00BB7912" w:rsidRDefault="00BB7912">
            <w:pPr>
              <w:rPr>
                <w:rFonts w:eastAsia="Times New Roman"/>
                <w:sz w:val="20"/>
                <w:szCs w:val="20"/>
              </w:rPr>
            </w:pPr>
          </w:p>
        </w:tc>
        <w:tc>
          <w:tcPr>
            <w:tcW w:w="0" w:type="auto"/>
            <w:vAlign w:val="center"/>
            <w:hideMark/>
          </w:tcPr>
          <w:p w14:paraId="59E3B266" w14:textId="77777777" w:rsidR="00BB7912" w:rsidRDefault="00BB7912">
            <w:pPr>
              <w:rPr>
                <w:rFonts w:eastAsia="Times New Roman"/>
                <w:sz w:val="20"/>
                <w:szCs w:val="20"/>
              </w:rPr>
            </w:pPr>
          </w:p>
        </w:tc>
      </w:tr>
      <w:tr w:rsidR="00BB7912" w14:paraId="5B63D151" w14:textId="77777777">
        <w:trPr>
          <w:tblCellSpacing w:w="15" w:type="dxa"/>
        </w:trPr>
        <w:tc>
          <w:tcPr>
            <w:tcW w:w="0" w:type="auto"/>
            <w:vAlign w:val="center"/>
            <w:hideMark/>
          </w:tcPr>
          <w:p w14:paraId="1CA74A3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8D8174C" w14:textId="77777777" w:rsidR="00BB7912" w:rsidRDefault="00A74115">
            <w:pPr>
              <w:rPr>
                <w:rFonts w:eastAsia="Times New Roman"/>
              </w:rPr>
            </w:pPr>
            <w:r>
              <w:rPr>
                <w:rFonts w:ascii="Calibri" w:eastAsia="Times New Roman" w:hAnsi="Calibri" w:cs="Calibri"/>
              </w:rPr>
              <w:t>Case Study (2500 Words)</w:t>
            </w:r>
          </w:p>
        </w:tc>
        <w:tc>
          <w:tcPr>
            <w:tcW w:w="0" w:type="auto"/>
            <w:vAlign w:val="center"/>
            <w:hideMark/>
          </w:tcPr>
          <w:p w14:paraId="7502923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EB0B02E" w14:textId="77777777" w:rsidR="00BB7912" w:rsidRDefault="00BB7912">
            <w:pPr>
              <w:rPr>
                <w:rFonts w:eastAsia="Times New Roman"/>
                <w:sz w:val="20"/>
                <w:szCs w:val="20"/>
              </w:rPr>
            </w:pPr>
          </w:p>
        </w:tc>
      </w:tr>
      <w:tr w:rsidR="00BB7912" w14:paraId="7FA52E96" w14:textId="77777777">
        <w:trPr>
          <w:tblCellSpacing w:w="15" w:type="dxa"/>
        </w:trPr>
        <w:tc>
          <w:tcPr>
            <w:tcW w:w="0" w:type="auto"/>
            <w:shd w:val="clear" w:color="auto" w:fill="EEE0E5"/>
            <w:vAlign w:val="center"/>
            <w:hideMark/>
          </w:tcPr>
          <w:p w14:paraId="1F61ECF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ACC7FB9" w14:textId="77777777" w:rsidR="00BB7912" w:rsidRDefault="00BB7912">
            <w:pPr>
              <w:rPr>
                <w:rFonts w:eastAsia="Times New Roman"/>
                <w:sz w:val="20"/>
                <w:szCs w:val="20"/>
              </w:rPr>
            </w:pPr>
          </w:p>
        </w:tc>
        <w:tc>
          <w:tcPr>
            <w:tcW w:w="0" w:type="auto"/>
            <w:vAlign w:val="center"/>
            <w:hideMark/>
          </w:tcPr>
          <w:p w14:paraId="624C9454" w14:textId="77777777" w:rsidR="00BB7912" w:rsidRDefault="00BB7912">
            <w:pPr>
              <w:rPr>
                <w:rFonts w:eastAsia="Times New Roman"/>
                <w:sz w:val="20"/>
                <w:szCs w:val="20"/>
              </w:rPr>
            </w:pPr>
          </w:p>
        </w:tc>
        <w:tc>
          <w:tcPr>
            <w:tcW w:w="0" w:type="auto"/>
            <w:vAlign w:val="center"/>
            <w:hideMark/>
          </w:tcPr>
          <w:p w14:paraId="2EE3363B" w14:textId="77777777" w:rsidR="00BB7912" w:rsidRDefault="00BB7912">
            <w:pPr>
              <w:rPr>
                <w:rFonts w:eastAsia="Times New Roman"/>
                <w:sz w:val="20"/>
                <w:szCs w:val="20"/>
              </w:rPr>
            </w:pPr>
          </w:p>
        </w:tc>
        <w:tc>
          <w:tcPr>
            <w:tcW w:w="0" w:type="auto"/>
            <w:vAlign w:val="center"/>
            <w:hideMark/>
          </w:tcPr>
          <w:p w14:paraId="5DA4357F" w14:textId="77777777" w:rsidR="00BB7912" w:rsidRDefault="00BB7912">
            <w:pPr>
              <w:rPr>
                <w:rFonts w:eastAsia="Times New Roman"/>
                <w:sz w:val="20"/>
                <w:szCs w:val="20"/>
              </w:rPr>
            </w:pPr>
          </w:p>
        </w:tc>
      </w:tr>
      <w:tr w:rsidR="00BB7912" w14:paraId="42BE122C" w14:textId="77777777">
        <w:trPr>
          <w:tblCellSpacing w:w="15" w:type="dxa"/>
        </w:trPr>
        <w:tc>
          <w:tcPr>
            <w:tcW w:w="0" w:type="auto"/>
            <w:vAlign w:val="center"/>
            <w:hideMark/>
          </w:tcPr>
          <w:p w14:paraId="7EF92E7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877B24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2FFA9D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52422C2" w14:textId="77777777" w:rsidR="00BB7912" w:rsidRDefault="00BB7912">
            <w:pPr>
              <w:rPr>
                <w:rFonts w:eastAsia="Times New Roman"/>
                <w:sz w:val="20"/>
                <w:szCs w:val="20"/>
              </w:rPr>
            </w:pPr>
          </w:p>
        </w:tc>
        <w:tc>
          <w:tcPr>
            <w:tcW w:w="0" w:type="auto"/>
            <w:vAlign w:val="center"/>
            <w:hideMark/>
          </w:tcPr>
          <w:p w14:paraId="56562B0A" w14:textId="77777777" w:rsidR="00BB7912" w:rsidRDefault="00BB7912">
            <w:pPr>
              <w:rPr>
                <w:rFonts w:eastAsia="Times New Roman"/>
                <w:sz w:val="20"/>
                <w:szCs w:val="20"/>
              </w:rPr>
            </w:pPr>
          </w:p>
        </w:tc>
      </w:tr>
      <w:tr w:rsidR="00BB7912" w14:paraId="64365ACD" w14:textId="77777777">
        <w:trPr>
          <w:tblCellSpacing w:w="15" w:type="dxa"/>
        </w:trPr>
        <w:tc>
          <w:tcPr>
            <w:tcW w:w="0" w:type="auto"/>
            <w:vAlign w:val="center"/>
            <w:hideMark/>
          </w:tcPr>
          <w:p w14:paraId="10CBFF4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D0CD95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0FC138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856820" w14:textId="77777777" w:rsidR="00BB7912" w:rsidRDefault="00BB7912">
            <w:pPr>
              <w:rPr>
                <w:rFonts w:eastAsia="Times New Roman"/>
                <w:sz w:val="20"/>
                <w:szCs w:val="20"/>
              </w:rPr>
            </w:pPr>
          </w:p>
        </w:tc>
        <w:tc>
          <w:tcPr>
            <w:tcW w:w="0" w:type="auto"/>
            <w:vAlign w:val="center"/>
            <w:hideMark/>
          </w:tcPr>
          <w:p w14:paraId="45F85DE1" w14:textId="77777777" w:rsidR="00BB7912" w:rsidRDefault="00BB7912">
            <w:pPr>
              <w:rPr>
                <w:rFonts w:eastAsia="Times New Roman"/>
                <w:sz w:val="20"/>
                <w:szCs w:val="20"/>
              </w:rPr>
            </w:pPr>
          </w:p>
        </w:tc>
      </w:tr>
    </w:tbl>
    <w:p w14:paraId="1446510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7884E51" w14:textId="77777777">
        <w:trPr>
          <w:tblCellSpacing w:w="15" w:type="dxa"/>
        </w:trPr>
        <w:tc>
          <w:tcPr>
            <w:tcW w:w="1000" w:type="pct"/>
            <w:vAlign w:val="center"/>
            <w:hideMark/>
          </w:tcPr>
          <w:p w14:paraId="68A02CBF" w14:textId="77777777" w:rsidR="00BB7912" w:rsidRDefault="00A74115">
            <w:pPr>
              <w:rPr>
                <w:rFonts w:eastAsia="Times New Roman"/>
              </w:rPr>
            </w:pPr>
            <w:r>
              <w:rPr>
                <w:rFonts w:eastAsia="Times New Roman"/>
              </w:rPr>
              <w:lastRenderedPageBreak/>
              <w:t> </w:t>
            </w:r>
          </w:p>
        </w:tc>
        <w:tc>
          <w:tcPr>
            <w:tcW w:w="1000" w:type="pct"/>
            <w:vAlign w:val="center"/>
            <w:hideMark/>
          </w:tcPr>
          <w:p w14:paraId="63E19119" w14:textId="77777777" w:rsidR="00BB7912" w:rsidRDefault="00A74115">
            <w:pPr>
              <w:rPr>
                <w:rFonts w:eastAsia="Times New Roman"/>
              </w:rPr>
            </w:pPr>
            <w:r>
              <w:rPr>
                <w:rFonts w:eastAsia="Times New Roman"/>
              </w:rPr>
              <w:t> </w:t>
            </w:r>
          </w:p>
        </w:tc>
        <w:tc>
          <w:tcPr>
            <w:tcW w:w="1000" w:type="pct"/>
            <w:vAlign w:val="center"/>
            <w:hideMark/>
          </w:tcPr>
          <w:p w14:paraId="5F8853A2" w14:textId="77777777" w:rsidR="00BB7912" w:rsidRDefault="00A74115">
            <w:pPr>
              <w:rPr>
                <w:rFonts w:eastAsia="Times New Roman"/>
              </w:rPr>
            </w:pPr>
            <w:r>
              <w:rPr>
                <w:rFonts w:eastAsia="Times New Roman"/>
              </w:rPr>
              <w:t> </w:t>
            </w:r>
          </w:p>
        </w:tc>
        <w:tc>
          <w:tcPr>
            <w:tcW w:w="1000" w:type="pct"/>
            <w:vAlign w:val="center"/>
            <w:hideMark/>
          </w:tcPr>
          <w:p w14:paraId="0BFD48BE" w14:textId="77777777" w:rsidR="00BB7912" w:rsidRDefault="00A74115">
            <w:pPr>
              <w:rPr>
                <w:rFonts w:eastAsia="Times New Roman"/>
              </w:rPr>
            </w:pPr>
            <w:r>
              <w:rPr>
                <w:rFonts w:eastAsia="Times New Roman"/>
              </w:rPr>
              <w:t> </w:t>
            </w:r>
          </w:p>
        </w:tc>
        <w:tc>
          <w:tcPr>
            <w:tcW w:w="1000" w:type="pct"/>
            <w:vAlign w:val="center"/>
            <w:hideMark/>
          </w:tcPr>
          <w:p w14:paraId="0EDC612A" w14:textId="77777777" w:rsidR="00BB7912" w:rsidRDefault="00A74115">
            <w:pPr>
              <w:rPr>
                <w:rFonts w:eastAsia="Times New Roman"/>
              </w:rPr>
            </w:pPr>
            <w:r>
              <w:rPr>
                <w:rFonts w:eastAsia="Times New Roman"/>
              </w:rPr>
              <w:t> </w:t>
            </w:r>
          </w:p>
        </w:tc>
      </w:tr>
      <w:tr w:rsidR="00BB7912" w14:paraId="1862F890" w14:textId="77777777">
        <w:trPr>
          <w:tblCellSpacing w:w="15" w:type="dxa"/>
        </w:trPr>
        <w:tc>
          <w:tcPr>
            <w:tcW w:w="0" w:type="auto"/>
            <w:shd w:val="clear" w:color="auto" w:fill="EEE0E5"/>
            <w:vAlign w:val="center"/>
            <w:hideMark/>
          </w:tcPr>
          <w:p w14:paraId="03314CE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55FD45F" w14:textId="77777777" w:rsidR="00BB7912" w:rsidRDefault="00A74115">
            <w:pPr>
              <w:rPr>
                <w:rFonts w:eastAsia="Times New Roman"/>
              </w:rPr>
            </w:pPr>
            <w:r>
              <w:rPr>
                <w:rFonts w:ascii="Calibri" w:eastAsia="Times New Roman" w:hAnsi="Calibri" w:cs="Calibri"/>
              </w:rPr>
              <w:t>BS2967</w:t>
            </w:r>
          </w:p>
        </w:tc>
      </w:tr>
      <w:tr w:rsidR="00BB7912" w14:paraId="1BE0C059" w14:textId="77777777">
        <w:trPr>
          <w:tblCellSpacing w:w="15" w:type="dxa"/>
        </w:trPr>
        <w:tc>
          <w:tcPr>
            <w:tcW w:w="0" w:type="auto"/>
            <w:shd w:val="clear" w:color="auto" w:fill="EEE0E5"/>
            <w:vAlign w:val="center"/>
            <w:hideMark/>
          </w:tcPr>
          <w:p w14:paraId="27E671B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EA49B25" w14:textId="77777777" w:rsidR="00BB7912" w:rsidRDefault="00A74115">
            <w:pPr>
              <w:rPr>
                <w:rFonts w:eastAsia="Times New Roman"/>
              </w:rPr>
            </w:pPr>
            <w:r>
              <w:rPr>
                <w:rFonts w:ascii="Calibri" w:eastAsia="Times New Roman" w:hAnsi="Calibri" w:cs="Calibri"/>
              </w:rPr>
              <w:t>Globalisation And Diversity</w:t>
            </w:r>
          </w:p>
        </w:tc>
      </w:tr>
      <w:tr w:rsidR="00BB7912" w14:paraId="78BF71A6" w14:textId="77777777">
        <w:trPr>
          <w:tblCellSpacing w:w="15" w:type="dxa"/>
        </w:trPr>
        <w:tc>
          <w:tcPr>
            <w:tcW w:w="0" w:type="auto"/>
            <w:shd w:val="clear" w:color="auto" w:fill="EEE0E5"/>
            <w:vAlign w:val="center"/>
            <w:hideMark/>
          </w:tcPr>
          <w:p w14:paraId="183FCB0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25BD9CD" w14:textId="77777777" w:rsidR="00BB7912" w:rsidRDefault="00A74115">
            <w:pPr>
              <w:rPr>
                <w:rFonts w:eastAsia="Times New Roman"/>
              </w:rPr>
            </w:pPr>
            <w:r>
              <w:rPr>
                <w:rFonts w:ascii="Calibri" w:eastAsia="Times New Roman" w:hAnsi="Calibri" w:cs="Calibri"/>
              </w:rPr>
              <w:t>15</w:t>
            </w:r>
          </w:p>
        </w:tc>
      </w:tr>
      <w:tr w:rsidR="00BB7912" w14:paraId="68B3FC24" w14:textId="77777777">
        <w:trPr>
          <w:tblCellSpacing w:w="15" w:type="dxa"/>
        </w:trPr>
        <w:tc>
          <w:tcPr>
            <w:tcW w:w="0" w:type="auto"/>
            <w:shd w:val="clear" w:color="auto" w:fill="EEE0E5"/>
            <w:vAlign w:val="center"/>
            <w:hideMark/>
          </w:tcPr>
          <w:p w14:paraId="6377E7E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A07CF9A" w14:textId="77777777" w:rsidR="00BB7912" w:rsidRDefault="00A74115">
            <w:pPr>
              <w:rPr>
                <w:rFonts w:eastAsia="Times New Roman"/>
              </w:rPr>
            </w:pPr>
            <w:r>
              <w:rPr>
                <w:rFonts w:ascii="Calibri" w:eastAsia="Times New Roman" w:hAnsi="Calibri" w:cs="Calibri"/>
              </w:rPr>
              <w:t>1</w:t>
            </w:r>
          </w:p>
        </w:tc>
      </w:tr>
      <w:tr w:rsidR="00BB7912" w14:paraId="4034B460" w14:textId="77777777">
        <w:trPr>
          <w:tblCellSpacing w:w="15" w:type="dxa"/>
        </w:trPr>
        <w:tc>
          <w:tcPr>
            <w:tcW w:w="0" w:type="auto"/>
            <w:shd w:val="clear" w:color="auto" w:fill="EEE0E5"/>
            <w:vAlign w:val="center"/>
            <w:hideMark/>
          </w:tcPr>
          <w:p w14:paraId="5BDCEFE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5ED6B28" w14:textId="77777777" w:rsidR="00BB7912" w:rsidRDefault="00A74115">
            <w:pPr>
              <w:rPr>
                <w:rFonts w:eastAsia="Times New Roman"/>
              </w:rPr>
            </w:pPr>
            <w:r>
              <w:rPr>
                <w:rFonts w:ascii="Calibri" w:eastAsia="Times New Roman" w:hAnsi="Calibri" w:cs="Calibri"/>
              </w:rPr>
              <w:t>Level 5</w:t>
            </w:r>
          </w:p>
        </w:tc>
      </w:tr>
      <w:tr w:rsidR="00BB7912" w14:paraId="59D78058" w14:textId="77777777">
        <w:trPr>
          <w:tblCellSpacing w:w="15" w:type="dxa"/>
        </w:trPr>
        <w:tc>
          <w:tcPr>
            <w:tcW w:w="0" w:type="auto"/>
            <w:shd w:val="clear" w:color="auto" w:fill="EEE0E5"/>
            <w:vAlign w:val="center"/>
            <w:hideMark/>
          </w:tcPr>
          <w:p w14:paraId="40F88E5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A7A1DD7" w14:textId="77777777" w:rsidR="00BB7912" w:rsidRDefault="00A74115">
            <w:pPr>
              <w:rPr>
                <w:rFonts w:eastAsia="Times New Roman"/>
              </w:rPr>
            </w:pPr>
            <w:r>
              <w:rPr>
                <w:rFonts w:ascii="Calibri" w:eastAsia="Times New Roman" w:hAnsi="Calibri" w:cs="Calibri"/>
              </w:rPr>
              <w:t>Kimberley Draper</w:t>
            </w:r>
          </w:p>
        </w:tc>
      </w:tr>
      <w:tr w:rsidR="00BB7912" w14:paraId="37FFD3F1" w14:textId="77777777">
        <w:trPr>
          <w:tblCellSpacing w:w="15" w:type="dxa"/>
        </w:trPr>
        <w:tc>
          <w:tcPr>
            <w:tcW w:w="0" w:type="auto"/>
            <w:vAlign w:val="center"/>
            <w:hideMark/>
          </w:tcPr>
          <w:p w14:paraId="3B63957F" w14:textId="77777777" w:rsidR="00BB7912" w:rsidRDefault="00A74115">
            <w:pPr>
              <w:rPr>
                <w:rFonts w:eastAsia="Times New Roman"/>
              </w:rPr>
            </w:pPr>
            <w:r>
              <w:rPr>
                <w:rFonts w:eastAsia="Times New Roman"/>
              </w:rPr>
              <w:t> </w:t>
            </w:r>
          </w:p>
        </w:tc>
        <w:tc>
          <w:tcPr>
            <w:tcW w:w="0" w:type="auto"/>
            <w:vAlign w:val="center"/>
            <w:hideMark/>
          </w:tcPr>
          <w:p w14:paraId="766B07B1" w14:textId="77777777" w:rsidR="00BB7912" w:rsidRDefault="00BB7912">
            <w:pPr>
              <w:rPr>
                <w:rFonts w:eastAsia="Times New Roman"/>
                <w:sz w:val="20"/>
                <w:szCs w:val="20"/>
              </w:rPr>
            </w:pPr>
          </w:p>
        </w:tc>
        <w:tc>
          <w:tcPr>
            <w:tcW w:w="0" w:type="auto"/>
            <w:vAlign w:val="center"/>
            <w:hideMark/>
          </w:tcPr>
          <w:p w14:paraId="03131A59" w14:textId="77777777" w:rsidR="00BB7912" w:rsidRDefault="00BB7912">
            <w:pPr>
              <w:rPr>
                <w:rFonts w:eastAsia="Times New Roman"/>
                <w:sz w:val="20"/>
                <w:szCs w:val="20"/>
              </w:rPr>
            </w:pPr>
          </w:p>
        </w:tc>
        <w:tc>
          <w:tcPr>
            <w:tcW w:w="0" w:type="auto"/>
            <w:vAlign w:val="center"/>
            <w:hideMark/>
          </w:tcPr>
          <w:p w14:paraId="0EE6845A" w14:textId="77777777" w:rsidR="00BB7912" w:rsidRDefault="00BB7912">
            <w:pPr>
              <w:rPr>
                <w:rFonts w:eastAsia="Times New Roman"/>
                <w:sz w:val="20"/>
                <w:szCs w:val="20"/>
              </w:rPr>
            </w:pPr>
          </w:p>
        </w:tc>
        <w:tc>
          <w:tcPr>
            <w:tcW w:w="0" w:type="auto"/>
            <w:vAlign w:val="center"/>
            <w:hideMark/>
          </w:tcPr>
          <w:p w14:paraId="3C703721" w14:textId="77777777" w:rsidR="00BB7912" w:rsidRDefault="00BB7912">
            <w:pPr>
              <w:rPr>
                <w:rFonts w:eastAsia="Times New Roman"/>
                <w:sz w:val="20"/>
                <w:szCs w:val="20"/>
              </w:rPr>
            </w:pPr>
          </w:p>
        </w:tc>
      </w:tr>
      <w:tr w:rsidR="00BB7912" w14:paraId="01C09032" w14:textId="77777777">
        <w:trPr>
          <w:tblCellSpacing w:w="15" w:type="dxa"/>
        </w:trPr>
        <w:tc>
          <w:tcPr>
            <w:tcW w:w="0" w:type="auto"/>
            <w:gridSpan w:val="5"/>
            <w:shd w:val="clear" w:color="auto" w:fill="EEE0E5"/>
            <w:vAlign w:val="center"/>
            <w:hideMark/>
          </w:tcPr>
          <w:p w14:paraId="6C728E0E" w14:textId="77777777" w:rsidR="00BB7912" w:rsidRDefault="00A74115">
            <w:pPr>
              <w:rPr>
                <w:rFonts w:eastAsia="Times New Roman"/>
                <w:b/>
                <w:bCs/>
              </w:rPr>
            </w:pPr>
            <w:r>
              <w:rPr>
                <w:rFonts w:ascii="Calibri" w:eastAsia="Times New Roman" w:hAnsi="Calibri" w:cs="Calibri"/>
                <w:b/>
                <w:bCs/>
              </w:rPr>
              <w:t>Module Description:</w:t>
            </w:r>
          </w:p>
        </w:tc>
      </w:tr>
      <w:tr w:rsidR="00BB7912" w14:paraId="6D98275A" w14:textId="77777777">
        <w:trPr>
          <w:tblCellSpacing w:w="15" w:type="dxa"/>
        </w:trPr>
        <w:tc>
          <w:tcPr>
            <w:tcW w:w="0" w:type="auto"/>
            <w:gridSpan w:val="5"/>
            <w:vAlign w:val="center"/>
            <w:hideMark/>
          </w:tcPr>
          <w:p w14:paraId="53689139" w14:textId="77777777" w:rsidR="00BB7912" w:rsidRDefault="00A74115">
            <w:pPr>
              <w:rPr>
                <w:rFonts w:eastAsia="Times New Roman"/>
              </w:rPr>
            </w:pPr>
            <w:r>
              <w:rPr>
                <w:rFonts w:ascii="Calibri" w:eastAsia="Times New Roman" w:hAnsi="Calibri" w:cs="Calibri"/>
              </w:rPr>
              <w:t>This module introduces concepts of globalisation and cultural diversity and their impact on the international business community. Topics will include current developments in finance and management including foreign direct investment, foreign exchange markets and new regulation following the financial crisis of 2008. These topics will be examined alongside the legal, social, and political influences which affect similarities and differences in a range of economic systems. Throughout the module reference will be made to the UN Global Compact and responsible management practices across the world. The module will include business examples from outside Western practice in recognition of specific business cultural practice in political economies shaped by culture and belief. The effects of globalization at local community level in terms of inequality, poverty, changing employment patterns, and population growth will also be explored.</w:t>
            </w:r>
          </w:p>
        </w:tc>
      </w:tr>
      <w:tr w:rsidR="00BB7912" w14:paraId="3EF8716A" w14:textId="77777777">
        <w:trPr>
          <w:tblCellSpacing w:w="15" w:type="dxa"/>
        </w:trPr>
        <w:tc>
          <w:tcPr>
            <w:tcW w:w="0" w:type="auto"/>
            <w:vAlign w:val="center"/>
            <w:hideMark/>
          </w:tcPr>
          <w:p w14:paraId="012A8AE8" w14:textId="77777777" w:rsidR="00BB7912" w:rsidRDefault="00A74115">
            <w:pPr>
              <w:rPr>
                <w:rFonts w:eastAsia="Times New Roman"/>
              </w:rPr>
            </w:pPr>
            <w:r>
              <w:rPr>
                <w:rFonts w:eastAsia="Times New Roman"/>
              </w:rPr>
              <w:t> </w:t>
            </w:r>
          </w:p>
        </w:tc>
        <w:tc>
          <w:tcPr>
            <w:tcW w:w="0" w:type="auto"/>
            <w:vAlign w:val="center"/>
            <w:hideMark/>
          </w:tcPr>
          <w:p w14:paraId="581F8646" w14:textId="77777777" w:rsidR="00BB7912" w:rsidRDefault="00BB7912">
            <w:pPr>
              <w:rPr>
                <w:rFonts w:eastAsia="Times New Roman"/>
                <w:sz w:val="20"/>
                <w:szCs w:val="20"/>
              </w:rPr>
            </w:pPr>
          </w:p>
        </w:tc>
        <w:tc>
          <w:tcPr>
            <w:tcW w:w="0" w:type="auto"/>
            <w:vAlign w:val="center"/>
            <w:hideMark/>
          </w:tcPr>
          <w:p w14:paraId="4C6F1AC6" w14:textId="77777777" w:rsidR="00BB7912" w:rsidRDefault="00BB7912">
            <w:pPr>
              <w:rPr>
                <w:rFonts w:eastAsia="Times New Roman"/>
                <w:sz w:val="20"/>
                <w:szCs w:val="20"/>
              </w:rPr>
            </w:pPr>
          </w:p>
        </w:tc>
        <w:tc>
          <w:tcPr>
            <w:tcW w:w="0" w:type="auto"/>
            <w:vAlign w:val="center"/>
            <w:hideMark/>
          </w:tcPr>
          <w:p w14:paraId="5D630016" w14:textId="77777777" w:rsidR="00BB7912" w:rsidRDefault="00BB7912">
            <w:pPr>
              <w:rPr>
                <w:rFonts w:eastAsia="Times New Roman"/>
                <w:sz w:val="20"/>
                <w:szCs w:val="20"/>
              </w:rPr>
            </w:pPr>
          </w:p>
        </w:tc>
        <w:tc>
          <w:tcPr>
            <w:tcW w:w="0" w:type="auto"/>
            <w:vAlign w:val="center"/>
            <w:hideMark/>
          </w:tcPr>
          <w:p w14:paraId="3A0723E2" w14:textId="77777777" w:rsidR="00BB7912" w:rsidRDefault="00BB7912">
            <w:pPr>
              <w:rPr>
                <w:rFonts w:eastAsia="Times New Roman"/>
                <w:sz w:val="20"/>
                <w:szCs w:val="20"/>
              </w:rPr>
            </w:pPr>
          </w:p>
        </w:tc>
      </w:tr>
      <w:tr w:rsidR="00BB7912" w14:paraId="47259BA1" w14:textId="77777777">
        <w:trPr>
          <w:tblCellSpacing w:w="15" w:type="dxa"/>
        </w:trPr>
        <w:tc>
          <w:tcPr>
            <w:tcW w:w="0" w:type="auto"/>
            <w:shd w:val="clear" w:color="auto" w:fill="EEE0E5"/>
            <w:vAlign w:val="center"/>
            <w:hideMark/>
          </w:tcPr>
          <w:p w14:paraId="5C23C0F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2AE3B7D" w14:textId="77777777" w:rsidR="00BB7912" w:rsidRDefault="00A74115">
            <w:pPr>
              <w:rPr>
                <w:rFonts w:eastAsia="Times New Roman"/>
              </w:rPr>
            </w:pPr>
            <w:r>
              <w:rPr>
                <w:rFonts w:ascii="Calibri" w:eastAsia="Times New Roman" w:hAnsi="Calibri" w:cs="Calibri"/>
              </w:rPr>
              <w:t>Business Management and Leadership</w:t>
            </w:r>
          </w:p>
        </w:tc>
        <w:tc>
          <w:tcPr>
            <w:tcW w:w="0" w:type="auto"/>
            <w:vAlign w:val="center"/>
            <w:hideMark/>
          </w:tcPr>
          <w:p w14:paraId="512D04FF" w14:textId="77777777" w:rsidR="00BB7912" w:rsidRDefault="00BB7912">
            <w:pPr>
              <w:rPr>
                <w:rFonts w:eastAsia="Times New Roman"/>
                <w:sz w:val="20"/>
                <w:szCs w:val="20"/>
              </w:rPr>
            </w:pPr>
          </w:p>
        </w:tc>
      </w:tr>
      <w:tr w:rsidR="00BB7912" w14:paraId="0AA68153" w14:textId="77777777">
        <w:trPr>
          <w:tblCellSpacing w:w="15" w:type="dxa"/>
        </w:trPr>
        <w:tc>
          <w:tcPr>
            <w:tcW w:w="0" w:type="auto"/>
            <w:vAlign w:val="center"/>
            <w:hideMark/>
          </w:tcPr>
          <w:p w14:paraId="08D04609" w14:textId="77777777" w:rsidR="00BB7912" w:rsidRDefault="00BB7912">
            <w:pPr>
              <w:rPr>
                <w:rFonts w:eastAsia="Times New Roman"/>
              </w:rPr>
            </w:pPr>
          </w:p>
        </w:tc>
        <w:tc>
          <w:tcPr>
            <w:tcW w:w="0" w:type="auto"/>
            <w:gridSpan w:val="3"/>
            <w:vAlign w:val="center"/>
            <w:hideMark/>
          </w:tcPr>
          <w:p w14:paraId="391B72E1"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6D12F0A3" w14:textId="77777777" w:rsidR="00BB7912" w:rsidRDefault="00BB7912">
            <w:pPr>
              <w:rPr>
                <w:rFonts w:eastAsia="Times New Roman"/>
                <w:sz w:val="20"/>
                <w:szCs w:val="20"/>
              </w:rPr>
            </w:pPr>
          </w:p>
        </w:tc>
      </w:tr>
      <w:tr w:rsidR="00BB7912" w14:paraId="10F564AF" w14:textId="77777777">
        <w:trPr>
          <w:tblCellSpacing w:w="15" w:type="dxa"/>
        </w:trPr>
        <w:tc>
          <w:tcPr>
            <w:tcW w:w="0" w:type="auto"/>
            <w:vAlign w:val="center"/>
            <w:hideMark/>
          </w:tcPr>
          <w:p w14:paraId="30BBF40B" w14:textId="77777777" w:rsidR="00BB7912" w:rsidRDefault="00BB7912">
            <w:pPr>
              <w:rPr>
                <w:rFonts w:eastAsia="Times New Roman"/>
              </w:rPr>
            </w:pPr>
          </w:p>
        </w:tc>
        <w:tc>
          <w:tcPr>
            <w:tcW w:w="0" w:type="auto"/>
            <w:gridSpan w:val="3"/>
            <w:vAlign w:val="center"/>
            <w:hideMark/>
          </w:tcPr>
          <w:p w14:paraId="358E07E3"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24D16AA8" w14:textId="77777777" w:rsidR="00BB7912" w:rsidRDefault="00BB7912">
            <w:pPr>
              <w:rPr>
                <w:rFonts w:eastAsia="Times New Roman"/>
                <w:sz w:val="20"/>
                <w:szCs w:val="20"/>
              </w:rPr>
            </w:pPr>
          </w:p>
        </w:tc>
      </w:tr>
      <w:tr w:rsidR="00BB7912" w14:paraId="34C46E88" w14:textId="77777777">
        <w:trPr>
          <w:tblCellSpacing w:w="15" w:type="dxa"/>
        </w:trPr>
        <w:tc>
          <w:tcPr>
            <w:tcW w:w="0" w:type="auto"/>
            <w:vAlign w:val="center"/>
            <w:hideMark/>
          </w:tcPr>
          <w:p w14:paraId="31244326" w14:textId="77777777" w:rsidR="00BB7912" w:rsidRDefault="00BB7912">
            <w:pPr>
              <w:rPr>
                <w:rFonts w:eastAsia="Times New Roman"/>
              </w:rPr>
            </w:pPr>
          </w:p>
        </w:tc>
        <w:tc>
          <w:tcPr>
            <w:tcW w:w="0" w:type="auto"/>
            <w:gridSpan w:val="3"/>
            <w:vAlign w:val="center"/>
            <w:hideMark/>
          </w:tcPr>
          <w:p w14:paraId="5730DDC6"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08B8CE06" w14:textId="77777777" w:rsidR="00BB7912" w:rsidRDefault="00BB7912">
            <w:pPr>
              <w:rPr>
                <w:rFonts w:eastAsia="Times New Roman"/>
                <w:sz w:val="20"/>
                <w:szCs w:val="20"/>
              </w:rPr>
            </w:pPr>
          </w:p>
        </w:tc>
      </w:tr>
      <w:tr w:rsidR="00BB7912" w14:paraId="6339300F" w14:textId="77777777">
        <w:trPr>
          <w:tblCellSpacing w:w="15" w:type="dxa"/>
        </w:trPr>
        <w:tc>
          <w:tcPr>
            <w:tcW w:w="0" w:type="auto"/>
            <w:vAlign w:val="center"/>
            <w:hideMark/>
          </w:tcPr>
          <w:p w14:paraId="6ED133A4" w14:textId="77777777" w:rsidR="00BB7912" w:rsidRDefault="00BB7912">
            <w:pPr>
              <w:rPr>
                <w:rFonts w:eastAsia="Times New Roman"/>
              </w:rPr>
            </w:pPr>
          </w:p>
        </w:tc>
        <w:tc>
          <w:tcPr>
            <w:tcW w:w="0" w:type="auto"/>
            <w:gridSpan w:val="3"/>
            <w:vAlign w:val="center"/>
            <w:hideMark/>
          </w:tcPr>
          <w:p w14:paraId="6AB70B6B"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0B3DF6FE" w14:textId="77777777" w:rsidR="00BB7912" w:rsidRDefault="00BB7912">
            <w:pPr>
              <w:rPr>
                <w:rFonts w:eastAsia="Times New Roman"/>
                <w:sz w:val="20"/>
                <w:szCs w:val="20"/>
              </w:rPr>
            </w:pPr>
          </w:p>
        </w:tc>
      </w:tr>
      <w:tr w:rsidR="00BB7912" w14:paraId="288DCBEE" w14:textId="77777777">
        <w:trPr>
          <w:tblCellSpacing w:w="15" w:type="dxa"/>
        </w:trPr>
        <w:tc>
          <w:tcPr>
            <w:tcW w:w="0" w:type="auto"/>
            <w:vAlign w:val="center"/>
            <w:hideMark/>
          </w:tcPr>
          <w:p w14:paraId="23F59BB9" w14:textId="77777777" w:rsidR="00BB7912" w:rsidRDefault="00BB7912">
            <w:pPr>
              <w:rPr>
                <w:rFonts w:eastAsia="Times New Roman"/>
              </w:rPr>
            </w:pPr>
          </w:p>
        </w:tc>
        <w:tc>
          <w:tcPr>
            <w:tcW w:w="0" w:type="auto"/>
            <w:gridSpan w:val="3"/>
            <w:vAlign w:val="center"/>
            <w:hideMark/>
          </w:tcPr>
          <w:p w14:paraId="2063CDBE"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2FD8BB14" w14:textId="77777777" w:rsidR="00BB7912" w:rsidRDefault="00BB7912">
            <w:pPr>
              <w:rPr>
                <w:rFonts w:eastAsia="Times New Roman"/>
                <w:sz w:val="20"/>
                <w:szCs w:val="20"/>
              </w:rPr>
            </w:pPr>
          </w:p>
        </w:tc>
      </w:tr>
      <w:tr w:rsidR="00BB7912" w14:paraId="536ACAC2" w14:textId="77777777">
        <w:trPr>
          <w:tblCellSpacing w:w="15" w:type="dxa"/>
        </w:trPr>
        <w:tc>
          <w:tcPr>
            <w:tcW w:w="0" w:type="auto"/>
            <w:vAlign w:val="center"/>
            <w:hideMark/>
          </w:tcPr>
          <w:p w14:paraId="62D51EE2" w14:textId="77777777" w:rsidR="00BB7912" w:rsidRDefault="00A74115">
            <w:pPr>
              <w:rPr>
                <w:rFonts w:eastAsia="Times New Roman"/>
              </w:rPr>
            </w:pPr>
            <w:r>
              <w:rPr>
                <w:rFonts w:eastAsia="Times New Roman"/>
              </w:rPr>
              <w:t> </w:t>
            </w:r>
          </w:p>
        </w:tc>
        <w:tc>
          <w:tcPr>
            <w:tcW w:w="0" w:type="auto"/>
            <w:vAlign w:val="center"/>
            <w:hideMark/>
          </w:tcPr>
          <w:p w14:paraId="250EB180" w14:textId="77777777" w:rsidR="00BB7912" w:rsidRDefault="00BB7912">
            <w:pPr>
              <w:rPr>
                <w:rFonts w:eastAsia="Times New Roman"/>
                <w:sz w:val="20"/>
                <w:szCs w:val="20"/>
              </w:rPr>
            </w:pPr>
          </w:p>
        </w:tc>
        <w:tc>
          <w:tcPr>
            <w:tcW w:w="0" w:type="auto"/>
            <w:vAlign w:val="center"/>
            <w:hideMark/>
          </w:tcPr>
          <w:p w14:paraId="3FBC3678" w14:textId="77777777" w:rsidR="00BB7912" w:rsidRDefault="00BB7912">
            <w:pPr>
              <w:rPr>
                <w:rFonts w:eastAsia="Times New Roman"/>
                <w:sz w:val="20"/>
                <w:szCs w:val="20"/>
              </w:rPr>
            </w:pPr>
          </w:p>
        </w:tc>
        <w:tc>
          <w:tcPr>
            <w:tcW w:w="0" w:type="auto"/>
            <w:vAlign w:val="center"/>
            <w:hideMark/>
          </w:tcPr>
          <w:p w14:paraId="32827190" w14:textId="77777777" w:rsidR="00BB7912" w:rsidRDefault="00BB7912">
            <w:pPr>
              <w:rPr>
                <w:rFonts w:eastAsia="Times New Roman"/>
                <w:sz w:val="20"/>
                <w:szCs w:val="20"/>
              </w:rPr>
            </w:pPr>
          </w:p>
        </w:tc>
        <w:tc>
          <w:tcPr>
            <w:tcW w:w="0" w:type="auto"/>
            <w:vAlign w:val="center"/>
            <w:hideMark/>
          </w:tcPr>
          <w:p w14:paraId="514B5E3A" w14:textId="77777777" w:rsidR="00BB7912" w:rsidRDefault="00BB7912">
            <w:pPr>
              <w:rPr>
                <w:rFonts w:eastAsia="Times New Roman"/>
                <w:sz w:val="20"/>
                <w:szCs w:val="20"/>
              </w:rPr>
            </w:pPr>
          </w:p>
        </w:tc>
      </w:tr>
      <w:tr w:rsidR="00BB7912" w14:paraId="74FF945C" w14:textId="77777777">
        <w:trPr>
          <w:tblCellSpacing w:w="15" w:type="dxa"/>
        </w:trPr>
        <w:tc>
          <w:tcPr>
            <w:tcW w:w="0" w:type="auto"/>
            <w:vAlign w:val="center"/>
            <w:hideMark/>
          </w:tcPr>
          <w:p w14:paraId="42F15FB3" w14:textId="77777777" w:rsidR="00BB7912" w:rsidRDefault="00A74115">
            <w:pPr>
              <w:rPr>
                <w:rFonts w:eastAsia="Times New Roman"/>
              </w:rPr>
            </w:pPr>
            <w:r>
              <w:rPr>
                <w:rFonts w:eastAsia="Times New Roman"/>
              </w:rPr>
              <w:t> </w:t>
            </w:r>
          </w:p>
        </w:tc>
        <w:tc>
          <w:tcPr>
            <w:tcW w:w="0" w:type="auto"/>
            <w:vAlign w:val="center"/>
            <w:hideMark/>
          </w:tcPr>
          <w:p w14:paraId="40F12D18" w14:textId="77777777" w:rsidR="00BB7912" w:rsidRDefault="00BB7912">
            <w:pPr>
              <w:rPr>
                <w:rFonts w:eastAsia="Times New Roman"/>
                <w:sz w:val="20"/>
                <w:szCs w:val="20"/>
              </w:rPr>
            </w:pPr>
          </w:p>
        </w:tc>
        <w:tc>
          <w:tcPr>
            <w:tcW w:w="0" w:type="auto"/>
            <w:vAlign w:val="center"/>
            <w:hideMark/>
          </w:tcPr>
          <w:p w14:paraId="7F5BCE1A" w14:textId="77777777" w:rsidR="00BB7912" w:rsidRDefault="00BB7912">
            <w:pPr>
              <w:rPr>
                <w:rFonts w:eastAsia="Times New Roman"/>
                <w:sz w:val="20"/>
                <w:szCs w:val="20"/>
              </w:rPr>
            </w:pPr>
          </w:p>
        </w:tc>
        <w:tc>
          <w:tcPr>
            <w:tcW w:w="0" w:type="auto"/>
            <w:vAlign w:val="center"/>
            <w:hideMark/>
          </w:tcPr>
          <w:p w14:paraId="7FFEBA38" w14:textId="77777777" w:rsidR="00BB7912" w:rsidRDefault="00BB7912">
            <w:pPr>
              <w:rPr>
                <w:rFonts w:eastAsia="Times New Roman"/>
                <w:sz w:val="20"/>
                <w:szCs w:val="20"/>
              </w:rPr>
            </w:pPr>
          </w:p>
        </w:tc>
        <w:tc>
          <w:tcPr>
            <w:tcW w:w="0" w:type="auto"/>
            <w:vAlign w:val="center"/>
            <w:hideMark/>
          </w:tcPr>
          <w:p w14:paraId="6A3B036E" w14:textId="77777777" w:rsidR="00BB7912" w:rsidRDefault="00BB7912">
            <w:pPr>
              <w:rPr>
                <w:rFonts w:eastAsia="Times New Roman"/>
                <w:sz w:val="20"/>
                <w:szCs w:val="20"/>
              </w:rPr>
            </w:pPr>
          </w:p>
        </w:tc>
      </w:tr>
      <w:tr w:rsidR="00BB7912" w14:paraId="6BBA388E" w14:textId="77777777">
        <w:trPr>
          <w:tblCellSpacing w:w="15" w:type="dxa"/>
        </w:trPr>
        <w:tc>
          <w:tcPr>
            <w:tcW w:w="0" w:type="auto"/>
            <w:shd w:val="clear" w:color="auto" w:fill="EEE0E5"/>
            <w:vAlign w:val="center"/>
            <w:hideMark/>
          </w:tcPr>
          <w:p w14:paraId="0BEB81D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4E1B940" w14:textId="77777777" w:rsidR="00BB7912" w:rsidRDefault="00BB7912">
            <w:pPr>
              <w:rPr>
                <w:rFonts w:eastAsia="Times New Roman"/>
                <w:sz w:val="20"/>
                <w:szCs w:val="20"/>
              </w:rPr>
            </w:pPr>
          </w:p>
        </w:tc>
        <w:tc>
          <w:tcPr>
            <w:tcW w:w="0" w:type="auto"/>
            <w:vAlign w:val="center"/>
            <w:hideMark/>
          </w:tcPr>
          <w:p w14:paraId="428CAE68" w14:textId="77777777" w:rsidR="00BB7912" w:rsidRDefault="00BB7912">
            <w:pPr>
              <w:rPr>
                <w:rFonts w:eastAsia="Times New Roman"/>
                <w:sz w:val="20"/>
                <w:szCs w:val="20"/>
              </w:rPr>
            </w:pPr>
          </w:p>
        </w:tc>
        <w:tc>
          <w:tcPr>
            <w:tcW w:w="0" w:type="auto"/>
            <w:vAlign w:val="center"/>
            <w:hideMark/>
          </w:tcPr>
          <w:p w14:paraId="2A0BA3AC" w14:textId="77777777" w:rsidR="00BB7912" w:rsidRDefault="00BB7912">
            <w:pPr>
              <w:rPr>
                <w:rFonts w:eastAsia="Times New Roman"/>
                <w:sz w:val="20"/>
                <w:szCs w:val="20"/>
              </w:rPr>
            </w:pPr>
          </w:p>
        </w:tc>
        <w:tc>
          <w:tcPr>
            <w:tcW w:w="0" w:type="auto"/>
            <w:vAlign w:val="center"/>
            <w:hideMark/>
          </w:tcPr>
          <w:p w14:paraId="1B92D9CC" w14:textId="77777777" w:rsidR="00BB7912" w:rsidRDefault="00BB7912">
            <w:pPr>
              <w:rPr>
                <w:rFonts w:eastAsia="Times New Roman"/>
                <w:sz w:val="20"/>
                <w:szCs w:val="20"/>
              </w:rPr>
            </w:pPr>
          </w:p>
        </w:tc>
      </w:tr>
      <w:tr w:rsidR="00BB7912" w14:paraId="1281E4EF" w14:textId="77777777">
        <w:trPr>
          <w:tblCellSpacing w:w="15" w:type="dxa"/>
        </w:trPr>
        <w:tc>
          <w:tcPr>
            <w:tcW w:w="0" w:type="auto"/>
            <w:vAlign w:val="center"/>
            <w:hideMark/>
          </w:tcPr>
          <w:p w14:paraId="62188A6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2839F10" w14:textId="77777777" w:rsidR="00BB7912" w:rsidRDefault="00A74115">
            <w:pPr>
              <w:rPr>
                <w:rFonts w:eastAsia="Times New Roman"/>
              </w:rPr>
            </w:pPr>
            <w:r>
              <w:rPr>
                <w:rFonts w:ascii="Calibri" w:eastAsia="Times New Roman" w:hAnsi="Calibri" w:cs="Calibri"/>
              </w:rPr>
              <w:t>Report (2500 Words)</w:t>
            </w:r>
          </w:p>
        </w:tc>
        <w:tc>
          <w:tcPr>
            <w:tcW w:w="0" w:type="auto"/>
            <w:vAlign w:val="center"/>
            <w:hideMark/>
          </w:tcPr>
          <w:p w14:paraId="6E7A016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993B48A" w14:textId="77777777" w:rsidR="00BB7912" w:rsidRDefault="00BB7912">
            <w:pPr>
              <w:rPr>
                <w:rFonts w:eastAsia="Times New Roman"/>
                <w:sz w:val="20"/>
                <w:szCs w:val="20"/>
              </w:rPr>
            </w:pPr>
          </w:p>
        </w:tc>
      </w:tr>
      <w:tr w:rsidR="00BB7912" w14:paraId="5CFBD50B" w14:textId="77777777">
        <w:trPr>
          <w:tblCellSpacing w:w="15" w:type="dxa"/>
        </w:trPr>
        <w:tc>
          <w:tcPr>
            <w:tcW w:w="0" w:type="auto"/>
            <w:shd w:val="clear" w:color="auto" w:fill="EEE0E5"/>
            <w:vAlign w:val="center"/>
            <w:hideMark/>
          </w:tcPr>
          <w:p w14:paraId="1C384D4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6F9C6A8" w14:textId="77777777" w:rsidR="00BB7912" w:rsidRDefault="00BB7912">
            <w:pPr>
              <w:rPr>
                <w:rFonts w:eastAsia="Times New Roman"/>
                <w:sz w:val="20"/>
                <w:szCs w:val="20"/>
              </w:rPr>
            </w:pPr>
          </w:p>
        </w:tc>
        <w:tc>
          <w:tcPr>
            <w:tcW w:w="0" w:type="auto"/>
            <w:vAlign w:val="center"/>
            <w:hideMark/>
          </w:tcPr>
          <w:p w14:paraId="2746EC68" w14:textId="77777777" w:rsidR="00BB7912" w:rsidRDefault="00BB7912">
            <w:pPr>
              <w:rPr>
                <w:rFonts w:eastAsia="Times New Roman"/>
                <w:sz w:val="20"/>
                <w:szCs w:val="20"/>
              </w:rPr>
            </w:pPr>
          </w:p>
        </w:tc>
        <w:tc>
          <w:tcPr>
            <w:tcW w:w="0" w:type="auto"/>
            <w:vAlign w:val="center"/>
            <w:hideMark/>
          </w:tcPr>
          <w:p w14:paraId="66E80F4C" w14:textId="77777777" w:rsidR="00BB7912" w:rsidRDefault="00BB7912">
            <w:pPr>
              <w:rPr>
                <w:rFonts w:eastAsia="Times New Roman"/>
                <w:sz w:val="20"/>
                <w:szCs w:val="20"/>
              </w:rPr>
            </w:pPr>
          </w:p>
        </w:tc>
        <w:tc>
          <w:tcPr>
            <w:tcW w:w="0" w:type="auto"/>
            <w:vAlign w:val="center"/>
            <w:hideMark/>
          </w:tcPr>
          <w:p w14:paraId="6F9FB551" w14:textId="77777777" w:rsidR="00BB7912" w:rsidRDefault="00BB7912">
            <w:pPr>
              <w:rPr>
                <w:rFonts w:eastAsia="Times New Roman"/>
                <w:sz w:val="20"/>
                <w:szCs w:val="20"/>
              </w:rPr>
            </w:pPr>
          </w:p>
        </w:tc>
      </w:tr>
      <w:tr w:rsidR="00BB7912" w14:paraId="33A4B8A4" w14:textId="77777777">
        <w:trPr>
          <w:tblCellSpacing w:w="15" w:type="dxa"/>
        </w:trPr>
        <w:tc>
          <w:tcPr>
            <w:tcW w:w="0" w:type="auto"/>
            <w:vAlign w:val="center"/>
            <w:hideMark/>
          </w:tcPr>
          <w:p w14:paraId="4428E12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F51C2E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EAEBA7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03410AC" w14:textId="77777777" w:rsidR="00BB7912" w:rsidRDefault="00BB7912">
            <w:pPr>
              <w:rPr>
                <w:rFonts w:eastAsia="Times New Roman"/>
                <w:sz w:val="20"/>
                <w:szCs w:val="20"/>
              </w:rPr>
            </w:pPr>
          </w:p>
        </w:tc>
        <w:tc>
          <w:tcPr>
            <w:tcW w:w="0" w:type="auto"/>
            <w:vAlign w:val="center"/>
            <w:hideMark/>
          </w:tcPr>
          <w:p w14:paraId="687034C1" w14:textId="77777777" w:rsidR="00BB7912" w:rsidRDefault="00BB7912">
            <w:pPr>
              <w:rPr>
                <w:rFonts w:eastAsia="Times New Roman"/>
                <w:sz w:val="20"/>
                <w:szCs w:val="20"/>
              </w:rPr>
            </w:pPr>
          </w:p>
        </w:tc>
      </w:tr>
      <w:tr w:rsidR="00BB7912" w14:paraId="45572D62" w14:textId="77777777">
        <w:trPr>
          <w:tblCellSpacing w:w="15" w:type="dxa"/>
        </w:trPr>
        <w:tc>
          <w:tcPr>
            <w:tcW w:w="0" w:type="auto"/>
            <w:vAlign w:val="center"/>
            <w:hideMark/>
          </w:tcPr>
          <w:p w14:paraId="514C3C5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4B41B3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C84001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F054628" w14:textId="77777777" w:rsidR="00BB7912" w:rsidRDefault="00BB7912">
            <w:pPr>
              <w:rPr>
                <w:rFonts w:eastAsia="Times New Roman"/>
                <w:sz w:val="20"/>
                <w:szCs w:val="20"/>
              </w:rPr>
            </w:pPr>
          </w:p>
        </w:tc>
        <w:tc>
          <w:tcPr>
            <w:tcW w:w="0" w:type="auto"/>
            <w:vAlign w:val="center"/>
            <w:hideMark/>
          </w:tcPr>
          <w:p w14:paraId="78613C67" w14:textId="77777777" w:rsidR="00BB7912" w:rsidRDefault="00BB7912">
            <w:pPr>
              <w:rPr>
                <w:rFonts w:eastAsia="Times New Roman"/>
                <w:sz w:val="20"/>
                <w:szCs w:val="20"/>
              </w:rPr>
            </w:pPr>
          </w:p>
        </w:tc>
      </w:tr>
    </w:tbl>
    <w:p w14:paraId="3C74ED1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303454E" w14:textId="77777777">
        <w:trPr>
          <w:tblCellSpacing w:w="15" w:type="dxa"/>
        </w:trPr>
        <w:tc>
          <w:tcPr>
            <w:tcW w:w="1000" w:type="pct"/>
            <w:vAlign w:val="center"/>
            <w:hideMark/>
          </w:tcPr>
          <w:p w14:paraId="6CB8085B" w14:textId="77777777" w:rsidR="00BB7912" w:rsidRDefault="00A74115">
            <w:pPr>
              <w:rPr>
                <w:rFonts w:eastAsia="Times New Roman"/>
              </w:rPr>
            </w:pPr>
            <w:r>
              <w:rPr>
                <w:rFonts w:eastAsia="Times New Roman"/>
              </w:rPr>
              <w:lastRenderedPageBreak/>
              <w:t> </w:t>
            </w:r>
          </w:p>
        </w:tc>
        <w:tc>
          <w:tcPr>
            <w:tcW w:w="1000" w:type="pct"/>
            <w:vAlign w:val="center"/>
            <w:hideMark/>
          </w:tcPr>
          <w:p w14:paraId="6B258111" w14:textId="77777777" w:rsidR="00BB7912" w:rsidRDefault="00A74115">
            <w:pPr>
              <w:rPr>
                <w:rFonts w:eastAsia="Times New Roman"/>
              </w:rPr>
            </w:pPr>
            <w:r>
              <w:rPr>
                <w:rFonts w:eastAsia="Times New Roman"/>
              </w:rPr>
              <w:t> </w:t>
            </w:r>
          </w:p>
        </w:tc>
        <w:tc>
          <w:tcPr>
            <w:tcW w:w="1000" w:type="pct"/>
            <w:vAlign w:val="center"/>
            <w:hideMark/>
          </w:tcPr>
          <w:p w14:paraId="18D56CAD" w14:textId="77777777" w:rsidR="00BB7912" w:rsidRDefault="00A74115">
            <w:pPr>
              <w:rPr>
                <w:rFonts w:eastAsia="Times New Roman"/>
              </w:rPr>
            </w:pPr>
            <w:r>
              <w:rPr>
                <w:rFonts w:eastAsia="Times New Roman"/>
              </w:rPr>
              <w:t> </w:t>
            </w:r>
          </w:p>
        </w:tc>
        <w:tc>
          <w:tcPr>
            <w:tcW w:w="1000" w:type="pct"/>
            <w:vAlign w:val="center"/>
            <w:hideMark/>
          </w:tcPr>
          <w:p w14:paraId="4EB6FA4B" w14:textId="77777777" w:rsidR="00BB7912" w:rsidRDefault="00A74115">
            <w:pPr>
              <w:rPr>
                <w:rFonts w:eastAsia="Times New Roman"/>
              </w:rPr>
            </w:pPr>
            <w:r>
              <w:rPr>
                <w:rFonts w:eastAsia="Times New Roman"/>
              </w:rPr>
              <w:t> </w:t>
            </w:r>
          </w:p>
        </w:tc>
        <w:tc>
          <w:tcPr>
            <w:tcW w:w="1000" w:type="pct"/>
            <w:vAlign w:val="center"/>
            <w:hideMark/>
          </w:tcPr>
          <w:p w14:paraId="5CACFA18" w14:textId="77777777" w:rsidR="00BB7912" w:rsidRDefault="00A74115">
            <w:pPr>
              <w:rPr>
                <w:rFonts w:eastAsia="Times New Roman"/>
              </w:rPr>
            </w:pPr>
            <w:r>
              <w:rPr>
                <w:rFonts w:eastAsia="Times New Roman"/>
              </w:rPr>
              <w:t> </w:t>
            </w:r>
          </w:p>
        </w:tc>
      </w:tr>
      <w:tr w:rsidR="00BB7912" w14:paraId="79A56C6B" w14:textId="77777777">
        <w:trPr>
          <w:tblCellSpacing w:w="15" w:type="dxa"/>
        </w:trPr>
        <w:tc>
          <w:tcPr>
            <w:tcW w:w="0" w:type="auto"/>
            <w:shd w:val="clear" w:color="auto" w:fill="EEE0E5"/>
            <w:vAlign w:val="center"/>
            <w:hideMark/>
          </w:tcPr>
          <w:p w14:paraId="5F86B25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D74170F" w14:textId="77777777" w:rsidR="00BB7912" w:rsidRDefault="00A74115">
            <w:pPr>
              <w:rPr>
                <w:rFonts w:eastAsia="Times New Roman"/>
              </w:rPr>
            </w:pPr>
            <w:r>
              <w:rPr>
                <w:rFonts w:ascii="Calibri" w:eastAsia="Times New Roman" w:hAnsi="Calibri" w:cs="Calibri"/>
              </w:rPr>
              <w:t>BS2987</w:t>
            </w:r>
          </w:p>
        </w:tc>
      </w:tr>
      <w:tr w:rsidR="00BB7912" w14:paraId="6FF64BA0" w14:textId="77777777">
        <w:trPr>
          <w:tblCellSpacing w:w="15" w:type="dxa"/>
        </w:trPr>
        <w:tc>
          <w:tcPr>
            <w:tcW w:w="0" w:type="auto"/>
            <w:shd w:val="clear" w:color="auto" w:fill="EEE0E5"/>
            <w:vAlign w:val="center"/>
            <w:hideMark/>
          </w:tcPr>
          <w:p w14:paraId="5A3D3A2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9EC0E87" w14:textId="77777777" w:rsidR="00BB7912" w:rsidRDefault="00A74115">
            <w:pPr>
              <w:rPr>
                <w:rFonts w:eastAsia="Times New Roman"/>
              </w:rPr>
            </w:pPr>
            <w:r>
              <w:rPr>
                <w:rFonts w:ascii="Calibri" w:eastAsia="Times New Roman" w:hAnsi="Calibri" w:cs="Calibri"/>
              </w:rPr>
              <w:t xml:space="preserve">Creativity, Design </w:t>
            </w:r>
            <w:proofErr w:type="gramStart"/>
            <w:r>
              <w:rPr>
                <w:rFonts w:ascii="Calibri" w:eastAsia="Times New Roman" w:hAnsi="Calibri" w:cs="Calibri"/>
              </w:rPr>
              <w:t>And</w:t>
            </w:r>
            <w:proofErr w:type="gramEnd"/>
            <w:r>
              <w:rPr>
                <w:rFonts w:ascii="Calibri" w:eastAsia="Times New Roman" w:hAnsi="Calibri" w:cs="Calibri"/>
              </w:rPr>
              <w:t xml:space="preserve"> Innovation</w:t>
            </w:r>
          </w:p>
        </w:tc>
      </w:tr>
      <w:tr w:rsidR="00BB7912" w14:paraId="690A6A7E" w14:textId="77777777">
        <w:trPr>
          <w:tblCellSpacing w:w="15" w:type="dxa"/>
        </w:trPr>
        <w:tc>
          <w:tcPr>
            <w:tcW w:w="0" w:type="auto"/>
            <w:shd w:val="clear" w:color="auto" w:fill="EEE0E5"/>
            <w:vAlign w:val="center"/>
            <w:hideMark/>
          </w:tcPr>
          <w:p w14:paraId="56C0194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295D49E" w14:textId="77777777" w:rsidR="00BB7912" w:rsidRDefault="00A74115">
            <w:pPr>
              <w:rPr>
                <w:rFonts w:eastAsia="Times New Roman"/>
              </w:rPr>
            </w:pPr>
            <w:r>
              <w:rPr>
                <w:rFonts w:ascii="Calibri" w:eastAsia="Times New Roman" w:hAnsi="Calibri" w:cs="Calibri"/>
              </w:rPr>
              <w:t>15</w:t>
            </w:r>
          </w:p>
        </w:tc>
      </w:tr>
      <w:tr w:rsidR="00BB7912" w14:paraId="1E2BB32F" w14:textId="77777777">
        <w:trPr>
          <w:tblCellSpacing w:w="15" w:type="dxa"/>
        </w:trPr>
        <w:tc>
          <w:tcPr>
            <w:tcW w:w="0" w:type="auto"/>
            <w:shd w:val="clear" w:color="auto" w:fill="EEE0E5"/>
            <w:vAlign w:val="center"/>
            <w:hideMark/>
          </w:tcPr>
          <w:p w14:paraId="4FA44D5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D38268C" w14:textId="77777777" w:rsidR="00BB7912" w:rsidRDefault="00A74115">
            <w:pPr>
              <w:rPr>
                <w:rFonts w:eastAsia="Times New Roman"/>
              </w:rPr>
            </w:pPr>
            <w:r>
              <w:rPr>
                <w:rFonts w:ascii="Calibri" w:eastAsia="Times New Roman" w:hAnsi="Calibri" w:cs="Calibri"/>
              </w:rPr>
              <w:t>1</w:t>
            </w:r>
          </w:p>
        </w:tc>
      </w:tr>
      <w:tr w:rsidR="00BB7912" w14:paraId="45879798" w14:textId="77777777">
        <w:trPr>
          <w:tblCellSpacing w:w="15" w:type="dxa"/>
        </w:trPr>
        <w:tc>
          <w:tcPr>
            <w:tcW w:w="0" w:type="auto"/>
            <w:shd w:val="clear" w:color="auto" w:fill="EEE0E5"/>
            <w:vAlign w:val="center"/>
            <w:hideMark/>
          </w:tcPr>
          <w:p w14:paraId="0D85E25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448523B" w14:textId="77777777" w:rsidR="00BB7912" w:rsidRDefault="00A74115">
            <w:pPr>
              <w:rPr>
                <w:rFonts w:eastAsia="Times New Roman"/>
              </w:rPr>
            </w:pPr>
            <w:r>
              <w:rPr>
                <w:rFonts w:ascii="Calibri" w:eastAsia="Times New Roman" w:hAnsi="Calibri" w:cs="Calibri"/>
              </w:rPr>
              <w:t>Level 5</w:t>
            </w:r>
          </w:p>
        </w:tc>
      </w:tr>
      <w:tr w:rsidR="00BB7912" w14:paraId="4B81C0B0" w14:textId="77777777">
        <w:trPr>
          <w:tblCellSpacing w:w="15" w:type="dxa"/>
        </w:trPr>
        <w:tc>
          <w:tcPr>
            <w:tcW w:w="0" w:type="auto"/>
            <w:shd w:val="clear" w:color="auto" w:fill="EEE0E5"/>
            <w:vAlign w:val="center"/>
            <w:hideMark/>
          </w:tcPr>
          <w:p w14:paraId="7DCF8D3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E695F82" w14:textId="77777777" w:rsidR="00BB7912" w:rsidRDefault="00A74115">
            <w:pPr>
              <w:rPr>
                <w:rFonts w:eastAsia="Times New Roman"/>
              </w:rPr>
            </w:pPr>
            <w:r>
              <w:rPr>
                <w:rFonts w:ascii="Calibri" w:eastAsia="Times New Roman" w:hAnsi="Calibri" w:cs="Calibri"/>
              </w:rPr>
              <w:t>Caroline Tite</w:t>
            </w:r>
          </w:p>
        </w:tc>
      </w:tr>
      <w:tr w:rsidR="00BB7912" w14:paraId="5699C1B7" w14:textId="77777777">
        <w:trPr>
          <w:tblCellSpacing w:w="15" w:type="dxa"/>
        </w:trPr>
        <w:tc>
          <w:tcPr>
            <w:tcW w:w="0" w:type="auto"/>
            <w:vAlign w:val="center"/>
            <w:hideMark/>
          </w:tcPr>
          <w:p w14:paraId="4BC9FE32" w14:textId="77777777" w:rsidR="00BB7912" w:rsidRDefault="00A74115">
            <w:pPr>
              <w:rPr>
                <w:rFonts w:eastAsia="Times New Roman"/>
              </w:rPr>
            </w:pPr>
            <w:r>
              <w:rPr>
                <w:rFonts w:eastAsia="Times New Roman"/>
              </w:rPr>
              <w:t> </w:t>
            </w:r>
          </w:p>
        </w:tc>
        <w:tc>
          <w:tcPr>
            <w:tcW w:w="0" w:type="auto"/>
            <w:vAlign w:val="center"/>
            <w:hideMark/>
          </w:tcPr>
          <w:p w14:paraId="1F29B156" w14:textId="77777777" w:rsidR="00BB7912" w:rsidRDefault="00BB7912">
            <w:pPr>
              <w:rPr>
                <w:rFonts w:eastAsia="Times New Roman"/>
                <w:sz w:val="20"/>
                <w:szCs w:val="20"/>
              </w:rPr>
            </w:pPr>
          </w:p>
        </w:tc>
        <w:tc>
          <w:tcPr>
            <w:tcW w:w="0" w:type="auto"/>
            <w:vAlign w:val="center"/>
            <w:hideMark/>
          </w:tcPr>
          <w:p w14:paraId="1D84FCAC" w14:textId="77777777" w:rsidR="00BB7912" w:rsidRDefault="00BB7912">
            <w:pPr>
              <w:rPr>
                <w:rFonts w:eastAsia="Times New Roman"/>
                <w:sz w:val="20"/>
                <w:szCs w:val="20"/>
              </w:rPr>
            </w:pPr>
          </w:p>
        </w:tc>
        <w:tc>
          <w:tcPr>
            <w:tcW w:w="0" w:type="auto"/>
            <w:vAlign w:val="center"/>
            <w:hideMark/>
          </w:tcPr>
          <w:p w14:paraId="11DE1074" w14:textId="77777777" w:rsidR="00BB7912" w:rsidRDefault="00BB7912">
            <w:pPr>
              <w:rPr>
                <w:rFonts w:eastAsia="Times New Roman"/>
                <w:sz w:val="20"/>
                <w:szCs w:val="20"/>
              </w:rPr>
            </w:pPr>
          </w:p>
        </w:tc>
        <w:tc>
          <w:tcPr>
            <w:tcW w:w="0" w:type="auto"/>
            <w:vAlign w:val="center"/>
            <w:hideMark/>
          </w:tcPr>
          <w:p w14:paraId="0F29EDF0" w14:textId="77777777" w:rsidR="00BB7912" w:rsidRDefault="00BB7912">
            <w:pPr>
              <w:rPr>
                <w:rFonts w:eastAsia="Times New Roman"/>
                <w:sz w:val="20"/>
                <w:szCs w:val="20"/>
              </w:rPr>
            </w:pPr>
          </w:p>
        </w:tc>
      </w:tr>
      <w:tr w:rsidR="00BB7912" w14:paraId="74B2EE31" w14:textId="77777777">
        <w:trPr>
          <w:tblCellSpacing w:w="15" w:type="dxa"/>
        </w:trPr>
        <w:tc>
          <w:tcPr>
            <w:tcW w:w="0" w:type="auto"/>
            <w:gridSpan w:val="5"/>
            <w:shd w:val="clear" w:color="auto" w:fill="EEE0E5"/>
            <w:vAlign w:val="center"/>
            <w:hideMark/>
          </w:tcPr>
          <w:p w14:paraId="63A965CA" w14:textId="77777777" w:rsidR="00BB7912" w:rsidRDefault="00A74115">
            <w:pPr>
              <w:rPr>
                <w:rFonts w:eastAsia="Times New Roman"/>
                <w:b/>
                <w:bCs/>
              </w:rPr>
            </w:pPr>
            <w:r>
              <w:rPr>
                <w:rFonts w:ascii="Calibri" w:eastAsia="Times New Roman" w:hAnsi="Calibri" w:cs="Calibri"/>
                <w:b/>
                <w:bCs/>
              </w:rPr>
              <w:t>Module Description:</w:t>
            </w:r>
          </w:p>
        </w:tc>
      </w:tr>
      <w:tr w:rsidR="00BB7912" w14:paraId="3F80930B" w14:textId="77777777">
        <w:trPr>
          <w:tblCellSpacing w:w="15" w:type="dxa"/>
        </w:trPr>
        <w:tc>
          <w:tcPr>
            <w:tcW w:w="0" w:type="auto"/>
            <w:gridSpan w:val="5"/>
            <w:vAlign w:val="center"/>
            <w:hideMark/>
          </w:tcPr>
          <w:p w14:paraId="0F68B8A7" w14:textId="77777777" w:rsidR="00BB7912" w:rsidRDefault="00A74115">
            <w:pPr>
              <w:rPr>
                <w:rFonts w:eastAsia="Times New Roman"/>
              </w:rPr>
            </w:pPr>
            <w:r>
              <w:rPr>
                <w:rFonts w:ascii="Calibri" w:eastAsia="Times New Roman" w:hAnsi="Calibri" w:cs="Calibri"/>
              </w:rPr>
              <w:t xml:space="preserve">The ongoing success and sustainability of established organisations often depends on their ability to generate innovative products and services. New and early-stage ventures typically rely upon radically different ideas to gain a critically important foothold in the market. Without creativity, </w:t>
            </w:r>
            <w:proofErr w:type="gramStart"/>
            <w:r>
              <w:rPr>
                <w:rFonts w:ascii="Calibri" w:eastAsia="Times New Roman" w:hAnsi="Calibri" w:cs="Calibri"/>
              </w:rPr>
              <w:t>design</w:t>
            </w:r>
            <w:proofErr w:type="gramEnd"/>
            <w:r>
              <w:rPr>
                <w:rFonts w:ascii="Calibri" w:eastAsia="Times New Roman" w:hAnsi="Calibri" w:cs="Calibri"/>
              </w:rPr>
              <w:t xml:space="preserve"> and innovation many organisations would lose a critical source of competitive advantage. The processes through which creativity, design and innovation occur, and how these can be encouraged at individual, </w:t>
            </w:r>
            <w:proofErr w:type="gramStart"/>
            <w:r>
              <w:rPr>
                <w:rFonts w:ascii="Calibri" w:eastAsia="Times New Roman" w:hAnsi="Calibri" w:cs="Calibri"/>
              </w:rPr>
              <w:t>team</w:t>
            </w:r>
            <w:proofErr w:type="gramEnd"/>
            <w:r>
              <w:rPr>
                <w:rFonts w:ascii="Calibri" w:eastAsia="Times New Roman" w:hAnsi="Calibri" w:cs="Calibri"/>
              </w:rPr>
              <w:t xml:space="preserve"> and organisation level, are therefore important concerns for founders, managers and investors, regardless of business age, type, size, location or sector. In the modern knowledge-based economy, they are often critical to success. The module will challenge students to develop their creative and critical thinking skills, to engage in design-thinking processes and to employ a user-centred approach to innovation. Students will apply the processes to both generate, and critically evaluate, innovation concepts, to ensure they are practical, viable and market focussed. </w:t>
            </w:r>
          </w:p>
        </w:tc>
      </w:tr>
      <w:tr w:rsidR="00BB7912" w14:paraId="04515FB7" w14:textId="77777777">
        <w:trPr>
          <w:tblCellSpacing w:w="15" w:type="dxa"/>
        </w:trPr>
        <w:tc>
          <w:tcPr>
            <w:tcW w:w="0" w:type="auto"/>
            <w:vAlign w:val="center"/>
            <w:hideMark/>
          </w:tcPr>
          <w:p w14:paraId="4295E590" w14:textId="77777777" w:rsidR="00BB7912" w:rsidRDefault="00A74115">
            <w:pPr>
              <w:rPr>
                <w:rFonts w:eastAsia="Times New Roman"/>
              </w:rPr>
            </w:pPr>
            <w:r>
              <w:rPr>
                <w:rFonts w:eastAsia="Times New Roman"/>
              </w:rPr>
              <w:t> </w:t>
            </w:r>
          </w:p>
        </w:tc>
        <w:tc>
          <w:tcPr>
            <w:tcW w:w="0" w:type="auto"/>
            <w:vAlign w:val="center"/>
            <w:hideMark/>
          </w:tcPr>
          <w:p w14:paraId="0B94939E" w14:textId="77777777" w:rsidR="00BB7912" w:rsidRDefault="00BB7912">
            <w:pPr>
              <w:rPr>
                <w:rFonts w:eastAsia="Times New Roman"/>
                <w:sz w:val="20"/>
                <w:szCs w:val="20"/>
              </w:rPr>
            </w:pPr>
          </w:p>
        </w:tc>
        <w:tc>
          <w:tcPr>
            <w:tcW w:w="0" w:type="auto"/>
            <w:vAlign w:val="center"/>
            <w:hideMark/>
          </w:tcPr>
          <w:p w14:paraId="5DEFC0C1" w14:textId="77777777" w:rsidR="00BB7912" w:rsidRDefault="00BB7912">
            <w:pPr>
              <w:rPr>
                <w:rFonts w:eastAsia="Times New Roman"/>
                <w:sz w:val="20"/>
                <w:szCs w:val="20"/>
              </w:rPr>
            </w:pPr>
          </w:p>
        </w:tc>
        <w:tc>
          <w:tcPr>
            <w:tcW w:w="0" w:type="auto"/>
            <w:vAlign w:val="center"/>
            <w:hideMark/>
          </w:tcPr>
          <w:p w14:paraId="51C29A55" w14:textId="77777777" w:rsidR="00BB7912" w:rsidRDefault="00BB7912">
            <w:pPr>
              <w:rPr>
                <w:rFonts w:eastAsia="Times New Roman"/>
                <w:sz w:val="20"/>
                <w:szCs w:val="20"/>
              </w:rPr>
            </w:pPr>
          </w:p>
        </w:tc>
        <w:tc>
          <w:tcPr>
            <w:tcW w:w="0" w:type="auto"/>
            <w:vAlign w:val="center"/>
            <w:hideMark/>
          </w:tcPr>
          <w:p w14:paraId="31A79023" w14:textId="77777777" w:rsidR="00BB7912" w:rsidRDefault="00BB7912">
            <w:pPr>
              <w:rPr>
                <w:rFonts w:eastAsia="Times New Roman"/>
                <w:sz w:val="20"/>
                <w:szCs w:val="20"/>
              </w:rPr>
            </w:pPr>
          </w:p>
        </w:tc>
      </w:tr>
      <w:tr w:rsidR="00BB7912" w14:paraId="02788717" w14:textId="77777777">
        <w:trPr>
          <w:tblCellSpacing w:w="15" w:type="dxa"/>
        </w:trPr>
        <w:tc>
          <w:tcPr>
            <w:tcW w:w="0" w:type="auto"/>
            <w:shd w:val="clear" w:color="auto" w:fill="EEE0E5"/>
            <w:vAlign w:val="center"/>
            <w:hideMark/>
          </w:tcPr>
          <w:p w14:paraId="40D1B08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76DAB45"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55503E72" w14:textId="77777777" w:rsidR="00BB7912" w:rsidRDefault="00BB7912">
            <w:pPr>
              <w:rPr>
                <w:rFonts w:eastAsia="Times New Roman"/>
                <w:sz w:val="20"/>
                <w:szCs w:val="20"/>
              </w:rPr>
            </w:pPr>
          </w:p>
        </w:tc>
      </w:tr>
      <w:tr w:rsidR="00BB7912" w14:paraId="2973E1F5" w14:textId="77777777">
        <w:trPr>
          <w:tblCellSpacing w:w="15" w:type="dxa"/>
        </w:trPr>
        <w:tc>
          <w:tcPr>
            <w:tcW w:w="0" w:type="auto"/>
            <w:vAlign w:val="center"/>
            <w:hideMark/>
          </w:tcPr>
          <w:p w14:paraId="64E33181" w14:textId="77777777" w:rsidR="00BB7912" w:rsidRDefault="00BB7912">
            <w:pPr>
              <w:rPr>
                <w:rFonts w:eastAsia="Times New Roman"/>
              </w:rPr>
            </w:pPr>
          </w:p>
        </w:tc>
        <w:tc>
          <w:tcPr>
            <w:tcW w:w="0" w:type="auto"/>
            <w:gridSpan w:val="3"/>
            <w:vAlign w:val="center"/>
            <w:hideMark/>
          </w:tcPr>
          <w:p w14:paraId="7AEF0BE3"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3FA7F522" w14:textId="77777777" w:rsidR="00BB7912" w:rsidRDefault="00BB7912">
            <w:pPr>
              <w:rPr>
                <w:rFonts w:eastAsia="Times New Roman"/>
                <w:sz w:val="20"/>
                <w:szCs w:val="20"/>
              </w:rPr>
            </w:pPr>
          </w:p>
        </w:tc>
      </w:tr>
      <w:tr w:rsidR="00BB7912" w14:paraId="40F511D5" w14:textId="77777777">
        <w:trPr>
          <w:tblCellSpacing w:w="15" w:type="dxa"/>
        </w:trPr>
        <w:tc>
          <w:tcPr>
            <w:tcW w:w="0" w:type="auto"/>
            <w:vAlign w:val="center"/>
            <w:hideMark/>
          </w:tcPr>
          <w:p w14:paraId="5DB04E37" w14:textId="77777777" w:rsidR="00BB7912" w:rsidRDefault="00BB7912">
            <w:pPr>
              <w:rPr>
                <w:rFonts w:eastAsia="Times New Roman"/>
              </w:rPr>
            </w:pPr>
          </w:p>
        </w:tc>
        <w:tc>
          <w:tcPr>
            <w:tcW w:w="0" w:type="auto"/>
            <w:gridSpan w:val="3"/>
            <w:vAlign w:val="center"/>
            <w:hideMark/>
          </w:tcPr>
          <w:p w14:paraId="4FB5887E"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024234ED" w14:textId="77777777" w:rsidR="00BB7912" w:rsidRDefault="00BB7912">
            <w:pPr>
              <w:rPr>
                <w:rFonts w:eastAsia="Times New Roman"/>
                <w:sz w:val="20"/>
                <w:szCs w:val="20"/>
              </w:rPr>
            </w:pPr>
          </w:p>
        </w:tc>
      </w:tr>
      <w:tr w:rsidR="00BB7912" w14:paraId="2B2B952D" w14:textId="77777777">
        <w:trPr>
          <w:tblCellSpacing w:w="15" w:type="dxa"/>
        </w:trPr>
        <w:tc>
          <w:tcPr>
            <w:tcW w:w="0" w:type="auto"/>
            <w:vAlign w:val="center"/>
            <w:hideMark/>
          </w:tcPr>
          <w:p w14:paraId="14B9F8E4" w14:textId="77777777" w:rsidR="00BB7912" w:rsidRDefault="00BB7912">
            <w:pPr>
              <w:rPr>
                <w:rFonts w:eastAsia="Times New Roman"/>
              </w:rPr>
            </w:pPr>
          </w:p>
        </w:tc>
        <w:tc>
          <w:tcPr>
            <w:tcW w:w="0" w:type="auto"/>
            <w:gridSpan w:val="3"/>
            <w:vAlign w:val="center"/>
            <w:hideMark/>
          </w:tcPr>
          <w:p w14:paraId="3D8E0B82"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0D5C5B69" w14:textId="77777777" w:rsidR="00BB7912" w:rsidRDefault="00BB7912">
            <w:pPr>
              <w:rPr>
                <w:rFonts w:eastAsia="Times New Roman"/>
                <w:sz w:val="20"/>
                <w:szCs w:val="20"/>
              </w:rPr>
            </w:pPr>
          </w:p>
        </w:tc>
      </w:tr>
      <w:tr w:rsidR="00BB7912" w14:paraId="6DF48443" w14:textId="77777777">
        <w:trPr>
          <w:tblCellSpacing w:w="15" w:type="dxa"/>
        </w:trPr>
        <w:tc>
          <w:tcPr>
            <w:tcW w:w="0" w:type="auto"/>
            <w:vAlign w:val="center"/>
            <w:hideMark/>
          </w:tcPr>
          <w:p w14:paraId="4206A482" w14:textId="77777777" w:rsidR="00BB7912" w:rsidRDefault="00A74115">
            <w:pPr>
              <w:rPr>
                <w:rFonts w:eastAsia="Times New Roman"/>
              </w:rPr>
            </w:pPr>
            <w:r>
              <w:rPr>
                <w:rFonts w:eastAsia="Times New Roman"/>
              </w:rPr>
              <w:t> </w:t>
            </w:r>
          </w:p>
        </w:tc>
        <w:tc>
          <w:tcPr>
            <w:tcW w:w="0" w:type="auto"/>
            <w:vAlign w:val="center"/>
            <w:hideMark/>
          </w:tcPr>
          <w:p w14:paraId="13E1DBCE" w14:textId="77777777" w:rsidR="00BB7912" w:rsidRDefault="00BB7912">
            <w:pPr>
              <w:rPr>
                <w:rFonts w:eastAsia="Times New Roman"/>
                <w:sz w:val="20"/>
                <w:szCs w:val="20"/>
              </w:rPr>
            </w:pPr>
          </w:p>
        </w:tc>
        <w:tc>
          <w:tcPr>
            <w:tcW w:w="0" w:type="auto"/>
            <w:vAlign w:val="center"/>
            <w:hideMark/>
          </w:tcPr>
          <w:p w14:paraId="5ABA39BD" w14:textId="77777777" w:rsidR="00BB7912" w:rsidRDefault="00BB7912">
            <w:pPr>
              <w:rPr>
                <w:rFonts w:eastAsia="Times New Roman"/>
                <w:sz w:val="20"/>
                <w:szCs w:val="20"/>
              </w:rPr>
            </w:pPr>
          </w:p>
        </w:tc>
        <w:tc>
          <w:tcPr>
            <w:tcW w:w="0" w:type="auto"/>
            <w:vAlign w:val="center"/>
            <w:hideMark/>
          </w:tcPr>
          <w:p w14:paraId="3545E193" w14:textId="77777777" w:rsidR="00BB7912" w:rsidRDefault="00BB7912">
            <w:pPr>
              <w:rPr>
                <w:rFonts w:eastAsia="Times New Roman"/>
                <w:sz w:val="20"/>
                <w:szCs w:val="20"/>
              </w:rPr>
            </w:pPr>
          </w:p>
        </w:tc>
        <w:tc>
          <w:tcPr>
            <w:tcW w:w="0" w:type="auto"/>
            <w:vAlign w:val="center"/>
            <w:hideMark/>
          </w:tcPr>
          <w:p w14:paraId="54EB9D0B" w14:textId="77777777" w:rsidR="00BB7912" w:rsidRDefault="00BB7912">
            <w:pPr>
              <w:rPr>
                <w:rFonts w:eastAsia="Times New Roman"/>
                <w:sz w:val="20"/>
                <w:szCs w:val="20"/>
              </w:rPr>
            </w:pPr>
          </w:p>
        </w:tc>
      </w:tr>
      <w:tr w:rsidR="00BB7912" w14:paraId="69BF5317" w14:textId="77777777">
        <w:trPr>
          <w:tblCellSpacing w:w="15" w:type="dxa"/>
        </w:trPr>
        <w:tc>
          <w:tcPr>
            <w:tcW w:w="0" w:type="auto"/>
            <w:vAlign w:val="center"/>
            <w:hideMark/>
          </w:tcPr>
          <w:p w14:paraId="5882F34D" w14:textId="77777777" w:rsidR="00BB7912" w:rsidRDefault="00A74115">
            <w:pPr>
              <w:rPr>
                <w:rFonts w:eastAsia="Times New Roman"/>
              </w:rPr>
            </w:pPr>
            <w:r>
              <w:rPr>
                <w:rFonts w:eastAsia="Times New Roman"/>
              </w:rPr>
              <w:t> </w:t>
            </w:r>
          </w:p>
        </w:tc>
        <w:tc>
          <w:tcPr>
            <w:tcW w:w="0" w:type="auto"/>
            <w:vAlign w:val="center"/>
            <w:hideMark/>
          </w:tcPr>
          <w:p w14:paraId="32BCBFA5" w14:textId="77777777" w:rsidR="00BB7912" w:rsidRDefault="00BB7912">
            <w:pPr>
              <w:rPr>
                <w:rFonts w:eastAsia="Times New Roman"/>
                <w:sz w:val="20"/>
                <w:szCs w:val="20"/>
              </w:rPr>
            </w:pPr>
          </w:p>
        </w:tc>
        <w:tc>
          <w:tcPr>
            <w:tcW w:w="0" w:type="auto"/>
            <w:vAlign w:val="center"/>
            <w:hideMark/>
          </w:tcPr>
          <w:p w14:paraId="0E10DB49" w14:textId="77777777" w:rsidR="00BB7912" w:rsidRDefault="00BB7912">
            <w:pPr>
              <w:rPr>
                <w:rFonts w:eastAsia="Times New Roman"/>
                <w:sz w:val="20"/>
                <w:szCs w:val="20"/>
              </w:rPr>
            </w:pPr>
          </w:p>
        </w:tc>
        <w:tc>
          <w:tcPr>
            <w:tcW w:w="0" w:type="auto"/>
            <w:vAlign w:val="center"/>
            <w:hideMark/>
          </w:tcPr>
          <w:p w14:paraId="37B937CB" w14:textId="77777777" w:rsidR="00BB7912" w:rsidRDefault="00BB7912">
            <w:pPr>
              <w:rPr>
                <w:rFonts w:eastAsia="Times New Roman"/>
                <w:sz w:val="20"/>
                <w:szCs w:val="20"/>
              </w:rPr>
            </w:pPr>
          </w:p>
        </w:tc>
        <w:tc>
          <w:tcPr>
            <w:tcW w:w="0" w:type="auto"/>
            <w:vAlign w:val="center"/>
            <w:hideMark/>
          </w:tcPr>
          <w:p w14:paraId="579E2A08" w14:textId="77777777" w:rsidR="00BB7912" w:rsidRDefault="00BB7912">
            <w:pPr>
              <w:rPr>
                <w:rFonts w:eastAsia="Times New Roman"/>
                <w:sz w:val="20"/>
                <w:szCs w:val="20"/>
              </w:rPr>
            </w:pPr>
          </w:p>
        </w:tc>
      </w:tr>
      <w:tr w:rsidR="00BB7912" w14:paraId="72BD81CC" w14:textId="77777777">
        <w:trPr>
          <w:tblCellSpacing w:w="15" w:type="dxa"/>
        </w:trPr>
        <w:tc>
          <w:tcPr>
            <w:tcW w:w="0" w:type="auto"/>
            <w:shd w:val="clear" w:color="auto" w:fill="EEE0E5"/>
            <w:vAlign w:val="center"/>
            <w:hideMark/>
          </w:tcPr>
          <w:p w14:paraId="6BE37F8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1A16180" w14:textId="77777777" w:rsidR="00BB7912" w:rsidRDefault="00BB7912">
            <w:pPr>
              <w:rPr>
                <w:rFonts w:eastAsia="Times New Roman"/>
                <w:sz w:val="20"/>
                <w:szCs w:val="20"/>
              </w:rPr>
            </w:pPr>
          </w:p>
        </w:tc>
        <w:tc>
          <w:tcPr>
            <w:tcW w:w="0" w:type="auto"/>
            <w:vAlign w:val="center"/>
            <w:hideMark/>
          </w:tcPr>
          <w:p w14:paraId="7726292A" w14:textId="77777777" w:rsidR="00BB7912" w:rsidRDefault="00BB7912">
            <w:pPr>
              <w:rPr>
                <w:rFonts w:eastAsia="Times New Roman"/>
                <w:sz w:val="20"/>
                <w:szCs w:val="20"/>
              </w:rPr>
            </w:pPr>
          </w:p>
        </w:tc>
        <w:tc>
          <w:tcPr>
            <w:tcW w:w="0" w:type="auto"/>
            <w:vAlign w:val="center"/>
            <w:hideMark/>
          </w:tcPr>
          <w:p w14:paraId="0E061CE8" w14:textId="77777777" w:rsidR="00BB7912" w:rsidRDefault="00BB7912">
            <w:pPr>
              <w:rPr>
                <w:rFonts w:eastAsia="Times New Roman"/>
                <w:sz w:val="20"/>
                <w:szCs w:val="20"/>
              </w:rPr>
            </w:pPr>
          </w:p>
        </w:tc>
        <w:tc>
          <w:tcPr>
            <w:tcW w:w="0" w:type="auto"/>
            <w:vAlign w:val="center"/>
            <w:hideMark/>
          </w:tcPr>
          <w:p w14:paraId="1B8FB272" w14:textId="77777777" w:rsidR="00BB7912" w:rsidRDefault="00BB7912">
            <w:pPr>
              <w:rPr>
                <w:rFonts w:eastAsia="Times New Roman"/>
                <w:sz w:val="20"/>
                <w:szCs w:val="20"/>
              </w:rPr>
            </w:pPr>
          </w:p>
        </w:tc>
      </w:tr>
      <w:tr w:rsidR="00BB7912" w14:paraId="6B277E8E" w14:textId="77777777">
        <w:trPr>
          <w:tblCellSpacing w:w="15" w:type="dxa"/>
        </w:trPr>
        <w:tc>
          <w:tcPr>
            <w:tcW w:w="0" w:type="auto"/>
            <w:vAlign w:val="center"/>
            <w:hideMark/>
          </w:tcPr>
          <w:p w14:paraId="6B296CC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F3E6635" w14:textId="77777777" w:rsidR="00BB7912" w:rsidRDefault="00A74115">
            <w:pPr>
              <w:rPr>
                <w:rFonts w:eastAsia="Times New Roman"/>
              </w:rPr>
            </w:pPr>
            <w:r>
              <w:rPr>
                <w:rFonts w:ascii="Calibri" w:eastAsia="Times New Roman" w:hAnsi="Calibri" w:cs="Calibri"/>
              </w:rPr>
              <w:t>Individual Presentation (2500 Word Equivalent)</w:t>
            </w:r>
          </w:p>
        </w:tc>
        <w:tc>
          <w:tcPr>
            <w:tcW w:w="0" w:type="auto"/>
            <w:vAlign w:val="center"/>
            <w:hideMark/>
          </w:tcPr>
          <w:p w14:paraId="07E3D25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A098B08" w14:textId="77777777" w:rsidR="00BB7912" w:rsidRDefault="00BB7912">
            <w:pPr>
              <w:rPr>
                <w:rFonts w:eastAsia="Times New Roman"/>
                <w:sz w:val="20"/>
                <w:szCs w:val="20"/>
              </w:rPr>
            </w:pPr>
          </w:p>
        </w:tc>
      </w:tr>
      <w:tr w:rsidR="00BB7912" w14:paraId="01737175" w14:textId="77777777">
        <w:trPr>
          <w:tblCellSpacing w:w="15" w:type="dxa"/>
        </w:trPr>
        <w:tc>
          <w:tcPr>
            <w:tcW w:w="0" w:type="auto"/>
            <w:shd w:val="clear" w:color="auto" w:fill="EEE0E5"/>
            <w:vAlign w:val="center"/>
            <w:hideMark/>
          </w:tcPr>
          <w:p w14:paraId="652F06D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8257C3B" w14:textId="77777777" w:rsidR="00BB7912" w:rsidRDefault="00BB7912">
            <w:pPr>
              <w:rPr>
                <w:rFonts w:eastAsia="Times New Roman"/>
                <w:sz w:val="20"/>
                <w:szCs w:val="20"/>
              </w:rPr>
            </w:pPr>
          </w:p>
        </w:tc>
        <w:tc>
          <w:tcPr>
            <w:tcW w:w="0" w:type="auto"/>
            <w:vAlign w:val="center"/>
            <w:hideMark/>
          </w:tcPr>
          <w:p w14:paraId="311BCA63" w14:textId="77777777" w:rsidR="00BB7912" w:rsidRDefault="00BB7912">
            <w:pPr>
              <w:rPr>
                <w:rFonts w:eastAsia="Times New Roman"/>
                <w:sz w:val="20"/>
                <w:szCs w:val="20"/>
              </w:rPr>
            </w:pPr>
          </w:p>
        </w:tc>
        <w:tc>
          <w:tcPr>
            <w:tcW w:w="0" w:type="auto"/>
            <w:vAlign w:val="center"/>
            <w:hideMark/>
          </w:tcPr>
          <w:p w14:paraId="12300179" w14:textId="77777777" w:rsidR="00BB7912" w:rsidRDefault="00BB7912">
            <w:pPr>
              <w:rPr>
                <w:rFonts w:eastAsia="Times New Roman"/>
                <w:sz w:val="20"/>
                <w:szCs w:val="20"/>
              </w:rPr>
            </w:pPr>
          </w:p>
        </w:tc>
        <w:tc>
          <w:tcPr>
            <w:tcW w:w="0" w:type="auto"/>
            <w:vAlign w:val="center"/>
            <w:hideMark/>
          </w:tcPr>
          <w:p w14:paraId="56B539B3" w14:textId="77777777" w:rsidR="00BB7912" w:rsidRDefault="00BB7912">
            <w:pPr>
              <w:rPr>
                <w:rFonts w:eastAsia="Times New Roman"/>
                <w:sz w:val="20"/>
                <w:szCs w:val="20"/>
              </w:rPr>
            </w:pPr>
          </w:p>
        </w:tc>
      </w:tr>
      <w:tr w:rsidR="00BB7912" w14:paraId="496A0613" w14:textId="77777777">
        <w:trPr>
          <w:tblCellSpacing w:w="15" w:type="dxa"/>
        </w:trPr>
        <w:tc>
          <w:tcPr>
            <w:tcW w:w="0" w:type="auto"/>
            <w:vAlign w:val="center"/>
            <w:hideMark/>
          </w:tcPr>
          <w:p w14:paraId="44D4386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C85537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1DECA9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B0E4FE8" w14:textId="77777777" w:rsidR="00BB7912" w:rsidRDefault="00BB7912">
            <w:pPr>
              <w:rPr>
                <w:rFonts w:eastAsia="Times New Roman"/>
                <w:sz w:val="20"/>
                <w:szCs w:val="20"/>
              </w:rPr>
            </w:pPr>
          </w:p>
        </w:tc>
        <w:tc>
          <w:tcPr>
            <w:tcW w:w="0" w:type="auto"/>
            <w:vAlign w:val="center"/>
            <w:hideMark/>
          </w:tcPr>
          <w:p w14:paraId="0F1C3D58" w14:textId="77777777" w:rsidR="00BB7912" w:rsidRDefault="00BB7912">
            <w:pPr>
              <w:rPr>
                <w:rFonts w:eastAsia="Times New Roman"/>
                <w:sz w:val="20"/>
                <w:szCs w:val="20"/>
              </w:rPr>
            </w:pPr>
          </w:p>
        </w:tc>
      </w:tr>
      <w:tr w:rsidR="00BB7912" w14:paraId="72A11252" w14:textId="77777777">
        <w:trPr>
          <w:tblCellSpacing w:w="15" w:type="dxa"/>
        </w:trPr>
        <w:tc>
          <w:tcPr>
            <w:tcW w:w="0" w:type="auto"/>
            <w:vAlign w:val="center"/>
            <w:hideMark/>
          </w:tcPr>
          <w:p w14:paraId="0377EE1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AF553A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097E89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EC2D366" w14:textId="77777777" w:rsidR="00BB7912" w:rsidRDefault="00BB7912">
            <w:pPr>
              <w:rPr>
                <w:rFonts w:eastAsia="Times New Roman"/>
                <w:sz w:val="20"/>
                <w:szCs w:val="20"/>
              </w:rPr>
            </w:pPr>
          </w:p>
        </w:tc>
        <w:tc>
          <w:tcPr>
            <w:tcW w:w="0" w:type="auto"/>
            <w:vAlign w:val="center"/>
            <w:hideMark/>
          </w:tcPr>
          <w:p w14:paraId="1334FB80" w14:textId="77777777" w:rsidR="00BB7912" w:rsidRDefault="00BB7912">
            <w:pPr>
              <w:rPr>
                <w:rFonts w:eastAsia="Times New Roman"/>
                <w:sz w:val="20"/>
                <w:szCs w:val="20"/>
              </w:rPr>
            </w:pPr>
          </w:p>
        </w:tc>
      </w:tr>
    </w:tbl>
    <w:p w14:paraId="2848D62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37DE088" w14:textId="77777777">
        <w:trPr>
          <w:tblCellSpacing w:w="15" w:type="dxa"/>
        </w:trPr>
        <w:tc>
          <w:tcPr>
            <w:tcW w:w="1000" w:type="pct"/>
            <w:vAlign w:val="center"/>
            <w:hideMark/>
          </w:tcPr>
          <w:p w14:paraId="0D4CE533" w14:textId="77777777" w:rsidR="00BB7912" w:rsidRDefault="00A74115">
            <w:pPr>
              <w:rPr>
                <w:rFonts w:eastAsia="Times New Roman"/>
              </w:rPr>
            </w:pPr>
            <w:r>
              <w:rPr>
                <w:rFonts w:eastAsia="Times New Roman"/>
              </w:rPr>
              <w:lastRenderedPageBreak/>
              <w:t> </w:t>
            </w:r>
          </w:p>
        </w:tc>
        <w:tc>
          <w:tcPr>
            <w:tcW w:w="1000" w:type="pct"/>
            <w:vAlign w:val="center"/>
            <w:hideMark/>
          </w:tcPr>
          <w:p w14:paraId="5A018422" w14:textId="77777777" w:rsidR="00BB7912" w:rsidRDefault="00A74115">
            <w:pPr>
              <w:rPr>
                <w:rFonts w:eastAsia="Times New Roman"/>
              </w:rPr>
            </w:pPr>
            <w:r>
              <w:rPr>
                <w:rFonts w:eastAsia="Times New Roman"/>
              </w:rPr>
              <w:t> </w:t>
            </w:r>
          </w:p>
        </w:tc>
        <w:tc>
          <w:tcPr>
            <w:tcW w:w="1000" w:type="pct"/>
            <w:vAlign w:val="center"/>
            <w:hideMark/>
          </w:tcPr>
          <w:p w14:paraId="0736E572" w14:textId="77777777" w:rsidR="00BB7912" w:rsidRDefault="00A74115">
            <w:pPr>
              <w:rPr>
                <w:rFonts w:eastAsia="Times New Roman"/>
              </w:rPr>
            </w:pPr>
            <w:r>
              <w:rPr>
                <w:rFonts w:eastAsia="Times New Roman"/>
              </w:rPr>
              <w:t> </w:t>
            </w:r>
          </w:p>
        </w:tc>
        <w:tc>
          <w:tcPr>
            <w:tcW w:w="1000" w:type="pct"/>
            <w:vAlign w:val="center"/>
            <w:hideMark/>
          </w:tcPr>
          <w:p w14:paraId="600CF8C4" w14:textId="77777777" w:rsidR="00BB7912" w:rsidRDefault="00A74115">
            <w:pPr>
              <w:rPr>
                <w:rFonts w:eastAsia="Times New Roman"/>
              </w:rPr>
            </w:pPr>
            <w:r>
              <w:rPr>
                <w:rFonts w:eastAsia="Times New Roman"/>
              </w:rPr>
              <w:t> </w:t>
            </w:r>
          </w:p>
        </w:tc>
        <w:tc>
          <w:tcPr>
            <w:tcW w:w="1000" w:type="pct"/>
            <w:vAlign w:val="center"/>
            <w:hideMark/>
          </w:tcPr>
          <w:p w14:paraId="6CB05370" w14:textId="77777777" w:rsidR="00BB7912" w:rsidRDefault="00A74115">
            <w:pPr>
              <w:rPr>
                <w:rFonts w:eastAsia="Times New Roman"/>
              </w:rPr>
            </w:pPr>
            <w:r>
              <w:rPr>
                <w:rFonts w:eastAsia="Times New Roman"/>
              </w:rPr>
              <w:t> </w:t>
            </w:r>
          </w:p>
        </w:tc>
      </w:tr>
      <w:tr w:rsidR="00BB7912" w14:paraId="2C69A545" w14:textId="77777777">
        <w:trPr>
          <w:tblCellSpacing w:w="15" w:type="dxa"/>
        </w:trPr>
        <w:tc>
          <w:tcPr>
            <w:tcW w:w="0" w:type="auto"/>
            <w:shd w:val="clear" w:color="auto" w:fill="EEE0E5"/>
            <w:vAlign w:val="center"/>
            <w:hideMark/>
          </w:tcPr>
          <w:p w14:paraId="4F1B8A2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E902F0B" w14:textId="77777777" w:rsidR="00BB7912" w:rsidRDefault="00A74115">
            <w:pPr>
              <w:rPr>
                <w:rFonts w:eastAsia="Times New Roman"/>
              </w:rPr>
            </w:pPr>
            <w:r>
              <w:rPr>
                <w:rFonts w:ascii="Calibri" w:eastAsia="Times New Roman" w:hAnsi="Calibri" w:cs="Calibri"/>
              </w:rPr>
              <w:t>BS3506</w:t>
            </w:r>
          </w:p>
        </w:tc>
      </w:tr>
      <w:tr w:rsidR="00BB7912" w14:paraId="56F1C58D" w14:textId="77777777">
        <w:trPr>
          <w:tblCellSpacing w:w="15" w:type="dxa"/>
        </w:trPr>
        <w:tc>
          <w:tcPr>
            <w:tcW w:w="0" w:type="auto"/>
            <w:shd w:val="clear" w:color="auto" w:fill="EEE0E5"/>
            <w:vAlign w:val="center"/>
            <w:hideMark/>
          </w:tcPr>
          <w:p w14:paraId="6BF60DA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97775DF" w14:textId="77777777" w:rsidR="00BB7912" w:rsidRDefault="00A74115">
            <w:pPr>
              <w:rPr>
                <w:rFonts w:eastAsia="Times New Roman"/>
              </w:rPr>
            </w:pPr>
            <w:r>
              <w:rPr>
                <w:rFonts w:ascii="Calibri" w:eastAsia="Times New Roman" w:hAnsi="Calibri" w:cs="Calibri"/>
              </w:rPr>
              <w:t>Social Media Marketing</w:t>
            </w:r>
          </w:p>
        </w:tc>
      </w:tr>
      <w:tr w:rsidR="00BB7912" w14:paraId="28F5280C" w14:textId="77777777">
        <w:trPr>
          <w:tblCellSpacing w:w="15" w:type="dxa"/>
        </w:trPr>
        <w:tc>
          <w:tcPr>
            <w:tcW w:w="0" w:type="auto"/>
            <w:shd w:val="clear" w:color="auto" w:fill="EEE0E5"/>
            <w:vAlign w:val="center"/>
            <w:hideMark/>
          </w:tcPr>
          <w:p w14:paraId="14348E6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F472F7A" w14:textId="77777777" w:rsidR="00BB7912" w:rsidRDefault="00A74115">
            <w:pPr>
              <w:rPr>
                <w:rFonts w:eastAsia="Times New Roman"/>
              </w:rPr>
            </w:pPr>
            <w:r>
              <w:rPr>
                <w:rFonts w:ascii="Calibri" w:eastAsia="Times New Roman" w:hAnsi="Calibri" w:cs="Calibri"/>
              </w:rPr>
              <w:t>15</w:t>
            </w:r>
          </w:p>
        </w:tc>
      </w:tr>
      <w:tr w:rsidR="00BB7912" w14:paraId="301F79EB" w14:textId="77777777">
        <w:trPr>
          <w:tblCellSpacing w:w="15" w:type="dxa"/>
        </w:trPr>
        <w:tc>
          <w:tcPr>
            <w:tcW w:w="0" w:type="auto"/>
            <w:shd w:val="clear" w:color="auto" w:fill="EEE0E5"/>
            <w:vAlign w:val="center"/>
            <w:hideMark/>
          </w:tcPr>
          <w:p w14:paraId="600E2E3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B0F2C34" w14:textId="77777777" w:rsidR="00BB7912" w:rsidRDefault="00A74115">
            <w:pPr>
              <w:rPr>
                <w:rFonts w:eastAsia="Times New Roman"/>
              </w:rPr>
            </w:pPr>
            <w:r>
              <w:rPr>
                <w:rFonts w:ascii="Calibri" w:eastAsia="Times New Roman" w:hAnsi="Calibri" w:cs="Calibri"/>
              </w:rPr>
              <w:t>1</w:t>
            </w:r>
          </w:p>
        </w:tc>
      </w:tr>
      <w:tr w:rsidR="00BB7912" w14:paraId="0E142E39" w14:textId="77777777">
        <w:trPr>
          <w:tblCellSpacing w:w="15" w:type="dxa"/>
        </w:trPr>
        <w:tc>
          <w:tcPr>
            <w:tcW w:w="0" w:type="auto"/>
            <w:shd w:val="clear" w:color="auto" w:fill="EEE0E5"/>
            <w:vAlign w:val="center"/>
            <w:hideMark/>
          </w:tcPr>
          <w:p w14:paraId="4294FA9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85E8B55" w14:textId="77777777" w:rsidR="00BB7912" w:rsidRDefault="00A74115">
            <w:pPr>
              <w:rPr>
                <w:rFonts w:eastAsia="Times New Roman"/>
              </w:rPr>
            </w:pPr>
            <w:r>
              <w:rPr>
                <w:rFonts w:ascii="Calibri" w:eastAsia="Times New Roman" w:hAnsi="Calibri" w:cs="Calibri"/>
              </w:rPr>
              <w:t>Level 6</w:t>
            </w:r>
          </w:p>
        </w:tc>
      </w:tr>
      <w:tr w:rsidR="00BB7912" w14:paraId="0AABDA81" w14:textId="77777777">
        <w:trPr>
          <w:tblCellSpacing w:w="15" w:type="dxa"/>
        </w:trPr>
        <w:tc>
          <w:tcPr>
            <w:tcW w:w="0" w:type="auto"/>
            <w:shd w:val="clear" w:color="auto" w:fill="EEE0E5"/>
            <w:vAlign w:val="center"/>
            <w:hideMark/>
          </w:tcPr>
          <w:p w14:paraId="373DFB3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FDBB496" w14:textId="77777777" w:rsidR="00BB7912" w:rsidRDefault="00A74115">
            <w:pPr>
              <w:rPr>
                <w:rFonts w:eastAsia="Times New Roman"/>
              </w:rPr>
            </w:pPr>
            <w:r>
              <w:rPr>
                <w:rFonts w:ascii="Calibri" w:eastAsia="Times New Roman" w:hAnsi="Calibri" w:cs="Calibri"/>
              </w:rPr>
              <w:t>Niki Swinnerton</w:t>
            </w:r>
          </w:p>
        </w:tc>
      </w:tr>
      <w:tr w:rsidR="00BB7912" w14:paraId="7CC8AF2E" w14:textId="77777777">
        <w:trPr>
          <w:tblCellSpacing w:w="15" w:type="dxa"/>
        </w:trPr>
        <w:tc>
          <w:tcPr>
            <w:tcW w:w="0" w:type="auto"/>
            <w:vAlign w:val="center"/>
            <w:hideMark/>
          </w:tcPr>
          <w:p w14:paraId="7DEA2B93" w14:textId="77777777" w:rsidR="00BB7912" w:rsidRDefault="00A74115">
            <w:pPr>
              <w:rPr>
                <w:rFonts w:eastAsia="Times New Roman"/>
              </w:rPr>
            </w:pPr>
            <w:r>
              <w:rPr>
                <w:rFonts w:eastAsia="Times New Roman"/>
              </w:rPr>
              <w:t> </w:t>
            </w:r>
          </w:p>
        </w:tc>
        <w:tc>
          <w:tcPr>
            <w:tcW w:w="0" w:type="auto"/>
            <w:vAlign w:val="center"/>
            <w:hideMark/>
          </w:tcPr>
          <w:p w14:paraId="1B96A6C2" w14:textId="77777777" w:rsidR="00BB7912" w:rsidRDefault="00BB7912">
            <w:pPr>
              <w:rPr>
                <w:rFonts w:eastAsia="Times New Roman"/>
                <w:sz w:val="20"/>
                <w:szCs w:val="20"/>
              </w:rPr>
            </w:pPr>
          </w:p>
        </w:tc>
        <w:tc>
          <w:tcPr>
            <w:tcW w:w="0" w:type="auto"/>
            <w:vAlign w:val="center"/>
            <w:hideMark/>
          </w:tcPr>
          <w:p w14:paraId="7D8819CB" w14:textId="77777777" w:rsidR="00BB7912" w:rsidRDefault="00BB7912">
            <w:pPr>
              <w:rPr>
                <w:rFonts w:eastAsia="Times New Roman"/>
                <w:sz w:val="20"/>
                <w:szCs w:val="20"/>
              </w:rPr>
            </w:pPr>
          </w:p>
        </w:tc>
        <w:tc>
          <w:tcPr>
            <w:tcW w:w="0" w:type="auto"/>
            <w:vAlign w:val="center"/>
            <w:hideMark/>
          </w:tcPr>
          <w:p w14:paraId="69527F39" w14:textId="77777777" w:rsidR="00BB7912" w:rsidRDefault="00BB7912">
            <w:pPr>
              <w:rPr>
                <w:rFonts w:eastAsia="Times New Roman"/>
                <w:sz w:val="20"/>
                <w:szCs w:val="20"/>
              </w:rPr>
            </w:pPr>
          </w:p>
        </w:tc>
        <w:tc>
          <w:tcPr>
            <w:tcW w:w="0" w:type="auto"/>
            <w:vAlign w:val="center"/>
            <w:hideMark/>
          </w:tcPr>
          <w:p w14:paraId="1CE79EED" w14:textId="77777777" w:rsidR="00BB7912" w:rsidRDefault="00BB7912">
            <w:pPr>
              <w:rPr>
                <w:rFonts w:eastAsia="Times New Roman"/>
                <w:sz w:val="20"/>
                <w:szCs w:val="20"/>
              </w:rPr>
            </w:pPr>
          </w:p>
        </w:tc>
      </w:tr>
      <w:tr w:rsidR="00BB7912" w14:paraId="15FE00AD" w14:textId="77777777">
        <w:trPr>
          <w:tblCellSpacing w:w="15" w:type="dxa"/>
        </w:trPr>
        <w:tc>
          <w:tcPr>
            <w:tcW w:w="0" w:type="auto"/>
            <w:gridSpan w:val="5"/>
            <w:shd w:val="clear" w:color="auto" w:fill="EEE0E5"/>
            <w:vAlign w:val="center"/>
            <w:hideMark/>
          </w:tcPr>
          <w:p w14:paraId="39F563AF" w14:textId="77777777" w:rsidR="00BB7912" w:rsidRDefault="00A74115">
            <w:pPr>
              <w:rPr>
                <w:rFonts w:eastAsia="Times New Roman"/>
                <w:b/>
                <w:bCs/>
              </w:rPr>
            </w:pPr>
            <w:r>
              <w:rPr>
                <w:rFonts w:ascii="Calibri" w:eastAsia="Times New Roman" w:hAnsi="Calibri" w:cs="Calibri"/>
                <w:b/>
                <w:bCs/>
              </w:rPr>
              <w:t>Module Description:</w:t>
            </w:r>
          </w:p>
        </w:tc>
      </w:tr>
      <w:tr w:rsidR="00BB7912" w14:paraId="7F4F3650" w14:textId="77777777">
        <w:trPr>
          <w:tblCellSpacing w:w="15" w:type="dxa"/>
        </w:trPr>
        <w:tc>
          <w:tcPr>
            <w:tcW w:w="0" w:type="auto"/>
            <w:gridSpan w:val="5"/>
            <w:vAlign w:val="center"/>
            <w:hideMark/>
          </w:tcPr>
          <w:p w14:paraId="4C6CA6FE" w14:textId="77777777" w:rsidR="00BB7912" w:rsidRDefault="00A74115">
            <w:pPr>
              <w:rPr>
                <w:rFonts w:eastAsia="Times New Roman"/>
              </w:rPr>
            </w:pPr>
            <w:r>
              <w:rPr>
                <w:rFonts w:ascii="Calibri" w:eastAsia="Times New Roman" w:hAnsi="Calibri" w:cs="Calibri"/>
              </w:rPr>
              <w:t>This module explores the key visual principles used in social media within a commercial context. The module explores the role of communication planning and how best to deliver a timely message, to a specified target audience using appropriate social media channels. In addition, the module will explore key theories and concepts surrounding the social media marketing zones and the social media marketing campaign planning process.</w:t>
            </w:r>
          </w:p>
        </w:tc>
      </w:tr>
      <w:tr w:rsidR="00BB7912" w14:paraId="3E87D530" w14:textId="77777777">
        <w:trPr>
          <w:tblCellSpacing w:w="15" w:type="dxa"/>
        </w:trPr>
        <w:tc>
          <w:tcPr>
            <w:tcW w:w="0" w:type="auto"/>
            <w:vAlign w:val="center"/>
            <w:hideMark/>
          </w:tcPr>
          <w:p w14:paraId="1CE38550" w14:textId="77777777" w:rsidR="00BB7912" w:rsidRDefault="00A74115">
            <w:pPr>
              <w:rPr>
                <w:rFonts w:eastAsia="Times New Roman"/>
              </w:rPr>
            </w:pPr>
            <w:r>
              <w:rPr>
                <w:rFonts w:eastAsia="Times New Roman"/>
              </w:rPr>
              <w:t> </w:t>
            </w:r>
          </w:p>
        </w:tc>
        <w:tc>
          <w:tcPr>
            <w:tcW w:w="0" w:type="auto"/>
            <w:vAlign w:val="center"/>
            <w:hideMark/>
          </w:tcPr>
          <w:p w14:paraId="5F7E176A" w14:textId="77777777" w:rsidR="00BB7912" w:rsidRDefault="00BB7912">
            <w:pPr>
              <w:rPr>
                <w:rFonts w:eastAsia="Times New Roman"/>
                <w:sz w:val="20"/>
                <w:szCs w:val="20"/>
              </w:rPr>
            </w:pPr>
          </w:p>
        </w:tc>
        <w:tc>
          <w:tcPr>
            <w:tcW w:w="0" w:type="auto"/>
            <w:vAlign w:val="center"/>
            <w:hideMark/>
          </w:tcPr>
          <w:p w14:paraId="0355370C" w14:textId="77777777" w:rsidR="00BB7912" w:rsidRDefault="00BB7912">
            <w:pPr>
              <w:rPr>
                <w:rFonts w:eastAsia="Times New Roman"/>
                <w:sz w:val="20"/>
                <w:szCs w:val="20"/>
              </w:rPr>
            </w:pPr>
          </w:p>
        </w:tc>
        <w:tc>
          <w:tcPr>
            <w:tcW w:w="0" w:type="auto"/>
            <w:vAlign w:val="center"/>
            <w:hideMark/>
          </w:tcPr>
          <w:p w14:paraId="772D6C4C" w14:textId="77777777" w:rsidR="00BB7912" w:rsidRDefault="00BB7912">
            <w:pPr>
              <w:rPr>
                <w:rFonts w:eastAsia="Times New Roman"/>
                <w:sz w:val="20"/>
                <w:szCs w:val="20"/>
              </w:rPr>
            </w:pPr>
          </w:p>
        </w:tc>
        <w:tc>
          <w:tcPr>
            <w:tcW w:w="0" w:type="auto"/>
            <w:vAlign w:val="center"/>
            <w:hideMark/>
          </w:tcPr>
          <w:p w14:paraId="24A08E82" w14:textId="77777777" w:rsidR="00BB7912" w:rsidRDefault="00BB7912">
            <w:pPr>
              <w:rPr>
                <w:rFonts w:eastAsia="Times New Roman"/>
                <w:sz w:val="20"/>
                <w:szCs w:val="20"/>
              </w:rPr>
            </w:pPr>
          </w:p>
        </w:tc>
      </w:tr>
      <w:tr w:rsidR="00BB7912" w14:paraId="500C46B3" w14:textId="77777777">
        <w:trPr>
          <w:tblCellSpacing w:w="15" w:type="dxa"/>
        </w:trPr>
        <w:tc>
          <w:tcPr>
            <w:tcW w:w="0" w:type="auto"/>
            <w:shd w:val="clear" w:color="auto" w:fill="EEE0E5"/>
            <w:vAlign w:val="center"/>
            <w:hideMark/>
          </w:tcPr>
          <w:p w14:paraId="7C0A629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575E226"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06719FCE" w14:textId="77777777" w:rsidR="00BB7912" w:rsidRDefault="00BB7912">
            <w:pPr>
              <w:rPr>
                <w:rFonts w:eastAsia="Times New Roman"/>
                <w:sz w:val="20"/>
                <w:szCs w:val="20"/>
              </w:rPr>
            </w:pPr>
          </w:p>
        </w:tc>
      </w:tr>
      <w:tr w:rsidR="00BB7912" w14:paraId="36352F0E" w14:textId="77777777">
        <w:trPr>
          <w:tblCellSpacing w:w="15" w:type="dxa"/>
        </w:trPr>
        <w:tc>
          <w:tcPr>
            <w:tcW w:w="0" w:type="auto"/>
            <w:vAlign w:val="center"/>
            <w:hideMark/>
          </w:tcPr>
          <w:p w14:paraId="020128F5" w14:textId="77777777" w:rsidR="00BB7912" w:rsidRDefault="00BB7912">
            <w:pPr>
              <w:rPr>
                <w:rFonts w:eastAsia="Times New Roman"/>
              </w:rPr>
            </w:pPr>
          </w:p>
        </w:tc>
        <w:tc>
          <w:tcPr>
            <w:tcW w:w="0" w:type="auto"/>
            <w:gridSpan w:val="3"/>
            <w:vAlign w:val="center"/>
            <w:hideMark/>
          </w:tcPr>
          <w:p w14:paraId="018CF003"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6E04EA1" w14:textId="77777777" w:rsidR="00BB7912" w:rsidRDefault="00BB7912">
            <w:pPr>
              <w:rPr>
                <w:rFonts w:eastAsia="Times New Roman"/>
                <w:sz w:val="20"/>
                <w:szCs w:val="20"/>
              </w:rPr>
            </w:pPr>
          </w:p>
        </w:tc>
      </w:tr>
      <w:tr w:rsidR="00BB7912" w14:paraId="03D16259" w14:textId="77777777">
        <w:trPr>
          <w:tblCellSpacing w:w="15" w:type="dxa"/>
        </w:trPr>
        <w:tc>
          <w:tcPr>
            <w:tcW w:w="0" w:type="auto"/>
            <w:vAlign w:val="center"/>
            <w:hideMark/>
          </w:tcPr>
          <w:p w14:paraId="315AF81F" w14:textId="77777777" w:rsidR="00BB7912" w:rsidRDefault="00BB7912">
            <w:pPr>
              <w:rPr>
                <w:rFonts w:eastAsia="Times New Roman"/>
              </w:rPr>
            </w:pPr>
          </w:p>
        </w:tc>
        <w:tc>
          <w:tcPr>
            <w:tcW w:w="0" w:type="auto"/>
            <w:gridSpan w:val="3"/>
            <w:vAlign w:val="center"/>
            <w:hideMark/>
          </w:tcPr>
          <w:p w14:paraId="09ED869F" w14:textId="77777777" w:rsidR="00BB7912" w:rsidRDefault="00A74115">
            <w:pPr>
              <w:rPr>
                <w:rFonts w:eastAsia="Times New Roman"/>
              </w:rPr>
            </w:pPr>
            <w:r>
              <w:rPr>
                <w:rFonts w:ascii="Calibri" w:eastAsia="Times New Roman" w:hAnsi="Calibri" w:cs="Calibri"/>
              </w:rPr>
              <w:t>Fashion: Media and Marketing</w:t>
            </w:r>
          </w:p>
        </w:tc>
        <w:tc>
          <w:tcPr>
            <w:tcW w:w="0" w:type="auto"/>
            <w:vAlign w:val="center"/>
            <w:hideMark/>
          </w:tcPr>
          <w:p w14:paraId="78522E91" w14:textId="77777777" w:rsidR="00BB7912" w:rsidRDefault="00BB7912">
            <w:pPr>
              <w:rPr>
                <w:rFonts w:eastAsia="Times New Roman"/>
                <w:sz w:val="20"/>
                <w:szCs w:val="20"/>
              </w:rPr>
            </w:pPr>
          </w:p>
        </w:tc>
      </w:tr>
      <w:tr w:rsidR="00BB7912" w14:paraId="24C51803" w14:textId="77777777">
        <w:trPr>
          <w:tblCellSpacing w:w="15" w:type="dxa"/>
        </w:trPr>
        <w:tc>
          <w:tcPr>
            <w:tcW w:w="0" w:type="auto"/>
            <w:vAlign w:val="center"/>
            <w:hideMark/>
          </w:tcPr>
          <w:p w14:paraId="12B69294" w14:textId="77777777" w:rsidR="00BB7912" w:rsidRDefault="00BB7912">
            <w:pPr>
              <w:rPr>
                <w:rFonts w:eastAsia="Times New Roman"/>
              </w:rPr>
            </w:pPr>
          </w:p>
        </w:tc>
        <w:tc>
          <w:tcPr>
            <w:tcW w:w="0" w:type="auto"/>
            <w:gridSpan w:val="3"/>
            <w:vAlign w:val="center"/>
            <w:hideMark/>
          </w:tcPr>
          <w:p w14:paraId="0121EB9F"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0D58DA8D" w14:textId="77777777" w:rsidR="00BB7912" w:rsidRDefault="00BB7912">
            <w:pPr>
              <w:rPr>
                <w:rFonts w:eastAsia="Times New Roman"/>
                <w:sz w:val="20"/>
                <w:szCs w:val="20"/>
              </w:rPr>
            </w:pPr>
          </w:p>
        </w:tc>
      </w:tr>
      <w:tr w:rsidR="00BB7912" w14:paraId="2EE85951" w14:textId="77777777">
        <w:trPr>
          <w:tblCellSpacing w:w="15" w:type="dxa"/>
        </w:trPr>
        <w:tc>
          <w:tcPr>
            <w:tcW w:w="0" w:type="auto"/>
            <w:vAlign w:val="center"/>
            <w:hideMark/>
          </w:tcPr>
          <w:p w14:paraId="3836E054" w14:textId="77777777" w:rsidR="00BB7912" w:rsidRDefault="00A74115">
            <w:pPr>
              <w:rPr>
                <w:rFonts w:eastAsia="Times New Roman"/>
              </w:rPr>
            </w:pPr>
            <w:r>
              <w:rPr>
                <w:rFonts w:eastAsia="Times New Roman"/>
              </w:rPr>
              <w:t> </w:t>
            </w:r>
          </w:p>
        </w:tc>
        <w:tc>
          <w:tcPr>
            <w:tcW w:w="0" w:type="auto"/>
            <w:vAlign w:val="center"/>
            <w:hideMark/>
          </w:tcPr>
          <w:p w14:paraId="2C48BF4F" w14:textId="77777777" w:rsidR="00BB7912" w:rsidRDefault="00BB7912">
            <w:pPr>
              <w:rPr>
                <w:rFonts w:eastAsia="Times New Roman"/>
                <w:sz w:val="20"/>
                <w:szCs w:val="20"/>
              </w:rPr>
            </w:pPr>
          </w:p>
        </w:tc>
        <w:tc>
          <w:tcPr>
            <w:tcW w:w="0" w:type="auto"/>
            <w:vAlign w:val="center"/>
            <w:hideMark/>
          </w:tcPr>
          <w:p w14:paraId="7DE0121C" w14:textId="77777777" w:rsidR="00BB7912" w:rsidRDefault="00BB7912">
            <w:pPr>
              <w:rPr>
                <w:rFonts w:eastAsia="Times New Roman"/>
                <w:sz w:val="20"/>
                <w:szCs w:val="20"/>
              </w:rPr>
            </w:pPr>
          </w:p>
        </w:tc>
        <w:tc>
          <w:tcPr>
            <w:tcW w:w="0" w:type="auto"/>
            <w:vAlign w:val="center"/>
            <w:hideMark/>
          </w:tcPr>
          <w:p w14:paraId="1823C944" w14:textId="77777777" w:rsidR="00BB7912" w:rsidRDefault="00BB7912">
            <w:pPr>
              <w:rPr>
                <w:rFonts w:eastAsia="Times New Roman"/>
                <w:sz w:val="20"/>
                <w:szCs w:val="20"/>
              </w:rPr>
            </w:pPr>
          </w:p>
        </w:tc>
        <w:tc>
          <w:tcPr>
            <w:tcW w:w="0" w:type="auto"/>
            <w:vAlign w:val="center"/>
            <w:hideMark/>
          </w:tcPr>
          <w:p w14:paraId="2FECEA61" w14:textId="77777777" w:rsidR="00BB7912" w:rsidRDefault="00BB7912">
            <w:pPr>
              <w:rPr>
                <w:rFonts w:eastAsia="Times New Roman"/>
                <w:sz w:val="20"/>
                <w:szCs w:val="20"/>
              </w:rPr>
            </w:pPr>
          </w:p>
        </w:tc>
      </w:tr>
      <w:tr w:rsidR="00BB7912" w14:paraId="0A4F4EF4" w14:textId="77777777">
        <w:trPr>
          <w:tblCellSpacing w:w="15" w:type="dxa"/>
        </w:trPr>
        <w:tc>
          <w:tcPr>
            <w:tcW w:w="0" w:type="auto"/>
            <w:vAlign w:val="center"/>
            <w:hideMark/>
          </w:tcPr>
          <w:p w14:paraId="22B7363E" w14:textId="77777777" w:rsidR="00BB7912" w:rsidRDefault="00A74115">
            <w:pPr>
              <w:rPr>
                <w:rFonts w:eastAsia="Times New Roman"/>
              </w:rPr>
            </w:pPr>
            <w:r>
              <w:rPr>
                <w:rFonts w:eastAsia="Times New Roman"/>
              </w:rPr>
              <w:t> </w:t>
            </w:r>
          </w:p>
        </w:tc>
        <w:tc>
          <w:tcPr>
            <w:tcW w:w="0" w:type="auto"/>
            <w:vAlign w:val="center"/>
            <w:hideMark/>
          </w:tcPr>
          <w:p w14:paraId="69A8BCBE" w14:textId="77777777" w:rsidR="00BB7912" w:rsidRDefault="00BB7912">
            <w:pPr>
              <w:rPr>
                <w:rFonts w:eastAsia="Times New Roman"/>
                <w:sz w:val="20"/>
                <w:szCs w:val="20"/>
              </w:rPr>
            </w:pPr>
          </w:p>
        </w:tc>
        <w:tc>
          <w:tcPr>
            <w:tcW w:w="0" w:type="auto"/>
            <w:vAlign w:val="center"/>
            <w:hideMark/>
          </w:tcPr>
          <w:p w14:paraId="095DA529" w14:textId="77777777" w:rsidR="00BB7912" w:rsidRDefault="00BB7912">
            <w:pPr>
              <w:rPr>
                <w:rFonts w:eastAsia="Times New Roman"/>
                <w:sz w:val="20"/>
                <w:szCs w:val="20"/>
              </w:rPr>
            </w:pPr>
          </w:p>
        </w:tc>
        <w:tc>
          <w:tcPr>
            <w:tcW w:w="0" w:type="auto"/>
            <w:vAlign w:val="center"/>
            <w:hideMark/>
          </w:tcPr>
          <w:p w14:paraId="6895CB17" w14:textId="77777777" w:rsidR="00BB7912" w:rsidRDefault="00BB7912">
            <w:pPr>
              <w:rPr>
                <w:rFonts w:eastAsia="Times New Roman"/>
                <w:sz w:val="20"/>
                <w:szCs w:val="20"/>
              </w:rPr>
            </w:pPr>
          </w:p>
        </w:tc>
        <w:tc>
          <w:tcPr>
            <w:tcW w:w="0" w:type="auto"/>
            <w:vAlign w:val="center"/>
            <w:hideMark/>
          </w:tcPr>
          <w:p w14:paraId="559D3035" w14:textId="77777777" w:rsidR="00BB7912" w:rsidRDefault="00BB7912">
            <w:pPr>
              <w:rPr>
                <w:rFonts w:eastAsia="Times New Roman"/>
                <w:sz w:val="20"/>
                <w:szCs w:val="20"/>
              </w:rPr>
            </w:pPr>
          </w:p>
        </w:tc>
      </w:tr>
      <w:tr w:rsidR="00BB7912" w14:paraId="49863698" w14:textId="77777777">
        <w:trPr>
          <w:tblCellSpacing w:w="15" w:type="dxa"/>
        </w:trPr>
        <w:tc>
          <w:tcPr>
            <w:tcW w:w="0" w:type="auto"/>
            <w:shd w:val="clear" w:color="auto" w:fill="EEE0E5"/>
            <w:vAlign w:val="center"/>
            <w:hideMark/>
          </w:tcPr>
          <w:p w14:paraId="1F94971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27647BF" w14:textId="77777777" w:rsidR="00BB7912" w:rsidRDefault="00BB7912">
            <w:pPr>
              <w:rPr>
                <w:rFonts w:eastAsia="Times New Roman"/>
                <w:sz w:val="20"/>
                <w:szCs w:val="20"/>
              </w:rPr>
            </w:pPr>
          </w:p>
        </w:tc>
        <w:tc>
          <w:tcPr>
            <w:tcW w:w="0" w:type="auto"/>
            <w:vAlign w:val="center"/>
            <w:hideMark/>
          </w:tcPr>
          <w:p w14:paraId="2EAB28CE" w14:textId="77777777" w:rsidR="00BB7912" w:rsidRDefault="00BB7912">
            <w:pPr>
              <w:rPr>
                <w:rFonts w:eastAsia="Times New Roman"/>
                <w:sz w:val="20"/>
                <w:szCs w:val="20"/>
              </w:rPr>
            </w:pPr>
          </w:p>
        </w:tc>
        <w:tc>
          <w:tcPr>
            <w:tcW w:w="0" w:type="auto"/>
            <w:vAlign w:val="center"/>
            <w:hideMark/>
          </w:tcPr>
          <w:p w14:paraId="77492613" w14:textId="77777777" w:rsidR="00BB7912" w:rsidRDefault="00BB7912">
            <w:pPr>
              <w:rPr>
                <w:rFonts w:eastAsia="Times New Roman"/>
                <w:sz w:val="20"/>
                <w:szCs w:val="20"/>
              </w:rPr>
            </w:pPr>
          </w:p>
        </w:tc>
        <w:tc>
          <w:tcPr>
            <w:tcW w:w="0" w:type="auto"/>
            <w:vAlign w:val="center"/>
            <w:hideMark/>
          </w:tcPr>
          <w:p w14:paraId="4C468C6E" w14:textId="77777777" w:rsidR="00BB7912" w:rsidRDefault="00BB7912">
            <w:pPr>
              <w:rPr>
                <w:rFonts w:eastAsia="Times New Roman"/>
                <w:sz w:val="20"/>
                <w:szCs w:val="20"/>
              </w:rPr>
            </w:pPr>
          </w:p>
        </w:tc>
      </w:tr>
      <w:tr w:rsidR="00BB7912" w14:paraId="7B1155CC" w14:textId="77777777">
        <w:trPr>
          <w:tblCellSpacing w:w="15" w:type="dxa"/>
        </w:trPr>
        <w:tc>
          <w:tcPr>
            <w:tcW w:w="0" w:type="auto"/>
            <w:vAlign w:val="center"/>
            <w:hideMark/>
          </w:tcPr>
          <w:p w14:paraId="3CE94ED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D8378D5" w14:textId="77777777" w:rsidR="00BB7912" w:rsidRDefault="00A74115">
            <w:pPr>
              <w:rPr>
                <w:rFonts w:eastAsia="Times New Roman"/>
              </w:rPr>
            </w:pPr>
            <w:r>
              <w:rPr>
                <w:rFonts w:ascii="Calibri" w:eastAsia="Times New Roman" w:hAnsi="Calibri" w:cs="Calibri"/>
              </w:rPr>
              <w:t>Individual Report</w:t>
            </w:r>
          </w:p>
        </w:tc>
        <w:tc>
          <w:tcPr>
            <w:tcW w:w="0" w:type="auto"/>
            <w:vAlign w:val="center"/>
            <w:hideMark/>
          </w:tcPr>
          <w:p w14:paraId="17BF699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54249AE" w14:textId="77777777" w:rsidR="00BB7912" w:rsidRDefault="00BB7912">
            <w:pPr>
              <w:rPr>
                <w:rFonts w:eastAsia="Times New Roman"/>
                <w:sz w:val="20"/>
                <w:szCs w:val="20"/>
              </w:rPr>
            </w:pPr>
          </w:p>
        </w:tc>
      </w:tr>
      <w:tr w:rsidR="00BB7912" w14:paraId="3F0498A7" w14:textId="77777777">
        <w:trPr>
          <w:tblCellSpacing w:w="15" w:type="dxa"/>
        </w:trPr>
        <w:tc>
          <w:tcPr>
            <w:tcW w:w="0" w:type="auto"/>
            <w:shd w:val="clear" w:color="auto" w:fill="EEE0E5"/>
            <w:vAlign w:val="center"/>
            <w:hideMark/>
          </w:tcPr>
          <w:p w14:paraId="63157F2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ABBC160" w14:textId="77777777" w:rsidR="00BB7912" w:rsidRDefault="00BB7912">
            <w:pPr>
              <w:rPr>
                <w:rFonts w:eastAsia="Times New Roman"/>
                <w:sz w:val="20"/>
                <w:szCs w:val="20"/>
              </w:rPr>
            </w:pPr>
          </w:p>
        </w:tc>
        <w:tc>
          <w:tcPr>
            <w:tcW w:w="0" w:type="auto"/>
            <w:vAlign w:val="center"/>
            <w:hideMark/>
          </w:tcPr>
          <w:p w14:paraId="1FF66149" w14:textId="77777777" w:rsidR="00BB7912" w:rsidRDefault="00BB7912">
            <w:pPr>
              <w:rPr>
                <w:rFonts w:eastAsia="Times New Roman"/>
                <w:sz w:val="20"/>
                <w:szCs w:val="20"/>
              </w:rPr>
            </w:pPr>
          </w:p>
        </w:tc>
        <w:tc>
          <w:tcPr>
            <w:tcW w:w="0" w:type="auto"/>
            <w:vAlign w:val="center"/>
            <w:hideMark/>
          </w:tcPr>
          <w:p w14:paraId="49FEE617" w14:textId="77777777" w:rsidR="00BB7912" w:rsidRDefault="00BB7912">
            <w:pPr>
              <w:rPr>
                <w:rFonts w:eastAsia="Times New Roman"/>
                <w:sz w:val="20"/>
                <w:szCs w:val="20"/>
              </w:rPr>
            </w:pPr>
          </w:p>
        </w:tc>
        <w:tc>
          <w:tcPr>
            <w:tcW w:w="0" w:type="auto"/>
            <w:vAlign w:val="center"/>
            <w:hideMark/>
          </w:tcPr>
          <w:p w14:paraId="52CDDF83" w14:textId="77777777" w:rsidR="00BB7912" w:rsidRDefault="00BB7912">
            <w:pPr>
              <w:rPr>
                <w:rFonts w:eastAsia="Times New Roman"/>
                <w:sz w:val="20"/>
                <w:szCs w:val="20"/>
              </w:rPr>
            </w:pPr>
          </w:p>
        </w:tc>
      </w:tr>
      <w:tr w:rsidR="00BB7912" w14:paraId="178456EC" w14:textId="77777777">
        <w:trPr>
          <w:tblCellSpacing w:w="15" w:type="dxa"/>
        </w:trPr>
        <w:tc>
          <w:tcPr>
            <w:tcW w:w="0" w:type="auto"/>
            <w:vAlign w:val="center"/>
            <w:hideMark/>
          </w:tcPr>
          <w:p w14:paraId="2E61265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009CCF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094AB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6843BA7" w14:textId="77777777" w:rsidR="00BB7912" w:rsidRDefault="00BB7912">
            <w:pPr>
              <w:rPr>
                <w:rFonts w:eastAsia="Times New Roman"/>
                <w:sz w:val="20"/>
                <w:szCs w:val="20"/>
              </w:rPr>
            </w:pPr>
          </w:p>
        </w:tc>
        <w:tc>
          <w:tcPr>
            <w:tcW w:w="0" w:type="auto"/>
            <w:vAlign w:val="center"/>
            <w:hideMark/>
          </w:tcPr>
          <w:p w14:paraId="59F1422B" w14:textId="77777777" w:rsidR="00BB7912" w:rsidRDefault="00BB7912">
            <w:pPr>
              <w:rPr>
                <w:rFonts w:eastAsia="Times New Roman"/>
                <w:sz w:val="20"/>
                <w:szCs w:val="20"/>
              </w:rPr>
            </w:pPr>
          </w:p>
        </w:tc>
      </w:tr>
      <w:tr w:rsidR="00BB7912" w14:paraId="02A4FEA7" w14:textId="77777777">
        <w:trPr>
          <w:tblCellSpacing w:w="15" w:type="dxa"/>
        </w:trPr>
        <w:tc>
          <w:tcPr>
            <w:tcW w:w="0" w:type="auto"/>
            <w:vAlign w:val="center"/>
            <w:hideMark/>
          </w:tcPr>
          <w:p w14:paraId="4B07536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317950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ABDC62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D678317" w14:textId="77777777" w:rsidR="00BB7912" w:rsidRDefault="00BB7912">
            <w:pPr>
              <w:rPr>
                <w:rFonts w:eastAsia="Times New Roman"/>
                <w:sz w:val="20"/>
                <w:szCs w:val="20"/>
              </w:rPr>
            </w:pPr>
          </w:p>
        </w:tc>
        <w:tc>
          <w:tcPr>
            <w:tcW w:w="0" w:type="auto"/>
            <w:vAlign w:val="center"/>
            <w:hideMark/>
          </w:tcPr>
          <w:p w14:paraId="571CB051" w14:textId="77777777" w:rsidR="00BB7912" w:rsidRDefault="00BB7912">
            <w:pPr>
              <w:rPr>
                <w:rFonts w:eastAsia="Times New Roman"/>
                <w:sz w:val="20"/>
                <w:szCs w:val="20"/>
              </w:rPr>
            </w:pPr>
          </w:p>
        </w:tc>
      </w:tr>
    </w:tbl>
    <w:p w14:paraId="0EC9FD6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7595684" w14:textId="77777777">
        <w:trPr>
          <w:tblCellSpacing w:w="15" w:type="dxa"/>
        </w:trPr>
        <w:tc>
          <w:tcPr>
            <w:tcW w:w="1000" w:type="pct"/>
            <w:vAlign w:val="center"/>
            <w:hideMark/>
          </w:tcPr>
          <w:p w14:paraId="760A01E6" w14:textId="77777777" w:rsidR="00BB7912" w:rsidRDefault="00A74115">
            <w:pPr>
              <w:rPr>
                <w:rFonts w:eastAsia="Times New Roman"/>
              </w:rPr>
            </w:pPr>
            <w:r>
              <w:rPr>
                <w:rFonts w:eastAsia="Times New Roman"/>
              </w:rPr>
              <w:lastRenderedPageBreak/>
              <w:t> </w:t>
            </w:r>
          </w:p>
        </w:tc>
        <w:tc>
          <w:tcPr>
            <w:tcW w:w="1000" w:type="pct"/>
            <w:vAlign w:val="center"/>
            <w:hideMark/>
          </w:tcPr>
          <w:p w14:paraId="78F7C3F8" w14:textId="77777777" w:rsidR="00BB7912" w:rsidRDefault="00A74115">
            <w:pPr>
              <w:rPr>
                <w:rFonts w:eastAsia="Times New Roman"/>
              </w:rPr>
            </w:pPr>
            <w:r>
              <w:rPr>
                <w:rFonts w:eastAsia="Times New Roman"/>
              </w:rPr>
              <w:t> </w:t>
            </w:r>
          </w:p>
        </w:tc>
        <w:tc>
          <w:tcPr>
            <w:tcW w:w="1000" w:type="pct"/>
            <w:vAlign w:val="center"/>
            <w:hideMark/>
          </w:tcPr>
          <w:p w14:paraId="54260531" w14:textId="77777777" w:rsidR="00BB7912" w:rsidRDefault="00A74115">
            <w:pPr>
              <w:rPr>
                <w:rFonts w:eastAsia="Times New Roman"/>
              </w:rPr>
            </w:pPr>
            <w:r>
              <w:rPr>
                <w:rFonts w:eastAsia="Times New Roman"/>
              </w:rPr>
              <w:t> </w:t>
            </w:r>
          </w:p>
        </w:tc>
        <w:tc>
          <w:tcPr>
            <w:tcW w:w="1000" w:type="pct"/>
            <w:vAlign w:val="center"/>
            <w:hideMark/>
          </w:tcPr>
          <w:p w14:paraId="51A20BA1" w14:textId="77777777" w:rsidR="00BB7912" w:rsidRDefault="00A74115">
            <w:pPr>
              <w:rPr>
                <w:rFonts w:eastAsia="Times New Roman"/>
              </w:rPr>
            </w:pPr>
            <w:r>
              <w:rPr>
                <w:rFonts w:eastAsia="Times New Roman"/>
              </w:rPr>
              <w:t> </w:t>
            </w:r>
          </w:p>
        </w:tc>
        <w:tc>
          <w:tcPr>
            <w:tcW w:w="1000" w:type="pct"/>
            <w:vAlign w:val="center"/>
            <w:hideMark/>
          </w:tcPr>
          <w:p w14:paraId="50A50FBB" w14:textId="77777777" w:rsidR="00BB7912" w:rsidRDefault="00A74115">
            <w:pPr>
              <w:rPr>
                <w:rFonts w:eastAsia="Times New Roman"/>
              </w:rPr>
            </w:pPr>
            <w:r>
              <w:rPr>
                <w:rFonts w:eastAsia="Times New Roman"/>
              </w:rPr>
              <w:t> </w:t>
            </w:r>
          </w:p>
        </w:tc>
      </w:tr>
      <w:tr w:rsidR="00BB7912" w14:paraId="49B0339B" w14:textId="77777777">
        <w:trPr>
          <w:tblCellSpacing w:w="15" w:type="dxa"/>
        </w:trPr>
        <w:tc>
          <w:tcPr>
            <w:tcW w:w="0" w:type="auto"/>
            <w:shd w:val="clear" w:color="auto" w:fill="EEE0E5"/>
            <w:vAlign w:val="center"/>
            <w:hideMark/>
          </w:tcPr>
          <w:p w14:paraId="6959012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68D66DF" w14:textId="77777777" w:rsidR="00BB7912" w:rsidRDefault="00A74115">
            <w:pPr>
              <w:rPr>
                <w:rFonts w:eastAsia="Times New Roman"/>
              </w:rPr>
            </w:pPr>
            <w:r>
              <w:rPr>
                <w:rFonts w:ascii="Calibri" w:eastAsia="Times New Roman" w:hAnsi="Calibri" w:cs="Calibri"/>
              </w:rPr>
              <w:t>BS3508</w:t>
            </w:r>
          </w:p>
        </w:tc>
      </w:tr>
      <w:tr w:rsidR="00BB7912" w14:paraId="29B8854E" w14:textId="77777777">
        <w:trPr>
          <w:tblCellSpacing w:w="15" w:type="dxa"/>
        </w:trPr>
        <w:tc>
          <w:tcPr>
            <w:tcW w:w="0" w:type="auto"/>
            <w:shd w:val="clear" w:color="auto" w:fill="EEE0E5"/>
            <w:vAlign w:val="center"/>
            <w:hideMark/>
          </w:tcPr>
          <w:p w14:paraId="07B89CC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0640FA1" w14:textId="77777777" w:rsidR="00BB7912" w:rsidRDefault="00A74115">
            <w:pPr>
              <w:rPr>
                <w:rFonts w:eastAsia="Times New Roman"/>
              </w:rPr>
            </w:pPr>
            <w:r>
              <w:rPr>
                <w:rFonts w:ascii="Calibri" w:eastAsia="Times New Roman" w:hAnsi="Calibri" w:cs="Calibri"/>
              </w:rPr>
              <w:t>Fashion Public Relations</w:t>
            </w:r>
          </w:p>
        </w:tc>
      </w:tr>
      <w:tr w:rsidR="00BB7912" w14:paraId="67D13F20" w14:textId="77777777">
        <w:trPr>
          <w:tblCellSpacing w:w="15" w:type="dxa"/>
        </w:trPr>
        <w:tc>
          <w:tcPr>
            <w:tcW w:w="0" w:type="auto"/>
            <w:shd w:val="clear" w:color="auto" w:fill="EEE0E5"/>
            <w:vAlign w:val="center"/>
            <w:hideMark/>
          </w:tcPr>
          <w:p w14:paraId="26DED7C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E09C4D7" w14:textId="77777777" w:rsidR="00BB7912" w:rsidRDefault="00A74115">
            <w:pPr>
              <w:rPr>
                <w:rFonts w:eastAsia="Times New Roman"/>
              </w:rPr>
            </w:pPr>
            <w:r>
              <w:rPr>
                <w:rFonts w:ascii="Calibri" w:eastAsia="Times New Roman" w:hAnsi="Calibri" w:cs="Calibri"/>
              </w:rPr>
              <w:t>15</w:t>
            </w:r>
          </w:p>
        </w:tc>
      </w:tr>
      <w:tr w:rsidR="00BB7912" w14:paraId="2E3E26E0" w14:textId="77777777">
        <w:trPr>
          <w:tblCellSpacing w:w="15" w:type="dxa"/>
        </w:trPr>
        <w:tc>
          <w:tcPr>
            <w:tcW w:w="0" w:type="auto"/>
            <w:shd w:val="clear" w:color="auto" w:fill="EEE0E5"/>
            <w:vAlign w:val="center"/>
            <w:hideMark/>
          </w:tcPr>
          <w:p w14:paraId="616F925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04E7DD6" w14:textId="77777777" w:rsidR="00BB7912" w:rsidRDefault="00A74115">
            <w:pPr>
              <w:rPr>
                <w:rFonts w:eastAsia="Times New Roman"/>
              </w:rPr>
            </w:pPr>
            <w:r>
              <w:rPr>
                <w:rFonts w:ascii="Calibri" w:eastAsia="Times New Roman" w:hAnsi="Calibri" w:cs="Calibri"/>
              </w:rPr>
              <w:t>1</w:t>
            </w:r>
          </w:p>
        </w:tc>
      </w:tr>
      <w:tr w:rsidR="00BB7912" w14:paraId="46712ED3" w14:textId="77777777">
        <w:trPr>
          <w:tblCellSpacing w:w="15" w:type="dxa"/>
        </w:trPr>
        <w:tc>
          <w:tcPr>
            <w:tcW w:w="0" w:type="auto"/>
            <w:shd w:val="clear" w:color="auto" w:fill="EEE0E5"/>
            <w:vAlign w:val="center"/>
            <w:hideMark/>
          </w:tcPr>
          <w:p w14:paraId="216638B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999A58E" w14:textId="77777777" w:rsidR="00BB7912" w:rsidRDefault="00A74115">
            <w:pPr>
              <w:rPr>
                <w:rFonts w:eastAsia="Times New Roman"/>
              </w:rPr>
            </w:pPr>
            <w:r>
              <w:rPr>
                <w:rFonts w:ascii="Calibri" w:eastAsia="Times New Roman" w:hAnsi="Calibri" w:cs="Calibri"/>
              </w:rPr>
              <w:t>Level 6</w:t>
            </w:r>
          </w:p>
        </w:tc>
      </w:tr>
      <w:tr w:rsidR="00BB7912" w14:paraId="3A997C94" w14:textId="77777777">
        <w:trPr>
          <w:tblCellSpacing w:w="15" w:type="dxa"/>
        </w:trPr>
        <w:tc>
          <w:tcPr>
            <w:tcW w:w="0" w:type="auto"/>
            <w:shd w:val="clear" w:color="auto" w:fill="EEE0E5"/>
            <w:vAlign w:val="center"/>
            <w:hideMark/>
          </w:tcPr>
          <w:p w14:paraId="7F1E204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1C84204" w14:textId="77777777" w:rsidR="00BB7912" w:rsidRDefault="00A74115">
            <w:pPr>
              <w:rPr>
                <w:rFonts w:eastAsia="Times New Roman"/>
              </w:rPr>
            </w:pPr>
            <w:r>
              <w:rPr>
                <w:rFonts w:ascii="Calibri" w:eastAsia="Times New Roman" w:hAnsi="Calibri" w:cs="Calibri"/>
              </w:rPr>
              <w:t>David Watts</w:t>
            </w:r>
          </w:p>
        </w:tc>
      </w:tr>
      <w:tr w:rsidR="00BB7912" w14:paraId="3027A47E" w14:textId="77777777">
        <w:trPr>
          <w:tblCellSpacing w:w="15" w:type="dxa"/>
        </w:trPr>
        <w:tc>
          <w:tcPr>
            <w:tcW w:w="0" w:type="auto"/>
            <w:vAlign w:val="center"/>
            <w:hideMark/>
          </w:tcPr>
          <w:p w14:paraId="2D4D0D89" w14:textId="77777777" w:rsidR="00BB7912" w:rsidRDefault="00A74115">
            <w:pPr>
              <w:rPr>
                <w:rFonts w:eastAsia="Times New Roman"/>
              </w:rPr>
            </w:pPr>
            <w:r>
              <w:rPr>
                <w:rFonts w:eastAsia="Times New Roman"/>
              </w:rPr>
              <w:t> </w:t>
            </w:r>
          </w:p>
        </w:tc>
        <w:tc>
          <w:tcPr>
            <w:tcW w:w="0" w:type="auto"/>
            <w:vAlign w:val="center"/>
            <w:hideMark/>
          </w:tcPr>
          <w:p w14:paraId="000D1D76" w14:textId="77777777" w:rsidR="00BB7912" w:rsidRDefault="00BB7912">
            <w:pPr>
              <w:rPr>
                <w:rFonts w:eastAsia="Times New Roman"/>
                <w:sz w:val="20"/>
                <w:szCs w:val="20"/>
              </w:rPr>
            </w:pPr>
          </w:p>
        </w:tc>
        <w:tc>
          <w:tcPr>
            <w:tcW w:w="0" w:type="auto"/>
            <w:vAlign w:val="center"/>
            <w:hideMark/>
          </w:tcPr>
          <w:p w14:paraId="122FDF6F" w14:textId="77777777" w:rsidR="00BB7912" w:rsidRDefault="00BB7912">
            <w:pPr>
              <w:rPr>
                <w:rFonts w:eastAsia="Times New Roman"/>
                <w:sz w:val="20"/>
                <w:szCs w:val="20"/>
              </w:rPr>
            </w:pPr>
          </w:p>
        </w:tc>
        <w:tc>
          <w:tcPr>
            <w:tcW w:w="0" w:type="auto"/>
            <w:vAlign w:val="center"/>
            <w:hideMark/>
          </w:tcPr>
          <w:p w14:paraId="519B5534" w14:textId="77777777" w:rsidR="00BB7912" w:rsidRDefault="00BB7912">
            <w:pPr>
              <w:rPr>
                <w:rFonts w:eastAsia="Times New Roman"/>
                <w:sz w:val="20"/>
                <w:szCs w:val="20"/>
              </w:rPr>
            </w:pPr>
          </w:p>
        </w:tc>
        <w:tc>
          <w:tcPr>
            <w:tcW w:w="0" w:type="auto"/>
            <w:vAlign w:val="center"/>
            <w:hideMark/>
          </w:tcPr>
          <w:p w14:paraId="4F209602" w14:textId="77777777" w:rsidR="00BB7912" w:rsidRDefault="00BB7912">
            <w:pPr>
              <w:rPr>
                <w:rFonts w:eastAsia="Times New Roman"/>
                <w:sz w:val="20"/>
                <w:szCs w:val="20"/>
              </w:rPr>
            </w:pPr>
          </w:p>
        </w:tc>
      </w:tr>
      <w:tr w:rsidR="00BB7912" w14:paraId="185C65D5" w14:textId="77777777">
        <w:trPr>
          <w:tblCellSpacing w:w="15" w:type="dxa"/>
        </w:trPr>
        <w:tc>
          <w:tcPr>
            <w:tcW w:w="0" w:type="auto"/>
            <w:gridSpan w:val="5"/>
            <w:shd w:val="clear" w:color="auto" w:fill="EEE0E5"/>
            <w:vAlign w:val="center"/>
            <w:hideMark/>
          </w:tcPr>
          <w:p w14:paraId="7BDE4079" w14:textId="77777777" w:rsidR="00BB7912" w:rsidRDefault="00A74115">
            <w:pPr>
              <w:rPr>
                <w:rFonts w:eastAsia="Times New Roman"/>
                <w:b/>
                <w:bCs/>
              </w:rPr>
            </w:pPr>
            <w:r>
              <w:rPr>
                <w:rFonts w:ascii="Calibri" w:eastAsia="Times New Roman" w:hAnsi="Calibri" w:cs="Calibri"/>
                <w:b/>
                <w:bCs/>
              </w:rPr>
              <w:t>Module Description:</w:t>
            </w:r>
          </w:p>
        </w:tc>
      </w:tr>
      <w:tr w:rsidR="00BB7912" w14:paraId="4FE728B5" w14:textId="77777777">
        <w:trPr>
          <w:tblCellSpacing w:w="15" w:type="dxa"/>
        </w:trPr>
        <w:tc>
          <w:tcPr>
            <w:tcW w:w="0" w:type="auto"/>
            <w:gridSpan w:val="5"/>
            <w:vAlign w:val="center"/>
            <w:hideMark/>
          </w:tcPr>
          <w:p w14:paraId="2BBB6A3B" w14:textId="77777777" w:rsidR="00BB7912" w:rsidRDefault="00A74115">
            <w:pPr>
              <w:rPr>
                <w:rFonts w:eastAsia="Times New Roman"/>
              </w:rPr>
            </w:pPr>
            <w:r>
              <w:rPr>
                <w:rFonts w:ascii="Calibri" w:eastAsia="Times New Roman" w:hAnsi="Calibri" w:cs="Calibri"/>
              </w:rPr>
              <w:t xml:space="preserve">The Fashion PR module is appropriate for all fashion students who are seeking a career in fashion marketing and communications. The module seeks to unpack the context, theory and practice of public relations and communications and understand the intricacies of the discipline’s application to the fashion sector. The module provides an up-to-date overview of the PR and communications practice and explores changes in contemporary practice and enables students to become competent in delivering a fashion PR campaigns </w:t>
            </w:r>
            <w:proofErr w:type="gramStart"/>
            <w:r>
              <w:rPr>
                <w:rFonts w:ascii="Calibri" w:eastAsia="Times New Roman" w:hAnsi="Calibri" w:cs="Calibri"/>
              </w:rPr>
              <w:t>The</w:t>
            </w:r>
            <w:proofErr w:type="gramEnd"/>
            <w:r>
              <w:rPr>
                <w:rFonts w:ascii="Calibri" w:eastAsia="Times New Roman" w:hAnsi="Calibri" w:cs="Calibri"/>
              </w:rPr>
              <w:t xml:space="preserve"> learning on the module is underpinned with an examination of the role and practice of professional and ethical standards in line with UN SDG 12.</w:t>
            </w:r>
          </w:p>
        </w:tc>
      </w:tr>
      <w:tr w:rsidR="00BB7912" w14:paraId="7400144D" w14:textId="77777777">
        <w:trPr>
          <w:tblCellSpacing w:w="15" w:type="dxa"/>
        </w:trPr>
        <w:tc>
          <w:tcPr>
            <w:tcW w:w="0" w:type="auto"/>
            <w:vAlign w:val="center"/>
            <w:hideMark/>
          </w:tcPr>
          <w:p w14:paraId="72118855" w14:textId="77777777" w:rsidR="00BB7912" w:rsidRDefault="00A74115">
            <w:pPr>
              <w:rPr>
                <w:rFonts w:eastAsia="Times New Roman"/>
              </w:rPr>
            </w:pPr>
            <w:r>
              <w:rPr>
                <w:rFonts w:eastAsia="Times New Roman"/>
              </w:rPr>
              <w:t> </w:t>
            </w:r>
          </w:p>
        </w:tc>
        <w:tc>
          <w:tcPr>
            <w:tcW w:w="0" w:type="auto"/>
            <w:vAlign w:val="center"/>
            <w:hideMark/>
          </w:tcPr>
          <w:p w14:paraId="25A82A41" w14:textId="77777777" w:rsidR="00BB7912" w:rsidRDefault="00BB7912">
            <w:pPr>
              <w:rPr>
                <w:rFonts w:eastAsia="Times New Roman"/>
                <w:sz w:val="20"/>
                <w:szCs w:val="20"/>
              </w:rPr>
            </w:pPr>
          </w:p>
        </w:tc>
        <w:tc>
          <w:tcPr>
            <w:tcW w:w="0" w:type="auto"/>
            <w:vAlign w:val="center"/>
            <w:hideMark/>
          </w:tcPr>
          <w:p w14:paraId="3F69BF61" w14:textId="77777777" w:rsidR="00BB7912" w:rsidRDefault="00BB7912">
            <w:pPr>
              <w:rPr>
                <w:rFonts w:eastAsia="Times New Roman"/>
                <w:sz w:val="20"/>
                <w:szCs w:val="20"/>
              </w:rPr>
            </w:pPr>
          </w:p>
        </w:tc>
        <w:tc>
          <w:tcPr>
            <w:tcW w:w="0" w:type="auto"/>
            <w:vAlign w:val="center"/>
            <w:hideMark/>
          </w:tcPr>
          <w:p w14:paraId="56DFB5D1" w14:textId="77777777" w:rsidR="00BB7912" w:rsidRDefault="00BB7912">
            <w:pPr>
              <w:rPr>
                <w:rFonts w:eastAsia="Times New Roman"/>
                <w:sz w:val="20"/>
                <w:szCs w:val="20"/>
              </w:rPr>
            </w:pPr>
          </w:p>
        </w:tc>
        <w:tc>
          <w:tcPr>
            <w:tcW w:w="0" w:type="auto"/>
            <w:vAlign w:val="center"/>
            <w:hideMark/>
          </w:tcPr>
          <w:p w14:paraId="5F4EFB00" w14:textId="77777777" w:rsidR="00BB7912" w:rsidRDefault="00BB7912">
            <w:pPr>
              <w:rPr>
                <w:rFonts w:eastAsia="Times New Roman"/>
                <w:sz w:val="20"/>
                <w:szCs w:val="20"/>
              </w:rPr>
            </w:pPr>
          </w:p>
        </w:tc>
      </w:tr>
      <w:tr w:rsidR="00BB7912" w14:paraId="6AB12892" w14:textId="77777777">
        <w:trPr>
          <w:tblCellSpacing w:w="15" w:type="dxa"/>
        </w:trPr>
        <w:tc>
          <w:tcPr>
            <w:tcW w:w="0" w:type="auto"/>
            <w:shd w:val="clear" w:color="auto" w:fill="EEE0E5"/>
            <w:vAlign w:val="center"/>
            <w:hideMark/>
          </w:tcPr>
          <w:p w14:paraId="4217BDF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3E08208" w14:textId="77777777" w:rsidR="00BB7912" w:rsidRDefault="00A74115">
            <w:pPr>
              <w:rPr>
                <w:rFonts w:eastAsia="Times New Roman"/>
              </w:rPr>
            </w:pPr>
            <w:r>
              <w:rPr>
                <w:rFonts w:ascii="Calibri" w:eastAsia="Times New Roman" w:hAnsi="Calibri" w:cs="Calibri"/>
              </w:rPr>
              <w:t>Fashion Marketing</w:t>
            </w:r>
          </w:p>
        </w:tc>
        <w:tc>
          <w:tcPr>
            <w:tcW w:w="0" w:type="auto"/>
            <w:vAlign w:val="center"/>
            <w:hideMark/>
          </w:tcPr>
          <w:p w14:paraId="76E92EB1" w14:textId="77777777" w:rsidR="00BB7912" w:rsidRDefault="00BB7912">
            <w:pPr>
              <w:rPr>
                <w:rFonts w:eastAsia="Times New Roman"/>
                <w:sz w:val="20"/>
                <w:szCs w:val="20"/>
              </w:rPr>
            </w:pPr>
          </w:p>
        </w:tc>
      </w:tr>
      <w:tr w:rsidR="00BB7912" w14:paraId="132B2311" w14:textId="77777777">
        <w:trPr>
          <w:tblCellSpacing w:w="15" w:type="dxa"/>
        </w:trPr>
        <w:tc>
          <w:tcPr>
            <w:tcW w:w="0" w:type="auto"/>
            <w:vAlign w:val="center"/>
            <w:hideMark/>
          </w:tcPr>
          <w:p w14:paraId="296E5503" w14:textId="77777777" w:rsidR="00BB7912" w:rsidRDefault="00BB7912">
            <w:pPr>
              <w:rPr>
                <w:rFonts w:eastAsia="Times New Roman"/>
              </w:rPr>
            </w:pPr>
          </w:p>
        </w:tc>
        <w:tc>
          <w:tcPr>
            <w:tcW w:w="0" w:type="auto"/>
            <w:gridSpan w:val="3"/>
            <w:vAlign w:val="center"/>
            <w:hideMark/>
          </w:tcPr>
          <w:p w14:paraId="08C0241E" w14:textId="77777777" w:rsidR="00BB7912" w:rsidRDefault="00A74115">
            <w:pPr>
              <w:rPr>
                <w:rFonts w:eastAsia="Times New Roman"/>
              </w:rPr>
            </w:pPr>
            <w:r>
              <w:rPr>
                <w:rFonts w:ascii="Calibri" w:eastAsia="Times New Roman" w:hAnsi="Calibri" w:cs="Calibri"/>
              </w:rPr>
              <w:t>Fashion Marketing (with Foundation Year)</w:t>
            </w:r>
          </w:p>
        </w:tc>
        <w:tc>
          <w:tcPr>
            <w:tcW w:w="0" w:type="auto"/>
            <w:vAlign w:val="center"/>
            <w:hideMark/>
          </w:tcPr>
          <w:p w14:paraId="4E364613" w14:textId="77777777" w:rsidR="00BB7912" w:rsidRDefault="00BB7912">
            <w:pPr>
              <w:rPr>
                <w:rFonts w:eastAsia="Times New Roman"/>
                <w:sz w:val="20"/>
                <w:szCs w:val="20"/>
              </w:rPr>
            </w:pPr>
          </w:p>
        </w:tc>
      </w:tr>
      <w:tr w:rsidR="00BB7912" w14:paraId="67DCDF96" w14:textId="77777777">
        <w:trPr>
          <w:tblCellSpacing w:w="15" w:type="dxa"/>
        </w:trPr>
        <w:tc>
          <w:tcPr>
            <w:tcW w:w="0" w:type="auto"/>
            <w:vAlign w:val="center"/>
            <w:hideMark/>
          </w:tcPr>
          <w:p w14:paraId="78ED06AF" w14:textId="77777777" w:rsidR="00BB7912" w:rsidRDefault="00A74115">
            <w:pPr>
              <w:rPr>
                <w:rFonts w:eastAsia="Times New Roman"/>
              </w:rPr>
            </w:pPr>
            <w:r>
              <w:rPr>
                <w:rFonts w:eastAsia="Times New Roman"/>
              </w:rPr>
              <w:t> </w:t>
            </w:r>
          </w:p>
        </w:tc>
        <w:tc>
          <w:tcPr>
            <w:tcW w:w="0" w:type="auto"/>
            <w:vAlign w:val="center"/>
            <w:hideMark/>
          </w:tcPr>
          <w:p w14:paraId="38265AAA" w14:textId="77777777" w:rsidR="00BB7912" w:rsidRDefault="00BB7912">
            <w:pPr>
              <w:rPr>
                <w:rFonts w:eastAsia="Times New Roman"/>
                <w:sz w:val="20"/>
                <w:szCs w:val="20"/>
              </w:rPr>
            </w:pPr>
          </w:p>
        </w:tc>
        <w:tc>
          <w:tcPr>
            <w:tcW w:w="0" w:type="auto"/>
            <w:vAlign w:val="center"/>
            <w:hideMark/>
          </w:tcPr>
          <w:p w14:paraId="32710599" w14:textId="77777777" w:rsidR="00BB7912" w:rsidRDefault="00BB7912">
            <w:pPr>
              <w:rPr>
                <w:rFonts w:eastAsia="Times New Roman"/>
                <w:sz w:val="20"/>
                <w:szCs w:val="20"/>
              </w:rPr>
            </w:pPr>
          </w:p>
        </w:tc>
        <w:tc>
          <w:tcPr>
            <w:tcW w:w="0" w:type="auto"/>
            <w:vAlign w:val="center"/>
            <w:hideMark/>
          </w:tcPr>
          <w:p w14:paraId="34F09041" w14:textId="77777777" w:rsidR="00BB7912" w:rsidRDefault="00BB7912">
            <w:pPr>
              <w:rPr>
                <w:rFonts w:eastAsia="Times New Roman"/>
                <w:sz w:val="20"/>
                <w:szCs w:val="20"/>
              </w:rPr>
            </w:pPr>
          </w:p>
        </w:tc>
        <w:tc>
          <w:tcPr>
            <w:tcW w:w="0" w:type="auto"/>
            <w:vAlign w:val="center"/>
            <w:hideMark/>
          </w:tcPr>
          <w:p w14:paraId="0BDAE702" w14:textId="77777777" w:rsidR="00BB7912" w:rsidRDefault="00BB7912">
            <w:pPr>
              <w:rPr>
                <w:rFonts w:eastAsia="Times New Roman"/>
                <w:sz w:val="20"/>
                <w:szCs w:val="20"/>
              </w:rPr>
            </w:pPr>
          </w:p>
        </w:tc>
      </w:tr>
      <w:tr w:rsidR="00BB7912" w14:paraId="6BF3E861" w14:textId="77777777">
        <w:trPr>
          <w:tblCellSpacing w:w="15" w:type="dxa"/>
        </w:trPr>
        <w:tc>
          <w:tcPr>
            <w:tcW w:w="0" w:type="auto"/>
            <w:vAlign w:val="center"/>
            <w:hideMark/>
          </w:tcPr>
          <w:p w14:paraId="1F7A6F9C" w14:textId="77777777" w:rsidR="00BB7912" w:rsidRDefault="00A74115">
            <w:pPr>
              <w:rPr>
                <w:rFonts w:eastAsia="Times New Roman"/>
              </w:rPr>
            </w:pPr>
            <w:r>
              <w:rPr>
                <w:rFonts w:eastAsia="Times New Roman"/>
              </w:rPr>
              <w:t> </w:t>
            </w:r>
          </w:p>
        </w:tc>
        <w:tc>
          <w:tcPr>
            <w:tcW w:w="0" w:type="auto"/>
            <w:vAlign w:val="center"/>
            <w:hideMark/>
          </w:tcPr>
          <w:p w14:paraId="37187FA6" w14:textId="77777777" w:rsidR="00BB7912" w:rsidRDefault="00BB7912">
            <w:pPr>
              <w:rPr>
                <w:rFonts w:eastAsia="Times New Roman"/>
                <w:sz w:val="20"/>
                <w:szCs w:val="20"/>
              </w:rPr>
            </w:pPr>
          </w:p>
        </w:tc>
        <w:tc>
          <w:tcPr>
            <w:tcW w:w="0" w:type="auto"/>
            <w:vAlign w:val="center"/>
            <w:hideMark/>
          </w:tcPr>
          <w:p w14:paraId="41E5E430" w14:textId="77777777" w:rsidR="00BB7912" w:rsidRDefault="00BB7912">
            <w:pPr>
              <w:rPr>
                <w:rFonts w:eastAsia="Times New Roman"/>
                <w:sz w:val="20"/>
                <w:szCs w:val="20"/>
              </w:rPr>
            </w:pPr>
          </w:p>
        </w:tc>
        <w:tc>
          <w:tcPr>
            <w:tcW w:w="0" w:type="auto"/>
            <w:vAlign w:val="center"/>
            <w:hideMark/>
          </w:tcPr>
          <w:p w14:paraId="2B6FD9F5" w14:textId="77777777" w:rsidR="00BB7912" w:rsidRDefault="00BB7912">
            <w:pPr>
              <w:rPr>
                <w:rFonts w:eastAsia="Times New Roman"/>
                <w:sz w:val="20"/>
                <w:szCs w:val="20"/>
              </w:rPr>
            </w:pPr>
          </w:p>
        </w:tc>
        <w:tc>
          <w:tcPr>
            <w:tcW w:w="0" w:type="auto"/>
            <w:vAlign w:val="center"/>
            <w:hideMark/>
          </w:tcPr>
          <w:p w14:paraId="7D0961A5" w14:textId="77777777" w:rsidR="00BB7912" w:rsidRDefault="00BB7912">
            <w:pPr>
              <w:rPr>
                <w:rFonts w:eastAsia="Times New Roman"/>
                <w:sz w:val="20"/>
                <w:szCs w:val="20"/>
              </w:rPr>
            </w:pPr>
          </w:p>
        </w:tc>
      </w:tr>
      <w:tr w:rsidR="00BB7912" w14:paraId="0EAF8D66" w14:textId="77777777">
        <w:trPr>
          <w:tblCellSpacing w:w="15" w:type="dxa"/>
        </w:trPr>
        <w:tc>
          <w:tcPr>
            <w:tcW w:w="0" w:type="auto"/>
            <w:shd w:val="clear" w:color="auto" w:fill="EEE0E5"/>
            <w:vAlign w:val="center"/>
            <w:hideMark/>
          </w:tcPr>
          <w:p w14:paraId="0726D1B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7492D47" w14:textId="77777777" w:rsidR="00BB7912" w:rsidRDefault="00BB7912">
            <w:pPr>
              <w:rPr>
                <w:rFonts w:eastAsia="Times New Roman"/>
                <w:sz w:val="20"/>
                <w:szCs w:val="20"/>
              </w:rPr>
            </w:pPr>
          </w:p>
        </w:tc>
        <w:tc>
          <w:tcPr>
            <w:tcW w:w="0" w:type="auto"/>
            <w:vAlign w:val="center"/>
            <w:hideMark/>
          </w:tcPr>
          <w:p w14:paraId="4D5AF308" w14:textId="77777777" w:rsidR="00BB7912" w:rsidRDefault="00BB7912">
            <w:pPr>
              <w:rPr>
                <w:rFonts w:eastAsia="Times New Roman"/>
                <w:sz w:val="20"/>
                <w:szCs w:val="20"/>
              </w:rPr>
            </w:pPr>
          </w:p>
        </w:tc>
        <w:tc>
          <w:tcPr>
            <w:tcW w:w="0" w:type="auto"/>
            <w:vAlign w:val="center"/>
            <w:hideMark/>
          </w:tcPr>
          <w:p w14:paraId="352A45A9" w14:textId="77777777" w:rsidR="00BB7912" w:rsidRDefault="00BB7912">
            <w:pPr>
              <w:rPr>
                <w:rFonts w:eastAsia="Times New Roman"/>
                <w:sz w:val="20"/>
                <w:szCs w:val="20"/>
              </w:rPr>
            </w:pPr>
          </w:p>
        </w:tc>
        <w:tc>
          <w:tcPr>
            <w:tcW w:w="0" w:type="auto"/>
            <w:vAlign w:val="center"/>
            <w:hideMark/>
          </w:tcPr>
          <w:p w14:paraId="31BF305F" w14:textId="77777777" w:rsidR="00BB7912" w:rsidRDefault="00BB7912">
            <w:pPr>
              <w:rPr>
                <w:rFonts w:eastAsia="Times New Roman"/>
                <w:sz w:val="20"/>
                <w:szCs w:val="20"/>
              </w:rPr>
            </w:pPr>
          </w:p>
        </w:tc>
      </w:tr>
      <w:tr w:rsidR="00BB7912" w14:paraId="0B87495F" w14:textId="77777777">
        <w:trPr>
          <w:tblCellSpacing w:w="15" w:type="dxa"/>
        </w:trPr>
        <w:tc>
          <w:tcPr>
            <w:tcW w:w="0" w:type="auto"/>
            <w:vAlign w:val="center"/>
            <w:hideMark/>
          </w:tcPr>
          <w:p w14:paraId="7FD0303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0D65D42"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6AC49E7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40128CF" w14:textId="77777777" w:rsidR="00BB7912" w:rsidRDefault="00BB7912">
            <w:pPr>
              <w:rPr>
                <w:rFonts w:eastAsia="Times New Roman"/>
                <w:sz w:val="20"/>
                <w:szCs w:val="20"/>
              </w:rPr>
            </w:pPr>
          </w:p>
        </w:tc>
      </w:tr>
      <w:tr w:rsidR="00BB7912" w14:paraId="6BDCFB0E" w14:textId="77777777">
        <w:trPr>
          <w:tblCellSpacing w:w="15" w:type="dxa"/>
        </w:trPr>
        <w:tc>
          <w:tcPr>
            <w:tcW w:w="0" w:type="auto"/>
            <w:shd w:val="clear" w:color="auto" w:fill="EEE0E5"/>
            <w:vAlign w:val="center"/>
            <w:hideMark/>
          </w:tcPr>
          <w:p w14:paraId="60166F8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7C10906" w14:textId="77777777" w:rsidR="00BB7912" w:rsidRDefault="00BB7912">
            <w:pPr>
              <w:rPr>
                <w:rFonts w:eastAsia="Times New Roman"/>
                <w:sz w:val="20"/>
                <w:szCs w:val="20"/>
              </w:rPr>
            </w:pPr>
          </w:p>
        </w:tc>
        <w:tc>
          <w:tcPr>
            <w:tcW w:w="0" w:type="auto"/>
            <w:vAlign w:val="center"/>
            <w:hideMark/>
          </w:tcPr>
          <w:p w14:paraId="2383FE81" w14:textId="77777777" w:rsidR="00BB7912" w:rsidRDefault="00BB7912">
            <w:pPr>
              <w:rPr>
                <w:rFonts w:eastAsia="Times New Roman"/>
                <w:sz w:val="20"/>
                <w:szCs w:val="20"/>
              </w:rPr>
            </w:pPr>
          </w:p>
        </w:tc>
        <w:tc>
          <w:tcPr>
            <w:tcW w:w="0" w:type="auto"/>
            <w:vAlign w:val="center"/>
            <w:hideMark/>
          </w:tcPr>
          <w:p w14:paraId="19C74DBE" w14:textId="77777777" w:rsidR="00BB7912" w:rsidRDefault="00BB7912">
            <w:pPr>
              <w:rPr>
                <w:rFonts w:eastAsia="Times New Roman"/>
                <w:sz w:val="20"/>
                <w:szCs w:val="20"/>
              </w:rPr>
            </w:pPr>
          </w:p>
        </w:tc>
        <w:tc>
          <w:tcPr>
            <w:tcW w:w="0" w:type="auto"/>
            <w:vAlign w:val="center"/>
            <w:hideMark/>
          </w:tcPr>
          <w:p w14:paraId="0DFE3251" w14:textId="77777777" w:rsidR="00BB7912" w:rsidRDefault="00BB7912">
            <w:pPr>
              <w:rPr>
                <w:rFonts w:eastAsia="Times New Roman"/>
                <w:sz w:val="20"/>
                <w:szCs w:val="20"/>
              </w:rPr>
            </w:pPr>
          </w:p>
        </w:tc>
      </w:tr>
      <w:tr w:rsidR="00BB7912" w14:paraId="50D442C1" w14:textId="77777777">
        <w:trPr>
          <w:tblCellSpacing w:w="15" w:type="dxa"/>
        </w:trPr>
        <w:tc>
          <w:tcPr>
            <w:tcW w:w="0" w:type="auto"/>
            <w:vAlign w:val="center"/>
            <w:hideMark/>
          </w:tcPr>
          <w:p w14:paraId="179839A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5E989C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B57484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E7D5D81" w14:textId="77777777" w:rsidR="00BB7912" w:rsidRDefault="00BB7912">
            <w:pPr>
              <w:rPr>
                <w:rFonts w:eastAsia="Times New Roman"/>
                <w:sz w:val="20"/>
                <w:szCs w:val="20"/>
              </w:rPr>
            </w:pPr>
          </w:p>
        </w:tc>
        <w:tc>
          <w:tcPr>
            <w:tcW w:w="0" w:type="auto"/>
            <w:vAlign w:val="center"/>
            <w:hideMark/>
          </w:tcPr>
          <w:p w14:paraId="3A790C29" w14:textId="77777777" w:rsidR="00BB7912" w:rsidRDefault="00BB7912">
            <w:pPr>
              <w:rPr>
                <w:rFonts w:eastAsia="Times New Roman"/>
                <w:sz w:val="20"/>
                <w:szCs w:val="20"/>
              </w:rPr>
            </w:pPr>
          </w:p>
        </w:tc>
      </w:tr>
      <w:tr w:rsidR="00BB7912" w14:paraId="3750C362" w14:textId="77777777">
        <w:trPr>
          <w:tblCellSpacing w:w="15" w:type="dxa"/>
        </w:trPr>
        <w:tc>
          <w:tcPr>
            <w:tcW w:w="0" w:type="auto"/>
            <w:vAlign w:val="center"/>
            <w:hideMark/>
          </w:tcPr>
          <w:p w14:paraId="7A11D95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9CC397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AC5A07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AA9AFFA" w14:textId="77777777" w:rsidR="00BB7912" w:rsidRDefault="00BB7912">
            <w:pPr>
              <w:rPr>
                <w:rFonts w:eastAsia="Times New Roman"/>
                <w:sz w:val="20"/>
                <w:szCs w:val="20"/>
              </w:rPr>
            </w:pPr>
          </w:p>
        </w:tc>
        <w:tc>
          <w:tcPr>
            <w:tcW w:w="0" w:type="auto"/>
            <w:vAlign w:val="center"/>
            <w:hideMark/>
          </w:tcPr>
          <w:p w14:paraId="7AD0CCE1" w14:textId="77777777" w:rsidR="00BB7912" w:rsidRDefault="00BB7912">
            <w:pPr>
              <w:rPr>
                <w:rFonts w:eastAsia="Times New Roman"/>
                <w:sz w:val="20"/>
                <w:szCs w:val="20"/>
              </w:rPr>
            </w:pPr>
          </w:p>
        </w:tc>
      </w:tr>
    </w:tbl>
    <w:p w14:paraId="306452F4" w14:textId="77777777" w:rsidR="00BB7912" w:rsidRDefault="00A74115">
      <w:pPr>
        <w:rPr>
          <w:rFonts w:eastAsia="Times New Roman"/>
        </w:rPr>
      </w:pPr>
      <w:r>
        <w:rPr>
          <w:rFonts w:eastAsia="Times New Roman"/>
        </w:rPr>
        <w:br w:type="page"/>
      </w:r>
    </w:p>
    <w:p w14:paraId="344AED90" w14:textId="77777777" w:rsidR="009A3234" w:rsidRDefault="009A3234" w:rsidP="009A3234">
      <w:pPr>
        <w:rPr>
          <w:rFonts w:eastAsia="Times New Roman"/>
        </w:rPr>
      </w:pPr>
      <w:r>
        <w:rPr>
          <w:rFonts w:eastAsia="Times New Roman"/>
        </w:rPr>
        <w:lastRenderedPageBreak/>
        <w:br w:type="page"/>
      </w:r>
    </w:p>
    <w:p w14:paraId="398884E8" w14:textId="77777777" w:rsidR="009A3234" w:rsidRDefault="009A3234" w:rsidP="009A323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9A3234" w14:paraId="735C1A12" w14:textId="77777777" w:rsidTr="007318B5">
        <w:trPr>
          <w:tblCellSpacing w:w="15" w:type="dxa"/>
        </w:trPr>
        <w:tc>
          <w:tcPr>
            <w:tcW w:w="1000" w:type="pct"/>
            <w:vAlign w:val="center"/>
            <w:hideMark/>
          </w:tcPr>
          <w:p w14:paraId="455F78B8" w14:textId="77777777" w:rsidR="009A3234" w:rsidRDefault="009A3234" w:rsidP="007318B5">
            <w:pPr>
              <w:rPr>
                <w:rFonts w:eastAsia="Times New Roman"/>
              </w:rPr>
            </w:pPr>
            <w:r>
              <w:rPr>
                <w:rFonts w:eastAsia="Times New Roman"/>
              </w:rPr>
              <w:t> </w:t>
            </w:r>
          </w:p>
        </w:tc>
        <w:tc>
          <w:tcPr>
            <w:tcW w:w="1000" w:type="pct"/>
            <w:vAlign w:val="center"/>
            <w:hideMark/>
          </w:tcPr>
          <w:p w14:paraId="7AA70CC6" w14:textId="77777777" w:rsidR="009A3234" w:rsidRDefault="009A3234" w:rsidP="007318B5">
            <w:pPr>
              <w:rPr>
                <w:rFonts w:eastAsia="Times New Roman"/>
              </w:rPr>
            </w:pPr>
            <w:r>
              <w:rPr>
                <w:rFonts w:eastAsia="Times New Roman"/>
              </w:rPr>
              <w:t> </w:t>
            </w:r>
          </w:p>
        </w:tc>
        <w:tc>
          <w:tcPr>
            <w:tcW w:w="1000" w:type="pct"/>
            <w:vAlign w:val="center"/>
            <w:hideMark/>
          </w:tcPr>
          <w:p w14:paraId="75A1F147" w14:textId="77777777" w:rsidR="009A3234" w:rsidRDefault="009A3234" w:rsidP="007318B5">
            <w:pPr>
              <w:rPr>
                <w:rFonts w:eastAsia="Times New Roman"/>
              </w:rPr>
            </w:pPr>
            <w:r>
              <w:rPr>
                <w:rFonts w:eastAsia="Times New Roman"/>
              </w:rPr>
              <w:t> </w:t>
            </w:r>
          </w:p>
        </w:tc>
        <w:tc>
          <w:tcPr>
            <w:tcW w:w="1000" w:type="pct"/>
            <w:vAlign w:val="center"/>
            <w:hideMark/>
          </w:tcPr>
          <w:p w14:paraId="60B2199E" w14:textId="77777777" w:rsidR="009A3234" w:rsidRDefault="009A3234" w:rsidP="007318B5">
            <w:pPr>
              <w:rPr>
                <w:rFonts w:eastAsia="Times New Roman"/>
              </w:rPr>
            </w:pPr>
            <w:r>
              <w:rPr>
                <w:rFonts w:eastAsia="Times New Roman"/>
              </w:rPr>
              <w:t> </w:t>
            </w:r>
          </w:p>
        </w:tc>
        <w:tc>
          <w:tcPr>
            <w:tcW w:w="1000" w:type="pct"/>
            <w:vAlign w:val="center"/>
            <w:hideMark/>
          </w:tcPr>
          <w:p w14:paraId="2B8DA0BC" w14:textId="77777777" w:rsidR="009A3234" w:rsidRDefault="009A3234" w:rsidP="007318B5">
            <w:pPr>
              <w:rPr>
                <w:rFonts w:eastAsia="Times New Roman"/>
              </w:rPr>
            </w:pPr>
            <w:r>
              <w:rPr>
                <w:rFonts w:eastAsia="Times New Roman"/>
              </w:rPr>
              <w:t> </w:t>
            </w:r>
          </w:p>
        </w:tc>
      </w:tr>
      <w:tr w:rsidR="009A3234" w14:paraId="14A2C183" w14:textId="77777777" w:rsidTr="007318B5">
        <w:trPr>
          <w:tblCellSpacing w:w="15" w:type="dxa"/>
        </w:trPr>
        <w:tc>
          <w:tcPr>
            <w:tcW w:w="0" w:type="auto"/>
            <w:shd w:val="clear" w:color="auto" w:fill="EEE0E5"/>
            <w:vAlign w:val="center"/>
            <w:hideMark/>
          </w:tcPr>
          <w:p w14:paraId="2F611336" w14:textId="77777777" w:rsidR="009A3234" w:rsidRDefault="009A3234" w:rsidP="007318B5">
            <w:pPr>
              <w:rPr>
                <w:rFonts w:eastAsia="Times New Roman"/>
                <w:b/>
                <w:bCs/>
              </w:rPr>
            </w:pPr>
            <w:r>
              <w:rPr>
                <w:rFonts w:ascii="Calibri" w:hAnsi="Calibri" w:cs="Calibri"/>
                <w:b/>
                <w:bCs/>
              </w:rPr>
              <w:t>Module Code:</w:t>
            </w:r>
          </w:p>
        </w:tc>
        <w:tc>
          <w:tcPr>
            <w:tcW w:w="0" w:type="auto"/>
            <w:gridSpan w:val="4"/>
            <w:vAlign w:val="center"/>
            <w:hideMark/>
          </w:tcPr>
          <w:p w14:paraId="3A2ABD08" w14:textId="77777777" w:rsidR="009A3234" w:rsidRDefault="009A3234" w:rsidP="007318B5">
            <w:pPr>
              <w:rPr>
                <w:rFonts w:eastAsia="Times New Roman"/>
              </w:rPr>
            </w:pPr>
            <w:r>
              <w:rPr>
                <w:rFonts w:ascii="Calibri" w:hAnsi="Calibri" w:cs="Calibri"/>
              </w:rPr>
              <w:t xml:space="preserve">BS3200 </w:t>
            </w:r>
            <w:r w:rsidRPr="001F2467">
              <w:rPr>
                <w:rFonts w:ascii="Calibri" w:hAnsi="Calibri" w:cs="Calibri"/>
                <w:highlight w:val="yellow"/>
              </w:rPr>
              <w:t>CONDITIONAL MODULE, CONTACT STUDY ABROAD</w:t>
            </w:r>
          </w:p>
        </w:tc>
      </w:tr>
      <w:tr w:rsidR="009A3234" w14:paraId="2192302B" w14:textId="77777777" w:rsidTr="007318B5">
        <w:trPr>
          <w:tblCellSpacing w:w="15" w:type="dxa"/>
        </w:trPr>
        <w:tc>
          <w:tcPr>
            <w:tcW w:w="0" w:type="auto"/>
            <w:shd w:val="clear" w:color="auto" w:fill="EEE0E5"/>
            <w:vAlign w:val="center"/>
            <w:hideMark/>
          </w:tcPr>
          <w:p w14:paraId="42E67DC1" w14:textId="77777777" w:rsidR="009A3234" w:rsidRDefault="009A3234" w:rsidP="007318B5">
            <w:pPr>
              <w:rPr>
                <w:rFonts w:eastAsia="Times New Roman"/>
                <w:b/>
                <w:bCs/>
              </w:rPr>
            </w:pPr>
            <w:r>
              <w:rPr>
                <w:rFonts w:ascii="Calibri" w:hAnsi="Calibri" w:cs="Calibri"/>
                <w:b/>
                <w:bCs/>
              </w:rPr>
              <w:t>Module Name:</w:t>
            </w:r>
          </w:p>
        </w:tc>
        <w:tc>
          <w:tcPr>
            <w:tcW w:w="0" w:type="auto"/>
            <w:gridSpan w:val="4"/>
            <w:vAlign w:val="center"/>
            <w:hideMark/>
          </w:tcPr>
          <w:p w14:paraId="1F7333AD" w14:textId="77777777" w:rsidR="009A3234" w:rsidRDefault="009A3234" w:rsidP="007318B5">
            <w:pPr>
              <w:rPr>
                <w:rFonts w:eastAsia="Times New Roman"/>
              </w:rPr>
            </w:pPr>
            <w:r>
              <w:rPr>
                <w:rFonts w:ascii="Calibri" w:hAnsi="Calibri" w:cs="Calibri"/>
              </w:rPr>
              <w:t xml:space="preserve">Advanced Routing </w:t>
            </w:r>
            <w:proofErr w:type="gramStart"/>
            <w:r>
              <w:rPr>
                <w:rFonts w:ascii="Calibri" w:hAnsi="Calibri" w:cs="Calibri"/>
              </w:rPr>
              <w:t>And</w:t>
            </w:r>
            <w:proofErr w:type="gramEnd"/>
            <w:r>
              <w:rPr>
                <w:rFonts w:ascii="Calibri" w:hAnsi="Calibri" w:cs="Calibri"/>
              </w:rPr>
              <w:t xml:space="preserve"> Switching Architecture</w:t>
            </w:r>
          </w:p>
        </w:tc>
      </w:tr>
      <w:tr w:rsidR="009A3234" w14:paraId="7F56D025" w14:textId="77777777" w:rsidTr="007318B5">
        <w:trPr>
          <w:tblCellSpacing w:w="15" w:type="dxa"/>
        </w:trPr>
        <w:tc>
          <w:tcPr>
            <w:tcW w:w="0" w:type="auto"/>
            <w:shd w:val="clear" w:color="auto" w:fill="EEE0E5"/>
            <w:vAlign w:val="center"/>
            <w:hideMark/>
          </w:tcPr>
          <w:p w14:paraId="004E9D91" w14:textId="77777777" w:rsidR="009A3234" w:rsidRDefault="009A3234" w:rsidP="007318B5">
            <w:pPr>
              <w:rPr>
                <w:rFonts w:eastAsia="Times New Roman"/>
                <w:b/>
                <w:bCs/>
              </w:rPr>
            </w:pPr>
            <w:r>
              <w:rPr>
                <w:rFonts w:ascii="Calibri" w:hAnsi="Calibri" w:cs="Calibri"/>
                <w:b/>
                <w:bCs/>
              </w:rPr>
              <w:t>Module Credits:</w:t>
            </w:r>
          </w:p>
        </w:tc>
        <w:tc>
          <w:tcPr>
            <w:tcW w:w="0" w:type="auto"/>
            <w:gridSpan w:val="4"/>
            <w:vAlign w:val="center"/>
            <w:hideMark/>
          </w:tcPr>
          <w:p w14:paraId="62FF8323" w14:textId="77777777" w:rsidR="009A3234" w:rsidRDefault="009A3234" w:rsidP="007318B5">
            <w:pPr>
              <w:rPr>
                <w:rFonts w:eastAsia="Times New Roman"/>
              </w:rPr>
            </w:pPr>
            <w:r>
              <w:rPr>
                <w:rFonts w:ascii="Calibri" w:hAnsi="Calibri" w:cs="Calibri"/>
              </w:rPr>
              <w:t>15</w:t>
            </w:r>
          </w:p>
        </w:tc>
      </w:tr>
      <w:tr w:rsidR="009A3234" w14:paraId="358E2C75" w14:textId="77777777" w:rsidTr="007318B5">
        <w:trPr>
          <w:tblCellSpacing w:w="15" w:type="dxa"/>
        </w:trPr>
        <w:tc>
          <w:tcPr>
            <w:tcW w:w="0" w:type="auto"/>
            <w:shd w:val="clear" w:color="auto" w:fill="EEE0E5"/>
            <w:vAlign w:val="center"/>
            <w:hideMark/>
          </w:tcPr>
          <w:p w14:paraId="407C2263" w14:textId="77777777" w:rsidR="009A3234" w:rsidRDefault="009A3234" w:rsidP="007318B5">
            <w:pPr>
              <w:rPr>
                <w:rFonts w:eastAsia="Times New Roman"/>
                <w:b/>
                <w:bCs/>
              </w:rPr>
            </w:pPr>
            <w:r>
              <w:rPr>
                <w:rFonts w:ascii="Calibri" w:hAnsi="Calibri" w:cs="Calibri"/>
                <w:b/>
                <w:bCs/>
              </w:rPr>
              <w:t>No. of Periods:</w:t>
            </w:r>
          </w:p>
        </w:tc>
        <w:tc>
          <w:tcPr>
            <w:tcW w:w="0" w:type="auto"/>
            <w:gridSpan w:val="4"/>
            <w:vAlign w:val="center"/>
            <w:hideMark/>
          </w:tcPr>
          <w:p w14:paraId="75400F0C" w14:textId="77777777" w:rsidR="009A3234" w:rsidRDefault="009A3234" w:rsidP="007318B5">
            <w:pPr>
              <w:rPr>
                <w:rFonts w:eastAsia="Times New Roman"/>
              </w:rPr>
            </w:pPr>
            <w:r>
              <w:rPr>
                <w:rFonts w:ascii="Calibri" w:hAnsi="Calibri" w:cs="Calibri"/>
              </w:rPr>
              <w:t>1</w:t>
            </w:r>
          </w:p>
        </w:tc>
      </w:tr>
      <w:tr w:rsidR="009A3234" w14:paraId="5E4915B5" w14:textId="77777777" w:rsidTr="007318B5">
        <w:trPr>
          <w:tblCellSpacing w:w="15" w:type="dxa"/>
        </w:trPr>
        <w:tc>
          <w:tcPr>
            <w:tcW w:w="0" w:type="auto"/>
            <w:shd w:val="clear" w:color="auto" w:fill="EEE0E5"/>
            <w:vAlign w:val="center"/>
            <w:hideMark/>
          </w:tcPr>
          <w:p w14:paraId="2A4C49F7" w14:textId="77777777" w:rsidR="009A3234" w:rsidRDefault="009A3234" w:rsidP="007318B5">
            <w:pPr>
              <w:rPr>
                <w:rFonts w:eastAsia="Times New Roman"/>
                <w:b/>
                <w:bCs/>
              </w:rPr>
            </w:pPr>
            <w:r>
              <w:rPr>
                <w:rFonts w:ascii="Calibri" w:hAnsi="Calibri" w:cs="Calibri"/>
                <w:b/>
                <w:bCs/>
              </w:rPr>
              <w:t>Level:</w:t>
            </w:r>
          </w:p>
        </w:tc>
        <w:tc>
          <w:tcPr>
            <w:tcW w:w="0" w:type="auto"/>
            <w:gridSpan w:val="4"/>
            <w:vAlign w:val="center"/>
            <w:hideMark/>
          </w:tcPr>
          <w:p w14:paraId="4BBE4AD1" w14:textId="77777777" w:rsidR="009A3234" w:rsidRDefault="009A3234" w:rsidP="007318B5">
            <w:pPr>
              <w:rPr>
                <w:rFonts w:eastAsia="Times New Roman"/>
              </w:rPr>
            </w:pPr>
            <w:r>
              <w:rPr>
                <w:rFonts w:ascii="Calibri" w:hAnsi="Calibri" w:cs="Calibri"/>
              </w:rPr>
              <w:t>Level 6</w:t>
            </w:r>
          </w:p>
        </w:tc>
      </w:tr>
      <w:tr w:rsidR="009A3234" w14:paraId="2680D5EC" w14:textId="77777777" w:rsidTr="007318B5">
        <w:trPr>
          <w:tblCellSpacing w:w="15" w:type="dxa"/>
        </w:trPr>
        <w:tc>
          <w:tcPr>
            <w:tcW w:w="0" w:type="auto"/>
            <w:shd w:val="clear" w:color="auto" w:fill="EEE0E5"/>
            <w:vAlign w:val="center"/>
            <w:hideMark/>
          </w:tcPr>
          <w:p w14:paraId="34D29C2B" w14:textId="77777777" w:rsidR="009A3234" w:rsidRDefault="009A3234" w:rsidP="007318B5">
            <w:pPr>
              <w:rPr>
                <w:rFonts w:eastAsia="Times New Roman"/>
                <w:b/>
                <w:bCs/>
              </w:rPr>
            </w:pPr>
            <w:r>
              <w:rPr>
                <w:rFonts w:ascii="Calibri" w:hAnsi="Calibri" w:cs="Calibri"/>
                <w:b/>
                <w:bCs/>
              </w:rPr>
              <w:t>Module Tutor:</w:t>
            </w:r>
          </w:p>
        </w:tc>
        <w:tc>
          <w:tcPr>
            <w:tcW w:w="0" w:type="auto"/>
            <w:gridSpan w:val="4"/>
            <w:vAlign w:val="center"/>
            <w:hideMark/>
          </w:tcPr>
          <w:p w14:paraId="0EBDE82E" w14:textId="77777777" w:rsidR="009A3234" w:rsidRDefault="009A3234" w:rsidP="007318B5">
            <w:pPr>
              <w:rPr>
                <w:rFonts w:eastAsia="Times New Roman"/>
              </w:rPr>
            </w:pPr>
            <w:r>
              <w:rPr>
                <w:rFonts w:ascii="Calibri" w:hAnsi="Calibri" w:cs="Calibri"/>
              </w:rPr>
              <w:t>Suparna De</w:t>
            </w:r>
          </w:p>
        </w:tc>
      </w:tr>
      <w:tr w:rsidR="009A3234" w14:paraId="7F6517D8" w14:textId="77777777" w:rsidTr="007318B5">
        <w:trPr>
          <w:tblCellSpacing w:w="15" w:type="dxa"/>
        </w:trPr>
        <w:tc>
          <w:tcPr>
            <w:tcW w:w="0" w:type="auto"/>
            <w:vAlign w:val="center"/>
            <w:hideMark/>
          </w:tcPr>
          <w:p w14:paraId="379B94D4" w14:textId="77777777" w:rsidR="009A3234" w:rsidRDefault="009A3234" w:rsidP="007318B5">
            <w:pPr>
              <w:rPr>
                <w:rFonts w:eastAsia="Times New Roman"/>
              </w:rPr>
            </w:pPr>
            <w:r>
              <w:rPr>
                <w:rFonts w:eastAsia="Times New Roman"/>
              </w:rPr>
              <w:t> </w:t>
            </w:r>
          </w:p>
        </w:tc>
        <w:tc>
          <w:tcPr>
            <w:tcW w:w="0" w:type="auto"/>
            <w:vAlign w:val="center"/>
            <w:hideMark/>
          </w:tcPr>
          <w:p w14:paraId="66A9578A" w14:textId="77777777" w:rsidR="009A3234" w:rsidRDefault="009A3234" w:rsidP="007318B5">
            <w:pPr>
              <w:rPr>
                <w:rFonts w:eastAsia="Times New Roman"/>
                <w:sz w:val="20"/>
                <w:szCs w:val="20"/>
              </w:rPr>
            </w:pPr>
          </w:p>
        </w:tc>
        <w:tc>
          <w:tcPr>
            <w:tcW w:w="0" w:type="auto"/>
            <w:vAlign w:val="center"/>
            <w:hideMark/>
          </w:tcPr>
          <w:p w14:paraId="099030C3" w14:textId="77777777" w:rsidR="009A3234" w:rsidRDefault="009A3234" w:rsidP="007318B5">
            <w:pPr>
              <w:rPr>
                <w:rFonts w:eastAsia="Times New Roman"/>
                <w:sz w:val="20"/>
                <w:szCs w:val="20"/>
              </w:rPr>
            </w:pPr>
          </w:p>
        </w:tc>
        <w:tc>
          <w:tcPr>
            <w:tcW w:w="0" w:type="auto"/>
            <w:vAlign w:val="center"/>
            <w:hideMark/>
          </w:tcPr>
          <w:p w14:paraId="7BAB6454" w14:textId="77777777" w:rsidR="009A3234" w:rsidRDefault="009A3234" w:rsidP="007318B5">
            <w:pPr>
              <w:rPr>
                <w:rFonts w:eastAsia="Times New Roman"/>
                <w:sz w:val="20"/>
                <w:szCs w:val="20"/>
              </w:rPr>
            </w:pPr>
          </w:p>
        </w:tc>
        <w:tc>
          <w:tcPr>
            <w:tcW w:w="0" w:type="auto"/>
            <w:vAlign w:val="center"/>
            <w:hideMark/>
          </w:tcPr>
          <w:p w14:paraId="7934F342" w14:textId="77777777" w:rsidR="009A3234" w:rsidRDefault="009A3234" w:rsidP="007318B5">
            <w:pPr>
              <w:rPr>
                <w:rFonts w:eastAsia="Times New Roman"/>
                <w:sz w:val="20"/>
                <w:szCs w:val="20"/>
              </w:rPr>
            </w:pPr>
          </w:p>
        </w:tc>
      </w:tr>
      <w:tr w:rsidR="009A3234" w14:paraId="07829226" w14:textId="77777777" w:rsidTr="007318B5">
        <w:trPr>
          <w:tblCellSpacing w:w="15" w:type="dxa"/>
        </w:trPr>
        <w:tc>
          <w:tcPr>
            <w:tcW w:w="0" w:type="auto"/>
            <w:gridSpan w:val="5"/>
            <w:shd w:val="clear" w:color="auto" w:fill="EEE0E5"/>
            <w:vAlign w:val="center"/>
            <w:hideMark/>
          </w:tcPr>
          <w:p w14:paraId="6450B6D2" w14:textId="77777777" w:rsidR="009A3234" w:rsidRDefault="009A3234" w:rsidP="007318B5">
            <w:pPr>
              <w:rPr>
                <w:rFonts w:eastAsia="Times New Roman"/>
                <w:b/>
                <w:bCs/>
              </w:rPr>
            </w:pPr>
            <w:r>
              <w:rPr>
                <w:rFonts w:ascii="Calibri" w:hAnsi="Calibri" w:cs="Calibri"/>
                <w:b/>
                <w:bCs/>
              </w:rPr>
              <w:t>Module Description:</w:t>
            </w:r>
          </w:p>
        </w:tc>
      </w:tr>
      <w:tr w:rsidR="009A3234" w14:paraId="6685BE25" w14:textId="77777777" w:rsidTr="007318B5">
        <w:trPr>
          <w:tblCellSpacing w:w="15" w:type="dxa"/>
        </w:trPr>
        <w:tc>
          <w:tcPr>
            <w:tcW w:w="0" w:type="auto"/>
            <w:gridSpan w:val="5"/>
            <w:vAlign w:val="center"/>
            <w:hideMark/>
          </w:tcPr>
          <w:p w14:paraId="372D78F2" w14:textId="77777777" w:rsidR="009A3234" w:rsidRDefault="009A3234" w:rsidP="007318B5">
            <w:pPr>
              <w:rPr>
                <w:rFonts w:eastAsia="Times New Roman"/>
              </w:rPr>
            </w:pPr>
            <w:r>
              <w:rPr>
                <w:rFonts w:ascii="Calibri" w:hAnsi="Calibri" w:cs="Calibri"/>
              </w:rPr>
              <w:t xml:space="preserve">This module covers advanced networking mechanisms relevant to large complex networks. Routing techniques, core </w:t>
            </w:r>
            <w:proofErr w:type="gramStart"/>
            <w:r>
              <w:rPr>
                <w:rFonts w:ascii="Calibri" w:hAnsi="Calibri" w:cs="Calibri"/>
              </w:rPr>
              <w:t>switching</w:t>
            </w:r>
            <w:proofErr w:type="gramEnd"/>
            <w:r>
              <w:rPr>
                <w:rFonts w:ascii="Calibri" w:hAnsi="Calibri" w:cs="Calibri"/>
              </w:rPr>
              <w:t xml:space="preserve"> and Quality of Service provisioning will be explored in detail together with Software Defined Networking and </w:t>
            </w:r>
            <w:proofErr w:type="spellStart"/>
            <w:r>
              <w:rPr>
                <w:rFonts w:ascii="Calibri" w:hAnsi="Calibri" w:cs="Calibri"/>
              </w:rPr>
              <w:t>and</w:t>
            </w:r>
            <w:proofErr w:type="spellEnd"/>
            <w:r>
              <w:rPr>
                <w:rFonts w:ascii="Calibri" w:hAnsi="Calibri" w:cs="Calibri"/>
              </w:rPr>
              <w:t xml:space="preserve"> Data Centre networking. Students will develop a detailed technical knowledge of advanced communications networking mechanisms and services.</w:t>
            </w:r>
          </w:p>
        </w:tc>
      </w:tr>
      <w:tr w:rsidR="009A3234" w14:paraId="64E7A964" w14:textId="77777777" w:rsidTr="007318B5">
        <w:trPr>
          <w:tblCellSpacing w:w="15" w:type="dxa"/>
        </w:trPr>
        <w:tc>
          <w:tcPr>
            <w:tcW w:w="0" w:type="auto"/>
            <w:vAlign w:val="center"/>
            <w:hideMark/>
          </w:tcPr>
          <w:p w14:paraId="33DC704D" w14:textId="77777777" w:rsidR="009A3234" w:rsidRDefault="009A3234" w:rsidP="007318B5">
            <w:pPr>
              <w:rPr>
                <w:rFonts w:eastAsia="Times New Roman"/>
              </w:rPr>
            </w:pPr>
            <w:r>
              <w:rPr>
                <w:rFonts w:eastAsia="Times New Roman"/>
              </w:rPr>
              <w:t> </w:t>
            </w:r>
          </w:p>
        </w:tc>
        <w:tc>
          <w:tcPr>
            <w:tcW w:w="0" w:type="auto"/>
            <w:vAlign w:val="center"/>
            <w:hideMark/>
          </w:tcPr>
          <w:p w14:paraId="2ACD122A" w14:textId="77777777" w:rsidR="009A3234" w:rsidRDefault="009A3234" w:rsidP="007318B5">
            <w:pPr>
              <w:rPr>
                <w:rFonts w:eastAsia="Times New Roman"/>
                <w:sz w:val="20"/>
                <w:szCs w:val="20"/>
              </w:rPr>
            </w:pPr>
          </w:p>
        </w:tc>
        <w:tc>
          <w:tcPr>
            <w:tcW w:w="0" w:type="auto"/>
            <w:vAlign w:val="center"/>
            <w:hideMark/>
          </w:tcPr>
          <w:p w14:paraId="183EA715" w14:textId="77777777" w:rsidR="009A3234" w:rsidRDefault="009A3234" w:rsidP="007318B5">
            <w:pPr>
              <w:rPr>
                <w:rFonts w:eastAsia="Times New Roman"/>
                <w:sz w:val="20"/>
                <w:szCs w:val="20"/>
              </w:rPr>
            </w:pPr>
          </w:p>
        </w:tc>
        <w:tc>
          <w:tcPr>
            <w:tcW w:w="0" w:type="auto"/>
            <w:vAlign w:val="center"/>
            <w:hideMark/>
          </w:tcPr>
          <w:p w14:paraId="369C9198" w14:textId="77777777" w:rsidR="009A3234" w:rsidRDefault="009A3234" w:rsidP="007318B5">
            <w:pPr>
              <w:rPr>
                <w:rFonts w:eastAsia="Times New Roman"/>
                <w:sz w:val="20"/>
                <w:szCs w:val="20"/>
              </w:rPr>
            </w:pPr>
          </w:p>
        </w:tc>
        <w:tc>
          <w:tcPr>
            <w:tcW w:w="0" w:type="auto"/>
            <w:vAlign w:val="center"/>
            <w:hideMark/>
          </w:tcPr>
          <w:p w14:paraId="2F8A3A34" w14:textId="77777777" w:rsidR="009A3234" w:rsidRDefault="009A3234" w:rsidP="007318B5">
            <w:pPr>
              <w:rPr>
                <w:rFonts w:eastAsia="Times New Roman"/>
                <w:sz w:val="20"/>
                <w:szCs w:val="20"/>
              </w:rPr>
            </w:pPr>
          </w:p>
        </w:tc>
      </w:tr>
      <w:tr w:rsidR="009A3234" w14:paraId="5D0FFAD5" w14:textId="77777777" w:rsidTr="007318B5">
        <w:trPr>
          <w:tblCellSpacing w:w="15" w:type="dxa"/>
        </w:trPr>
        <w:tc>
          <w:tcPr>
            <w:tcW w:w="0" w:type="auto"/>
            <w:shd w:val="clear" w:color="auto" w:fill="EEE0E5"/>
            <w:vAlign w:val="center"/>
            <w:hideMark/>
          </w:tcPr>
          <w:p w14:paraId="265A4CA1" w14:textId="77777777" w:rsidR="009A3234" w:rsidRDefault="009A3234" w:rsidP="007318B5">
            <w:pPr>
              <w:rPr>
                <w:rFonts w:eastAsia="Times New Roman"/>
                <w:b/>
                <w:bCs/>
              </w:rPr>
            </w:pPr>
            <w:r>
              <w:rPr>
                <w:rFonts w:ascii="Calibri" w:hAnsi="Calibri" w:cs="Calibri"/>
                <w:b/>
                <w:bCs/>
              </w:rPr>
              <w:t>Specific to:</w:t>
            </w:r>
          </w:p>
        </w:tc>
        <w:tc>
          <w:tcPr>
            <w:tcW w:w="0" w:type="auto"/>
            <w:gridSpan w:val="3"/>
            <w:vAlign w:val="center"/>
            <w:hideMark/>
          </w:tcPr>
          <w:p w14:paraId="713A7428" w14:textId="77777777" w:rsidR="009A3234" w:rsidRDefault="009A3234" w:rsidP="007318B5">
            <w:pPr>
              <w:rPr>
                <w:rFonts w:eastAsia="Times New Roman"/>
              </w:rPr>
            </w:pPr>
            <w:r>
              <w:rPr>
                <w:rFonts w:ascii="Calibri" w:hAnsi="Calibri" w:cs="Calibri"/>
              </w:rPr>
              <w:t>Computer Science</w:t>
            </w:r>
          </w:p>
        </w:tc>
        <w:tc>
          <w:tcPr>
            <w:tcW w:w="0" w:type="auto"/>
            <w:vAlign w:val="center"/>
            <w:hideMark/>
          </w:tcPr>
          <w:p w14:paraId="6A872128" w14:textId="77777777" w:rsidR="009A3234" w:rsidRDefault="009A3234" w:rsidP="007318B5">
            <w:pPr>
              <w:rPr>
                <w:rFonts w:eastAsia="Times New Roman"/>
                <w:sz w:val="20"/>
                <w:szCs w:val="20"/>
              </w:rPr>
            </w:pPr>
          </w:p>
        </w:tc>
      </w:tr>
      <w:tr w:rsidR="009A3234" w14:paraId="2E9F5EC1" w14:textId="77777777" w:rsidTr="007318B5">
        <w:trPr>
          <w:tblCellSpacing w:w="15" w:type="dxa"/>
        </w:trPr>
        <w:tc>
          <w:tcPr>
            <w:tcW w:w="0" w:type="auto"/>
            <w:vAlign w:val="center"/>
            <w:hideMark/>
          </w:tcPr>
          <w:p w14:paraId="4916AE85" w14:textId="77777777" w:rsidR="009A3234" w:rsidRDefault="009A3234" w:rsidP="007318B5">
            <w:pPr>
              <w:rPr>
                <w:rFonts w:eastAsia="Times New Roman"/>
              </w:rPr>
            </w:pPr>
          </w:p>
        </w:tc>
        <w:tc>
          <w:tcPr>
            <w:tcW w:w="0" w:type="auto"/>
            <w:gridSpan w:val="3"/>
            <w:vAlign w:val="center"/>
            <w:hideMark/>
          </w:tcPr>
          <w:p w14:paraId="063208CD" w14:textId="77777777" w:rsidR="009A3234" w:rsidRDefault="009A3234" w:rsidP="007318B5">
            <w:pPr>
              <w:rPr>
                <w:rFonts w:eastAsia="Times New Roman"/>
              </w:rPr>
            </w:pPr>
            <w:r>
              <w:rPr>
                <w:rFonts w:ascii="Calibri" w:hAnsi="Calibri" w:cs="Calibri"/>
              </w:rPr>
              <w:t>Computer Systems and Networks</w:t>
            </w:r>
          </w:p>
        </w:tc>
        <w:tc>
          <w:tcPr>
            <w:tcW w:w="0" w:type="auto"/>
            <w:vAlign w:val="center"/>
            <w:hideMark/>
          </w:tcPr>
          <w:p w14:paraId="488843D7" w14:textId="77777777" w:rsidR="009A3234" w:rsidRDefault="009A3234" w:rsidP="007318B5">
            <w:pPr>
              <w:rPr>
                <w:rFonts w:eastAsia="Times New Roman"/>
                <w:sz w:val="20"/>
                <w:szCs w:val="20"/>
              </w:rPr>
            </w:pPr>
          </w:p>
        </w:tc>
      </w:tr>
      <w:tr w:rsidR="009A3234" w14:paraId="395CD2DF" w14:textId="77777777" w:rsidTr="007318B5">
        <w:trPr>
          <w:tblCellSpacing w:w="15" w:type="dxa"/>
        </w:trPr>
        <w:tc>
          <w:tcPr>
            <w:tcW w:w="0" w:type="auto"/>
            <w:vAlign w:val="center"/>
            <w:hideMark/>
          </w:tcPr>
          <w:p w14:paraId="3302EF2D" w14:textId="77777777" w:rsidR="009A3234" w:rsidRDefault="009A3234" w:rsidP="007318B5">
            <w:pPr>
              <w:rPr>
                <w:rFonts w:eastAsia="Times New Roman"/>
              </w:rPr>
            </w:pPr>
            <w:r>
              <w:rPr>
                <w:rFonts w:eastAsia="Times New Roman"/>
              </w:rPr>
              <w:t> </w:t>
            </w:r>
          </w:p>
        </w:tc>
        <w:tc>
          <w:tcPr>
            <w:tcW w:w="0" w:type="auto"/>
            <w:vAlign w:val="center"/>
            <w:hideMark/>
          </w:tcPr>
          <w:p w14:paraId="129E5BC1" w14:textId="77777777" w:rsidR="009A3234" w:rsidRDefault="009A3234" w:rsidP="007318B5">
            <w:pPr>
              <w:rPr>
                <w:rFonts w:eastAsia="Times New Roman"/>
                <w:sz w:val="20"/>
                <w:szCs w:val="20"/>
              </w:rPr>
            </w:pPr>
          </w:p>
        </w:tc>
        <w:tc>
          <w:tcPr>
            <w:tcW w:w="0" w:type="auto"/>
            <w:vAlign w:val="center"/>
            <w:hideMark/>
          </w:tcPr>
          <w:p w14:paraId="6032BCC0" w14:textId="77777777" w:rsidR="009A3234" w:rsidRDefault="009A3234" w:rsidP="007318B5">
            <w:pPr>
              <w:rPr>
                <w:rFonts w:eastAsia="Times New Roman"/>
                <w:sz w:val="20"/>
                <w:szCs w:val="20"/>
              </w:rPr>
            </w:pPr>
          </w:p>
        </w:tc>
        <w:tc>
          <w:tcPr>
            <w:tcW w:w="0" w:type="auto"/>
            <w:vAlign w:val="center"/>
            <w:hideMark/>
          </w:tcPr>
          <w:p w14:paraId="157FF016" w14:textId="77777777" w:rsidR="009A3234" w:rsidRDefault="009A3234" w:rsidP="007318B5">
            <w:pPr>
              <w:rPr>
                <w:rFonts w:eastAsia="Times New Roman"/>
                <w:sz w:val="20"/>
                <w:szCs w:val="20"/>
              </w:rPr>
            </w:pPr>
          </w:p>
        </w:tc>
        <w:tc>
          <w:tcPr>
            <w:tcW w:w="0" w:type="auto"/>
            <w:vAlign w:val="center"/>
            <w:hideMark/>
          </w:tcPr>
          <w:p w14:paraId="682A49C4" w14:textId="77777777" w:rsidR="009A3234" w:rsidRDefault="009A3234" w:rsidP="007318B5">
            <w:pPr>
              <w:rPr>
                <w:rFonts w:eastAsia="Times New Roman"/>
                <w:sz w:val="20"/>
                <w:szCs w:val="20"/>
              </w:rPr>
            </w:pPr>
          </w:p>
        </w:tc>
      </w:tr>
      <w:tr w:rsidR="009A3234" w14:paraId="488A3242" w14:textId="77777777" w:rsidTr="007318B5">
        <w:trPr>
          <w:tblCellSpacing w:w="15" w:type="dxa"/>
        </w:trPr>
        <w:tc>
          <w:tcPr>
            <w:tcW w:w="0" w:type="auto"/>
            <w:vAlign w:val="center"/>
            <w:hideMark/>
          </w:tcPr>
          <w:p w14:paraId="391299B7" w14:textId="77777777" w:rsidR="009A3234" w:rsidRDefault="009A3234" w:rsidP="007318B5">
            <w:pPr>
              <w:rPr>
                <w:rFonts w:eastAsia="Times New Roman"/>
              </w:rPr>
            </w:pPr>
            <w:r>
              <w:rPr>
                <w:rFonts w:eastAsia="Times New Roman"/>
              </w:rPr>
              <w:t> </w:t>
            </w:r>
          </w:p>
        </w:tc>
        <w:tc>
          <w:tcPr>
            <w:tcW w:w="0" w:type="auto"/>
            <w:vAlign w:val="center"/>
            <w:hideMark/>
          </w:tcPr>
          <w:p w14:paraId="199FE01E" w14:textId="77777777" w:rsidR="009A3234" w:rsidRDefault="009A3234" w:rsidP="007318B5">
            <w:pPr>
              <w:rPr>
                <w:rFonts w:eastAsia="Times New Roman"/>
                <w:sz w:val="20"/>
                <w:szCs w:val="20"/>
              </w:rPr>
            </w:pPr>
          </w:p>
        </w:tc>
        <w:tc>
          <w:tcPr>
            <w:tcW w:w="0" w:type="auto"/>
            <w:vAlign w:val="center"/>
            <w:hideMark/>
          </w:tcPr>
          <w:p w14:paraId="2565A230" w14:textId="77777777" w:rsidR="009A3234" w:rsidRDefault="009A3234" w:rsidP="007318B5">
            <w:pPr>
              <w:rPr>
                <w:rFonts w:eastAsia="Times New Roman"/>
                <w:sz w:val="20"/>
                <w:szCs w:val="20"/>
              </w:rPr>
            </w:pPr>
          </w:p>
        </w:tc>
        <w:tc>
          <w:tcPr>
            <w:tcW w:w="0" w:type="auto"/>
            <w:vAlign w:val="center"/>
            <w:hideMark/>
          </w:tcPr>
          <w:p w14:paraId="470BC342" w14:textId="77777777" w:rsidR="009A3234" w:rsidRDefault="009A3234" w:rsidP="007318B5">
            <w:pPr>
              <w:rPr>
                <w:rFonts w:eastAsia="Times New Roman"/>
                <w:sz w:val="20"/>
                <w:szCs w:val="20"/>
              </w:rPr>
            </w:pPr>
          </w:p>
        </w:tc>
        <w:tc>
          <w:tcPr>
            <w:tcW w:w="0" w:type="auto"/>
            <w:vAlign w:val="center"/>
            <w:hideMark/>
          </w:tcPr>
          <w:p w14:paraId="294EA12E" w14:textId="77777777" w:rsidR="009A3234" w:rsidRDefault="009A3234" w:rsidP="007318B5">
            <w:pPr>
              <w:rPr>
                <w:rFonts w:eastAsia="Times New Roman"/>
                <w:sz w:val="20"/>
                <w:szCs w:val="20"/>
              </w:rPr>
            </w:pPr>
          </w:p>
        </w:tc>
      </w:tr>
      <w:tr w:rsidR="009A3234" w14:paraId="4335A611" w14:textId="77777777" w:rsidTr="007318B5">
        <w:trPr>
          <w:tblCellSpacing w:w="15" w:type="dxa"/>
        </w:trPr>
        <w:tc>
          <w:tcPr>
            <w:tcW w:w="0" w:type="auto"/>
            <w:shd w:val="clear" w:color="auto" w:fill="EEE0E5"/>
            <w:vAlign w:val="center"/>
            <w:hideMark/>
          </w:tcPr>
          <w:p w14:paraId="78B6F1EE" w14:textId="77777777" w:rsidR="009A3234" w:rsidRDefault="009A3234" w:rsidP="007318B5">
            <w:pPr>
              <w:rPr>
                <w:rFonts w:eastAsia="Times New Roman"/>
                <w:b/>
                <w:bCs/>
              </w:rPr>
            </w:pPr>
            <w:r>
              <w:rPr>
                <w:rFonts w:ascii="Calibri" w:hAnsi="Calibri" w:cs="Calibri"/>
                <w:b/>
                <w:bCs/>
              </w:rPr>
              <w:t>Assessments:</w:t>
            </w:r>
          </w:p>
        </w:tc>
        <w:tc>
          <w:tcPr>
            <w:tcW w:w="0" w:type="auto"/>
            <w:vAlign w:val="center"/>
            <w:hideMark/>
          </w:tcPr>
          <w:p w14:paraId="1D6C1D24" w14:textId="77777777" w:rsidR="009A3234" w:rsidRDefault="009A3234" w:rsidP="007318B5">
            <w:pPr>
              <w:rPr>
                <w:rFonts w:eastAsia="Times New Roman"/>
                <w:sz w:val="20"/>
                <w:szCs w:val="20"/>
              </w:rPr>
            </w:pPr>
          </w:p>
        </w:tc>
        <w:tc>
          <w:tcPr>
            <w:tcW w:w="0" w:type="auto"/>
            <w:vAlign w:val="center"/>
            <w:hideMark/>
          </w:tcPr>
          <w:p w14:paraId="57A6B449" w14:textId="77777777" w:rsidR="009A3234" w:rsidRDefault="009A3234" w:rsidP="007318B5">
            <w:pPr>
              <w:rPr>
                <w:rFonts w:eastAsia="Times New Roman"/>
                <w:sz w:val="20"/>
                <w:szCs w:val="20"/>
              </w:rPr>
            </w:pPr>
          </w:p>
        </w:tc>
        <w:tc>
          <w:tcPr>
            <w:tcW w:w="0" w:type="auto"/>
            <w:vAlign w:val="center"/>
            <w:hideMark/>
          </w:tcPr>
          <w:p w14:paraId="315F35ED" w14:textId="77777777" w:rsidR="009A3234" w:rsidRDefault="009A3234" w:rsidP="007318B5">
            <w:pPr>
              <w:rPr>
                <w:rFonts w:eastAsia="Times New Roman"/>
                <w:sz w:val="20"/>
                <w:szCs w:val="20"/>
              </w:rPr>
            </w:pPr>
          </w:p>
        </w:tc>
        <w:tc>
          <w:tcPr>
            <w:tcW w:w="0" w:type="auto"/>
            <w:vAlign w:val="center"/>
            <w:hideMark/>
          </w:tcPr>
          <w:p w14:paraId="2CA4A409" w14:textId="77777777" w:rsidR="009A3234" w:rsidRDefault="009A3234" w:rsidP="007318B5">
            <w:pPr>
              <w:rPr>
                <w:rFonts w:eastAsia="Times New Roman"/>
                <w:sz w:val="20"/>
                <w:szCs w:val="20"/>
              </w:rPr>
            </w:pPr>
          </w:p>
        </w:tc>
      </w:tr>
      <w:tr w:rsidR="009A3234" w14:paraId="4D3F780E" w14:textId="77777777" w:rsidTr="007318B5">
        <w:trPr>
          <w:tblCellSpacing w:w="15" w:type="dxa"/>
        </w:trPr>
        <w:tc>
          <w:tcPr>
            <w:tcW w:w="0" w:type="auto"/>
            <w:vAlign w:val="center"/>
            <w:hideMark/>
          </w:tcPr>
          <w:p w14:paraId="7C30A7E0" w14:textId="77777777" w:rsidR="009A3234" w:rsidRDefault="009A3234" w:rsidP="007318B5">
            <w:pPr>
              <w:rPr>
                <w:rFonts w:eastAsia="Times New Roman"/>
              </w:rPr>
            </w:pPr>
            <w:r>
              <w:rPr>
                <w:rFonts w:ascii="Calibri" w:hAnsi="Calibri" w:cs="Calibri"/>
              </w:rPr>
              <w:t>001:</w:t>
            </w:r>
          </w:p>
        </w:tc>
        <w:tc>
          <w:tcPr>
            <w:tcW w:w="0" w:type="auto"/>
            <w:gridSpan w:val="2"/>
            <w:vAlign w:val="center"/>
            <w:hideMark/>
          </w:tcPr>
          <w:p w14:paraId="71A52413" w14:textId="77777777" w:rsidR="009A3234" w:rsidRDefault="009A3234" w:rsidP="007318B5">
            <w:pPr>
              <w:rPr>
                <w:rFonts w:eastAsia="Times New Roman"/>
              </w:rPr>
            </w:pPr>
            <w:r>
              <w:rPr>
                <w:rFonts w:ascii="Calibri" w:hAnsi="Calibri" w:cs="Calibri"/>
              </w:rPr>
              <w:t>Written Report</w:t>
            </w:r>
          </w:p>
        </w:tc>
        <w:tc>
          <w:tcPr>
            <w:tcW w:w="0" w:type="auto"/>
            <w:vAlign w:val="center"/>
            <w:hideMark/>
          </w:tcPr>
          <w:p w14:paraId="6765D5BA" w14:textId="77777777" w:rsidR="009A3234" w:rsidRDefault="009A3234" w:rsidP="007318B5">
            <w:pPr>
              <w:jc w:val="right"/>
              <w:rPr>
                <w:rFonts w:eastAsia="Times New Roman"/>
              </w:rPr>
            </w:pPr>
            <w:r>
              <w:rPr>
                <w:rFonts w:ascii="Calibri" w:hAnsi="Calibri" w:cs="Calibri"/>
              </w:rPr>
              <w:t>50%</w:t>
            </w:r>
          </w:p>
        </w:tc>
        <w:tc>
          <w:tcPr>
            <w:tcW w:w="0" w:type="auto"/>
            <w:vAlign w:val="center"/>
            <w:hideMark/>
          </w:tcPr>
          <w:p w14:paraId="48C51EE8" w14:textId="77777777" w:rsidR="009A3234" w:rsidRDefault="009A3234" w:rsidP="007318B5">
            <w:pPr>
              <w:rPr>
                <w:rFonts w:eastAsia="Times New Roman"/>
                <w:sz w:val="20"/>
                <w:szCs w:val="20"/>
              </w:rPr>
            </w:pPr>
          </w:p>
        </w:tc>
      </w:tr>
      <w:tr w:rsidR="009A3234" w14:paraId="29F1F5C5" w14:textId="77777777" w:rsidTr="007318B5">
        <w:trPr>
          <w:tblCellSpacing w:w="15" w:type="dxa"/>
        </w:trPr>
        <w:tc>
          <w:tcPr>
            <w:tcW w:w="0" w:type="auto"/>
            <w:vAlign w:val="center"/>
            <w:hideMark/>
          </w:tcPr>
          <w:p w14:paraId="16ED9FC2" w14:textId="77777777" w:rsidR="009A3234" w:rsidRDefault="009A3234" w:rsidP="007318B5">
            <w:pPr>
              <w:rPr>
                <w:rFonts w:eastAsia="Times New Roman"/>
              </w:rPr>
            </w:pPr>
            <w:r>
              <w:rPr>
                <w:rFonts w:ascii="Calibri" w:hAnsi="Calibri" w:cs="Calibri"/>
              </w:rPr>
              <w:t>002:</w:t>
            </w:r>
          </w:p>
        </w:tc>
        <w:tc>
          <w:tcPr>
            <w:tcW w:w="0" w:type="auto"/>
            <w:gridSpan w:val="2"/>
            <w:vAlign w:val="center"/>
            <w:hideMark/>
          </w:tcPr>
          <w:p w14:paraId="351693D1" w14:textId="77777777" w:rsidR="009A3234" w:rsidRDefault="009A3234" w:rsidP="007318B5">
            <w:pPr>
              <w:rPr>
                <w:rFonts w:eastAsia="Times New Roman"/>
              </w:rPr>
            </w:pPr>
            <w:r>
              <w:rPr>
                <w:rFonts w:ascii="Calibri" w:hAnsi="Calibri" w:cs="Calibri"/>
              </w:rPr>
              <w:t>Examination</w:t>
            </w:r>
          </w:p>
        </w:tc>
        <w:tc>
          <w:tcPr>
            <w:tcW w:w="0" w:type="auto"/>
            <w:vAlign w:val="center"/>
            <w:hideMark/>
          </w:tcPr>
          <w:p w14:paraId="3E319790" w14:textId="77777777" w:rsidR="009A3234" w:rsidRDefault="009A3234" w:rsidP="007318B5">
            <w:pPr>
              <w:jc w:val="right"/>
              <w:rPr>
                <w:rFonts w:eastAsia="Times New Roman"/>
              </w:rPr>
            </w:pPr>
            <w:r>
              <w:rPr>
                <w:rFonts w:ascii="Calibri" w:hAnsi="Calibri" w:cs="Calibri"/>
              </w:rPr>
              <w:t>50%</w:t>
            </w:r>
          </w:p>
        </w:tc>
        <w:tc>
          <w:tcPr>
            <w:tcW w:w="0" w:type="auto"/>
            <w:vAlign w:val="center"/>
            <w:hideMark/>
          </w:tcPr>
          <w:p w14:paraId="0F90329A" w14:textId="77777777" w:rsidR="009A3234" w:rsidRDefault="009A3234" w:rsidP="007318B5">
            <w:pPr>
              <w:rPr>
                <w:rFonts w:eastAsia="Times New Roman"/>
                <w:sz w:val="20"/>
                <w:szCs w:val="20"/>
              </w:rPr>
            </w:pPr>
          </w:p>
        </w:tc>
      </w:tr>
      <w:tr w:rsidR="009A3234" w14:paraId="386DC49F" w14:textId="77777777" w:rsidTr="007318B5">
        <w:trPr>
          <w:tblCellSpacing w:w="15" w:type="dxa"/>
        </w:trPr>
        <w:tc>
          <w:tcPr>
            <w:tcW w:w="0" w:type="auto"/>
            <w:shd w:val="clear" w:color="auto" w:fill="EEE0E5"/>
            <w:vAlign w:val="center"/>
            <w:hideMark/>
          </w:tcPr>
          <w:p w14:paraId="426E4668" w14:textId="77777777" w:rsidR="009A3234" w:rsidRDefault="009A3234" w:rsidP="007318B5">
            <w:pPr>
              <w:rPr>
                <w:rFonts w:eastAsia="Times New Roman"/>
                <w:b/>
                <w:bCs/>
              </w:rPr>
            </w:pPr>
            <w:r>
              <w:rPr>
                <w:rFonts w:ascii="Calibri" w:hAnsi="Calibri" w:cs="Calibri"/>
                <w:b/>
                <w:bCs/>
              </w:rPr>
              <w:t>Availability:</w:t>
            </w:r>
          </w:p>
        </w:tc>
        <w:tc>
          <w:tcPr>
            <w:tcW w:w="0" w:type="auto"/>
            <w:vAlign w:val="center"/>
            <w:hideMark/>
          </w:tcPr>
          <w:p w14:paraId="1B8FD455" w14:textId="77777777" w:rsidR="009A3234" w:rsidRDefault="009A3234" w:rsidP="007318B5">
            <w:pPr>
              <w:rPr>
                <w:rFonts w:eastAsia="Times New Roman"/>
                <w:sz w:val="20"/>
                <w:szCs w:val="20"/>
              </w:rPr>
            </w:pPr>
          </w:p>
        </w:tc>
        <w:tc>
          <w:tcPr>
            <w:tcW w:w="0" w:type="auto"/>
            <w:vAlign w:val="center"/>
            <w:hideMark/>
          </w:tcPr>
          <w:p w14:paraId="77D17E78" w14:textId="77777777" w:rsidR="009A3234" w:rsidRDefault="009A3234" w:rsidP="007318B5">
            <w:pPr>
              <w:rPr>
                <w:rFonts w:eastAsia="Times New Roman"/>
                <w:sz w:val="20"/>
                <w:szCs w:val="20"/>
              </w:rPr>
            </w:pPr>
          </w:p>
        </w:tc>
        <w:tc>
          <w:tcPr>
            <w:tcW w:w="0" w:type="auto"/>
            <w:vAlign w:val="center"/>
            <w:hideMark/>
          </w:tcPr>
          <w:p w14:paraId="3AEDA746" w14:textId="77777777" w:rsidR="009A3234" w:rsidRDefault="009A3234" w:rsidP="007318B5">
            <w:pPr>
              <w:rPr>
                <w:rFonts w:eastAsia="Times New Roman"/>
                <w:sz w:val="20"/>
                <w:szCs w:val="20"/>
              </w:rPr>
            </w:pPr>
          </w:p>
        </w:tc>
        <w:tc>
          <w:tcPr>
            <w:tcW w:w="0" w:type="auto"/>
            <w:vAlign w:val="center"/>
            <w:hideMark/>
          </w:tcPr>
          <w:p w14:paraId="4A36EEA3" w14:textId="77777777" w:rsidR="009A3234" w:rsidRDefault="009A3234" w:rsidP="007318B5">
            <w:pPr>
              <w:rPr>
                <w:rFonts w:eastAsia="Times New Roman"/>
                <w:sz w:val="20"/>
                <w:szCs w:val="20"/>
              </w:rPr>
            </w:pPr>
          </w:p>
        </w:tc>
      </w:tr>
      <w:tr w:rsidR="009A3234" w14:paraId="35E4F80D" w14:textId="77777777" w:rsidTr="007318B5">
        <w:trPr>
          <w:tblCellSpacing w:w="15" w:type="dxa"/>
        </w:trPr>
        <w:tc>
          <w:tcPr>
            <w:tcW w:w="0" w:type="auto"/>
            <w:vAlign w:val="center"/>
            <w:hideMark/>
          </w:tcPr>
          <w:p w14:paraId="661CE6B2" w14:textId="77777777" w:rsidR="009A3234" w:rsidRDefault="009A3234" w:rsidP="007318B5">
            <w:pPr>
              <w:rPr>
                <w:rFonts w:eastAsia="Times New Roman"/>
                <w:b/>
                <w:bCs/>
              </w:rPr>
            </w:pPr>
            <w:r>
              <w:rPr>
                <w:rFonts w:ascii="Calibri" w:hAnsi="Calibri" w:cs="Calibri"/>
                <w:b/>
                <w:bCs/>
              </w:rPr>
              <w:t>Occ.</w:t>
            </w:r>
          </w:p>
        </w:tc>
        <w:tc>
          <w:tcPr>
            <w:tcW w:w="0" w:type="auto"/>
            <w:vAlign w:val="center"/>
            <w:hideMark/>
          </w:tcPr>
          <w:p w14:paraId="7DCB19D2" w14:textId="77777777" w:rsidR="009A3234" w:rsidRDefault="009A3234" w:rsidP="007318B5">
            <w:pPr>
              <w:rPr>
                <w:rFonts w:eastAsia="Times New Roman"/>
                <w:b/>
                <w:bCs/>
              </w:rPr>
            </w:pPr>
            <w:r>
              <w:rPr>
                <w:rFonts w:ascii="Calibri" w:hAnsi="Calibri" w:cs="Calibri"/>
                <w:b/>
                <w:bCs/>
              </w:rPr>
              <w:t>Year</w:t>
            </w:r>
          </w:p>
        </w:tc>
        <w:tc>
          <w:tcPr>
            <w:tcW w:w="0" w:type="auto"/>
            <w:vAlign w:val="center"/>
            <w:hideMark/>
          </w:tcPr>
          <w:p w14:paraId="73AA815A" w14:textId="77777777" w:rsidR="009A3234" w:rsidRDefault="009A3234" w:rsidP="007318B5">
            <w:pPr>
              <w:rPr>
                <w:rFonts w:eastAsia="Times New Roman"/>
                <w:b/>
                <w:bCs/>
              </w:rPr>
            </w:pPr>
            <w:r>
              <w:rPr>
                <w:rFonts w:ascii="Calibri" w:hAnsi="Calibri" w:cs="Calibri"/>
                <w:b/>
                <w:bCs/>
              </w:rPr>
              <w:t>Semester</w:t>
            </w:r>
          </w:p>
        </w:tc>
        <w:tc>
          <w:tcPr>
            <w:tcW w:w="0" w:type="auto"/>
            <w:vAlign w:val="center"/>
            <w:hideMark/>
          </w:tcPr>
          <w:p w14:paraId="6F314178" w14:textId="77777777" w:rsidR="009A3234" w:rsidRDefault="009A3234" w:rsidP="007318B5">
            <w:pPr>
              <w:rPr>
                <w:rFonts w:eastAsia="Times New Roman"/>
                <w:sz w:val="20"/>
                <w:szCs w:val="20"/>
              </w:rPr>
            </w:pPr>
          </w:p>
        </w:tc>
        <w:tc>
          <w:tcPr>
            <w:tcW w:w="0" w:type="auto"/>
            <w:vAlign w:val="center"/>
            <w:hideMark/>
          </w:tcPr>
          <w:p w14:paraId="4FA98876" w14:textId="77777777" w:rsidR="009A3234" w:rsidRDefault="009A3234" w:rsidP="007318B5">
            <w:pPr>
              <w:rPr>
                <w:rFonts w:eastAsia="Times New Roman"/>
                <w:sz w:val="20"/>
                <w:szCs w:val="20"/>
              </w:rPr>
            </w:pPr>
          </w:p>
        </w:tc>
      </w:tr>
      <w:tr w:rsidR="009A3234" w14:paraId="5E2EA15B" w14:textId="77777777" w:rsidTr="007318B5">
        <w:trPr>
          <w:tblCellSpacing w:w="15" w:type="dxa"/>
        </w:trPr>
        <w:tc>
          <w:tcPr>
            <w:tcW w:w="0" w:type="auto"/>
            <w:vAlign w:val="center"/>
            <w:hideMark/>
          </w:tcPr>
          <w:p w14:paraId="2C0CD4C1" w14:textId="77777777" w:rsidR="009A3234" w:rsidRDefault="009A3234" w:rsidP="007318B5">
            <w:pPr>
              <w:rPr>
                <w:rFonts w:eastAsia="Times New Roman"/>
              </w:rPr>
            </w:pPr>
            <w:r>
              <w:rPr>
                <w:rFonts w:ascii="Calibri" w:hAnsi="Calibri" w:cs="Calibri"/>
              </w:rPr>
              <w:t>A</w:t>
            </w:r>
          </w:p>
        </w:tc>
        <w:tc>
          <w:tcPr>
            <w:tcW w:w="0" w:type="auto"/>
            <w:vAlign w:val="center"/>
            <w:hideMark/>
          </w:tcPr>
          <w:p w14:paraId="034AB547" w14:textId="77777777" w:rsidR="009A3234" w:rsidRDefault="009A3234" w:rsidP="007318B5">
            <w:pPr>
              <w:rPr>
                <w:rFonts w:eastAsia="Times New Roman"/>
              </w:rPr>
            </w:pPr>
            <w:r>
              <w:rPr>
                <w:rFonts w:ascii="Calibri" w:hAnsi="Calibri" w:cs="Calibri"/>
              </w:rPr>
              <w:t>23/24</w:t>
            </w:r>
          </w:p>
        </w:tc>
        <w:tc>
          <w:tcPr>
            <w:tcW w:w="0" w:type="auto"/>
            <w:vAlign w:val="center"/>
            <w:hideMark/>
          </w:tcPr>
          <w:p w14:paraId="64190B01" w14:textId="77777777" w:rsidR="009A3234" w:rsidRDefault="009A3234" w:rsidP="007318B5">
            <w:pPr>
              <w:rPr>
                <w:rFonts w:eastAsia="Times New Roman"/>
              </w:rPr>
            </w:pPr>
            <w:r>
              <w:rPr>
                <w:rFonts w:ascii="Calibri" w:hAnsi="Calibri" w:cs="Calibri"/>
              </w:rPr>
              <w:t>S2</w:t>
            </w:r>
          </w:p>
        </w:tc>
        <w:tc>
          <w:tcPr>
            <w:tcW w:w="0" w:type="auto"/>
            <w:vAlign w:val="center"/>
            <w:hideMark/>
          </w:tcPr>
          <w:p w14:paraId="2FC817A2" w14:textId="77777777" w:rsidR="009A3234" w:rsidRDefault="009A3234" w:rsidP="007318B5">
            <w:pPr>
              <w:rPr>
                <w:rFonts w:eastAsia="Times New Roman"/>
                <w:sz w:val="20"/>
                <w:szCs w:val="20"/>
              </w:rPr>
            </w:pPr>
          </w:p>
        </w:tc>
        <w:tc>
          <w:tcPr>
            <w:tcW w:w="0" w:type="auto"/>
            <w:vAlign w:val="center"/>
            <w:hideMark/>
          </w:tcPr>
          <w:p w14:paraId="2A3F6C68" w14:textId="77777777" w:rsidR="009A3234" w:rsidRDefault="009A3234" w:rsidP="007318B5">
            <w:pPr>
              <w:rPr>
                <w:rFonts w:eastAsia="Times New Roman"/>
                <w:sz w:val="20"/>
                <w:szCs w:val="20"/>
              </w:rPr>
            </w:pPr>
          </w:p>
        </w:tc>
      </w:tr>
    </w:tbl>
    <w:p w14:paraId="3DF0F627" w14:textId="77777777" w:rsidR="009A3234" w:rsidRDefault="009A3234" w:rsidP="009A3234">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9A3234" w14:paraId="15D9A7DB" w14:textId="77777777" w:rsidTr="007318B5">
        <w:trPr>
          <w:tblCellSpacing w:w="15" w:type="dxa"/>
        </w:trPr>
        <w:tc>
          <w:tcPr>
            <w:tcW w:w="1000" w:type="pct"/>
            <w:vAlign w:val="center"/>
            <w:hideMark/>
          </w:tcPr>
          <w:p w14:paraId="602004B1" w14:textId="77777777" w:rsidR="009A3234" w:rsidRDefault="009A3234" w:rsidP="007318B5">
            <w:pPr>
              <w:rPr>
                <w:rFonts w:eastAsia="Times New Roman"/>
              </w:rPr>
            </w:pPr>
            <w:r>
              <w:rPr>
                <w:rFonts w:eastAsia="Times New Roman"/>
              </w:rPr>
              <w:lastRenderedPageBreak/>
              <w:t> </w:t>
            </w:r>
          </w:p>
        </w:tc>
        <w:tc>
          <w:tcPr>
            <w:tcW w:w="1000" w:type="pct"/>
            <w:vAlign w:val="center"/>
            <w:hideMark/>
          </w:tcPr>
          <w:p w14:paraId="4760E1ED" w14:textId="77777777" w:rsidR="009A3234" w:rsidRDefault="009A3234" w:rsidP="007318B5">
            <w:pPr>
              <w:rPr>
                <w:rFonts w:eastAsia="Times New Roman"/>
              </w:rPr>
            </w:pPr>
            <w:r>
              <w:rPr>
                <w:rFonts w:eastAsia="Times New Roman"/>
              </w:rPr>
              <w:t> </w:t>
            </w:r>
          </w:p>
        </w:tc>
        <w:tc>
          <w:tcPr>
            <w:tcW w:w="1000" w:type="pct"/>
            <w:vAlign w:val="center"/>
            <w:hideMark/>
          </w:tcPr>
          <w:p w14:paraId="6AC822F4" w14:textId="77777777" w:rsidR="009A3234" w:rsidRDefault="009A3234" w:rsidP="007318B5">
            <w:pPr>
              <w:rPr>
                <w:rFonts w:eastAsia="Times New Roman"/>
              </w:rPr>
            </w:pPr>
            <w:r>
              <w:rPr>
                <w:rFonts w:eastAsia="Times New Roman"/>
              </w:rPr>
              <w:t> </w:t>
            </w:r>
          </w:p>
        </w:tc>
        <w:tc>
          <w:tcPr>
            <w:tcW w:w="1000" w:type="pct"/>
            <w:vAlign w:val="center"/>
            <w:hideMark/>
          </w:tcPr>
          <w:p w14:paraId="1AF1CD06" w14:textId="77777777" w:rsidR="009A3234" w:rsidRDefault="009A3234" w:rsidP="007318B5">
            <w:pPr>
              <w:rPr>
                <w:rFonts w:eastAsia="Times New Roman"/>
              </w:rPr>
            </w:pPr>
            <w:r>
              <w:rPr>
                <w:rFonts w:eastAsia="Times New Roman"/>
              </w:rPr>
              <w:t> </w:t>
            </w:r>
          </w:p>
        </w:tc>
        <w:tc>
          <w:tcPr>
            <w:tcW w:w="1000" w:type="pct"/>
            <w:vAlign w:val="center"/>
            <w:hideMark/>
          </w:tcPr>
          <w:p w14:paraId="495325B0" w14:textId="77777777" w:rsidR="009A3234" w:rsidRDefault="009A3234" w:rsidP="007318B5">
            <w:pPr>
              <w:rPr>
                <w:rFonts w:eastAsia="Times New Roman"/>
              </w:rPr>
            </w:pPr>
            <w:r>
              <w:rPr>
                <w:rFonts w:eastAsia="Times New Roman"/>
              </w:rPr>
              <w:t> </w:t>
            </w:r>
          </w:p>
        </w:tc>
      </w:tr>
      <w:tr w:rsidR="009A3234" w14:paraId="663DD194" w14:textId="77777777" w:rsidTr="007318B5">
        <w:trPr>
          <w:tblCellSpacing w:w="15" w:type="dxa"/>
        </w:trPr>
        <w:tc>
          <w:tcPr>
            <w:tcW w:w="0" w:type="auto"/>
            <w:shd w:val="clear" w:color="auto" w:fill="EEE0E5"/>
            <w:vAlign w:val="center"/>
            <w:hideMark/>
          </w:tcPr>
          <w:p w14:paraId="5A094B02" w14:textId="77777777" w:rsidR="009A3234" w:rsidRDefault="009A3234" w:rsidP="007318B5">
            <w:pPr>
              <w:rPr>
                <w:rFonts w:eastAsia="Times New Roman"/>
                <w:b/>
                <w:bCs/>
              </w:rPr>
            </w:pPr>
            <w:r>
              <w:rPr>
                <w:rFonts w:ascii="Calibri" w:hAnsi="Calibri" w:cs="Calibri"/>
                <w:b/>
                <w:bCs/>
              </w:rPr>
              <w:t>Module Code:</w:t>
            </w:r>
          </w:p>
        </w:tc>
        <w:tc>
          <w:tcPr>
            <w:tcW w:w="0" w:type="auto"/>
            <w:gridSpan w:val="4"/>
            <w:vAlign w:val="center"/>
            <w:hideMark/>
          </w:tcPr>
          <w:p w14:paraId="318F6C63" w14:textId="77777777" w:rsidR="009A3234" w:rsidRDefault="009A3234" w:rsidP="007318B5">
            <w:pPr>
              <w:rPr>
                <w:rFonts w:eastAsia="Times New Roman"/>
              </w:rPr>
            </w:pPr>
            <w:r>
              <w:rPr>
                <w:rFonts w:ascii="Calibri" w:hAnsi="Calibri" w:cs="Calibri"/>
              </w:rPr>
              <w:t xml:space="preserve">BS3208 </w:t>
            </w:r>
            <w:r w:rsidRPr="001F2467">
              <w:rPr>
                <w:rFonts w:ascii="Calibri" w:hAnsi="Calibri" w:cs="Calibri"/>
                <w:highlight w:val="yellow"/>
              </w:rPr>
              <w:t>CONDITIONAL MODULE, CONTACT STUDY ABROAD</w:t>
            </w:r>
          </w:p>
        </w:tc>
      </w:tr>
      <w:tr w:rsidR="009A3234" w14:paraId="36101FBB" w14:textId="77777777" w:rsidTr="007318B5">
        <w:trPr>
          <w:tblCellSpacing w:w="15" w:type="dxa"/>
        </w:trPr>
        <w:tc>
          <w:tcPr>
            <w:tcW w:w="0" w:type="auto"/>
            <w:shd w:val="clear" w:color="auto" w:fill="EEE0E5"/>
            <w:vAlign w:val="center"/>
            <w:hideMark/>
          </w:tcPr>
          <w:p w14:paraId="6C9DFCC5" w14:textId="77777777" w:rsidR="009A3234" w:rsidRDefault="009A3234" w:rsidP="007318B5">
            <w:pPr>
              <w:rPr>
                <w:rFonts w:eastAsia="Times New Roman"/>
                <w:b/>
                <w:bCs/>
              </w:rPr>
            </w:pPr>
            <w:r>
              <w:rPr>
                <w:rFonts w:ascii="Calibri" w:hAnsi="Calibri" w:cs="Calibri"/>
                <w:b/>
                <w:bCs/>
              </w:rPr>
              <w:t>Module Name:</w:t>
            </w:r>
          </w:p>
        </w:tc>
        <w:tc>
          <w:tcPr>
            <w:tcW w:w="0" w:type="auto"/>
            <w:gridSpan w:val="4"/>
            <w:vAlign w:val="center"/>
            <w:hideMark/>
          </w:tcPr>
          <w:p w14:paraId="03F701E3" w14:textId="77777777" w:rsidR="009A3234" w:rsidRDefault="009A3234" w:rsidP="007318B5">
            <w:pPr>
              <w:rPr>
                <w:rFonts w:eastAsia="Times New Roman"/>
              </w:rPr>
            </w:pPr>
            <w:r>
              <w:rPr>
                <w:rFonts w:ascii="Calibri" w:hAnsi="Calibri" w:cs="Calibri"/>
              </w:rPr>
              <w:t>Advanced Artificial Intelligence</w:t>
            </w:r>
          </w:p>
        </w:tc>
      </w:tr>
      <w:tr w:rsidR="009A3234" w14:paraId="5E6A0981" w14:textId="77777777" w:rsidTr="007318B5">
        <w:trPr>
          <w:tblCellSpacing w:w="15" w:type="dxa"/>
        </w:trPr>
        <w:tc>
          <w:tcPr>
            <w:tcW w:w="0" w:type="auto"/>
            <w:shd w:val="clear" w:color="auto" w:fill="EEE0E5"/>
            <w:vAlign w:val="center"/>
            <w:hideMark/>
          </w:tcPr>
          <w:p w14:paraId="239E209A" w14:textId="77777777" w:rsidR="009A3234" w:rsidRDefault="009A3234" w:rsidP="007318B5">
            <w:pPr>
              <w:rPr>
                <w:rFonts w:eastAsia="Times New Roman"/>
                <w:b/>
                <w:bCs/>
              </w:rPr>
            </w:pPr>
            <w:r>
              <w:rPr>
                <w:rFonts w:ascii="Calibri" w:hAnsi="Calibri" w:cs="Calibri"/>
                <w:b/>
                <w:bCs/>
              </w:rPr>
              <w:t>Module Credits:</w:t>
            </w:r>
          </w:p>
        </w:tc>
        <w:tc>
          <w:tcPr>
            <w:tcW w:w="0" w:type="auto"/>
            <w:gridSpan w:val="4"/>
            <w:vAlign w:val="center"/>
            <w:hideMark/>
          </w:tcPr>
          <w:p w14:paraId="04557B5B" w14:textId="77777777" w:rsidR="009A3234" w:rsidRDefault="009A3234" w:rsidP="007318B5">
            <w:pPr>
              <w:rPr>
                <w:rFonts w:eastAsia="Times New Roman"/>
              </w:rPr>
            </w:pPr>
            <w:r w:rsidRPr="001F2467">
              <w:rPr>
                <w:rFonts w:ascii="Calibri" w:hAnsi="Calibri" w:cs="Calibri"/>
                <w:highlight w:val="yellow"/>
              </w:rPr>
              <w:t>30</w:t>
            </w:r>
          </w:p>
        </w:tc>
      </w:tr>
      <w:tr w:rsidR="009A3234" w14:paraId="2D49FA06" w14:textId="77777777" w:rsidTr="007318B5">
        <w:trPr>
          <w:tblCellSpacing w:w="15" w:type="dxa"/>
        </w:trPr>
        <w:tc>
          <w:tcPr>
            <w:tcW w:w="0" w:type="auto"/>
            <w:shd w:val="clear" w:color="auto" w:fill="EEE0E5"/>
            <w:vAlign w:val="center"/>
            <w:hideMark/>
          </w:tcPr>
          <w:p w14:paraId="24FB8397" w14:textId="77777777" w:rsidR="009A3234" w:rsidRDefault="009A3234" w:rsidP="007318B5">
            <w:pPr>
              <w:rPr>
                <w:rFonts w:eastAsia="Times New Roman"/>
                <w:b/>
                <w:bCs/>
              </w:rPr>
            </w:pPr>
            <w:r>
              <w:rPr>
                <w:rFonts w:ascii="Calibri" w:hAnsi="Calibri" w:cs="Calibri"/>
                <w:b/>
                <w:bCs/>
              </w:rPr>
              <w:t>No. of Periods:</w:t>
            </w:r>
          </w:p>
        </w:tc>
        <w:tc>
          <w:tcPr>
            <w:tcW w:w="0" w:type="auto"/>
            <w:gridSpan w:val="4"/>
            <w:vAlign w:val="center"/>
            <w:hideMark/>
          </w:tcPr>
          <w:p w14:paraId="5FF3F6A5" w14:textId="77777777" w:rsidR="009A3234" w:rsidRDefault="009A3234" w:rsidP="007318B5">
            <w:pPr>
              <w:rPr>
                <w:rFonts w:eastAsia="Times New Roman"/>
              </w:rPr>
            </w:pPr>
            <w:r>
              <w:rPr>
                <w:rFonts w:ascii="Calibri" w:hAnsi="Calibri" w:cs="Calibri"/>
              </w:rPr>
              <w:t>2</w:t>
            </w:r>
          </w:p>
        </w:tc>
      </w:tr>
      <w:tr w:rsidR="009A3234" w14:paraId="1025AAD0" w14:textId="77777777" w:rsidTr="007318B5">
        <w:trPr>
          <w:tblCellSpacing w:w="15" w:type="dxa"/>
        </w:trPr>
        <w:tc>
          <w:tcPr>
            <w:tcW w:w="0" w:type="auto"/>
            <w:shd w:val="clear" w:color="auto" w:fill="EEE0E5"/>
            <w:vAlign w:val="center"/>
            <w:hideMark/>
          </w:tcPr>
          <w:p w14:paraId="0A09891B" w14:textId="77777777" w:rsidR="009A3234" w:rsidRDefault="009A3234" w:rsidP="007318B5">
            <w:pPr>
              <w:rPr>
                <w:rFonts w:eastAsia="Times New Roman"/>
                <w:b/>
                <w:bCs/>
              </w:rPr>
            </w:pPr>
            <w:r>
              <w:rPr>
                <w:rFonts w:ascii="Calibri" w:hAnsi="Calibri" w:cs="Calibri"/>
                <w:b/>
                <w:bCs/>
              </w:rPr>
              <w:t>Level:</w:t>
            </w:r>
          </w:p>
        </w:tc>
        <w:tc>
          <w:tcPr>
            <w:tcW w:w="0" w:type="auto"/>
            <w:gridSpan w:val="4"/>
            <w:vAlign w:val="center"/>
            <w:hideMark/>
          </w:tcPr>
          <w:p w14:paraId="2ADD8AE1" w14:textId="77777777" w:rsidR="009A3234" w:rsidRDefault="009A3234" w:rsidP="007318B5">
            <w:pPr>
              <w:rPr>
                <w:rFonts w:eastAsia="Times New Roman"/>
              </w:rPr>
            </w:pPr>
            <w:r>
              <w:rPr>
                <w:rFonts w:ascii="Calibri" w:hAnsi="Calibri" w:cs="Calibri"/>
              </w:rPr>
              <w:t>Level 6</w:t>
            </w:r>
          </w:p>
        </w:tc>
      </w:tr>
      <w:tr w:rsidR="009A3234" w14:paraId="0C50B5C5" w14:textId="77777777" w:rsidTr="007318B5">
        <w:trPr>
          <w:tblCellSpacing w:w="15" w:type="dxa"/>
        </w:trPr>
        <w:tc>
          <w:tcPr>
            <w:tcW w:w="0" w:type="auto"/>
            <w:shd w:val="clear" w:color="auto" w:fill="EEE0E5"/>
            <w:vAlign w:val="center"/>
            <w:hideMark/>
          </w:tcPr>
          <w:p w14:paraId="1016B592" w14:textId="77777777" w:rsidR="009A3234" w:rsidRDefault="009A3234" w:rsidP="007318B5">
            <w:pPr>
              <w:rPr>
                <w:rFonts w:eastAsia="Times New Roman"/>
                <w:b/>
                <w:bCs/>
              </w:rPr>
            </w:pPr>
            <w:r>
              <w:rPr>
                <w:rFonts w:ascii="Calibri" w:hAnsi="Calibri" w:cs="Calibri"/>
                <w:b/>
                <w:bCs/>
              </w:rPr>
              <w:t>Module Tutor:</w:t>
            </w:r>
          </w:p>
        </w:tc>
        <w:tc>
          <w:tcPr>
            <w:tcW w:w="0" w:type="auto"/>
            <w:gridSpan w:val="4"/>
            <w:vAlign w:val="center"/>
            <w:hideMark/>
          </w:tcPr>
          <w:p w14:paraId="52406ADE" w14:textId="77777777" w:rsidR="009A3234" w:rsidRDefault="009A3234" w:rsidP="007318B5">
            <w:pPr>
              <w:rPr>
                <w:rFonts w:eastAsia="Times New Roman"/>
              </w:rPr>
            </w:pPr>
            <w:r>
              <w:rPr>
                <w:rFonts w:ascii="Calibri" w:hAnsi="Calibri" w:cs="Calibri"/>
              </w:rPr>
              <w:t>Paolo Pareti</w:t>
            </w:r>
          </w:p>
        </w:tc>
      </w:tr>
      <w:tr w:rsidR="009A3234" w14:paraId="6A0E7077" w14:textId="77777777" w:rsidTr="007318B5">
        <w:trPr>
          <w:tblCellSpacing w:w="15" w:type="dxa"/>
        </w:trPr>
        <w:tc>
          <w:tcPr>
            <w:tcW w:w="0" w:type="auto"/>
            <w:vAlign w:val="center"/>
            <w:hideMark/>
          </w:tcPr>
          <w:p w14:paraId="0F5A085B" w14:textId="77777777" w:rsidR="009A3234" w:rsidRDefault="009A3234" w:rsidP="007318B5">
            <w:pPr>
              <w:rPr>
                <w:rFonts w:eastAsia="Times New Roman"/>
              </w:rPr>
            </w:pPr>
            <w:r>
              <w:rPr>
                <w:rFonts w:eastAsia="Times New Roman"/>
              </w:rPr>
              <w:t> </w:t>
            </w:r>
          </w:p>
        </w:tc>
        <w:tc>
          <w:tcPr>
            <w:tcW w:w="0" w:type="auto"/>
            <w:vAlign w:val="center"/>
            <w:hideMark/>
          </w:tcPr>
          <w:p w14:paraId="0BFF50F8" w14:textId="77777777" w:rsidR="009A3234" w:rsidRDefault="009A3234" w:rsidP="007318B5">
            <w:pPr>
              <w:rPr>
                <w:rFonts w:eastAsia="Times New Roman"/>
                <w:sz w:val="20"/>
                <w:szCs w:val="20"/>
              </w:rPr>
            </w:pPr>
          </w:p>
        </w:tc>
        <w:tc>
          <w:tcPr>
            <w:tcW w:w="0" w:type="auto"/>
            <w:vAlign w:val="center"/>
            <w:hideMark/>
          </w:tcPr>
          <w:p w14:paraId="5CD1FFA0" w14:textId="77777777" w:rsidR="009A3234" w:rsidRDefault="009A3234" w:rsidP="007318B5">
            <w:pPr>
              <w:rPr>
                <w:rFonts w:eastAsia="Times New Roman"/>
                <w:sz w:val="20"/>
                <w:szCs w:val="20"/>
              </w:rPr>
            </w:pPr>
          </w:p>
        </w:tc>
        <w:tc>
          <w:tcPr>
            <w:tcW w:w="0" w:type="auto"/>
            <w:vAlign w:val="center"/>
            <w:hideMark/>
          </w:tcPr>
          <w:p w14:paraId="7F488C8A" w14:textId="77777777" w:rsidR="009A3234" w:rsidRDefault="009A3234" w:rsidP="007318B5">
            <w:pPr>
              <w:rPr>
                <w:rFonts w:eastAsia="Times New Roman"/>
                <w:sz w:val="20"/>
                <w:szCs w:val="20"/>
              </w:rPr>
            </w:pPr>
          </w:p>
        </w:tc>
        <w:tc>
          <w:tcPr>
            <w:tcW w:w="0" w:type="auto"/>
            <w:vAlign w:val="center"/>
            <w:hideMark/>
          </w:tcPr>
          <w:p w14:paraId="1D448E29" w14:textId="77777777" w:rsidR="009A3234" w:rsidRDefault="009A3234" w:rsidP="007318B5">
            <w:pPr>
              <w:rPr>
                <w:rFonts w:eastAsia="Times New Roman"/>
                <w:sz w:val="20"/>
                <w:szCs w:val="20"/>
              </w:rPr>
            </w:pPr>
          </w:p>
        </w:tc>
      </w:tr>
      <w:tr w:rsidR="009A3234" w14:paraId="0639ED68" w14:textId="77777777" w:rsidTr="007318B5">
        <w:trPr>
          <w:tblCellSpacing w:w="15" w:type="dxa"/>
        </w:trPr>
        <w:tc>
          <w:tcPr>
            <w:tcW w:w="0" w:type="auto"/>
            <w:gridSpan w:val="5"/>
            <w:shd w:val="clear" w:color="auto" w:fill="EEE0E5"/>
            <w:vAlign w:val="center"/>
            <w:hideMark/>
          </w:tcPr>
          <w:p w14:paraId="46FD8090" w14:textId="77777777" w:rsidR="009A3234" w:rsidRDefault="009A3234" w:rsidP="007318B5">
            <w:pPr>
              <w:rPr>
                <w:rFonts w:eastAsia="Times New Roman"/>
                <w:b/>
                <w:bCs/>
              </w:rPr>
            </w:pPr>
            <w:r>
              <w:rPr>
                <w:rFonts w:ascii="Calibri" w:hAnsi="Calibri" w:cs="Calibri"/>
                <w:b/>
                <w:bCs/>
              </w:rPr>
              <w:t>Module Description:</w:t>
            </w:r>
          </w:p>
        </w:tc>
      </w:tr>
      <w:tr w:rsidR="009A3234" w14:paraId="217C3197" w14:textId="77777777" w:rsidTr="007318B5">
        <w:trPr>
          <w:tblCellSpacing w:w="15" w:type="dxa"/>
        </w:trPr>
        <w:tc>
          <w:tcPr>
            <w:tcW w:w="0" w:type="auto"/>
            <w:gridSpan w:val="5"/>
            <w:vAlign w:val="center"/>
            <w:hideMark/>
          </w:tcPr>
          <w:p w14:paraId="77556121" w14:textId="77777777" w:rsidR="009A3234" w:rsidRDefault="009A3234" w:rsidP="007318B5">
            <w:pPr>
              <w:rPr>
                <w:rFonts w:eastAsia="Times New Roman"/>
              </w:rPr>
            </w:pPr>
            <w:r>
              <w:rPr>
                <w:rFonts w:ascii="Calibri" w:hAnsi="Calibri" w:cs="Calibri"/>
              </w:rPr>
              <w:t xml:space="preserve">This module develops advanced knowledge and skills in the core fields of artificial intelligence including machine learning, neural networks, data mining and cognitive science. Drawing upon multiple disciplines including psychology and biology, an in-depth multidimensional understanding of AI is imparted. The practical basis of how learning algorithms can be applied is covered through hands-on practical work. Theories of cognitive science and neuroscience are explored in depth and consideration is given to human information processing, </w:t>
            </w:r>
            <w:proofErr w:type="gramStart"/>
            <w:r>
              <w:rPr>
                <w:rFonts w:ascii="Calibri" w:hAnsi="Calibri" w:cs="Calibri"/>
              </w:rPr>
              <w:t>knowledge</w:t>
            </w:r>
            <w:proofErr w:type="gramEnd"/>
            <w:r>
              <w:rPr>
                <w:rFonts w:ascii="Calibri" w:hAnsi="Calibri" w:cs="Calibri"/>
              </w:rPr>
              <w:t xml:space="preserve"> and reasoning.</w:t>
            </w:r>
          </w:p>
        </w:tc>
      </w:tr>
      <w:tr w:rsidR="009A3234" w14:paraId="12BEBBE2" w14:textId="77777777" w:rsidTr="007318B5">
        <w:trPr>
          <w:tblCellSpacing w:w="15" w:type="dxa"/>
        </w:trPr>
        <w:tc>
          <w:tcPr>
            <w:tcW w:w="0" w:type="auto"/>
            <w:vAlign w:val="center"/>
            <w:hideMark/>
          </w:tcPr>
          <w:p w14:paraId="34873869" w14:textId="77777777" w:rsidR="009A3234" w:rsidRDefault="009A3234" w:rsidP="007318B5">
            <w:pPr>
              <w:rPr>
                <w:rFonts w:eastAsia="Times New Roman"/>
              </w:rPr>
            </w:pPr>
            <w:r>
              <w:rPr>
                <w:rFonts w:eastAsia="Times New Roman"/>
              </w:rPr>
              <w:t> </w:t>
            </w:r>
          </w:p>
        </w:tc>
        <w:tc>
          <w:tcPr>
            <w:tcW w:w="0" w:type="auto"/>
            <w:vAlign w:val="center"/>
            <w:hideMark/>
          </w:tcPr>
          <w:p w14:paraId="428BE3B8" w14:textId="77777777" w:rsidR="009A3234" w:rsidRDefault="009A3234" w:rsidP="007318B5">
            <w:pPr>
              <w:rPr>
                <w:rFonts w:eastAsia="Times New Roman"/>
                <w:sz w:val="20"/>
                <w:szCs w:val="20"/>
              </w:rPr>
            </w:pPr>
          </w:p>
        </w:tc>
        <w:tc>
          <w:tcPr>
            <w:tcW w:w="0" w:type="auto"/>
            <w:vAlign w:val="center"/>
            <w:hideMark/>
          </w:tcPr>
          <w:p w14:paraId="0BABDFF1" w14:textId="77777777" w:rsidR="009A3234" w:rsidRDefault="009A3234" w:rsidP="007318B5">
            <w:pPr>
              <w:rPr>
                <w:rFonts w:eastAsia="Times New Roman"/>
                <w:sz w:val="20"/>
                <w:szCs w:val="20"/>
              </w:rPr>
            </w:pPr>
          </w:p>
        </w:tc>
        <w:tc>
          <w:tcPr>
            <w:tcW w:w="0" w:type="auto"/>
            <w:vAlign w:val="center"/>
            <w:hideMark/>
          </w:tcPr>
          <w:p w14:paraId="5BBAC8B6" w14:textId="77777777" w:rsidR="009A3234" w:rsidRDefault="009A3234" w:rsidP="007318B5">
            <w:pPr>
              <w:rPr>
                <w:rFonts w:eastAsia="Times New Roman"/>
                <w:sz w:val="20"/>
                <w:szCs w:val="20"/>
              </w:rPr>
            </w:pPr>
          </w:p>
        </w:tc>
        <w:tc>
          <w:tcPr>
            <w:tcW w:w="0" w:type="auto"/>
            <w:vAlign w:val="center"/>
            <w:hideMark/>
          </w:tcPr>
          <w:p w14:paraId="27B2D5BF" w14:textId="77777777" w:rsidR="009A3234" w:rsidRDefault="009A3234" w:rsidP="007318B5">
            <w:pPr>
              <w:rPr>
                <w:rFonts w:eastAsia="Times New Roman"/>
                <w:sz w:val="20"/>
                <w:szCs w:val="20"/>
              </w:rPr>
            </w:pPr>
          </w:p>
        </w:tc>
      </w:tr>
      <w:tr w:rsidR="009A3234" w14:paraId="0FBD15AF" w14:textId="77777777" w:rsidTr="007318B5">
        <w:trPr>
          <w:tblCellSpacing w:w="15" w:type="dxa"/>
        </w:trPr>
        <w:tc>
          <w:tcPr>
            <w:tcW w:w="0" w:type="auto"/>
            <w:shd w:val="clear" w:color="auto" w:fill="EEE0E5"/>
            <w:vAlign w:val="center"/>
            <w:hideMark/>
          </w:tcPr>
          <w:p w14:paraId="3A3A891F" w14:textId="77777777" w:rsidR="009A3234" w:rsidRDefault="009A3234" w:rsidP="007318B5">
            <w:pPr>
              <w:rPr>
                <w:rFonts w:eastAsia="Times New Roman"/>
                <w:b/>
                <w:bCs/>
              </w:rPr>
            </w:pPr>
            <w:r>
              <w:rPr>
                <w:rFonts w:ascii="Calibri" w:hAnsi="Calibri" w:cs="Calibri"/>
                <w:b/>
                <w:bCs/>
              </w:rPr>
              <w:t>Specific to:</w:t>
            </w:r>
          </w:p>
        </w:tc>
        <w:tc>
          <w:tcPr>
            <w:tcW w:w="0" w:type="auto"/>
            <w:gridSpan w:val="3"/>
            <w:vAlign w:val="center"/>
            <w:hideMark/>
          </w:tcPr>
          <w:p w14:paraId="72AB30B1" w14:textId="77777777" w:rsidR="009A3234" w:rsidRDefault="009A3234" w:rsidP="007318B5">
            <w:pPr>
              <w:rPr>
                <w:rFonts w:eastAsia="Times New Roman"/>
              </w:rPr>
            </w:pPr>
            <w:r>
              <w:rPr>
                <w:rFonts w:ascii="Calibri" w:hAnsi="Calibri" w:cs="Calibri"/>
              </w:rPr>
              <w:t>Computer Science with Artificial Intelligence</w:t>
            </w:r>
          </w:p>
        </w:tc>
        <w:tc>
          <w:tcPr>
            <w:tcW w:w="0" w:type="auto"/>
            <w:vAlign w:val="center"/>
            <w:hideMark/>
          </w:tcPr>
          <w:p w14:paraId="2C77EC9D" w14:textId="77777777" w:rsidR="009A3234" w:rsidRDefault="009A3234" w:rsidP="007318B5">
            <w:pPr>
              <w:rPr>
                <w:rFonts w:eastAsia="Times New Roman"/>
                <w:sz w:val="20"/>
                <w:szCs w:val="20"/>
              </w:rPr>
            </w:pPr>
          </w:p>
        </w:tc>
      </w:tr>
      <w:tr w:rsidR="009A3234" w14:paraId="20063E27" w14:textId="77777777" w:rsidTr="007318B5">
        <w:trPr>
          <w:tblCellSpacing w:w="15" w:type="dxa"/>
        </w:trPr>
        <w:tc>
          <w:tcPr>
            <w:tcW w:w="0" w:type="auto"/>
            <w:vAlign w:val="center"/>
            <w:hideMark/>
          </w:tcPr>
          <w:p w14:paraId="63F59B76" w14:textId="77777777" w:rsidR="009A3234" w:rsidRDefault="009A3234" w:rsidP="007318B5">
            <w:pPr>
              <w:rPr>
                <w:rFonts w:eastAsia="Times New Roman"/>
              </w:rPr>
            </w:pPr>
          </w:p>
        </w:tc>
        <w:tc>
          <w:tcPr>
            <w:tcW w:w="0" w:type="auto"/>
            <w:gridSpan w:val="3"/>
            <w:vAlign w:val="center"/>
            <w:hideMark/>
          </w:tcPr>
          <w:p w14:paraId="6059E33E" w14:textId="77777777" w:rsidR="009A3234" w:rsidRDefault="009A3234" w:rsidP="007318B5">
            <w:pPr>
              <w:rPr>
                <w:rFonts w:eastAsia="Times New Roman"/>
              </w:rPr>
            </w:pPr>
            <w:r>
              <w:rPr>
                <w:rFonts w:ascii="Calibri" w:hAnsi="Calibri" w:cs="Calibri"/>
              </w:rPr>
              <w:t>Data Science</w:t>
            </w:r>
          </w:p>
        </w:tc>
        <w:tc>
          <w:tcPr>
            <w:tcW w:w="0" w:type="auto"/>
            <w:vAlign w:val="center"/>
            <w:hideMark/>
          </w:tcPr>
          <w:p w14:paraId="736FB882" w14:textId="77777777" w:rsidR="009A3234" w:rsidRDefault="009A3234" w:rsidP="007318B5">
            <w:pPr>
              <w:rPr>
                <w:rFonts w:eastAsia="Times New Roman"/>
                <w:sz w:val="20"/>
                <w:szCs w:val="20"/>
              </w:rPr>
            </w:pPr>
          </w:p>
        </w:tc>
      </w:tr>
      <w:tr w:rsidR="009A3234" w14:paraId="2DC1A51B" w14:textId="77777777" w:rsidTr="007318B5">
        <w:trPr>
          <w:tblCellSpacing w:w="15" w:type="dxa"/>
        </w:trPr>
        <w:tc>
          <w:tcPr>
            <w:tcW w:w="0" w:type="auto"/>
            <w:vAlign w:val="center"/>
            <w:hideMark/>
          </w:tcPr>
          <w:p w14:paraId="2A8B1970" w14:textId="77777777" w:rsidR="009A3234" w:rsidRDefault="009A3234" w:rsidP="007318B5">
            <w:pPr>
              <w:rPr>
                <w:rFonts w:eastAsia="Times New Roman"/>
              </w:rPr>
            </w:pPr>
            <w:r>
              <w:rPr>
                <w:rFonts w:eastAsia="Times New Roman"/>
              </w:rPr>
              <w:t> </w:t>
            </w:r>
          </w:p>
        </w:tc>
        <w:tc>
          <w:tcPr>
            <w:tcW w:w="0" w:type="auto"/>
            <w:vAlign w:val="center"/>
            <w:hideMark/>
          </w:tcPr>
          <w:p w14:paraId="355BAB2A" w14:textId="77777777" w:rsidR="009A3234" w:rsidRDefault="009A3234" w:rsidP="007318B5">
            <w:pPr>
              <w:rPr>
                <w:rFonts w:eastAsia="Times New Roman"/>
                <w:sz w:val="20"/>
                <w:szCs w:val="20"/>
              </w:rPr>
            </w:pPr>
          </w:p>
        </w:tc>
        <w:tc>
          <w:tcPr>
            <w:tcW w:w="0" w:type="auto"/>
            <w:vAlign w:val="center"/>
            <w:hideMark/>
          </w:tcPr>
          <w:p w14:paraId="18C23D0E" w14:textId="77777777" w:rsidR="009A3234" w:rsidRDefault="009A3234" w:rsidP="007318B5">
            <w:pPr>
              <w:rPr>
                <w:rFonts w:eastAsia="Times New Roman"/>
                <w:sz w:val="20"/>
                <w:szCs w:val="20"/>
              </w:rPr>
            </w:pPr>
          </w:p>
        </w:tc>
        <w:tc>
          <w:tcPr>
            <w:tcW w:w="0" w:type="auto"/>
            <w:vAlign w:val="center"/>
            <w:hideMark/>
          </w:tcPr>
          <w:p w14:paraId="6EAD10E8" w14:textId="77777777" w:rsidR="009A3234" w:rsidRDefault="009A3234" w:rsidP="007318B5">
            <w:pPr>
              <w:rPr>
                <w:rFonts w:eastAsia="Times New Roman"/>
                <w:sz w:val="20"/>
                <w:szCs w:val="20"/>
              </w:rPr>
            </w:pPr>
          </w:p>
        </w:tc>
        <w:tc>
          <w:tcPr>
            <w:tcW w:w="0" w:type="auto"/>
            <w:vAlign w:val="center"/>
            <w:hideMark/>
          </w:tcPr>
          <w:p w14:paraId="006E97C9" w14:textId="77777777" w:rsidR="009A3234" w:rsidRDefault="009A3234" w:rsidP="007318B5">
            <w:pPr>
              <w:rPr>
                <w:rFonts w:eastAsia="Times New Roman"/>
                <w:sz w:val="20"/>
                <w:szCs w:val="20"/>
              </w:rPr>
            </w:pPr>
          </w:p>
        </w:tc>
      </w:tr>
      <w:tr w:rsidR="009A3234" w14:paraId="2B451DB0" w14:textId="77777777" w:rsidTr="007318B5">
        <w:trPr>
          <w:tblCellSpacing w:w="15" w:type="dxa"/>
        </w:trPr>
        <w:tc>
          <w:tcPr>
            <w:tcW w:w="0" w:type="auto"/>
            <w:vAlign w:val="center"/>
            <w:hideMark/>
          </w:tcPr>
          <w:p w14:paraId="78E7C14B" w14:textId="77777777" w:rsidR="009A3234" w:rsidRDefault="009A3234" w:rsidP="007318B5">
            <w:pPr>
              <w:rPr>
                <w:rFonts w:eastAsia="Times New Roman"/>
              </w:rPr>
            </w:pPr>
            <w:r>
              <w:rPr>
                <w:rFonts w:eastAsia="Times New Roman"/>
              </w:rPr>
              <w:t> </w:t>
            </w:r>
          </w:p>
        </w:tc>
        <w:tc>
          <w:tcPr>
            <w:tcW w:w="0" w:type="auto"/>
            <w:vAlign w:val="center"/>
            <w:hideMark/>
          </w:tcPr>
          <w:p w14:paraId="6DEF4055" w14:textId="77777777" w:rsidR="009A3234" w:rsidRDefault="009A3234" w:rsidP="007318B5">
            <w:pPr>
              <w:rPr>
                <w:rFonts w:eastAsia="Times New Roman"/>
                <w:sz w:val="20"/>
                <w:szCs w:val="20"/>
              </w:rPr>
            </w:pPr>
          </w:p>
        </w:tc>
        <w:tc>
          <w:tcPr>
            <w:tcW w:w="0" w:type="auto"/>
            <w:vAlign w:val="center"/>
            <w:hideMark/>
          </w:tcPr>
          <w:p w14:paraId="0E83FCA3" w14:textId="77777777" w:rsidR="009A3234" w:rsidRDefault="009A3234" w:rsidP="007318B5">
            <w:pPr>
              <w:rPr>
                <w:rFonts w:eastAsia="Times New Roman"/>
                <w:sz w:val="20"/>
                <w:szCs w:val="20"/>
              </w:rPr>
            </w:pPr>
          </w:p>
        </w:tc>
        <w:tc>
          <w:tcPr>
            <w:tcW w:w="0" w:type="auto"/>
            <w:vAlign w:val="center"/>
            <w:hideMark/>
          </w:tcPr>
          <w:p w14:paraId="787FA126" w14:textId="77777777" w:rsidR="009A3234" w:rsidRDefault="009A3234" w:rsidP="007318B5">
            <w:pPr>
              <w:rPr>
                <w:rFonts w:eastAsia="Times New Roman"/>
                <w:sz w:val="20"/>
                <w:szCs w:val="20"/>
              </w:rPr>
            </w:pPr>
          </w:p>
        </w:tc>
        <w:tc>
          <w:tcPr>
            <w:tcW w:w="0" w:type="auto"/>
            <w:vAlign w:val="center"/>
            <w:hideMark/>
          </w:tcPr>
          <w:p w14:paraId="535627E3" w14:textId="77777777" w:rsidR="009A3234" w:rsidRDefault="009A3234" w:rsidP="007318B5">
            <w:pPr>
              <w:rPr>
                <w:rFonts w:eastAsia="Times New Roman"/>
                <w:sz w:val="20"/>
                <w:szCs w:val="20"/>
              </w:rPr>
            </w:pPr>
          </w:p>
        </w:tc>
      </w:tr>
      <w:tr w:rsidR="009A3234" w14:paraId="40B55ABF" w14:textId="77777777" w:rsidTr="007318B5">
        <w:trPr>
          <w:tblCellSpacing w:w="15" w:type="dxa"/>
        </w:trPr>
        <w:tc>
          <w:tcPr>
            <w:tcW w:w="0" w:type="auto"/>
            <w:shd w:val="clear" w:color="auto" w:fill="EEE0E5"/>
            <w:vAlign w:val="center"/>
            <w:hideMark/>
          </w:tcPr>
          <w:p w14:paraId="1590A3D6" w14:textId="77777777" w:rsidR="009A3234" w:rsidRDefault="009A3234" w:rsidP="007318B5">
            <w:pPr>
              <w:rPr>
                <w:rFonts w:eastAsia="Times New Roman"/>
                <w:b/>
                <w:bCs/>
              </w:rPr>
            </w:pPr>
            <w:r>
              <w:rPr>
                <w:rFonts w:ascii="Calibri" w:hAnsi="Calibri" w:cs="Calibri"/>
                <w:b/>
                <w:bCs/>
              </w:rPr>
              <w:t>Assessments:</w:t>
            </w:r>
          </w:p>
        </w:tc>
        <w:tc>
          <w:tcPr>
            <w:tcW w:w="0" w:type="auto"/>
            <w:vAlign w:val="center"/>
            <w:hideMark/>
          </w:tcPr>
          <w:p w14:paraId="68E9F360" w14:textId="77777777" w:rsidR="009A3234" w:rsidRDefault="009A3234" w:rsidP="007318B5">
            <w:pPr>
              <w:rPr>
                <w:rFonts w:eastAsia="Times New Roman"/>
                <w:sz w:val="20"/>
                <w:szCs w:val="20"/>
              </w:rPr>
            </w:pPr>
          </w:p>
        </w:tc>
        <w:tc>
          <w:tcPr>
            <w:tcW w:w="0" w:type="auto"/>
            <w:vAlign w:val="center"/>
            <w:hideMark/>
          </w:tcPr>
          <w:p w14:paraId="722A9146" w14:textId="77777777" w:rsidR="009A3234" w:rsidRDefault="009A3234" w:rsidP="007318B5">
            <w:pPr>
              <w:rPr>
                <w:rFonts w:eastAsia="Times New Roman"/>
                <w:sz w:val="20"/>
                <w:szCs w:val="20"/>
              </w:rPr>
            </w:pPr>
          </w:p>
        </w:tc>
        <w:tc>
          <w:tcPr>
            <w:tcW w:w="0" w:type="auto"/>
            <w:vAlign w:val="center"/>
            <w:hideMark/>
          </w:tcPr>
          <w:p w14:paraId="66141DBE" w14:textId="77777777" w:rsidR="009A3234" w:rsidRDefault="009A3234" w:rsidP="007318B5">
            <w:pPr>
              <w:rPr>
                <w:rFonts w:eastAsia="Times New Roman"/>
                <w:sz w:val="20"/>
                <w:szCs w:val="20"/>
              </w:rPr>
            </w:pPr>
          </w:p>
        </w:tc>
        <w:tc>
          <w:tcPr>
            <w:tcW w:w="0" w:type="auto"/>
            <w:vAlign w:val="center"/>
            <w:hideMark/>
          </w:tcPr>
          <w:p w14:paraId="2CC5F0D8" w14:textId="77777777" w:rsidR="009A3234" w:rsidRDefault="009A3234" w:rsidP="007318B5">
            <w:pPr>
              <w:rPr>
                <w:rFonts w:eastAsia="Times New Roman"/>
                <w:sz w:val="20"/>
                <w:szCs w:val="20"/>
              </w:rPr>
            </w:pPr>
          </w:p>
        </w:tc>
      </w:tr>
      <w:tr w:rsidR="009A3234" w14:paraId="424F1BF2" w14:textId="77777777" w:rsidTr="007318B5">
        <w:trPr>
          <w:tblCellSpacing w:w="15" w:type="dxa"/>
        </w:trPr>
        <w:tc>
          <w:tcPr>
            <w:tcW w:w="0" w:type="auto"/>
            <w:vAlign w:val="center"/>
            <w:hideMark/>
          </w:tcPr>
          <w:p w14:paraId="086727C8" w14:textId="77777777" w:rsidR="009A3234" w:rsidRDefault="009A3234" w:rsidP="007318B5">
            <w:pPr>
              <w:rPr>
                <w:rFonts w:eastAsia="Times New Roman"/>
              </w:rPr>
            </w:pPr>
            <w:r>
              <w:rPr>
                <w:rFonts w:ascii="Calibri" w:hAnsi="Calibri" w:cs="Calibri"/>
              </w:rPr>
              <w:t>001:</w:t>
            </w:r>
          </w:p>
        </w:tc>
        <w:tc>
          <w:tcPr>
            <w:tcW w:w="0" w:type="auto"/>
            <w:gridSpan w:val="2"/>
            <w:vAlign w:val="center"/>
            <w:hideMark/>
          </w:tcPr>
          <w:p w14:paraId="786DE7B0" w14:textId="77777777" w:rsidR="009A3234" w:rsidRDefault="009A3234" w:rsidP="007318B5">
            <w:pPr>
              <w:rPr>
                <w:rFonts w:eastAsia="Times New Roman"/>
              </w:rPr>
            </w:pPr>
            <w:r>
              <w:rPr>
                <w:rFonts w:ascii="Calibri" w:hAnsi="Calibri" w:cs="Calibri"/>
              </w:rPr>
              <w:t>Report</w:t>
            </w:r>
          </w:p>
        </w:tc>
        <w:tc>
          <w:tcPr>
            <w:tcW w:w="0" w:type="auto"/>
            <w:vAlign w:val="center"/>
            <w:hideMark/>
          </w:tcPr>
          <w:p w14:paraId="2B5E4872" w14:textId="77777777" w:rsidR="009A3234" w:rsidRDefault="009A3234" w:rsidP="007318B5">
            <w:pPr>
              <w:jc w:val="right"/>
              <w:rPr>
                <w:rFonts w:eastAsia="Times New Roman"/>
              </w:rPr>
            </w:pPr>
            <w:r>
              <w:rPr>
                <w:rFonts w:ascii="Calibri" w:hAnsi="Calibri" w:cs="Calibri"/>
              </w:rPr>
              <w:t>100%</w:t>
            </w:r>
          </w:p>
        </w:tc>
        <w:tc>
          <w:tcPr>
            <w:tcW w:w="0" w:type="auto"/>
            <w:vAlign w:val="center"/>
            <w:hideMark/>
          </w:tcPr>
          <w:p w14:paraId="5B0DFA7B" w14:textId="77777777" w:rsidR="009A3234" w:rsidRDefault="009A3234" w:rsidP="007318B5">
            <w:pPr>
              <w:rPr>
                <w:rFonts w:eastAsia="Times New Roman"/>
                <w:sz w:val="20"/>
                <w:szCs w:val="20"/>
              </w:rPr>
            </w:pPr>
          </w:p>
        </w:tc>
      </w:tr>
      <w:tr w:rsidR="009A3234" w14:paraId="1D41C245" w14:textId="77777777" w:rsidTr="007318B5">
        <w:trPr>
          <w:tblCellSpacing w:w="15" w:type="dxa"/>
        </w:trPr>
        <w:tc>
          <w:tcPr>
            <w:tcW w:w="0" w:type="auto"/>
            <w:shd w:val="clear" w:color="auto" w:fill="EEE0E5"/>
            <w:vAlign w:val="center"/>
            <w:hideMark/>
          </w:tcPr>
          <w:p w14:paraId="6FEFF5E4" w14:textId="77777777" w:rsidR="009A3234" w:rsidRDefault="009A3234" w:rsidP="007318B5">
            <w:pPr>
              <w:rPr>
                <w:rFonts w:eastAsia="Times New Roman"/>
                <w:b/>
                <w:bCs/>
              </w:rPr>
            </w:pPr>
            <w:r>
              <w:rPr>
                <w:rFonts w:ascii="Calibri" w:hAnsi="Calibri" w:cs="Calibri"/>
                <w:b/>
                <w:bCs/>
              </w:rPr>
              <w:t>Availability:</w:t>
            </w:r>
          </w:p>
        </w:tc>
        <w:tc>
          <w:tcPr>
            <w:tcW w:w="0" w:type="auto"/>
            <w:vAlign w:val="center"/>
            <w:hideMark/>
          </w:tcPr>
          <w:p w14:paraId="63B92A01" w14:textId="77777777" w:rsidR="009A3234" w:rsidRDefault="009A3234" w:rsidP="007318B5">
            <w:pPr>
              <w:rPr>
                <w:rFonts w:eastAsia="Times New Roman"/>
                <w:sz w:val="20"/>
                <w:szCs w:val="20"/>
              </w:rPr>
            </w:pPr>
          </w:p>
        </w:tc>
        <w:tc>
          <w:tcPr>
            <w:tcW w:w="0" w:type="auto"/>
            <w:vAlign w:val="center"/>
            <w:hideMark/>
          </w:tcPr>
          <w:p w14:paraId="518D6412" w14:textId="77777777" w:rsidR="009A3234" w:rsidRDefault="009A3234" w:rsidP="007318B5">
            <w:pPr>
              <w:rPr>
                <w:rFonts w:eastAsia="Times New Roman"/>
                <w:sz w:val="20"/>
                <w:szCs w:val="20"/>
              </w:rPr>
            </w:pPr>
          </w:p>
        </w:tc>
        <w:tc>
          <w:tcPr>
            <w:tcW w:w="0" w:type="auto"/>
            <w:vAlign w:val="center"/>
            <w:hideMark/>
          </w:tcPr>
          <w:p w14:paraId="3844DC1C" w14:textId="77777777" w:rsidR="009A3234" w:rsidRDefault="009A3234" w:rsidP="007318B5">
            <w:pPr>
              <w:rPr>
                <w:rFonts w:eastAsia="Times New Roman"/>
                <w:sz w:val="20"/>
                <w:szCs w:val="20"/>
              </w:rPr>
            </w:pPr>
          </w:p>
        </w:tc>
        <w:tc>
          <w:tcPr>
            <w:tcW w:w="0" w:type="auto"/>
            <w:vAlign w:val="center"/>
            <w:hideMark/>
          </w:tcPr>
          <w:p w14:paraId="44BCE248" w14:textId="77777777" w:rsidR="009A3234" w:rsidRDefault="009A3234" w:rsidP="007318B5">
            <w:pPr>
              <w:rPr>
                <w:rFonts w:eastAsia="Times New Roman"/>
                <w:sz w:val="20"/>
                <w:szCs w:val="20"/>
              </w:rPr>
            </w:pPr>
          </w:p>
        </w:tc>
      </w:tr>
      <w:tr w:rsidR="009A3234" w14:paraId="49502F5B" w14:textId="77777777" w:rsidTr="007318B5">
        <w:trPr>
          <w:tblCellSpacing w:w="15" w:type="dxa"/>
        </w:trPr>
        <w:tc>
          <w:tcPr>
            <w:tcW w:w="0" w:type="auto"/>
            <w:vAlign w:val="center"/>
            <w:hideMark/>
          </w:tcPr>
          <w:p w14:paraId="7EC689EF" w14:textId="77777777" w:rsidR="009A3234" w:rsidRDefault="009A3234" w:rsidP="007318B5">
            <w:pPr>
              <w:rPr>
                <w:rFonts w:eastAsia="Times New Roman"/>
                <w:b/>
                <w:bCs/>
              </w:rPr>
            </w:pPr>
            <w:r>
              <w:rPr>
                <w:rFonts w:ascii="Calibri" w:hAnsi="Calibri" w:cs="Calibri"/>
                <w:b/>
                <w:bCs/>
              </w:rPr>
              <w:t>Occ.</w:t>
            </w:r>
          </w:p>
        </w:tc>
        <w:tc>
          <w:tcPr>
            <w:tcW w:w="0" w:type="auto"/>
            <w:vAlign w:val="center"/>
            <w:hideMark/>
          </w:tcPr>
          <w:p w14:paraId="21A690DC" w14:textId="77777777" w:rsidR="009A3234" w:rsidRDefault="009A3234" w:rsidP="007318B5">
            <w:pPr>
              <w:rPr>
                <w:rFonts w:eastAsia="Times New Roman"/>
                <w:b/>
                <w:bCs/>
              </w:rPr>
            </w:pPr>
            <w:r>
              <w:rPr>
                <w:rFonts w:ascii="Calibri" w:hAnsi="Calibri" w:cs="Calibri"/>
                <w:b/>
                <w:bCs/>
              </w:rPr>
              <w:t>Year</w:t>
            </w:r>
          </w:p>
        </w:tc>
        <w:tc>
          <w:tcPr>
            <w:tcW w:w="0" w:type="auto"/>
            <w:vAlign w:val="center"/>
            <w:hideMark/>
          </w:tcPr>
          <w:p w14:paraId="0E10054B" w14:textId="77777777" w:rsidR="009A3234" w:rsidRDefault="009A3234" w:rsidP="007318B5">
            <w:pPr>
              <w:rPr>
                <w:rFonts w:eastAsia="Times New Roman"/>
                <w:b/>
                <w:bCs/>
              </w:rPr>
            </w:pPr>
            <w:r>
              <w:rPr>
                <w:rFonts w:ascii="Calibri" w:hAnsi="Calibri" w:cs="Calibri"/>
                <w:b/>
                <w:bCs/>
              </w:rPr>
              <w:t>Semester</w:t>
            </w:r>
          </w:p>
        </w:tc>
        <w:tc>
          <w:tcPr>
            <w:tcW w:w="0" w:type="auto"/>
            <w:vAlign w:val="center"/>
            <w:hideMark/>
          </w:tcPr>
          <w:p w14:paraId="17A7B8A9" w14:textId="77777777" w:rsidR="009A3234" w:rsidRDefault="009A3234" w:rsidP="007318B5">
            <w:pPr>
              <w:rPr>
                <w:rFonts w:eastAsia="Times New Roman"/>
                <w:sz w:val="20"/>
                <w:szCs w:val="20"/>
              </w:rPr>
            </w:pPr>
          </w:p>
        </w:tc>
        <w:tc>
          <w:tcPr>
            <w:tcW w:w="0" w:type="auto"/>
            <w:vAlign w:val="center"/>
            <w:hideMark/>
          </w:tcPr>
          <w:p w14:paraId="1863D788" w14:textId="77777777" w:rsidR="009A3234" w:rsidRDefault="009A3234" w:rsidP="007318B5">
            <w:pPr>
              <w:rPr>
                <w:rFonts w:eastAsia="Times New Roman"/>
                <w:sz w:val="20"/>
                <w:szCs w:val="20"/>
              </w:rPr>
            </w:pPr>
          </w:p>
        </w:tc>
      </w:tr>
      <w:tr w:rsidR="009A3234" w14:paraId="1668143D" w14:textId="77777777" w:rsidTr="007318B5">
        <w:trPr>
          <w:tblCellSpacing w:w="15" w:type="dxa"/>
        </w:trPr>
        <w:tc>
          <w:tcPr>
            <w:tcW w:w="0" w:type="auto"/>
            <w:vAlign w:val="center"/>
            <w:hideMark/>
          </w:tcPr>
          <w:p w14:paraId="2435A3AE" w14:textId="77777777" w:rsidR="009A3234" w:rsidRDefault="009A3234" w:rsidP="007318B5">
            <w:pPr>
              <w:rPr>
                <w:rFonts w:eastAsia="Times New Roman"/>
              </w:rPr>
            </w:pPr>
            <w:r>
              <w:rPr>
                <w:rFonts w:ascii="Calibri" w:hAnsi="Calibri" w:cs="Calibri"/>
              </w:rPr>
              <w:t>A</w:t>
            </w:r>
          </w:p>
        </w:tc>
        <w:tc>
          <w:tcPr>
            <w:tcW w:w="0" w:type="auto"/>
            <w:vAlign w:val="center"/>
            <w:hideMark/>
          </w:tcPr>
          <w:p w14:paraId="38D51A16" w14:textId="77777777" w:rsidR="009A3234" w:rsidRDefault="009A3234" w:rsidP="007318B5">
            <w:pPr>
              <w:rPr>
                <w:rFonts w:eastAsia="Times New Roman"/>
              </w:rPr>
            </w:pPr>
            <w:r>
              <w:rPr>
                <w:rFonts w:ascii="Calibri" w:hAnsi="Calibri" w:cs="Calibri"/>
              </w:rPr>
              <w:t>23/24</w:t>
            </w:r>
          </w:p>
        </w:tc>
        <w:tc>
          <w:tcPr>
            <w:tcW w:w="0" w:type="auto"/>
            <w:vAlign w:val="center"/>
            <w:hideMark/>
          </w:tcPr>
          <w:p w14:paraId="62568998" w14:textId="77777777" w:rsidR="009A3234" w:rsidRDefault="009A3234" w:rsidP="007318B5">
            <w:pPr>
              <w:rPr>
                <w:rFonts w:eastAsia="Times New Roman"/>
              </w:rPr>
            </w:pPr>
            <w:r>
              <w:rPr>
                <w:rFonts w:ascii="Calibri" w:hAnsi="Calibri" w:cs="Calibri"/>
              </w:rPr>
              <w:t>S2</w:t>
            </w:r>
          </w:p>
        </w:tc>
        <w:tc>
          <w:tcPr>
            <w:tcW w:w="0" w:type="auto"/>
            <w:vAlign w:val="center"/>
            <w:hideMark/>
          </w:tcPr>
          <w:p w14:paraId="2CE970A0" w14:textId="77777777" w:rsidR="009A3234" w:rsidRDefault="009A3234" w:rsidP="007318B5">
            <w:pPr>
              <w:rPr>
                <w:rFonts w:eastAsia="Times New Roman"/>
                <w:sz w:val="20"/>
                <w:szCs w:val="20"/>
              </w:rPr>
            </w:pPr>
          </w:p>
        </w:tc>
        <w:tc>
          <w:tcPr>
            <w:tcW w:w="0" w:type="auto"/>
            <w:vAlign w:val="center"/>
            <w:hideMark/>
          </w:tcPr>
          <w:p w14:paraId="12926CE4" w14:textId="77777777" w:rsidR="009A3234" w:rsidRDefault="009A3234" w:rsidP="007318B5">
            <w:pPr>
              <w:rPr>
                <w:rFonts w:eastAsia="Times New Roman"/>
                <w:sz w:val="20"/>
                <w:szCs w:val="20"/>
              </w:rPr>
            </w:pPr>
          </w:p>
        </w:tc>
      </w:tr>
    </w:tbl>
    <w:p w14:paraId="31DD1E7C" w14:textId="77777777" w:rsidR="009A3234" w:rsidRDefault="009A3234" w:rsidP="009A3234">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9A3234" w14:paraId="35A590E8" w14:textId="77777777" w:rsidTr="007318B5">
        <w:trPr>
          <w:tblCellSpacing w:w="15" w:type="dxa"/>
        </w:trPr>
        <w:tc>
          <w:tcPr>
            <w:tcW w:w="1000" w:type="pct"/>
            <w:vAlign w:val="center"/>
            <w:hideMark/>
          </w:tcPr>
          <w:p w14:paraId="0AE748FA" w14:textId="77777777" w:rsidR="009A3234" w:rsidRDefault="009A3234" w:rsidP="007318B5">
            <w:pPr>
              <w:rPr>
                <w:rFonts w:eastAsia="Times New Roman"/>
              </w:rPr>
            </w:pPr>
            <w:r>
              <w:rPr>
                <w:rFonts w:eastAsia="Times New Roman"/>
              </w:rPr>
              <w:lastRenderedPageBreak/>
              <w:t> </w:t>
            </w:r>
          </w:p>
        </w:tc>
        <w:tc>
          <w:tcPr>
            <w:tcW w:w="1000" w:type="pct"/>
            <w:vAlign w:val="center"/>
            <w:hideMark/>
          </w:tcPr>
          <w:p w14:paraId="65E74EB3" w14:textId="77777777" w:rsidR="009A3234" w:rsidRDefault="009A3234" w:rsidP="007318B5">
            <w:pPr>
              <w:rPr>
                <w:rFonts w:eastAsia="Times New Roman"/>
              </w:rPr>
            </w:pPr>
            <w:r>
              <w:rPr>
                <w:rFonts w:eastAsia="Times New Roman"/>
              </w:rPr>
              <w:t> </w:t>
            </w:r>
          </w:p>
        </w:tc>
        <w:tc>
          <w:tcPr>
            <w:tcW w:w="1000" w:type="pct"/>
            <w:vAlign w:val="center"/>
            <w:hideMark/>
          </w:tcPr>
          <w:p w14:paraId="75C3057C" w14:textId="77777777" w:rsidR="009A3234" w:rsidRDefault="009A3234" w:rsidP="007318B5">
            <w:pPr>
              <w:rPr>
                <w:rFonts w:eastAsia="Times New Roman"/>
              </w:rPr>
            </w:pPr>
            <w:r>
              <w:rPr>
                <w:rFonts w:eastAsia="Times New Roman"/>
              </w:rPr>
              <w:t> </w:t>
            </w:r>
          </w:p>
        </w:tc>
        <w:tc>
          <w:tcPr>
            <w:tcW w:w="1000" w:type="pct"/>
            <w:vAlign w:val="center"/>
            <w:hideMark/>
          </w:tcPr>
          <w:p w14:paraId="55B66BCB" w14:textId="77777777" w:rsidR="009A3234" w:rsidRDefault="009A3234" w:rsidP="007318B5">
            <w:pPr>
              <w:rPr>
                <w:rFonts w:eastAsia="Times New Roman"/>
              </w:rPr>
            </w:pPr>
            <w:r>
              <w:rPr>
                <w:rFonts w:eastAsia="Times New Roman"/>
              </w:rPr>
              <w:t> </w:t>
            </w:r>
          </w:p>
        </w:tc>
        <w:tc>
          <w:tcPr>
            <w:tcW w:w="1000" w:type="pct"/>
            <w:vAlign w:val="center"/>
            <w:hideMark/>
          </w:tcPr>
          <w:p w14:paraId="52522D6D" w14:textId="77777777" w:rsidR="009A3234" w:rsidRDefault="009A3234" w:rsidP="007318B5">
            <w:pPr>
              <w:rPr>
                <w:rFonts w:eastAsia="Times New Roman"/>
              </w:rPr>
            </w:pPr>
            <w:r>
              <w:rPr>
                <w:rFonts w:eastAsia="Times New Roman"/>
              </w:rPr>
              <w:t> </w:t>
            </w:r>
          </w:p>
        </w:tc>
      </w:tr>
      <w:tr w:rsidR="009A3234" w14:paraId="5DFFCCB3" w14:textId="77777777" w:rsidTr="007318B5">
        <w:trPr>
          <w:tblCellSpacing w:w="15" w:type="dxa"/>
        </w:trPr>
        <w:tc>
          <w:tcPr>
            <w:tcW w:w="0" w:type="auto"/>
            <w:shd w:val="clear" w:color="auto" w:fill="EEE0E5"/>
            <w:vAlign w:val="center"/>
            <w:hideMark/>
          </w:tcPr>
          <w:p w14:paraId="2BB4D3BF" w14:textId="77777777" w:rsidR="009A3234" w:rsidRDefault="009A3234" w:rsidP="007318B5">
            <w:pPr>
              <w:rPr>
                <w:rFonts w:eastAsia="Times New Roman"/>
                <w:b/>
                <w:bCs/>
              </w:rPr>
            </w:pPr>
            <w:r>
              <w:rPr>
                <w:rFonts w:ascii="Calibri" w:hAnsi="Calibri" w:cs="Calibri"/>
                <w:b/>
                <w:bCs/>
              </w:rPr>
              <w:t>Module Code:</w:t>
            </w:r>
          </w:p>
        </w:tc>
        <w:tc>
          <w:tcPr>
            <w:tcW w:w="0" w:type="auto"/>
            <w:gridSpan w:val="4"/>
            <w:vAlign w:val="center"/>
            <w:hideMark/>
          </w:tcPr>
          <w:p w14:paraId="532C1A75" w14:textId="77777777" w:rsidR="009A3234" w:rsidRDefault="009A3234" w:rsidP="007318B5">
            <w:pPr>
              <w:rPr>
                <w:rFonts w:eastAsia="Times New Roman"/>
              </w:rPr>
            </w:pPr>
            <w:r>
              <w:rPr>
                <w:rFonts w:ascii="Calibri" w:hAnsi="Calibri" w:cs="Calibri"/>
              </w:rPr>
              <w:t xml:space="preserve">BS3937 </w:t>
            </w:r>
            <w:r w:rsidRPr="001F2467">
              <w:rPr>
                <w:rFonts w:ascii="Calibri" w:hAnsi="Calibri" w:cs="Calibri"/>
                <w:highlight w:val="yellow"/>
              </w:rPr>
              <w:t>CONDITIONAL MODULE, CONTACT STUDY ABROAD</w:t>
            </w:r>
          </w:p>
        </w:tc>
      </w:tr>
      <w:tr w:rsidR="009A3234" w14:paraId="5E312CA3" w14:textId="77777777" w:rsidTr="007318B5">
        <w:trPr>
          <w:tblCellSpacing w:w="15" w:type="dxa"/>
        </w:trPr>
        <w:tc>
          <w:tcPr>
            <w:tcW w:w="0" w:type="auto"/>
            <w:shd w:val="clear" w:color="auto" w:fill="EEE0E5"/>
            <w:vAlign w:val="center"/>
            <w:hideMark/>
          </w:tcPr>
          <w:p w14:paraId="395CD2D5" w14:textId="77777777" w:rsidR="009A3234" w:rsidRDefault="009A3234" w:rsidP="007318B5">
            <w:pPr>
              <w:rPr>
                <w:rFonts w:eastAsia="Times New Roman"/>
                <w:b/>
                <w:bCs/>
              </w:rPr>
            </w:pPr>
            <w:r>
              <w:rPr>
                <w:rFonts w:ascii="Calibri" w:hAnsi="Calibri" w:cs="Calibri"/>
                <w:b/>
                <w:bCs/>
              </w:rPr>
              <w:t>Module Name:</w:t>
            </w:r>
          </w:p>
        </w:tc>
        <w:tc>
          <w:tcPr>
            <w:tcW w:w="0" w:type="auto"/>
            <w:gridSpan w:val="4"/>
            <w:vAlign w:val="center"/>
            <w:hideMark/>
          </w:tcPr>
          <w:p w14:paraId="39110D1F" w14:textId="77777777" w:rsidR="009A3234" w:rsidRDefault="009A3234" w:rsidP="007318B5">
            <w:pPr>
              <w:rPr>
                <w:rFonts w:eastAsia="Times New Roman"/>
              </w:rPr>
            </w:pPr>
            <w:r>
              <w:rPr>
                <w:rFonts w:ascii="Calibri" w:hAnsi="Calibri" w:cs="Calibri"/>
              </w:rPr>
              <w:t>Strategic Analytics</w:t>
            </w:r>
          </w:p>
        </w:tc>
      </w:tr>
      <w:tr w:rsidR="009A3234" w14:paraId="1DC9B516" w14:textId="77777777" w:rsidTr="007318B5">
        <w:trPr>
          <w:tblCellSpacing w:w="15" w:type="dxa"/>
        </w:trPr>
        <w:tc>
          <w:tcPr>
            <w:tcW w:w="0" w:type="auto"/>
            <w:shd w:val="clear" w:color="auto" w:fill="EEE0E5"/>
            <w:vAlign w:val="center"/>
            <w:hideMark/>
          </w:tcPr>
          <w:p w14:paraId="1F8A42E8" w14:textId="77777777" w:rsidR="009A3234" w:rsidRDefault="009A3234" w:rsidP="007318B5">
            <w:pPr>
              <w:rPr>
                <w:rFonts w:eastAsia="Times New Roman"/>
                <w:b/>
                <w:bCs/>
              </w:rPr>
            </w:pPr>
            <w:r>
              <w:rPr>
                <w:rFonts w:ascii="Calibri" w:hAnsi="Calibri" w:cs="Calibri"/>
                <w:b/>
                <w:bCs/>
              </w:rPr>
              <w:t>Module Credits:</w:t>
            </w:r>
          </w:p>
        </w:tc>
        <w:tc>
          <w:tcPr>
            <w:tcW w:w="0" w:type="auto"/>
            <w:gridSpan w:val="4"/>
            <w:vAlign w:val="center"/>
            <w:hideMark/>
          </w:tcPr>
          <w:p w14:paraId="16358205" w14:textId="77777777" w:rsidR="009A3234" w:rsidRDefault="009A3234" w:rsidP="007318B5">
            <w:pPr>
              <w:rPr>
                <w:rFonts w:eastAsia="Times New Roman"/>
              </w:rPr>
            </w:pPr>
            <w:r>
              <w:rPr>
                <w:rFonts w:ascii="Calibri" w:hAnsi="Calibri" w:cs="Calibri"/>
              </w:rPr>
              <w:t>15</w:t>
            </w:r>
          </w:p>
        </w:tc>
      </w:tr>
      <w:tr w:rsidR="009A3234" w14:paraId="2A51CB28" w14:textId="77777777" w:rsidTr="007318B5">
        <w:trPr>
          <w:tblCellSpacing w:w="15" w:type="dxa"/>
        </w:trPr>
        <w:tc>
          <w:tcPr>
            <w:tcW w:w="0" w:type="auto"/>
            <w:shd w:val="clear" w:color="auto" w:fill="EEE0E5"/>
            <w:vAlign w:val="center"/>
            <w:hideMark/>
          </w:tcPr>
          <w:p w14:paraId="5E34DA77" w14:textId="77777777" w:rsidR="009A3234" w:rsidRDefault="009A3234" w:rsidP="007318B5">
            <w:pPr>
              <w:rPr>
                <w:rFonts w:eastAsia="Times New Roman"/>
                <w:b/>
                <w:bCs/>
              </w:rPr>
            </w:pPr>
            <w:r>
              <w:rPr>
                <w:rFonts w:ascii="Calibri" w:hAnsi="Calibri" w:cs="Calibri"/>
                <w:b/>
                <w:bCs/>
              </w:rPr>
              <w:t>No. of Periods:</w:t>
            </w:r>
          </w:p>
        </w:tc>
        <w:tc>
          <w:tcPr>
            <w:tcW w:w="0" w:type="auto"/>
            <w:gridSpan w:val="4"/>
            <w:vAlign w:val="center"/>
            <w:hideMark/>
          </w:tcPr>
          <w:p w14:paraId="2CAE0064" w14:textId="77777777" w:rsidR="009A3234" w:rsidRDefault="009A3234" w:rsidP="007318B5">
            <w:pPr>
              <w:rPr>
                <w:rFonts w:eastAsia="Times New Roman"/>
              </w:rPr>
            </w:pPr>
            <w:r>
              <w:rPr>
                <w:rFonts w:ascii="Calibri" w:hAnsi="Calibri" w:cs="Calibri"/>
              </w:rPr>
              <w:t>1</w:t>
            </w:r>
          </w:p>
        </w:tc>
      </w:tr>
      <w:tr w:rsidR="009A3234" w14:paraId="3DB6F4A2" w14:textId="77777777" w:rsidTr="007318B5">
        <w:trPr>
          <w:tblCellSpacing w:w="15" w:type="dxa"/>
        </w:trPr>
        <w:tc>
          <w:tcPr>
            <w:tcW w:w="0" w:type="auto"/>
            <w:shd w:val="clear" w:color="auto" w:fill="EEE0E5"/>
            <w:vAlign w:val="center"/>
            <w:hideMark/>
          </w:tcPr>
          <w:p w14:paraId="1EEB744E" w14:textId="77777777" w:rsidR="009A3234" w:rsidRDefault="009A3234" w:rsidP="007318B5">
            <w:pPr>
              <w:rPr>
                <w:rFonts w:eastAsia="Times New Roman"/>
                <w:b/>
                <w:bCs/>
              </w:rPr>
            </w:pPr>
            <w:r>
              <w:rPr>
                <w:rFonts w:ascii="Calibri" w:hAnsi="Calibri" w:cs="Calibri"/>
                <w:b/>
                <w:bCs/>
              </w:rPr>
              <w:t>Level:</w:t>
            </w:r>
          </w:p>
        </w:tc>
        <w:tc>
          <w:tcPr>
            <w:tcW w:w="0" w:type="auto"/>
            <w:gridSpan w:val="4"/>
            <w:vAlign w:val="center"/>
            <w:hideMark/>
          </w:tcPr>
          <w:p w14:paraId="49D9A5B5" w14:textId="77777777" w:rsidR="009A3234" w:rsidRDefault="009A3234" w:rsidP="007318B5">
            <w:pPr>
              <w:rPr>
                <w:rFonts w:eastAsia="Times New Roman"/>
              </w:rPr>
            </w:pPr>
            <w:r>
              <w:rPr>
                <w:rFonts w:ascii="Calibri" w:hAnsi="Calibri" w:cs="Calibri"/>
              </w:rPr>
              <w:t>Level 6</w:t>
            </w:r>
          </w:p>
        </w:tc>
      </w:tr>
      <w:tr w:rsidR="009A3234" w14:paraId="27408BBE" w14:textId="77777777" w:rsidTr="007318B5">
        <w:trPr>
          <w:tblCellSpacing w:w="15" w:type="dxa"/>
        </w:trPr>
        <w:tc>
          <w:tcPr>
            <w:tcW w:w="0" w:type="auto"/>
            <w:shd w:val="clear" w:color="auto" w:fill="EEE0E5"/>
            <w:vAlign w:val="center"/>
            <w:hideMark/>
          </w:tcPr>
          <w:p w14:paraId="2ED3C990" w14:textId="77777777" w:rsidR="009A3234" w:rsidRDefault="009A3234" w:rsidP="007318B5">
            <w:pPr>
              <w:rPr>
                <w:rFonts w:eastAsia="Times New Roman"/>
                <w:b/>
                <w:bCs/>
              </w:rPr>
            </w:pPr>
            <w:r>
              <w:rPr>
                <w:rFonts w:ascii="Calibri" w:hAnsi="Calibri" w:cs="Calibri"/>
                <w:b/>
                <w:bCs/>
              </w:rPr>
              <w:t>Module Tutor:</w:t>
            </w:r>
          </w:p>
        </w:tc>
        <w:tc>
          <w:tcPr>
            <w:tcW w:w="0" w:type="auto"/>
            <w:gridSpan w:val="4"/>
            <w:vAlign w:val="center"/>
            <w:hideMark/>
          </w:tcPr>
          <w:p w14:paraId="0DE86392" w14:textId="77777777" w:rsidR="009A3234" w:rsidRDefault="009A3234" w:rsidP="007318B5">
            <w:pPr>
              <w:rPr>
                <w:rFonts w:eastAsia="Times New Roman"/>
              </w:rPr>
            </w:pPr>
            <w:r>
              <w:rPr>
                <w:rFonts w:ascii="Calibri" w:hAnsi="Calibri" w:cs="Calibri"/>
              </w:rPr>
              <w:t>Jing Lu</w:t>
            </w:r>
          </w:p>
        </w:tc>
      </w:tr>
      <w:tr w:rsidR="009A3234" w14:paraId="0F4E289A" w14:textId="77777777" w:rsidTr="007318B5">
        <w:trPr>
          <w:tblCellSpacing w:w="15" w:type="dxa"/>
        </w:trPr>
        <w:tc>
          <w:tcPr>
            <w:tcW w:w="0" w:type="auto"/>
            <w:vAlign w:val="center"/>
            <w:hideMark/>
          </w:tcPr>
          <w:p w14:paraId="723DB83C" w14:textId="77777777" w:rsidR="009A3234" w:rsidRDefault="009A3234" w:rsidP="007318B5">
            <w:pPr>
              <w:rPr>
                <w:rFonts w:eastAsia="Times New Roman"/>
              </w:rPr>
            </w:pPr>
            <w:r>
              <w:rPr>
                <w:rFonts w:eastAsia="Times New Roman"/>
              </w:rPr>
              <w:t> </w:t>
            </w:r>
          </w:p>
        </w:tc>
        <w:tc>
          <w:tcPr>
            <w:tcW w:w="0" w:type="auto"/>
            <w:vAlign w:val="center"/>
            <w:hideMark/>
          </w:tcPr>
          <w:p w14:paraId="44D1C930" w14:textId="77777777" w:rsidR="009A3234" w:rsidRDefault="009A3234" w:rsidP="007318B5">
            <w:pPr>
              <w:rPr>
                <w:rFonts w:eastAsia="Times New Roman"/>
                <w:sz w:val="20"/>
                <w:szCs w:val="20"/>
              </w:rPr>
            </w:pPr>
          </w:p>
        </w:tc>
        <w:tc>
          <w:tcPr>
            <w:tcW w:w="0" w:type="auto"/>
            <w:vAlign w:val="center"/>
            <w:hideMark/>
          </w:tcPr>
          <w:p w14:paraId="3F2005C9" w14:textId="77777777" w:rsidR="009A3234" w:rsidRDefault="009A3234" w:rsidP="007318B5">
            <w:pPr>
              <w:rPr>
                <w:rFonts w:eastAsia="Times New Roman"/>
                <w:sz w:val="20"/>
                <w:szCs w:val="20"/>
              </w:rPr>
            </w:pPr>
          </w:p>
        </w:tc>
        <w:tc>
          <w:tcPr>
            <w:tcW w:w="0" w:type="auto"/>
            <w:vAlign w:val="center"/>
            <w:hideMark/>
          </w:tcPr>
          <w:p w14:paraId="4A8AD792" w14:textId="77777777" w:rsidR="009A3234" w:rsidRDefault="009A3234" w:rsidP="007318B5">
            <w:pPr>
              <w:rPr>
                <w:rFonts w:eastAsia="Times New Roman"/>
                <w:sz w:val="20"/>
                <w:szCs w:val="20"/>
              </w:rPr>
            </w:pPr>
          </w:p>
        </w:tc>
        <w:tc>
          <w:tcPr>
            <w:tcW w:w="0" w:type="auto"/>
            <w:vAlign w:val="center"/>
            <w:hideMark/>
          </w:tcPr>
          <w:p w14:paraId="4B7CD6ED" w14:textId="77777777" w:rsidR="009A3234" w:rsidRDefault="009A3234" w:rsidP="007318B5">
            <w:pPr>
              <w:rPr>
                <w:rFonts w:eastAsia="Times New Roman"/>
                <w:sz w:val="20"/>
                <w:szCs w:val="20"/>
              </w:rPr>
            </w:pPr>
          </w:p>
        </w:tc>
      </w:tr>
      <w:tr w:rsidR="009A3234" w14:paraId="595493D5" w14:textId="77777777" w:rsidTr="007318B5">
        <w:trPr>
          <w:tblCellSpacing w:w="15" w:type="dxa"/>
        </w:trPr>
        <w:tc>
          <w:tcPr>
            <w:tcW w:w="0" w:type="auto"/>
            <w:gridSpan w:val="5"/>
            <w:shd w:val="clear" w:color="auto" w:fill="EEE0E5"/>
            <w:vAlign w:val="center"/>
            <w:hideMark/>
          </w:tcPr>
          <w:p w14:paraId="44786201" w14:textId="77777777" w:rsidR="009A3234" w:rsidRDefault="009A3234" w:rsidP="007318B5">
            <w:pPr>
              <w:rPr>
                <w:rFonts w:eastAsia="Times New Roman"/>
                <w:b/>
                <w:bCs/>
              </w:rPr>
            </w:pPr>
            <w:r>
              <w:rPr>
                <w:rFonts w:ascii="Calibri" w:hAnsi="Calibri" w:cs="Calibri"/>
                <w:b/>
                <w:bCs/>
              </w:rPr>
              <w:t>Module Description:</w:t>
            </w:r>
          </w:p>
        </w:tc>
      </w:tr>
      <w:tr w:rsidR="009A3234" w14:paraId="6284DAFE" w14:textId="77777777" w:rsidTr="007318B5">
        <w:trPr>
          <w:tblCellSpacing w:w="15" w:type="dxa"/>
        </w:trPr>
        <w:tc>
          <w:tcPr>
            <w:tcW w:w="0" w:type="auto"/>
            <w:gridSpan w:val="5"/>
            <w:vAlign w:val="center"/>
            <w:hideMark/>
          </w:tcPr>
          <w:p w14:paraId="1CB8398F" w14:textId="77777777" w:rsidR="009A3234" w:rsidRDefault="009A3234" w:rsidP="007318B5">
            <w:pPr>
              <w:rPr>
                <w:rFonts w:eastAsia="Times New Roman"/>
              </w:rPr>
            </w:pPr>
            <w:r>
              <w:rPr>
                <w:rFonts w:ascii="Calibri" w:hAnsi="Calibri" w:cs="Calibri"/>
              </w:rPr>
              <w:t>This module provides students with a deeper understanding of how data is used by strategic decision makers. Students will study the concepts of ‘Big Data’ and data storage. The current strategic issues of concern to the data analyst will be considered. Students will also examine the analysis and storage issues for unstructured data. The module will conclude with a data analysis case study where the student will be required to work through the life cycle of a data analytics case study using appropriate techniques and methods reporting on the findings and making critical recommendations to a given strategic stakeholder.</w:t>
            </w:r>
          </w:p>
        </w:tc>
      </w:tr>
      <w:tr w:rsidR="009A3234" w14:paraId="4F975250" w14:textId="77777777" w:rsidTr="007318B5">
        <w:trPr>
          <w:tblCellSpacing w:w="15" w:type="dxa"/>
        </w:trPr>
        <w:tc>
          <w:tcPr>
            <w:tcW w:w="0" w:type="auto"/>
            <w:vAlign w:val="center"/>
            <w:hideMark/>
          </w:tcPr>
          <w:p w14:paraId="1DD23D62" w14:textId="77777777" w:rsidR="009A3234" w:rsidRDefault="009A3234" w:rsidP="007318B5">
            <w:pPr>
              <w:rPr>
                <w:rFonts w:eastAsia="Times New Roman"/>
              </w:rPr>
            </w:pPr>
            <w:r>
              <w:rPr>
                <w:rFonts w:eastAsia="Times New Roman"/>
              </w:rPr>
              <w:t> </w:t>
            </w:r>
          </w:p>
        </w:tc>
        <w:tc>
          <w:tcPr>
            <w:tcW w:w="0" w:type="auto"/>
            <w:vAlign w:val="center"/>
            <w:hideMark/>
          </w:tcPr>
          <w:p w14:paraId="25899CCA" w14:textId="77777777" w:rsidR="009A3234" w:rsidRDefault="009A3234" w:rsidP="007318B5">
            <w:pPr>
              <w:rPr>
                <w:rFonts w:eastAsia="Times New Roman"/>
                <w:sz w:val="20"/>
                <w:szCs w:val="20"/>
              </w:rPr>
            </w:pPr>
          </w:p>
        </w:tc>
        <w:tc>
          <w:tcPr>
            <w:tcW w:w="0" w:type="auto"/>
            <w:vAlign w:val="center"/>
            <w:hideMark/>
          </w:tcPr>
          <w:p w14:paraId="2B50B019" w14:textId="77777777" w:rsidR="009A3234" w:rsidRDefault="009A3234" w:rsidP="007318B5">
            <w:pPr>
              <w:rPr>
                <w:rFonts w:eastAsia="Times New Roman"/>
                <w:sz w:val="20"/>
                <w:szCs w:val="20"/>
              </w:rPr>
            </w:pPr>
          </w:p>
        </w:tc>
        <w:tc>
          <w:tcPr>
            <w:tcW w:w="0" w:type="auto"/>
            <w:vAlign w:val="center"/>
            <w:hideMark/>
          </w:tcPr>
          <w:p w14:paraId="51808A32" w14:textId="77777777" w:rsidR="009A3234" w:rsidRDefault="009A3234" w:rsidP="007318B5">
            <w:pPr>
              <w:rPr>
                <w:rFonts w:eastAsia="Times New Roman"/>
                <w:sz w:val="20"/>
                <w:szCs w:val="20"/>
              </w:rPr>
            </w:pPr>
          </w:p>
        </w:tc>
        <w:tc>
          <w:tcPr>
            <w:tcW w:w="0" w:type="auto"/>
            <w:vAlign w:val="center"/>
            <w:hideMark/>
          </w:tcPr>
          <w:p w14:paraId="4B427535" w14:textId="77777777" w:rsidR="009A3234" w:rsidRDefault="009A3234" w:rsidP="007318B5">
            <w:pPr>
              <w:rPr>
                <w:rFonts w:eastAsia="Times New Roman"/>
                <w:sz w:val="20"/>
                <w:szCs w:val="20"/>
              </w:rPr>
            </w:pPr>
          </w:p>
        </w:tc>
      </w:tr>
      <w:tr w:rsidR="009A3234" w14:paraId="6F9CE9EA" w14:textId="77777777" w:rsidTr="007318B5">
        <w:trPr>
          <w:tblCellSpacing w:w="15" w:type="dxa"/>
        </w:trPr>
        <w:tc>
          <w:tcPr>
            <w:tcW w:w="0" w:type="auto"/>
            <w:shd w:val="clear" w:color="auto" w:fill="EEE0E5"/>
            <w:vAlign w:val="center"/>
            <w:hideMark/>
          </w:tcPr>
          <w:p w14:paraId="7B3D9BA7" w14:textId="77777777" w:rsidR="009A3234" w:rsidRDefault="009A3234" w:rsidP="007318B5">
            <w:pPr>
              <w:rPr>
                <w:rFonts w:eastAsia="Times New Roman"/>
                <w:b/>
                <w:bCs/>
              </w:rPr>
            </w:pPr>
            <w:r>
              <w:rPr>
                <w:rFonts w:ascii="Calibri" w:hAnsi="Calibri" w:cs="Calibri"/>
                <w:b/>
                <w:bCs/>
              </w:rPr>
              <w:t>Specific to:</w:t>
            </w:r>
          </w:p>
        </w:tc>
        <w:tc>
          <w:tcPr>
            <w:tcW w:w="0" w:type="auto"/>
            <w:gridSpan w:val="3"/>
            <w:vAlign w:val="center"/>
            <w:hideMark/>
          </w:tcPr>
          <w:p w14:paraId="058958A6" w14:textId="77777777" w:rsidR="009A3234" w:rsidRDefault="009A3234" w:rsidP="007318B5">
            <w:pPr>
              <w:rPr>
                <w:rFonts w:eastAsia="Times New Roman"/>
              </w:rPr>
            </w:pPr>
            <w:r>
              <w:rPr>
                <w:rFonts w:ascii="Calibri" w:hAnsi="Calibri" w:cs="Calibri"/>
              </w:rPr>
              <w:t>Data Science</w:t>
            </w:r>
          </w:p>
        </w:tc>
        <w:tc>
          <w:tcPr>
            <w:tcW w:w="0" w:type="auto"/>
            <w:vAlign w:val="center"/>
            <w:hideMark/>
          </w:tcPr>
          <w:p w14:paraId="011A78E7" w14:textId="77777777" w:rsidR="009A3234" w:rsidRDefault="009A3234" w:rsidP="007318B5">
            <w:pPr>
              <w:rPr>
                <w:rFonts w:eastAsia="Times New Roman"/>
                <w:sz w:val="20"/>
                <w:szCs w:val="20"/>
              </w:rPr>
            </w:pPr>
          </w:p>
        </w:tc>
      </w:tr>
      <w:tr w:rsidR="009A3234" w14:paraId="2B815DBD" w14:textId="77777777" w:rsidTr="007318B5">
        <w:trPr>
          <w:tblCellSpacing w:w="15" w:type="dxa"/>
        </w:trPr>
        <w:tc>
          <w:tcPr>
            <w:tcW w:w="0" w:type="auto"/>
            <w:vAlign w:val="center"/>
            <w:hideMark/>
          </w:tcPr>
          <w:p w14:paraId="71C6B875" w14:textId="77777777" w:rsidR="009A3234" w:rsidRDefault="009A3234" w:rsidP="007318B5">
            <w:pPr>
              <w:rPr>
                <w:rFonts w:eastAsia="Times New Roman"/>
              </w:rPr>
            </w:pPr>
          </w:p>
        </w:tc>
        <w:tc>
          <w:tcPr>
            <w:tcW w:w="0" w:type="auto"/>
            <w:gridSpan w:val="3"/>
            <w:vAlign w:val="center"/>
            <w:hideMark/>
          </w:tcPr>
          <w:p w14:paraId="6F9F4F05" w14:textId="77777777" w:rsidR="009A3234" w:rsidRDefault="009A3234" w:rsidP="007318B5">
            <w:pPr>
              <w:rPr>
                <w:rFonts w:eastAsia="Times New Roman"/>
              </w:rPr>
            </w:pPr>
            <w:r>
              <w:rPr>
                <w:rFonts w:ascii="Calibri" w:hAnsi="Calibri" w:cs="Calibri"/>
              </w:rPr>
              <w:t>Mathematics and Finance</w:t>
            </w:r>
          </w:p>
        </w:tc>
        <w:tc>
          <w:tcPr>
            <w:tcW w:w="0" w:type="auto"/>
            <w:vAlign w:val="center"/>
            <w:hideMark/>
          </w:tcPr>
          <w:p w14:paraId="4DA77005" w14:textId="77777777" w:rsidR="009A3234" w:rsidRDefault="009A3234" w:rsidP="007318B5">
            <w:pPr>
              <w:rPr>
                <w:rFonts w:eastAsia="Times New Roman"/>
                <w:sz w:val="20"/>
                <w:szCs w:val="20"/>
              </w:rPr>
            </w:pPr>
          </w:p>
        </w:tc>
      </w:tr>
      <w:tr w:rsidR="009A3234" w14:paraId="62E57FBE" w14:textId="77777777" w:rsidTr="007318B5">
        <w:trPr>
          <w:tblCellSpacing w:w="15" w:type="dxa"/>
        </w:trPr>
        <w:tc>
          <w:tcPr>
            <w:tcW w:w="0" w:type="auto"/>
            <w:vAlign w:val="center"/>
            <w:hideMark/>
          </w:tcPr>
          <w:p w14:paraId="1CF5E10C" w14:textId="77777777" w:rsidR="009A3234" w:rsidRDefault="009A3234" w:rsidP="007318B5">
            <w:pPr>
              <w:rPr>
                <w:rFonts w:eastAsia="Times New Roman"/>
              </w:rPr>
            </w:pPr>
          </w:p>
        </w:tc>
        <w:tc>
          <w:tcPr>
            <w:tcW w:w="0" w:type="auto"/>
            <w:gridSpan w:val="3"/>
            <w:vAlign w:val="center"/>
            <w:hideMark/>
          </w:tcPr>
          <w:p w14:paraId="1FC7447B" w14:textId="77777777" w:rsidR="009A3234" w:rsidRDefault="009A3234" w:rsidP="007318B5">
            <w:pPr>
              <w:rPr>
                <w:rFonts w:eastAsia="Times New Roman"/>
              </w:rPr>
            </w:pPr>
            <w:r>
              <w:rPr>
                <w:rFonts w:ascii="Calibri" w:hAnsi="Calibri" w:cs="Calibri"/>
              </w:rPr>
              <w:t>Mathematics and Education Studies</w:t>
            </w:r>
          </w:p>
        </w:tc>
        <w:tc>
          <w:tcPr>
            <w:tcW w:w="0" w:type="auto"/>
            <w:vAlign w:val="center"/>
            <w:hideMark/>
          </w:tcPr>
          <w:p w14:paraId="3A9AE239" w14:textId="77777777" w:rsidR="009A3234" w:rsidRDefault="009A3234" w:rsidP="007318B5">
            <w:pPr>
              <w:rPr>
                <w:rFonts w:eastAsia="Times New Roman"/>
                <w:sz w:val="20"/>
                <w:szCs w:val="20"/>
              </w:rPr>
            </w:pPr>
          </w:p>
        </w:tc>
      </w:tr>
      <w:tr w:rsidR="009A3234" w14:paraId="552868E6" w14:textId="77777777" w:rsidTr="007318B5">
        <w:trPr>
          <w:tblCellSpacing w:w="15" w:type="dxa"/>
        </w:trPr>
        <w:tc>
          <w:tcPr>
            <w:tcW w:w="0" w:type="auto"/>
            <w:vAlign w:val="center"/>
            <w:hideMark/>
          </w:tcPr>
          <w:p w14:paraId="19629077" w14:textId="77777777" w:rsidR="009A3234" w:rsidRDefault="009A3234" w:rsidP="007318B5">
            <w:pPr>
              <w:rPr>
                <w:rFonts w:eastAsia="Times New Roman"/>
              </w:rPr>
            </w:pPr>
          </w:p>
        </w:tc>
        <w:tc>
          <w:tcPr>
            <w:tcW w:w="0" w:type="auto"/>
            <w:gridSpan w:val="3"/>
            <w:vAlign w:val="center"/>
            <w:hideMark/>
          </w:tcPr>
          <w:p w14:paraId="754CE30B" w14:textId="77777777" w:rsidR="009A3234" w:rsidRDefault="009A3234" w:rsidP="007318B5">
            <w:pPr>
              <w:rPr>
                <w:rFonts w:eastAsia="Times New Roman"/>
              </w:rPr>
            </w:pPr>
            <w:r>
              <w:rPr>
                <w:rFonts w:ascii="Calibri" w:hAnsi="Calibri" w:cs="Calibri"/>
              </w:rPr>
              <w:t>Mathematics</w:t>
            </w:r>
          </w:p>
        </w:tc>
        <w:tc>
          <w:tcPr>
            <w:tcW w:w="0" w:type="auto"/>
            <w:vAlign w:val="center"/>
            <w:hideMark/>
          </w:tcPr>
          <w:p w14:paraId="21AF1795" w14:textId="77777777" w:rsidR="009A3234" w:rsidRDefault="009A3234" w:rsidP="007318B5">
            <w:pPr>
              <w:rPr>
                <w:rFonts w:eastAsia="Times New Roman"/>
                <w:sz w:val="20"/>
                <w:szCs w:val="20"/>
              </w:rPr>
            </w:pPr>
          </w:p>
        </w:tc>
      </w:tr>
      <w:tr w:rsidR="009A3234" w14:paraId="6E38A65B" w14:textId="77777777" w:rsidTr="007318B5">
        <w:trPr>
          <w:tblCellSpacing w:w="15" w:type="dxa"/>
        </w:trPr>
        <w:tc>
          <w:tcPr>
            <w:tcW w:w="0" w:type="auto"/>
            <w:vAlign w:val="center"/>
            <w:hideMark/>
          </w:tcPr>
          <w:p w14:paraId="0A4D1B1F" w14:textId="77777777" w:rsidR="009A3234" w:rsidRDefault="009A3234" w:rsidP="007318B5">
            <w:pPr>
              <w:rPr>
                <w:rFonts w:eastAsia="Times New Roman"/>
              </w:rPr>
            </w:pPr>
            <w:r>
              <w:rPr>
                <w:rFonts w:eastAsia="Times New Roman"/>
              </w:rPr>
              <w:t> </w:t>
            </w:r>
          </w:p>
        </w:tc>
        <w:tc>
          <w:tcPr>
            <w:tcW w:w="0" w:type="auto"/>
            <w:vAlign w:val="center"/>
            <w:hideMark/>
          </w:tcPr>
          <w:p w14:paraId="4B162663" w14:textId="77777777" w:rsidR="009A3234" w:rsidRDefault="009A3234" w:rsidP="007318B5">
            <w:pPr>
              <w:rPr>
                <w:rFonts w:eastAsia="Times New Roman"/>
                <w:sz w:val="20"/>
                <w:szCs w:val="20"/>
              </w:rPr>
            </w:pPr>
          </w:p>
        </w:tc>
        <w:tc>
          <w:tcPr>
            <w:tcW w:w="0" w:type="auto"/>
            <w:vAlign w:val="center"/>
            <w:hideMark/>
          </w:tcPr>
          <w:p w14:paraId="2BCB91A9" w14:textId="77777777" w:rsidR="009A3234" w:rsidRDefault="009A3234" w:rsidP="007318B5">
            <w:pPr>
              <w:rPr>
                <w:rFonts w:eastAsia="Times New Roman"/>
                <w:sz w:val="20"/>
                <w:szCs w:val="20"/>
              </w:rPr>
            </w:pPr>
          </w:p>
        </w:tc>
        <w:tc>
          <w:tcPr>
            <w:tcW w:w="0" w:type="auto"/>
            <w:vAlign w:val="center"/>
            <w:hideMark/>
          </w:tcPr>
          <w:p w14:paraId="3B9FD73D" w14:textId="77777777" w:rsidR="009A3234" w:rsidRDefault="009A3234" w:rsidP="007318B5">
            <w:pPr>
              <w:rPr>
                <w:rFonts w:eastAsia="Times New Roman"/>
                <w:sz w:val="20"/>
                <w:szCs w:val="20"/>
              </w:rPr>
            </w:pPr>
          </w:p>
        </w:tc>
        <w:tc>
          <w:tcPr>
            <w:tcW w:w="0" w:type="auto"/>
            <w:vAlign w:val="center"/>
            <w:hideMark/>
          </w:tcPr>
          <w:p w14:paraId="7E1106A3" w14:textId="77777777" w:rsidR="009A3234" w:rsidRDefault="009A3234" w:rsidP="007318B5">
            <w:pPr>
              <w:rPr>
                <w:rFonts w:eastAsia="Times New Roman"/>
                <w:sz w:val="20"/>
                <w:szCs w:val="20"/>
              </w:rPr>
            </w:pPr>
          </w:p>
        </w:tc>
      </w:tr>
      <w:tr w:rsidR="009A3234" w14:paraId="7114D685" w14:textId="77777777" w:rsidTr="007318B5">
        <w:trPr>
          <w:tblCellSpacing w:w="15" w:type="dxa"/>
        </w:trPr>
        <w:tc>
          <w:tcPr>
            <w:tcW w:w="0" w:type="auto"/>
            <w:vAlign w:val="center"/>
            <w:hideMark/>
          </w:tcPr>
          <w:p w14:paraId="0E52D6BD" w14:textId="77777777" w:rsidR="009A3234" w:rsidRDefault="009A3234" w:rsidP="007318B5">
            <w:pPr>
              <w:rPr>
                <w:rFonts w:eastAsia="Times New Roman"/>
              </w:rPr>
            </w:pPr>
            <w:r>
              <w:rPr>
                <w:rFonts w:eastAsia="Times New Roman"/>
              </w:rPr>
              <w:t> </w:t>
            </w:r>
          </w:p>
        </w:tc>
        <w:tc>
          <w:tcPr>
            <w:tcW w:w="0" w:type="auto"/>
            <w:vAlign w:val="center"/>
            <w:hideMark/>
          </w:tcPr>
          <w:p w14:paraId="1B04D6DF" w14:textId="77777777" w:rsidR="009A3234" w:rsidRDefault="009A3234" w:rsidP="007318B5">
            <w:pPr>
              <w:rPr>
                <w:rFonts w:eastAsia="Times New Roman"/>
                <w:sz w:val="20"/>
                <w:szCs w:val="20"/>
              </w:rPr>
            </w:pPr>
          </w:p>
        </w:tc>
        <w:tc>
          <w:tcPr>
            <w:tcW w:w="0" w:type="auto"/>
            <w:vAlign w:val="center"/>
            <w:hideMark/>
          </w:tcPr>
          <w:p w14:paraId="23B3E40F" w14:textId="77777777" w:rsidR="009A3234" w:rsidRDefault="009A3234" w:rsidP="007318B5">
            <w:pPr>
              <w:rPr>
                <w:rFonts w:eastAsia="Times New Roman"/>
                <w:sz w:val="20"/>
                <w:szCs w:val="20"/>
              </w:rPr>
            </w:pPr>
          </w:p>
        </w:tc>
        <w:tc>
          <w:tcPr>
            <w:tcW w:w="0" w:type="auto"/>
            <w:vAlign w:val="center"/>
            <w:hideMark/>
          </w:tcPr>
          <w:p w14:paraId="4740CC05" w14:textId="77777777" w:rsidR="009A3234" w:rsidRDefault="009A3234" w:rsidP="007318B5">
            <w:pPr>
              <w:rPr>
                <w:rFonts w:eastAsia="Times New Roman"/>
                <w:sz w:val="20"/>
                <w:szCs w:val="20"/>
              </w:rPr>
            </w:pPr>
          </w:p>
        </w:tc>
        <w:tc>
          <w:tcPr>
            <w:tcW w:w="0" w:type="auto"/>
            <w:vAlign w:val="center"/>
            <w:hideMark/>
          </w:tcPr>
          <w:p w14:paraId="1BDFBAFA" w14:textId="77777777" w:rsidR="009A3234" w:rsidRDefault="009A3234" w:rsidP="007318B5">
            <w:pPr>
              <w:rPr>
                <w:rFonts w:eastAsia="Times New Roman"/>
                <w:sz w:val="20"/>
                <w:szCs w:val="20"/>
              </w:rPr>
            </w:pPr>
          </w:p>
        </w:tc>
      </w:tr>
      <w:tr w:rsidR="009A3234" w14:paraId="39B1E1BA" w14:textId="77777777" w:rsidTr="007318B5">
        <w:trPr>
          <w:tblCellSpacing w:w="15" w:type="dxa"/>
        </w:trPr>
        <w:tc>
          <w:tcPr>
            <w:tcW w:w="0" w:type="auto"/>
            <w:shd w:val="clear" w:color="auto" w:fill="EEE0E5"/>
            <w:vAlign w:val="center"/>
            <w:hideMark/>
          </w:tcPr>
          <w:p w14:paraId="47769404" w14:textId="77777777" w:rsidR="009A3234" w:rsidRDefault="009A3234" w:rsidP="007318B5">
            <w:pPr>
              <w:rPr>
                <w:rFonts w:eastAsia="Times New Roman"/>
                <w:b/>
                <w:bCs/>
              </w:rPr>
            </w:pPr>
            <w:r>
              <w:rPr>
                <w:rFonts w:ascii="Calibri" w:hAnsi="Calibri" w:cs="Calibri"/>
                <w:b/>
                <w:bCs/>
              </w:rPr>
              <w:t>Assessments:</w:t>
            </w:r>
          </w:p>
        </w:tc>
        <w:tc>
          <w:tcPr>
            <w:tcW w:w="0" w:type="auto"/>
            <w:vAlign w:val="center"/>
            <w:hideMark/>
          </w:tcPr>
          <w:p w14:paraId="2B194648" w14:textId="77777777" w:rsidR="009A3234" w:rsidRDefault="009A3234" w:rsidP="007318B5">
            <w:pPr>
              <w:rPr>
                <w:rFonts w:eastAsia="Times New Roman"/>
                <w:sz w:val="20"/>
                <w:szCs w:val="20"/>
              </w:rPr>
            </w:pPr>
          </w:p>
        </w:tc>
        <w:tc>
          <w:tcPr>
            <w:tcW w:w="0" w:type="auto"/>
            <w:vAlign w:val="center"/>
            <w:hideMark/>
          </w:tcPr>
          <w:p w14:paraId="03A9F00F" w14:textId="77777777" w:rsidR="009A3234" w:rsidRDefault="009A3234" w:rsidP="007318B5">
            <w:pPr>
              <w:rPr>
                <w:rFonts w:eastAsia="Times New Roman"/>
                <w:sz w:val="20"/>
                <w:szCs w:val="20"/>
              </w:rPr>
            </w:pPr>
          </w:p>
        </w:tc>
        <w:tc>
          <w:tcPr>
            <w:tcW w:w="0" w:type="auto"/>
            <w:vAlign w:val="center"/>
            <w:hideMark/>
          </w:tcPr>
          <w:p w14:paraId="296B0FE5" w14:textId="77777777" w:rsidR="009A3234" w:rsidRDefault="009A3234" w:rsidP="007318B5">
            <w:pPr>
              <w:rPr>
                <w:rFonts w:eastAsia="Times New Roman"/>
                <w:sz w:val="20"/>
                <w:szCs w:val="20"/>
              </w:rPr>
            </w:pPr>
          </w:p>
        </w:tc>
        <w:tc>
          <w:tcPr>
            <w:tcW w:w="0" w:type="auto"/>
            <w:vAlign w:val="center"/>
            <w:hideMark/>
          </w:tcPr>
          <w:p w14:paraId="0B4D909F" w14:textId="77777777" w:rsidR="009A3234" w:rsidRDefault="009A3234" w:rsidP="007318B5">
            <w:pPr>
              <w:rPr>
                <w:rFonts w:eastAsia="Times New Roman"/>
                <w:sz w:val="20"/>
                <w:szCs w:val="20"/>
              </w:rPr>
            </w:pPr>
          </w:p>
        </w:tc>
      </w:tr>
      <w:tr w:rsidR="009A3234" w14:paraId="2FBA0545" w14:textId="77777777" w:rsidTr="007318B5">
        <w:trPr>
          <w:tblCellSpacing w:w="15" w:type="dxa"/>
        </w:trPr>
        <w:tc>
          <w:tcPr>
            <w:tcW w:w="0" w:type="auto"/>
            <w:vAlign w:val="center"/>
            <w:hideMark/>
          </w:tcPr>
          <w:p w14:paraId="782D7EB9" w14:textId="77777777" w:rsidR="009A3234" w:rsidRDefault="009A3234" w:rsidP="007318B5">
            <w:pPr>
              <w:rPr>
                <w:rFonts w:eastAsia="Times New Roman"/>
              </w:rPr>
            </w:pPr>
            <w:r>
              <w:rPr>
                <w:rFonts w:ascii="Calibri" w:hAnsi="Calibri" w:cs="Calibri"/>
              </w:rPr>
              <w:t>001:</w:t>
            </w:r>
          </w:p>
        </w:tc>
        <w:tc>
          <w:tcPr>
            <w:tcW w:w="0" w:type="auto"/>
            <w:gridSpan w:val="2"/>
            <w:vAlign w:val="center"/>
            <w:hideMark/>
          </w:tcPr>
          <w:p w14:paraId="04637D77" w14:textId="77777777" w:rsidR="009A3234" w:rsidRDefault="009A3234" w:rsidP="007318B5">
            <w:pPr>
              <w:rPr>
                <w:rFonts w:eastAsia="Times New Roman"/>
              </w:rPr>
            </w:pPr>
            <w:r>
              <w:rPr>
                <w:rFonts w:ascii="Calibri" w:hAnsi="Calibri" w:cs="Calibri"/>
              </w:rPr>
              <w:t>Report</w:t>
            </w:r>
          </w:p>
        </w:tc>
        <w:tc>
          <w:tcPr>
            <w:tcW w:w="0" w:type="auto"/>
            <w:vAlign w:val="center"/>
            <w:hideMark/>
          </w:tcPr>
          <w:p w14:paraId="77D0F440" w14:textId="77777777" w:rsidR="009A3234" w:rsidRDefault="009A3234" w:rsidP="007318B5">
            <w:pPr>
              <w:jc w:val="right"/>
              <w:rPr>
                <w:rFonts w:eastAsia="Times New Roman"/>
              </w:rPr>
            </w:pPr>
            <w:r>
              <w:rPr>
                <w:rFonts w:ascii="Calibri" w:hAnsi="Calibri" w:cs="Calibri"/>
              </w:rPr>
              <w:t>100%</w:t>
            </w:r>
          </w:p>
        </w:tc>
        <w:tc>
          <w:tcPr>
            <w:tcW w:w="0" w:type="auto"/>
            <w:vAlign w:val="center"/>
            <w:hideMark/>
          </w:tcPr>
          <w:p w14:paraId="26373A08" w14:textId="77777777" w:rsidR="009A3234" w:rsidRDefault="009A3234" w:rsidP="007318B5">
            <w:pPr>
              <w:rPr>
                <w:rFonts w:eastAsia="Times New Roman"/>
                <w:sz w:val="20"/>
                <w:szCs w:val="20"/>
              </w:rPr>
            </w:pPr>
          </w:p>
        </w:tc>
      </w:tr>
      <w:tr w:rsidR="009A3234" w14:paraId="43A70462" w14:textId="77777777" w:rsidTr="007318B5">
        <w:trPr>
          <w:tblCellSpacing w:w="15" w:type="dxa"/>
        </w:trPr>
        <w:tc>
          <w:tcPr>
            <w:tcW w:w="0" w:type="auto"/>
            <w:shd w:val="clear" w:color="auto" w:fill="EEE0E5"/>
            <w:vAlign w:val="center"/>
            <w:hideMark/>
          </w:tcPr>
          <w:p w14:paraId="0E690308" w14:textId="77777777" w:rsidR="009A3234" w:rsidRDefault="009A3234" w:rsidP="007318B5">
            <w:pPr>
              <w:rPr>
                <w:rFonts w:eastAsia="Times New Roman"/>
                <w:b/>
                <w:bCs/>
              </w:rPr>
            </w:pPr>
            <w:r>
              <w:rPr>
                <w:rFonts w:ascii="Calibri" w:hAnsi="Calibri" w:cs="Calibri"/>
                <w:b/>
                <w:bCs/>
              </w:rPr>
              <w:t>Availability:</w:t>
            </w:r>
          </w:p>
        </w:tc>
        <w:tc>
          <w:tcPr>
            <w:tcW w:w="0" w:type="auto"/>
            <w:vAlign w:val="center"/>
            <w:hideMark/>
          </w:tcPr>
          <w:p w14:paraId="6DA61103" w14:textId="77777777" w:rsidR="009A3234" w:rsidRDefault="009A3234" w:rsidP="007318B5">
            <w:pPr>
              <w:rPr>
                <w:rFonts w:eastAsia="Times New Roman"/>
                <w:sz w:val="20"/>
                <w:szCs w:val="20"/>
              </w:rPr>
            </w:pPr>
          </w:p>
        </w:tc>
        <w:tc>
          <w:tcPr>
            <w:tcW w:w="0" w:type="auto"/>
            <w:vAlign w:val="center"/>
            <w:hideMark/>
          </w:tcPr>
          <w:p w14:paraId="16E78865" w14:textId="77777777" w:rsidR="009A3234" w:rsidRDefault="009A3234" w:rsidP="007318B5">
            <w:pPr>
              <w:rPr>
                <w:rFonts w:eastAsia="Times New Roman"/>
                <w:sz w:val="20"/>
                <w:szCs w:val="20"/>
              </w:rPr>
            </w:pPr>
          </w:p>
        </w:tc>
        <w:tc>
          <w:tcPr>
            <w:tcW w:w="0" w:type="auto"/>
            <w:vAlign w:val="center"/>
            <w:hideMark/>
          </w:tcPr>
          <w:p w14:paraId="4B68382C" w14:textId="77777777" w:rsidR="009A3234" w:rsidRDefault="009A3234" w:rsidP="007318B5">
            <w:pPr>
              <w:rPr>
                <w:rFonts w:eastAsia="Times New Roman"/>
                <w:sz w:val="20"/>
                <w:szCs w:val="20"/>
              </w:rPr>
            </w:pPr>
          </w:p>
        </w:tc>
        <w:tc>
          <w:tcPr>
            <w:tcW w:w="0" w:type="auto"/>
            <w:vAlign w:val="center"/>
            <w:hideMark/>
          </w:tcPr>
          <w:p w14:paraId="783FD3A3" w14:textId="77777777" w:rsidR="009A3234" w:rsidRDefault="009A3234" w:rsidP="007318B5">
            <w:pPr>
              <w:rPr>
                <w:rFonts w:eastAsia="Times New Roman"/>
                <w:sz w:val="20"/>
                <w:szCs w:val="20"/>
              </w:rPr>
            </w:pPr>
          </w:p>
        </w:tc>
      </w:tr>
      <w:tr w:rsidR="009A3234" w14:paraId="3AA60270" w14:textId="77777777" w:rsidTr="007318B5">
        <w:trPr>
          <w:tblCellSpacing w:w="15" w:type="dxa"/>
        </w:trPr>
        <w:tc>
          <w:tcPr>
            <w:tcW w:w="0" w:type="auto"/>
            <w:vAlign w:val="center"/>
            <w:hideMark/>
          </w:tcPr>
          <w:p w14:paraId="795FFA4A" w14:textId="77777777" w:rsidR="009A3234" w:rsidRDefault="009A3234" w:rsidP="007318B5">
            <w:pPr>
              <w:rPr>
                <w:rFonts w:eastAsia="Times New Roman"/>
                <w:b/>
                <w:bCs/>
              </w:rPr>
            </w:pPr>
            <w:r>
              <w:rPr>
                <w:rFonts w:ascii="Calibri" w:hAnsi="Calibri" w:cs="Calibri"/>
                <w:b/>
                <w:bCs/>
              </w:rPr>
              <w:t>Occ.</w:t>
            </w:r>
          </w:p>
        </w:tc>
        <w:tc>
          <w:tcPr>
            <w:tcW w:w="0" w:type="auto"/>
            <w:vAlign w:val="center"/>
            <w:hideMark/>
          </w:tcPr>
          <w:p w14:paraId="7211EF27" w14:textId="77777777" w:rsidR="009A3234" w:rsidRDefault="009A3234" w:rsidP="007318B5">
            <w:pPr>
              <w:rPr>
                <w:rFonts w:eastAsia="Times New Roman"/>
                <w:b/>
                <w:bCs/>
              </w:rPr>
            </w:pPr>
            <w:r>
              <w:rPr>
                <w:rFonts w:ascii="Calibri" w:hAnsi="Calibri" w:cs="Calibri"/>
                <w:b/>
                <w:bCs/>
              </w:rPr>
              <w:t>Year</w:t>
            </w:r>
          </w:p>
        </w:tc>
        <w:tc>
          <w:tcPr>
            <w:tcW w:w="0" w:type="auto"/>
            <w:vAlign w:val="center"/>
            <w:hideMark/>
          </w:tcPr>
          <w:p w14:paraId="35109831" w14:textId="77777777" w:rsidR="009A3234" w:rsidRDefault="009A3234" w:rsidP="007318B5">
            <w:pPr>
              <w:rPr>
                <w:rFonts w:eastAsia="Times New Roman"/>
                <w:b/>
                <w:bCs/>
              </w:rPr>
            </w:pPr>
            <w:r>
              <w:rPr>
                <w:rFonts w:ascii="Calibri" w:hAnsi="Calibri" w:cs="Calibri"/>
                <w:b/>
                <w:bCs/>
              </w:rPr>
              <w:t>Semester</w:t>
            </w:r>
          </w:p>
        </w:tc>
        <w:tc>
          <w:tcPr>
            <w:tcW w:w="0" w:type="auto"/>
            <w:vAlign w:val="center"/>
            <w:hideMark/>
          </w:tcPr>
          <w:p w14:paraId="58AB4E5D" w14:textId="77777777" w:rsidR="009A3234" w:rsidRDefault="009A3234" w:rsidP="007318B5">
            <w:pPr>
              <w:rPr>
                <w:rFonts w:eastAsia="Times New Roman"/>
                <w:sz w:val="20"/>
                <w:szCs w:val="20"/>
              </w:rPr>
            </w:pPr>
          </w:p>
        </w:tc>
        <w:tc>
          <w:tcPr>
            <w:tcW w:w="0" w:type="auto"/>
            <w:vAlign w:val="center"/>
            <w:hideMark/>
          </w:tcPr>
          <w:p w14:paraId="3EEA3953" w14:textId="77777777" w:rsidR="009A3234" w:rsidRDefault="009A3234" w:rsidP="007318B5">
            <w:pPr>
              <w:rPr>
                <w:rFonts w:eastAsia="Times New Roman"/>
                <w:sz w:val="20"/>
                <w:szCs w:val="20"/>
              </w:rPr>
            </w:pPr>
          </w:p>
        </w:tc>
      </w:tr>
      <w:tr w:rsidR="009A3234" w14:paraId="2174A9F0" w14:textId="77777777" w:rsidTr="007318B5">
        <w:trPr>
          <w:tblCellSpacing w:w="15" w:type="dxa"/>
        </w:trPr>
        <w:tc>
          <w:tcPr>
            <w:tcW w:w="0" w:type="auto"/>
            <w:vAlign w:val="center"/>
            <w:hideMark/>
          </w:tcPr>
          <w:p w14:paraId="0DB86200" w14:textId="77777777" w:rsidR="009A3234" w:rsidRDefault="009A3234" w:rsidP="007318B5">
            <w:pPr>
              <w:rPr>
                <w:rFonts w:eastAsia="Times New Roman"/>
              </w:rPr>
            </w:pPr>
            <w:r>
              <w:rPr>
                <w:rFonts w:ascii="Calibri" w:hAnsi="Calibri" w:cs="Calibri"/>
              </w:rPr>
              <w:t>A</w:t>
            </w:r>
          </w:p>
        </w:tc>
        <w:tc>
          <w:tcPr>
            <w:tcW w:w="0" w:type="auto"/>
            <w:vAlign w:val="center"/>
            <w:hideMark/>
          </w:tcPr>
          <w:p w14:paraId="75944F45" w14:textId="77777777" w:rsidR="009A3234" w:rsidRDefault="009A3234" w:rsidP="007318B5">
            <w:pPr>
              <w:rPr>
                <w:rFonts w:eastAsia="Times New Roman"/>
              </w:rPr>
            </w:pPr>
            <w:r>
              <w:rPr>
                <w:rFonts w:ascii="Calibri" w:hAnsi="Calibri" w:cs="Calibri"/>
              </w:rPr>
              <w:t>23/24</w:t>
            </w:r>
          </w:p>
        </w:tc>
        <w:tc>
          <w:tcPr>
            <w:tcW w:w="0" w:type="auto"/>
            <w:vAlign w:val="center"/>
            <w:hideMark/>
          </w:tcPr>
          <w:p w14:paraId="55B20FE3" w14:textId="77777777" w:rsidR="009A3234" w:rsidRDefault="009A3234" w:rsidP="007318B5">
            <w:pPr>
              <w:rPr>
                <w:rFonts w:eastAsia="Times New Roman"/>
              </w:rPr>
            </w:pPr>
            <w:r>
              <w:rPr>
                <w:rFonts w:ascii="Calibri" w:hAnsi="Calibri" w:cs="Calibri"/>
              </w:rPr>
              <w:t>S2</w:t>
            </w:r>
          </w:p>
        </w:tc>
        <w:tc>
          <w:tcPr>
            <w:tcW w:w="0" w:type="auto"/>
            <w:vAlign w:val="center"/>
            <w:hideMark/>
          </w:tcPr>
          <w:p w14:paraId="2B186131" w14:textId="77777777" w:rsidR="009A3234" w:rsidRDefault="009A3234" w:rsidP="007318B5">
            <w:pPr>
              <w:rPr>
                <w:rFonts w:eastAsia="Times New Roman"/>
                <w:sz w:val="20"/>
                <w:szCs w:val="20"/>
              </w:rPr>
            </w:pPr>
          </w:p>
        </w:tc>
        <w:tc>
          <w:tcPr>
            <w:tcW w:w="0" w:type="auto"/>
            <w:vAlign w:val="center"/>
            <w:hideMark/>
          </w:tcPr>
          <w:p w14:paraId="61555397" w14:textId="77777777" w:rsidR="009A3234" w:rsidRDefault="009A3234" w:rsidP="007318B5">
            <w:pPr>
              <w:rPr>
                <w:rFonts w:eastAsia="Times New Roman"/>
                <w:sz w:val="20"/>
                <w:szCs w:val="20"/>
              </w:rPr>
            </w:pPr>
          </w:p>
        </w:tc>
      </w:tr>
    </w:tbl>
    <w:p w14:paraId="13A82D1D" w14:textId="77777777" w:rsidR="009A3234" w:rsidRDefault="009A3234" w:rsidP="009A3234">
      <w:pPr>
        <w:rPr>
          <w:rFonts w:eastAsia="Times New Roman"/>
        </w:rPr>
      </w:pPr>
      <w:r>
        <w:rPr>
          <w:rFonts w:eastAsia="Times New Roman"/>
        </w:rPr>
        <w:br w:type="page"/>
      </w:r>
    </w:p>
    <w:p w14:paraId="70E9C370" w14:textId="77777777" w:rsidR="009A3234" w:rsidRDefault="009A323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01A277B" w14:textId="77777777">
        <w:trPr>
          <w:tblCellSpacing w:w="15" w:type="dxa"/>
        </w:trPr>
        <w:tc>
          <w:tcPr>
            <w:tcW w:w="1000" w:type="pct"/>
            <w:vAlign w:val="center"/>
            <w:hideMark/>
          </w:tcPr>
          <w:p w14:paraId="13CF3801" w14:textId="77777777" w:rsidR="00BB7912" w:rsidRDefault="00A74115">
            <w:pPr>
              <w:rPr>
                <w:rFonts w:eastAsia="Times New Roman"/>
              </w:rPr>
            </w:pPr>
            <w:r>
              <w:rPr>
                <w:rFonts w:eastAsia="Times New Roman"/>
              </w:rPr>
              <w:t> </w:t>
            </w:r>
          </w:p>
        </w:tc>
        <w:tc>
          <w:tcPr>
            <w:tcW w:w="1000" w:type="pct"/>
            <w:vAlign w:val="center"/>
            <w:hideMark/>
          </w:tcPr>
          <w:p w14:paraId="0FA43E48" w14:textId="77777777" w:rsidR="00BB7912" w:rsidRDefault="00A74115">
            <w:pPr>
              <w:rPr>
                <w:rFonts w:eastAsia="Times New Roman"/>
              </w:rPr>
            </w:pPr>
            <w:r>
              <w:rPr>
                <w:rFonts w:eastAsia="Times New Roman"/>
              </w:rPr>
              <w:t> </w:t>
            </w:r>
          </w:p>
        </w:tc>
        <w:tc>
          <w:tcPr>
            <w:tcW w:w="1000" w:type="pct"/>
            <w:vAlign w:val="center"/>
            <w:hideMark/>
          </w:tcPr>
          <w:p w14:paraId="2AF60150" w14:textId="77777777" w:rsidR="00BB7912" w:rsidRDefault="00A74115">
            <w:pPr>
              <w:rPr>
                <w:rFonts w:eastAsia="Times New Roman"/>
              </w:rPr>
            </w:pPr>
            <w:r>
              <w:rPr>
                <w:rFonts w:eastAsia="Times New Roman"/>
              </w:rPr>
              <w:t> </w:t>
            </w:r>
          </w:p>
        </w:tc>
        <w:tc>
          <w:tcPr>
            <w:tcW w:w="1000" w:type="pct"/>
            <w:vAlign w:val="center"/>
            <w:hideMark/>
          </w:tcPr>
          <w:p w14:paraId="3A9D1388" w14:textId="77777777" w:rsidR="00BB7912" w:rsidRDefault="00A74115">
            <w:pPr>
              <w:rPr>
                <w:rFonts w:eastAsia="Times New Roman"/>
              </w:rPr>
            </w:pPr>
            <w:r>
              <w:rPr>
                <w:rFonts w:eastAsia="Times New Roman"/>
              </w:rPr>
              <w:t> </w:t>
            </w:r>
          </w:p>
        </w:tc>
        <w:tc>
          <w:tcPr>
            <w:tcW w:w="1000" w:type="pct"/>
            <w:vAlign w:val="center"/>
            <w:hideMark/>
          </w:tcPr>
          <w:p w14:paraId="37032E76" w14:textId="77777777" w:rsidR="00BB7912" w:rsidRDefault="00A74115">
            <w:pPr>
              <w:rPr>
                <w:rFonts w:eastAsia="Times New Roman"/>
              </w:rPr>
            </w:pPr>
            <w:r>
              <w:rPr>
                <w:rFonts w:eastAsia="Times New Roman"/>
              </w:rPr>
              <w:t> </w:t>
            </w:r>
          </w:p>
        </w:tc>
      </w:tr>
      <w:tr w:rsidR="00BB7912" w14:paraId="5473BE47" w14:textId="77777777">
        <w:trPr>
          <w:tblCellSpacing w:w="15" w:type="dxa"/>
        </w:trPr>
        <w:tc>
          <w:tcPr>
            <w:tcW w:w="0" w:type="auto"/>
            <w:shd w:val="clear" w:color="auto" w:fill="EEE0E5"/>
            <w:vAlign w:val="center"/>
            <w:hideMark/>
          </w:tcPr>
          <w:p w14:paraId="56695F8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3822FE2" w14:textId="77777777" w:rsidR="00BB7912" w:rsidRDefault="00A74115">
            <w:pPr>
              <w:rPr>
                <w:rFonts w:eastAsia="Times New Roman"/>
              </w:rPr>
            </w:pPr>
            <w:r>
              <w:rPr>
                <w:rFonts w:ascii="Calibri" w:eastAsia="Times New Roman" w:hAnsi="Calibri" w:cs="Calibri"/>
              </w:rPr>
              <w:t>BS3928</w:t>
            </w:r>
          </w:p>
        </w:tc>
      </w:tr>
      <w:tr w:rsidR="00BB7912" w14:paraId="563E880A" w14:textId="77777777">
        <w:trPr>
          <w:tblCellSpacing w:w="15" w:type="dxa"/>
        </w:trPr>
        <w:tc>
          <w:tcPr>
            <w:tcW w:w="0" w:type="auto"/>
            <w:shd w:val="clear" w:color="auto" w:fill="EEE0E5"/>
            <w:vAlign w:val="center"/>
            <w:hideMark/>
          </w:tcPr>
          <w:p w14:paraId="7757871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3E5E992" w14:textId="77777777" w:rsidR="00BB7912" w:rsidRDefault="00A74115">
            <w:pPr>
              <w:rPr>
                <w:rFonts w:eastAsia="Times New Roman"/>
              </w:rPr>
            </w:pPr>
            <w:r>
              <w:rPr>
                <w:rFonts w:ascii="Calibri" w:eastAsia="Times New Roman" w:hAnsi="Calibri" w:cs="Calibri"/>
              </w:rPr>
              <w:t xml:space="preserve">Cloud Computing </w:t>
            </w:r>
            <w:proofErr w:type="gramStart"/>
            <w:r>
              <w:rPr>
                <w:rFonts w:ascii="Calibri" w:eastAsia="Times New Roman" w:hAnsi="Calibri" w:cs="Calibri"/>
              </w:rPr>
              <w:t>And</w:t>
            </w:r>
            <w:proofErr w:type="gramEnd"/>
            <w:r>
              <w:rPr>
                <w:rFonts w:ascii="Calibri" w:eastAsia="Times New Roman" w:hAnsi="Calibri" w:cs="Calibri"/>
              </w:rPr>
              <w:t xml:space="preserve"> Infrastructure</w:t>
            </w:r>
          </w:p>
        </w:tc>
      </w:tr>
      <w:tr w:rsidR="00BB7912" w14:paraId="28CE3992" w14:textId="77777777">
        <w:trPr>
          <w:tblCellSpacing w:w="15" w:type="dxa"/>
        </w:trPr>
        <w:tc>
          <w:tcPr>
            <w:tcW w:w="0" w:type="auto"/>
            <w:shd w:val="clear" w:color="auto" w:fill="EEE0E5"/>
            <w:vAlign w:val="center"/>
            <w:hideMark/>
          </w:tcPr>
          <w:p w14:paraId="37F5C72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AE686CC" w14:textId="77777777" w:rsidR="00BB7912" w:rsidRDefault="00A74115">
            <w:pPr>
              <w:rPr>
                <w:rFonts w:eastAsia="Times New Roman"/>
              </w:rPr>
            </w:pPr>
            <w:r>
              <w:rPr>
                <w:rFonts w:ascii="Calibri" w:eastAsia="Times New Roman" w:hAnsi="Calibri" w:cs="Calibri"/>
              </w:rPr>
              <w:t>15</w:t>
            </w:r>
          </w:p>
        </w:tc>
      </w:tr>
      <w:tr w:rsidR="00BB7912" w14:paraId="4BD534CE" w14:textId="77777777">
        <w:trPr>
          <w:tblCellSpacing w:w="15" w:type="dxa"/>
        </w:trPr>
        <w:tc>
          <w:tcPr>
            <w:tcW w:w="0" w:type="auto"/>
            <w:shd w:val="clear" w:color="auto" w:fill="EEE0E5"/>
            <w:vAlign w:val="center"/>
            <w:hideMark/>
          </w:tcPr>
          <w:p w14:paraId="0A835A7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C31C165" w14:textId="77777777" w:rsidR="00BB7912" w:rsidRDefault="00A74115">
            <w:pPr>
              <w:rPr>
                <w:rFonts w:eastAsia="Times New Roman"/>
              </w:rPr>
            </w:pPr>
            <w:r>
              <w:rPr>
                <w:rFonts w:ascii="Calibri" w:eastAsia="Times New Roman" w:hAnsi="Calibri" w:cs="Calibri"/>
              </w:rPr>
              <w:t>1</w:t>
            </w:r>
          </w:p>
        </w:tc>
      </w:tr>
      <w:tr w:rsidR="00BB7912" w14:paraId="57296EF4" w14:textId="77777777">
        <w:trPr>
          <w:tblCellSpacing w:w="15" w:type="dxa"/>
        </w:trPr>
        <w:tc>
          <w:tcPr>
            <w:tcW w:w="0" w:type="auto"/>
            <w:shd w:val="clear" w:color="auto" w:fill="EEE0E5"/>
            <w:vAlign w:val="center"/>
            <w:hideMark/>
          </w:tcPr>
          <w:p w14:paraId="4D57991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49870BA" w14:textId="77777777" w:rsidR="00BB7912" w:rsidRDefault="00A74115">
            <w:pPr>
              <w:rPr>
                <w:rFonts w:eastAsia="Times New Roman"/>
              </w:rPr>
            </w:pPr>
            <w:r>
              <w:rPr>
                <w:rFonts w:ascii="Calibri" w:eastAsia="Times New Roman" w:hAnsi="Calibri" w:cs="Calibri"/>
              </w:rPr>
              <w:t>Level 6</w:t>
            </w:r>
          </w:p>
        </w:tc>
      </w:tr>
      <w:tr w:rsidR="00BB7912" w14:paraId="25F081BC" w14:textId="77777777">
        <w:trPr>
          <w:tblCellSpacing w:w="15" w:type="dxa"/>
        </w:trPr>
        <w:tc>
          <w:tcPr>
            <w:tcW w:w="0" w:type="auto"/>
            <w:shd w:val="clear" w:color="auto" w:fill="EEE0E5"/>
            <w:vAlign w:val="center"/>
            <w:hideMark/>
          </w:tcPr>
          <w:p w14:paraId="6B92693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ADC7139" w14:textId="77777777" w:rsidR="00BB7912" w:rsidRDefault="00A74115">
            <w:pPr>
              <w:rPr>
                <w:rFonts w:eastAsia="Times New Roman"/>
              </w:rPr>
            </w:pPr>
            <w:r>
              <w:rPr>
                <w:rFonts w:ascii="Calibri" w:eastAsia="Times New Roman" w:hAnsi="Calibri" w:cs="Calibri"/>
              </w:rPr>
              <w:t>Steve Cross</w:t>
            </w:r>
          </w:p>
        </w:tc>
      </w:tr>
      <w:tr w:rsidR="00BB7912" w14:paraId="6C34432F" w14:textId="77777777">
        <w:trPr>
          <w:tblCellSpacing w:w="15" w:type="dxa"/>
        </w:trPr>
        <w:tc>
          <w:tcPr>
            <w:tcW w:w="0" w:type="auto"/>
            <w:vAlign w:val="center"/>
            <w:hideMark/>
          </w:tcPr>
          <w:p w14:paraId="16ADBDAD" w14:textId="77777777" w:rsidR="00BB7912" w:rsidRDefault="00A74115">
            <w:pPr>
              <w:rPr>
                <w:rFonts w:eastAsia="Times New Roman"/>
              </w:rPr>
            </w:pPr>
            <w:r>
              <w:rPr>
                <w:rFonts w:eastAsia="Times New Roman"/>
              </w:rPr>
              <w:t> </w:t>
            </w:r>
          </w:p>
        </w:tc>
        <w:tc>
          <w:tcPr>
            <w:tcW w:w="0" w:type="auto"/>
            <w:vAlign w:val="center"/>
            <w:hideMark/>
          </w:tcPr>
          <w:p w14:paraId="2252480D" w14:textId="77777777" w:rsidR="00BB7912" w:rsidRDefault="00BB7912">
            <w:pPr>
              <w:rPr>
                <w:rFonts w:eastAsia="Times New Roman"/>
                <w:sz w:val="20"/>
                <w:szCs w:val="20"/>
              </w:rPr>
            </w:pPr>
          </w:p>
        </w:tc>
        <w:tc>
          <w:tcPr>
            <w:tcW w:w="0" w:type="auto"/>
            <w:vAlign w:val="center"/>
            <w:hideMark/>
          </w:tcPr>
          <w:p w14:paraId="49A2E906" w14:textId="77777777" w:rsidR="00BB7912" w:rsidRDefault="00BB7912">
            <w:pPr>
              <w:rPr>
                <w:rFonts w:eastAsia="Times New Roman"/>
                <w:sz w:val="20"/>
                <w:szCs w:val="20"/>
              </w:rPr>
            </w:pPr>
          </w:p>
        </w:tc>
        <w:tc>
          <w:tcPr>
            <w:tcW w:w="0" w:type="auto"/>
            <w:vAlign w:val="center"/>
            <w:hideMark/>
          </w:tcPr>
          <w:p w14:paraId="09D25DE7" w14:textId="77777777" w:rsidR="00BB7912" w:rsidRDefault="00BB7912">
            <w:pPr>
              <w:rPr>
                <w:rFonts w:eastAsia="Times New Roman"/>
                <w:sz w:val="20"/>
                <w:szCs w:val="20"/>
              </w:rPr>
            </w:pPr>
          </w:p>
        </w:tc>
        <w:tc>
          <w:tcPr>
            <w:tcW w:w="0" w:type="auto"/>
            <w:vAlign w:val="center"/>
            <w:hideMark/>
          </w:tcPr>
          <w:p w14:paraId="66692EC6" w14:textId="77777777" w:rsidR="00BB7912" w:rsidRDefault="00BB7912">
            <w:pPr>
              <w:rPr>
                <w:rFonts w:eastAsia="Times New Roman"/>
                <w:sz w:val="20"/>
                <w:szCs w:val="20"/>
              </w:rPr>
            </w:pPr>
          </w:p>
        </w:tc>
      </w:tr>
      <w:tr w:rsidR="00BB7912" w14:paraId="712DDECC" w14:textId="77777777">
        <w:trPr>
          <w:tblCellSpacing w:w="15" w:type="dxa"/>
        </w:trPr>
        <w:tc>
          <w:tcPr>
            <w:tcW w:w="0" w:type="auto"/>
            <w:gridSpan w:val="5"/>
            <w:shd w:val="clear" w:color="auto" w:fill="EEE0E5"/>
            <w:vAlign w:val="center"/>
            <w:hideMark/>
          </w:tcPr>
          <w:p w14:paraId="2C025970" w14:textId="77777777" w:rsidR="00BB7912" w:rsidRDefault="00A74115">
            <w:pPr>
              <w:rPr>
                <w:rFonts w:eastAsia="Times New Roman"/>
                <w:b/>
                <w:bCs/>
              </w:rPr>
            </w:pPr>
            <w:r>
              <w:rPr>
                <w:rFonts w:ascii="Calibri" w:eastAsia="Times New Roman" w:hAnsi="Calibri" w:cs="Calibri"/>
                <w:b/>
                <w:bCs/>
              </w:rPr>
              <w:t>Module Description:</w:t>
            </w:r>
          </w:p>
        </w:tc>
      </w:tr>
      <w:tr w:rsidR="00BB7912" w14:paraId="4C9F10F3" w14:textId="77777777">
        <w:trPr>
          <w:tblCellSpacing w:w="15" w:type="dxa"/>
        </w:trPr>
        <w:tc>
          <w:tcPr>
            <w:tcW w:w="0" w:type="auto"/>
            <w:gridSpan w:val="5"/>
            <w:vAlign w:val="center"/>
            <w:hideMark/>
          </w:tcPr>
          <w:p w14:paraId="07C93265" w14:textId="77777777" w:rsidR="00BB7912" w:rsidRDefault="00A74115">
            <w:pPr>
              <w:rPr>
                <w:rFonts w:eastAsia="Times New Roman"/>
              </w:rPr>
            </w:pPr>
            <w:r>
              <w:rPr>
                <w:rFonts w:ascii="Calibri" w:eastAsia="Times New Roman" w:hAnsi="Calibri" w:cs="Calibri"/>
              </w:rPr>
              <w:t xml:space="preserve">Cloud computing describes a new supplement, consumption, and delivery model for IT services based on the Internet. Cloud computing is a consequence of the ease-of-access to remote computing sites provided by the Internet. Within this context, the aim of this module is to develop student understanding of cloud technologies, </w:t>
            </w:r>
            <w:proofErr w:type="gramStart"/>
            <w:r>
              <w:rPr>
                <w:rFonts w:ascii="Calibri" w:eastAsia="Times New Roman" w:hAnsi="Calibri" w:cs="Calibri"/>
              </w:rPr>
              <w:t>infrastructure</w:t>
            </w:r>
            <w:proofErr w:type="gramEnd"/>
            <w:r>
              <w:rPr>
                <w:rFonts w:ascii="Calibri" w:eastAsia="Times New Roman" w:hAnsi="Calibri" w:cs="Calibri"/>
              </w:rPr>
              <w:t xml:space="preserve"> and deployment. The values that cloud computing may bring to an organisation will be evaluated. An array of cloud products and services will be appraised in the context of how they may apply to different types of </w:t>
            </w:r>
            <w:proofErr w:type="gramStart"/>
            <w:r>
              <w:rPr>
                <w:rFonts w:ascii="Calibri" w:eastAsia="Times New Roman" w:hAnsi="Calibri" w:cs="Calibri"/>
              </w:rPr>
              <w:t>organisation</w:t>
            </w:r>
            <w:proofErr w:type="gramEnd"/>
            <w:r>
              <w:rPr>
                <w:rFonts w:ascii="Calibri" w:eastAsia="Times New Roman" w:hAnsi="Calibri" w:cs="Calibri"/>
              </w:rPr>
              <w:t xml:space="preserve"> and their operational functions. Students will appraise an array of methods used to provide virtual storage and network virtualisation. The security and ethical challenges inherent in an organisational transformation to cloud computing will be evaluated.</w:t>
            </w:r>
          </w:p>
        </w:tc>
      </w:tr>
      <w:tr w:rsidR="00BB7912" w14:paraId="63FC1F0B" w14:textId="77777777">
        <w:trPr>
          <w:tblCellSpacing w:w="15" w:type="dxa"/>
        </w:trPr>
        <w:tc>
          <w:tcPr>
            <w:tcW w:w="0" w:type="auto"/>
            <w:vAlign w:val="center"/>
            <w:hideMark/>
          </w:tcPr>
          <w:p w14:paraId="0D5A2654" w14:textId="77777777" w:rsidR="00BB7912" w:rsidRDefault="00A74115">
            <w:pPr>
              <w:rPr>
                <w:rFonts w:eastAsia="Times New Roman"/>
              </w:rPr>
            </w:pPr>
            <w:r>
              <w:rPr>
                <w:rFonts w:eastAsia="Times New Roman"/>
              </w:rPr>
              <w:t> </w:t>
            </w:r>
          </w:p>
        </w:tc>
        <w:tc>
          <w:tcPr>
            <w:tcW w:w="0" w:type="auto"/>
            <w:vAlign w:val="center"/>
            <w:hideMark/>
          </w:tcPr>
          <w:p w14:paraId="567D1525" w14:textId="77777777" w:rsidR="00BB7912" w:rsidRDefault="00BB7912">
            <w:pPr>
              <w:rPr>
                <w:rFonts w:eastAsia="Times New Roman"/>
                <w:sz w:val="20"/>
                <w:szCs w:val="20"/>
              </w:rPr>
            </w:pPr>
          </w:p>
        </w:tc>
        <w:tc>
          <w:tcPr>
            <w:tcW w:w="0" w:type="auto"/>
            <w:vAlign w:val="center"/>
            <w:hideMark/>
          </w:tcPr>
          <w:p w14:paraId="17A101DD" w14:textId="77777777" w:rsidR="00BB7912" w:rsidRDefault="00BB7912">
            <w:pPr>
              <w:rPr>
                <w:rFonts w:eastAsia="Times New Roman"/>
                <w:sz w:val="20"/>
                <w:szCs w:val="20"/>
              </w:rPr>
            </w:pPr>
          </w:p>
        </w:tc>
        <w:tc>
          <w:tcPr>
            <w:tcW w:w="0" w:type="auto"/>
            <w:vAlign w:val="center"/>
            <w:hideMark/>
          </w:tcPr>
          <w:p w14:paraId="16D13176" w14:textId="77777777" w:rsidR="00BB7912" w:rsidRDefault="00BB7912">
            <w:pPr>
              <w:rPr>
                <w:rFonts w:eastAsia="Times New Roman"/>
                <w:sz w:val="20"/>
                <w:szCs w:val="20"/>
              </w:rPr>
            </w:pPr>
          </w:p>
        </w:tc>
        <w:tc>
          <w:tcPr>
            <w:tcW w:w="0" w:type="auto"/>
            <w:vAlign w:val="center"/>
            <w:hideMark/>
          </w:tcPr>
          <w:p w14:paraId="72633BDA" w14:textId="77777777" w:rsidR="00BB7912" w:rsidRDefault="00BB7912">
            <w:pPr>
              <w:rPr>
                <w:rFonts w:eastAsia="Times New Roman"/>
                <w:sz w:val="20"/>
                <w:szCs w:val="20"/>
              </w:rPr>
            </w:pPr>
          </w:p>
        </w:tc>
      </w:tr>
      <w:tr w:rsidR="00BB7912" w14:paraId="5DC55F0D" w14:textId="77777777">
        <w:trPr>
          <w:tblCellSpacing w:w="15" w:type="dxa"/>
        </w:trPr>
        <w:tc>
          <w:tcPr>
            <w:tcW w:w="0" w:type="auto"/>
            <w:shd w:val="clear" w:color="auto" w:fill="EEE0E5"/>
            <w:vAlign w:val="center"/>
            <w:hideMark/>
          </w:tcPr>
          <w:p w14:paraId="5A3FC4C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B6D1A0D"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038D460F" w14:textId="77777777" w:rsidR="00BB7912" w:rsidRDefault="00BB7912">
            <w:pPr>
              <w:rPr>
                <w:rFonts w:eastAsia="Times New Roman"/>
                <w:sz w:val="20"/>
                <w:szCs w:val="20"/>
              </w:rPr>
            </w:pPr>
          </w:p>
        </w:tc>
      </w:tr>
      <w:tr w:rsidR="00BB7912" w14:paraId="3EE2C2F6" w14:textId="77777777">
        <w:trPr>
          <w:tblCellSpacing w:w="15" w:type="dxa"/>
        </w:trPr>
        <w:tc>
          <w:tcPr>
            <w:tcW w:w="0" w:type="auto"/>
            <w:vAlign w:val="center"/>
            <w:hideMark/>
          </w:tcPr>
          <w:p w14:paraId="77DC5900" w14:textId="77777777" w:rsidR="00BB7912" w:rsidRDefault="00BB7912">
            <w:pPr>
              <w:rPr>
                <w:rFonts w:eastAsia="Times New Roman"/>
              </w:rPr>
            </w:pPr>
          </w:p>
        </w:tc>
        <w:tc>
          <w:tcPr>
            <w:tcW w:w="0" w:type="auto"/>
            <w:gridSpan w:val="3"/>
            <w:vAlign w:val="center"/>
            <w:hideMark/>
          </w:tcPr>
          <w:p w14:paraId="5B4F48B0" w14:textId="77777777" w:rsidR="00BB7912" w:rsidRDefault="00A74115">
            <w:pPr>
              <w:rPr>
                <w:rFonts w:eastAsia="Times New Roman"/>
              </w:rPr>
            </w:pPr>
            <w:r>
              <w:rPr>
                <w:rFonts w:ascii="Calibri" w:eastAsia="Times New Roman" w:hAnsi="Calibri" w:cs="Calibri"/>
              </w:rPr>
              <w:t>Computer Science</w:t>
            </w:r>
          </w:p>
        </w:tc>
        <w:tc>
          <w:tcPr>
            <w:tcW w:w="0" w:type="auto"/>
            <w:vAlign w:val="center"/>
            <w:hideMark/>
          </w:tcPr>
          <w:p w14:paraId="0BA4732A" w14:textId="77777777" w:rsidR="00BB7912" w:rsidRDefault="00BB7912">
            <w:pPr>
              <w:rPr>
                <w:rFonts w:eastAsia="Times New Roman"/>
                <w:sz w:val="20"/>
                <w:szCs w:val="20"/>
              </w:rPr>
            </w:pPr>
          </w:p>
        </w:tc>
      </w:tr>
      <w:tr w:rsidR="00BB7912" w14:paraId="75474087" w14:textId="77777777">
        <w:trPr>
          <w:tblCellSpacing w:w="15" w:type="dxa"/>
        </w:trPr>
        <w:tc>
          <w:tcPr>
            <w:tcW w:w="0" w:type="auto"/>
            <w:vAlign w:val="center"/>
            <w:hideMark/>
          </w:tcPr>
          <w:p w14:paraId="1C5E33C2" w14:textId="77777777" w:rsidR="00BB7912" w:rsidRDefault="00BB7912">
            <w:pPr>
              <w:rPr>
                <w:rFonts w:eastAsia="Times New Roman"/>
              </w:rPr>
            </w:pPr>
          </w:p>
        </w:tc>
        <w:tc>
          <w:tcPr>
            <w:tcW w:w="0" w:type="auto"/>
            <w:gridSpan w:val="3"/>
            <w:vAlign w:val="center"/>
            <w:hideMark/>
          </w:tcPr>
          <w:p w14:paraId="64F44B87" w14:textId="77777777" w:rsidR="00BB7912" w:rsidRDefault="00A74115">
            <w:pPr>
              <w:rPr>
                <w:rFonts w:eastAsia="Times New Roman"/>
              </w:rPr>
            </w:pPr>
            <w:r>
              <w:rPr>
                <w:rFonts w:ascii="Calibri" w:eastAsia="Times New Roman" w:hAnsi="Calibri" w:cs="Calibri"/>
              </w:rPr>
              <w:t>Computer Systems and Networks</w:t>
            </w:r>
          </w:p>
        </w:tc>
        <w:tc>
          <w:tcPr>
            <w:tcW w:w="0" w:type="auto"/>
            <w:vAlign w:val="center"/>
            <w:hideMark/>
          </w:tcPr>
          <w:p w14:paraId="0B0260C6" w14:textId="77777777" w:rsidR="00BB7912" w:rsidRDefault="00BB7912">
            <w:pPr>
              <w:rPr>
                <w:rFonts w:eastAsia="Times New Roman"/>
                <w:sz w:val="20"/>
                <w:szCs w:val="20"/>
              </w:rPr>
            </w:pPr>
          </w:p>
        </w:tc>
      </w:tr>
      <w:tr w:rsidR="00BB7912" w14:paraId="3CB4F308" w14:textId="77777777">
        <w:trPr>
          <w:tblCellSpacing w:w="15" w:type="dxa"/>
        </w:trPr>
        <w:tc>
          <w:tcPr>
            <w:tcW w:w="0" w:type="auto"/>
            <w:vAlign w:val="center"/>
            <w:hideMark/>
          </w:tcPr>
          <w:p w14:paraId="49836883" w14:textId="77777777" w:rsidR="00BB7912" w:rsidRDefault="00BB7912">
            <w:pPr>
              <w:rPr>
                <w:rFonts w:eastAsia="Times New Roman"/>
              </w:rPr>
            </w:pPr>
          </w:p>
        </w:tc>
        <w:tc>
          <w:tcPr>
            <w:tcW w:w="0" w:type="auto"/>
            <w:gridSpan w:val="3"/>
            <w:vAlign w:val="center"/>
            <w:hideMark/>
          </w:tcPr>
          <w:p w14:paraId="514D51F7" w14:textId="77777777" w:rsidR="00BB7912" w:rsidRDefault="00A74115">
            <w:pPr>
              <w:rPr>
                <w:rFonts w:eastAsia="Times New Roman"/>
              </w:rPr>
            </w:pPr>
            <w:r>
              <w:rPr>
                <w:rFonts w:ascii="Calibri" w:eastAsia="Times New Roman" w:hAnsi="Calibri" w:cs="Calibri"/>
              </w:rPr>
              <w:t>Cyber Security</w:t>
            </w:r>
          </w:p>
        </w:tc>
        <w:tc>
          <w:tcPr>
            <w:tcW w:w="0" w:type="auto"/>
            <w:vAlign w:val="center"/>
            <w:hideMark/>
          </w:tcPr>
          <w:p w14:paraId="1E4E4B8C" w14:textId="77777777" w:rsidR="00BB7912" w:rsidRDefault="00BB7912">
            <w:pPr>
              <w:rPr>
                <w:rFonts w:eastAsia="Times New Roman"/>
                <w:sz w:val="20"/>
                <w:szCs w:val="20"/>
              </w:rPr>
            </w:pPr>
          </w:p>
        </w:tc>
      </w:tr>
      <w:tr w:rsidR="00BB7912" w14:paraId="59079BF4" w14:textId="77777777">
        <w:trPr>
          <w:tblCellSpacing w:w="15" w:type="dxa"/>
        </w:trPr>
        <w:tc>
          <w:tcPr>
            <w:tcW w:w="0" w:type="auto"/>
            <w:vAlign w:val="center"/>
            <w:hideMark/>
          </w:tcPr>
          <w:p w14:paraId="04DC4417" w14:textId="77777777" w:rsidR="00BB7912" w:rsidRDefault="00BB7912">
            <w:pPr>
              <w:rPr>
                <w:rFonts w:eastAsia="Times New Roman"/>
              </w:rPr>
            </w:pPr>
          </w:p>
        </w:tc>
        <w:tc>
          <w:tcPr>
            <w:tcW w:w="0" w:type="auto"/>
            <w:gridSpan w:val="3"/>
            <w:vAlign w:val="center"/>
            <w:hideMark/>
          </w:tcPr>
          <w:p w14:paraId="112CD317" w14:textId="77777777" w:rsidR="00BB7912" w:rsidRDefault="00A74115">
            <w:pPr>
              <w:rPr>
                <w:rFonts w:eastAsia="Times New Roman"/>
              </w:rPr>
            </w:pPr>
            <w:r>
              <w:rPr>
                <w:rFonts w:ascii="Calibri" w:eastAsia="Times New Roman" w:hAnsi="Calibri" w:cs="Calibri"/>
              </w:rPr>
              <w:t>Cyber Security with Law</w:t>
            </w:r>
          </w:p>
        </w:tc>
        <w:tc>
          <w:tcPr>
            <w:tcW w:w="0" w:type="auto"/>
            <w:vAlign w:val="center"/>
            <w:hideMark/>
          </w:tcPr>
          <w:p w14:paraId="7FAADDB0" w14:textId="77777777" w:rsidR="00BB7912" w:rsidRDefault="00BB7912">
            <w:pPr>
              <w:rPr>
                <w:rFonts w:eastAsia="Times New Roman"/>
                <w:sz w:val="20"/>
                <w:szCs w:val="20"/>
              </w:rPr>
            </w:pPr>
          </w:p>
        </w:tc>
      </w:tr>
      <w:tr w:rsidR="00BB7912" w14:paraId="6FDB206C" w14:textId="77777777">
        <w:trPr>
          <w:tblCellSpacing w:w="15" w:type="dxa"/>
        </w:trPr>
        <w:tc>
          <w:tcPr>
            <w:tcW w:w="0" w:type="auto"/>
            <w:vAlign w:val="center"/>
            <w:hideMark/>
          </w:tcPr>
          <w:p w14:paraId="13F6B297" w14:textId="77777777" w:rsidR="00BB7912" w:rsidRDefault="00BB7912">
            <w:pPr>
              <w:rPr>
                <w:rFonts w:eastAsia="Times New Roman"/>
              </w:rPr>
            </w:pPr>
          </w:p>
        </w:tc>
        <w:tc>
          <w:tcPr>
            <w:tcW w:w="0" w:type="auto"/>
            <w:gridSpan w:val="3"/>
            <w:vAlign w:val="center"/>
            <w:hideMark/>
          </w:tcPr>
          <w:p w14:paraId="7A2E0140" w14:textId="77777777" w:rsidR="00BB7912" w:rsidRDefault="00A74115">
            <w:pPr>
              <w:rPr>
                <w:rFonts w:eastAsia="Times New Roman"/>
              </w:rPr>
            </w:pPr>
            <w:r>
              <w:rPr>
                <w:rFonts w:ascii="Calibri" w:eastAsia="Times New Roman" w:hAnsi="Calibri" w:cs="Calibri"/>
              </w:rPr>
              <w:t>Data Science</w:t>
            </w:r>
          </w:p>
        </w:tc>
        <w:tc>
          <w:tcPr>
            <w:tcW w:w="0" w:type="auto"/>
            <w:vAlign w:val="center"/>
            <w:hideMark/>
          </w:tcPr>
          <w:p w14:paraId="51F2EF82" w14:textId="77777777" w:rsidR="00BB7912" w:rsidRDefault="00BB7912">
            <w:pPr>
              <w:rPr>
                <w:rFonts w:eastAsia="Times New Roman"/>
                <w:sz w:val="20"/>
                <w:szCs w:val="20"/>
              </w:rPr>
            </w:pPr>
          </w:p>
        </w:tc>
      </w:tr>
      <w:tr w:rsidR="00BB7912" w14:paraId="7B583226" w14:textId="77777777">
        <w:trPr>
          <w:tblCellSpacing w:w="15" w:type="dxa"/>
        </w:trPr>
        <w:tc>
          <w:tcPr>
            <w:tcW w:w="0" w:type="auto"/>
            <w:vAlign w:val="center"/>
            <w:hideMark/>
          </w:tcPr>
          <w:p w14:paraId="4477B30A" w14:textId="77777777" w:rsidR="00BB7912" w:rsidRDefault="00A74115">
            <w:pPr>
              <w:rPr>
                <w:rFonts w:eastAsia="Times New Roman"/>
              </w:rPr>
            </w:pPr>
            <w:r>
              <w:rPr>
                <w:rFonts w:eastAsia="Times New Roman"/>
              </w:rPr>
              <w:t> </w:t>
            </w:r>
          </w:p>
        </w:tc>
        <w:tc>
          <w:tcPr>
            <w:tcW w:w="0" w:type="auto"/>
            <w:vAlign w:val="center"/>
            <w:hideMark/>
          </w:tcPr>
          <w:p w14:paraId="3F1C5E60" w14:textId="77777777" w:rsidR="00BB7912" w:rsidRDefault="00BB7912">
            <w:pPr>
              <w:rPr>
                <w:rFonts w:eastAsia="Times New Roman"/>
                <w:sz w:val="20"/>
                <w:szCs w:val="20"/>
              </w:rPr>
            </w:pPr>
          </w:p>
        </w:tc>
        <w:tc>
          <w:tcPr>
            <w:tcW w:w="0" w:type="auto"/>
            <w:vAlign w:val="center"/>
            <w:hideMark/>
          </w:tcPr>
          <w:p w14:paraId="3E5D5740" w14:textId="77777777" w:rsidR="00BB7912" w:rsidRDefault="00BB7912">
            <w:pPr>
              <w:rPr>
                <w:rFonts w:eastAsia="Times New Roman"/>
                <w:sz w:val="20"/>
                <w:szCs w:val="20"/>
              </w:rPr>
            </w:pPr>
          </w:p>
        </w:tc>
        <w:tc>
          <w:tcPr>
            <w:tcW w:w="0" w:type="auto"/>
            <w:vAlign w:val="center"/>
            <w:hideMark/>
          </w:tcPr>
          <w:p w14:paraId="1DE90BF1" w14:textId="77777777" w:rsidR="00BB7912" w:rsidRDefault="00BB7912">
            <w:pPr>
              <w:rPr>
                <w:rFonts w:eastAsia="Times New Roman"/>
                <w:sz w:val="20"/>
                <w:szCs w:val="20"/>
              </w:rPr>
            </w:pPr>
          </w:p>
        </w:tc>
        <w:tc>
          <w:tcPr>
            <w:tcW w:w="0" w:type="auto"/>
            <w:vAlign w:val="center"/>
            <w:hideMark/>
          </w:tcPr>
          <w:p w14:paraId="107BE04A" w14:textId="77777777" w:rsidR="00BB7912" w:rsidRDefault="00BB7912">
            <w:pPr>
              <w:rPr>
                <w:rFonts w:eastAsia="Times New Roman"/>
                <w:sz w:val="20"/>
                <w:szCs w:val="20"/>
              </w:rPr>
            </w:pPr>
          </w:p>
        </w:tc>
      </w:tr>
      <w:tr w:rsidR="00BB7912" w14:paraId="0FB15D59" w14:textId="77777777">
        <w:trPr>
          <w:tblCellSpacing w:w="15" w:type="dxa"/>
        </w:trPr>
        <w:tc>
          <w:tcPr>
            <w:tcW w:w="0" w:type="auto"/>
            <w:vAlign w:val="center"/>
            <w:hideMark/>
          </w:tcPr>
          <w:p w14:paraId="0188CFA6" w14:textId="77777777" w:rsidR="00BB7912" w:rsidRDefault="00A74115">
            <w:pPr>
              <w:rPr>
                <w:rFonts w:eastAsia="Times New Roman"/>
              </w:rPr>
            </w:pPr>
            <w:r>
              <w:rPr>
                <w:rFonts w:eastAsia="Times New Roman"/>
              </w:rPr>
              <w:t> </w:t>
            </w:r>
          </w:p>
        </w:tc>
        <w:tc>
          <w:tcPr>
            <w:tcW w:w="0" w:type="auto"/>
            <w:vAlign w:val="center"/>
            <w:hideMark/>
          </w:tcPr>
          <w:p w14:paraId="7892BFE2" w14:textId="77777777" w:rsidR="00BB7912" w:rsidRDefault="00BB7912">
            <w:pPr>
              <w:rPr>
                <w:rFonts w:eastAsia="Times New Roman"/>
                <w:sz w:val="20"/>
                <w:szCs w:val="20"/>
              </w:rPr>
            </w:pPr>
          </w:p>
        </w:tc>
        <w:tc>
          <w:tcPr>
            <w:tcW w:w="0" w:type="auto"/>
            <w:vAlign w:val="center"/>
            <w:hideMark/>
          </w:tcPr>
          <w:p w14:paraId="30D8443A" w14:textId="77777777" w:rsidR="00BB7912" w:rsidRDefault="00BB7912">
            <w:pPr>
              <w:rPr>
                <w:rFonts w:eastAsia="Times New Roman"/>
                <w:sz w:val="20"/>
                <w:szCs w:val="20"/>
              </w:rPr>
            </w:pPr>
          </w:p>
        </w:tc>
        <w:tc>
          <w:tcPr>
            <w:tcW w:w="0" w:type="auto"/>
            <w:vAlign w:val="center"/>
            <w:hideMark/>
          </w:tcPr>
          <w:p w14:paraId="73BE4580" w14:textId="77777777" w:rsidR="00BB7912" w:rsidRDefault="00BB7912">
            <w:pPr>
              <w:rPr>
                <w:rFonts w:eastAsia="Times New Roman"/>
                <w:sz w:val="20"/>
                <w:szCs w:val="20"/>
              </w:rPr>
            </w:pPr>
          </w:p>
        </w:tc>
        <w:tc>
          <w:tcPr>
            <w:tcW w:w="0" w:type="auto"/>
            <w:vAlign w:val="center"/>
            <w:hideMark/>
          </w:tcPr>
          <w:p w14:paraId="657D36EF" w14:textId="77777777" w:rsidR="00BB7912" w:rsidRDefault="00BB7912">
            <w:pPr>
              <w:rPr>
                <w:rFonts w:eastAsia="Times New Roman"/>
                <w:sz w:val="20"/>
                <w:szCs w:val="20"/>
              </w:rPr>
            </w:pPr>
          </w:p>
        </w:tc>
      </w:tr>
      <w:tr w:rsidR="00BB7912" w14:paraId="29DE6B7B" w14:textId="77777777">
        <w:trPr>
          <w:tblCellSpacing w:w="15" w:type="dxa"/>
        </w:trPr>
        <w:tc>
          <w:tcPr>
            <w:tcW w:w="0" w:type="auto"/>
            <w:shd w:val="clear" w:color="auto" w:fill="EEE0E5"/>
            <w:vAlign w:val="center"/>
            <w:hideMark/>
          </w:tcPr>
          <w:p w14:paraId="2256CFB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76C462C" w14:textId="77777777" w:rsidR="00BB7912" w:rsidRDefault="00BB7912">
            <w:pPr>
              <w:rPr>
                <w:rFonts w:eastAsia="Times New Roman"/>
                <w:sz w:val="20"/>
                <w:szCs w:val="20"/>
              </w:rPr>
            </w:pPr>
          </w:p>
        </w:tc>
        <w:tc>
          <w:tcPr>
            <w:tcW w:w="0" w:type="auto"/>
            <w:vAlign w:val="center"/>
            <w:hideMark/>
          </w:tcPr>
          <w:p w14:paraId="0FCCEEE3" w14:textId="77777777" w:rsidR="00BB7912" w:rsidRDefault="00BB7912">
            <w:pPr>
              <w:rPr>
                <w:rFonts w:eastAsia="Times New Roman"/>
                <w:sz w:val="20"/>
                <w:szCs w:val="20"/>
              </w:rPr>
            </w:pPr>
          </w:p>
        </w:tc>
        <w:tc>
          <w:tcPr>
            <w:tcW w:w="0" w:type="auto"/>
            <w:vAlign w:val="center"/>
            <w:hideMark/>
          </w:tcPr>
          <w:p w14:paraId="43F53954" w14:textId="77777777" w:rsidR="00BB7912" w:rsidRDefault="00BB7912">
            <w:pPr>
              <w:rPr>
                <w:rFonts w:eastAsia="Times New Roman"/>
                <w:sz w:val="20"/>
                <w:szCs w:val="20"/>
              </w:rPr>
            </w:pPr>
          </w:p>
        </w:tc>
        <w:tc>
          <w:tcPr>
            <w:tcW w:w="0" w:type="auto"/>
            <w:vAlign w:val="center"/>
            <w:hideMark/>
          </w:tcPr>
          <w:p w14:paraId="31A53491" w14:textId="77777777" w:rsidR="00BB7912" w:rsidRDefault="00BB7912">
            <w:pPr>
              <w:rPr>
                <w:rFonts w:eastAsia="Times New Roman"/>
                <w:sz w:val="20"/>
                <w:szCs w:val="20"/>
              </w:rPr>
            </w:pPr>
          </w:p>
        </w:tc>
      </w:tr>
      <w:tr w:rsidR="00BB7912" w14:paraId="390EBD3B" w14:textId="77777777">
        <w:trPr>
          <w:tblCellSpacing w:w="15" w:type="dxa"/>
        </w:trPr>
        <w:tc>
          <w:tcPr>
            <w:tcW w:w="0" w:type="auto"/>
            <w:vAlign w:val="center"/>
            <w:hideMark/>
          </w:tcPr>
          <w:p w14:paraId="54CE082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F1AA789"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3C9A32E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29F6C6A" w14:textId="77777777" w:rsidR="00BB7912" w:rsidRDefault="00BB7912">
            <w:pPr>
              <w:rPr>
                <w:rFonts w:eastAsia="Times New Roman"/>
                <w:sz w:val="20"/>
                <w:szCs w:val="20"/>
              </w:rPr>
            </w:pPr>
          </w:p>
        </w:tc>
      </w:tr>
      <w:tr w:rsidR="00BB7912" w14:paraId="763CA559" w14:textId="77777777">
        <w:trPr>
          <w:tblCellSpacing w:w="15" w:type="dxa"/>
        </w:trPr>
        <w:tc>
          <w:tcPr>
            <w:tcW w:w="0" w:type="auto"/>
            <w:shd w:val="clear" w:color="auto" w:fill="EEE0E5"/>
            <w:vAlign w:val="center"/>
            <w:hideMark/>
          </w:tcPr>
          <w:p w14:paraId="057E460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851FB05" w14:textId="77777777" w:rsidR="00BB7912" w:rsidRDefault="00BB7912">
            <w:pPr>
              <w:rPr>
                <w:rFonts w:eastAsia="Times New Roman"/>
                <w:sz w:val="20"/>
                <w:szCs w:val="20"/>
              </w:rPr>
            </w:pPr>
          </w:p>
        </w:tc>
        <w:tc>
          <w:tcPr>
            <w:tcW w:w="0" w:type="auto"/>
            <w:vAlign w:val="center"/>
            <w:hideMark/>
          </w:tcPr>
          <w:p w14:paraId="5C17E5A7" w14:textId="77777777" w:rsidR="00BB7912" w:rsidRDefault="00BB7912">
            <w:pPr>
              <w:rPr>
                <w:rFonts w:eastAsia="Times New Roman"/>
                <w:sz w:val="20"/>
                <w:szCs w:val="20"/>
              </w:rPr>
            </w:pPr>
          </w:p>
        </w:tc>
        <w:tc>
          <w:tcPr>
            <w:tcW w:w="0" w:type="auto"/>
            <w:vAlign w:val="center"/>
            <w:hideMark/>
          </w:tcPr>
          <w:p w14:paraId="1BD214A8" w14:textId="77777777" w:rsidR="00BB7912" w:rsidRDefault="00BB7912">
            <w:pPr>
              <w:rPr>
                <w:rFonts w:eastAsia="Times New Roman"/>
                <w:sz w:val="20"/>
                <w:szCs w:val="20"/>
              </w:rPr>
            </w:pPr>
          </w:p>
        </w:tc>
        <w:tc>
          <w:tcPr>
            <w:tcW w:w="0" w:type="auto"/>
            <w:vAlign w:val="center"/>
            <w:hideMark/>
          </w:tcPr>
          <w:p w14:paraId="656F3477" w14:textId="77777777" w:rsidR="00BB7912" w:rsidRDefault="00BB7912">
            <w:pPr>
              <w:rPr>
                <w:rFonts w:eastAsia="Times New Roman"/>
                <w:sz w:val="20"/>
                <w:szCs w:val="20"/>
              </w:rPr>
            </w:pPr>
          </w:p>
        </w:tc>
      </w:tr>
      <w:tr w:rsidR="00BB7912" w14:paraId="0C9ED96F" w14:textId="77777777">
        <w:trPr>
          <w:tblCellSpacing w:w="15" w:type="dxa"/>
        </w:trPr>
        <w:tc>
          <w:tcPr>
            <w:tcW w:w="0" w:type="auto"/>
            <w:vAlign w:val="center"/>
            <w:hideMark/>
          </w:tcPr>
          <w:p w14:paraId="0FA04BA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3833D7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CDA5C2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00EB835" w14:textId="77777777" w:rsidR="00BB7912" w:rsidRDefault="00BB7912">
            <w:pPr>
              <w:rPr>
                <w:rFonts w:eastAsia="Times New Roman"/>
                <w:sz w:val="20"/>
                <w:szCs w:val="20"/>
              </w:rPr>
            </w:pPr>
          </w:p>
        </w:tc>
        <w:tc>
          <w:tcPr>
            <w:tcW w:w="0" w:type="auto"/>
            <w:vAlign w:val="center"/>
            <w:hideMark/>
          </w:tcPr>
          <w:p w14:paraId="5FBDBA3F" w14:textId="77777777" w:rsidR="00BB7912" w:rsidRDefault="00BB7912">
            <w:pPr>
              <w:rPr>
                <w:rFonts w:eastAsia="Times New Roman"/>
                <w:sz w:val="20"/>
                <w:szCs w:val="20"/>
              </w:rPr>
            </w:pPr>
          </w:p>
        </w:tc>
      </w:tr>
      <w:tr w:rsidR="00BB7912" w14:paraId="37BEAF9D" w14:textId="77777777">
        <w:trPr>
          <w:tblCellSpacing w:w="15" w:type="dxa"/>
        </w:trPr>
        <w:tc>
          <w:tcPr>
            <w:tcW w:w="0" w:type="auto"/>
            <w:vAlign w:val="center"/>
            <w:hideMark/>
          </w:tcPr>
          <w:p w14:paraId="450822E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430F9B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5E9125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9705451" w14:textId="77777777" w:rsidR="00BB7912" w:rsidRDefault="00BB7912">
            <w:pPr>
              <w:rPr>
                <w:rFonts w:eastAsia="Times New Roman"/>
                <w:sz w:val="20"/>
                <w:szCs w:val="20"/>
              </w:rPr>
            </w:pPr>
          </w:p>
        </w:tc>
        <w:tc>
          <w:tcPr>
            <w:tcW w:w="0" w:type="auto"/>
            <w:vAlign w:val="center"/>
            <w:hideMark/>
          </w:tcPr>
          <w:p w14:paraId="055F6552" w14:textId="77777777" w:rsidR="00BB7912" w:rsidRDefault="00BB7912">
            <w:pPr>
              <w:rPr>
                <w:rFonts w:eastAsia="Times New Roman"/>
                <w:sz w:val="20"/>
                <w:szCs w:val="20"/>
              </w:rPr>
            </w:pPr>
          </w:p>
        </w:tc>
      </w:tr>
    </w:tbl>
    <w:p w14:paraId="2963F60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654A7E6" w14:textId="77777777">
        <w:trPr>
          <w:tblCellSpacing w:w="15" w:type="dxa"/>
        </w:trPr>
        <w:tc>
          <w:tcPr>
            <w:tcW w:w="1000" w:type="pct"/>
            <w:vAlign w:val="center"/>
            <w:hideMark/>
          </w:tcPr>
          <w:p w14:paraId="7AE3064B" w14:textId="77777777" w:rsidR="00BB7912" w:rsidRDefault="00A74115">
            <w:pPr>
              <w:rPr>
                <w:rFonts w:eastAsia="Times New Roman"/>
              </w:rPr>
            </w:pPr>
            <w:r>
              <w:rPr>
                <w:rFonts w:eastAsia="Times New Roman"/>
              </w:rPr>
              <w:lastRenderedPageBreak/>
              <w:t> </w:t>
            </w:r>
          </w:p>
        </w:tc>
        <w:tc>
          <w:tcPr>
            <w:tcW w:w="1000" w:type="pct"/>
            <w:vAlign w:val="center"/>
            <w:hideMark/>
          </w:tcPr>
          <w:p w14:paraId="72756693" w14:textId="77777777" w:rsidR="00BB7912" w:rsidRDefault="00A74115">
            <w:pPr>
              <w:rPr>
                <w:rFonts w:eastAsia="Times New Roman"/>
              </w:rPr>
            </w:pPr>
            <w:r>
              <w:rPr>
                <w:rFonts w:eastAsia="Times New Roman"/>
              </w:rPr>
              <w:t> </w:t>
            </w:r>
          </w:p>
        </w:tc>
        <w:tc>
          <w:tcPr>
            <w:tcW w:w="1000" w:type="pct"/>
            <w:vAlign w:val="center"/>
            <w:hideMark/>
          </w:tcPr>
          <w:p w14:paraId="1CED1502" w14:textId="77777777" w:rsidR="00BB7912" w:rsidRDefault="00A74115">
            <w:pPr>
              <w:rPr>
                <w:rFonts w:eastAsia="Times New Roman"/>
              </w:rPr>
            </w:pPr>
            <w:r>
              <w:rPr>
                <w:rFonts w:eastAsia="Times New Roman"/>
              </w:rPr>
              <w:t> </w:t>
            </w:r>
          </w:p>
        </w:tc>
        <w:tc>
          <w:tcPr>
            <w:tcW w:w="1000" w:type="pct"/>
            <w:vAlign w:val="center"/>
            <w:hideMark/>
          </w:tcPr>
          <w:p w14:paraId="4E4BAE17" w14:textId="77777777" w:rsidR="00BB7912" w:rsidRDefault="00A74115">
            <w:pPr>
              <w:rPr>
                <w:rFonts w:eastAsia="Times New Roman"/>
              </w:rPr>
            </w:pPr>
            <w:r>
              <w:rPr>
                <w:rFonts w:eastAsia="Times New Roman"/>
              </w:rPr>
              <w:t> </w:t>
            </w:r>
          </w:p>
        </w:tc>
        <w:tc>
          <w:tcPr>
            <w:tcW w:w="1000" w:type="pct"/>
            <w:vAlign w:val="center"/>
            <w:hideMark/>
          </w:tcPr>
          <w:p w14:paraId="48628351" w14:textId="77777777" w:rsidR="00BB7912" w:rsidRDefault="00A74115">
            <w:pPr>
              <w:rPr>
                <w:rFonts w:eastAsia="Times New Roman"/>
              </w:rPr>
            </w:pPr>
            <w:r>
              <w:rPr>
                <w:rFonts w:eastAsia="Times New Roman"/>
              </w:rPr>
              <w:t> </w:t>
            </w:r>
          </w:p>
        </w:tc>
      </w:tr>
      <w:tr w:rsidR="00BB7912" w14:paraId="4DCF5621" w14:textId="77777777">
        <w:trPr>
          <w:tblCellSpacing w:w="15" w:type="dxa"/>
        </w:trPr>
        <w:tc>
          <w:tcPr>
            <w:tcW w:w="0" w:type="auto"/>
            <w:shd w:val="clear" w:color="auto" w:fill="EEE0E5"/>
            <w:vAlign w:val="center"/>
            <w:hideMark/>
          </w:tcPr>
          <w:p w14:paraId="78B9E47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E7F899F" w14:textId="77777777" w:rsidR="00BB7912" w:rsidRDefault="00A74115">
            <w:pPr>
              <w:rPr>
                <w:rFonts w:eastAsia="Times New Roman"/>
              </w:rPr>
            </w:pPr>
            <w:r>
              <w:rPr>
                <w:rFonts w:ascii="Calibri" w:eastAsia="Times New Roman" w:hAnsi="Calibri" w:cs="Calibri"/>
              </w:rPr>
              <w:t>BS3947</w:t>
            </w:r>
          </w:p>
        </w:tc>
      </w:tr>
      <w:tr w:rsidR="00BB7912" w14:paraId="3469BB8F" w14:textId="77777777">
        <w:trPr>
          <w:tblCellSpacing w:w="15" w:type="dxa"/>
        </w:trPr>
        <w:tc>
          <w:tcPr>
            <w:tcW w:w="0" w:type="auto"/>
            <w:shd w:val="clear" w:color="auto" w:fill="EEE0E5"/>
            <w:vAlign w:val="center"/>
            <w:hideMark/>
          </w:tcPr>
          <w:p w14:paraId="262800C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7B20B55" w14:textId="77777777" w:rsidR="00BB7912" w:rsidRDefault="00A74115">
            <w:pPr>
              <w:rPr>
                <w:rFonts w:eastAsia="Times New Roman"/>
              </w:rPr>
            </w:pPr>
            <w:r>
              <w:rPr>
                <w:rFonts w:ascii="Calibri" w:eastAsia="Times New Roman" w:hAnsi="Calibri" w:cs="Calibri"/>
              </w:rPr>
              <w:t>Employee Development</w:t>
            </w:r>
          </w:p>
        </w:tc>
      </w:tr>
      <w:tr w:rsidR="00BB7912" w14:paraId="61671E97" w14:textId="77777777">
        <w:trPr>
          <w:tblCellSpacing w:w="15" w:type="dxa"/>
        </w:trPr>
        <w:tc>
          <w:tcPr>
            <w:tcW w:w="0" w:type="auto"/>
            <w:shd w:val="clear" w:color="auto" w:fill="EEE0E5"/>
            <w:vAlign w:val="center"/>
            <w:hideMark/>
          </w:tcPr>
          <w:p w14:paraId="574D243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572D521" w14:textId="77777777" w:rsidR="00BB7912" w:rsidRDefault="00A74115">
            <w:pPr>
              <w:rPr>
                <w:rFonts w:eastAsia="Times New Roman"/>
              </w:rPr>
            </w:pPr>
            <w:r>
              <w:rPr>
                <w:rFonts w:ascii="Calibri" w:eastAsia="Times New Roman" w:hAnsi="Calibri" w:cs="Calibri"/>
              </w:rPr>
              <w:t>15</w:t>
            </w:r>
          </w:p>
        </w:tc>
      </w:tr>
      <w:tr w:rsidR="00BB7912" w14:paraId="484F3537" w14:textId="77777777">
        <w:trPr>
          <w:tblCellSpacing w:w="15" w:type="dxa"/>
        </w:trPr>
        <w:tc>
          <w:tcPr>
            <w:tcW w:w="0" w:type="auto"/>
            <w:shd w:val="clear" w:color="auto" w:fill="EEE0E5"/>
            <w:vAlign w:val="center"/>
            <w:hideMark/>
          </w:tcPr>
          <w:p w14:paraId="4C0D6B4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9D8AC1A" w14:textId="77777777" w:rsidR="00BB7912" w:rsidRDefault="00A74115">
            <w:pPr>
              <w:rPr>
                <w:rFonts w:eastAsia="Times New Roman"/>
              </w:rPr>
            </w:pPr>
            <w:r>
              <w:rPr>
                <w:rFonts w:ascii="Calibri" w:eastAsia="Times New Roman" w:hAnsi="Calibri" w:cs="Calibri"/>
              </w:rPr>
              <w:t>1</w:t>
            </w:r>
          </w:p>
        </w:tc>
      </w:tr>
      <w:tr w:rsidR="00BB7912" w14:paraId="64100B9A" w14:textId="77777777">
        <w:trPr>
          <w:tblCellSpacing w:w="15" w:type="dxa"/>
        </w:trPr>
        <w:tc>
          <w:tcPr>
            <w:tcW w:w="0" w:type="auto"/>
            <w:shd w:val="clear" w:color="auto" w:fill="EEE0E5"/>
            <w:vAlign w:val="center"/>
            <w:hideMark/>
          </w:tcPr>
          <w:p w14:paraId="21B95BA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EFE7D0C" w14:textId="77777777" w:rsidR="00BB7912" w:rsidRDefault="00A74115">
            <w:pPr>
              <w:rPr>
                <w:rFonts w:eastAsia="Times New Roman"/>
              </w:rPr>
            </w:pPr>
            <w:r>
              <w:rPr>
                <w:rFonts w:ascii="Calibri" w:eastAsia="Times New Roman" w:hAnsi="Calibri" w:cs="Calibri"/>
              </w:rPr>
              <w:t>Level 6</w:t>
            </w:r>
          </w:p>
        </w:tc>
      </w:tr>
      <w:tr w:rsidR="00BB7912" w14:paraId="231755DE" w14:textId="77777777">
        <w:trPr>
          <w:tblCellSpacing w:w="15" w:type="dxa"/>
        </w:trPr>
        <w:tc>
          <w:tcPr>
            <w:tcW w:w="0" w:type="auto"/>
            <w:shd w:val="clear" w:color="auto" w:fill="EEE0E5"/>
            <w:vAlign w:val="center"/>
            <w:hideMark/>
          </w:tcPr>
          <w:p w14:paraId="5699EF6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A82482A" w14:textId="77777777" w:rsidR="00BB7912" w:rsidRDefault="00A74115">
            <w:pPr>
              <w:rPr>
                <w:rFonts w:eastAsia="Times New Roman"/>
              </w:rPr>
            </w:pPr>
            <w:r>
              <w:rPr>
                <w:rFonts w:ascii="Calibri" w:eastAsia="Times New Roman" w:hAnsi="Calibri" w:cs="Calibri"/>
              </w:rPr>
              <w:t>Ann Hong</w:t>
            </w:r>
          </w:p>
        </w:tc>
      </w:tr>
      <w:tr w:rsidR="00BB7912" w14:paraId="307FFB85" w14:textId="77777777">
        <w:trPr>
          <w:tblCellSpacing w:w="15" w:type="dxa"/>
        </w:trPr>
        <w:tc>
          <w:tcPr>
            <w:tcW w:w="0" w:type="auto"/>
            <w:vAlign w:val="center"/>
            <w:hideMark/>
          </w:tcPr>
          <w:p w14:paraId="5145DA9F" w14:textId="77777777" w:rsidR="00BB7912" w:rsidRDefault="00A74115">
            <w:pPr>
              <w:rPr>
                <w:rFonts w:eastAsia="Times New Roman"/>
              </w:rPr>
            </w:pPr>
            <w:r>
              <w:rPr>
                <w:rFonts w:eastAsia="Times New Roman"/>
              </w:rPr>
              <w:t> </w:t>
            </w:r>
          </w:p>
        </w:tc>
        <w:tc>
          <w:tcPr>
            <w:tcW w:w="0" w:type="auto"/>
            <w:vAlign w:val="center"/>
            <w:hideMark/>
          </w:tcPr>
          <w:p w14:paraId="7FE0EFB5" w14:textId="77777777" w:rsidR="00BB7912" w:rsidRDefault="00BB7912">
            <w:pPr>
              <w:rPr>
                <w:rFonts w:eastAsia="Times New Roman"/>
                <w:sz w:val="20"/>
                <w:szCs w:val="20"/>
              </w:rPr>
            </w:pPr>
          </w:p>
        </w:tc>
        <w:tc>
          <w:tcPr>
            <w:tcW w:w="0" w:type="auto"/>
            <w:vAlign w:val="center"/>
            <w:hideMark/>
          </w:tcPr>
          <w:p w14:paraId="7358ECCF" w14:textId="77777777" w:rsidR="00BB7912" w:rsidRDefault="00BB7912">
            <w:pPr>
              <w:rPr>
                <w:rFonts w:eastAsia="Times New Roman"/>
                <w:sz w:val="20"/>
                <w:szCs w:val="20"/>
              </w:rPr>
            </w:pPr>
          </w:p>
        </w:tc>
        <w:tc>
          <w:tcPr>
            <w:tcW w:w="0" w:type="auto"/>
            <w:vAlign w:val="center"/>
            <w:hideMark/>
          </w:tcPr>
          <w:p w14:paraId="3581BD5B" w14:textId="77777777" w:rsidR="00BB7912" w:rsidRDefault="00BB7912">
            <w:pPr>
              <w:rPr>
                <w:rFonts w:eastAsia="Times New Roman"/>
                <w:sz w:val="20"/>
                <w:szCs w:val="20"/>
              </w:rPr>
            </w:pPr>
          </w:p>
        </w:tc>
        <w:tc>
          <w:tcPr>
            <w:tcW w:w="0" w:type="auto"/>
            <w:vAlign w:val="center"/>
            <w:hideMark/>
          </w:tcPr>
          <w:p w14:paraId="4D4A2526" w14:textId="77777777" w:rsidR="00BB7912" w:rsidRDefault="00BB7912">
            <w:pPr>
              <w:rPr>
                <w:rFonts w:eastAsia="Times New Roman"/>
                <w:sz w:val="20"/>
                <w:szCs w:val="20"/>
              </w:rPr>
            </w:pPr>
          </w:p>
        </w:tc>
      </w:tr>
      <w:tr w:rsidR="00BB7912" w14:paraId="29D28711" w14:textId="77777777">
        <w:trPr>
          <w:tblCellSpacing w:w="15" w:type="dxa"/>
        </w:trPr>
        <w:tc>
          <w:tcPr>
            <w:tcW w:w="0" w:type="auto"/>
            <w:gridSpan w:val="5"/>
            <w:shd w:val="clear" w:color="auto" w:fill="EEE0E5"/>
            <w:vAlign w:val="center"/>
            <w:hideMark/>
          </w:tcPr>
          <w:p w14:paraId="38E0F98E" w14:textId="77777777" w:rsidR="00BB7912" w:rsidRDefault="00A74115">
            <w:pPr>
              <w:rPr>
                <w:rFonts w:eastAsia="Times New Roman"/>
                <w:b/>
                <w:bCs/>
              </w:rPr>
            </w:pPr>
            <w:r>
              <w:rPr>
                <w:rFonts w:ascii="Calibri" w:eastAsia="Times New Roman" w:hAnsi="Calibri" w:cs="Calibri"/>
                <w:b/>
                <w:bCs/>
              </w:rPr>
              <w:t>Module Description:</w:t>
            </w:r>
          </w:p>
        </w:tc>
      </w:tr>
      <w:tr w:rsidR="00BB7912" w14:paraId="332B55DF" w14:textId="77777777">
        <w:trPr>
          <w:tblCellSpacing w:w="15" w:type="dxa"/>
        </w:trPr>
        <w:tc>
          <w:tcPr>
            <w:tcW w:w="0" w:type="auto"/>
            <w:gridSpan w:val="5"/>
            <w:vAlign w:val="center"/>
            <w:hideMark/>
          </w:tcPr>
          <w:p w14:paraId="0C945FC9" w14:textId="77777777" w:rsidR="00BB7912" w:rsidRDefault="00A74115">
            <w:pPr>
              <w:rPr>
                <w:rFonts w:eastAsia="Times New Roman"/>
              </w:rPr>
            </w:pPr>
            <w:r>
              <w:rPr>
                <w:rFonts w:ascii="Calibri" w:eastAsia="Times New Roman" w:hAnsi="Calibri" w:cs="Calibri"/>
              </w:rPr>
              <w:t xml:space="preserve">Developing employees within the workplace is a critical factor in their level of engagement, </w:t>
            </w:r>
            <w:proofErr w:type="gramStart"/>
            <w:r>
              <w:rPr>
                <w:rFonts w:ascii="Calibri" w:eastAsia="Times New Roman" w:hAnsi="Calibri" w:cs="Calibri"/>
              </w:rPr>
              <w:t>performance</w:t>
            </w:r>
            <w:proofErr w:type="gramEnd"/>
            <w:r>
              <w:rPr>
                <w:rFonts w:ascii="Calibri" w:eastAsia="Times New Roman" w:hAnsi="Calibri" w:cs="Calibri"/>
              </w:rPr>
              <w:t xml:space="preserve"> and career progression. However, the growth of new ways of working (</w:t>
            </w:r>
            <w:proofErr w:type="gramStart"/>
            <w:r>
              <w:rPr>
                <w:rFonts w:ascii="Calibri" w:eastAsia="Times New Roman" w:hAnsi="Calibri" w:cs="Calibri"/>
              </w:rPr>
              <w:t>e.g.</w:t>
            </w:r>
            <w:proofErr w:type="gramEnd"/>
            <w:r>
              <w:rPr>
                <w:rFonts w:ascii="Calibri" w:eastAsia="Times New Roman" w:hAnsi="Calibri" w:cs="Calibri"/>
              </w:rPr>
              <w:t xml:space="preserve"> remote working), the increasing importance of self-employment and SMEs, the rapidly changing workplace, and the impact of new technologies present many obstacles to formal employee development. The module explores both the theory and practice of employee development strategies. It will examine the inter-relationships between employee development and employee engagement, as well as its impact on motivation and performance. Students will have the opportunity to learn about their own likely development needs and explore how they typically learn. Finally, students will gain an appreciation of both opportunities and challenges associated with delivering effective employment development strategies to an increasingly diverse workforce (</w:t>
            </w:r>
            <w:proofErr w:type="gramStart"/>
            <w:r>
              <w:rPr>
                <w:rFonts w:ascii="Calibri" w:eastAsia="Times New Roman" w:hAnsi="Calibri" w:cs="Calibri"/>
              </w:rPr>
              <w:t>e.g.</w:t>
            </w:r>
            <w:proofErr w:type="gramEnd"/>
            <w:r>
              <w:rPr>
                <w:rFonts w:ascii="Calibri" w:eastAsia="Times New Roman" w:hAnsi="Calibri" w:cs="Calibri"/>
              </w:rPr>
              <w:t xml:space="preserve"> generational, national and educational) as well as one which is more mobile and transient.</w:t>
            </w:r>
          </w:p>
        </w:tc>
      </w:tr>
      <w:tr w:rsidR="00BB7912" w14:paraId="552EBC4F" w14:textId="77777777">
        <w:trPr>
          <w:tblCellSpacing w:w="15" w:type="dxa"/>
        </w:trPr>
        <w:tc>
          <w:tcPr>
            <w:tcW w:w="0" w:type="auto"/>
            <w:vAlign w:val="center"/>
            <w:hideMark/>
          </w:tcPr>
          <w:p w14:paraId="208A1A2A" w14:textId="77777777" w:rsidR="00BB7912" w:rsidRDefault="00A74115">
            <w:pPr>
              <w:rPr>
                <w:rFonts w:eastAsia="Times New Roman"/>
              </w:rPr>
            </w:pPr>
            <w:r>
              <w:rPr>
                <w:rFonts w:eastAsia="Times New Roman"/>
              </w:rPr>
              <w:t> </w:t>
            </w:r>
          </w:p>
        </w:tc>
        <w:tc>
          <w:tcPr>
            <w:tcW w:w="0" w:type="auto"/>
            <w:vAlign w:val="center"/>
            <w:hideMark/>
          </w:tcPr>
          <w:p w14:paraId="6D1A820A" w14:textId="77777777" w:rsidR="00BB7912" w:rsidRDefault="00BB7912">
            <w:pPr>
              <w:rPr>
                <w:rFonts w:eastAsia="Times New Roman"/>
                <w:sz w:val="20"/>
                <w:szCs w:val="20"/>
              </w:rPr>
            </w:pPr>
          </w:p>
        </w:tc>
        <w:tc>
          <w:tcPr>
            <w:tcW w:w="0" w:type="auto"/>
            <w:vAlign w:val="center"/>
            <w:hideMark/>
          </w:tcPr>
          <w:p w14:paraId="2CFBB019" w14:textId="77777777" w:rsidR="00BB7912" w:rsidRDefault="00BB7912">
            <w:pPr>
              <w:rPr>
                <w:rFonts w:eastAsia="Times New Roman"/>
                <w:sz w:val="20"/>
                <w:szCs w:val="20"/>
              </w:rPr>
            </w:pPr>
          </w:p>
        </w:tc>
        <w:tc>
          <w:tcPr>
            <w:tcW w:w="0" w:type="auto"/>
            <w:vAlign w:val="center"/>
            <w:hideMark/>
          </w:tcPr>
          <w:p w14:paraId="4E9F694D" w14:textId="77777777" w:rsidR="00BB7912" w:rsidRDefault="00BB7912">
            <w:pPr>
              <w:rPr>
                <w:rFonts w:eastAsia="Times New Roman"/>
                <w:sz w:val="20"/>
                <w:szCs w:val="20"/>
              </w:rPr>
            </w:pPr>
          </w:p>
        </w:tc>
        <w:tc>
          <w:tcPr>
            <w:tcW w:w="0" w:type="auto"/>
            <w:vAlign w:val="center"/>
            <w:hideMark/>
          </w:tcPr>
          <w:p w14:paraId="54978DFB" w14:textId="77777777" w:rsidR="00BB7912" w:rsidRDefault="00BB7912">
            <w:pPr>
              <w:rPr>
                <w:rFonts w:eastAsia="Times New Roman"/>
                <w:sz w:val="20"/>
                <w:szCs w:val="20"/>
              </w:rPr>
            </w:pPr>
          </w:p>
        </w:tc>
      </w:tr>
      <w:tr w:rsidR="00BB7912" w14:paraId="471145FB" w14:textId="77777777">
        <w:trPr>
          <w:tblCellSpacing w:w="15" w:type="dxa"/>
        </w:trPr>
        <w:tc>
          <w:tcPr>
            <w:tcW w:w="0" w:type="auto"/>
            <w:shd w:val="clear" w:color="auto" w:fill="EEE0E5"/>
            <w:vAlign w:val="center"/>
            <w:hideMark/>
          </w:tcPr>
          <w:p w14:paraId="7CFB12A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70705A7"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7370BD0B" w14:textId="77777777" w:rsidR="00BB7912" w:rsidRDefault="00BB7912">
            <w:pPr>
              <w:rPr>
                <w:rFonts w:eastAsia="Times New Roman"/>
                <w:sz w:val="20"/>
                <w:szCs w:val="20"/>
              </w:rPr>
            </w:pPr>
          </w:p>
        </w:tc>
      </w:tr>
      <w:tr w:rsidR="00BB7912" w14:paraId="34F1C1B1" w14:textId="77777777">
        <w:trPr>
          <w:tblCellSpacing w:w="15" w:type="dxa"/>
        </w:trPr>
        <w:tc>
          <w:tcPr>
            <w:tcW w:w="0" w:type="auto"/>
            <w:vAlign w:val="center"/>
            <w:hideMark/>
          </w:tcPr>
          <w:p w14:paraId="7CB6991A" w14:textId="77777777" w:rsidR="00BB7912" w:rsidRDefault="00BB7912">
            <w:pPr>
              <w:rPr>
                <w:rFonts w:eastAsia="Times New Roman"/>
              </w:rPr>
            </w:pPr>
          </w:p>
        </w:tc>
        <w:tc>
          <w:tcPr>
            <w:tcW w:w="0" w:type="auto"/>
            <w:gridSpan w:val="3"/>
            <w:vAlign w:val="center"/>
            <w:hideMark/>
          </w:tcPr>
          <w:p w14:paraId="041C825F" w14:textId="77777777" w:rsidR="00BB7912" w:rsidRDefault="00A74115">
            <w:pPr>
              <w:rPr>
                <w:rFonts w:eastAsia="Times New Roman"/>
              </w:rPr>
            </w:pPr>
            <w:r>
              <w:rPr>
                <w:rFonts w:ascii="Calibri" w:eastAsia="Times New Roman" w:hAnsi="Calibri" w:cs="Calibri"/>
              </w:rPr>
              <w:t>Business Management (with Foundation Year)</w:t>
            </w:r>
          </w:p>
        </w:tc>
        <w:tc>
          <w:tcPr>
            <w:tcW w:w="0" w:type="auto"/>
            <w:vAlign w:val="center"/>
            <w:hideMark/>
          </w:tcPr>
          <w:p w14:paraId="54C216CE" w14:textId="77777777" w:rsidR="00BB7912" w:rsidRDefault="00BB7912">
            <w:pPr>
              <w:rPr>
                <w:rFonts w:eastAsia="Times New Roman"/>
                <w:sz w:val="20"/>
                <w:szCs w:val="20"/>
              </w:rPr>
            </w:pPr>
          </w:p>
        </w:tc>
      </w:tr>
      <w:tr w:rsidR="00BB7912" w14:paraId="4CA5B82E" w14:textId="77777777">
        <w:trPr>
          <w:tblCellSpacing w:w="15" w:type="dxa"/>
        </w:trPr>
        <w:tc>
          <w:tcPr>
            <w:tcW w:w="0" w:type="auto"/>
            <w:vAlign w:val="center"/>
            <w:hideMark/>
          </w:tcPr>
          <w:p w14:paraId="39A06982" w14:textId="77777777" w:rsidR="00BB7912" w:rsidRDefault="00BB7912">
            <w:pPr>
              <w:rPr>
                <w:rFonts w:eastAsia="Times New Roman"/>
              </w:rPr>
            </w:pPr>
          </w:p>
        </w:tc>
        <w:tc>
          <w:tcPr>
            <w:tcW w:w="0" w:type="auto"/>
            <w:gridSpan w:val="3"/>
            <w:vAlign w:val="center"/>
            <w:hideMark/>
          </w:tcPr>
          <w:p w14:paraId="59FC81A2"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470602C9" w14:textId="77777777" w:rsidR="00BB7912" w:rsidRDefault="00BB7912">
            <w:pPr>
              <w:rPr>
                <w:rFonts w:eastAsia="Times New Roman"/>
                <w:sz w:val="20"/>
                <w:szCs w:val="20"/>
              </w:rPr>
            </w:pPr>
          </w:p>
        </w:tc>
      </w:tr>
      <w:tr w:rsidR="00BB7912" w14:paraId="1EAD9382" w14:textId="77777777">
        <w:trPr>
          <w:tblCellSpacing w:w="15" w:type="dxa"/>
        </w:trPr>
        <w:tc>
          <w:tcPr>
            <w:tcW w:w="0" w:type="auto"/>
            <w:vAlign w:val="center"/>
            <w:hideMark/>
          </w:tcPr>
          <w:p w14:paraId="0C978A6A" w14:textId="77777777" w:rsidR="00BB7912" w:rsidRDefault="00BB7912">
            <w:pPr>
              <w:rPr>
                <w:rFonts w:eastAsia="Times New Roman"/>
              </w:rPr>
            </w:pPr>
          </w:p>
        </w:tc>
        <w:tc>
          <w:tcPr>
            <w:tcW w:w="0" w:type="auto"/>
            <w:gridSpan w:val="3"/>
            <w:vAlign w:val="center"/>
            <w:hideMark/>
          </w:tcPr>
          <w:p w14:paraId="2CA5C5D9" w14:textId="77777777" w:rsidR="00BB7912" w:rsidRDefault="00A74115">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6EA3D84A" w14:textId="77777777" w:rsidR="00BB7912" w:rsidRDefault="00BB7912">
            <w:pPr>
              <w:rPr>
                <w:rFonts w:eastAsia="Times New Roman"/>
                <w:sz w:val="20"/>
                <w:szCs w:val="20"/>
              </w:rPr>
            </w:pPr>
          </w:p>
        </w:tc>
      </w:tr>
      <w:tr w:rsidR="00BB7912" w14:paraId="0C023CD7" w14:textId="77777777">
        <w:trPr>
          <w:tblCellSpacing w:w="15" w:type="dxa"/>
        </w:trPr>
        <w:tc>
          <w:tcPr>
            <w:tcW w:w="0" w:type="auto"/>
            <w:vAlign w:val="center"/>
            <w:hideMark/>
          </w:tcPr>
          <w:p w14:paraId="0400A930" w14:textId="77777777" w:rsidR="00BB7912" w:rsidRDefault="00BB7912">
            <w:pPr>
              <w:rPr>
                <w:rFonts w:eastAsia="Times New Roman"/>
              </w:rPr>
            </w:pPr>
          </w:p>
        </w:tc>
        <w:tc>
          <w:tcPr>
            <w:tcW w:w="0" w:type="auto"/>
            <w:gridSpan w:val="3"/>
            <w:vAlign w:val="center"/>
            <w:hideMark/>
          </w:tcPr>
          <w:p w14:paraId="28674A71"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1D9F86C7" w14:textId="77777777" w:rsidR="00BB7912" w:rsidRDefault="00BB7912">
            <w:pPr>
              <w:rPr>
                <w:rFonts w:eastAsia="Times New Roman"/>
                <w:sz w:val="20"/>
                <w:szCs w:val="20"/>
              </w:rPr>
            </w:pPr>
          </w:p>
        </w:tc>
      </w:tr>
      <w:tr w:rsidR="00BB7912" w14:paraId="461AA141" w14:textId="77777777">
        <w:trPr>
          <w:tblCellSpacing w:w="15" w:type="dxa"/>
        </w:trPr>
        <w:tc>
          <w:tcPr>
            <w:tcW w:w="0" w:type="auto"/>
            <w:vAlign w:val="center"/>
            <w:hideMark/>
          </w:tcPr>
          <w:p w14:paraId="4CE4AE97" w14:textId="77777777" w:rsidR="00BB7912" w:rsidRDefault="00BB7912">
            <w:pPr>
              <w:rPr>
                <w:rFonts w:eastAsia="Times New Roman"/>
              </w:rPr>
            </w:pPr>
          </w:p>
        </w:tc>
        <w:tc>
          <w:tcPr>
            <w:tcW w:w="0" w:type="auto"/>
            <w:gridSpan w:val="3"/>
            <w:vAlign w:val="center"/>
            <w:hideMark/>
          </w:tcPr>
          <w:p w14:paraId="7C0AB051" w14:textId="77777777" w:rsidR="00BB7912" w:rsidRDefault="00A74115">
            <w:pPr>
              <w:rPr>
                <w:rFonts w:eastAsia="Times New Roman"/>
              </w:rPr>
            </w:pPr>
            <w:r>
              <w:rPr>
                <w:rFonts w:ascii="Calibri" w:eastAsia="Times New Roman" w:hAnsi="Calibri" w:cs="Calibri"/>
              </w:rPr>
              <w:t>Law and Business Management (with Foundation Year)</w:t>
            </w:r>
          </w:p>
        </w:tc>
        <w:tc>
          <w:tcPr>
            <w:tcW w:w="0" w:type="auto"/>
            <w:vAlign w:val="center"/>
            <w:hideMark/>
          </w:tcPr>
          <w:p w14:paraId="411B0EFC" w14:textId="77777777" w:rsidR="00BB7912" w:rsidRDefault="00BB7912">
            <w:pPr>
              <w:rPr>
                <w:rFonts w:eastAsia="Times New Roman"/>
                <w:sz w:val="20"/>
                <w:szCs w:val="20"/>
              </w:rPr>
            </w:pPr>
          </w:p>
        </w:tc>
      </w:tr>
      <w:tr w:rsidR="00BB7912" w14:paraId="3C22003A" w14:textId="77777777">
        <w:trPr>
          <w:tblCellSpacing w:w="15" w:type="dxa"/>
        </w:trPr>
        <w:tc>
          <w:tcPr>
            <w:tcW w:w="0" w:type="auto"/>
            <w:vAlign w:val="center"/>
            <w:hideMark/>
          </w:tcPr>
          <w:p w14:paraId="06A90DF0" w14:textId="77777777" w:rsidR="00BB7912" w:rsidRDefault="00BB7912">
            <w:pPr>
              <w:rPr>
                <w:rFonts w:eastAsia="Times New Roman"/>
              </w:rPr>
            </w:pPr>
          </w:p>
        </w:tc>
        <w:tc>
          <w:tcPr>
            <w:tcW w:w="0" w:type="auto"/>
            <w:gridSpan w:val="3"/>
            <w:vAlign w:val="center"/>
            <w:hideMark/>
          </w:tcPr>
          <w:p w14:paraId="1E886311"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714D4376" w14:textId="77777777" w:rsidR="00BB7912" w:rsidRDefault="00BB7912">
            <w:pPr>
              <w:rPr>
                <w:rFonts w:eastAsia="Times New Roman"/>
                <w:sz w:val="20"/>
                <w:szCs w:val="20"/>
              </w:rPr>
            </w:pPr>
          </w:p>
        </w:tc>
      </w:tr>
      <w:tr w:rsidR="00BB7912" w14:paraId="65C860C0" w14:textId="77777777">
        <w:trPr>
          <w:tblCellSpacing w:w="15" w:type="dxa"/>
        </w:trPr>
        <w:tc>
          <w:tcPr>
            <w:tcW w:w="0" w:type="auto"/>
            <w:vAlign w:val="center"/>
            <w:hideMark/>
          </w:tcPr>
          <w:p w14:paraId="7F6F7C5F" w14:textId="77777777" w:rsidR="00BB7912" w:rsidRDefault="00A74115">
            <w:pPr>
              <w:rPr>
                <w:rFonts w:eastAsia="Times New Roman"/>
              </w:rPr>
            </w:pPr>
            <w:r>
              <w:rPr>
                <w:rFonts w:eastAsia="Times New Roman"/>
              </w:rPr>
              <w:t> </w:t>
            </w:r>
          </w:p>
        </w:tc>
        <w:tc>
          <w:tcPr>
            <w:tcW w:w="0" w:type="auto"/>
            <w:vAlign w:val="center"/>
            <w:hideMark/>
          </w:tcPr>
          <w:p w14:paraId="73033767" w14:textId="77777777" w:rsidR="00BB7912" w:rsidRDefault="00BB7912">
            <w:pPr>
              <w:rPr>
                <w:rFonts w:eastAsia="Times New Roman"/>
                <w:sz w:val="20"/>
                <w:szCs w:val="20"/>
              </w:rPr>
            </w:pPr>
          </w:p>
        </w:tc>
        <w:tc>
          <w:tcPr>
            <w:tcW w:w="0" w:type="auto"/>
            <w:vAlign w:val="center"/>
            <w:hideMark/>
          </w:tcPr>
          <w:p w14:paraId="5D716406" w14:textId="77777777" w:rsidR="00BB7912" w:rsidRDefault="00BB7912">
            <w:pPr>
              <w:rPr>
                <w:rFonts w:eastAsia="Times New Roman"/>
                <w:sz w:val="20"/>
                <w:szCs w:val="20"/>
              </w:rPr>
            </w:pPr>
          </w:p>
        </w:tc>
        <w:tc>
          <w:tcPr>
            <w:tcW w:w="0" w:type="auto"/>
            <w:vAlign w:val="center"/>
            <w:hideMark/>
          </w:tcPr>
          <w:p w14:paraId="621732E3" w14:textId="77777777" w:rsidR="00BB7912" w:rsidRDefault="00BB7912">
            <w:pPr>
              <w:rPr>
                <w:rFonts w:eastAsia="Times New Roman"/>
                <w:sz w:val="20"/>
                <w:szCs w:val="20"/>
              </w:rPr>
            </w:pPr>
          </w:p>
        </w:tc>
        <w:tc>
          <w:tcPr>
            <w:tcW w:w="0" w:type="auto"/>
            <w:vAlign w:val="center"/>
            <w:hideMark/>
          </w:tcPr>
          <w:p w14:paraId="2F082035" w14:textId="77777777" w:rsidR="00BB7912" w:rsidRDefault="00BB7912">
            <w:pPr>
              <w:rPr>
                <w:rFonts w:eastAsia="Times New Roman"/>
                <w:sz w:val="20"/>
                <w:szCs w:val="20"/>
              </w:rPr>
            </w:pPr>
          </w:p>
        </w:tc>
      </w:tr>
      <w:tr w:rsidR="00BB7912" w14:paraId="5DB16846" w14:textId="77777777">
        <w:trPr>
          <w:tblCellSpacing w:w="15" w:type="dxa"/>
        </w:trPr>
        <w:tc>
          <w:tcPr>
            <w:tcW w:w="0" w:type="auto"/>
            <w:vAlign w:val="center"/>
            <w:hideMark/>
          </w:tcPr>
          <w:p w14:paraId="53349B3D" w14:textId="77777777" w:rsidR="00BB7912" w:rsidRDefault="00A74115">
            <w:pPr>
              <w:rPr>
                <w:rFonts w:eastAsia="Times New Roman"/>
              </w:rPr>
            </w:pPr>
            <w:r>
              <w:rPr>
                <w:rFonts w:eastAsia="Times New Roman"/>
              </w:rPr>
              <w:t> </w:t>
            </w:r>
          </w:p>
        </w:tc>
        <w:tc>
          <w:tcPr>
            <w:tcW w:w="0" w:type="auto"/>
            <w:vAlign w:val="center"/>
            <w:hideMark/>
          </w:tcPr>
          <w:p w14:paraId="243445CF" w14:textId="77777777" w:rsidR="00BB7912" w:rsidRDefault="00BB7912">
            <w:pPr>
              <w:rPr>
                <w:rFonts w:eastAsia="Times New Roman"/>
                <w:sz w:val="20"/>
                <w:szCs w:val="20"/>
              </w:rPr>
            </w:pPr>
          </w:p>
        </w:tc>
        <w:tc>
          <w:tcPr>
            <w:tcW w:w="0" w:type="auto"/>
            <w:vAlign w:val="center"/>
            <w:hideMark/>
          </w:tcPr>
          <w:p w14:paraId="0466D717" w14:textId="77777777" w:rsidR="00BB7912" w:rsidRDefault="00BB7912">
            <w:pPr>
              <w:rPr>
                <w:rFonts w:eastAsia="Times New Roman"/>
                <w:sz w:val="20"/>
                <w:szCs w:val="20"/>
              </w:rPr>
            </w:pPr>
          </w:p>
        </w:tc>
        <w:tc>
          <w:tcPr>
            <w:tcW w:w="0" w:type="auto"/>
            <w:vAlign w:val="center"/>
            <w:hideMark/>
          </w:tcPr>
          <w:p w14:paraId="78564C5E" w14:textId="77777777" w:rsidR="00BB7912" w:rsidRDefault="00BB7912">
            <w:pPr>
              <w:rPr>
                <w:rFonts w:eastAsia="Times New Roman"/>
                <w:sz w:val="20"/>
                <w:szCs w:val="20"/>
              </w:rPr>
            </w:pPr>
          </w:p>
        </w:tc>
        <w:tc>
          <w:tcPr>
            <w:tcW w:w="0" w:type="auto"/>
            <w:vAlign w:val="center"/>
            <w:hideMark/>
          </w:tcPr>
          <w:p w14:paraId="21BCA923" w14:textId="77777777" w:rsidR="00BB7912" w:rsidRDefault="00BB7912">
            <w:pPr>
              <w:rPr>
                <w:rFonts w:eastAsia="Times New Roman"/>
                <w:sz w:val="20"/>
                <w:szCs w:val="20"/>
              </w:rPr>
            </w:pPr>
          </w:p>
        </w:tc>
      </w:tr>
      <w:tr w:rsidR="00BB7912" w14:paraId="6338CF86" w14:textId="77777777">
        <w:trPr>
          <w:tblCellSpacing w:w="15" w:type="dxa"/>
        </w:trPr>
        <w:tc>
          <w:tcPr>
            <w:tcW w:w="0" w:type="auto"/>
            <w:shd w:val="clear" w:color="auto" w:fill="EEE0E5"/>
            <w:vAlign w:val="center"/>
            <w:hideMark/>
          </w:tcPr>
          <w:p w14:paraId="79FA26F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CB67E6C" w14:textId="77777777" w:rsidR="00BB7912" w:rsidRDefault="00BB7912">
            <w:pPr>
              <w:rPr>
                <w:rFonts w:eastAsia="Times New Roman"/>
                <w:sz w:val="20"/>
                <w:szCs w:val="20"/>
              </w:rPr>
            </w:pPr>
          </w:p>
        </w:tc>
        <w:tc>
          <w:tcPr>
            <w:tcW w:w="0" w:type="auto"/>
            <w:vAlign w:val="center"/>
            <w:hideMark/>
          </w:tcPr>
          <w:p w14:paraId="501CA5DD" w14:textId="77777777" w:rsidR="00BB7912" w:rsidRDefault="00BB7912">
            <w:pPr>
              <w:rPr>
                <w:rFonts w:eastAsia="Times New Roman"/>
                <w:sz w:val="20"/>
                <w:szCs w:val="20"/>
              </w:rPr>
            </w:pPr>
          </w:p>
        </w:tc>
        <w:tc>
          <w:tcPr>
            <w:tcW w:w="0" w:type="auto"/>
            <w:vAlign w:val="center"/>
            <w:hideMark/>
          </w:tcPr>
          <w:p w14:paraId="7613E4B3" w14:textId="77777777" w:rsidR="00BB7912" w:rsidRDefault="00BB7912">
            <w:pPr>
              <w:rPr>
                <w:rFonts w:eastAsia="Times New Roman"/>
                <w:sz w:val="20"/>
                <w:szCs w:val="20"/>
              </w:rPr>
            </w:pPr>
          </w:p>
        </w:tc>
        <w:tc>
          <w:tcPr>
            <w:tcW w:w="0" w:type="auto"/>
            <w:vAlign w:val="center"/>
            <w:hideMark/>
          </w:tcPr>
          <w:p w14:paraId="7439A9ED" w14:textId="77777777" w:rsidR="00BB7912" w:rsidRDefault="00BB7912">
            <w:pPr>
              <w:rPr>
                <w:rFonts w:eastAsia="Times New Roman"/>
                <w:sz w:val="20"/>
                <w:szCs w:val="20"/>
              </w:rPr>
            </w:pPr>
          </w:p>
        </w:tc>
      </w:tr>
      <w:tr w:rsidR="00BB7912" w14:paraId="60ED6CD7" w14:textId="77777777">
        <w:trPr>
          <w:tblCellSpacing w:w="15" w:type="dxa"/>
        </w:trPr>
        <w:tc>
          <w:tcPr>
            <w:tcW w:w="0" w:type="auto"/>
            <w:vAlign w:val="center"/>
            <w:hideMark/>
          </w:tcPr>
          <w:p w14:paraId="157E2D3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49928D1" w14:textId="77777777" w:rsidR="00BB7912" w:rsidRDefault="00A74115">
            <w:pPr>
              <w:rPr>
                <w:rFonts w:eastAsia="Times New Roman"/>
              </w:rPr>
            </w:pPr>
            <w:r>
              <w:rPr>
                <w:rFonts w:ascii="Calibri" w:eastAsia="Times New Roman" w:hAnsi="Calibri" w:cs="Calibri"/>
              </w:rPr>
              <w:t>Portfolio (3,000 Words)</w:t>
            </w:r>
          </w:p>
        </w:tc>
        <w:tc>
          <w:tcPr>
            <w:tcW w:w="0" w:type="auto"/>
            <w:vAlign w:val="center"/>
            <w:hideMark/>
          </w:tcPr>
          <w:p w14:paraId="22BF963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AF3AAD5" w14:textId="77777777" w:rsidR="00BB7912" w:rsidRDefault="00BB7912">
            <w:pPr>
              <w:rPr>
                <w:rFonts w:eastAsia="Times New Roman"/>
                <w:sz w:val="20"/>
                <w:szCs w:val="20"/>
              </w:rPr>
            </w:pPr>
          </w:p>
        </w:tc>
      </w:tr>
      <w:tr w:rsidR="00BB7912" w14:paraId="4472867F" w14:textId="77777777">
        <w:trPr>
          <w:tblCellSpacing w:w="15" w:type="dxa"/>
        </w:trPr>
        <w:tc>
          <w:tcPr>
            <w:tcW w:w="0" w:type="auto"/>
            <w:shd w:val="clear" w:color="auto" w:fill="EEE0E5"/>
            <w:vAlign w:val="center"/>
            <w:hideMark/>
          </w:tcPr>
          <w:p w14:paraId="0F756E8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71E7655" w14:textId="77777777" w:rsidR="00BB7912" w:rsidRDefault="00BB7912">
            <w:pPr>
              <w:rPr>
                <w:rFonts w:eastAsia="Times New Roman"/>
                <w:sz w:val="20"/>
                <w:szCs w:val="20"/>
              </w:rPr>
            </w:pPr>
          </w:p>
        </w:tc>
        <w:tc>
          <w:tcPr>
            <w:tcW w:w="0" w:type="auto"/>
            <w:vAlign w:val="center"/>
            <w:hideMark/>
          </w:tcPr>
          <w:p w14:paraId="56AE5852" w14:textId="77777777" w:rsidR="00BB7912" w:rsidRDefault="00BB7912">
            <w:pPr>
              <w:rPr>
                <w:rFonts w:eastAsia="Times New Roman"/>
                <w:sz w:val="20"/>
                <w:szCs w:val="20"/>
              </w:rPr>
            </w:pPr>
          </w:p>
        </w:tc>
        <w:tc>
          <w:tcPr>
            <w:tcW w:w="0" w:type="auto"/>
            <w:vAlign w:val="center"/>
            <w:hideMark/>
          </w:tcPr>
          <w:p w14:paraId="797F1987" w14:textId="77777777" w:rsidR="00BB7912" w:rsidRDefault="00BB7912">
            <w:pPr>
              <w:rPr>
                <w:rFonts w:eastAsia="Times New Roman"/>
                <w:sz w:val="20"/>
                <w:szCs w:val="20"/>
              </w:rPr>
            </w:pPr>
          </w:p>
        </w:tc>
        <w:tc>
          <w:tcPr>
            <w:tcW w:w="0" w:type="auto"/>
            <w:vAlign w:val="center"/>
            <w:hideMark/>
          </w:tcPr>
          <w:p w14:paraId="1C0344C9" w14:textId="77777777" w:rsidR="00BB7912" w:rsidRDefault="00BB7912">
            <w:pPr>
              <w:rPr>
                <w:rFonts w:eastAsia="Times New Roman"/>
                <w:sz w:val="20"/>
                <w:szCs w:val="20"/>
              </w:rPr>
            </w:pPr>
          </w:p>
        </w:tc>
      </w:tr>
      <w:tr w:rsidR="00BB7912" w14:paraId="6DD9F49C" w14:textId="77777777">
        <w:trPr>
          <w:tblCellSpacing w:w="15" w:type="dxa"/>
        </w:trPr>
        <w:tc>
          <w:tcPr>
            <w:tcW w:w="0" w:type="auto"/>
            <w:vAlign w:val="center"/>
            <w:hideMark/>
          </w:tcPr>
          <w:p w14:paraId="789E87C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4CCE99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42A142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D541555" w14:textId="77777777" w:rsidR="00BB7912" w:rsidRDefault="00BB7912">
            <w:pPr>
              <w:rPr>
                <w:rFonts w:eastAsia="Times New Roman"/>
                <w:sz w:val="20"/>
                <w:szCs w:val="20"/>
              </w:rPr>
            </w:pPr>
          </w:p>
        </w:tc>
        <w:tc>
          <w:tcPr>
            <w:tcW w:w="0" w:type="auto"/>
            <w:vAlign w:val="center"/>
            <w:hideMark/>
          </w:tcPr>
          <w:p w14:paraId="6DC3066A" w14:textId="77777777" w:rsidR="00BB7912" w:rsidRDefault="00BB7912">
            <w:pPr>
              <w:rPr>
                <w:rFonts w:eastAsia="Times New Roman"/>
                <w:sz w:val="20"/>
                <w:szCs w:val="20"/>
              </w:rPr>
            </w:pPr>
          </w:p>
        </w:tc>
      </w:tr>
      <w:tr w:rsidR="00BB7912" w14:paraId="057BE778" w14:textId="77777777">
        <w:trPr>
          <w:tblCellSpacing w:w="15" w:type="dxa"/>
        </w:trPr>
        <w:tc>
          <w:tcPr>
            <w:tcW w:w="0" w:type="auto"/>
            <w:vAlign w:val="center"/>
            <w:hideMark/>
          </w:tcPr>
          <w:p w14:paraId="5D89F84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106ECD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1B922F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6801BCD" w14:textId="77777777" w:rsidR="00BB7912" w:rsidRDefault="00BB7912">
            <w:pPr>
              <w:rPr>
                <w:rFonts w:eastAsia="Times New Roman"/>
                <w:sz w:val="20"/>
                <w:szCs w:val="20"/>
              </w:rPr>
            </w:pPr>
          </w:p>
        </w:tc>
        <w:tc>
          <w:tcPr>
            <w:tcW w:w="0" w:type="auto"/>
            <w:vAlign w:val="center"/>
            <w:hideMark/>
          </w:tcPr>
          <w:p w14:paraId="3BB763C9" w14:textId="77777777" w:rsidR="00BB7912" w:rsidRDefault="00BB7912">
            <w:pPr>
              <w:rPr>
                <w:rFonts w:eastAsia="Times New Roman"/>
                <w:sz w:val="20"/>
                <w:szCs w:val="20"/>
              </w:rPr>
            </w:pPr>
          </w:p>
        </w:tc>
      </w:tr>
    </w:tbl>
    <w:p w14:paraId="7D6BAB1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5E4EE6F" w14:textId="77777777">
        <w:trPr>
          <w:tblCellSpacing w:w="15" w:type="dxa"/>
        </w:trPr>
        <w:tc>
          <w:tcPr>
            <w:tcW w:w="1000" w:type="pct"/>
            <w:vAlign w:val="center"/>
            <w:hideMark/>
          </w:tcPr>
          <w:p w14:paraId="268EF8DB" w14:textId="77777777" w:rsidR="00BB7912" w:rsidRDefault="00A74115">
            <w:pPr>
              <w:rPr>
                <w:rFonts w:eastAsia="Times New Roman"/>
              </w:rPr>
            </w:pPr>
            <w:r>
              <w:rPr>
                <w:rFonts w:eastAsia="Times New Roman"/>
              </w:rPr>
              <w:lastRenderedPageBreak/>
              <w:t> </w:t>
            </w:r>
          </w:p>
        </w:tc>
        <w:tc>
          <w:tcPr>
            <w:tcW w:w="1000" w:type="pct"/>
            <w:vAlign w:val="center"/>
            <w:hideMark/>
          </w:tcPr>
          <w:p w14:paraId="55EDB443" w14:textId="77777777" w:rsidR="00BB7912" w:rsidRDefault="00A74115">
            <w:pPr>
              <w:rPr>
                <w:rFonts w:eastAsia="Times New Roman"/>
              </w:rPr>
            </w:pPr>
            <w:r>
              <w:rPr>
                <w:rFonts w:eastAsia="Times New Roman"/>
              </w:rPr>
              <w:t> </w:t>
            </w:r>
          </w:p>
        </w:tc>
        <w:tc>
          <w:tcPr>
            <w:tcW w:w="1000" w:type="pct"/>
            <w:vAlign w:val="center"/>
            <w:hideMark/>
          </w:tcPr>
          <w:p w14:paraId="1B294BDA" w14:textId="77777777" w:rsidR="00BB7912" w:rsidRDefault="00A74115">
            <w:pPr>
              <w:rPr>
                <w:rFonts w:eastAsia="Times New Roman"/>
              </w:rPr>
            </w:pPr>
            <w:r>
              <w:rPr>
                <w:rFonts w:eastAsia="Times New Roman"/>
              </w:rPr>
              <w:t> </w:t>
            </w:r>
          </w:p>
        </w:tc>
        <w:tc>
          <w:tcPr>
            <w:tcW w:w="1000" w:type="pct"/>
            <w:vAlign w:val="center"/>
            <w:hideMark/>
          </w:tcPr>
          <w:p w14:paraId="1A4FB80C" w14:textId="77777777" w:rsidR="00BB7912" w:rsidRDefault="00A74115">
            <w:pPr>
              <w:rPr>
                <w:rFonts w:eastAsia="Times New Roman"/>
              </w:rPr>
            </w:pPr>
            <w:r>
              <w:rPr>
                <w:rFonts w:eastAsia="Times New Roman"/>
              </w:rPr>
              <w:t> </w:t>
            </w:r>
          </w:p>
        </w:tc>
        <w:tc>
          <w:tcPr>
            <w:tcW w:w="1000" w:type="pct"/>
            <w:vAlign w:val="center"/>
            <w:hideMark/>
          </w:tcPr>
          <w:p w14:paraId="7F5473A1" w14:textId="77777777" w:rsidR="00BB7912" w:rsidRDefault="00A74115">
            <w:pPr>
              <w:rPr>
                <w:rFonts w:eastAsia="Times New Roman"/>
              </w:rPr>
            </w:pPr>
            <w:r>
              <w:rPr>
                <w:rFonts w:eastAsia="Times New Roman"/>
              </w:rPr>
              <w:t> </w:t>
            </w:r>
          </w:p>
        </w:tc>
      </w:tr>
      <w:tr w:rsidR="00BB7912" w14:paraId="02A5A633" w14:textId="77777777">
        <w:trPr>
          <w:tblCellSpacing w:w="15" w:type="dxa"/>
        </w:trPr>
        <w:tc>
          <w:tcPr>
            <w:tcW w:w="0" w:type="auto"/>
            <w:shd w:val="clear" w:color="auto" w:fill="EEE0E5"/>
            <w:vAlign w:val="center"/>
            <w:hideMark/>
          </w:tcPr>
          <w:p w14:paraId="1A9BF76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C6F3DE0" w14:textId="77777777" w:rsidR="00BB7912" w:rsidRDefault="00A74115">
            <w:pPr>
              <w:rPr>
                <w:rFonts w:eastAsia="Times New Roman"/>
              </w:rPr>
            </w:pPr>
            <w:r>
              <w:rPr>
                <w:rFonts w:ascii="Calibri" w:eastAsia="Times New Roman" w:hAnsi="Calibri" w:cs="Calibri"/>
              </w:rPr>
              <w:t>BS3948</w:t>
            </w:r>
          </w:p>
        </w:tc>
      </w:tr>
      <w:tr w:rsidR="00BB7912" w14:paraId="025ACA3C" w14:textId="77777777">
        <w:trPr>
          <w:tblCellSpacing w:w="15" w:type="dxa"/>
        </w:trPr>
        <w:tc>
          <w:tcPr>
            <w:tcW w:w="0" w:type="auto"/>
            <w:shd w:val="clear" w:color="auto" w:fill="EEE0E5"/>
            <w:vAlign w:val="center"/>
            <w:hideMark/>
          </w:tcPr>
          <w:p w14:paraId="27E5B4B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251ACB1" w14:textId="77777777" w:rsidR="00BB7912" w:rsidRDefault="00A74115">
            <w:pPr>
              <w:rPr>
                <w:rFonts w:eastAsia="Times New Roman"/>
              </w:rPr>
            </w:pPr>
            <w:r>
              <w:rPr>
                <w:rFonts w:ascii="Calibri" w:eastAsia="Times New Roman" w:hAnsi="Calibri" w:cs="Calibri"/>
              </w:rPr>
              <w:t>Innovation Management</w:t>
            </w:r>
          </w:p>
        </w:tc>
      </w:tr>
      <w:tr w:rsidR="00BB7912" w14:paraId="6B5CDEEB" w14:textId="77777777">
        <w:trPr>
          <w:tblCellSpacing w:w="15" w:type="dxa"/>
        </w:trPr>
        <w:tc>
          <w:tcPr>
            <w:tcW w:w="0" w:type="auto"/>
            <w:shd w:val="clear" w:color="auto" w:fill="EEE0E5"/>
            <w:vAlign w:val="center"/>
            <w:hideMark/>
          </w:tcPr>
          <w:p w14:paraId="700D21A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2D11D46" w14:textId="77777777" w:rsidR="00BB7912" w:rsidRDefault="00A74115">
            <w:pPr>
              <w:rPr>
                <w:rFonts w:eastAsia="Times New Roman"/>
              </w:rPr>
            </w:pPr>
            <w:r>
              <w:rPr>
                <w:rFonts w:ascii="Calibri" w:eastAsia="Times New Roman" w:hAnsi="Calibri" w:cs="Calibri"/>
              </w:rPr>
              <w:t>15</w:t>
            </w:r>
          </w:p>
        </w:tc>
      </w:tr>
      <w:tr w:rsidR="00BB7912" w14:paraId="57B4E14C" w14:textId="77777777">
        <w:trPr>
          <w:tblCellSpacing w:w="15" w:type="dxa"/>
        </w:trPr>
        <w:tc>
          <w:tcPr>
            <w:tcW w:w="0" w:type="auto"/>
            <w:shd w:val="clear" w:color="auto" w:fill="EEE0E5"/>
            <w:vAlign w:val="center"/>
            <w:hideMark/>
          </w:tcPr>
          <w:p w14:paraId="64E0CB1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EDB2205" w14:textId="77777777" w:rsidR="00BB7912" w:rsidRDefault="00A74115">
            <w:pPr>
              <w:rPr>
                <w:rFonts w:eastAsia="Times New Roman"/>
              </w:rPr>
            </w:pPr>
            <w:r>
              <w:rPr>
                <w:rFonts w:ascii="Calibri" w:eastAsia="Times New Roman" w:hAnsi="Calibri" w:cs="Calibri"/>
              </w:rPr>
              <w:t>1</w:t>
            </w:r>
          </w:p>
        </w:tc>
      </w:tr>
      <w:tr w:rsidR="00BB7912" w14:paraId="76807C33" w14:textId="77777777">
        <w:trPr>
          <w:tblCellSpacing w:w="15" w:type="dxa"/>
        </w:trPr>
        <w:tc>
          <w:tcPr>
            <w:tcW w:w="0" w:type="auto"/>
            <w:shd w:val="clear" w:color="auto" w:fill="EEE0E5"/>
            <w:vAlign w:val="center"/>
            <w:hideMark/>
          </w:tcPr>
          <w:p w14:paraId="5134056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3BF8C91" w14:textId="77777777" w:rsidR="00BB7912" w:rsidRDefault="00A74115">
            <w:pPr>
              <w:rPr>
                <w:rFonts w:eastAsia="Times New Roman"/>
              </w:rPr>
            </w:pPr>
            <w:r>
              <w:rPr>
                <w:rFonts w:ascii="Calibri" w:eastAsia="Times New Roman" w:hAnsi="Calibri" w:cs="Calibri"/>
              </w:rPr>
              <w:t>Level 6</w:t>
            </w:r>
          </w:p>
        </w:tc>
      </w:tr>
      <w:tr w:rsidR="00BB7912" w14:paraId="6DE92D8C" w14:textId="77777777">
        <w:trPr>
          <w:tblCellSpacing w:w="15" w:type="dxa"/>
        </w:trPr>
        <w:tc>
          <w:tcPr>
            <w:tcW w:w="0" w:type="auto"/>
            <w:shd w:val="clear" w:color="auto" w:fill="EEE0E5"/>
            <w:vAlign w:val="center"/>
            <w:hideMark/>
          </w:tcPr>
          <w:p w14:paraId="3A29B57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D22DF9B" w14:textId="77777777" w:rsidR="00BB7912" w:rsidRDefault="00A74115">
            <w:pPr>
              <w:rPr>
                <w:rFonts w:eastAsia="Times New Roman"/>
              </w:rPr>
            </w:pPr>
            <w:r>
              <w:rPr>
                <w:rFonts w:ascii="Calibri" w:eastAsia="Times New Roman" w:hAnsi="Calibri" w:cs="Calibri"/>
              </w:rPr>
              <w:t>Gerald Milanzi</w:t>
            </w:r>
          </w:p>
        </w:tc>
      </w:tr>
      <w:tr w:rsidR="00BB7912" w14:paraId="71CCF651" w14:textId="77777777">
        <w:trPr>
          <w:tblCellSpacing w:w="15" w:type="dxa"/>
        </w:trPr>
        <w:tc>
          <w:tcPr>
            <w:tcW w:w="0" w:type="auto"/>
            <w:vAlign w:val="center"/>
            <w:hideMark/>
          </w:tcPr>
          <w:p w14:paraId="258557F6" w14:textId="77777777" w:rsidR="00BB7912" w:rsidRDefault="00A74115">
            <w:pPr>
              <w:rPr>
                <w:rFonts w:eastAsia="Times New Roman"/>
              </w:rPr>
            </w:pPr>
            <w:r>
              <w:rPr>
                <w:rFonts w:eastAsia="Times New Roman"/>
              </w:rPr>
              <w:t> </w:t>
            </w:r>
          </w:p>
        </w:tc>
        <w:tc>
          <w:tcPr>
            <w:tcW w:w="0" w:type="auto"/>
            <w:vAlign w:val="center"/>
            <w:hideMark/>
          </w:tcPr>
          <w:p w14:paraId="078C34D7" w14:textId="77777777" w:rsidR="00BB7912" w:rsidRDefault="00BB7912">
            <w:pPr>
              <w:rPr>
                <w:rFonts w:eastAsia="Times New Roman"/>
                <w:sz w:val="20"/>
                <w:szCs w:val="20"/>
              </w:rPr>
            </w:pPr>
          </w:p>
        </w:tc>
        <w:tc>
          <w:tcPr>
            <w:tcW w:w="0" w:type="auto"/>
            <w:vAlign w:val="center"/>
            <w:hideMark/>
          </w:tcPr>
          <w:p w14:paraId="28D3BFA0" w14:textId="77777777" w:rsidR="00BB7912" w:rsidRDefault="00BB7912">
            <w:pPr>
              <w:rPr>
                <w:rFonts w:eastAsia="Times New Roman"/>
                <w:sz w:val="20"/>
                <w:szCs w:val="20"/>
              </w:rPr>
            </w:pPr>
          </w:p>
        </w:tc>
        <w:tc>
          <w:tcPr>
            <w:tcW w:w="0" w:type="auto"/>
            <w:vAlign w:val="center"/>
            <w:hideMark/>
          </w:tcPr>
          <w:p w14:paraId="5E6B1458" w14:textId="77777777" w:rsidR="00BB7912" w:rsidRDefault="00BB7912">
            <w:pPr>
              <w:rPr>
                <w:rFonts w:eastAsia="Times New Roman"/>
                <w:sz w:val="20"/>
                <w:szCs w:val="20"/>
              </w:rPr>
            </w:pPr>
          </w:p>
        </w:tc>
        <w:tc>
          <w:tcPr>
            <w:tcW w:w="0" w:type="auto"/>
            <w:vAlign w:val="center"/>
            <w:hideMark/>
          </w:tcPr>
          <w:p w14:paraId="4CF86F27" w14:textId="77777777" w:rsidR="00BB7912" w:rsidRDefault="00BB7912">
            <w:pPr>
              <w:rPr>
                <w:rFonts w:eastAsia="Times New Roman"/>
                <w:sz w:val="20"/>
                <w:szCs w:val="20"/>
              </w:rPr>
            </w:pPr>
          </w:p>
        </w:tc>
      </w:tr>
      <w:tr w:rsidR="00BB7912" w14:paraId="6514E306" w14:textId="77777777">
        <w:trPr>
          <w:tblCellSpacing w:w="15" w:type="dxa"/>
        </w:trPr>
        <w:tc>
          <w:tcPr>
            <w:tcW w:w="0" w:type="auto"/>
            <w:gridSpan w:val="5"/>
            <w:shd w:val="clear" w:color="auto" w:fill="EEE0E5"/>
            <w:vAlign w:val="center"/>
            <w:hideMark/>
          </w:tcPr>
          <w:p w14:paraId="5F1288BF" w14:textId="77777777" w:rsidR="00BB7912" w:rsidRDefault="00A74115">
            <w:pPr>
              <w:rPr>
                <w:rFonts w:eastAsia="Times New Roman"/>
                <w:b/>
                <w:bCs/>
              </w:rPr>
            </w:pPr>
            <w:r>
              <w:rPr>
                <w:rFonts w:ascii="Calibri" w:eastAsia="Times New Roman" w:hAnsi="Calibri" w:cs="Calibri"/>
                <w:b/>
                <w:bCs/>
              </w:rPr>
              <w:t>Module Description:</w:t>
            </w:r>
          </w:p>
        </w:tc>
      </w:tr>
      <w:tr w:rsidR="00BB7912" w14:paraId="206122CB" w14:textId="77777777">
        <w:trPr>
          <w:tblCellSpacing w:w="15" w:type="dxa"/>
        </w:trPr>
        <w:tc>
          <w:tcPr>
            <w:tcW w:w="0" w:type="auto"/>
            <w:gridSpan w:val="5"/>
            <w:vAlign w:val="center"/>
            <w:hideMark/>
          </w:tcPr>
          <w:p w14:paraId="6D563CA3" w14:textId="77777777" w:rsidR="00BB7912" w:rsidRDefault="00A74115">
            <w:pPr>
              <w:rPr>
                <w:rFonts w:eastAsia="Times New Roman"/>
              </w:rPr>
            </w:pPr>
            <w:r>
              <w:rPr>
                <w:rFonts w:ascii="Calibri" w:eastAsia="Times New Roman" w:hAnsi="Calibri" w:cs="Calibri"/>
              </w:rPr>
              <w:t xml:space="preserve">Successful and sustainable organisations depend on their ability to create value and competitive advantage through Innovation Management: the development and commercialisation of new products and services. The innovative developments within such organisations are supported by clear and highly effective strategic management processes ensuring that the organisation converts creative concepts and inventions into successful products, maximising the economic, </w:t>
            </w:r>
            <w:proofErr w:type="gramStart"/>
            <w:r>
              <w:rPr>
                <w:rFonts w:ascii="Calibri" w:eastAsia="Times New Roman" w:hAnsi="Calibri" w:cs="Calibri"/>
              </w:rPr>
              <w:t>social</w:t>
            </w:r>
            <w:proofErr w:type="gramEnd"/>
            <w:r>
              <w:rPr>
                <w:rFonts w:ascii="Calibri" w:eastAsia="Times New Roman" w:hAnsi="Calibri" w:cs="Calibri"/>
              </w:rPr>
              <w:t xml:space="preserve"> and environmental returns on investment. This module will investigate the innovation process for a client business, applying Innovation Management theory to a real business opportunity. Students will be challenged to convert an innovation concept into a commercially viable product/service, with a specific focus on Market, Intellectual </w:t>
            </w:r>
            <w:proofErr w:type="gramStart"/>
            <w:r>
              <w:rPr>
                <w:rFonts w:ascii="Calibri" w:eastAsia="Times New Roman" w:hAnsi="Calibri" w:cs="Calibri"/>
              </w:rPr>
              <w:t>Property</w:t>
            </w:r>
            <w:proofErr w:type="gramEnd"/>
            <w:r>
              <w:rPr>
                <w:rFonts w:ascii="Calibri" w:eastAsia="Times New Roman" w:hAnsi="Calibri" w:cs="Calibri"/>
              </w:rPr>
              <w:t xml:space="preserve"> and Innovation Funding options. The external forces, barriers, </w:t>
            </w:r>
            <w:proofErr w:type="gramStart"/>
            <w:r>
              <w:rPr>
                <w:rFonts w:ascii="Calibri" w:eastAsia="Times New Roman" w:hAnsi="Calibri" w:cs="Calibri"/>
              </w:rPr>
              <w:t>trends</w:t>
            </w:r>
            <w:proofErr w:type="gramEnd"/>
            <w:r>
              <w:rPr>
                <w:rFonts w:ascii="Calibri" w:eastAsia="Times New Roman" w:hAnsi="Calibri" w:cs="Calibri"/>
              </w:rPr>
              <w:t xml:space="preserve"> and fashions will also be factored into the Innovation Management material, ensuring a truly strategic approach.</w:t>
            </w:r>
          </w:p>
        </w:tc>
      </w:tr>
      <w:tr w:rsidR="00BB7912" w14:paraId="027B27F6" w14:textId="77777777">
        <w:trPr>
          <w:tblCellSpacing w:w="15" w:type="dxa"/>
        </w:trPr>
        <w:tc>
          <w:tcPr>
            <w:tcW w:w="0" w:type="auto"/>
            <w:vAlign w:val="center"/>
            <w:hideMark/>
          </w:tcPr>
          <w:p w14:paraId="498076AD" w14:textId="77777777" w:rsidR="00BB7912" w:rsidRDefault="00A74115">
            <w:pPr>
              <w:rPr>
                <w:rFonts w:eastAsia="Times New Roman"/>
              </w:rPr>
            </w:pPr>
            <w:r>
              <w:rPr>
                <w:rFonts w:eastAsia="Times New Roman"/>
              </w:rPr>
              <w:t> </w:t>
            </w:r>
          </w:p>
        </w:tc>
        <w:tc>
          <w:tcPr>
            <w:tcW w:w="0" w:type="auto"/>
            <w:vAlign w:val="center"/>
            <w:hideMark/>
          </w:tcPr>
          <w:p w14:paraId="605595C6" w14:textId="77777777" w:rsidR="00BB7912" w:rsidRDefault="00BB7912">
            <w:pPr>
              <w:rPr>
                <w:rFonts w:eastAsia="Times New Roman"/>
                <w:sz w:val="20"/>
                <w:szCs w:val="20"/>
              </w:rPr>
            </w:pPr>
          </w:p>
        </w:tc>
        <w:tc>
          <w:tcPr>
            <w:tcW w:w="0" w:type="auto"/>
            <w:vAlign w:val="center"/>
            <w:hideMark/>
          </w:tcPr>
          <w:p w14:paraId="4E5FBF58" w14:textId="77777777" w:rsidR="00BB7912" w:rsidRDefault="00BB7912">
            <w:pPr>
              <w:rPr>
                <w:rFonts w:eastAsia="Times New Roman"/>
                <w:sz w:val="20"/>
                <w:szCs w:val="20"/>
              </w:rPr>
            </w:pPr>
          </w:p>
        </w:tc>
        <w:tc>
          <w:tcPr>
            <w:tcW w:w="0" w:type="auto"/>
            <w:vAlign w:val="center"/>
            <w:hideMark/>
          </w:tcPr>
          <w:p w14:paraId="4A3C7AD2" w14:textId="77777777" w:rsidR="00BB7912" w:rsidRDefault="00BB7912">
            <w:pPr>
              <w:rPr>
                <w:rFonts w:eastAsia="Times New Roman"/>
                <w:sz w:val="20"/>
                <w:szCs w:val="20"/>
              </w:rPr>
            </w:pPr>
          </w:p>
        </w:tc>
        <w:tc>
          <w:tcPr>
            <w:tcW w:w="0" w:type="auto"/>
            <w:vAlign w:val="center"/>
            <w:hideMark/>
          </w:tcPr>
          <w:p w14:paraId="0D409AB1" w14:textId="77777777" w:rsidR="00BB7912" w:rsidRDefault="00BB7912">
            <w:pPr>
              <w:rPr>
                <w:rFonts w:eastAsia="Times New Roman"/>
                <w:sz w:val="20"/>
                <w:szCs w:val="20"/>
              </w:rPr>
            </w:pPr>
          </w:p>
        </w:tc>
      </w:tr>
      <w:tr w:rsidR="00BB7912" w14:paraId="6B47ADA3" w14:textId="77777777">
        <w:trPr>
          <w:tblCellSpacing w:w="15" w:type="dxa"/>
        </w:trPr>
        <w:tc>
          <w:tcPr>
            <w:tcW w:w="0" w:type="auto"/>
            <w:shd w:val="clear" w:color="auto" w:fill="EEE0E5"/>
            <w:vAlign w:val="center"/>
            <w:hideMark/>
          </w:tcPr>
          <w:p w14:paraId="49B8A98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C4DBEB3" w14:textId="77777777" w:rsidR="00BB7912" w:rsidRDefault="00A74115">
            <w:pPr>
              <w:rPr>
                <w:rFonts w:eastAsia="Times New Roman"/>
              </w:rPr>
            </w:pPr>
            <w:r>
              <w:rPr>
                <w:rFonts w:ascii="Calibri" w:eastAsia="Times New Roman" w:hAnsi="Calibri" w:cs="Calibri"/>
              </w:rPr>
              <w:t>Accounting and Management</w:t>
            </w:r>
          </w:p>
        </w:tc>
        <w:tc>
          <w:tcPr>
            <w:tcW w:w="0" w:type="auto"/>
            <w:vAlign w:val="center"/>
            <w:hideMark/>
          </w:tcPr>
          <w:p w14:paraId="5D99AB26" w14:textId="77777777" w:rsidR="00BB7912" w:rsidRDefault="00BB7912">
            <w:pPr>
              <w:rPr>
                <w:rFonts w:eastAsia="Times New Roman"/>
                <w:sz w:val="20"/>
                <w:szCs w:val="20"/>
              </w:rPr>
            </w:pPr>
          </w:p>
        </w:tc>
      </w:tr>
      <w:tr w:rsidR="00BB7912" w14:paraId="104D7CF3" w14:textId="77777777">
        <w:trPr>
          <w:tblCellSpacing w:w="15" w:type="dxa"/>
        </w:trPr>
        <w:tc>
          <w:tcPr>
            <w:tcW w:w="0" w:type="auto"/>
            <w:vAlign w:val="center"/>
            <w:hideMark/>
          </w:tcPr>
          <w:p w14:paraId="37DD4871" w14:textId="77777777" w:rsidR="00BB7912" w:rsidRDefault="00BB7912">
            <w:pPr>
              <w:rPr>
                <w:rFonts w:eastAsia="Times New Roman"/>
              </w:rPr>
            </w:pPr>
          </w:p>
        </w:tc>
        <w:tc>
          <w:tcPr>
            <w:tcW w:w="0" w:type="auto"/>
            <w:gridSpan w:val="3"/>
            <w:vAlign w:val="center"/>
            <w:hideMark/>
          </w:tcPr>
          <w:p w14:paraId="3F30E534" w14:textId="77777777" w:rsidR="00BB7912" w:rsidRDefault="00A74115">
            <w:pPr>
              <w:rPr>
                <w:rFonts w:eastAsia="Times New Roman"/>
              </w:rPr>
            </w:pPr>
            <w:r>
              <w:rPr>
                <w:rFonts w:ascii="Calibri" w:eastAsia="Times New Roman" w:hAnsi="Calibri" w:cs="Calibri"/>
              </w:rPr>
              <w:t>Business Management and Leadership</w:t>
            </w:r>
          </w:p>
        </w:tc>
        <w:tc>
          <w:tcPr>
            <w:tcW w:w="0" w:type="auto"/>
            <w:vAlign w:val="center"/>
            <w:hideMark/>
          </w:tcPr>
          <w:p w14:paraId="51D5C0AD" w14:textId="77777777" w:rsidR="00BB7912" w:rsidRDefault="00BB7912">
            <w:pPr>
              <w:rPr>
                <w:rFonts w:eastAsia="Times New Roman"/>
                <w:sz w:val="20"/>
                <w:szCs w:val="20"/>
              </w:rPr>
            </w:pPr>
          </w:p>
        </w:tc>
      </w:tr>
      <w:tr w:rsidR="00BB7912" w14:paraId="7122B66A" w14:textId="77777777">
        <w:trPr>
          <w:tblCellSpacing w:w="15" w:type="dxa"/>
        </w:trPr>
        <w:tc>
          <w:tcPr>
            <w:tcW w:w="0" w:type="auto"/>
            <w:vAlign w:val="center"/>
            <w:hideMark/>
          </w:tcPr>
          <w:p w14:paraId="07BF306D" w14:textId="77777777" w:rsidR="00BB7912" w:rsidRDefault="00BB7912">
            <w:pPr>
              <w:rPr>
                <w:rFonts w:eastAsia="Times New Roman"/>
              </w:rPr>
            </w:pPr>
          </w:p>
        </w:tc>
        <w:tc>
          <w:tcPr>
            <w:tcW w:w="0" w:type="auto"/>
            <w:gridSpan w:val="3"/>
            <w:vAlign w:val="center"/>
            <w:hideMark/>
          </w:tcPr>
          <w:p w14:paraId="4CB17746"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4F39A2AD" w14:textId="77777777" w:rsidR="00BB7912" w:rsidRDefault="00BB7912">
            <w:pPr>
              <w:rPr>
                <w:rFonts w:eastAsia="Times New Roman"/>
                <w:sz w:val="20"/>
                <w:szCs w:val="20"/>
              </w:rPr>
            </w:pPr>
          </w:p>
        </w:tc>
      </w:tr>
      <w:tr w:rsidR="00BB7912" w14:paraId="5C74478B" w14:textId="77777777">
        <w:trPr>
          <w:tblCellSpacing w:w="15" w:type="dxa"/>
        </w:trPr>
        <w:tc>
          <w:tcPr>
            <w:tcW w:w="0" w:type="auto"/>
            <w:vAlign w:val="center"/>
            <w:hideMark/>
          </w:tcPr>
          <w:p w14:paraId="5BBCEC1A" w14:textId="77777777" w:rsidR="00BB7912" w:rsidRDefault="00BB7912">
            <w:pPr>
              <w:rPr>
                <w:rFonts w:eastAsia="Times New Roman"/>
              </w:rPr>
            </w:pPr>
          </w:p>
        </w:tc>
        <w:tc>
          <w:tcPr>
            <w:tcW w:w="0" w:type="auto"/>
            <w:gridSpan w:val="3"/>
            <w:vAlign w:val="center"/>
            <w:hideMark/>
          </w:tcPr>
          <w:p w14:paraId="79BA9B5A" w14:textId="77777777" w:rsidR="00BB7912" w:rsidRDefault="00A74115">
            <w:pPr>
              <w:rPr>
                <w:rFonts w:eastAsia="Times New Roman"/>
              </w:rPr>
            </w:pPr>
            <w:r>
              <w:rPr>
                <w:rFonts w:ascii="Calibri" w:eastAsia="Times New Roman" w:hAnsi="Calibri" w:cs="Calibri"/>
              </w:rPr>
              <w:t>Business Management (with Foundation Year)</w:t>
            </w:r>
          </w:p>
        </w:tc>
        <w:tc>
          <w:tcPr>
            <w:tcW w:w="0" w:type="auto"/>
            <w:vAlign w:val="center"/>
            <w:hideMark/>
          </w:tcPr>
          <w:p w14:paraId="06E6B9D8" w14:textId="77777777" w:rsidR="00BB7912" w:rsidRDefault="00BB7912">
            <w:pPr>
              <w:rPr>
                <w:rFonts w:eastAsia="Times New Roman"/>
                <w:sz w:val="20"/>
                <w:szCs w:val="20"/>
              </w:rPr>
            </w:pPr>
          </w:p>
        </w:tc>
      </w:tr>
      <w:tr w:rsidR="00BB7912" w14:paraId="20173318" w14:textId="77777777">
        <w:trPr>
          <w:tblCellSpacing w:w="15" w:type="dxa"/>
        </w:trPr>
        <w:tc>
          <w:tcPr>
            <w:tcW w:w="0" w:type="auto"/>
            <w:vAlign w:val="center"/>
            <w:hideMark/>
          </w:tcPr>
          <w:p w14:paraId="73E9828C" w14:textId="77777777" w:rsidR="00BB7912" w:rsidRDefault="00BB7912">
            <w:pPr>
              <w:rPr>
                <w:rFonts w:eastAsia="Times New Roman"/>
              </w:rPr>
            </w:pPr>
          </w:p>
        </w:tc>
        <w:tc>
          <w:tcPr>
            <w:tcW w:w="0" w:type="auto"/>
            <w:gridSpan w:val="3"/>
            <w:vAlign w:val="center"/>
            <w:hideMark/>
          </w:tcPr>
          <w:p w14:paraId="60423A01"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67B83006" w14:textId="77777777" w:rsidR="00BB7912" w:rsidRDefault="00BB7912">
            <w:pPr>
              <w:rPr>
                <w:rFonts w:eastAsia="Times New Roman"/>
                <w:sz w:val="20"/>
                <w:szCs w:val="20"/>
              </w:rPr>
            </w:pPr>
          </w:p>
        </w:tc>
      </w:tr>
      <w:tr w:rsidR="00BB7912" w14:paraId="327703E9" w14:textId="77777777">
        <w:trPr>
          <w:tblCellSpacing w:w="15" w:type="dxa"/>
        </w:trPr>
        <w:tc>
          <w:tcPr>
            <w:tcW w:w="0" w:type="auto"/>
            <w:vAlign w:val="center"/>
            <w:hideMark/>
          </w:tcPr>
          <w:p w14:paraId="350FDC30" w14:textId="77777777" w:rsidR="00BB7912" w:rsidRDefault="00BB7912">
            <w:pPr>
              <w:rPr>
                <w:rFonts w:eastAsia="Times New Roman"/>
              </w:rPr>
            </w:pPr>
          </w:p>
        </w:tc>
        <w:tc>
          <w:tcPr>
            <w:tcW w:w="0" w:type="auto"/>
            <w:gridSpan w:val="3"/>
            <w:vAlign w:val="center"/>
            <w:hideMark/>
          </w:tcPr>
          <w:p w14:paraId="3C7EE751" w14:textId="77777777" w:rsidR="00BB7912" w:rsidRDefault="00A74115">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6B7CEC02" w14:textId="77777777" w:rsidR="00BB7912" w:rsidRDefault="00BB7912">
            <w:pPr>
              <w:rPr>
                <w:rFonts w:eastAsia="Times New Roman"/>
                <w:sz w:val="20"/>
                <w:szCs w:val="20"/>
              </w:rPr>
            </w:pPr>
          </w:p>
        </w:tc>
      </w:tr>
      <w:tr w:rsidR="00BB7912" w14:paraId="60C1FD47" w14:textId="77777777">
        <w:trPr>
          <w:tblCellSpacing w:w="15" w:type="dxa"/>
        </w:trPr>
        <w:tc>
          <w:tcPr>
            <w:tcW w:w="0" w:type="auto"/>
            <w:vAlign w:val="center"/>
            <w:hideMark/>
          </w:tcPr>
          <w:p w14:paraId="1ADDCCCD" w14:textId="77777777" w:rsidR="00BB7912" w:rsidRDefault="00BB7912">
            <w:pPr>
              <w:rPr>
                <w:rFonts w:eastAsia="Times New Roman"/>
              </w:rPr>
            </w:pPr>
          </w:p>
        </w:tc>
        <w:tc>
          <w:tcPr>
            <w:tcW w:w="0" w:type="auto"/>
            <w:gridSpan w:val="3"/>
            <w:vAlign w:val="center"/>
            <w:hideMark/>
          </w:tcPr>
          <w:p w14:paraId="4A068F11"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78AB5AA9" w14:textId="77777777" w:rsidR="00BB7912" w:rsidRDefault="00BB7912">
            <w:pPr>
              <w:rPr>
                <w:rFonts w:eastAsia="Times New Roman"/>
                <w:sz w:val="20"/>
                <w:szCs w:val="20"/>
              </w:rPr>
            </w:pPr>
          </w:p>
        </w:tc>
      </w:tr>
      <w:tr w:rsidR="00BB7912" w14:paraId="26DE0DA7" w14:textId="77777777">
        <w:trPr>
          <w:tblCellSpacing w:w="15" w:type="dxa"/>
        </w:trPr>
        <w:tc>
          <w:tcPr>
            <w:tcW w:w="0" w:type="auto"/>
            <w:vAlign w:val="center"/>
            <w:hideMark/>
          </w:tcPr>
          <w:p w14:paraId="0D1E7E9D" w14:textId="77777777" w:rsidR="00BB7912" w:rsidRDefault="00BB7912">
            <w:pPr>
              <w:rPr>
                <w:rFonts w:eastAsia="Times New Roman"/>
              </w:rPr>
            </w:pPr>
          </w:p>
        </w:tc>
        <w:tc>
          <w:tcPr>
            <w:tcW w:w="0" w:type="auto"/>
            <w:gridSpan w:val="3"/>
            <w:vAlign w:val="center"/>
            <w:hideMark/>
          </w:tcPr>
          <w:p w14:paraId="65EBFD23" w14:textId="77777777" w:rsidR="00BB7912" w:rsidRDefault="00A74115">
            <w:pPr>
              <w:rPr>
                <w:rFonts w:eastAsia="Times New Roman"/>
              </w:rPr>
            </w:pPr>
            <w:r>
              <w:rPr>
                <w:rFonts w:ascii="Calibri" w:eastAsia="Times New Roman" w:hAnsi="Calibri" w:cs="Calibri"/>
              </w:rPr>
              <w:t>Law and Business Management (with Foundation Year)</w:t>
            </w:r>
          </w:p>
        </w:tc>
        <w:tc>
          <w:tcPr>
            <w:tcW w:w="0" w:type="auto"/>
            <w:vAlign w:val="center"/>
            <w:hideMark/>
          </w:tcPr>
          <w:p w14:paraId="295B1915" w14:textId="77777777" w:rsidR="00BB7912" w:rsidRDefault="00BB7912">
            <w:pPr>
              <w:rPr>
                <w:rFonts w:eastAsia="Times New Roman"/>
                <w:sz w:val="20"/>
                <w:szCs w:val="20"/>
              </w:rPr>
            </w:pPr>
          </w:p>
        </w:tc>
      </w:tr>
      <w:tr w:rsidR="00BB7912" w14:paraId="65B2BE16" w14:textId="77777777">
        <w:trPr>
          <w:tblCellSpacing w:w="15" w:type="dxa"/>
        </w:trPr>
        <w:tc>
          <w:tcPr>
            <w:tcW w:w="0" w:type="auto"/>
            <w:vAlign w:val="center"/>
            <w:hideMark/>
          </w:tcPr>
          <w:p w14:paraId="2FBE7D09" w14:textId="77777777" w:rsidR="00BB7912" w:rsidRDefault="00BB7912">
            <w:pPr>
              <w:rPr>
                <w:rFonts w:eastAsia="Times New Roman"/>
              </w:rPr>
            </w:pPr>
          </w:p>
        </w:tc>
        <w:tc>
          <w:tcPr>
            <w:tcW w:w="0" w:type="auto"/>
            <w:gridSpan w:val="3"/>
            <w:vAlign w:val="center"/>
            <w:hideMark/>
          </w:tcPr>
          <w:p w14:paraId="39CF930B"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6B48DF7D" w14:textId="77777777" w:rsidR="00BB7912" w:rsidRDefault="00BB7912">
            <w:pPr>
              <w:rPr>
                <w:rFonts w:eastAsia="Times New Roman"/>
                <w:sz w:val="20"/>
                <w:szCs w:val="20"/>
              </w:rPr>
            </w:pPr>
          </w:p>
        </w:tc>
      </w:tr>
      <w:tr w:rsidR="00BB7912" w14:paraId="1B26F480" w14:textId="77777777">
        <w:trPr>
          <w:tblCellSpacing w:w="15" w:type="dxa"/>
        </w:trPr>
        <w:tc>
          <w:tcPr>
            <w:tcW w:w="0" w:type="auto"/>
            <w:vAlign w:val="center"/>
            <w:hideMark/>
          </w:tcPr>
          <w:p w14:paraId="15333F9D" w14:textId="77777777" w:rsidR="00BB7912" w:rsidRDefault="00A74115">
            <w:pPr>
              <w:rPr>
                <w:rFonts w:eastAsia="Times New Roman"/>
              </w:rPr>
            </w:pPr>
            <w:r>
              <w:rPr>
                <w:rFonts w:eastAsia="Times New Roman"/>
              </w:rPr>
              <w:t> </w:t>
            </w:r>
          </w:p>
        </w:tc>
        <w:tc>
          <w:tcPr>
            <w:tcW w:w="0" w:type="auto"/>
            <w:vAlign w:val="center"/>
            <w:hideMark/>
          </w:tcPr>
          <w:p w14:paraId="6A1C39E8" w14:textId="77777777" w:rsidR="00BB7912" w:rsidRDefault="00BB7912">
            <w:pPr>
              <w:rPr>
                <w:rFonts w:eastAsia="Times New Roman"/>
                <w:sz w:val="20"/>
                <w:szCs w:val="20"/>
              </w:rPr>
            </w:pPr>
          </w:p>
        </w:tc>
        <w:tc>
          <w:tcPr>
            <w:tcW w:w="0" w:type="auto"/>
            <w:vAlign w:val="center"/>
            <w:hideMark/>
          </w:tcPr>
          <w:p w14:paraId="57E66B3F" w14:textId="77777777" w:rsidR="00BB7912" w:rsidRDefault="00BB7912">
            <w:pPr>
              <w:rPr>
                <w:rFonts w:eastAsia="Times New Roman"/>
                <w:sz w:val="20"/>
                <w:szCs w:val="20"/>
              </w:rPr>
            </w:pPr>
          </w:p>
        </w:tc>
        <w:tc>
          <w:tcPr>
            <w:tcW w:w="0" w:type="auto"/>
            <w:vAlign w:val="center"/>
            <w:hideMark/>
          </w:tcPr>
          <w:p w14:paraId="3DAD344B" w14:textId="77777777" w:rsidR="00BB7912" w:rsidRDefault="00BB7912">
            <w:pPr>
              <w:rPr>
                <w:rFonts w:eastAsia="Times New Roman"/>
                <w:sz w:val="20"/>
                <w:szCs w:val="20"/>
              </w:rPr>
            </w:pPr>
          </w:p>
        </w:tc>
        <w:tc>
          <w:tcPr>
            <w:tcW w:w="0" w:type="auto"/>
            <w:vAlign w:val="center"/>
            <w:hideMark/>
          </w:tcPr>
          <w:p w14:paraId="38BBE402" w14:textId="77777777" w:rsidR="00BB7912" w:rsidRDefault="00BB7912">
            <w:pPr>
              <w:rPr>
                <w:rFonts w:eastAsia="Times New Roman"/>
                <w:sz w:val="20"/>
                <w:szCs w:val="20"/>
              </w:rPr>
            </w:pPr>
          </w:p>
        </w:tc>
      </w:tr>
      <w:tr w:rsidR="00BB7912" w14:paraId="45FB83E5" w14:textId="77777777">
        <w:trPr>
          <w:tblCellSpacing w:w="15" w:type="dxa"/>
        </w:trPr>
        <w:tc>
          <w:tcPr>
            <w:tcW w:w="0" w:type="auto"/>
            <w:vAlign w:val="center"/>
            <w:hideMark/>
          </w:tcPr>
          <w:p w14:paraId="407E88D3" w14:textId="77777777" w:rsidR="00BB7912" w:rsidRDefault="00A74115">
            <w:pPr>
              <w:rPr>
                <w:rFonts w:eastAsia="Times New Roman"/>
              </w:rPr>
            </w:pPr>
            <w:r>
              <w:rPr>
                <w:rFonts w:eastAsia="Times New Roman"/>
              </w:rPr>
              <w:t> </w:t>
            </w:r>
          </w:p>
        </w:tc>
        <w:tc>
          <w:tcPr>
            <w:tcW w:w="0" w:type="auto"/>
            <w:vAlign w:val="center"/>
            <w:hideMark/>
          </w:tcPr>
          <w:p w14:paraId="5153D494" w14:textId="77777777" w:rsidR="00BB7912" w:rsidRDefault="00BB7912">
            <w:pPr>
              <w:rPr>
                <w:rFonts w:eastAsia="Times New Roman"/>
                <w:sz w:val="20"/>
                <w:szCs w:val="20"/>
              </w:rPr>
            </w:pPr>
          </w:p>
        </w:tc>
        <w:tc>
          <w:tcPr>
            <w:tcW w:w="0" w:type="auto"/>
            <w:vAlign w:val="center"/>
            <w:hideMark/>
          </w:tcPr>
          <w:p w14:paraId="180F0803" w14:textId="77777777" w:rsidR="00BB7912" w:rsidRDefault="00BB7912">
            <w:pPr>
              <w:rPr>
                <w:rFonts w:eastAsia="Times New Roman"/>
                <w:sz w:val="20"/>
                <w:szCs w:val="20"/>
              </w:rPr>
            </w:pPr>
          </w:p>
        </w:tc>
        <w:tc>
          <w:tcPr>
            <w:tcW w:w="0" w:type="auto"/>
            <w:vAlign w:val="center"/>
            <w:hideMark/>
          </w:tcPr>
          <w:p w14:paraId="13B31131" w14:textId="77777777" w:rsidR="00BB7912" w:rsidRDefault="00BB7912">
            <w:pPr>
              <w:rPr>
                <w:rFonts w:eastAsia="Times New Roman"/>
                <w:sz w:val="20"/>
                <w:szCs w:val="20"/>
              </w:rPr>
            </w:pPr>
          </w:p>
        </w:tc>
        <w:tc>
          <w:tcPr>
            <w:tcW w:w="0" w:type="auto"/>
            <w:vAlign w:val="center"/>
            <w:hideMark/>
          </w:tcPr>
          <w:p w14:paraId="57A73DD2" w14:textId="77777777" w:rsidR="00BB7912" w:rsidRDefault="00BB7912">
            <w:pPr>
              <w:rPr>
                <w:rFonts w:eastAsia="Times New Roman"/>
                <w:sz w:val="20"/>
                <w:szCs w:val="20"/>
              </w:rPr>
            </w:pPr>
          </w:p>
        </w:tc>
      </w:tr>
      <w:tr w:rsidR="00BB7912" w14:paraId="5A0DB08A" w14:textId="77777777">
        <w:trPr>
          <w:tblCellSpacing w:w="15" w:type="dxa"/>
        </w:trPr>
        <w:tc>
          <w:tcPr>
            <w:tcW w:w="0" w:type="auto"/>
            <w:shd w:val="clear" w:color="auto" w:fill="EEE0E5"/>
            <w:vAlign w:val="center"/>
            <w:hideMark/>
          </w:tcPr>
          <w:p w14:paraId="5CFFC38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AFCFBFE" w14:textId="77777777" w:rsidR="00BB7912" w:rsidRDefault="00BB7912">
            <w:pPr>
              <w:rPr>
                <w:rFonts w:eastAsia="Times New Roman"/>
                <w:sz w:val="20"/>
                <w:szCs w:val="20"/>
              </w:rPr>
            </w:pPr>
          </w:p>
        </w:tc>
        <w:tc>
          <w:tcPr>
            <w:tcW w:w="0" w:type="auto"/>
            <w:vAlign w:val="center"/>
            <w:hideMark/>
          </w:tcPr>
          <w:p w14:paraId="365C12F8" w14:textId="77777777" w:rsidR="00BB7912" w:rsidRDefault="00BB7912">
            <w:pPr>
              <w:rPr>
                <w:rFonts w:eastAsia="Times New Roman"/>
                <w:sz w:val="20"/>
                <w:szCs w:val="20"/>
              </w:rPr>
            </w:pPr>
          </w:p>
        </w:tc>
        <w:tc>
          <w:tcPr>
            <w:tcW w:w="0" w:type="auto"/>
            <w:vAlign w:val="center"/>
            <w:hideMark/>
          </w:tcPr>
          <w:p w14:paraId="055089D1" w14:textId="77777777" w:rsidR="00BB7912" w:rsidRDefault="00BB7912">
            <w:pPr>
              <w:rPr>
                <w:rFonts w:eastAsia="Times New Roman"/>
                <w:sz w:val="20"/>
                <w:szCs w:val="20"/>
              </w:rPr>
            </w:pPr>
          </w:p>
        </w:tc>
        <w:tc>
          <w:tcPr>
            <w:tcW w:w="0" w:type="auto"/>
            <w:vAlign w:val="center"/>
            <w:hideMark/>
          </w:tcPr>
          <w:p w14:paraId="7DC3C29B" w14:textId="77777777" w:rsidR="00BB7912" w:rsidRDefault="00BB7912">
            <w:pPr>
              <w:rPr>
                <w:rFonts w:eastAsia="Times New Roman"/>
                <w:sz w:val="20"/>
                <w:szCs w:val="20"/>
              </w:rPr>
            </w:pPr>
          </w:p>
        </w:tc>
      </w:tr>
      <w:tr w:rsidR="00BB7912" w14:paraId="50BC1AFA" w14:textId="77777777">
        <w:trPr>
          <w:tblCellSpacing w:w="15" w:type="dxa"/>
        </w:trPr>
        <w:tc>
          <w:tcPr>
            <w:tcW w:w="0" w:type="auto"/>
            <w:vAlign w:val="center"/>
            <w:hideMark/>
          </w:tcPr>
          <w:p w14:paraId="5A3A7E4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10AD245" w14:textId="77777777" w:rsidR="00BB7912" w:rsidRDefault="00A74115">
            <w:pPr>
              <w:rPr>
                <w:rFonts w:eastAsia="Times New Roman"/>
              </w:rPr>
            </w:pPr>
            <w:r>
              <w:rPr>
                <w:rFonts w:ascii="Calibri" w:eastAsia="Times New Roman" w:hAnsi="Calibri" w:cs="Calibri"/>
              </w:rPr>
              <w:t>Report (3,000 Words)</w:t>
            </w:r>
          </w:p>
        </w:tc>
        <w:tc>
          <w:tcPr>
            <w:tcW w:w="0" w:type="auto"/>
            <w:vAlign w:val="center"/>
            <w:hideMark/>
          </w:tcPr>
          <w:p w14:paraId="6731533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A516C7E" w14:textId="77777777" w:rsidR="00BB7912" w:rsidRDefault="00BB7912">
            <w:pPr>
              <w:rPr>
                <w:rFonts w:eastAsia="Times New Roman"/>
                <w:sz w:val="20"/>
                <w:szCs w:val="20"/>
              </w:rPr>
            </w:pPr>
          </w:p>
        </w:tc>
      </w:tr>
      <w:tr w:rsidR="00BB7912" w14:paraId="76310F7A" w14:textId="77777777">
        <w:trPr>
          <w:tblCellSpacing w:w="15" w:type="dxa"/>
        </w:trPr>
        <w:tc>
          <w:tcPr>
            <w:tcW w:w="0" w:type="auto"/>
            <w:shd w:val="clear" w:color="auto" w:fill="EEE0E5"/>
            <w:vAlign w:val="center"/>
            <w:hideMark/>
          </w:tcPr>
          <w:p w14:paraId="5B63D6A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02F1C8A" w14:textId="77777777" w:rsidR="00BB7912" w:rsidRDefault="00BB7912">
            <w:pPr>
              <w:rPr>
                <w:rFonts w:eastAsia="Times New Roman"/>
                <w:sz w:val="20"/>
                <w:szCs w:val="20"/>
              </w:rPr>
            </w:pPr>
          </w:p>
        </w:tc>
        <w:tc>
          <w:tcPr>
            <w:tcW w:w="0" w:type="auto"/>
            <w:vAlign w:val="center"/>
            <w:hideMark/>
          </w:tcPr>
          <w:p w14:paraId="4A66995F" w14:textId="77777777" w:rsidR="00BB7912" w:rsidRDefault="00BB7912">
            <w:pPr>
              <w:rPr>
                <w:rFonts w:eastAsia="Times New Roman"/>
                <w:sz w:val="20"/>
                <w:szCs w:val="20"/>
              </w:rPr>
            </w:pPr>
          </w:p>
        </w:tc>
        <w:tc>
          <w:tcPr>
            <w:tcW w:w="0" w:type="auto"/>
            <w:vAlign w:val="center"/>
            <w:hideMark/>
          </w:tcPr>
          <w:p w14:paraId="5D16B70A" w14:textId="77777777" w:rsidR="00BB7912" w:rsidRDefault="00BB7912">
            <w:pPr>
              <w:rPr>
                <w:rFonts w:eastAsia="Times New Roman"/>
                <w:sz w:val="20"/>
                <w:szCs w:val="20"/>
              </w:rPr>
            </w:pPr>
          </w:p>
        </w:tc>
        <w:tc>
          <w:tcPr>
            <w:tcW w:w="0" w:type="auto"/>
            <w:vAlign w:val="center"/>
            <w:hideMark/>
          </w:tcPr>
          <w:p w14:paraId="4B78D931" w14:textId="77777777" w:rsidR="00BB7912" w:rsidRDefault="00BB7912">
            <w:pPr>
              <w:rPr>
                <w:rFonts w:eastAsia="Times New Roman"/>
                <w:sz w:val="20"/>
                <w:szCs w:val="20"/>
              </w:rPr>
            </w:pPr>
          </w:p>
        </w:tc>
      </w:tr>
      <w:tr w:rsidR="00BB7912" w14:paraId="6AC6807C" w14:textId="77777777">
        <w:trPr>
          <w:tblCellSpacing w:w="15" w:type="dxa"/>
        </w:trPr>
        <w:tc>
          <w:tcPr>
            <w:tcW w:w="0" w:type="auto"/>
            <w:vAlign w:val="center"/>
            <w:hideMark/>
          </w:tcPr>
          <w:p w14:paraId="532BC3F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10AA6B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0AB74B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CA9FC21" w14:textId="77777777" w:rsidR="00BB7912" w:rsidRDefault="00BB7912">
            <w:pPr>
              <w:rPr>
                <w:rFonts w:eastAsia="Times New Roman"/>
                <w:sz w:val="20"/>
                <w:szCs w:val="20"/>
              </w:rPr>
            </w:pPr>
          </w:p>
        </w:tc>
        <w:tc>
          <w:tcPr>
            <w:tcW w:w="0" w:type="auto"/>
            <w:vAlign w:val="center"/>
            <w:hideMark/>
          </w:tcPr>
          <w:p w14:paraId="503A61CB" w14:textId="77777777" w:rsidR="00BB7912" w:rsidRDefault="00BB7912">
            <w:pPr>
              <w:rPr>
                <w:rFonts w:eastAsia="Times New Roman"/>
                <w:sz w:val="20"/>
                <w:szCs w:val="20"/>
              </w:rPr>
            </w:pPr>
          </w:p>
        </w:tc>
      </w:tr>
      <w:tr w:rsidR="00BB7912" w14:paraId="5A3A534E" w14:textId="77777777">
        <w:trPr>
          <w:tblCellSpacing w:w="15" w:type="dxa"/>
        </w:trPr>
        <w:tc>
          <w:tcPr>
            <w:tcW w:w="0" w:type="auto"/>
            <w:vAlign w:val="center"/>
            <w:hideMark/>
          </w:tcPr>
          <w:p w14:paraId="5C3C09C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6503DD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F61F29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BA48A9B" w14:textId="77777777" w:rsidR="00BB7912" w:rsidRDefault="00BB7912">
            <w:pPr>
              <w:rPr>
                <w:rFonts w:eastAsia="Times New Roman"/>
                <w:sz w:val="20"/>
                <w:szCs w:val="20"/>
              </w:rPr>
            </w:pPr>
          </w:p>
        </w:tc>
        <w:tc>
          <w:tcPr>
            <w:tcW w:w="0" w:type="auto"/>
            <w:vAlign w:val="center"/>
            <w:hideMark/>
          </w:tcPr>
          <w:p w14:paraId="726650E5" w14:textId="77777777" w:rsidR="00BB7912" w:rsidRDefault="00BB7912">
            <w:pPr>
              <w:rPr>
                <w:rFonts w:eastAsia="Times New Roman"/>
                <w:sz w:val="20"/>
                <w:szCs w:val="20"/>
              </w:rPr>
            </w:pPr>
          </w:p>
        </w:tc>
      </w:tr>
    </w:tbl>
    <w:p w14:paraId="0A9AC9C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3266895" w14:textId="77777777">
        <w:trPr>
          <w:tblCellSpacing w:w="15" w:type="dxa"/>
        </w:trPr>
        <w:tc>
          <w:tcPr>
            <w:tcW w:w="1000" w:type="pct"/>
            <w:vAlign w:val="center"/>
            <w:hideMark/>
          </w:tcPr>
          <w:p w14:paraId="6F3AB299" w14:textId="77777777" w:rsidR="00BB7912" w:rsidRDefault="00A74115">
            <w:pPr>
              <w:rPr>
                <w:rFonts w:eastAsia="Times New Roman"/>
              </w:rPr>
            </w:pPr>
            <w:r>
              <w:rPr>
                <w:rFonts w:eastAsia="Times New Roman"/>
              </w:rPr>
              <w:lastRenderedPageBreak/>
              <w:t> </w:t>
            </w:r>
          </w:p>
        </w:tc>
        <w:tc>
          <w:tcPr>
            <w:tcW w:w="1000" w:type="pct"/>
            <w:vAlign w:val="center"/>
            <w:hideMark/>
          </w:tcPr>
          <w:p w14:paraId="39E28E58" w14:textId="77777777" w:rsidR="00BB7912" w:rsidRDefault="00A74115">
            <w:pPr>
              <w:rPr>
                <w:rFonts w:eastAsia="Times New Roman"/>
              </w:rPr>
            </w:pPr>
            <w:r>
              <w:rPr>
                <w:rFonts w:eastAsia="Times New Roman"/>
              </w:rPr>
              <w:t> </w:t>
            </w:r>
          </w:p>
        </w:tc>
        <w:tc>
          <w:tcPr>
            <w:tcW w:w="1000" w:type="pct"/>
            <w:vAlign w:val="center"/>
            <w:hideMark/>
          </w:tcPr>
          <w:p w14:paraId="437B9C10" w14:textId="77777777" w:rsidR="00BB7912" w:rsidRDefault="00A74115">
            <w:pPr>
              <w:rPr>
                <w:rFonts w:eastAsia="Times New Roman"/>
              </w:rPr>
            </w:pPr>
            <w:r>
              <w:rPr>
                <w:rFonts w:eastAsia="Times New Roman"/>
              </w:rPr>
              <w:t> </w:t>
            </w:r>
          </w:p>
        </w:tc>
        <w:tc>
          <w:tcPr>
            <w:tcW w:w="1000" w:type="pct"/>
            <w:vAlign w:val="center"/>
            <w:hideMark/>
          </w:tcPr>
          <w:p w14:paraId="781EE056" w14:textId="77777777" w:rsidR="00BB7912" w:rsidRDefault="00A74115">
            <w:pPr>
              <w:rPr>
                <w:rFonts w:eastAsia="Times New Roman"/>
              </w:rPr>
            </w:pPr>
            <w:r>
              <w:rPr>
                <w:rFonts w:eastAsia="Times New Roman"/>
              </w:rPr>
              <w:t> </w:t>
            </w:r>
          </w:p>
        </w:tc>
        <w:tc>
          <w:tcPr>
            <w:tcW w:w="1000" w:type="pct"/>
            <w:vAlign w:val="center"/>
            <w:hideMark/>
          </w:tcPr>
          <w:p w14:paraId="53912ADE" w14:textId="77777777" w:rsidR="00BB7912" w:rsidRDefault="00A74115">
            <w:pPr>
              <w:rPr>
                <w:rFonts w:eastAsia="Times New Roman"/>
              </w:rPr>
            </w:pPr>
            <w:r>
              <w:rPr>
                <w:rFonts w:eastAsia="Times New Roman"/>
              </w:rPr>
              <w:t> </w:t>
            </w:r>
          </w:p>
        </w:tc>
      </w:tr>
      <w:tr w:rsidR="00BB7912" w14:paraId="2887B2F2" w14:textId="77777777">
        <w:trPr>
          <w:tblCellSpacing w:w="15" w:type="dxa"/>
        </w:trPr>
        <w:tc>
          <w:tcPr>
            <w:tcW w:w="0" w:type="auto"/>
            <w:shd w:val="clear" w:color="auto" w:fill="EEE0E5"/>
            <w:vAlign w:val="center"/>
            <w:hideMark/>
          </w:tcPr>
          <w:p w14:paraId="7386DF1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82A4437" w14:textId="77777777" w:rsidR="00BB7912" w:rsidRDefault="00A74115">
            <w:pPr>
              <w:rPr>
                <w:rFonts w:eastAsia="Times New Roman"/>
              </w:rPr>
            </w:pPr>
            <w:r>
              <w:rPr>
                <w:rFonts w:ascii="Calibri" w:eastAsia="Times New Roman" w:hAnsi="Calibri" w:cs="Calibri"/>
              </w:rPr>
              <w:t>BS3969</w:t>
            </w:r>
          </w:p>
        </w:tc>
      </w:tr>
      <w:tr w:rsidR="00BB7912" w14:paraId="472E4375" w14:textId="77777777">
        <w:trPr>
          <w:tblCellSpacing w:w="15" w:type="dxa"/>
        </w:trPr>
        <w:tc>
          <w:tcPr>
            <w:tcW w:w="0" w:type="auto"/>
            <w:shd w:val="clear" w:color="auto" w:fill="EEE0E5"/>
            <w:vAlign w:val="center"/>
            <w:hideMark/>
          </w:tcPr>
          <w:p w14:paraId="78E8B3E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24A4B0F" w14:textId="77777777" w:rsidR="00BB7912" w:rsidRDefault="00A74115">
            <w:pPr>
              <w:rPr>
                <w:rFonts w:eastAsia="Times New Roman"/>
              </w:rPr>
            </w:pPr>
            <w:r>
              <w:rPr>
                <w:rFonts w:ascii="Calibri" w:eastAsia="Times New Roman" w:hAnsi="Calibri" w:cs="Calibri"/>
              </w:rPr>
              <w:t>Festivals And Cultural Events</w:t>
            </w:r>
          </w:p>
        </w:tc>
      </w:tr>
      <w:tr w:rsidR="00BB7912" w14:paraId="172DACAE" w14:textId="77777777">
        <w:trPr>
          <w:tblCellSpacing w:w="15" w:type="dxa"/>
        </w:trPr>
        <w:tc>
          <w:tcPr>
            <w:tcW w:w="0" w:type="auto"/>
            <w:shd w:val="clear" w:color="auto" w:fill="EEE0E5"/>
            <w:vAlign w:val="center"/>
            <w:hideMark/>
          </w:tcPr>
          <w:p w14:paraId="54DEC48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1258360" w14:textId="77777777" w:rsidR="00BB7912" w:rsidRDefault="00A74115">
            <w:pPr>
              <w:rPr>
                <w:rFonts w:eastAsia="Times New Roman"/>
              </w:rPr>
            </w:pPr>
            <w:r>
              <w:rPr>
                <w:rFonts w:ascii="Calibri" w:eastAsia="Times New Roman" w:hAnsi="Calibri" w:cs="Calibri"/>
              </w:rPr>
              <w:t>15</w:t>
            </w:r>
          </w:p>
        </w:tc>
      </w:tr>
      <w:tr w:rsidR="00BB7912" w14:paraId="76B858A4" w14:textId="77777777">
        <w:trPr>
          <w:tblCellSpacing w:w="15" w:type="dxa"/>
        </w:trPr>
        <w:tc>
          <w:tcPr>
            <w:tcW w:w="0" w:type="auto"/>
            <w:shd w:val="clear" w:color="auto" w:fill="EEE0E5"/>
            <w:vAlign w:val="center"/>
            <w:hideMark/>
          </w:tcPr>
          <w:p w14:paraId="4E46488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9596D05" w14:textId="77777777" w:rsidR="00BB7912" w:rsidRDefault="00A74115">
            <w:pPr>
              <w:rPr>
                <w:rFonts w:eastAsia="Times New Roman"/>
              </w:rPr>
            </w:pPr>
            <w:r>
              <w:rPr>
                <w:rFonts w:ascii="Calibri" w:eastAsia="Times New Roman" w:hAnsi="Calibri" w:cs="Calibri"/>
              </w:rPr>
              <w:t>1</w:t>
            </w:r>
          </w:p>
        </w:tc>
      </w:tr>
      <w:tr w:rsidR="00BB7912" w14:paraId="14840357" w14:textId="77777777">
        <w:trPr>
          <w:tblCellSpacing w:w="15" w:type="dxa"/>
        </w:trPr>
        <w:tc>
          <w:tcPr>
            <w:tcW w:w="0" w:type="auto"/>
            <w:shd w:val="clear" w:color="auto" w:fill="EEE0E5"/>
            <w:vAlign w:val="center"/>
            <w:hideMark/>
          </w:tcPr>
          <w:p w14:paraId="192D874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2ABD12B" w14:textId="77777777" w:rsidR="00BB7912" w:rsidRDefault="00A74115">
            <w:pPr>
              <w:rPr>
                <w:rFonts w:eastAsia="Times New Roman"/>
              </w:rPr>
            </w:pPr>
            <w:r>
              <w:rPr>
                <w:rFonts w:ascii="Calibri" w:eastAsia="Times New Roman" w:hAnsi="Calibri" w:cs="Calibri"/>
              </w:rPr>
              <w:t>Level 6</w:t>
            </w:r>
          </w:p>
        </w:tc>
      </w:tr>
      <w:tr w:rsidR="00BB7912" w14:paraId="7B38DE70" w14:textId="77777777">
        <w:trPr>
          <w:tblCellSpacing w:w="15" w:type="dxa"/>
        </w:trPr>
        <w:tc>
          <w:tcPr>
            <w:tcW w:w="0" w:type="auto"/>
            <w:shd w:val="clear" w:color="auto" w:fill="EEE0E5"/>
            <w:vAlign w:val="center"/>
            <w:hideMark/>
          </w:tcPr>
          <w:p w14:paraId="2780D43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45AD20C" w14:textId="77777777" w:rsidR="00BB7912" w:rsidRDefault="00A74115">
            <w:pPr>
              <w:rPr>
                <w:rFonts w:eastAsia="Times New Roman"/>
              </w:rPr>
            </w:pPr>
            <w:r>
              <w:rPr>
                <w:rFonts w:ascii="Calibri" w:eastAsia="Times New Roman" w:hAnsi="Calibri" w:cs="Calibri"/>
              </w:rPr>
              <w:t>Hugues Seraphin</w:t>
            </w:r>
          </w:p>
        </w:tc>
      </w:tr>
      <w:tr w:rsidR="00BB7912" w14:paraId="7A75DFFC" w14:textId="77777777">
        <w:trPr>
          <w:tblCellSpacing w:w="15" w:type="dxa"/>
        </w:trPr>
        <w:tc>
          <w:tcPr>
            <w:tcW w:w="0" w:type="auto"/>
            <w:vAlign w:val="center"/>
            <w:hideMark/>
          </w:tcPr>
          <w:p w14:paraId="4FBA64D9" w14:textId="77777777" w:rsidR="00BB7912" w:rsidRDefault="00A74115">
            <w:pPr>
              <w:rPr>
                <w:rFonts w:eastAsia="Times New Roman"/>
              </w:rPr>
            </w:pPr>
            <w:r>
              <w:rPr>
                <w:rFonts w:eastAsia="Times New Roman"/>
              </w:rPr>
              <w:t> </w:t>
            </w:r>
          </w:p>
        </w:tc>
        <w:tc>
          <w:tcPr>
            <w:tcW w:w="0" w:type="auto"/>
            <w:vAlign w:val="center"/>
            <w:hideMark/>
          </w:tcPr>
          <w:p w14:paraId="3CBBC3E8" w14:textId="77777777" w:rsidR="00BB7912" w:rsidRDefault="00BB7912">
            <w:pPr>
              <w:rPr>
                <w:rFonts w:eastAsia="Times New Roman"/>
                <w:sz w:val="20"/>
                <w:szCs w:val="20"/>
              </w:rPr>
            </w:pPr>
          </w:p>
        </w:tc>
        <w:tc>
          <w:tcPr>
            <w:tcW w:w="0" w:type="auto"/>
            <w:vAlign w:val="center"/>
            <w:hideMark/>
          </w:tcPr>
          <w:p w14:paraId="0A57646A" w14:textId="77777777" w:rsidR="00BB7912" w:rsidRDefault="00BB7912">
            <w:pPr>
              <w:rPr>
                <w:rFonts w:eastAsia="Times New Roman"/>
                <w:sz w:val="20"/>
                <w:szCs w:val="20"/>
              </w:rPr>
            </w:pPr>
          </w:p>
        </w:tc>
        <w:tc>
          <w:tcPr>
            <w:tcW w:w="0" w:type="auto"/>
            <w:vAlign w:val="center"/>
            <w:hideMark/>
          </w:tcPr>
          <w:p w14:paraId="55B3F4C6" w14:textId="77777777" w:rsidR="00BB7912" w:rsidRDefault="00BB7912">
            <w:pPr>
              <w:rPr>
                <w:rFonts w:eastAsia="Times New Roman"/>
                <w:sz w:val="20"/>
                <w:szCs w:val="20"/>
              </w:rPr>
            </w:pPr>
          </w:p>
        </w:tc>
        <w:tc>
          <w:tcPr>
            <w:tcW w:w="0" w:type="auto"/>
            <w:vAlign w:val="center"/>
            <w:hideMark/>
          </w:tcPr>
          <w:p w14:paraId="73C22798" w14:textId="77777777" w:rsidR="00BB7912" w:rsidRDefault="00BB7912">
            <w:pPr>
              <w:rPr>
                <w:rFonts w:eastAsia="Times New Roman"/>
                <w:sz w:val="20"/>
                <w:szCs w:val="20"/>
              </w:rPr>
            </w:pPr>
          </w:p>
        </w:tc>
      </w:tr>
      <w:tr w:rsidR="00BB7912" w14:paraId="1356BE84" w14:textId="77777777">
        <w:trPr>
          <w:tblCellSpacing w:w="15" w:type="dxa"/>
        </w:trPr>
        <w:tc>
          <w:tcPr>
            <w:tcW w:w="0" w:type="auto"/>
            <w:gridSpan w:val="5"/>
            <w:shd w:val="clear" w:color="auto" w:fill="EEE0E5"/>
            <w:vAlign w:val="center"/>
            <w:hideMark/>
          </w:tcPr>
          <w:p w14:paraId="171ECACC" w14:textId="77777777" w:rsidR="00BB7912" w:rsidRDefault="00A74115">
            <w:pPr>
              <w:rPr>
                <w:rFonts w:eastAsia="Times New Roman"/>
                <w:b/>
                <w:bCs/>
              </w:rPr>
            </w:pPr>
            <w:r>
              <w:rPr>
                <w:rFonts w:ascii="Calibri" w:eastAsia="Times New Roman" w:hAnsi="Calibri" w:cs="Calibri"/>
                <w:b/>
                <w:bCs/>
              </w:rPr>
              <w:t>Module Description:</w:t>
            </w:r>
          </w:p>
        </w:tc>
      </w:tr>
      <w:tr w:rsidR="00BB7912" w14:paraId="45AC7231" w14:textId="77777777">
        <w:trPr>
          <w:tblCellSpacing w:w="15" w:type="dxa"/>
        </w:trPr>
        <w:tc>
          <w:tcPr>
            <w:tcW w:w="0" w:type="auto"/>
            <w:gridSpan w:val="5"/>
            <w:vAlign w:val="center"/>
            <w:hideMark/>
          </w:tcPr>
          <w:p w14:paraId="01D78F98" w14:textId="77777777" w:rsidR="00BB7912" w:rsidRDefault="00A74115">
            <w:pPr>
              <w:rPr>
                <w:rFonts w:eastAsia="Times New Roman"/>
              </w:rPr>
            </w:pPr>
            <w:r>
              <w:rPr>
                <w:rFonts w:ascii="Calibri" w:eastAsia="Times New Roman" w:hAnsi="Calibri" w:cs="Calibri"/>
              </w:rPr>
              <w:t xml:space="preserve">The concept of culture is at the heart of this module and as such, it will be </w:t>
            </w:r>
            <w:proofErr w:type="spellStart"/>
            <w:r>
              <w:rPr>
                <w:rFonts w:ascii="Calibri" w:eastAsia="Times New Roman" w:hAnsi="Calibri" w:cs="Calibri"/>
              </w:rPr>
              <w:t>analyzed</w:t>
            </w:r>
            <w:proofErr w:type="spellEnd"/>
            <w:r>
              <w:rPr>
                <w:rFonts w:ascii="Calibri" w:eastAsia="Times New Roman" w:hAnsi="Calibri" w:cs="Calibri"/>
              </w:rPr>
              <w:t xml:space="preserve"> and critically evaluated with reference to key theories and international case studies. The socially constructed concept of culture will be explored in relation to the arts, </w:t>
            </w:r>
            <w:proofErr w:type="gramStart"/>
            <w:r>
              <w:rPr>
                <w:rFonts w:ascii="Calibri" w:eastAsia="Times New Roman" w:hAnsi="Calibri" w:cs="Calibri"/>
              </w:rPr>
              <w:t>heritage</w:t>
            </w:r>
            <w:proofErr w:type="gramEnd"/>
            <w:r>
              <w:rPr>
                <w:rFonts w:ascii="Calibri" w:eastAsia="Times New Roman" w:hAnsi="Calibri" w:cs="Calibri"/>
              </w:rPr>
              <w:t xml:space="preserve"> and tourism. As culture is clearly founded on the notion of people, the social, </w:t>
            </w:r>
            <w:proofErr w:type="gramStart"/>
            <w:r>
              <w:rPr>
                <w:rFonts w:ascii="Calibri" w:eastAsia="Times New Roman" w:hAnsi="Calibri" w:cs="Calibri"/>
              </w:rPr>
              <w:t>economic</w:t>
            </w:r>
            <w:proofErr w:type="gramEnd"/>
            <w:r>
              <w:rPr>
                <w:rFonts w:ascii="Calibri" w:eastAsia="Times New Roman" w:hAnsi="Calibri" w:cs="Calibri"/>
              </w:rPr>
              <w:t xml:space="preserve"> and political significance of cultural events will be closely examined. In many cases, these features can also be related to the environmental context and significance in which an event is situated.</w:t>
            </w:r>
          </w:p>
        </w:tc>
      </w:tr>
      <w:tr w:rsidR="00BB7912" w14:paraId="35BE5A56" w14:textId="77777777">
        <w:trPr>
          <w:tblCellSpacing w:w="15" w:type="dxa"/>
        </w:trPr>
        <w:tc>
          <w:tcPr>
            <w:tcW w:w="0" w:type="auto"/>
            <w:vAlign w:val="center"/>
            <w:hideMark/>
          </w:tcPr>
          <w:p w14:paraId="03A58F95" w14:textId="77777777" w:rsidR="00BB7912" w:rsidRDefault="00A74115">
            <w:pPr>
              <w:rPr>
                <w:rFonts w:eastAsia="Times New Roman"/>
              </w:rPr>
            </w:pPr>
            <w:r>
              <w:rPr>
                <w:rFonts w:eastAsia="Times New Roman"/>
              </w:rPr>
              <w:t> </w:t>
            </w:r>
          </w:p>
        </w:tc>
        <w:tc>
          <w:tcPr>
            <w:tcW w:w="0" w:type="auto"/>
            <w:vAlign w:val="center"/>
            <w:hideMark/>
          </w:tcPr>
          <w:p w14:paraId="01820014" w14:textId="77777777" w:rsidR="00BB7912" w:rsidRDefault="00BB7912">
            <w:pPr>
              <w:rPr>
                <w:rFonts w:eastAsia="Times New Roman"/>
                <w:sz w:val="20"/>
                <w:szCs w:val="20"/>
              </w:rPr>
            </w:pPr>
          </w:p>
        </w:tc>
        <w:tc>
          <w:tcPr>
            <w:tcW w:w="0" w:type="auto"/>
            <w:vAlign w:val="center"/>
            <w:hideMark/>
          </w:tcPr>
          <w:p w14:paraId="7349B489" w14:textId="77777777" w:rsidR="00BB7912" w:rsidRDefault="00BB7912">
            <w:pPr>
              <w:rPr>
                <w:rFonts w:eastAsia="Times New Roman"/>
                <w:sz w:val="20"/>
                <w:szCs w:val="20"/>
              </w:rPr>
            </w:pPr>
          </w:p>
        </w:tc>
        <w:tc>
          <w:tcPr>
            <w:tcW w:w="0" w:type="auto"/>
            <w:vAlign w:val="center"/>
            <w:hideMark/>
          </w:tcPr>
          <w:p w14:paraId="6D9FF197" w14:textId="77777777" w:rsidR="00BB7912" w:rsidRDefault="00BB7912">
            <w:pPr>
              <w:rPr>
                <w:rFonts w:eastAsia="Times New Roman"/>
                <w:sz w:val="20"/>
                <w:szCs w:val="20"/>
              </w:rPr>
            </w:pPr>
          </w:p>
        </w:tc>
        <w:tc>
          <w:tcPr>
            <w:tcW w:w="0" w:type="auto"/>
            <w:vAlign w:val="center"/>
            <w:hideMark/>
          </w:tcPr>
          <w:p w14:paraId="2C0422F8" w14:textId="77777777" w:rsidR="00BB7912" w:rsidRDefault="00BB7912">
            <w:pPr>
              <w:rPr>
                <w:rFonts w:eastAsia="Times New Roman"/>
                <w:sz w:val="20"/>
                <w:szCs w:val="20"/>
              </w:rPr>
            </w:pPr>
          </w:p>
        </w:tc>
      </w:tr>
      <w:tr w:rsidR="00BB7912" w14:paraId="77C1C61B" w14:textId="77777777">
        <w:trPr>
          <w:tblCellSpacing w:w="15" w:type="dxa"/>
        </w:trPr>
        <w:tc>
          <w:tcPr>
            <w:tcW w:w="0" w:type="auto"/>
            <w:shd w:val="clear" w:color="auto" w:fill="EEE0E5"/>
            <w:vAlign w:val="center"/>
            <w:hideMark/>
          </w:tcPr>
          <w:p w14:paraId="629C71B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6C2E5C7" w14:textId="77777777" w:rsidR="00BB7912" w:rsidRDefault="00A74115">
            <w:pPr>
              <w:rPr>
                <w:rFonts w:eastAsia="Times New Roman"/>
              </w:rPr>
            </w:pPr>
            <w:r>
              <w:rPr>
                <w:rFonts w:ascii="Calibri" w:eastAsia="Times New Roman" w:hAnsi="Calibri" w:cs="Calibri"/>
              </w:rPr>
              <w:t>Event Management</w:t>
            </w:r>
          </w:p>
        </w:tc>
        <w:tc>
          <w:tcPr>
            <w:tcW w:w="0" w:type="auto"/>
            <w:vAlign w:val="center"/>
            <w:hideMark/>
          </w:tcPr>
          <w:p w14:paraId="1DF5BF8A" w14:textId="77777777" w:rsidR="00BB7912" w:rsidRDefault="00BB7912">
            <w:pPr>
              <w:rPr>
                <w:rFonts w:eastAsia="Times New Roman"/>
                <w:sz w:val="20"/>
                <w:szCs w:val="20"/>
              </w:rPr>
            </w:pPr>
          </w:p>
        </w:tc>
      </w:tr>
      <w:tr w:rsidR="00BB7912" w14:paraId="6D6AAD4E" w14:textId="77777777">
        <w:trPr>
          <w:tblCellSpacing w:w="15" w:type="dxa"/>
        </w:trPr>
        <w:tc>
          <w:tcPr>
            <w:tcW w:w="0" w:type="auto"/>
            <w:vAlign w:val="center"/>
            <w:hideMark/>
          </w:tcPr>
          <w:p w14:paraId="5FD9E3C1" w14:textId="77777777" w:rsidR="00BB7912" w:rsidRDefault="00A74115">
            <w:pPr>
              <w:rPr>
                <w:rFonts w:eastAsia="Times New Roman"/>
              </w:rPr>
            </w:pPr>
            <w:r>
              <w:rPr>
                <w:rFonts w:eastAsia="Times New Roman"/>
              </w:rPr>
              <w:t> </w:t>
            </w:r>
          </w:p>
        </w:tc>
        <w:tc>
          <w:tcPr>
            <w:tcW w:w="0" w:type="auto"/>
            <w:vAlign w:val="center"/>
            <w:hideMark/>
          </w:tcPr>
          <w:p w14:paraId="45035D52" w14:textId="77777777" w:rsidR="00BB7912" w:rsidRDefault="00BB7912">
            <w:pPr>
              <w:rPr>
                <w:rFonts w:eastAsia="Times New Roman"/>
                <w:sz w:val="20"/>
                <w:szCs w:val="20"/>
              </w:rPr>
            </w:pPr>
          </w:p>
        </w:tc>
        <w:tc>
          <w:tcPr>
            <w:tcW w:w="0" w:type="auto"/>
            <w:vAlign w:val="center"/>
            <w:hideMark/>
          </w:tcPr>
          <w:p w14:paraId="2D1FF672" w14:textId="77777777" w:rsidR="00BB7912" w:rsidRDefault="00BB7912">
            <w:pPr>
              <w:rPr>
                <w:rFonts w:eastAsia="Times New Roman"/>
                <w:sz w:val="20"/>
                <w:szCs w:val="20"/>
              </w:rPr>
            </w:pPr>
          </w:p>
        </w:tc>
        <w:tc>
          <w:tcPr>
            <w:tcW w:w="0" w:type="auto"/>
            <w:vAlign w:val="center"/>
            <w:hideMark/>
          </w:tcPr>
          <w:p w14:paraId="3E3E3D38" w14:textId="77777777" w:rsidR="00BB7912" w:rsidRDefault="00BB7912">
            <w:pPr>
              <w:rPr>
                <w:rFonts w:eastAsia="Times New Roman"/>
                <w:sz w:val="20"/>
                <w:szCs w:val="20"/>
              </w:rPr>
            </w:pPr>
          </w:p>
        </w:tc>
        <w:tc>
          <w:tcPr>
            <w:tcW w:w="0" w:type="auto"/>
            <w:vAlign w:val="center"/>
            <w:hideMark/>
          </w:tcPr>
          <w:p w14:paraId="74BF63F5" w14:textId="77777777" w:rsidR="00BB7912" w:rsidRDefault="00BB7912">
            <w:pPr>
              <w:rPr>
                <w:rFonts w:eastAsia="Times New Roman"/>
                <w:sz w:val="20"/>
                <w:szCs w:val="20"/>
              </w:rPr>
            </w:pPr>
          </w:p>
        </w:tc>
      </w:tr>
      <w:tr w:rsidR="00BB7912" w14:paraId="506033D8" w14:textId="77777777">
        <w:trPr>
          <w:tblCellSpacing w:w="15" w:type="dxa"/>
        </w:trPr>
        <w:tc>
          <w:tcPr>
            <w:tcW w:w="0" w:type="auto"/>
            <w:vAlign w:val="center"/>
            <w:hideMark/>
          </w:tcPr>
          <w:p w14:paraId="30877A8E" w14:textId="77777777" w:rsidR="00BB7912" w:rsidRDefault="00A74115">
            <w:pPr>
              <w:rPr>
                <w:rFonts w:eastAsia="Times New Roman"/>
              </w:rPr>
            </w:pPr>
            <w:r>
              <w:rPr>
                <w:rFonts w:eastAsia="Times New Roman"/>
              </w:rPr>
              <w:t> </w:t>
            </w:r>
          </w:p>
        </w:tc>
        <w:tc>
          <w:tcPr>
            <w:tcW w:w="0" w:type="auto"/>
            <w:vAlign w:val="center"/>
            <w:hideMark/>
          </w:tcPr>
          <w:p w14:paraId="58755EBE" w14:textId="77777777" w:rsidR="00BB7912" w:rsidRDefault="00BB7912">
            <w:pPr>
              <w:rPr>
                <w:rFonts w:eastAsia="Times New Roman"/>
                <w:sz w:val="20"/>
                <w:szCs w:val="20"/>
              </w:rPr>
            </w:pPr>
          </w:p>
        </w:tc>
        <w:tc>
          <w:tcPr>
            <w:tcW w:w="0" w:type="auto"/>
            <w:vAlign w:val="center"/>
            <w:hideMark/>
          </w:tcPr>
          <w:p w14:paraId="29C091F7" w14:textId="77777777" w:rsidR="00BB7912" w:rsidRDefault="00BB7912">
            <w:pPr>
              <w:rPr>
                <w:rFonts w:eastAsia="Times New Roman"/>
                <w:sz w:val="20"/>
                <w:szCs w:val="20"/>
              </w:rPr>
            </w:pPr>
          </w:p>
        </w:tc>
        <w:tc>
          <w:tcPr>
            <w:tcW w:w="0" w:type="auto"/>
            <w:vAlign w:val="center"/>
            <w:hideMark/>
          </w:tcPr>
          <w:p w14:paraId="5BAC7CA2" w14:textId="77777777" w:rsidR="00BB7912" w:rsidRDefault="00BB7912">
            <w:pPr>
              <w:rPr>
                <w:rFonts w:eastAsia="Times New Roman"/>
                <w:sz w:val="20"/>
                <w:szCs w:val="20"/>
              </w:rPr>
            </w:pPr>
          </w:p>
        </w:tc>
        <w:tc>
          <w:tcPr>
            <w:tcW w:w="0" w:type="auto"/>
            <w:vAlign w:val="center"/>
            <w:hideMark/>
          </w:tcPr>
          <w:p w14:paraId="03362CC5" w14:textId="77777777" w:rsidR="00BB7912" w:rsidRDefault="00BB7912">
            <w:pPr>
              <w:rPr>
                <w:rFonts w:eastAsia="Times New Roman"/>
                <w:sz w:val="20"/>
                <w:szCs w:val="20"/>
              </w:rPr>
            </w:pPr>
          </w:p>
        </w:tc>
      </w:tr>
      <w:tr w:rsidR="00BB7912" w14:paraId="449E6A35" w14:textId="77777777">
        <w:trPr>
          <w:tblCellSpacing w:w="15" w:type="dxa"/>
        </w:trPr>
        <w:tc>
          <w:tcPr>
            <w:tcW w:w="0" w:type="auto"/>
            <w:shd w:val="clear" w:color="auto" w:fill="EEE0E5"/>
            <w:vAlign w:val="center"/>
            <w:hideMark/>
          </w:tcPr>
          <w:p w14:paraId="15B1BAB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E55CA43" w14:textId="77777777" w:rsidR="00BB7912" w:rsidRDefault="00BB7912">
            <w:pPr>
              <w:rPr>
                <w:rFonts w:eastAsia="Times New Roman"/>
                <w:sz w:val="20"/>
                <w:szCs w:val="20"/>
              </w:rPr>
            </w:pPr>
          </w:p>
        </w:tc>
        <w:tc>
          <w:tcPr>
            <w:tcW w:w="0" w:type="auto"/>
            <w:vAlign w:val="center"/>
            <w:hideMark/>
          </w:tcPr>
          <w:p w14:paraId="1C3D51DF" w14:textId="77777777" w:rsidR="00BB7912" w:rsidRDefault="00BB7912">
            <w:pPr>
              <w:rPr>
                <w:rFonts w:eastAsia="Times New Roman"/>
                <w:sz w:val="20"/>
                <w:szCs w:val="20"/>
              </w:rPr>
            </w:pPr>
          </w:p>
        </w:tc>
        <w:tc>
          <w:tcPr>
            <w:tcW w:w="0" w:type="auto"/>
            <w:vAlign w:val="center"/>
            <w:hideMark/>
          </w:tcPr>
          <w:p w14:paraId="777A9034" w14:textId="77777777" w:rsidR="00BB7912" w:rsidRDefault="00BB7912">
            <w:pPr>
              <w:rPr>
                <w:rFonts w:eastAsia="Times New Roman"/>
                <w:sz w:val="20"/>
                <w:szCs w:val="20"/>
              </w:rPr>
            </w:pPr>
          </w:p>
        </w:tc>
        <w:tc>
          <w:tcPr>
            <w:tcW w:w="0" w:type="auto"/>
            <w:vAlign w:val="center"/>
            <w:hideMark/>
          </w:tcPr>
          <w:p w14:paraId="33FB23EF" w14:textId="77777777" w:rsidR="00BB7912" w:rsidRDefault="00BB7912">
            <w:pPr>
              <w:rPr>
                <w:rFonts w:eastAsia="Times New Roman"/>
                <w:sz w:val="20"/>
                <w:szCs w:val="20"/>
              </w:rPr>
            </w:pPr>
          </w:p>
        </w:tc>
      </w:tr>
      <w:tr w:rsidR="00BB7912" w14:paraId="7CD0C276" w14:textId="77777777">
        <w:trPr>
          <w:tblCellSpacing w:w="15" w:type="dxa"/>
        </w:trPr>
        <w:tc>
          <w:tcPr>
            <w:tcW w:w="0" w:type="auto"/>
            <w:vAlign w:val="center"/>
            <w:hideMark/>
          </w:tcPr>
          <w:p w14:paraId="0C5D39B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F7AE4E2"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58ABAB0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CCD58B4" w14:textId="77777777" w:rsidR="00BB7912" w:rsidRDefault="00BB7912">
            <w:pPr>
              <w:rPr>
                <w:rFonts w:eastAsia="Times New Roman"/>
                <w:sz w:val="20"/>
                <w:szCs w:val="20"/>
              </w:rPr>
            </w:pPr>
          </w:p>
        </w:tc>
      </w:tr>
      <w:tr w:rsidR="00BB7912" w14:paraId="646F2695" w14:textId="77777777">
        <w:trPr>
          <w:tblCellSpacing w:w="15" w:type="dxa"/>
        </w:trPr>
        <w:tc>
          <w:tcPr>
            <w:tcW w:w="0" w:type="auto"/>
            <w:shd w:val="clear" w:color="auto" w:fill="EEE0E5"/>
            <w:vAlign w:val="center"/>
            <w:hideMark/>
          </w:tcPr>
          <w:p w14:paraId="6FC1173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DA54810" w14:textId="77777777" w:rsidR="00BB7912" w:rsidRDefault="00BB7912">
            <w:pPr>
              <w:rPr>
                <w:rFonts w:eastAsia="Times New Roman"/>
                <w:sz w:val="20"/>
                <w:szCs w:val="20"/>
              </w:rPr>
            </w:pPr>
          </w:p>
        </w:tc>
        <w:tc>
          <w:tcPr>
            <w:tcW w:w="0" w:type="auto"/>
            <w:vAlign w:val="center"/>
            <w:hideMark/>
          </w:tcPr>
          <w:p w14:paraId="28CA83FA" w14:textId="77777777" w:rsidR="00BB7912" w:rsidRDefault="00BB7912">
            <w:pPr>
              <w:rPr>
                <w:rFonts w:eastAsia="Times New Roman"/>
                <w:sz w:val="20"/>
                <w:szCs w:val="20"/>
              </w:rPr>
            </w:pPr>
          </w:p>
        </w:tc>
        <w:tc>
          <w:tcPr>
            <w:tcW w:w="0" w:type="auto"/>
            <w:vAlign w:val="center"/>
            <w:hideMark/>
          </w:tcPr>
          <w:p w14:paraId="7C35D274" w14:textId="77777777" w:rsidR="00BB7912" w:rsidRDefault="00BB7912">
            <w:pPr>
              <w:rPr>
                <w:rFonts w:eastAsia="Times New Roman"/>
                <w:sz w:val="20"/>
                <w:szCs w:val="20"/>
              </w:rPr>
            </w:pPr>
          </w:p>
        </w:tc>
        <w:tc>
          <w:tcPr>
            <w:tcW w:w="0" w:type="auto"/>
            <w:vAlign w:val="center"/>
            <w:hideMark/>
          </w:tcPr>
          <w:p w14:paraId="37D794AB" w14:textId="77777777" w:rsidR="00BB7912" w:rsidRDefault="00BB7912">
            <w:pPr>
              <w:rPr>
                <w:rFonts w:eastAsia="Times New Roman"/>
                <w:sz w:val="20"/>
                <w:szCs w:val="20"/>
              </w:rPr>
            </w:pPr>
          </w:p>
        </w:tc>
      </w:tr>
      <w:tr w:rsidR="00BB7912" w14:paraId="148BC515" w14:textId="77777777">
        <w:trPr>
          <w:tblCellSpacing w:w="15" w:type="dxa"/>
        </w:trPr>
        <w:tc>
          <w:tcPr>
            <w:tcW w:w="0" w:type="auto"/>
            <w:vAlign w:val="center"/>
            <w:hideMark/>
          </w:tcPr>
          <w:p w14:paraId="1728006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4A3C32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981E22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6CD6369" w14:textId="77777777" w:rsidR="00BB7912" w:rsidRDefault="00BB7912">
            <w:pPr>
              <w:rPr>
                <w:rFonts w:eastAsia="Times New Roman"/>
                <w:sz w:val="20"/>
                <w:szCs w:val="20"/>
              </w:rPr>
            </w:pPr>
          </w:p>
        </w:tc>
        <w:tc>
          <w:tcPr>
            <w:tcW w:w="0" w:type="auto"/>
            <w:vAlign w:val="center"/>
            <w:hideMark/>
          </w:tcPr>
          <w:p w14:paraId="606B6EF0" w14:textId="77777777" w:rsidR="00BB7912" w:rsidRDefault="00BB7912">
            <w:pPr>
              <w:rPr>
                <w:rFonts w:eastAsia="Times New Roman"/>
                <w:sz w:val="20"/>
                <w:szCs w:val="20"/>
              </w:rPr>
            </w:pPr>
          </w:p>
        </w:tc>
      </w:tr>
      <w:tr w:rsidR="00BB7912" w14:paraId="39B983C9" w14:textId="77777777">
        <w:trPr>
          <w:tblCellSpacing w:w="15" w:type="dxa"/>
        </w:trPr>
        <w:tc>
          <w:tcPr>
            <w:tcW w:w="0" w:type="auto"/>
            <w:vAlign w:val="center"/>
            <w:hideMark/>
          </w:tcPr>
          <w:p w14:paraId="51146C9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7963B3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96A717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38FBCD3" w14:textId="77777777" w:rsidR="00BB7912" w:rsidRDefault="00BB7912">
            <w:pPr>
              <w:rPr>
                <w:rFonts w:eastAsia="Times New Roman"/>
                <w:sz w:val="20"/>
                <w:szCs w:val="20"/>
              </w:rPr>
            </w:pPr>
          </w:p>
        </w:tc>
        <w:tc>
          <w:tcPr>
            <w:tcW w:w="0" w:type="auto"/>
            <w:vAlign w:val="center"/>
            <w:hideMark/>
          </w:tcPr>
          <w:p w14:paraId="3C4B8EFE" w14:textId="77777777" w:rsidR="00BB7912" w:rsidRDefault="00BB7912">
            <w:pPr>
              <w:rPr>
                <w:rFonts w:eastAsia="Times New Roman"/>
                <w:sz w:val="20"/>
                <w:szCs w:val="20"/>
              </w:rPr>
            </w:pPr>
          </w:p>
        </w:tc>
      </w:tr>
    </w:tbl>
    <w:p w14:paraId="1D0183D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6339BE3" w14:textId="77777777">
        <w:trPr>
          <w:tblCellSpacing w:w="15" w:type="dxa"/>
        </w:trPr>
        <w:tc>
          <w:tcPr>
            <w:tcW w:w="1000" w:type="pct"/>
            <w:vAlign w:val="center"/>
            <w:hideMark/>
          </w:tcPr>
          <w:p w14:paraId="5E2CD149" w14:textId="77777777" w:rsidR="00BB7912" w:rsidRDefault="00A74115">
            <w:pPr>
              <w:rPr>
                <w:rFonts w:eastAsia="Times New Roman"/>
              </w:rPr>
            </w:pPr>
            <w:r>
              <w:rPr>
                <w:rFonts w:eastAsia="Times New Roman"/>
              </w:rPr>
              <w:lastRenderedPageBreak/>
              <w:t> </w:t>
            </w:r>
          </w:p>
        </w:tc>
        <w:tc>
          <w:tcPr>
            <w:tcW w:w="1000" w:type="pct"/>
            <w:vAlign w:val="center"/>
            <w:hideMark/>
          </w:tcPr>
          <w:p w14:paraId="7865BE19" w14:textId="77777777" w:rsidR="00BB7912" w:rsidRDefault="00A74115">
            <w:pPr>
              <w:rPr>
                <w:rFonts w:eastAsia="Times New Roman"/>
              </w:rPr>
            </w:pPr>
            <w:r>
              <w:rPr>
                <w:rFonts w:eastAsia="Times New Roman"/>
              </w:rPr>
              <w:t> </w:t>
            </w:r>
          </w:p>
        </w:tc>
        <w:tc>
          <w:tcPr>
            <w:tcW w:w="1000" w:type="pct"/>
            <w:vAlign w:val="center"/>
            <w:hideMark/>
          </w:tcPr>
          <w:p w14:paraId="723ACA74" w14:textId="77777777" w:rsidR="00BB7912" w:rsidRDefault="00A74115">
            <w:pPr>
              <w:rPr>
                <w:rFonts w:eastAsia="Times New Roman"/>
              </w:rPr>
            </w:pPr>
            <w:r>
              <w:rPr>
                <w:rFonts w:eastAsia="Times New Roman"/>
              </w:rPr>
              <w:t> </w:t>
            </w:r>
          </w:p>
        </w:tc>
        <w:tc>
          <w:tcPr>
            <w:tcW w:w="1000" w:type="pct"/>
            <w:vAlign w:val="center"/>
            <w:hideMark/>
          </w:tcPr>
          <w:p w14:paraId="5475AA44" w14:textId="77777777" w:rsidR="00BB7912" w:rsidRDefault="00A74115">
            <w:pPr>
              <w:rPr>
                <w:rFonts w:eastAsia="Times New Roman"/>
              </w:rPr>
            </w:pPr>
            <w:r>
              <w:rPr>
                <w:rFonts w:eastAsia="Times New Roman"/>
              </w:rPr>
              <w:t> </w:t>
            </w:r>
          </w:p>
        </w:tc>
        <w:tc>
          <w:tcPr>
            <w:tcW w:w="1000" w:type="pct"/>
            <w:vAlign w:val="center"/>
            <w:hideMark/>
          </w:tcPr>
          <w:p w14:paraId="4111E2B9" w14:textId="77777777" w:rsidR="00BB7912" w:rsidRDefault="00A74115">
            <w:pPr>
              <w:rPr>
                <w:rFonts w:eastAsia="Times New Roman"/>
              </w:rPr>
            </w:pPr>
            <w:r>
              <w:rPr>
                <w:rFonts w:eastAsia="Times New Roman"/>
              </w:rPr>
              <w:t> </w:t>
            </w:r>
          </w:p>
        </w:tc>
      </w:tr>
      <w:tr w:rsidR="00BB7912" w14:paraId="72013E66" w14:textId="77777777">
        <w:trPr>
          <w:tblCellSpacing w:w="15" w:type="dxa"/>
        </w:trPr>
        <w:tc>
          <w:tcPr>
            <w:tcW w:w="0" w:type="auto"/>
            <w:shd w:val="clear" w:color="auto" w:fill="EEE0E5"/>
            <w:vAlign w:val="center"/>
            <w:hideMark/>
          </w:tcPr>
          <w:p w14:paraId="64F034A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E208E55" w14:textId="77777777" w:rsidR="00BB7912" w:rsidRDefault="00A74115">
            <w:pPr>
              <w:rPr>
                <w:rFonts w:eastAsia="Times New Roman"/>
              </w:rPr>
            </w:pPr>
            <w:r>
              <w:rPr>
                <w:rFonts w:ascii="Calibri" w:eastAsia="Times New Roman" w:hAnsi="Calibri" w:cs="Calibri"/>
              </w:rPr>
              <w:t>BS3979</w:t>
            </w:r>
          </w:p>
        </w:tc>
      </w:tr>
      <w:tr w:rsidR="00BB7912" w14:paraId="6F6E14CE" w14:textId="77777777">
        <w:trPr>
          <w:tblCellSpacing w:w="15" w:type="dxa"/>
        </w:trPr>
        <w:tc>
          <w:tcPr>
            <w:tcW w:w="0" w:type="auto"/>
            <w:shd w:val="clear" w:color="auto" w:fill="EEE0E5"/>
            <w:vAlign w:val="center"/>
            <w:hideMark/>
          </w:tcPr>
          <w:p w14:paraId="34C3C21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4F8FF7C" w14:textId="77777777" w:rsidR="00BB7912" w:rsidRDefault="00A74115">
            <w:pPr>
              <w:rPr>
                <w:rFonts w:eastAsia="Times New Roman"/>
              </w:rPr>
            </w:pPr>
            <w:r>
              <w:rPr>
                <w:rFonts w:ascii="Calibri" w:eastAsia="Times New Roman" w:hAnsi="Calibri" w:cs="Calibri"/>
              </w:rPr>
              <w:t>Managing Change</w:t>
            </w:r>
          </w:p>
        </w:tc>
      </w:tr>
      <w:tr w:rsidR="00BB7912" w14:paraId="640904E3" w14:textId="77777777">
        <w:trPr>
          <w:tblCellSpacing w:w="15" w:type="dxa"/>
        </w:trPr>
        <w:tc>
          <w:tcPr>
            <w:tcW w:w="0" w:type="auto"/>
            <w:shd w:val="clear" w:color="auto" w:fill="EEE0E5"/>
            <w:vAlign w:val="center"/>
            <w:hideMark/>
          </w:tcPr>
          <w:p w14:paraId="6D211E1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A8C50EB" w14:textId="77777777" w:rsidR="00BB7912" w:rsidRDefault="00A74115">
            <w:pPr>
              <w:rPr>
                <w:rFonts w:eastAsia="Times New Roman"/>
              </w:rPr>
            </w:pPr>
            <w:r>
              <w:rPr>
                <w:rFonts w:ascii="Calibri" w:eastAsia="Times New Roman" w:hAnsi="Calibri" w:cs="Calibri"/>
              </w:rPr>
              <w:t>15</w:t>
            </w:r>
          </w:p>
        </w:tc>
      </w:tr>
      <w:tr w:rsidR="00BB7912" w14:paraId="7520A502" w14:textId="77777777">
        <w:trPr>
          <w:tblCellSpacing w:w="15" w:type="dxa"/>
        </w:trPr>
        <w:tc>
          <w:tcPr>
            <w:tcW w:w="0" w:type="auto"/>
            <w:shd w:val="clear" w:color="auto" w:fill="EEE0E5"/>
            <w:vAlign w:val="center"/>
            <w:hideMark/>
          </w:tcPr>
          <w:p w14:paraId="490D572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FD6239B" w14:textId="77777777" w:rsidR="00BB7912" w:rsidRDefault="00A74115">
            <w:pPr>
              <w:rPr>
                <w:rFonts w:eastAsia="Times New Roman"/>
              </w:rPr>
            </w:pPr>
            <w:r>
              <w:rPr>
                <w:rFonts w:ascii="Calibri" w:eastAsia="Times New Roman" w:hAnsi="Calibri" w:cs="Calibri"/>
              </w:rPr>
              <w:t>1</w:t>
            </w:r>
          </w:p>
        </w:tc>
      </w:tr>
      <w:tr w:rsidR="00BB7912" w14:paraId="68204C01" w14:textId="77777777">
        <w:trPr>
          <w:tblCellSpacing w:w="15" w:type="dxa"/>
        </w:trPr>
        <w:tc>
          <w:tcPr>
            <w:tcW w:w="0" w:type="auto"/>
            <w:shd w:val="clear" w:color="auto" w:fill="EEE0E5"/>
            <w:vAlign w:val="center"/>
            <w:hideMark/>
          </w:tcPr>
          <w:p w14:paraId="0067244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FE89171" w14:textId="77777777" w:rsidR="00BB7912" w:rsidRDefault="00A74115">
            <w:pPr>
              <w:rPr>
                <w:rFonts w:eastAsia="Times New Roman"/>
              </w:rPr>
            </w:pPr>
            <w:r>
              <w:rPr>
                <w:rFonts w:ascii="Calibri" w:eastAsia="Times New Roman" w:hAnsi="Calibri" w:cs="Calibri"/>
              </w:rPr>
              <w:t>Level 6</w:t>
            </w:r>
          </w:p>
        </w:tc>
      </w:tr>
      <w:tr w:rsidR="00BB7912" w14:paraId="7B711035" w14:textId="77777777">
        <w:trPr>
          <w:tblCellSpacing w:w="15" w:type="dxa"/>
        </w:trPr>
        <w:tc>
          <w:tcPr>
            <w:tcW w:w="0" w:type="auto"/>
            <w:shd w:val="clear" w:color="auto" w:fill="EEE0E5"/>
            <w:vAlign w:val="center"/>
            <w:hideMark/>
          </w:tcPr>
          <w:p w14:paraId="3A10B42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DDC673B" w14:textId="77777777" w:rsidR="00BB7912" w:rsidRDefault="00A74115">
            <w:pPr>
              <w:rPr>
                <w:rFonts w:eastAsia="Times New Roman"/>
              </w:rPr>
            </w:pPr>
            <w:r>
              <w:rPr>
                <w:rFonts w:ascii="Calibri" w:eastAsia="Times New Roman" w:hAnsi="Calibri" w:cs="Calibri"/>
              </w:rPr>
              <w:t>Gerald Milanzi</w:t>
            </w:r>
          </w:p>
        </w:tc>
      </w:tr>
      <w:tr w:rsidR="00BB7912" w14:paraId="37C9A995" w14:textId="77777777">
        <w:trPr>
          <w:tblCellSpacing w:w="15" w:type="dxa"/>
        </w:trPr>
        <w:tc>
          <w:tcPr>
            <w:tcW w:w="0" w:type="auto"/>
            <w:vAlign w:val="center"/>
            <w:hideMark/>
          </w:tcPr>
          <w:p w14:paraId="3B87AFEC" w14:textId="77777777" w:rsidR="00BB7912" w:rsidRDefault="00A74115">
            <w:pPr>
              <w:rPr>
                <w:rFonts w:eastAsia="Times New Roman"/>
              </w:rPr>
            </w:pPr>
            <w:r>
              <w:rPr>
                <w:rFonts w:eastAsia="Times New Roman"/>
              </w:rPr>
              <w:t> </w:t>
            </w:r>
          </w:p>
        </w:tc>
        <w:tc>
          <w:tcPr>
            <w:tcW w:w="0" w:type="auto"/>
            <w:vAlign w:val="center"/>
            <w:hideMark/>
          </w:tcPr>
          <w:p w14:paraId="5F74D583" w14:textId="77777777" w:rsidR="00BB7912" w:rsidRDefault="00BB7912">
            <w:pPr>
              <w:rPr>
                <w:rFonts w:eastAsia="Times New Roman"/>
                <w:sz w:val="20"/>
                <w:szCs w:val="20"/>
              </w:rPr>
            </w:pPr>
          </w:p>
        </w:tc>
        <w:tc>
          <w:tcPr>
            <w:tcW w:w="0" w:type="auto"/>
            <w:vAlign w:val="center"/>
            <w:hideMark/>
          </w:tcPr>
          <w:p w14:paraId="202FE832" w14:textId="77777777" w:rsidR="00BB7912" w:rsidRDefault="00BB7912">
            <w:pPr>
              <w:rPr>
                <w:rFonts w:eastAsia="Times New Roman"/>
                <w:sz w:val="20"/>
                <w:szCs w:val="20"/>
              </w:rPr>
            </w:pPr>
          </w:p>
        </w:tc>
        <w:tc>
          <w:tcPr>
            <w:tcW w:w="0" w:type="auto"/>
            <w:vAlign w:val="center"/>
            <w:hideMark/>
          </w:tcPr>
          <w:p w14:paraId="68EB8554" w14:textId="77777777" w:rsidR="00BB7912" w:rsidRDefault="00BB7912">
            <w:pPr>
              <w:rPr>
                <w:rFonts w:eastAsia="Times New Roman"/>
                <w:sz w:val="20"/>
                <w:szCs w:val="20"/>
              </w:rPr>
            </w:pPr>
          </w:p>
        </w:tc>
        <w:tc>
          <w:tcPr>
            <w:tcW w:w="0" w:type="auto"/>
            <w:vAlign w:val="center"/>
            <w:hideMark/>
          </w:tcPr>
          <w:p w14:paraId="2E66C614" w14:textId="77777777" w:rsidR="00BB7912" w:rsidRDefault="00BB7912">
            <w:pPr>
              <w:rPr>
                <w:rFonts w:eastAsia="Times New Roman"/>
                <w:sz w:val="20"/>
                <w:szCs w:val="20"/>
              </w:rPr>
            </w:pPr>
          </w:p>
        </w:tc>
      </w:tr>
      <w:tr w:rsidR="00BB7912" w14:paraId="7706D726" w14:textId="77777777">
        <w:trPr>
          <w:tblCellSpacing w:w="15" w:type="dxa"/>
        </w:trPr>
        <w:tc>
          <w:tcPr>
            <w:tcW w:w="0" w:type="auto"/>
            <w:gridSpan w:val="5"/>
            <w:shd w:val="clear" w:color="auto" w:fill="EEE0E5"/>
            <w:vAlign w:val="center"/>
            <w:hideMark/>
          </w:tcPr>
          <w:p w14:paraId="4E7B9B6F" w14:textId="77777777" w:rsidR="00BB7912" w:rsidRDefault="00A74115">
            <w:pPr>
              <w:rPr>
                <w:rFonts w:eastAsia="Times New Roman"/>
                <w:b/>
                <w:bCs/>
              </w:rPr>
            </w:pPr>
            <w:r>
              <w:rPr>
                <w:rFonts w:ascii="Calibri" w:eastAsia="Times New Roman" w:hAnsi="Calibri" w:cs="Calibri"/>
                <w:b/>
                <w:bCs/>
              </w:rPr>
              <w:t>Module Description:</w:t>
            </w:r>
          </w:p>
        </w:tc>
      </w:tr>
      <w:tr w:rsidR="00BB7912" w14:paraId="20804182" w14:textId="77777777">
        <w:trPr>
          <w:tblCellSpacing w:w="15" w:type="dxa"/>
        </w:trPr>
        <w:tc>
          <w:tcPr>
            <w:tcW w:w="0" w:type="auto"/>
            <w:gridSpan w:val="5"/>
            <w:vAlign w:val="center"/>
            <w:hideMark/>
          </w:tcPr>
          <w:p w14:paraId="5C78C73C" w14:textId="77777777" w:rsidR="00BB7912" w:rsidRDefault="00A74115">
            <w:pPr>
              <w:rPr>
                <w:rFonts w:eastAsia="Times New Roman"/>
              </w:rPr>
            </w:pPr>
            <w:r>
              <w:rPr>
                <w:rFonts w:ascii="Calibri" w:eastAsia="Times New Roman" w:hAnsi="Calibri" w:cs="Calibri"/>
              </w:rPr>
              <w:t xml:space="preserve">Change is common to all organisations and managers need to understand both the nature of change and the extent to which it can be effectively managed. This module examines the internal and external drivers for change, and the nature of change at the individual, </w:t>
            </w:r>
            <w:proofErr w:type="gramStart"/>
            <w:r>
              <w:rPr>
                <w:rFonts w:ascii="Calibri" w:eastAsia="Times New Roman" w:hAnsi="Calibri" w:cs="Calibri"/>
              </w:rPr>
              <w:t>team</w:t>
            </w:r>
            <w:proofErr w:type="gramEnd"/>
            <w:r>
              <w:rPr>
                <w:rFonts w:ascii="Calibri" w:eastAsia="Times New Roman" w:hAnsi="Calibri" w:cs="Calibri"/>
              </w:rPr>
              <w:t xml:space="preserve"> and organisation-wide levels. Students will explore a range of change management methods and how these might be applied responsibly and sustainably in given situations. Students will also consider the skills needed by managers to be effective in managing change, </w:t>
            </w:r>
            <w:proofErr w:type="gramStart"/>
            <w:r>
              <w:rPr>
                <w:rFonts w:ascii="Calibri" w:eastAsia="Times New Roman" w:hAnsi="Calibri" w:cs="Calibri"/>
              </w:rPr>
              <w:t>taking into account</w:t>
            </w:r>
            <w:proofErr w:type="gramEnd"/>
            <w:r>
              <w:rPr>
                <w:rFonts w:ascii="Calibri" w:eastAsia="Times New Roman" w:hAnsi="Calibri" w:cs="Calibri"/>
              </w:rPr>
              <w:t xml:space="preserve"> the emotional and ethical dimensions of leading people through change. Students will develop their own self-awareness by evaluating how they might need to adapt </w:t>
            </w:r>
            <w:proofErr w:type="gramStart"/>
            <w:r>
              <w:rPr>
                <w:rFonts w:ascii="Calibri" w:eastAsia="Times New Roman" w:hAnsi="Calibri" w:cs="Calibri"/>
              </w:rPr>
              <w:t>in order to</w:t>
            </w:r>
            <w:proofErr w:type="gramEnd"/>
            <w:r>
              <w:rPr>
                <w:rFonts w:ascii="Calibri" w:eastAsia="Times New Roman" w:hAnsi="Calibri" w:cs="Calibri"/>
              </w:rPr>
              <w:t xml:space="preserve"> meet the demands of leading others through change.</w:t>
            </w:r>
          </w:p>
        </w:tc>
      </w:tr>
      <w:tr w:rsidR="00BB7912" w14:paraId="5E21D3E4" w14:textId="77777777">
        <w:trPr>
          <w:tblCellSpacing w:w="15" w:type="dxa"/>
        </w:trPr>
        <w:tc>
          <w:tcPr>
            <w:tcW w:w="0" w:type="auto"/>
            <w:vAlign w:val="center"/>
            <w:hideMark/>
          </w:tcPr>
          <w:p w14:paraId="735DE39A" w14:textId="77777777" w:rsidR="00BB7912" w:rsidRDefault="00A74115">
            <w:pPr>
              <w:rPr>
                <w:rFonts w:eastAsia="Times New Roman"/>
              </w:rPr>
            </w:pPr>
            <w:r>
              <w:rPr>
                <w:rFonts w:eastAsia="Times New Roman"/>
              </w:rPr>
              <w:t> </w:t>
            </w:r>
          </w:p>
        </w:tc>
        <w:tc>
          <w:tcPr>
            <w:tcW w:w="0" w:type="auto"/>
            <w:vAlign w:val="center"/>
            <w:hideMark/>
          </w:tcPr>
          <w:p w14:paraId="73F180CE" w14:textId="77777777" w:rsidR="00BB7912" w:rsidRDefault="00BB7912">
            <w:pPr>
              <w:rPr>
                <w:rFonts w:eastAsia="Times New Roman"/>
                <w:sz w:val="20"/>
                <w:szCs w:val="20"/>
              </w:rPr>
            </w:pPr>
          </w:p>
        </w:tc>
        <w:tc>
          <w:tcPr>
            <w:tcW w:w="0" w:type="auto"/>
            <w:vAlign w:val="center"/>
            <w:hideMark/>
          </w:tcPr>
          <w:p w14:paraId="12E75467" w14:textId="77777777" w:rsidR="00BB7912" w:rsidRDefault="00BB7912">
            <w:pPr>
              <w:rPr>
                <w:rFonts w:eastAsia="Times New Roman"/>
                <w:sz w:val="20"/>
                <w:szCs w:val="20"/>
              </w:rPr>
            </w:pPr>
          </w:p>
        </w:tc>
        <w:tc>
          <w:tcPr>
            <w:tcW w:w="0" w:type="auto"/>
            <w:vAlign w:val="center"/>
            <w:hideMark/>
          </w:tcPr>
          <w:p w14:paraId="4F9DA6BE" w14:textId="77777777" w:rsidR="00BB7912" w:rsidRDefault="00BB7912">
            <w:pPr>
              <w:rPr>
                <w:rFonts w:eastAsia="Times New Roman"/>
                <w:sz w:val="20"/>
                <w:szCs w:val="20"/>
              </w:rPr>
            </w:pPr>
          </w:p>
        </w:tc>
        <w:tc>
          <w:tcPr>
            <w:tcW w:w="0" w:type="auto"/>
            <w:vAlign w:val="center"/>
            <w:hideMark/>
          </w:tcPr>
          <w:p w14:paraId="6E12B11F" w14:textId="77777777" w:rsidR="00BB7912" w:rsidRDefault="00BB7912">
            <w:pPr>
              <w:rPr>
                <w:rFonts w:eastAsia="Times New Roman"/>
                <w:sz w:val="20"/>
                <w:szCs w:val="20"/>
              </w:rPr>
            </w:pPr>
          </w:p>
        </w:tc>
      </w:tr>
      <w:tr w:rsidR="00BB7912" w14:paraId="47EE3481" w14:textId="77777777">
        <w:trPr>
          <w:tblCellSpacing w:w="15" w:type="dxa"/>
        </w:trPr>
        <w:tc>
          <w:tcPr>
            <w:tcW w:w="0" w:type="auto"/>
            <w:shd w:val="clear" w:color="auto" w:fill="EEE0E5"/>
            <w:vAlign w:val="center"/>
            <w:hideMark/>
          </w:tcPr>
          <w:p w14:paraId="52CAC5B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810E3CA" w14:textId="77777777" w:rsidR="00BB7912" w:rsidRDefault="00A74115">
            <w:pPr>
              <w:rPr>
                <w:rFonts w:eastAsia="Times New Roman"/>
              </w:rPr>
            </w:pPr>
            <w:r>
              <w:rPr>
                <w:rFonts w:ascii="Calibri" w:eastAsia="Times New Roman" w:hAnsi="Calibri" w:cs="Calibri"/>
              </w:rPr>
              <w:t>Accounting and Management</w:t>
            </w:r>
          </w:p>
        </w:tc>
        <w:tc>
          <w:tcPr>
            <w:tcW w:w="0" w:type="auto"/>
            <w:vAlign w:val="center"/>
            <w:hideMark/>
          </w:tcPr>
          <w:p w14:paraId="4AFF8716" w14:textId="77777777" w:rsidR="00BB7912" w:rsidRDefault="00BB7912">
            <w:pPr>
              <w:rPr>
                <w:rFonts w:eastAsia="Times New Roman"/>
                <w:sz w:val="20"/>
                <w:szCs w:val="20"/>
              </w:rPr>
            </w:pPr>
          </w:p>
        </w:tc>
      </w:tr>
      <w:tr w:rsidR="00BB7912" w14:paraId="715918AC" w14:textId="77777777">
        <w:trPr>
          <w:tblCellSpacing w:w="15" w:type="dxa"/>
        </w:trPr>
        <w:tc>
          <w:tcPr>
            <w:tcW w:w="0" w:type="auto"/>
            <w:vAlign w:val="center"/>
            <w:hideMark/>
          </w:tcPr>
          <w:p w14:paraId="186106B7" w14:textId="77777777" w:rsidR="00BB7912" w:rsidRDefault="00BB7912">
            <w:pPr>
              <w:rPr>
                <w:rFonts w:eastAsia="Times New Roman"/>
              </w:rPr>
            </w:pPr>
          </w:p>
        </w:tc>
        <w:tc>
          <w:tcPr>
            <w:tcW w:w="0" w:type="auto"/>
            <w:gridSpan w:val="3"/>
            <w:vAlign w:val="center"/>
            <w:hideMark/>
          </w:tcPr>
          <w:p w14:paraId="5D4B69C1" w14:textId="77777777" w:rsidR="00BB7912" w:rsidRDefault="00A74115">
            <w:pPr>
              <w:rPr>
                <w:rFonts w:eastAsia="Times New Roman"/>
              </w:rPr>
            </w:pPr>
            <w:r>
              <w:rPr>
                <w:rFonts w:ascii="Calibri" w:eastAsia="Times New Roman" w:hAnsi="Calibri" w:cs="Calibri"/>
              </w:rPr>
              <w:t>Accounting and Management (</w:t>
            </w:r>
            <w:proofErr w:type="spellStart"/>
            <w:r>
              <w:rPr>
                <w:rFonts w:ascii="Calibri" w:eastAsia="Times New Roman" w:hAnsi="Calibri" w:cs="Calibri"/>
              </w:rPr>
              <w:t>MAcc</w:t>
            </w:r>
            <w:proofErr w:type="spellEnd"/>
            <w:r>
              <w:rPr>
                <w:rFonts w:ascii="Calibri" w:eastAsia="Times New Roman" w:hAnsi="Calibri" w:cs="Calibri"/>
              </w:rPr>
              <w:t>)</w:t>
            </w:r>
          </w:p>
        </w:tc>
        <w:tc>
          <w:tcPr>
            <w:tcW w:w="0" w:type="auto"/>
            <w:vAlign w:val="center"/>
            <w:hideMark/>
          </w:tcPr>
          <w:p w14:paraId="3124F1B2" w14:textId="77777777" w:rsidR="00BB7912" w:rsidRDefault="00BB7912">
            <w:pPr>
              <w:rPr>
                <w:rFonts w:eastAsia="Times New Roman"/>
                <w:sz w:val="20"/>
                <w:szCs w:val="20"/>
              </w:rPr>
            </w:pPr>
          </w:p>
        </w:tc>
      </w:tr>
      <w:tr w:rsidR="00BB7912" w14:paraId="0126AF5F" w14:textId="77777777">
        <w:trPr>
          <w:tblCellSpacing w:w="15" w:type="dxa"/>
        </w:trPr>
        <w:tc>
          <w:tcPr>
            <w:tcW w:w="0" w:type="auto"/>
            <w:vAlign w:val="center"/>
            <w:hideMark/>
          </w:tcPr>
          <w:p w14:paraId="0214649E" w14:textId="77777777" w:rsidR="00BB7912" w:rsidRDefault="00BB7912">
            <w:pPr>
              <w:rPr>
                <w:rFonts w:eastAsia="Times New Roman"/>
              </w:rPr>
            </w:pPr>
          </w:p>
        </w:tc>
        <w:tc>
          <w:tcPr>
            <w:tcW w:w="0" w:type="auto"/>
            <w:gridSpan w:val="3"/>
            <w:vAlign w:val="center"/>
            <w:hideMark/>
          </w:tcPr>
          <w:p w14:paraId="6364A4B0" w14:textId="77777777" w:rsidR="00BB7912" w:rsidRDefault="00A74115">
            <w:pPr>
              <w:rPr>
                <w:rFonts w:eastAsia="Times New Roman"/>
              </w:rPr>
            </w:pPr>
            <w:r>
              <w:rPr>
                <w:rFonts w:ascii="Calibri" w:eastAsia="Times New Roman" w:hAnsi="Calibri" w:cs="Calibri"/>
              </w:rPr>
              <w:t>Business Management and Leadership</w:t>
            </w:r>
          </w:p>
        </w:tc>
        <w:tc>
          <w:tcPr>
            <w:tcW w:w="0" w:type="auto"/>
            <w:vAlign w:val="center"/>
            <w:hideMark/>
          </w:tcPr>
          <w:p w14:paraId="270EE2FC" w14:textId="77777777" w:rsidR="00BB7912" w:rsidRDefault="00BB7912">
            <w:pPr>
              <w:rPr>
                <w:rFonts w:eastAsia="Times New Roman"/>
                <w:sz w:val="20"/>
                <w:szCs w:val="20"/>
              </w:rPr>
            </w:pPr>
          </w:p>
        </w:tc>
      </w:tr>
      <w:tr w:rsidR="00BB7912" w14:paraId="4716A367" w14:textId="77777777">
        <w:trPr>
          <w:tblCellSpacing w:w="15" w:type="dxa"/>
        </w:trPr>
        <w:tc>
          <w:tcPr>
            <w:tcW w:w="0" w:type="auto"/>
            <w:vAlign w:val="center"/>
            <w:hideMark/>
          </w:tcPr>
          <w:p w14:paraId="4422907A" w14:textId="77777777" w:rsidR="00BB7912" w:rsidRDefault="00BB7912">
            <w:pPr>
              <w:rPr>
                <w:rFonts w:eastAsia="Times New Roman"/>
              </w:rPr>
            </w:pPr>
          </w:p>
        </w:tc>
        <w:tc>
          <w:tcPr>
            <w:tcW w:w="0" w:type="auto"/>
            <w:gridSpan w:val="3"/>
            <w:vAlign w:val="center"/>
            <w:hideMark/>
          </w:tcPr>
          <w:p w14:paraId="7D0D5E4D"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04E7AE4E" w14:textId="77777777" w:rsidR="00BB7912" w:rsidRDefault="00BB7912">
            <w:pPr>
              <w:rPr>
                <w:rFonts w:eastAsia="Times New Roman"/>
                <w:sz w:val="20"/>
                <w:szCs w:val="20"/>
              </w:rPr>
            </w:pPr>
          </w:p>
        </w:tc>
      </w:tr>
      <w:tr w:rsidR="00BB7912" w14:paraId="341640BE" w14:textId="77777777">
        <w:trPr>
          <w:tblCellSpacing w:w="15" w:type="dxa"/>
        </w:trPr>
        <w:tc>
          <w:tcPr>
            <w:tcW w:w="0" w:type="auto"/>
            <w:vAlign w:val="center"/>
            <w:hideMark/>
          </w:tcPr>
          <w:p w14:paraId="4A8781AE" w14:textId="77777777" w:rsidR="00BB7912" w:rsidRDefault="00BB7912">
            <w:pPr>
              <w:rPr>
                <w:rFonts w:eastAsia="Times New Roman"/>
              </w:rPr>
            </w:pPr>
          </w:p>
        </w:tc>
        <w:tc>
          <w:tcPr>
            <w:tcW w:w="0" w:type="auto"/>
            <w:gridSpan w:val="3"/>
            <w:vAlign w:val="center"/>
            <w:hideMark/>
          </w:tcPr>
          <w:p w14:paraId="4B86D331"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0E60D69F" w14:textId="77777777" w:rsidR="00BB7912" w:rsidRDefault="00BB7912">
            <w:pPr>
              <w:rPr>
                <w:rFonts w:eastAsia="Times New Roman"/>
                <w:sz w:val="20"/>
                <w:szCs w:val="20"/>
              </w:rPr>
            </w:pPr>
          </w:p>
        </w:tc>
      </w:tr>
      <w:tr w:rsidR="00BB7912" w14:paraId="0CCBE65D" w14:textId="77777777">
        <w:trPr>
          <w:tblCellSpacing w:w="15" w:type="dxa"/>
        </w:trPr>
        <w:tc>
          <w:tcPr>
            <w:tcW w:w="0" w:type="auto"/>
            <w:vAlign w:val="center"/>
            <w:hideMark/>
          </w:tcPr>
          <w:p w14:paraId="54BE8E97" w14:textId="77777777" w:rsidR="00BB7912" w:rsidRDefault="00BB7912">
            <w:pPr>
              <w:rPr>
                <w:rFonts w:eastAsia="Times New Roman"/>
              </w:rPr>
            </w:pPr>
          </w:p>
        </w:tc>
        <w:tc>
          <w:tcPr>
            <w:tcW w:w="0" w:type="auto"/>
            <w:gridSpan w:val="3"/>
            <w:vAlign w:val="center"/>
            <w:hideMark/>
          </w:tcPr>
          <w:p w14:paraId="2D712154"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681871A0" w14:textId="77777777" w:rsidR="00BB7912" w:rsidRDefault="00BB7912">
            <w:pPr>
              <w:rPr>
                <w:rFonts w:eastAsia="Times New Roman"/>
                <w:sz w:val="20"/>
                <w:szCs w:val="20"/>
              </w:rPr>
            </w:pPr>
          </w:p>
        </w:tc>
      </w:tr>
      <w:tr w:rsidR="00BB7912" w14:paraId="39E6EBEB" w14:textId="77777777">
        <w:trPr>
          <w:tblCellSpacing w:w="15" w:type="dxa"/>
        </w:trPr>
        <w:tc>
          <w:tcPr>
            <w:tcW w:w="0" w:type="auto"/>
            <w:vAlign w:val="center"/>
            <w:hideMark/>
          </w:tcPr>
          <w:p w14:paraId="05512C18" w14:textId="77777777" w:rsidR="00BB7912" w:rsidRDefault="00BB7912">
            <w:pPr>
              <w:rPr>
                <w:rFonts w:eastAsia="Times New Roman"/>
              </w:rPr>
            </w:pPr>
          </w:p>
        </w:tc>
        <w:tc>
          <w:tcPr>
            <w:tcW w:w="0" w:type="auto"/>
            <w:gridSpan w:val="3"/>
            <w:vAlign w:val="center"/>
            <w:hideMark/>
          </w:tcPr>
          <w:p w14:paraId="161551F0" w14:textId="77777777" w:rsidR="00BB7912" w:rsidRDefault="00A74115">
            <w:pPr>
              <w:rPr>
                <w:rFonts w:eastAsia="Times New Roman"/>
              </w:rPr>
            </w:pPr>
            <w:r>
              <w:rPr>
                <w:rFonts w:ascii="Calibri" w:eastAsia="Times New Roman" w:hAnsi="Calibri" w:cs="Calibri"/>
              </w:rPr>
              <w:t>Mathematics and Management</w:t>
            </w:r>
          </w:p>
        </w:tc>
        <w:tc>
          <w:tcPr>
            <w:tcW w:w="0" w:type="auto"/>
            <w:vAlign w:val="center"/>
            <w:hideMark/>
          </w:tcPr>
          <w:p w14:paraId="4AF52706" w14:textId="77777777" w:rsidR="00BB7912" w:rsidRDefault="00BB7912">
            <w:pPr>
              <w:rPr>
                <w:rFonts w:eastAsia="Times New Roman"/>
                <w:sz w:val="20"/>
                <w:szCs w:val="20"/>
              </w:rPr>
            </w:pPr>
          </w:p>
        </w:tc>
      </w:tr>
      <w:tr w:rsidR="00BB7912" w14:paraId="79162913" w14:textId="77777777">
        <w:trPr>
          <w:tblCellSpacing w:w="15" w:type="dxa"/>
        </w:trPr>
        <w:tc>
          <w:tcPr>
            <w:tcW w:w="0" w:type="auto"/>
            <w:vAlign w:val="center"/>
            <w:hideMark/>
          </w:tcPr>
          <w:p w14:paraId="6AF56EEF" w14:textId="77777777" w:rsidR="00BB7912" w:rsidRDefault="00BB7912">
            <w:pPr>
              <w:rPr>
                <w:rFonts w:eastAsia="Times New Roman"/>
              </w:rPr>
            </w:pPr>
          </w:p>
        </w:tc>
        <w:tc>
          <w:tcPr>
            <w:tcW w:w="0" w:type="auto"/>
            <w:gridSpan w:val="3"/>
            <w:vAlign w:val="center"/>
            <w:hideMark/>
          </w:tcPr>
          <w:p w14:paraId="64ADBB7C" w14:textId="77777777" w:rsidR="00BB7912" w:rsidRDefault="00A74115">
            <w:pPr>
              <w:rPr>
                <w:rFonts w:eastAsia="Times New Roman"/>
              </w:rPr>
            </w:pPr>
            <w:r>
              <w:rPr>
                <w:rFonts w:ascii="Calibri" w:eastAsia="Times New Roman" w:hAnsi="Calibri" w:cs="Calibri"/>
              </w:rPr>
              <w:t>Marketing</w:t>
            </w:r>
          </w:p>
        </w:tc>
        <w:tc>
          <w:tcPr>
            <w:tcW w:w="0" w:type="auto"/>
            <w:vAlign w:val="center"/>
            <w:hideMark/>
          </w:tcPr>
          <w:p w14:paraId="77FE7D34" w14:textId="77777777" w:rsidR="00BB7912" w:rsidRDefault="00BB7912">
            <w:pPr>
              <w:rPr>
                <w:rFonts w:eastAsia="Times New Roman"/>
                <w:sz w:val="20"/>
                <w:szCs w:val="20"/>
              </w:rPr>
            </w:pPr>
          </w:p>
        </w:tc>
      </w:tr>
      <w:tr w:rsidR="00BB7912" w14:paraId="13801F42" w14:textId="77777777">
        <w:trPr>
          <w:tblCellSpacing w:w="15" w:type="dxa"/>
        </w:trPr>
        <w:tc>
          <w:tcPr>
            <w:tcW w:w="0" w:type="auto"/>
            <w:vAlign w:val="center"/>
            <w:hideMark/>
          </w:tcPr>
          <w:p w14:paraId="6232C166" w14:textId="77777777" w:rsidR="00BB7912" w:rsidRDefault="00A74115">
            <w:pPr>
              <w:rPr>
                <w:rFonts w:eastAsia="Times New Roman"/>
              </w:rPr>
            </w:pPr>
            <w:r>
              <w:rPr>
                <w:rFonts w:eastAsia="Times New Roman"/>
              </w:rPr>
              <w:t> </w:t>
            </w:r>
          </w:p>
        </w:tc>
        <w:tc>
          <w:tcPr>
            <w:tcW w:w="0" w:type="auto"/>
            <w:vAlign w:val="center"/>
            <w:hideMark/>
          </w:tcPr>
          <w:p w14:paraId="50325DDD" w14:textId="77777777" w:rsidR="00BB7912" w:rsidRDefault="00BB7912">
            <w:pPr>
              <w:rPr>
                <w:rFonts w:eastAsia="Times New Roman"/>
                <w:sz w:val="20"/>
                <w:szCs w:val="20"/>
              </w:rPr>
            </w:pPr>
          </w:p>
        </w:tc>
        <w:tc>
          <w:tcPr>
            <w:tcW w:w="0" w:type="auto"/>
            <w:vAlign w:val="center"/>
            <w:hideMark/>
          </w:tcPr>
          <w:p w14:paraId="3747D222" w14:textId="77777777" w:rsidR="00BB7912" w:rsidRDefault="00BB7912">
            <w:pPr>
              <w:rPr>
                <w:rFonts w:eastAsia="Times New Roman"/>
                <w:sz w:val="20"/>
                <w:szCs w:val="20"/>
              </w:rPr>
            </w:pPr>
          </w:p>
        </w:tc>
        <w:tc>
          <w:tcPr>
            <w:tcW w:w="0" w:type="auto"/>
            <w:vAlign w:val="center"/>
            <w:hideMark/>
          </w:tcPr>
          <w:p w14:paraId="59553CF0" w14:textId="77777777" w:rsidR="00BB7912" w:rsidRDefault="00BB7912">
            <w:pPr>
              <w:rPr>
                <w:rFonts w:eastAsia="Times New Roman"/>
                <w:sz w:val="20"/>
                <w:szCs w:val="20"/>
              </w:rPr>
            </w:pPr>
          </w:p>
        </w:tc>
        <w:tc>
          <w:tcPr>
            <w:tcW w:w="0" w:type="auto"/>
            <w:vAlign w:val="center"/>
            <w:hideMark/>
          </w:tcPr>
          <w:p w14:paraId="360FB42E" w14:textId="77777777" w:rsidR="00BB7912" w:rsidRDefault="00BB7912">
            <w:pPr>
              <w:rPr>
                <w:rFonts w:eastAsia="Times New Roman"/>
                <w:sz w:val="20"/>
                <w:szCs w:val="20"/>
              </w:rPr>
            </w:pPr>
          </w:p>
        </w:tc>
      </w:tr>
      <w:tr w:rsidR="00BB7912" w14:paraId="5718F138" w14:textId="77777777">
        <w:trPr>
          <w:tblCellSpacing w:w="15" w:type="dxa"/>
        </w:trPr>
        <w:tc>
          <w:tcPr>
            <w:tcW w:w="0" w:type="auto"/>
            <w:vAlign w:val="center"/>
            <w:hideMark/>
          </w:tcPr>
          <w:p w14:paraId="353BD296" w14:textId="77777777" w:rsidR="00BB7912" w:rsidRDefault="00A74115">
            <w:pPr>
              <w:rPr>
                <w:rFonts w:eastAsia="Times New Roman"/>
              </w:rPr>
            </w:pPr>
            <w:r>
              <w:rPr>
                <w:rFonts w:eastAsia="Times New Roman"/>
              </w:rPr>
              <w:t> </w:t>
            </w:r>
          </w:p>
        </w:tc>
        <w:tc>
          <w:tcPr>
            <w:tcW w:w="0" w:type="auto"/>
            <w:vAlign w:val="center"/>
            <w:hideMark/>
          </w:tcPr>
          <w:p w14:paraId="530A9364" w14:textId="77777777" w:rsidR="00BB7912" w:rsidRDefault="00BB7912">
            <w:pPr>
              <w:rPr>
                <w:rFonts w:eastAsia="Times New Roman"/>
                <w:sz w:val="20"/>
                <w:szCs w:val="20"/>
              </w:rPr>
            </w:pPr>
          </w:p>
        </w:tc>
        <w:tc>
          <w:tcPr>
            <w:tcW w:w="0" w:type="auto"/>
            <w:vAlign w:val="center"/>
            <w:hideMark/>
          </w:tcPr>
          <w:p w14:paraId="57C5476E" w14:textId="77777777" w:rsidR="00BB7912" w:rsidRDefault="00BB7912">
            <w:pPr>
              <w:rPr>
                <w:rFonts w:eastAsia="Times New Roman"/>
                <w:sz w:val="20"/>
                <w:szCs w:val="20"/>
              </w:rPr>
            </w:pPr>
          </w:p>
        </w:tc>
        <w:tc>
          <w:tcPr>
            <w:tcW w:w="0" w:type="auto"/>
            <w:vAlign w:val="center"/>
            <w:hideMark/>
          </w:tcPr>
          <w:p w14:paraId="46523A93" w14:textId="77777777" w:rsidR="00BB7912" w:rsidRDefault="00BB7912">
            <w:pPr>
              <w:rPr>
                <w:rFonts w:eastAsia="Times New Roman"/>
                <w:sz w:val="20"/>
                <w:szCs w:val="20"/>
              </w:rPr>
            </w:pPr>
          </w:p>
        </w:tc>
        <w:tc>
          <w:tcPr>
            <w:tcW w:w="0" w:type="auto"/>
            <w:vAlign w:val="center"/>
            <w:hideMark/>
          </w:tcPr>
          <w:p w14:paraId="5B9DFDA8" w14:textId="77777777" w:rsidR="00BB7912" w:rsidRDefault="00BB7912">
            <w:pPr>
              <w:rPr>
                <w:rFonts w:eastAsia="Times New Roman"/>
                <w:sz w:val="20"/>
                <w:szCs w:val="20"/>
              </w:rPr>
            </w:pPr>
          </w:p>
        </w:tc>
      </w:tr>
      <w:tr w:rsidR="00BB7912" w14:paraId="6DC47801" w14:textId="77777777">
        <w:trPr>
          <w:tblCellSpacing w:w="15" w:type="dxa"/>
        </w:trPr>
        <w:tc>
          <w:tcPr>
            <w:tcW w:w="0" w:type="auto"/>
            <w:shd w:val="clear" w:color="auto" w:fill="EEE0E5"/>
            <w:vAlign w:val="center"/>
            <w:hideMark/>
          </w:tcPr>
          <w:p w14:paraId="72EACD5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4D4F7FF" w14:textId="77777777" w:rsidR="00BB7912" w:rsidRDefault="00BB7912">
            <w:pPr>
              <w:rPr>
                <w:rFonts w:eastAsia="Times New Roman"/>
                <w:sz w:val="20"/>
                <w:szCs w:val="20"/>
              </w:rPr>
            </w:pPr>
          </w:p>
        </w:tc>
        <w:tc>
          <w:tcPr>
            <w:tcW w:w="0" w:type="auto"/>
            <w:vAlign w:val="center"/>
            <w:hideMark/>
          </w:tcPr>
          <w:p w14:paraId="693AC6AE" w14:textId="77777777" w:rsidR="00BB7912" w:rsidRDefault="00BB7912">
            <w:pPr>
              <w:rPr>
                <w:rFonts w:eastAsia="Times New Roman"/>
                <w:sz w:val="20"/>
                <w:szCs w:val="20"/>
              </w:rPr>
            </w:pPr>
          </w:p>
        </w:tc>
        <w:tc>
          <w:tcPr>
            <w:tcW w:w="0" w:type="auto"/>
            <w:vAlign w:val="center"/>
            <w:hideMark/>
          </w:tcPr>
          <w:p w14:paraId="0EE4E146" w14:textId="77777777" w:rsidR="00BB7912" w:rsidRDefault="00BB7912">
            <w:pPr>
              <w:rPr>
                <w:rFonts w:eastAsia="Times New Roman"/>
                <w:sz w:val="20"/>
                <w:szCs w:val="20"/>
              </w:rPr>
            </w:pPr>
          </w:p>
        </w:tc>
        <w:tc>
          <w:tcPr>
            <w:tcW w:w="0" w:type="auto"/>
            <w:vAlign w:val="center"/>
            <w:hideMark/>
          </w:tcPr>
          <w:p w14:paraId="7DA2E8A8" w14:textId="77777777" w:rsidR="00BB7912" w:rsidRDefault="00BB7912">
            <w:pPr>
              <w:rPr>
                <w:rFonts w:eastAsia="Times New Roman"/>
                <w:sz w:val="20"/>
                <w:szCs w:val="20"/>
              </w:rPr>
            </w:pPr>
          </w:p>
        </w:tc>
      </w:tr>
      <w:tr w:rsidR="00BB7912" w14:paraId="2730894B" w14:textId="77777777">
        <w:trPr>
          <w:tblCellSpacing w:w="15" w:type="dxa"/>
        </w:trPr>
        <w:tc>
          <w:tcPr>
            <w:tcW w:w="0" w:type="auto"/>
            <w:vAlign w:val="center"/>
            <w:hideMark/>
          </w:tcPr>
          <w:p w14:paraId="253CABB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3933304" w14:textId="77777777" w:rsidR="00BB7912" w:rsidRDefault="00A74115">
            <w:pPr>
              <w:rPr>
                <w:rFonts w:eastAsia="Times New Roman"/>
              </w:rPr>
            </w:pPr>
            <w:r>
              <w:rPr>
                <w:rFonts w:ascii="Calibri" w:eastAsia="Times New Roman" w:hAnsi="Calibri" w:cs="Calibri"/>
              </w:rPr>
              <w:t>Portfolio (3000 Words)</w:t>
            </w:r>
          </w:p>
        </w:tc>
        <w:tc>
          <w:tcPr>
            <w:tcW w:w="0" w:type="auto"/>
            <w:vAlign w:val="center"/>
            <w:hideMark/>
          </w:tcPr>
          <w:p w14:paraId="6118DD2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1E8B33B" w14:textId="77777777" w:rsidR="00BB7912" w:rsidRDefault="00BB7912">
            <w:pPr>
              <w:rPr>
                <w:rFonts w:eastAsia="Times New Roman"/>
                <w:sz w:val="20"/>
                <w:szCs w:val="20"/>
              </w:rPr>
            </w:pPr>
          </w:p>
        </w:tc>
      </w:tr>
      <w:tr w:rsidR="00BB7912" w14:paraId="25D9463D" w14:textId="77777777">
        <w:trPr>
          <w:tblCellSpacing w:w="15" w:type="dxa"/>
        </w:trPr>
        <w:tc>
          <w:tcPr>
            <w:tcW w:w="0" w:type="auto"/>
            <w:shd w:val="clear" w:color="auto" w:fill="EEE0E5"/>
            <w:vAlign w:val="center"/>
            <w:hideMark/>
          </w:tcPr>
          <w:p w14:paraId="0C0FD83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6E59063" w14:textId="77777777" w:rsidR="00BB7912" w:rsidRDefault="00BB7912">
            <w:pPr>
              <w:rPr>
                <w:rFonts w:eastAsia="Times New Roman"/>
                <w:sz w:val="20"/>
                <w:szCs w:val="20"/>
              </w:rPr>
            </w:pPr>
          </w:p>
        </w:tc>
        <w:tc>
          <w:tcPr>
            <w:tcW w:w="0" w:type="auto"/>
            <w:vAlign w:val="center"/>
            <w:hideMark/>
          </w:tcPr>
          <w:p w14:paraId="3FE115D5" w14:textId="77777777" w:rsidR="00BB7912" w:rsidRDefault="00BB7912">
            <w:pPr>
              <w:rPr>
                <w:rFonts w:eastAsia="Times New Roman"/>
                <w:sz w:val="20"/>
                <w:szCs w:val="20"/>
              </w:rPr>
            </w:pPr>
          </w:p>
        </w:tc>
        <w:tc>
          <w:tcPr>
            <w:tcW w:w="0" w:type="auto"/>
            <w:vAlign w:val="center"/>
            <w:hideMark/>
          </w:tcPr>
          <w:p w14:paraId="390F6D7D" w14:textId="77777777" w:rsidR="00BB7912" w:rsidRDefault="00BB7912">
            <w:pPr>
              <w:rPr>
                <w:rFonts w:eastAsia="Times New Roman"/>
                <w:sz w:val="20"/>
                <w:szCs w:val="20"/>
              </w:rPr>
            </w:pPr>
          </w:p>
        </w:tc>
        <w:tc>
          <w:tcPr>
            <w:tcW w:w="0" w:type="auto"/>
            <w:vAlign w:val="center"/>
            <w:hideMark/>
          </w:tcPr>
          <w:p w14:paraId="1FE81779" w14:textId="77777777" w:rsidR="00BB7912" w:rsidRDefault="00BB7912">
            <w:pPr>
              <w:rPr>
                <w:rFonts w:eastAsia="Times New Roman"/>
                <w:sz w:val="20"/>
                <w:szCs w:val="20"/>
              </w:rPr>
            </w:pPr>
          </w:p>
        </w:tc>
      </w:tr>
      <w:tr w:rsidR="00BB7912" w14:paraId="5BA46008" w14:textId="77777777">
        <w:trPr>
          <w:tblCellSpacing w:w="15" w:type="dxa"/>
        </w:trPr>
        <w:tc>
          <w:tcPr>
            <w:tcW w:w="0" w:type="auto"/>
            <w:vAlign w:val="center"/>
            <w:hideMark/>
          </w:tcPr>
          <w:p w14:paraId="1B685E5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DF8E53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07E10C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F5652B3" w14:textId="77777777" w:rsidR="00BB7912" w:rsidRDefault="00BB7912">
            <w:pPr>
              <w:rPr>
                <w:rFonts w:eastAsia="Times New Roman"/>
                <w:sz w:val="20"/>
                <w:szCs w:val="20"/>
              </w:rPr>
            </w:pPr>
          </w:p>
        </w:tc>
        <w:tc>
          <w:tcPr>
            <w:tcW w:w="0" w:type="auto"/>
            <w:vAlign w:val="center"/>
            <w:hideMark/>
          </w:tcPr>
          <w:p w14:paraId="4DAF5D8A" w14:textId="77777777" w:rsidR="00BB7912" w:rsidRDefault="00BB7912">
            <w:pPr>
              <w:rPr>
                <w:rFonts w:eastAsia="Times New Roman"/>
                <w:sz w:val="20"/>
                <w:szCs w:val="20"/>
              </w:rPr>
            </w:pPr>
          </w:p>
        </w:tc>
      </w:tr>
      <w:tr w:rsidR="00BB7912" w14:paraId="2F9A695F" w14:textId="77777777">
        <w:trPr>
          <w:tblCellSpacing w:w="15" w:type="dxa"/>
        </w:trPr>
        <w:tc>
          <w:tcPr>
            <w:tcW w:w="0" w:type="auto"/>
            <w:vAlign w:val="center"/>
            <w:hideMark/>
          </w:tcPr>
          <w:p w14:paraId="4C04F82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5B0196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FCB513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5F7B23A" w14:textId="77777777" w:rsidR="00BB7912" w:rsidRDefault="00BB7912">
            <w:pPr>
              <w:rPr>
                <w:rFonts w:eastAsia="Times New Roman"/>
                <w:sz w:val="20"/>
                <w:szCs w:val="20"/>
              </w:rPr>
            </w:pPr>
          </w:p>
        </w:tc>
        <w:tc>
          <w:tcPr>
            <w:tcW w:w="0" w:type="auto"/>
            <w:vAlign w:val="center"/>
            <w:hideMark/>
          </w:tcPr>
          <w:p w14:paraId="7A7D2FA9" w14:textId="77777777" w:rsidR="00BB7912" w:rsidRDefault="00BB7912">
            <w:pPr>
              <w:rPr>
                <w:rFonts w:eastAsia="Times New Roman"/>
                <w:sz w:val="20"/>
                <w:szCs w:val="20"/>
              </w:rPr>
            </w:pPr>
          </w:p>
        </w:tc>
      </w:tr>
    </w:tbl>
    <w:p w14:paraId="51C9287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E07CD1D" w14:textId="77777777">
        <w:trPr>
          <w:tblCellSpacing w:w="15" w:type="dxa"/>
        </w:trPr>
        <w:tc>
          <w:tcPr>
            <w:tcW w:w="1000" w:type="pct"/>
            <w:vAlign w:val="center"/>
            <w:hideMark/>
          </w:tcPr>
          <w:p w14:paraId="2D225DF5" w14:textId="77777777" w:rsidR="00BB7912" w:rsidRDefault="00A74115">
            <w:pPr>
              <w:rPr>
                <w:rFonts w:eastAsia="Times New Roman"/>
              </w:rPr>
            </w:pPr>
            <w:r>
              <w:rPr>
                <w:rFonts w:eastAsia="Times New Roman"/>
              </w:rPr>
              <w:lastRenderedPageBreak/>
              <w:t> </w:t>
            </w:r>
          </w:p>
        </w:tc>
        <w:tc>
          <w:tcPr>
            <w:tcW w:w="1000" w:type="pct"/>
            <w:vAlign w:val="center"/>
            <w:hideMark/>
          </w:tcPr>
          <w:p w14:paraId="1A7B5C18" w14:textId="77777777" w:rsidR="00BB7912" w:rsidRDefault="00A74115">
            <w:pPr>
              <w:rPr>
                <w:rFonts w:eastAsia="Times New Roman"/>
              </w:rPr>
            </w:pPr>
            <w:r>
              <w:rPr>
                <w:rFonts w:eastAsia="Times New Roman"/>
              </w:rPr>
              <w:t> </w:t>
            </w:r>
          </w:p>
        </w:tc>
        <w:tc>
          <w:tcPr>
            <w:tcW w:w="1000" w:type="pct"/>
            <w:vAlign w:val="center"/>
            <w:hideMark/>
          </w:tcPr>
          <w:p w14:paraId="0988C144" w14:textId="77777777" w:rsidR="00BB7912" w:rsidRDefault="00A74115">
            <w:pPr>
              <w:rPr>
                <w:rFonts w:eastAsia="Times New Roman"/>
              </w:rPr>
            </w:pPr>
            <w:r>
              <w:rPr>
                <w:rFonts w:eastAsia="Times New Roman"/>
              </w:rPr>
              <w:t> </w:t>
            </w:r>
          </w:p>
        </w:tc>
        <w:tc>
          <w:tcPr>
            <w:tcW w:w="1000" w:type="pct"/>
            <w:vAlign w:val="center"/>
            <w:hideMark/>
          </w:tcPr>
          <w:p w14:paraId="5E6AF830" w14:textId="77777777" w:rsidR="00BB7912" w:rsidRDefault="00A74115">
            <w:pPr>
              <w:rPr>
                <w:rFonts w:eastAsia="Times New Roman"/>
              </w:rPr>
            </w:pPr>
            <w:r>
              <w:rPr>
                <w:rFonts w:eastAsia="Times New Roman"/>
              </w:rPr>
              <w:t> </w:t>
            </w:r>
          </w:p>
        </w:tc>
        <w:tc>
          <w:tcPr>
            <w:tcW w:w="1000" w:type="pct"/>
            <w:vAlign w:val="center"/>
            <w:hideMark/>
          </w:tcPr>
          <w:p w14:paraId="48C022E7" w14:textId="77777777" w:rsidR="00BB7912" w:rsidRDefault="00A74115">
            <w:pPr>
              <w:rPr>
                <w:rFonts w:eastAsia="Times New Roman"/>
              </w:rPr>
            </w:pPr>
            <w:r>
              <w:rPr>
                <w:rFonts w:eastAsia="Times New Roman"/>
              </w:rPr>
              <w:t> </w:t>
            </w:r>
          </w:p>
        </w:tc>
      </w:tr>
      <w:tr w:rsidR="00BB7912" w14:paraId="669E77D1" w14:textId="77777777">
        <w:trPr>
          <w:tblCellSpacing w:w="15" w:type="dxa"/>
        </w:trPr>
        <w:tc>
          <w:tcPr>
            <w:tcW w:w="0" w:type="auto"/>
            <w:shd w:val="clear" w:color="auto" w:fill="EEE0E5"/>
            <w:vAlign w:val="center"/>
            <w:hideMark/>
          </w:tcPr>
          <w:p w14:paraId="5C54992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484D2F9" w14:textId="77777777" w:rsidR="00BB7912" w:rsidRDefault="00A74115">
            <w:pPr>
              <w:rPr>
                <w:rFonts w:eastAsia="Times New Roman"/>
              </w:rPr>
            </w:pPr>
            <w:r>
              <w:rPr>
                <w:rFonts w:ascii="Calibri" w:eastAsia="Times New Roman" w:hAnsi="Calibri" w:cs="Calibri"/>
              </w:rPr>
              <w:t>BS3993</w:t>
            </w:r>
          </w:p>
        </w:tc>
      </w:tr>
      <w:tr w:rsidR="00BB7912" w14:paraId="27C79A9E" w14:textId="77777777">
        <w:trPr>
          <w:tblCellSpacing w:w="15" w:type="dxa"/>
        </w:trPr>
        <w:tc>
          <w:tcPr>
            <w:tcW w:w="0" w:type="auto"/>
            <w:shd w:val="clear" w:color="auto" w:fill="EEE0E5"/>
            <w:vAlign w:val="center"/>
            <w:hideMark/>
          </w:tcPr>
          <w:p w14:paraId="6867733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3BB6968" w14:textId="77777777" w:rsidR="00BB7912" w:rsidRDefault="00A74115">
            <w:pPr>
              <w:rPr>
                <w:rFonts w:eastAsia="Times New Roman"/>
              </w:rPr>
            </w:pPr>
            <w:r>
              <w:rPr>
                <w:rFonts w:ascii="Calibri" w:eastAsia="Times New Roman" w:hAnsi="Calibri" w:cs="Calibri"/>
              </w:rPr>
              <w:t>Project Management</w:t>
            </w:r>
          </w:p>
        </w:tc>
      </w:tr>
      <w:tr w:rsidR="00BB7912" w14:paraId="04156AEE" w14:textId="77777777">
        <w:trPr>
          <w:tblCellSpacing w:w="15" w:type="dxa"/>
        </w:trPr>
        <w:tc>
          <w:tcPr>
            <w:tcW w:w="0" w:type="auto"/>
            <w:shd w:val="clear" w:color="auto" w:fill="EEE0E5"/>
            <w:vAlign w:val="center"/>
            <w:hideMark/>
          </w:tcPr>
          <w:p w14:paraId="2F835F1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DE3B7F7" w14:textId="77777777" w:rsidR="00BB7912" w:rsidRDefault="00A74115">
            <w:pPr>
              <w:rPr>
                <w:rFonts w:eastAsia="Times New Roman"/>
              </w:rPr>
            </w:pPr>
            <w:r>
              <w:rPr>
                <w:rFonts w:ascii="Calibri" w:eastAsia="Times New Roman" w:hAnsi="Calibri" w:cs="Calibri"/>
              </w:rPr>
              <w:t>15</w:t>
            </w:r>
          </w:p>
        </w:tc>
      </w:tr>
      <w:tr w:rsidR="00BB7912" w14:paraId="1828C822" w14:textId="77777777">
        <w:trPr>
          <w:tblCellSpacing w:w="15" w:type="dxa"/>
        </w:trPr>
        <w:tc>
          <w:tcPr>
            <w:tcW w:w="0" w:type="auto"/>
            <w:shd w:val="clear" w:color="auto" w:fill="EEE0E5"/>
            <w:vAlign w:val="center"/>
            <w:hideMark/>
          </w:tcPr>
          <w:p w14:paraId="44B3EB0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54C38B8" w14:textId="77777777" w:rsidR="00BB7912" w:rsidRDefault="00A74115">
            <w:pPr>
              <w:rPr>
                <w:rFonts w:eastAsia="Times New Roman"/>
              </w:rPr>
            </w:pPr>
            <w:r>
              <w:rPr>
                <w:rFonts w:ascii="Calibri" w:eastAsia="Times New Roman" w:hAnsi="Calibri" w:cs="Calibri"/>
              </w:rPr>
              <w:t>1</w:t>
            </w:r>
          </w:p>
        </w:tc>
      </w:tr>
      <w:tr w:rsidR="00BB7912" w14:paraId="1095346C" w14:textId="77777777">
        <w:trPr>
          <w:tblCellSpacing w:w="15" w:type="dxa"/>
        </w:trPr>
        <w:tc>
          <w:tcPr>
            <w:tcW w:w="0" w:type="auto"/>
            <w:shd w:val="clear" w:color="auto" w:fill="EEE0E5"/>
            <w:vAlign w:val="center"/>
            <w:hideMark/>
          </w:tcPr>
          <w:p w14:paraId="6F92794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144343F" w14:textId="77777777" w:rsidR="00BB7912" w:rsidRDefault="00A74115">
            <w:pPr>
              <w:rPr>
                <w:rFonts w:eastAsia="Times New Roman"/>
              </w:rPr>
            </w:pPr>
            <w:r>
              <w:rPr>
                <w:rFonts w:ascii="Calibri" w:eastAsia="Times New Roman" w:hAnsi="Calibri" w:cs="Calibri"/>
              </w:rPr>
              <w:t>Level 6</w:t>
            </w:r>
          </w:p>
        </w:tc>
      </w:tr>
      <w:tr w:rsidR="00BB7912" w14:paraId="6B8E44A4" w14:textId="77777777">
        <w:trPr>
          <w:tblCellSpacing w:w="15" w:type="dxa"/>
        </w:trPr>
        <w:tc>
          <w:tcPr>
            <w:tcW w:w="0" w:type="auto"/>
            <w:shd w:val="clear" w:color="auto" w:fill="EEE0E5"/>
            <w:vAlign w:val="center"/>
            <w:hideMark/>
          </w:tcPr>
          <w:p w14:paraId="4708DD6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A22FE9B" w14:textId="77777777" w:rsidR="00BB7912" w:rsidRDefault="00A74115">
            <w:pPr>
              <w:rPr>
                <w:rFonts w:eastAsia="Times New Roman"/>
              </w:rPr>
            </w:pPr>
            <w:r>
              <w:rPr>
                <w:rFonts w:ascii="Calibri" w:eastAsia="Times New Roman" w:hAnsi="Calibri" w:cs="Calibri"/>
              </w:rPr>
              <w:t>Kimberley Draper</w:t>
            </w:r>
          </w:p>
        </w:tc>
      </w:tr>
      <w:tr w:rsidR="00BB7912" w14:paraId="7E1420FE" w14:textId="77777777">
        <w:trPr>
          <w:tblCellSpacing w:w="15" w:type="dxa"/>
        </w:trPr>
        <w:tc>
          <w:tcPr>
            <w:tcW w:w="0" w:type="auto"/>
            <w:vAlign w:val="center"/>
            <w:hideMark/>
          </w:tcPr>
          <w:p w14:paraId="4BEC3A98" w14:textId="77777777" w:rsidR="00BB7912" w:rsidRDefault="00A74115">
            <w:pPr>
              <w:rPr>
                <w:rFonts w:eastAsia="Times New Roman"/>
              </w:rPr>
            </w:pPr>
            <w:r>
              <w:rPr>
                <w:rFonts w:eastAsia="Times New Roman"/>
              </w:rPr>
              <w:t> </w:t>
            </w:r>
          </w:p>
        </w:tc>
        <w:tc>
          <w:tcPr>
            <w:tcW w:w="0" w:type="auto"/>
            <w:vAlign w:val="center"/>
            <w:hideMark/>
          </w:tcPr>
          <w:p w14:paraId="4090AC2A" w14:textId="77777777" w:rsidR="00BB7912" w:rsidRDefault="00BB7912">
            <w:pPr>
              <w:rPr>
                <w:rFonts w:eastAsia="Times New Roman"/>
                <w:sz w:val="20"/>
                <w:szCs w:val="20"/>
              </w:rPr>
            </w:pPr>
          </w:p>
        </w:tc>
        <w:tc>
          <w:tcPr>
            <w:tcW w:w="0" w:type="auto"/>
            <w:vAlign w:val="center"/>
            <w:hideMark/>
          </w:tcPr>
          <w:p w14:paraId="0929A406" w14:textId="77777777" w:rsidR="00BB7912" w:rsidRDefault="00BB7912">
            <w:pPr>
              <w:rPr>
                <w:rFonts w:eastAsia="Times New Roman"/>
                <w:sz w:val="20"/>
                <w:szCs w:val="20"/>
              </w:rPr>
            </w:pPr>
          </w:p>
        </w:tc>
        <w:tc>
          <w:tcPr>
            <w:tcW w:w="0" w:type="auto"/>
            <w:vAlign w:val="center"/>
            <w:hideMark/>
          </w:tcPr>
          <w:p w14:paraId="1D8628B6" w14:textId="77777777" w:rsidR="00BB7912" w:rsidRDefault="00BB7912">
            <w:pPr>
              <w:rPr>
                <w:rFonts w:eastAsia="Times New Roman"/>
                <w:sz w:val="20"/>
                <w:szCs w:val="20"/>
              </w:rPr>
            </w:pPr>
          </w:p>
        </w:tc>
        <w:tc>
          <w:tcPr>
            <w:tcW w:w="0" w:type="auto"/>
            <w:vAlign w:val="center"/>
            <w:hideMark/>
          </w:tcPr>
          <w:p w14:paraId="3ED4A03D" w14:textId="77777777" w:rsidR="00BB7912" w:rsidRDefault="00BB7912">
            <w:pPr>
              <w:rPr>
                <w:rFonts w:eastAsia="Times New Roman"/>
                <w:sz w:val="20"/>
                <w:szCs w:val="20"/>
              </w:rPr>
            </w:pPr>
          </w:p>
        </w:tc>
      </w:tr>
      <w:tr w:rsidR="00BB7912" w14:paraId="4AC6A6A6" w14:textId="77777777">
        <w:trPr>
          <w:tblCellSpacing w:w="15" w:type="dxa"/>
        </w:trPr>
        <w:tc>
          <w:tcPr>
            <w:tcW w:w="0" w:type="auto"/>
            <w:gridSpan w:val="5"/>
            <w:shd w:val="clear" w:color="auto" w:fill="EEE0E5"/>
            <w:vAlign w:val="center"/>
            <w:hideMark/>
          </w:tcPr>
          <w:p w14:paraId="6542B27F" w14:textId="77777777" w:rsidR="00BB7912" w:rsidRDefault="00A74115">
            <w:pPr>
              <w:rPr>
                <w:rFonts w:eastAsia="Times New Roman"/>
                <w:b/>
                <w:bCs/>
              </w:rPr>
            </w:pPr>
            <w:r>
              <w:rPr>
                <w:rFonts w:ascii="Calibri" w:eastAsia="Times New Roman" w:hAnsi="Calibri" w:cs="Calibri"/>
                <w:b/>
                <w:bCs/>
              </w:rPr>
              <w:t>Module Description:</w:t>
            </w:r>
          </w:p>
        </w:tc>
      </w:tr>
      <w:tr w:rsidR="00BB7912" w14:paraId="4C81473D" w14:textId="77777777">
        <w:trPr>
          <w:tblCellSpacing w:w="15" w:type="dxa"/>
        </w:trPr>
        <w:tc>
          <w:tcPr>
            <w:tcW w:w="0" w:type="auto"/>
            <w:gridSpan w:val="5"/>
            <w:vAlign w:val="center"/>
            <w:hideMark/>
          </w:tcPr>
          <w:p w14:paraId="41F41974" w14:textId="77777777" w:rsidR="00BB7912" w:rsidRDefault="00A74115">
            <w:pPr>
              <w:rPr>
                <w:rFonts w:eastAsia="Times New Roman"/>
              </w:rPr>
            </w:pPr>
            <w:r>
              <w:rPr>
                <w:rFonts w:ascii="Calibri" w:eastAsia="Times New Roman" w:hAnsi="Calibri" w:cs="Calibri"/>
              </w:rPr>
              <w:t xml:space="preserve">This module provides an advanced level of knowledge in the field of Project Management. The range of perspectives in project management studies are analysed both in theory and in practice. The application of theories is enhanced </w:t>
            </w:r>
            <w:proofErr w:type="gramStart"/>
            <w:r>
              <w:rPr>
                <w:rFonts w:ascii="Calibri" w:eastAsia="Times New Roman" w:hAnsi="Calibri" w:cs="Calibri"/>
              </w:rPr>
              <w:t>through the use of</w:t>
            </w:r>
            <w:proofErr w:type="gramEnd"/>
            <w:r>
              <w:rPr>
                <w:rFonts w:ascii="Calibri" w:eastAsia="Times New Roman" w:hAnsi="Calibri" w:cs="Calibri"/>
              </w:rPr>
              <w:t xml:space="preserve"> case study examples in the public, private and third sectors, encompassing an analysis of project management in a range of organisational structures. Emphasis on knowledge in this area is extended further to the criticality of the project manager’s skills in managing the range of both internal and external stakeholders. As such, this module will draw and build on student’s knowledge previously acquired through responsible leadership, entrepreneurial, finance and people management modules.</w:t>
            </w:r>
          </w:p>
        </w:tc>
      </w:tr>
      <w:tr w:rsidR="00BB7912" w14:paraId="4C1D4CAD" w14:textId="77777777">
        <w:trPr>
          <w:tblCellSpacing w:w="15" w:type="dxa"/>
        </w:trPr>
        <w:tc>
          <w:tcPr>
            <w:tcW w:w="0" w:type="auto"/>
            <w:vAlign w:val="center"/>
            <w:hideMark/>
          </w:tcPr>
          <w:p w14:paraId="1696CFAC" w14:textId="77777777" w:rsidR="00BB7912" w:rsidRDefault="00A74115">
            <w:pPr>
              <w:rPr>
                <w:rFonts w:eastAsia="Times New Roman"/>
              </w:rPr>
            </w:pPr>
            <w:r>
              <w:rPr>
                <w:rFonts w:eastAsia="Times New Roman"/>
              </w:rPr>
              <w:t> </w:t>
            </w:r>
          </w:p>
        </w:tc>
        <w:tc>
          <w:tcPr>
            <w:tcW w:w="0" w:type="auto"/>
            <w:vAlign w:val="center"/>
            <w:hideMark/>
          </w:tcPr>
          <w:p w14:paraId="32A9AB2A" w14:textId="77777777" w:rsidR="00BB7912" w:rsidRDefault="00BB7912">
            <w:pPr>
              <w:rPr>
                <w:rFonts w:eastAsia="Times New Roman"/>
                <w:sz w:val="20"/>
                <w:szCs w:val="20"/>
              </w:rPr>
            </w:pPr>
          </w:p>
        </w:tc>
        <w:tc>
          <w:tcPr>
            <w:tcW w:w="0" w:type="auto"/>
            <w:vAlign w:val="center"/>
            <w:hideMark/>
          </w:tcPr>
          <w:p w14:paraId="32182E25" w14:textId="77777777" w:rsidR="00BB7912" w:rsidRDefault="00BB7912">
            <w:pPr>
              <w:rPr>
                <w:rFonts w:eastAsia="Times New Roman"/>
                <w:sz w:val="20"/>
                <w:szCs w:val="20"/>
              </w:rPr>
            </w:pPr>
          </w:p>
        </w:tc>
        <w:tc>
          <w:tcPr>
            <w:tcW w:w="0" w:type="auto"/>
            <w:vAlign w:val="center"/>
            <w:hideMark/>
          </w:tcPr>
          <w:p w14:paraId="64AF0AA5" w14:textId="77777777" w:rsidR="00BB7912" w:rsidRDefault="00BB7912">
            <w:pPr>
              <w:rPr>
                <w:rFonts w:eastAsia="Times New Roman"/>
                <w:sz w:val="20"/>
                <w:szCs w:val="20"/>
              </w:rPr>
            </w:pPr>
          </w:p>
        </w:tc>
        <w:tc>
          <w:tcPr>
            <w:tcW w:w="0" w:type="auto"/>
            <w:vAlign w:val="center"/>
            <w:hideMark/>
          </w:tcPr>
          <w:p w14:paraId="2A38478A" w14:textId="77777777" w:rsidR="00BB7912" w:rsidRDefault="00BB7912">
            <w:pPr>
              <w:rPr>
                <w:rFonts w:eastAsia="Times New Roman"/>
                <w:sz w:val="20"/>
                <w:szCs w:val="20"/>
              </w:rPr>
            </w:pPr>
          </w:p>
        </w:tc>
      </w:tr>
      <w:tr w:rsidR="00BB7912" w14:paraId="17808FFD" w14:textId="77777777">
        <w:trPr>
          <w:tblCellSpacing w:w="15" w:type="dxa"/>
        </w:trPr>
        <w:tc>
          <w:tcPr>
            <w:tcW w:w="0" w:type="auto"/>
            <w:shd w:val="clear" w:color="auto" w:fill="EEE0E5"/>
            <w:vAlign w:val="center"/>
            <w:hideMark/>
          </w:tcPr>
          <w:p w14:paraId="1B1376F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4C8C890" w14:textId="77777777" w:rsidR="00BB7912" w:rsidRDefault="00A74115">
            <w:pPr>
              <w:rPr>
                <w:rFonts w:eastAsia="Times New Roman"/>
              </w:rPr>
            </w:pPr>
            <w:r>
              <w:rPr>
                <w:rFonts w:ascii="Calibri" w:eastAsia="Times New Roman" w:hAnsi="Calibri" w:cs="Calibri"/>
              </w:rPr>
              <w:t>Accounting and Management</w:t>
            </w:r>
          </w:p>
        </w:tc>
        <w:tc>
          <w:tcPr>
            <w:tcW w:w="0" w:type="auto"/>
            <w:vAlign w:val="center"/>
            <w:hideMark/>
          </w:tcPr>
          <w:p w14:paraId="35C3116F" w14:textId="77777777" w:rsidR="00BB7912" w:rsidRDefault="00BB7912">
            <w:pPr>
              <w:rPr>
                <w:rFonts w:eastAsia="Times New Roman"/>
                <w:sz w:val="20"/>
                <w:szCs w:val="20"/>
              </w:rPr>
            </w:pPr>
          </w:p>
        </w:tc>
      </w:tr>
      <w:tr w:rsidR="00BB7912" w14:paraId="0B93A402" w14:textId="77777777">
        <w:trPr>
          <w:tblCellSpacing w:w="15" w:type="dxa"/>
        </w:trPr>
        <w:tc>
          <w:tcPr>
            <w:tcW w:w="0" w:type="auto"/>
            <w:vAlign w:val="center"/>
            <w:hideMark/>
          </w:tcPr>
          <w:p w14:paraId="3A20AD62" w14:textId="77777777" w:rsidR="00BB7912" w:rsidRDefault="00BB7912">
            <w:pPr>
              <w:rPr>
                <w:rFonts w:eastAsia="Times New Roman"/>
              </w:rPr>
            </w:pPr>
          </w:p>
        </w:tc>
        <w:tc>
          <w:tcPr>
            <w:tcW w:w="0" w:type="auto"/>
            <w:gridSpan w:val="3"/>
            <w:vAlign w:val="center"/>
            <w:hideMark/>
          </w:tcPr>
          <w:p w14:paraId="12A86597" w14:textId="77777777" w:rsidR="00BB7912" w:rsidRDefault="00A74115">
            <w:pPr>
              <w:rPr>
                <w:rFonts w:eastAsia="Times New Roman"/>
              </w:rPr>
            </w:pPr>
            <w:r>
              <w:rPr>
                <w:rFonts w:ascii="Calibri" w:eastAsia="Times New Roman" w:hAnsi="Calibri" w:cs="Calibri"/>
              </w:rPr>
              <w:t>Accounting and Management (</w:t>
            </w:r>
            <w:proofErr w:type="spellStart"/>
            <w:r>
              <w:rPr>
                <w:rFonts w:ascii="Calibri" w:eastAsia="Times New Roman" w:hAnsi="Calibri" w:cs="Calibri"/>
              </w:rPr>
              <w:t>MAcc</w:t>
            </w:r>
            <w:proofErr w:type="spellEnd"/>
            <w:r>
              <w:rPr>
                <w:rFonts w:ascii="Calibri" w:eastAsia="Times New Roman" w:hAnsi="Calibri" w:cs="Calibri"/>
              </w:rPr>
              <w:t>)</w:t>
            </w:r>
          </w:p>
        </w:tc>
        <w:tc>
          <w:tcPr>
            <w:tcW w:w="0" w:type="auto"/>
            <w:vAlign w:val="center"/>
            <w:hideMark/>
          </w:tcPr>
          <w:p w14:paraId="614E154A" w14:textId="77777777" w:rsidR="00BB7912" w:rsidRDefault="00BB7912">
            <w:pPr>
              <w:rPr>
                <w:rFonts w:eastAsia="Times New Roman"/>
                <w:sz w:val="20"/>
                <w:szCs w:val="20"/>
              </w:rPr>
            </w:pPr>
          </w:p>
        </w:tc>
      </w:tr>
      <w:tr w:rsidR="00BB7912" w14:paraId="305CFBC5" w14:textId="77777777">
        <w:trPr>
          <w:tblCellSpacing w:w="15" w:type="dxa"/>
        </w:trPr>
        <w:tc>
          <w:tcPr>
            <w:tcW w:w="0" w:type="auto"/>
            <w:vAlign w:val="center"/>
            <w:hideMark/>
          </w:tcPr>
          <w:p w14:paraId="3A079853" w14:textId="77777777" w:rsidR="00BB7912" w:rsidRDefault="00BB7912">
            <w:pPr>
              <w:rPr>
                <w:rFonts w:eastAsia="Times New Roman"/>
              </w:rPr>
            </w:pPr>
          </w:p>
        </w:tc>
        <w:tc>
          <w:tcPr>
            <w:tcW w:w="0" w:type="auto"/>
            <w:gridSpan w:val="3"/>
            <w:vAlign w:val="center"/>
            <w:hideMark/>
          </w:tcPr>
          <w:p w14:paraId="506B7973" w14:textId="77777777" w:rsidR="00BB7912" w:rsidRDefault="00A74115">
            <w:pPr>
              <w:rPr>
                <w:rFonts w:eastAsia="Times New Roman"/>
              </w:rPr>
            </w:pPr>
            <w:r>
              <w:rPr>
                <w:rFonts w:ascii="Calibri" w:eastAsia="Times New Roman" w:hAnsi="Calibri" w:cs="Calibri"/>
              </w:rPr>
              <w:t>Business Management</w:t>
            </w:r>
          </w:p>
        </w:tc>
        <w:tc>
          <w:tcPr>
            <w:tcW w:w="0" w:type="auto"/>
            <w:vAlign w:val="center"/>
            <w:hideMark/>
          </w:tcPr>
          <w:p w14:paraId="461F0DB0" w14:textId="77777777" w:rsidR="00BB7912" w:rsidRDefault="00BB7912">
            <w:pPr>
              <w:rPr>
                <w:rFonts w:eastAsia="Times New Roman"/>
                <w:sz w:val="20"/>
                <w:szCs w:val="20"/>
              </w:rPr>
            </w:pPr>
          </w:p>
        </w:tc>
      </w:tr>
      <w:tr w:rsidR="00BB7912" w14:paraId="01AC6851" w14:textId="77777777">
        <w:trPr>
          <w:tblCellSpacing w:w="15" w:type="dxa"/>
        </w:trPr>
        <w:tc>
          <w:tcPr>
            <w:tcW w:w="0" w:type="auto"/>
            <w:vAlign w:val="center"/>
            <w:hideMark/>
          </w:tcPr>
          <w:p w14:paraId="7A337E71" w14:textId="77777777" w:rsidR="00BB7912" w:rsidRDefault="00BB7912">
            <w:pPr>
              <w:rPr>
                <w:rFonts w:eastAsia="Times New Roman"/>
              </w:rPr>
            </w:pPr>
          </w:p>
        </w:tc>
        <w:tc>
          <w:tcPr>
            <w:tcW w:w="0" w:type="auto"/>
            <w:gridSpan w:val="3"/>
            <w:vAlign w:val="center"/>
            <w:hideMark/>
          </w:tcPr>
          <w:p w14:paraId="2486B900" w14:textId="77777777" w:rsidR="00BB7912" w:rsidRDefault="00A74115">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5F7409E4" w14:textId="77777777" w:rsidR="00BB7912" w:rsidRDefault="00BB7912">
            <w:pPr>
              <w:rPr>
                <w:rFonts w:eastAsia="Times New Roman"/>
                <w:sz w:val="20"/>
                <w:szCs w:val="20"/>
              </w:rPr>
            </w:pPr>
          </w:p>
        </w:tc>
      </w:tr>
      <w:tr w:rsidR="00BB7912" w14:paraId="7CEACE84" w14:textId="77777777">
        <w:trPr>
          <w:tblCellSpacing w:w="15" w:type="dxa"/>
        </w:trPr>
        <w:tc>
          <w:tcPr>
            <w:tcW w:w="0" w:type="auto"/>
            <w:vAlign w:val="center"/>
            <w:hideMark/>
          </w:tcPr>
          <w:p w14:paraId="4E2AA1E6" w14:textId="77777777" w:rsidR="00BB7912" w:rsidRDefault="00BB7912">
            <w:pPr>
              <w:rPr>
                <w:rFonts w:eastAsia="Times New Roman"/>
              </w:rPr>
            </w:pPr>
          </w:p>
        </w:tc>
        <w:tc>
          <w:tcPr>
            <w:tcW w:w="0" w:type="auto"/>
            <w:gridSpan w:val="3"/>
            <w:vAlign w:val="center"/>
            <w:hideMark/>
          </w:tcPr>
          <w:p w14:paraId="5491D06B"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78F57DDF" w14:textId="77777777" w:rsidR="00BB7912" w:rsidRDefault="00BB7912">
            <w:pPr>
              <w:rPr>
                <w:rFonts w:eastAsia="Times New Roman"/>
                <w:sz w:val="20"/>
                <w:szCs w:val="20"/>
              </w:rPr>
            </w:pPr>
          </w:p>
        </w:tc>
      </w:tr>
      <w:tr w:rsidR="00BB7912" w14:paraId="612C53EF" w14:textId="77777777">
        <w:trPr>
          <w:tblCellSpacing w:w="15" w:type="dxa"/>
        </w:trPr>
        <w:tc>
          <w:tcPr>
            <w:tcW w:w="0" w:type="auto"/>
            <w:vAlign w:val="center"/>
            <w:hideMark/>
          </w:tcPr>
          <w:p w14:paraId="57019D8E" w14:textId="77777777" w:rsidR="00BB7912" w:rsidRDefault="00A74115">
            <w:pPr>
              <w:rPr>
                <w:rFonts w:eastAsia="Times New Roman"/>
              </w:rPr>
            </w:pPr>
            <w:r>
              <w:rPr>
                <w:rFonts w:eastAsia="Times New Roman"/>
              </w:rPr>
              <w:t> </w:t>
            </w:r>
          </w:p>
        </w:tc>
        <w:tc>
          <w:tcPr>
            <w:tcW w:w="0" w:type="auto"/>
            <w:vAlign w:val="center"/>
            <w:hideMark/>
          </w:tcPr>
          <w:p w14:paraId="7406374F" w14:textId="77777777" w:rsidR="00BB7912" w:rsidRDefault="00BB7912">
            <w:pPr>
              <w:rPr>
                <w:rFonts w:eastAsia="Times New Roman"/>
                <w:sz w:val="20"/>
                <w:szCs w:val="20"/>
              </w:rPr>
            </w:pPr>
          </w:p>
        </w:tc>
        <w:tc>
          <w:tcPr>
            <w:tcW w:w="0" w:type="auto"/>
            <w:vAlign w:val="center"/>
            <w:hideMark/>
          </w:tcPr>
          <w:p w14:paraId="2D84D307" w14:textId="77777777" w:rsidR="00BB7912" w:rsidRDefault="00BB7912">
            <w:pPr>
              <w:rPr>
                <w:rFonts w:eastAsia="Times New Roman"/>
                <w:sz w:val="20"/>
                <w:szCs w:val="20"/>
              </w:rPr>
            </w:pPr>
          </w:p>
        </w:tc>
        <w:tc>
          <w:tcPr>
            <w:tcW w:w="0" w:type="auto"/>
            <w:vAlign w:val="center"/>
            <w:hideMark/>
          </w:tcPr>
          <w:p w14:paraId="5BA07ACC" w14:textId="77777777" w:rsidR="00BB7912" w:rsidRDefault="00BB7912">
            <w:pPr>
              <w:rPr>
                <w:rFonts w:eastAsia="Times New Roman"/>
                <w:sz w:val="20"/>
                <w:szCs w:val="20"/>
              </w:rPr>
            </w:pPr>
          </w:p>
        </w:tc>
        <w:tc>
          <w:tcPr>
            <w:tcW w:w="0" w:type="auto"/>
            <w:vAlign w:val="center"/>
            <w:hideMark/>
          </w:tcPr>
          <w:p w14:paraId="3693DA59" w14:textId="77777777" w:rsidR="00BB7912" w:rsidRDefault="00BB7912">
            <w:pPr>
              <w:rPr>
                <w:rFonts w:eastAsia="Times New Roman"/>
                <w:sz w:val="20"/>
                <w:szCs w:val="20"/>
              </w:rPr>
            </w:pPr>
          </w:p>
        </w:tc>
      </w:tr>
      <w:tr w:rsidR="00BB7912" w14:paraId="73B3D123" w14:textId="77777777">
        <w:trPr>
          <w:tblCellSpacing w:w="15" w:type="dxa"/>
        </w:trPr>
        <w:tc>
          <w:tcPr>
            <w:tcW w:w="0" w:type="auto"/>
            <w:vAlign w:val="center"/>
            <w:hideMark/>
          </w:tcPr>
          <w:p w14:paraId="7C9CDC3A" w14:textId="77777777" w:rsidR="00BB7912" w:rsidRDefault="00A74115">
            <w:pPr>
              <w:rPr>
                <w:rFonts w:eastAsia="Times New Roman"/>
              </w:rPr>
            </w:pPr>
            <w:r>
              <w:rPr>
                <w:rFonts w:eastAsia="Times New Roman"/>
              </w:rPr>
              <w:t> </w:t>
            </w:r>
          </w:p>
        </w:tc>
        <w:tc>
          <w:tcPr>
            <w:tcW w:w="0" w:type="auto"/>
            <w:vAlign w:val="center"/>
            <w:hideMark/>
          </w:tcPr>
          <w:p w14:paraId="28B98632" w14:textId="77777777" w:rsidR="00BB7912" w:rsidRDefault="00BB7912">
            <w:pPr>
              <w:rPr>
                <w:rFonts w:eastAsia="Times New Roman"/>
                <w:sz w:val="20"/>
                <w:szCs w:val="20"/>
              </w:rPr>
            </w:pPr>
          </w:p>
        </w:tc>
        <w:tc>
          <w:tcPr>
            <w:tcW w:w="0" w:type="auto"/>
            <w:vAlign w:val="center"/>
            <w:hideMark/>
          </w:tcPr>
          <w:p w14:paraId="705E0002" w14:textId="77777777" w:rsidR="00BB7912" w:rsidRDefault="00BB7912">
            <w:pPr>
              <w:rPr>
                <w:rFonts w:eastAsia="Times New Roman"/>
                <w:sz w:val="20"/>
                <w:szCs w:val="20"/>
              </w:rPr>
            </w:pPr>
          </w:p>
        </w:tc>
        <w:tc>
          <w:tcPr>
            <w:tcW w:w="0" w:type="auto"/>
            <w:vAlign w:val="center"/>
            <w:hideMark/>
          </w:tcPr>
          <w:p w14:paraId="61333061" w14:textId="77777777" w:rsidR="00BB7912" w:rsidRDefault="00BB7912">
            <w:pPr>
              <w:rPr>
                <w:rFonts w:eastAsia="Times New Roman"/>
                <w:sz w:val="20"/>
                <w:szCs w:val="20"/>
              </w:rPr>
            </w:pPr>
          </w:p>
        </w:tc>
        <w:tc>
          <w:tcPr>
            <w:tcW w:w="0" w:type="auto"/>
            <w:vAlign w:val="center"/>
            <w:hideMark/>
          </w:tcPr>
          <w:p w14:paraId="03D3E98F" w14:textId="77777777" w:rsidR="00BB7912" w:rsidRDefault="00BB7912">
            <w:pPr>
              <w:rPr>
                <w:rFonts w:eastAsia="Times New Roman"/>
                <w:sz w:val="20"/>
                <w:szCs w:val="20"/>
              </w:rPr>
            </w:pPr>
          </w:p>
        </w:tc>
      </w:tr>
      <w:tr w:rsidR="00BB7912" w14:paraId="43732659" w14:textId="77777777">
        <w:trPr>
          <w:tblCellSpacing w:w="15" w:type="dxa"/>
        </w:trPr>
        <w:tc>
          <w:tcPr>
            <w:tcW w:w="0" w:type="auto"/>
            <w:shd w:val="clear" w:color="auto" w:fill="EEE0E5"/>
            <w:vAlign w:val="center"/>
            <w:hideMark/>
          </w:tcPr>
          <w:p w14:paraId="546B22C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D21F7E6" w14:textId="77777777" w:rsidR="00BB7912" w:rsidRDefault="00BB7912">
            <w:pPr>
              <w:rPr>
                <w:rFonts w:eastAsia="Times New Roman"/>
                <w:sz w:val="20"/>
                <w:szCs w:val="20"/>
              </w:rPr>
            </w:pPr>
          </w:p>
        </w:tc>
        <w:tc>
          <w:tcPr>
            <w:tcW w:w="0" w:type="auto"/>
            <w:vAlign w:val="center"/>
            <w:hideMark/>
          </w:tcPr>
          <w:p w14:paraId="0B2FF099" w14:textId="77777777" w:rsidR="00BB7912" w:rsidRDefault="00BB7912">
            <w:pPr>
              <w:rPr>
                <w:rFonts w:eastAsia="Times New Roman"/>
                <w:sz w:val="20"/>
                <w:szCs w:val="20"/>
              </w:rPr>
            </w:pPr>
          </w:p>
        </w:tc>
        <w:tc>
          <w:tcPr>
            <w:tcW w:w="0" w:type="auto"/>
            <w:vAlign w:val="center"/>
            <w:hideMark/>
          </w:tcPr>
          <w:p w14:paraId="492DE058" w14:textId="77777777" w:rsidR="00BB7912" w:rsidRDefault="00BB7912">
            <w:pPr>
              <w:rPr>
                <w:rFonts w:eastAsia="Times New Roman"/>
                <w:sz w:val="20"/>
                <w:szCs w:val="20"/>
              </w:rPr>
            </w:pPr>
          </w:p>
        </w:tc>
        <w:tc>
          <w:tcPr>
            <w:tcW w:w="0" w:type="auto"/>
            <w:vAlign w:val="center"/>
            <w:hideMark/>
          </w:tcPr>
          <w:p w14:paraId="000463BE" w14:textId="77777777" w:rsidR="00BB7912" w:rsidRDefault="00BB7912">
            <w:pPr>
              <w:rPr>
                <w:rFonts w:eastAsia="Times New Roman"/>
                <w:sz w:val="20"/>
                <w:szCs w:val="20"/>
              </w:rPr>
            </w:pPr>
          </w:p>
        </w:tc>
      </w:tr>
      <w:tr w:rsidR="00BB7912" w14:paraId="1F59B677" w14:textId="77777777">
        <w:trPr>
          <w:tblCellSpacing w:w="15" w:type="dxa"/>
        </w:trPr>
        <w:tc>
          <w:tcPr>
            <w:tcW w:w="0" w:type="auto"/>
            <w:vAlign w:val="center"/>
            <w:hideMark/>
          </w:tcPr>
          <w:p w14:paraId="3392F24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764B215" w14:textId="77777777" w:rsidR="00BB7912" w:rsidRDefault="00A74115">
            <w:pPr>
              <w:rPr>
                <w:rFonts w:eastAsia="Times New Roman"/>
              </w:rPr>
            </w:pPr>
            <w:r>
              <w:rPr>
                <w:rFonts w:ascii="Calibri" w:eastAsia="Times New Roman" w:hAnsi="Calibri" w:cs="Calibri"/>
              </w:rPr>
              <w:t>Report (3000 Words)</w:t>
            </w:r>
          </w:p>
        </w:tc>
        <w:tc>
          <w:tcPr>
            <w:tcW w:w="0" w:type="auto"/>
            <w:vAlign w:val="center"/>
            <w:hideMark/>
          </w:tcPr>
          <w:p w14:paraId="5D109CE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15F47FE" w14:textId="77777777" w:rsidR="00BB7912" w:rsidRDefault="00BB7912">
            <w:pPr>
              <w:rPr>
                <w:rFonts w:eastAsia="Times New Roman"/>
                <w:sz w:val="20"/>
                <w:szCs w:val="20"/>
              </w:rPr>
            </w:pPr>
          </w:p>
        </w:tc>
      </w:tr>
      <w:tr w:rsidR="00BB7912" w14:paraId="7A43CADB" w14:textId="77777777">
        <w:trPr>
          <w:tblCellSpacing w:w="15" w:type="dxa"/>
        </w:trPr>
        <w:tc>
          <w:tcPr>
            <w:tcW w:w="0" w:type="auto"/>
            <w:shd w:val="clear" w:color="auto" w:fill="EEE0E5"/>
            <w:vAlign w:val="center"/>
            <w:hideMark/>
          </w:tcPr>
          <w:p w14:paraId="4FB9A8E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0909BAD" w14:textId="77777777" w:rsidR="00BB7912" w:rsidRDefault="00BB7912">
            <w:pPr>
              <w:rPr>
                <w:rFonts w:eastAsia="Times New Roman"/>
                <w:sz w:val="20"/>
                <w:szCs w:val="20"/>
              </w:rPr>
            </w:pPr>
          </w:p>
        </w:tc>
        <w:tc>
          <w:tcPr>
            <w:tcW w:w="0" w:type="auto"/>
            <w:vAlign w:val="center"/>
            <w:hideMark/>
          </w:tcPr>
          <w:p w14:paraId="66B110D0" w14:textId="77777777" w:rsidR="00BB7912" w:rsidRDefault="00BB7912">
            <w:pPr>
              <w:rPr>
                <w:rFonts w:eastAsia="Times New Roman"/>
                <w:sz w:val="20"/>
                <w:szCs w:val="20"/>
              </w:rPr>
            </w:pPr>
          </w:p>
        </w:tc>
        <w:tc>
          <w:tcPr>
            <w:tcW w:w="0" w:type="auto"/>
            <w:vAlign w:val="center"/>
            <w:hideMark/>
          </w:tcPr>
          <w:p w14:paraId="31DEFB04" w14:textId="77777777" w:rsidR="00BB7912" w:rsidRDefault="00BB7912">
            <w:pPr>
              <w:rPr>
                <w:rFonts w:eastAsia="Times New Roman"/>
                <w:sz w:val="20"/>
                <w:szCs w:val="20"/>
              </w:rPr>
            </w:pPr>
          </w:p>
        </w:tc>
        <w:tc>
          <w:tcPr>
            <w:tcW w:w="0" w:type="auto"/>
            <w:vAlign w:val="center"/>
            <w:hideMark/>
          </w:tcPr>
          <w:p w14:paraId="5250A12B" w14:textId="77777777" w:rsidR="00BB7912" w:rsidRDefault="00BB7912">
            <w:pPr>
              <w:rPr>
                <w:rFonts w:eastAsia="Times New Roman"/>
                <w:sz w:val="20"/>
                <w:szCs w:val="20"/>
              </w:rPr>
            </w:pPr>
          </w:p>
        </w:tc>
      </w:tr>
      <w:tr w:rsidR="00BB7912" w14:paraId="4C792F73" w14:textId="77777777">
        <w:trPr>
          <w:tblCellSpacing w:w="15" w:type="dxa"/>
        </w:trPr>
        <w:tc>
          <w:tcPr>
            <w:tcW w:w="0" w:type="auto"/>
            <w:vAlign w:val="center"/>
            <w:hideMark/>
          </w:tcPr>
          <w:p w14:paraId="15CA246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6E34C2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8EE1C2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1BA30A0" w14:textId="77777777" w:rsidR="00BB7912" w:rsidRDefault="00BB7912">
            <w:pPr>
              <w:rPr>
                <w:rFonts w:eastAsia="Times New Roman"/>
                <w:sz w:val="20"/>
                <w:szCs w:val="20"/>
              </w:rPr>
            </w:pPr>
          </w:p>
        </w:tc>
        <w:tc>
          <w:tcPr>
            <w:tcW w:w="0" w:type="auto"/>
            <w:vAlign w:val="center"/>
            <w:hideMark/>
          </w:tcPr>
          <w:p w14:paraId="1EE82FA9" w14:textId="77777777" w:rsidR="00BB7912" w:rsidRDefault="00BB7912">
            <w:pPr>
              <w:rPr>
                <w:rFonts w:eastAsia="Times New Roman"/>
                <w:sz w:val="20"/>
                <w:szCs w:val="20"/>
              </w:rPr>
            </w:pPr>
          </w:p>
        </w:tc>
      </w:tr>
      <w:tr w:rsidR="00BB7912" w14:paraId="269C7777" w14:textId="77777777">
        <w:trPr>
          <w:tblCellSpacing w:w="15" w:type="dxa"/>
        </w:trPr>
        <w:tc>
          <w:tcPr>
            <w:tcW w:w="0" w:type="auto"/>
            <w:vAlign w:val="center"/>
            <w:hideMark/>
          </w:tcPr>
          <w:p w14:paraId="601E2C7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09BA07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D682F5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0ED7107" w14:textId="77777777" w:rsidR="00BB7912" w:rsidRDefault="00BB7912">
            <w:pPr>
              <w:rPr>
                <w:rFonts w:eastAsia="Times New Roman"/>
                <w:sz w:val="20"/>
                <w:szCs w:val="20"/>
              </w:rPr>
            </w:pPr>
          </w:p>
        </w:tc>
        <w:tc>
          <w:tcPr>
            <w:tcW w:w="0" w:type="auto"/>
            <w:vAlign w:val="center"/>
            <w:hideMark/>
          </w:tcPr>
          <w:p w14:paraId="4015FD1F" w14:textId="77777777" w:rsidR="00BB7912" w:rsidRDefault="00BB7912">
            <w:pPr>
              <w:rPr>
                <w:rFonts w:eastAsia="Times New Roman"/>
                <w:sz w:val="20"/>
                <w:szCs w:val="20"/>
              </w:rPr>
            </w:pPr>
          </w:p>
        </w:tc>
      </w:tr>
    </w:tbl>
    <w:p w14:paraId="78F8F2DD" w14:textId="77777777" w:rsidR="000D7576" w:rsidRDefault="000D7576">
      <w:pPr>
        <w:rPr>
          <w:rFonts w:eastAsia="Times New Roman"/>
        </w:rPr>
      </w:pPr>
    </w:p>
    <w:p w14:paraId="2386626C" w14:textId="77777777" w:rsidR="000D7576" w:rsidRDefault="000D7576">
      <w:pPr>
        <w:rPr>
          <w:rFonts w:eastAsia="Times New Roman"/>
        </w:rPr>
      </w:pPr>
    </w:p>
    <w:p w14:paraId="7B78DC76" w14:textId="77777777" w:rsidR="000D7576" w:rsidRDefault="000D7576">
      <w:pPr>
        <w:rPr>
          <w:rFonts w:eastAsia="Times New Roman"/>
        </w:rPr>
      </w:pPr>
    </w:p>
    <w:p w14:paraId="5465C8F0" w14:textId="77777777" w:rsidR="000D7576" w:rsidRDefault="000D7576">
      <w:pPr>
        <w:rPr>
          <w:rFonts w:eastAsia="Times New Roman"/>
        </w:rPr>
      </w:pPr>
    </w:p>
    <w:p w14:paraId="5EB1CD10" w14:textId="77777777" w:rsidR="000D7576" w:rsidRDefault="000D7576">
      <w:pPr>
        <w:rPr>
          <w:rFonts w:eastAsia="Times New Roman"/>
        </w:rPr>
      </w:pPr>
    </w:p>
    <w:p w14:paraId="45B47C8E" w14:textId="77777777" w:rsidR="000D7576" w:rsidRDefault="000D7576">
      <w:pPr>
        <w:rPr>
          <w:rFonts w:eastAsia="Times New Roman"/>
        </w:rPr>
      </w:pPr>
    </w:p>
    <w:p w14:paraId="03183DE4" w14:textId="77777777" w:rsidR="000D7576" w:rsidRDefault="000D7576">
      <w:pPr>
        <w:rPr>
          <w:rFonts w:eastAsia="Times New Roman"/>
        </w:rPr>
      </w:pPr>
    </w:p>
    <w:p w14:paraId="43C5884C" w14:textId="77777777" w:rsidR="000D7576" w:rsidRDefault="000D7576">
      <w:pPr>
        <w:rPr>
          <w:rFonts w:eastAsia="Times New Roman"/>
        </w:rPr>
      </w:pPr>
    </w:p>
    <w:p w14:paraId="10EFADA4" w14:textId="77777777" w:rsidR="000D7576" w:rsidRDefault="000D7576">
      <w:pPr>
        <w:rPr>
          <w:rFonts w:eastAsia="Times New Roman"/>
        </w:rPr>
      </w:pPr>
    </w:p>
    <w:p w14:paraId="522E0935" w14:textId="77777777" w:rsidR="000D7576" w:rsidRDefault="000D7576">
      <w:pPr>
        <w:rPr>
          <w:rFonts w:eastAsia="Times New Roman"/>
        </w:rPr>
      </w:pPr>
    </w:p>
    <w:p w14:paraId="3FCF8E4F" w14:textId="77777777" w:rsidR="000D7576" w:rsidRDefault="000D7576">
      <w:pPr>
        <w:rPr>
          <w:rFonts w:eastAsia="Times New Roman"/>
        </w:rPr>
      </w:pPr>
    </w:p>
    <w:p w14:paraId="62540CD7" w14:textId="77777777" w:rsidR="000D7576" w:rsidRDefault="000D7576">
      <w:pPr>
        <w:rPr>
          <w:rFonts w:eastAsia="Times New Roman"/>
        </w:rPr>
      </w:pPr>
    </w:p>
    <w:p w14:paraId="5B9FC49B" w14:textId="04CCC5F8" w:rsidR="00BB7912" w:rsidRDefault="000D7576" w:rsidP="000D7576">
      <w:pPr>
        <w:pStyle w:val="Heading1"/>
        <w:rPr>
          <w:rFonts w:eastAsia="Times New Roman"/>
        </w:rPr>
      </w:pPr>
      <w:bookmarkStart w:id="2" w:name="_Toc146808275"/>
      <w:r>
        <w:rPr>
          <w:rFonts w:eastAsia="Times New Roman"/>
        </w:rPr>
        <w:lastRenderedPageBreak/>
        <w:t>Classics</w:t>
      </w:r>
      <w:bookmarkEnd w:id="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B7236C7" w14:textId="77777777">
        <w:trPr>
          <w:tblCellSpacing w:w="15" w:type="dxa"/>
        </w:trPr>
        <w:tc>
          <w:tcPr>
            <w:tcW w:w="1000" w:type="pct"/>
            <w:vAlign w:val="center"/>
            <w:hideMark/>
          </w:tcPr>
          <w:p w14:paraId="1B4646E0" w14:textId="77777777" w:rsidR="00BB7912" w:rsidRDefault="00A74115">
            <w:pPr>
              <w:rPr>
                <w:rFonts w:eastAsia="Times New Roman"/>
              </w:rPr>
            </w:pPr>
            <w:r>
              <w:rPr>
                <w:rFonts w:eastAsia="Times New Roman"/>
              </w:rPr>
              <w:t> </w:t>
            </w:r>
          </w:p>
        </w:tc>
        <w:tc>
          <w:tcPr>
            <w:tcW w:w="1000" w:type="pct"/>
            <w:vAlign w:val="center"/>
            <w:hideMark/>
          </w:tcPr>
          <w:p w14:paraId="7219CDAC" w14:textId="77777777" w:rsidR="00BB7912" w:rsidRDefault="00A74115">
            <w:pPr>
              <w:rPr>
                <w:rFonts w:eastAsia="Times New Roman"/>
              </w:rPr>
            </w:pPr>
            <w:r>
              <w:rPr>
                <w:rFonts w:eastAsia="Times New Roman"/>
              </w:rPr>
              <w:t> </w:t>
            </w:r>
          </w:p>
        </w:tc>
        <w:tc>
          <w:tcPr>
            <w:tcW w:w="1000" w:type="pct"/>
            <w:vAlign w:val="center"/>
            <w:hideMark/>
          </w:tcPr>
          <w:p w14:paraId="62F43891" w14:textId="77777777" w:rsidR="00BB7912" w:rsidRDefault="00A74115">
            <w:pPr>
              <w:rPr>
                <w:rFonts w:eastAsia="Times New Roman"/>
              </w:rPr>
            </w:pPr>
            <w:r>
              <w:rPr>
                <w:rFonts w:eastAsia="Times New Roman"/>
              </w:rPr>
              <w:t> </w:t>
            </w:r>
          </w:p>
        </w:tc>
        <w:tc>
          <w:tcPr>
            <w:tcW w:w="1000" w:type="pct"/>
            <w:vAlign w:val="center"/>
            <w:hideMark/>
          </w:tcPr>
          <w:p w14:paraId="4E2B00E5" w14:textId="77777777" w:rsidR="00BB7912" w:rsidRDefault="00A74115">
            <w:pPr>
              <w:rPr>
                <w:rFonts w:eastAsia="Times New Roman"/>
              </w:rPr>
            </w:pPr>
            <w:r>
              <w:rPr>
                <w:rFonts w:eastAsia="Times New Roman"/>
              </w:rPr>
              <w:t> </w:t>
            </w:r>
          </w:p>
        </w:tc>
        <w:tc>
          <w:tcPr>
            <w:tcW w:w="1000" w:type="pct"/>
            <w:vAlign w:val="center"/>
            <w:hideMark/>
          </w:tcPr>
          <w:p w14:paraId="62CE3272" w14:textId="77777777" w:rsidR="00BB7912" w:rsidRDefault="00A74115">
            <w:pPr>
              <w:rPr>
                <w:rFonts w:eastAsia="Times New Roman"/>
              </w:rPr>
            </w:pPr>
            <w:r>
              <w:rPr>
                <w:rFonts w:eastAsia="Times New Roman"/>
              </w:rPr>
              <w:t> </w:t>
            </w:r>
          </w:p>
        </w:tc>
      </w:tr>
      <w:tr w:rsidR="00BB7912" w14:paraId="7328F1C2" w14:textId="77777777">
        <w:trPr>
          <w:tblCellSpacing w:w="15" w:type="dxa"/>
        </w:trPr>
        <w:tc>
          <w:tcPr>
            <w:tcW w:w="0" w:type="auto"/>
            <w:shd w:val="clear" w:color="auto" w:fill="EEE0E5"/>
            <w:vAlign w:val="center"/>
            <w:hideMark/>
          </w:tcPr>
          <w:p w14:paraId="07AC315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3ED56D4" w14:textId="77777777" w:rsidR="00BB7912" w:rsidRDefault="00A74115">
            <w:pPr>
              <w:rPr>
                <w:rFonts w:eastAsia="Times New Roman"/>
              </w:rPr>
            </w:pPr>
            <w:r>
              <w:rPr>
                <w:rFonts w:ascii="Calibri" w:eastAsia="Times New Roman" w:hAnsi="Calibri" w:cs="Calibri"/>
              </w:rPr>
              <w:t>CL1009</w:t>
            </w:r>
          </w:p>
        </w:tc>
      </w:tr>
      <w:tr w:rsidR="00BB7912" w14:paraId="43C0C01A" w14:textId="77777777">
        <w:trPr>
          <w:tblCellSpacing w:w="15" w:type="dxa"/>
        </w:trPr>
        <w:tc>
          <w:tcPr>
            <w:tcW w:w="0" w:type="auto"/>
            <w:shd w:val="clear" w:color="auto" w:fill="EEE0E5"/>
            <w:vAlign w:val="center"/>
            <w:hideMark/>
          </w:tcPr>
          <w:p w14:paraId="04CF8B4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91FCB23" w14:textId="77777777" w:rsidR="00BB7912" w:rsidRDefault="00A74115">
            <w:pPr>
              <w:rPr>
                <w:rFonts w:eastAsia="Times New Roman"/>
              </w:rPr>
            </w:pPr>
            <w:r>
              <w:rPr>
                <w:rFonts w:ascii="Calibri" w:eastAsia="Times New Roman" w:hAnsi="Calibri" w:cs="Calibri"/>
              </w:rPr>
              <w:t>Introduction To Classical Roman Literature</w:t>
            </w:r>
          </w:p>
        </w:tc>
      </w:tr>
      <w:tr w:rsidR="00BB7912" w14:paraId="1B1451E9" w14:textId="77777777">
        <w:trPr>
          <w:tblCellSpacing w:w="15" w:type="dxa"/>
        </w:trPr>
        <w:tc>
          <w:tcPr>
            <w:tcW w:w="0" w:type="auto"/>
            <w:shd w:val="clear" w:color="auto" w:fill="EEE0E5"/>
            <w:vAlign w:val="center"/>
            <w:hideMark/>
          </w:tcPr>
          <w:p w14:paraId="54967CB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C3C2997" w14:textId="77777777" w:rsidR="00BB7912" w:rsidRDefault="00A74115">
            <w:pPr>
              <w:rPr>
                <w:rFonts w:eastAsia="Times New Roman"/>
              </w:rPr>
            </w:pPr>
            <w:r>
              <w:rPr>
                <w:rFonts w:ascii="Calibri" w:eastAsia="Times New Roman" w:hAnsi="Calibri" w:cs="Calibri"/>
              </w:rPr>
              <w:t>15</w:t>
            </w:r>
          </w:p>
        </w:tc>
      </w:tr>
      <w:tr w:rsidR="00BB7912" w14:paraId="213284D8" w14:textId="77777777">
        <w:trPr>
          <w:tblCellSpacing w:w="15" w:type="dxa"/>
        </w:trPr>
        <w:tc>
          <w:tcPr>
            <w:tcW w:w="0" w:type="auto"/>
            <w:shd w:val="clear" w:color="auto" w:fill="EEE0E5"/>
            <w:vAlign w:val="center"/>
            <w:hideMark/>
          </w:tcPr>
          <w:p w14:paraId="7597192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0ABFDC0" w14:textId="77777777" w:rsidR="00BB7912" w:rsidRDefault="00A74115">
            <w:pPr>
              <w:rPr>
                <w:rFonts w:eastAsia="Times New Roman"/>
              </w:rPr>
            </w:pPr>
            <w:r>
              <w:rPr>
                <w:rFonts w:ascii="Calibri" w:eastAsia="Times New Roman" w:hAnsi="Calibri" w:cs="Calibri"/>
              </w:rPr>
              <w:t>1</w:t>
            </w:r>
          </w:p>
        </w:tc>
      </w:tr>
      <w:tr w:rsidR="00BB7912" w14:paraId="7A6D3468" w14:textId="77777777">
        <w:trPr>
          <w:tblCellSpacing w:w="15" w:type="dxa"/>
        </w:trPr>
        <w:tc>
          <w:tcPr>
            <w:tcW w:w="0" w:type="auto"/>
            <w:shd w:val="clear" w:color="auto" w:fill="EEE0E5"/>
            <w:vAlign w:val="center"/>
            <w:hideMark/>
          </w:tcPr>
          <w:p w14:paraId="2A1F20F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74197E7" w14:textId="77777777" w:rsidR="00BB7912" w:rsidRDefault="00A74115">
            <w:pPr>
              <w:rPr>
                <w:rFonts w:eastAsia="Times New Roman"/>
              </w:rPr>
            </w:pPr>
            <w:r>
              <w:rPr>
                <w:rFonts w:ascii="Calibri" w:eastAsia="Times New Roman" w:hAnsi="Calibri" w:cs="Calibri"/>
              </w:rPr>
              <w:t>Level 4</w:t>
            </w:r>
          </w:p>
        </w:tc>
      </w:tr>
      <w:tr w:rsidR="00BB7912" w14:paraId="39256724" w14:textId="77777777">
        <w:trPr>
          <w:tblCellSpacing w:w="15" w:type="dxa"/>
        </w:trPr>
        <w:tc>
          <w:tcPr>
            <w:tcW w:w="0" w:type="auto"/>
            <w:shd w:val="clear" w:color="auto" w:fill="EEE0E5"/>
            <w:vAlign w:val="center"/>
            <w:hideMark/>
          </w:tcPr>
          <w:p w14:paraId="4A80828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F1C3B8D" w14:textId="77777777" w:rsidR="00BB7912" w:rsidRDefault="00A74115">
            <w:pPr>
              <w:rPr>
                <w:rFonts w:eastAsia="Times New Roman"/>
              </w:rPr>
            </w:pPr>
            <w:r>
              <w:rPr>
                <w:rFonts w:ascii="Calibri" w:eastAsia="Times New Roman" w:hAnsi="Calibri" w:cs="Calibri"/>
              </w:rPr>
              <w:t>Paola Bassino</w:t>
            </w:r>
          </w:p>
        </w:tc>
      </w:tr>
      <w:tr w:rsidR="00BB7912" w14:paraId="35AD2815" w14:textId="77777777">
        <w:trPr>
          <w:tblCellSpacing w:w="15" w:type="dxa"/>
        </w:trPr>
        <w:tc>
          <w:tcPr>
            <w:tcW w:w="0" w:type="auto"/>
            <w:vAlign w:val="center"/>
            <w:hideMark/>
          </w:tcPr>
          <w:p w14:paraId="6AF29E87" w14:textId="77777777" w:rsidR="00BB7912" w:rsidRDefault="00A74115">
            <w:pPr>
              <w:rPr>
                <w:rFonts w:eastAsia="Times New Roman"/>
              </w:rPr>
            </w:pPr>
            <w:r>
              <w:rPr>
                <w:rFonts w:eastAsia="Times New Roman"/>
              </w:rPr>
              <w:t> </w:t>
            </w:r>
          </w:p>
        </w:tc>
        <w:tc>
          <w:tcPr>
            <w:tcW w:w="0" w:type="auto"/>
            <w:vAlign w:val="center"/>
            <w:hideMark/>
          </w:tcPr>
          <w:p w14:paraId="78B881B3" w14:textId="77777777" w:rsidR="00BB7912" w:rsidRDefault="00BB7912">
            <w:pPr>
              <w:rPr>
                <w:rFonts w:eastAsia="Times New Roman"/>
                <w:sz w:val="20"/>
                <w:szCs w:val="20"/>
              </w:rPr>
            </w:pPr>
          </w:p>
        </w:tc>
        <w:tc>
          <w:tcPr>
            <w:tcW w:w="0" w:type="auto"/>
            <w:vAlign w:val="center"/>
            <w:hideMark/>
          </w:tcPr>
          <w:p w14:paraId="59549627" w14:textId="77777777" w:rsidR="00BB7912" w:rsidRDefault="00BB7912">
            <w:pPr>
              <w:rPr>
                <w:rFonts w:eastAsia="Times New Roman"/>
                <w:sz w:val="20"/>
                <w:szCs w:val="20"/>
              </w:rPr>
            </w:pPr>
          </w:p>
        </w:tc>
        <w:tc>
          <w:tcPr>
            <w:tcW w:w="0" w:type="auto"/>
            <w:vAlign w:val="center"/>
            <w:hideMark/>
          </w:tcPr>
          <w:p w14:paraId="1D114630" w14:textId="77777777" w:rsidR="00BB7912" w:rsidRDefault="00BB7912">
            <w:pPr>
              <w:rPr>
                <w:rFonts w:eastAsia="Times New Roman"/>
                <w:sz w:val="20"/>
                <w:szCs w:val="20"/>
              </w:rPr>
            </w:pPr>
          </w:p>
        </w:tc>
        <w:tc>
          <w:tcPr>
            <w:tcW w:w="0" w:type="auto"/>
            <w:vAlign w:val="center"/>
            <w:hideMark/>
          </w:tcPr>
          <w:p w14:paraId="3ABE681E" w14:textId="77777777" w:rsidR="00BB7912" w:rsidRDefault="00BB7912">
            <w:pPr>
              <w:rPr>
                <w:rFonts w:eastAsia="Times New Roman"/>
                <w:sz w:val="20"/>
                <w:szCs w:val="20"/>
              </w:rPr>
            </w:pPr>
          </w:p>
        </w:tc>
      </w:tr>
      <w:tr w:rsidR="00BB7912" w14:paraId="20E6538E" w14:textId="77777777">
        <w:trPr>
          <w:tblCellSpacing w:w="15" w:type="dxa"/>
        </w:trPr>
        <w:tc>
          <w:tcPr>
            <w:tcW w:w="0" w:type="auto"/>
            <w:gridSpan w:val="5"/>
            <w:shd w:val="clear" w:color="auto" w:fill="EEE0E5"/>
            <w:vAlign w:val="center"/>
            <w:hideMark/>
          </w:tcPr>
          <w:p w14:paraId="4EE777A8" w14:textId="77777777" w:rsidR="00BB7912" w:rsidRDefault="00A74115">
            <w:pPr>
              <w:rPr>
                <w:rFonts w:eastAsia="Times New Roman"/>
                <w:b/>
                <w:bCs/>
              </w:rPr>
            </w:pPr>
            <w:r>
              <w:rPr>
                <w:rFonts w:ascii="Calibri" w:eastAsia="Times New Roman" w:hAnsi="Calibri" w:cs="Calibri"/>
                <w:b/>
                <w:bCs/>
              </w:rPr>
              <w:t>Module Description:</w:t>
            </w:r>
          </w:p>
        </w:tc>
      </w:tr>
      <w:tr w:rsidR="00BB7912" w14:paraId="528A8629" w14:textId="77777777">
        <w:trPr>
          <w:tblCellSpacing w:w="15" w:type="dxa"/>
        </w:trPr>
        <w:tc>
          <w:tcPr>
            <w:tcW w:w="0" w:type="auto"/>
            <w:gridSpan w:val="5"/>
            <w:vAlign w:val="center"/>
            <w:hideMark/>
          </w:tcPr>
          <w:p w14:paraId="3F203B2A" w14:textId="77777777" w:rsidR="00BB7912" w:rsidRDefault="00A74115">
            <w:pPr>
              <w:rPr>
                <w:rFonts w:eastAsia="Times New Roman"/>
              </w:rPr>
            </w:pPr>
            <w:r>
              <w:rPr>
                <w:rFonts w:ascii="Calibri" w:eastAsia="Times New Roman" w:hAnsi="Calibri" w:cs="Calibri"/>
              </w:rPr>
              <w:t>This module provides the students with a general introduction to the main literary genres of the Classical Roman world. The timeframe considered is approximately from the third century BC to the fifth century AD (from the beginnings of Roman literature with Livius Andronicus to the literature of the Imperial age). This survey of literary material can include epic poetry, elegy, oratory, historiography, epigram, satire, and other major literary genres. The goal is for the student to become familiar with the different forms of literature found in Classical Roman sources and to be able to identify the distinguishing elements of each literary genre. At the same time, this module provides the students with an opportunity to become familiar with the best-known practitioners of each literary genre in ancient Rome. The module may also make forays into how these literary forms influenced later writing in the Medieval, Renaissance, and modern world.</w:t>
            </w:r>
          </w:p>
        </w:tc>
      </w:tr>
      <w:tr w:rsidR="00BB7912" w14:paraId="439931F5" w14:textId="77777777">
        <w:trPr>
          <w:tblCellSpacing w:w="15" w:type="dxa"/>
        </w:trPr>
        <w:tc>
          <w:tcPr>
            <w:tcW w:w="0" w:type="auto"/>
            <w:vAlign w:val="center"/>
            <w:hideMark/>
          </w:tcPr>
          <w:p w14:paraId="2749ACCF" w14:textId="77777777" w:rsidR="00BB7912" w:rsidRDefault="00A74115">
            <w:pPr>
              <w:rPr>
                <w:rFonts w:eastAsia="Times New Roman"/>
              </w:rPr>
            </w:pPr>
            <w:r>
              <w:rPr>
                <w:rFonts w:eastAsia="Times New Roman"/>
              </w:rPr>
              <w:t> </w:t>
            </w:r>
          </w:p>
        </w:tc>
        <w:tc>
          <w:tcPr>
            <w:tcW w:w="0" w:type="auto"/>
            <w:vAlign w:val="center"/>
            <w:hideMark/>
          </w:tcPr>
          <w:p w14:paraId="507759D7" w14:textId="77777777" w:rsidR="00BB7912" w:rsidRDefault="00BB7912">
            <w:pPr>
              <w:rPr>
                <w:rFonts w:eastAsia="Times New Roman"/>
                <w:sz w:val="20"/>
                <w:szCs w:val="20"/>
              </w:rPr>
            </w:pPr>
          </w:p>
        </w:tc>
        <w:tc>
          <w:tcPr>
            <w:tcW w:w="0" w:type="auto"/>
            <w:vAlign w:val="center"/>
            <w:hideMark/>
          </w:tcPr>
          <w:p w14:paraId="0DBE6261" w14:textId="77777777" w:rsidR="00BB7912" w:rsidRDefault="00BB7912">
            <w:pPr>
              <w:rPr>
                <w:rFonts w:eastAsia="Times New Roman"/>
                <w:sz w:val="20"/>
                <w:szCs w:val="20"/>
              </w:rPr>
            </w:pPr>
          </w:p>
        </w:tc>
        <w:tc>
          <w:tcPr>
            <w:tcW w:w="0" w:type="auto"/>
            <w:vAlign w:val="center"/>
            <w:hideMark/>
          </w:tcPr>
          <w:p w14:paraId="5BD0CB79" w14:textId="77777777" w:rsidR="00BB7912" w:rsidRDefault="00BB7912">
            <w:pPr>
              <w:rPr>
                <w:rFonts w:eastAsia="Times New Roman"/>
                <w:sz w:val="20"/>
                <w:szCs w:val="20"/>
              </w:rPr>
            </w:pPr>
          </w:p>
        </w:tc>
        <w:tc>
          <w:tcPr>
            <w:tcW w:w="0" w:type="auto"/>
            <w:vAlign w:val="center"/>
            <w:hideMark/>
          </w:tcPr>
          <w:p w14:paraId="741ACF8C" w14:textId="77777777" w:rsidR="00BB7912" w:rsidRDefault="00BB7912">
            <w:pPr>
              <w:rPr>
                <w:rFonts w:eastAsia="Times New Roman"/>
                <w:sz w:val="20"/>
                <w:szCs w:val="20"/>
              </w:rPr>
            </w:pPr>
          </w:p>
        </w:tc>
      </w:tr>
      <w:tr w:rsidR="00BB7912" w14:paraId="17E36927" w14:textId="77777777">
        <w:trPr>
          <w:tblCellSpacing w:w="15" w:type="dxa"/>
        </w:trPr>
        <w:tc>
          <w:tcPr>
            <w:tcW w:w="0" w:type="auto"/>
            <w:shd w:val="clear" w:color="auto" w:fill="EEE0E5"/>
            <w:vAlign w:val="center"/>
            <w:hideMark/>
          </w:tcPr>
          <w:p w14:paraId="671E66D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45BE9A0"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251E5659" w14:textId="77777777" w:rsidR="00BB7912" w:rsidRDefault="00BB7912">
            <w:pPr>
              <w:rPr>
                <w:rFonts w:eastAsia="Times New Roman"/>
                <w:sz w:val="20"/>
                <w:szCs w:val="20"/>
              </w:rPr>
            </w:pPr>
          </w:p>
        </w:tc>
      </w:tr>
      <w:tr w:rsidR="00BB7912" w14:paraId="61BC96E5" w14:textId="77777777">
        <w:trPr>
          <w:tblCellSpacing w:w="15" w:type="dxa"/>
        </w:trPr>
        <w:tc>
          <w:tcPr>
            <w:tcW w:w="0" w:type="auto"/>
            <w:vAlign w:val="center"/>
            <w:hideMark/>
          </w:tcPr>
          <w:p w14:paraId="0A45C853" w14:textId="77777777" w:rsidR="00BB7912" w:rsidRDefault="00BB7912">
            <w:pPr>
              <w:rPr>
                <w:rFonts w:eastAsia="Times New Roman"/>
              </w:rPr>
            </w:pPr>
          </w:p>
        </w:tc>
        <w:tc>
          <w:tcPr>
            <w:tcW w:w="0" w:type="auto"/>
            <w:gridSpan w:val="3"/>
            <w:vAlign w:val="center"/>
            <w:hideMark/>
          </w:tcPr>
          <w:p w14:paraId="3222D2BF"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7CFBC4DF" w14:textId="77777777" w:rsidR="00BB7912" w:rsidRDefault="00BB7912">
            <w:pPr>
              <w:rPr>
                <w:rFonts w:eastAsia="Times New Roman"/>
                <w:sz w:val="20"/>
                <w:szCs w:val="20"/>
              </w:rPr>
            </w:pPr>
          </w:p>
        </w:tc>
      </w:tr>
      <w:tr w:rsidR="00BB7912" w14:paraId="1A0409A5" w14:textId="77777777">
        <w:trPr>
          <w:tblCellSpacing w:w="15" w:type="dxa"/>
        </w:trPr>
        <w:tc>
          <w:tcPr>
            <w:tcW w:w="0" w:type="auto"/>
            <w:vAlign w:val="center"/>
            <w:hideMark/>
          </w:tcPr>
          <w:p w14:paraId="1AF5C103" w14:textId="77777777" w:rsidR="00BB7912" w:rsidRDefault="00BB7912">
            <w:pPr>
              <w:rPr>
                <w:rFonts w:eastAsia="Times New Roman"/>
              </w:rPr>
            </w:pPr>
          </w:p>
        </w:tc>
        <w:tc>
          <w:tcPr>
            <w:tcW w:w="0" w:type="auto"/>
            <w:gridSpan w:val="3"/>
            <w:vAlign w:val="center"/>
            <w:hideMark/>
          </w:tcPr>
          <w:p w14:paraId="60FA4031"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7B7D892A" w14:textId="77777777" w:rsidR="00BB7912" w:rsidRDefault="00BB7912">
            <w:pPr>
              <w:rPr>
                <w:rFonts w:eastAsia="Times New Roman"/>
                <w:sz w:val="20"/>
                <w:szCs w:val="20"/>
              </w:rPr>
            </w:pPr>
          </w:p>
        </w:tc>
      </w:tr>
      <w:tr w:rsidR="00BB7912" w14:paraId="7ED8AA74" w14:textId="77777777">
        <w:trPr>
          <w:tblCellSpacing w:w="15" w:type="dxa"/>
        </w:trPr>
        <w:tc>
          <w:tcPr>
            <w:tcW w:w="0" w:type="auto"/>
            <w:vAlign w:val="center"/>
            <w:hideMark/>
          </w:tcPr>
          <w:p w14:paraId="27F2BC4F" w14:textId="77777777" w:rsidR="00BB7912" w:rsidRDefault="00BB7912">
            <w:pPr>
              <w:rPr>
                <w:rFonts w:eastAsia="Times New Roman"/>
              </w:rPr>
            </w:pPr>
          </w:p>
        </w:tc>
        <w:tc>
          <w:tcPr>
            <w:tcW w:w="0" w:type="auto"/>
            <w:gridSpan w:val="3"/>
            <w:vAlign w:val="center"/>
            <w:hideMark/>
          </w:tcPr>
          <w:p w14:paraId="262EF379"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723F3B73" w14:textId="77777777" w:rsidR="00BB7912" w:rsidRDefault="00BB7912">
            <w:pPr>
              <w:rPr>
                <w:rFonts w:eastAsia="Times New Roman"/>
                <w:sz w:val="20"/>
                <w:szCs w:val="20"/>
              </w:rPr>
            </w:pPr>
          </w:p>
        </w:tc>
      </w:tr>
      <w:tr w:rsidR="00BB7912" w14:paraId="00C368ED" w14:textId="77777777">
        <w:trPr>
          <w:tblCellSpacing w:w="15" w:type="dxa"/>
        </w:trPr>
        <w:tc>
          <w:tcPr>
            <w:tcW w:w="0" w:type="auto"/>
            <w:vAlign w:val="center"/>
            <w:hideMark/>
          </w:tcPr>
          <w:p w14:paraId="591011C2" w14:textId="77777777" w:rsidR="00BB7912" w:rsidRDefault="00BB7912">
            <w:pPr>
              <w:rPr>
                <w:rFonts w:eastAsia="Times New Roman"/>
              </w:rPr>
            </w:pPr>
          </w:p>
        </w:tc>
        <w:tc>
          <w:tcPr>
            <w:tcW w:w="0" w:type="auto"/>
            <w:gridSpan w:val="3"/>
            <w:vAlign w:val="center"/>
            <w:hideMark/>
          </w:tcPr>
          <w:p w14:paraId="588635CA"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2FCA58F5" w14:textId="77777777" w:rsidR="00BB7912" w:rsidRDefault="00BB7912">
            <w:pPr>
              <w:rPr>
                <w:rFonts w:eastAsia="Times New Roman"/>
                <w:sz w:val="20"/>
                <w:szCs w:val="20"/>
              </w:rPr>
            </w:pPr>
          </w:p>
        </w:tc>
      </w:tr>
      <w:tr w:rsidR="00BB7912" w14:paraId="7E67128F" w14:textId="77777777">
        <w:trPr>
          <w:tblCellSpacing w:w="15" w:type="dxa"/>
        </w:trPr>
        <w:tc>
          <w:tcPr>
            <w:tcW w:w="0" w:type="auto"/>
            <w:vAlign w:val="center"/>
            <w:hideMark/>
          </w:tcPr>
          <w:p w14:paraId="639D0F3B" w14:textId="77777777" w:rsidR="00BB7912" w:rsidRDefault="00A74115">
            <w:pPr>
              <w:rPr>
                <w:rFonts w:eastAsia="Times New Roman"/>
              </w:rPr>
            </w:pPr>
            <w:r>
              <w:rPr>
                <w:rFonts w:eastAsia="Times New Roman"/>
              </w:rPr>
              <w:t> </w:t>
            </w:r>
          </w:p>
        </w:tc>
        <w:tc>
          <w:tcPr>
            <w:tcW w:w="0" w:type="auto"/>
            <w:vAlign w:val="center"/>
            <w:hideMark/>
          </w:tcPr>
          <w:p w14:paraId="1B5E410C" w14:textId="77777777" w:rsidR="00BB7912" w:rsidRDefault="00BB7912">
            <w:pPr>
              <w:rPr>
                <w:rFonts w:eastAsia="Times New Roman"/>
                <w:sz w:val="20"/>
                <w:szCs w:val="20"/>
              </w:rPr>
            </w:pPr>
          </w:p>
        </w:tc>
        <w:tc>
          <w:tcPr>
            <w:tcW w:w="0" w:type="auto"/>
            <w:vAlign w:val="center"/>
            <w:hideMark/>
          </w:tcPr>
          <w:p w14:paraId="09F23CE8" w14:textId="77777777" w:rsidR="00BB7912" w:rsidRDefault="00BB7912">
            <w:pPr>
              <w:rPr>
                <w:rFonts w:eastAsia="Times New Roman"/>
                <w:sz w:val="20"/>
                <w:szCs w:val="20"/>
              </w:rPr>
            </w:pPr>
          </w:p>
        </w:tc>
        <w:tc>
          <w:tcPr>
            <w:tcW w:w="0" w:type="auto"/>
            <w:vAlign w:val="center"/>
            <w:hideMark/>
          </w:tcPr>
          <w:p w14:paraId="2D175810" w14:textId="77777777" w:rsidR="00BB7912" w:rsidRDefault="00BB7912">
            <w:pPr>
              <w:rPr>
                <w:rFonts w:eastAsia="Times New Roman"/>
                <w:sz w:val="20"/>
                <w:szCs w:val="20"/>
              </w:rPr>
            </w:pPr>
          </w:p>
        </w:tc>
        <w:tc>
          <w:tcPr>
            <w:tcW w:w="0" w:type="auto"/>
            <w:vAlign w:val="center"/>
            <w:hideMark/>
          </w:tcPr>
          <w:p w14:paraId="739A3819" w14:textId="77777777" w:rsidR="00BB7912" w:rsidRDefault="00BB7912">
            <w:pPr>
              <w:rPr>
                <w:rFonts w:eastAsia="Times New Roman"/>
                <w:sz w:val="20"/>
                <w:szCs w:val="20"/>
              </w:rPr>
            </w:pPr>
          </w:p>
        </w:tc>
      </w:tr>
      <w:tr w:rsidR="00BB7912" w14:paraId="48422C03" w14:textId="77777777">
        <w:trPr>
          <w:tblCellSpacing w:w="15" w:type="dxa"/>
        </w:trPr>
        <w:tc>
          <w:tcPr>
            <w:tcW w:w="0" w:type="auto"/>
            <w:vAlign w:val="center"/>
            <w:hideMark/>
          </w:tcPr>
          <w:p w14:paraId="53400557" w14:textId="77777777" w:rsidR="00BB7912" w:rsidRDefault="00A74115">
            <w:pPr>
              <w:rPr>
                <w:rFonts w:eastAsia="Times New Roman"/>
              </w:rPr>
            </w:pPr>
            <w:r>
              <w:rPr>
                <w:rFonts w:eastAsia="Times New Roman"/>
              </w:rPr>
              <w:t> </w:t>
            </w:r>
          </w:p>
        </w:tc>
        <w:tc>
          <w:tcPr>
            <w:tcW w:w="0" w:type="auto"/>
            <w:vAlign w:val="center"/>
            <w:hideMark/>
          </w:tcPr>
          <w:p w14:paraId="5A19AB27" w14:textId="77777777" w:rsidR="00BB7912" w:rsidRDefault="00BB7912">
            <w:pPr>
              <w:rPr>
                <w:rFonts w:eastAsia="Times New Roman"/>
                <w:sz w:val="20"/>
                <w:szCs w:val="20"/>
              </w:rPr>
            </w:pPr>
          </w:p>
        </w:tc>
        <w:tc>
          <w:tcPr>
            <w:tcW w:w="0" w:type="auto"/>
            <w:vAlign w:val="center"/>
            <w:hideMark/>
          </w:tcPr>
          <w:p w14:paraId="25C7DB20" w14:textId="77777777" w:rsidR="00BB7912" w:rsidRDefault="00BB7912">
            <w:pPr>
              <w:rPr>
                <w:rFonts w:eastAsia="Times New Roman"/>
                <w:sz w:val="20"/>
                <w:szCs w:val="20"/>
              </w:rPr>
            </w:pPr>
          </w:p>
        </w:tc>
        <w:tc>
          <w:tcPr>
            <w:tcW w:w="0" w:type="auto"/>
            <w:vAlign w:val="center"/>
            <w:hideMark/>
          </w:tcPr>
          <w:p w14:paraId="7F2E19F0" w14:textId="77777777" w:rsidR="00BB7912" w:rsidRDefault="00BB7912">
            <w:pPr>
              <w:rPr>
                <w:rFonts w:eastAsia="Times New Roman"/>
                <w:sz w:val="20"/>
                <w:szCs w:val="20"/>
              </w:rPr>
            </w:pPr>
          </w:p>
        </w:tc>
        <w:tc>
          <w:tcPr>
            <w:tcW w:w="0" w:type="auto"/>
            <w:vAlign w:val="center"/>
            <w:hideMark/>
          </w:tcPr>
          <w:p w14:paraId="26A5F8AF" w14:textId="77777777" w:rsidR="00BB7912" w:rsidRDefault="00BB7912">
            <w:pPr>
              <w:rPr>
                <w:rFonts w:eastAsia="Times New Roman"/>
                <w:sz w:val="20"/>
                <w:szCs w:val="20"/>
              </w:rPr>
            </w:pPr>
          </w:p>
        </w:tc>
      </w:tr>
      <w:tr w:rsidR="00BB7912" w14:paraId="5C4766D5" w14:textId="77777777">
        <w:trPr>
          <w:tblCellSpacing w:w="15" w:type="dxa"/>
        </w:trPr>
        <w:tc>
          <w:tcPr>
            <w:tcW w:w="0" w:type="auto"/>
            <w:shd w:val="clear" w:color="auto" w:fill="EEE0E5"/>
            <w:vAlign w:val="center"/>
            <w:hideMark/>
          </w:tcPr>
          <w:p w14:paraId="2D9F522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41F343A" w14:textId="77777777" w:rsidR="00BB7912" w:rsidRDefault="00BB7912">
            <w:pPr>
              <w:rPr>
                <w:rFonts w:eastAsia="Times New Roman"/>
                <w:sz w:val="20"/>
                <w:szCs w:val="20"/>
              </w:rPr>
            </w:pPr>
          </w:p>
        </w:tc>
        <w:tc>
          <w:tcPr>
            <w:tcW w:w="0" w:type="auto"/>
            <w:vAlign w:val="center"/>
            <w:hideMark/>
          </w:tcPr>
          <w:p w14:paraId="4C23664B" w14:textId="77777777" w:rsidR="00BB7912" w:rsidRDefault="00BB7912">
            <w:pPr>
              <w:rPr>
                <w:rFonts w:eastAsia="Times New Roman"/>
                <w:sz w:val="20"/>
                <w:szCs w:val="20"/>
              </w:rPr>
            </w:pPr>
          </w:p>
        </w:tc>
        <w:tc>
          <w:tcPr>
            <w:tcW w:w="0" w:type="auto"/>
            <w:vAlign w:val="center"/>
            <w:hideMark/>
          </w:tcPr>
          <w:p w14:paraId="05182131" w14:textId="77777777" w:rsidR="00BB7912" w:rsidRDefault="00BB7912">
            <w:pPr>
              <w:rPr>
                <w:rFonts w:eastAsia="Times New Roman"/>
                <w:sz w:val="20"/>
                <w:szCs w:val="20"/>
              </w:rPr>
            </w:pPr>
          </w:p>
        </w:tc>
        <w:tc>
          <w:tcPr>
            <w:tcW w:w="0" w:type="auto"/>
            <w:vAlign w:val="center"/>
            <w:hideMark/>
          </w:tcPr>
          <w:p w14:paraId="09BE1565" w14:textId="77777777" w:rsidR="00BB7912" w:rsidRDefault="00BB7912">
            <w:pPr>
              <w:rPr>
                <w:rFonts w:eastAsia="Times New Roman"/>
                <w:sz w:val="20"/>
                <w:szCs w:val="20"/>
              </w:rPr>
            </w:pPr>
          </w:p>
        </w:tc>
      </w:tr>
      <w:tr w:rsidR="00BB7912" w14:paraId="0A2DE236" w14:textId="77777777">
        <w:trPr>
          <w:tblCellSpacing w:w="15" w:type="dxa"/>
        </w:trPr>
        <w:tc>
          <w:tcPr>
            <w:tcW w:w="0" w:type="auto"/>
            <w:vAlign w:val="center"/>
            <w:hideMark/>
          </w:tcPr>
          <w:p w14:paraId="3A40DA7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50AB078" w14:textId="77777777" w:rsidR="00BB7912" w:rsidRDefault="00A74115">
            <w:pPr>
              <w:rPr>
                <w:rFonts w:eastAsia="Times New Roman"/>
              </w:rPr>
            </w:pPr>
            <w:r>
              <w:rPr>
                <w:rFonts w:ascii="Calibri" w:eastAsia="Times New Roman" w:hAnsi="Calibri" w:cs="Calibri"/>
              </w:rPr>
              <w:t xml:space="preserve">Critical Commentary: 2 X 1,000-Word Commentaries </w:t>
            </w:r>
            <w:proofErr w:type="gramStart"/>
            <w:r>
              <w:rPr>
                <w:rFonts w:ascii="Calibri" w:eastAsia="Times New Roman" w:hAnsi="Calibri" w:cs="Calibri"/>
              </w:rPr>
              <w:t>On</w:t>
            </w:r>
            <w:proofErr w:type="gramEnd"/>
            <w:r>
              <w:rPr>
                <w:rFonts w:ascii="Calibri" w:eastAsia="Times New Roman" w:hAnsi="Calibri" w:cs="Calibri"/>
              </w:rPr>
              <w:t xml:space="preserve"> Primary Sources</w:t>
            </w:r>
          </w:p>
        </w:tc>
        <w:tc>
          <w:tcPr>
            <w:tcW w:w="0" w:type="auto"/>
            <w:vAlign w:val="center"/>
            <w:hideMark/>
          </w:tcPr>
          <w:p w14:paraId="6620DB3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5877F5D" w14:textId="77777777" w:rsidR="00BB7912" w:rsidRDefault="00BB7912">
            <w:pPr>
              <w:rPr>
                <w:rFonts w:eastAsia="Times New Roman"/>
                <w:sz w:val="20"/>
                <w:szCs w:val="20"/>
              </w:rPr>
            </w:pPr>
          </w:p>
        </w:tc>
      </w:tr>
      <w:tr w:rsidR="00BB7912" w14:paraId="156CCE67" w14:textId="77777777">
        <w:trPr>
          <w:tblCellSpacing w:w="15" w:type="dxa"/>
        </w:trPr>
        <w:tc>
          <w:tcPr>
            <w:tcW w:w="0" w:type="auto"/>
            <w:shd w:val="clear" w:color="auto" w:fill="EEE0E5"/>
            <w:vAlign w:val="center"/>
            <w:hideMark/>
          </w:tcPr>
          <w:p w14:paraId="1D4BF9C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6B9F7B3" w14:textId="77777777" w:rsidR="00BB7912" w:rsidRDefault="00BB7912">
            <w:pPr>
              <w:rPr>
                <w:rFonts w:eastAsia="Times New Roman"/>
                <w:sz w:val="20"/>
                <w:szCs w:val="20"/>
              </w:rPr>
            </w:pPr>
          </w:p>
        </w:tc>
        <w:tc>
          <w:tcPr>
            <w:tcW w:w="0" w:type="auto"/>
            <w:vAlign w:val="center"/>
            <w:hideMark/>
          </w:tcPr>
          <w:p w14:paraId="27604E8B" w14:textId="77777777" w:rsidR="00BB7912" w:rsidRDefault="00BB7912">
            <w:pPr>
              <w:rPr>
                <w:rFonts w:eastAsia="Times New Roman"/>
                <w:sz w:val="20"/>
                <w:szCs w:val="20"/>
              </w:rPr>
            </w:pPr>
          </w:p>
        </w:tc>
        <w:tc>
          <w:tcPr>
            <w:tcW w:w="0" w:type="auto"/>
            <w:vAlign w:val="center"/>
            <w:hideMark/>
          </w:tcPr>
          <w:p w14:paraId="34B1ED09" w14:textId="77777777" w:rsidR="00BB7912" w:rsidRDefault="00BB7912">
            <w:pPr>
              <w:rPr>
                <w:rFonts w:eastAsia="Times New Roman"/>
                <w:sz w:val="20"/>
                <w:szCs w:val="20"/>
              </w:rPr>
            </w:pPr>
          </w:p>
        </w:tc>
        <w:tc>
          <w:tcPr>
            <w:tcW w:w="0" w:type="auto"/>
            <w:vAlign w:val="center"/>
            <w:hideMark/>
          </w:tcPr>
          <w:p w14:paraId="28DF3123" w14:textId="77777777" w:rsidR="00BB7912" w:rsidRDefault="00BB7912">
            <w:pPr>
              <w:rPr>
                <w:rFonts w:eastAsia="Times New Roman"/>
                <w:sz w:val="20"/>
                <w:szCs w:val="20"/>
              </w:rPr>
            </w:pPr>
          </w:p>
        </w:tc>
      </w:tr>
      <w:tr w:rsidR="00BB7912" w14:paraId="06F94D48" w14:textId="77777777">
        <w:trPr>
          <w:tblCellSpacing w:w="15" w:type="dxa"/>
        </w:trPr>
        <w:tc>
          <w:tcPr>
            <w:tcW w:w="0" w:type="auto"/>
            <w:vAlign w:val="center"/>
            <w:hideMark/>
          </w:tcPr>
          <w:p w14:paraId="0A37123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DC2CF2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591D8B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733E4AF" w14:textId="77777777" w:rsidR="00BB7912" w:rsidRDefault="00BB7912">
            <w:pPr>
              <w:rPr>
                <w:rFonts w:eastAsia="Times New Roman"/>
                <w:sz w:val="20"/>
                <w:szCs w:val="20"/>
              </w:rPr>
            </w:pPr>
          </w:p>
        </w:tc>
        <w:tc>
          <w:tcPr>
            <w:tcW w:w="0" w:type="auto"/>
            <w:vAlign w:val="center"/>
            <w:hideMark/>
          </w:tcPr>
          <w:p w14:paraId="5CD8DF3F" w14:textId="77777777" w:rsidR="00BB7912" w:rsidRDefault="00BB7912">
            <w:pPr>
              <w:rPr>
                <w:rFonts w:eastAsia="Times New Roman"/>
                <w:sz w:val="20"/>
                <w:szCs w:val="20"/>
              </w:rPr>
            </w:pPr>
          </w:p>
        </w:tc>
      </w:tr>
      <w:tr w:rsidR="00BB7912" w14:paraId="207B1E6E" w14:textId="77777777">
        <w:trPr>
          <w:tblCellSpacing w:w="15" w:type="dxa"/>
        </w:trPr>
        <w:tc>
          <w:tcPr>
            <w:tcW w:w="0" w:type="auto"/>
            <w:vAlign w:val="center"/>
            <w:hideMark/>
          </w:tcPr>
          <w:p w14:paraId="25166B0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8146A9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2492F0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C9D8D55" w14:textId="77777777" w:rsidR="00BB7912" w:rsidRDefault="00BB7912">
            <w:pPr>
              <w:rPr>
                <w:rFonts w:eastAsia="Times New Roman"/>
                <w:sz w:val="20"/>
                <w:szCs w:val="20"/>
              </w:rPr>
            </w:pPr>
          </w:p>
        </w:tc>
        <w:tc>
          <w:tcPr>
            <w:tcW w:w="0" w:type="auto"/>
            <w:vAlign w:val="center"/>
            <w:hideMark/>
          </w:tcPr>
          <w:p w14:paraId="4343F0D6" w14:textId="77777777" w:rsidR="00BB7912" w:rsidRDefault="00BB7912">
            <w:pPr>
              <w:rPr>
                <w:rFonts w:eastAsia="Times New Roman"/>
                <w:sz w:val="20"/>
                <w:szCs w:val="20"/>
              </w:rPr>
            </w:pPr>
          </w:p>
        </w:tc>
      </w:tr>
    </w:tbl>
    <w:p w14:paraId="2E4B2FE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D6016B5" w14:textId="77777777">
        <w:trPr>
          <w:tblCellSpacing w:w="15" w:type="dxa"/>
        </w:trPr>
        <w:tc>
          <w:tcPr>
            <w:tcW w:w="1000" w:type="pct"/>
            <w:vAlign w:val="center"/>
            <w:hideMark/>
          </w:tcPr>
          <w:p w14:paraId="1578EDB6" w14:textId="77777777" w:rsidR="00BB7912" w:rsidRDefault="00A74115">
            <w:pPr>
              <w:rPr>
                <w:rFonts w:eastAsia="Times New Roman"/>
              </w:rPr>
            </w:pPr>
            <w:r>
              <w:rPr>
                <w:rFonts w:eastAsia="Times New Roman"/>
              </w:rPr>
              <w:lastRenderedPageBreak/>
              <w:t> </w:t>
            </w:r>
          </w:p>
        </w:tc>
        <w:tc>
          <w:tcPr>
            <w:tcW w:w="1000" w:type="pct"/>
            <w:vAlign w:val="center"/>
            <w:hideMark/>
          </w:tcPr>
          <w:p w14:paraId="5B441537" w14:textId="77777777" w:rsidR="00BB7912" w:rsidRDefault="00A74115">
            <w:pPr>
              <w:rPr>
                <w:rFonts w:eastAsia="Times New Roman"/>
              </w:rPr>
            </w:pPr>
            <w:r>
              <w:rPr>
                <w:rFonts w:eastAsia="Times New Roman"/>
              </w:rPr>
              <w:t> </w:t>
            </w:r>
          </w:p>
        </w:tc>
        <w:tc>
          <w:tcPr>
            <w:tcW w:w="1000" w:type="pct"/>
            <w:vAlign w:val="center"/>
            <w:hideMark/>
          </w:tcPr>
          <w:p w14:paraId="5DEEBE5D" w14:textId="77777777" w:rsidR="00BB7912" w:rsidRDefault="00A74115">
            <w:pPr>
              <w:rPr>
                <w:rFonts w:eastAsia="Times New Roman"/>
              </w:rPr>
            </w:pPr>
            <w:r>
              <w:rPr>
                <w:rFonts w:eastAsia="Times New Roman"/>
              </w:rPr>
              <w:t> </w:t>
            </w:r>
          </w:p>
        </w:tc>
        <w:tc>
          <w:tcPr>
            <w:tcW w:w="1000" w:type="pct"/>
            <w:vAlign w:val="center"/>
            <w:hideMark/>
          </w:tcPr>
          <w:p w14:paraId="2B09D864" w14:textId="77777777" w:rsidR="00BB7912" w:rsidRDefault="00A74115">
            <w:pPr>
              <w:rPr>
                <w:rFonts w:eastAsia="Times New Roman"/>
              </w:rPr>
            </w:pPr>
            <w:r>
              <w:rPr>
                <w:rFonts w:eastAsia="Times New Roman"/>
              </w:rPr>
              <w:t> </w:t>
            </w:r>
          </w:p>
        </w:tc>
        <w:tc>
          <w:tcPr>
            <w:tcW w:w="1000" w:type="pct"/>
            <w:vAlign w:val="center"/>
            <w:hideMark/>
          </w:tcPr>
          <w:p w14:paraId="33BF4FAB" w14:textId="77777777" w:rsidR="00BB7912" w:rsidRDefault="00A74115">
            <w:pPr>
              <w:rPr>
                <w:rFonts w:eastAsia="Times New Roman"/>
              </w:rPr>
            </w:pPr>
            <w:r>
              <w:rPr>
                <w:rFonts w:eastAsia="Times New Roman"/>
              </w:rPr>
              <w:t> </w:t>
            </w:r>
          </w:p>
        </w:tc>
      </w:tr>
      <w:tr w:rsidR="00BB7912" w14:paraId="3F67402F" w14:textId="77777777">
        <w:trPr>
          <w:tblCellSpacing w:w="15" w:type="dxa"/>
        </w:trPr>
        <w:tc>
          <w:tcPr>
            <w:tcW w:w="0" w:type="auto"/>
            <w:shd w:val="clear" w:color="auto" w:fill="EEE0E5"/>
            <w:vAlign w:val="center"/>
            <w:hideMark/>
          </w:tcPr>
          <w:p w14:paraId="7A53F17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1629E80" w14:textId="77777777" w:rsidR="00BB7912" w:rsidRDefault="00A74115">
            <w:pPr>
              <w:rPr>
                <w:rFonts w:eastAsia="Times New Roman"/>
              </w:rPr>
            </w:pPr>
            <w:r>
              <w:rPr>
                <w:rFonts w:ascii="Calibri" w:eastAsia="Times New Roman" w:hAnsi="Calibri" w:cs="Calibri"/>
              </w:rPr>
              <w:t>CL2009</w:t>
            </w:r>
          </w:p>
        </w:tc>
      </w:tr>
      <w:tr w:rsidR="00BB7912" w14:paraId="79322AC1" w14:textId="77777777">
        <w:trPr>
          <w:tblCellSpacing w:w="15" w:type="dxa"/>
        </w:trPr>
        <w:tc>
          <w:tcPr>
            <w:tcW w:w="0" w:type="auto"/>
            <w:shd w:val="clear" w:color="auto" w:fill="EEE0E5"/>
            <w:vAlign w:val="center"/>
            <w:hideMark/>
          </w:tcPr>
          <w:p w14:paraId="771620F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6FAA900" w14:textId="77777777" w:rsidR="00BB7912" w:rsidRDefault="00A74115">
            <w:pPr>
              <w:rPr>
                <w:rFonts w:eastAsia="Times New Roman"/>
              </w:rPr>
            </w:pPr>
            <w:r>
              <w:rPr>
                <w:rFonts w:ascii="Calibri" w:eastAsia="Times New Roman" w:hAnsi="Calibri" w:cs="Calibri"/>
              </w:rPr>
              <w:t>Alexander The Great: In His Own Time</w:t>
            </w:r>
          </w:p>
        </w:tc>
      </w:tr>
      <w:tr w:rsidR="00BB7912" w14:paraId="60973733" w14:textId="77777777">
        <w:trPr>
          <w:tblCellSpacing w:w="15" w:type="dxa"/>
        </w:trPr>
        <w:tc>
          <w:tcPr>
            <w:tcW w:w="0" w:type="auto"/>
            <w:shd w:val="clear" w:color="auto" w:fill="EEE0E5"/>
            <w:vAlign w:val="center"/>
            <w:hideMark/>
          </w:tcPr>
          <w:p w14:paraId="149F327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5EC423" w14:textId="77777777" w:rsidR="00BB7912" w:rsidRDefault="00A74115">
            <w:pPr>
              <w:rPr>
                <w:rFonts w:eastAsia="Times New Roman"/>
              </w:rPr>
            </w:pPr>
            <w:r>
              <w:rPr>
                <w:rFonts w:ascii="Calibri" w:eastAsia="Times New Roman" w:hAnsi="Calibri" w:cs="Calibri"/>
              </w:rPr>
              <w:t>15</w:t>
            </w:r>
          </w:p>
        </w:tc>
      </w:tr>
      <w:tr w:rsidR="00BB7912" w14:paraId="02056097" w14:textId="77777777">
        <w:trPr>
          <w:tblCellSpacing w:w="15" w:type="dxa"/>
        </w:trPr>
        <w:tc>
          <w:tcPr>
            <w:tcW w:w="0" w:type="auto"/>
            <w:shd w:val="clear" w:color="auto" w:fill="EEE0E5"/>
            <w:vAlign w:val="center"/>
            <w:hideMark/>
          </w:tcPr>
          <w:p w14:paraId="242D7A1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FB29B86" w14:textId="77777777" w:rsidR="00BB7912" w:rsidRDefault="00A74115">
            <w:pPr>
              <w:rPr>
                <w:rFonts w:eastAsia="Times New Roman"/>
              </w:rPr>
            </w:pPr>
            <w:r>
              <w:rPr>
                <w:rFonts w:ascii="Calibri" w:eastAsia="Times New Roman" w:hAnsi="Calibri" w:cs="Calibri"/>
              </w:rPr>
              <w:t>1</w:t>
            </w:r>
          </w:p>
        </w:tc>
      </w:tr>
      <w:tr w:rsidR="00BB7912" w14:paraId="5EBF76FC" w14:textId="77777777">
        <w:trPr>
          <w:tblCellSpacing w:w="15" w:type="dxa"/>
        </w:trPr>
        <w:tc>
          <w:tcPr>
            <w:tcW w:w="0" w:type="auto"/>
            <w:shd w:val="clear" w:color="auto" w:fill="EEE0E5"/>
            <w:vAlign w:val="center"/>
            <w:hideMark/>
          </w:tcPr>
          <w:p w14:paraId="23572C8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2548000" w14:textId="77777777" w:rsidR="00BB7912" w:rsidRDefault="00A74115">
            <w:pPr>
              <w:rPr>
                <w:rFonts w:eastAsia="Times New Roman"/>
              </w:rPr>
            </w:pPr>
            <w:r>
              <w:rPr>
                <w:rFonts w:ascii="Calibri" w:eastAsia="Times New Roman" w:hAnsi="Calibri" w:cs="Calibri"/>
              </w:rPr>
              <w:t>Level 5</w:t>
            </w:r>
          </w:p>
        </w:tc>
      </w:tr>
      <w:tr w:rsidR="00BB7912" w14:paraId="5144D3D3" w14:textId="77777777">
        <w:trPr>
          <w:tblCellSpacing w:w="15" w:type="dxa"/>
        </w:trPr>
        <w:tc>
          <w:tcPr>
            <w:tcW w:w="0" w:type="auto"/>
            <w:shd w:val="clear" w:color="auto" w:fill="EEE0E5"/>
            <w:vAlign w:val="center"/>
            <w:hideMark/>
          </w:tcPr>
          <w:p w14:paraId="72448C7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ACDB926" w14:textId="77777777" w:rsidR="00BB7912" w:rsidRDefault="00A74115">
            <w:pPr>
              <w:rPr>
                <w:rFonts w:eastAsia="Times New Roman"/>
              </w:rPr>
            </w:pPr>
            <w:r>
              <w:rPr>
                <w:rFonts w:ascii="Calibri" w:eastAsia="Times New Roman" w:hAnsi="Calibri" w:cs="Calibri"/>
              </w:rPr>
              <w:t>Eoghan Moloney</w:t>
            </w:r>
          </w:p>
        </w:tc>
      </w:tr>
      <w:tr w:rsidR="00BB7912" w14:paraId="1E8BEFC6" w14:textId="77777777">
        <w:trPr>
          <w:tblCellSpacing w:w="15" w:type="dxa"/>
        </w:trPr>
        <w:tc>
          <w:tcPr>
            <w:tcW w:w="0" w:type="auto"/>
            <w:vAlign w:val="center"/>
            <w:hideMark/>
          </w:tcPr>
          <w:p w14:paraId="587F2A81" w14:textId="77777777" w:rsidR="00BB7912" w:rsidRDefault="00A74115">
            <w:pPr>
              <w:rPr>
                <w:rFonts w:eastAsia="Times New Roman"/>
              </w:rPr>
            </w:pPr>
            <w:r>
              <w:rPr>
                <w:rFonts w:eastAsia="Times New Roman"/>
              </w:rPr>
              <w:t> </w:t>
            </w:r>
          </w:p>
        </w:tc>
        <w:tc>
          <w:tcPr>
            <w:tcW w:w="0" w:type="auto"/>
            <w:vAlign w:val="center"/>
            <w:hideMark/>
          </w:tcPr>
          <w:p w14:paraId="218E8370" w14:textId="77777777" w:rsidR="00BB7912" w:rsidRDefault="00BB7912">
            <w:pPr>
              <w:rPr>
                <w:rFonts w:eastAsia="Times New Roman"/>
                <w:sz w:val="20"/>
                <w:szCs w:val="20"/>
              </w:rPr>
            </w:pPr>
          </w:p>
        </w:tc>
        <w:tc>
          <w:tcPr>
            <w:tcW w:w="0" w:type="auto"/>
            <w:vAlign w:val="center"/>
            <w:hideMark/>
          </w:tcPr>
          <w:p w14:paraId="73551ABA" w14:textId="77777777" w:rsidR="00BB7912" w:rsidRDefault="00BB7912">
            <w:pPr>
              <w:rPr>
                <w:rFonts w:eastAsia="Times New Roman"/>
                <w:sz w:val="20"/>
                <w:szCs w:val="20"/>
              </w:rPr>
            </w:pPr>
          </w:p>
        </w:tc>
        <w:tc>
          <w:tcPr>
            <w:tcW w:w="0" w:type="auto"/>
            <w:vAlign w:val="center"/>
            <w:hideMark/>
          </w:tcPr>
          <w:p w14:paraId="22EF56DF" w14:textId="77777777" w:rsidR="00BB7912" w:rsidRDefault="00BB7912">
            <w:pPr>
              <w:rPr>
                <w:rFonts w:eastAsia="Times New Roman"/>
                <w:sz w:val="20"/>
                <w:szCs w:val="20"/>
              </w:rPr>
            </w:pPr>
          </w:p>
        </w:tc>
        <w:tc>
          <w:tcPr>
            <w:tcW w:w="0" w:type="auto"/>
            <w:vAlign w:val="center"/>
            <w:hideMark/>
          </w:tcPr>
          <w:p w14:paraId="52E461E2" w14:textId="77777777" w:rsidR="00BB7912" w:rsidRDefault="00BB7912">
            <w:pPr>
              <w:rPr>
                <w:rFonts w:eastAsia="Times New Roman"/>
                <w:sz w:val="20"/>
                <w:szCs w:val="20"/>
              </w:rPr>
            </w:pPr>
          </w:p>
        </w:tc>
      </w:tr>
      <w:tr w:rsidR="00BB7912" w14:paraId="616240A4" w14:textId="77777777">
        <w:trPr>
          <w:tblCellSpacing w:w="15" w:type="dxa"/>
        </w:trPr>
        <w:tc>
          <w:tcPr>
            <w:tcW w:w="0" w:type="auto"/>
            <w:gridSpan w:val="5"/>
            <w:shd w:val="clear" w:color="auto" w:fill="EEE0E5"/>
            <w:vAlign w:val="center"/>
            <w:hideMark/>
          </w:tcPr>
          <w:p w14:paraId="797A3C25" w14:textId="77777777" w:rsidR="00BB7912" w:rsidRDefault="00A74115">
            <w:pPr>
              <w:rPr>
                <w:rFonts w:eastAsia="Times New Roman"/>
                <w:b/>
                <w:bCs/>
              </w:rPr>
            </w:pPr>
            <w:r>
              <w:rPr>
                <w:rFonts w:ascii="Calibri" w:eastAsia="Times New Roman" w:hAnsi="Calibri" w:cs="Calibri"/>
                <w:b/>
                <w:bCs/>
              </w:rPr>
              <w:t>Module Description:</w:t>
            </w:r>
          </w:p>
        </w:tc>
      </w:tr>
      <w:tr w:rsidR="00BB7912" w14:paraId="456A31FE" w14:textId="77777777">
        <w:trPr>
          <w:tblCellSpacing w:w="15" w:type="dxa"/>
        </w:trPr>
        <w:tc>
          <w:tcPr>
            <w:tcW w:w="0" w:type="auto"/>
            <w:gridSpan w:val="5"/>
            <w:vAlign w:val="center"/>
            <w:hideMark/>
          </w:tcPr>
          <w:p w14:paraId="1156AE52" w14:textId="77777777" w:rsidR="00BB7912" w:rsidRDefault="00A74115">
            <w:pPr>
              <w:rPr>
                <w:rFonts w:eastAsia="Times New Roman"/>
              </w:rPr>
            </w:pPr>
            <w:r>
              <w:rPr>
                <w:rFonts w:ascii="Calibri" w:eastAsia="Times New Roman" w:hAnsi="Calibri" w:cs="Calibri"/>
              </w:rPr>
              <w:t xml:space="preserve">This module considers the life of one of the most important figures in history: Alexander the Great. But even beyond the ‘great one’ there is much of interest in this period to consider: consequently, this module also offers an introduction to the major issues, sources and methods involved in studying the political, </w:t>
            </w:r>
            <w:proofErr w:type="gramStart"/>
            <w:r>
              <w:rPr>
                <w:rFonts w:ascii="Calibri" w:eastAsia="Times New Roman" w:hAnsi="Calibri" w:cs="Calibri"/>
              </w:rPr>
              <w:t>social</w:t>
            </w:r>
            <w:proofErr w:type="gramEnd"/>
            <w:r>
              <w:rPr>
                <w:rFonts w:ascii="Calibri" w:eastAsia="Times New Roman" w:hAnsi="Calibri" w:cs="Calibri"/>
              </w:rPr>
              <w:t xml:space="preserve"> and cultural history of the Greek world states at the end of the Classical period. We review how the great age of the polis, supposedly, came to an end, and how the Macedonian kingdom rose to prominence. Then we continue to consider the careers of the two greatest </w:t>
            </w:r>
            <w:proofErr w:type="spellStart"/>
            <w:r>
              <w:rPr>
                <w:rFonts w:ascii="Calibri" w:eastAsia="Times New Roman" w:hAnsi="Calibri" w:cs="Calibri"/>
              </w:rPr>
              <w:t>Argead</w:t>
            </w:r>
            <w:proofErr w:type="spellEnd"/>
            <w:r>
              <w:rPr>
                <w:rFonts w:ascii="Calibri" w:eastAsia="Times New Roman" w:hAnsi="Calibri" w:cs="Calibri"/>
              </w:rPr>
              <w:t xml:space="preserve"> monarchs and how Philip II and his son transformed the world even beyond Greece and ushered in the Hellenistic Age. Although Alexander’s eventful life met a premature end, the consequences of his conquests were far-reaching both politically and culturally: that legacy is also for review in this module.</w:t>
            </w:r>
          </w:p>
        </w:tc>
      </w:tr>
      <w:tr w:rsidR="00BB7912" w14:paraId="5112F127" w14:textId="77777777">
        <w:trPr>
          <w:tblCellSpacing w:w="15" w:type="dxa"/>
        </w:trPr>
        <w:tc>
          <w:tcPr>
            <w:tcW w:w="0" w:type="auto"/>
            <w:vAlign w:val="center"/>
            <w:hideMark/>
          </w:tcPr>
          <w:p w14:paraId="160CAB94" w14:textId="77777777" w:rsidR="00BB7912" w:rsidRDefault="00A74115">
            <w:pPr>
              <w:rPr>
                <w:rFonts w:eastAsia="Times New Roman"/>
              </w:rPr>
            </w:pPr>
            <w:r>
              <w:rPr>
                <w:rFonts w:eastAsia="Times New Roman"/>
              </w:rPr>
              <w:t> </w:t>
            </w:r>
          </w:p>
        </w:tc>
        <w:tc>
          <w:tcPr>
            <w:tcW w:w="0" w:type="auto"/>
            <w:vAlign w:val="center"/>
            <w:hideMark/>
          </w:tcPr>
          <w:p w14:paraId="7F1EF91F" w14:textId="77777777" w:rsidR="00BB7912" w:rsidRDefault="00BB7912">
            <w:pPr>
              <w:rPr>
                <w:rFonts w:eastAsia="Times New Roman"/>
                <w:sz w:val="20"/>
                <w:szCs w:val="20"/>
              </w:rPr>
            </w:pPr>
          </w:p>
        </w:tc>
        <w:tc>
          <w:tcPr>
            <w:tcW w:w="0" w:type="auto"/>
            <w:vAlign w:val="center"/>
            <w:hideMark/>
          </w:tcPr>
          <w:p w14:paraId="6248087B" w14:textId="77777777" w:rsidR="00BB7912" w:rsidRDefault="00BB7912">
            <w:pPr>
              <w:rPr>
                <w:rFonts w:eastAsia="Times New Roman"/>
                <w:sz w:val="20"/>
                <w:szCs w:val="20"/>
              </w:rPr>
            </w:pPr>
          </w:p>
        </w:tc>
        <w:tc>
          <w:tcPr>
            <w:tcW w:w="0" w:type="auto"/>
            <w:vAlign w:val="center"/>
            <w:hideMark/>
          </w:tcPr>
          <w:p w14:paraId="007A3805" w14:textId="77777777" w:rsidR="00BB7912" w:rsidRDefault="00BB7912">
            <w:pPr>
              <w:rPr>
                <w:rFonts w:eastAsia="Times New Roman"/>
                <w:sz w:val="20"/>
                <w:szCs w:val="20"/>
              </w:rPr>
            </w:pPr>
          </w:p>
        </w:tc>
        <w:tc>
          <w:tcPr>
            <w:tcW w:w="0" w:type="auto"/>
            <w:vAlign w:val="center"/>
            <w:hideMark/>
          </w:tcPr>
          <w:p w14:paraId="6BC3C96B" w14:textId="77777777" w:rsidR="00BB7912" w:rsidRDefault="00BB7912">
            <w:pPr>
              <w:rPr>
                <w:rFonts w:eastAsia="Times New Roman"/>
                <w:sz w:val="20"/>
                <w:szCs w:val="20"/>
              </w:rPr>
            </w:pPr>
          </w:p>
        </w:tc>
      </w:tr>
      <w:tr w:rsidR="00BB7912" w14:paraId="101C4436" w14:textId="77777777">
        <w:trPr>
          <w:tblCellSpacing w:w="15" w:type="dxa"/>
        </w:trPr>
        <w:tc>
          <w:tcPr>
            <w:tcW w:w="0" w:type="auto"/>
            <w:shd w:val="clear" w:color="auto" w:fill="EEE0E5"/>
            <w:vAlign w:val="center"/>
            <w:hideMark/>
          </w:tcPr>
          <w:p w14:paraId="5EBA3E1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9ED82F4"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17C588C2" w14:textId="77777777" w:rsidR="00BB7912" w:rsidRDefault="00BB7912">
            <w:pPr>
              <w:rPr>
                <w:rFonts w:eastAsia="Times New Roman"/>
                <w:sz w:val="20"/>
                <w:szCs w:val="20"/>
              </w:rPr>
            </w:pPr>
          </w:p>
        </w:tc>
      </w:tr>
      <w:tr w:rsidR="00BB7912" w14:paraId="66ECDB7E" w14:textId="77777777">
        <w:trPr>
          <w:tblCellSpacing w:w="15" w:type="dxa"/>
        </w:trPr>
        <w:tc>
          <w:tcPr>
            <w:tcW w:w="0" w:type="auto"/>
            <w:vAlign w:val="center"/>
            <w:hideMark/>
          </w:tcPr>
          <w:p w14:paraId="277174E8" w14:textId="77777777" w:rsidR="00BB7912" w:rsidRDefault="00BB7912">
            <w:pPr>
              <w:rPr>
                <w:rFonts w:eastAsia="Times New Roman"/>
              </w:rPr>
            </w:pPr>
          </w:p>
        </w:tc>
        <w:tc>
          <w:tcPr>
            <w:tcW w:w="0" w:type="auto"/>
            <w:gridSpan w:val="3"/>
            <w:vAlign w:val="center"/>
            <w:hideMark/>
          </w:tcPr>
          <w:p w14:paraId="469E9EFB"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4E45CD96" w14:textId="77777777" w:rsidR="00BB7912" w:rsidRDefault="00BB7912">
            <w:pPr>
              <w:rPr>
                <w:rFonts w:eastAsia="Times New Roman"/>
                <w:sz w:val="20"/>
                <w:szCs w:val="20"/>
              </w:rPr>
            </w:pPr>
          </w:p>
        </w:tc>
      </w:tr>
      <w:tr w:rsidR="00BB7912" w14:paraId="202424D6" w14:textId="77777777">
        <w:trPr>
          <w:tblCellSpacing w:w="15" w:type="dxa"/>
        </w:trPr>
        <w:tc>
          <w:tcPr>
            <w:tcW w:w="0" w:type="auto"/>
            <w:vAlign w:val="center"/>
            <w:hideMark/>
          </w:tcPr>
          <w:p w14:paraId="27AD4F1C" w14:textId="77777777" w:rsidR="00BB7912" w:rsidRDefault="00BB7912">
            <w:pPr>
              <w:rPr>
                <w:rFonts w:eastAsia="Times New Roman"/>
              </w:rPr>
            </w:pPr>
          </w:p>
        </w:tc>
        <w:tc>
          <w:tcPr>
            <w:tcW w:w="0" w:type="auto"/>
            <w:gridSpan w:val="3"/>
            <w:vAlign w:val="center"/>
            <w:hideMark/>
          </w:tcPr>
          <w:p w14:paraId="3EC0B2F3"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019DDC96" w14:textId="77777777" w:rsidR="00BB7912" w:rsidRDefault="00BB7912">
            <w:pPr>
              <w:rPr>
                <w:rFonts w:eastAsia="Times New Roman"/>
                <w:sz w:val="20"/>
                <w:szCs w:val="20"/>
              </w:rPr>
            </w:pPr>
          </w:p>
        </w:tc>
      </w:tr>
      <w:tr w:rsidR="00BB7912" w14:paraId="3F92C4ED" w14:textId="77777777">
        <w:trPr>
          <w:tblCellSpacing w:w="15" w:type="dxa"/>
        </w:trPr>
        <w:tc>
          <w:tcPr>
            <w:tcW w:w="0" w:type="auto"/>
            <w:vAlign w:val="center"/>
            <w:hideMark/>
          </w:tcPr>
          <w:p w14:paraId="25A5DE04" w14:textId="77777777" w:rsidR="00BB7912" w:rsidRDefault="00BB7912">
            <w:pPr>
              <w:rPr>
                <w:rFonts w:eastAsia="Times New Roman"/>
              </w:rPr>
            </w:pPr>
          </w:p>
        </w:tc>
        <w:tc>
          <w:tcPr>
            <w:tcW w:w="0" w:type="auto"/>
            <w:gridSpan w:val="3"/>
            <w:vAlign w:val="center"/>
            <w:hideMark/>
          </w:tcPr>
          <w:p w14:paraId="67430E3D"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128626FF" w14:textId="77777777" w:rsidR="00BB7912" w:rsidRDefault="00BB7912">
            <w:pPr>
              <w:rPr>
                <w:rFonts w:eastAsia="Times New Roman"/>
                <w:sz w:val="20"/>
                <w:szCs w:val="20"/>
              </w:rPr>
            </w:pPr>
          </w:p>
        </w:tc>
      </w:tr>
      <w:tr w:rsidR="00BB7912" w14:paraId="46C02579" w14:textId="77777777">
        <w:trPr>
          <w:tblCellSpacing w:w="15" w:type="dxa"/>
        </w:trPr>
        <w:tc>
          <w:tcPr>
            <w:tcW w:w="0" w:type="auto"/>
            <w:vAlign w:val="center"/>
            <w:hideMark/>
          </w:tcPr>
          <w:p w14:paraId="7C998C17" w14:textId="77777777" w:rsidR="00BB7912" w:rsidRDefault="00BB7912">
            <w:pPr>
              <w:rPr>
                <w:rFonts w:eastAsia="Times New Roman"/>
              </w:rPr>
            </w:pPr>
          </w:p>
        </w:tc>
        <w:tc>
          <w:tcPr>
            <w:tcW w:w="0" w:type="auto"/>
            <w:gridSpan w:val="3"/>
            <w:vAlign w:val="center"/>
            <w:hideMark/>
          </w:tcPr>
          <w:p w14:paraId="29A03FF3"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03C20ED8" w14:textId="77777777" w:rsidR="00BB7912" w:rsidRDefault="00BB7912">
            <w:pPr>
              <w:rPr>
                <w:rFonts w:eastAsia="Times New Roman"/>
                <w:sz w:val="20"/>
                <w:szCs w:val="20"/>
              </w:rPr>
            </w:pPr>
          </w:p>
        </w:tc>
      </w:tr>
      <w:tr w:rsidR="00BB7912" w14:paraId="7018C9DB" w14:textId="77777777">
        <w:trPr>
          <w:tblCellSpacing w:w="15" w:type="dxa"/>
        </w:trPr>
        <w:tc>
          <w:tcPr>
            <w:tcW w:w="0" w:type="auto"/>
            <w:vAlign w:val="center"/>
            <w:hideMark/>
          </w:tcPr>
          <w:p w14:paraId="546A64DA" w14:textId="77777777" w:rsidR="00BB7912" w:rsidRDefault="00A74115">
            <w:pPr>
              <w:rPr>
                <w:rFonts w:eastAsia="Times New Roman"/>
              </w:rPr>
            </w:pPr>
            <w:r>
              <w:rPr>
                <w:rFonts w:eastAsia="Times New Roman"/>
              </w:rPr>
              <w:t> </w:t>
            </w:r>
          </w:p>
        </w:tc>
        <w:tc>
          <w:tcPr>
            <w:tcW w:w="0" w:type="auto"/>
            <w:vAlign w:val="center"/>
            <w:hideMark/>
          </w:tcPr>
          <w:p w14:paraId="10ABED7E" w14:textId="77777777" w:rsidR="00BB7912" w:rsidRDefault="00BB7912">
            <w:pPr>
              <w:rPr>
                <w:rFonts w:eastAsia="Times New Roman"/>
                <w:sz w:val="20"/>
                <w:szCs w:val="20"/>
              </w:rPr>
            </w:pPr>
          </w:p>
        </w:tc>
        <w:tc>
          <w:tcPr>
            <w:tcW w:w="0" w:type="auto"/>
            <w:vAlign w:val="center"/>
            <w:hideMark/>
          </w:tcPr>
          <w:p w14:paraId="2EC2BCA3" w14:textId="77777777" w:rsidR="00BB7912" w:rsidRDefault="00BB7912">
            <w:pPr>
              <w:rPr>
                <w:rFonts w:eastAsia="Times New Roman"/>
                <w:sz w:val="20"/>
                <w:szCs w:val="20"/>
              </w:rPr>
            </w:pPr>
          </w:p>
        </w:tc>
        <w:tc>
          <w:tcPr>
            <w:tcW w:w="0" w:type="auto"/>
            <w:vAlign w:val="center"/>
            <w:hideMark/>
          </w:tcPr>
          <w:p w14:paraId="7FCB8616" w14:textId="77777777" w:rsidR="00BB7912" w:rsidRDefault="00BB7912">
            <w:pPr>
              <w:rPr>
                <w:rFonts w:eastAsia="Times New Roman"/>
                <w:sz w:val="20"/>
                <w:szCs w:val="20"/>
              </w:rPr>
            </w:pPr>
          </w:p>
        </w:tc>
        <w:tc>
          <w:tcPr>
            <w:tcW w:w="0" w:type="auto"/>
            <w:vAlign w:val="center"/>
            <w:hideMark/>
          </w:tcPr>
          <w:p w14:paraId="3DE40822" w14:textId="77777777" w:rsidR="00BB7912" w:rsidRDefault="00BB7912">
            <w:pPr>
              <w:rPr>
                <w:rFonts w:eastAsia="Times New Roman"/>
                <w:sz w:val="20"/>
                <w:szCs w:val="20"/>
              </w:rPr>
            </w:pPr>
          </w:p>
        </w:tc>
      </w:tr>
      <w:tr w:rsidR="00BB7912" w14:paraId="17F8A0AF" w14:textId="77777777">
        <w:trPr>
          <w:tblCellSpacing w:w="15" w:type="dxa"/>
        </w:trPr>
        <w:tc>
          <w:tcPr>
            <w:tcW w:w="0" w:type="auto"/>
            <w:vAlign w:val="center"/>
            <w:hideMark/>
          </w:tcPr>
          <w:p w14:paraId="0204B7AB" w14:textId="77777777" w:rsidR="00BB7912" w:rsidRDefault="00A74115">
            <w:pPr>
              <w:rPr>
                <w:rFonts w:eastAsia="Times New Roman"/>
              </w:rPr>
            </w:pPr>
            <w:r>
              <w:rPr>
                <w:rFonts w:eastAsia="Times New Roman"/>
              </w:rPr>
              <w:t> </w:t>
            </w:r>
          </w:p>
        </w:tc>
        <w:tc>
          <w:tcPr>
            <w:tcW w:w="0" w:type="auto"/>
            <w:vAlign w:val="center"/>
            <w:hideMark/>
          </w:tcPr>
          <w:p w14:paraId="0A06DE2F" w14:textId="77777777" w:rsidR="00BB7912" w:rsidRDefault="00BB7912">
            <w:pPr>
              <w:rPr>
                <w:rFonts w:eastAsia="Times New Roman"/>
                <w:sz w:val="20"/>
                <w:szCs w:val="20"/>
              </w:rPr>
            </w:pPr>
          </w:p>
        </w:tc>
        <w:tc>
          <w:tcPr>
            <w:tcW w:w="0" w:type="auto"/>
            <w:vAlign w:val="center"/>
            <w:hideMark/>
          </w:tcPr>
          <w:p w14:paraId="44867A5B" w14:textId="77777777" w:rsidR="00BB7912" w:rsidRDefault="00BB7912">
            <w:pPr>
              <w:rPr>
                <w:rFonts w:eastAsia="Times New Roman"/>
                <w:sz w:val="20"/>
                <w:szCs w:val="20"/>
              </w:rPr>
            </w:pPr>
          </w:p>
        </w:tc>
        <w:tc>
          <w:tcPr>
            <w:tcW w:w="0" w:type="auto"/>
            <w:vAlign w:val="center"/>
            <w:hideMark/>
          </w:tcPr>
          <w:p w14:paraId="7610D840" w14:textId="77777777" w:rsidR="00BB7912" w:rsidRDefault="00BB7912">
            <w:pPr>
              <w:rPr>
                <w:rFonts w:eastAsia="Times New Roman"/>
                <w:sz w:val="20"/>
                <w:szCs w:val="20"/>
              </w:rPr>
            </w:pPr>
          </w:p>
        </w:tc>
        <w:tc>
          <w:tcPr>
            <w:tcW w:w="0" w:type="auto"/>
            <w:vAlign w:val="center"/>
            <w:hideMark/>
          </w:tcPr>
          <w:p w14:paraId="7F45130C" w14:textId="77777777" w:rsidR="00BB7912" w:rsidRDefault="00BB7912">
            <w:pPr>
              <w:rPr>
                <w:rFonts w:eastAsia="Times New Roman"/>
                <w:sz w:val="20"/>
                <w:szCs w:val="20"/>
              </w:rPr>
            </w:pPr>
          </w:p>
        </w:tc>
      </w:tr>
      <w:tr w:rsidR="00BB7912" w14:paraId="2D11172F" w14:textId="77777777">
        <w:trPr>
          <w:tblCellSpacing w:w="15" w:type="dxa"/>
        </w:trPr>
        <w:tc>
          <w:tcPr>
            <w:tcW w:w="0" w:type="auto"/>
            <w:shd w:val="clear" w:color="auto" w:fill="EEE0E5"/>
            <w:vAlign w:val="center"/>
            <w:hideMark/>
          </w:tcPr>
          <w:p w14:paraId="38390DA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FCD7C5B" w14:textId="77777777" w:rsidR="00BB7912" w:rsidRDefault="00BB7912">
            <w:pPr>
              <w:rPr>
                <w:rFonts w:eastAsia="Times New Roman"/>
                <w:sz w:val="20"/>
                <w:szCs w:val="20"/>
              </w:rPr>
            </w:pPr>
          </w:p>
        </w:tc>
        <w:tc>
          <w:tcPr>
            <w:tcW w:w="0" w:type="auto"/>
            <w:vAlign w:val="center"/>
            <w:hideMark/>
          </w:tcPr>
          <w:p w14:paraId="0928B436" w14:textId="77777777" w:rsidR="00BB7912" w:rsidRDefault="00BB7912">
            <w:pPr>
              <w:rPr>
                <w:rFonts w:eastAsia="Times New Roman"/>
                <w:sz w:val="20"/>
                <w:szCs w:val="20"/>
              </w:rPr>
            </w:pPr>
          </w:p>
        </w:tc>
        <w:tc>
          <w:tcPr>
            <w:tcW w:w="0" w:type="auto"/>
            <w:vAlign w:val="center"/>
            <w:hideMark/>
          </w:tcPr>
          <w:p w14:paraId="7996268C" w14:textId="77777777" w:rsidR="00BB7912" w:rsidRDefault="00BB7912">
            <w:pPr>
              <w:rPr>
                <w:rFonts w:eastAsia="Times New Roman"/>
                <w:sz w:val="20"/>
                <w:szCs w:val="20"/>
              </w:rPr>
            </w:pPr>
          </w:p>
        </w:tc>
        <w:tc>
          <w:tcPr>
            <w:tcW w:w="0" w:type="auto"/>
            <w:vAlign w:val="center"/>
            <w:hideMark/>
          </w:tcPr>
          <w:p w14:paraId="1051CC23" w14:textId="77777777" w:rsidR="00BB7912" w:rsidRDefault="00BB7912">
            <w:pPr>
              <w:rPr>
                <w:rFonts w:eastAsia="Times New Roman"/>
                <w:sz w:val="20"/>
                <w:szCs w:val="20"/>
              </w:rPr>
            </w:pPr>
          </w:p>
        </w:tc>
      </w:tr>
      <w:tr w:rsidR="00BB7912" w14:paraId="22CF7125" w14:textId="77777777">
        <w:trPr>
          <w:tblCellSpacing w:w="15" w:type="dxa"/>
        </w:trPr>
        <w:tc>
          <w:tcPr>
            <w:tcW w:w="0" w:type="auto"/>
            <w:vAlign w:val="center"/>
            <w:hideMark/>
          </w:tcPr>
          <w:p w14:paraId="03B32FF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C43813B"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14C162E4"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59FB8FFB" w14:textId="77777777" w:rsidR="00BB7912" w:rsidRDefault="00BB7912">
            <w:pPr>
              <w:rPr>
                <w:rFonts w:eastAsia="Times New Roman"/>
                <w:sz w:val="20"/>
                <w:szCs w:val="20"/>
              </w:rPr>
            </w:pPr>
          </w:p>
        </w:tc>
      </w:tr>
      <w:tr w:rsidR="00BB7912" w14:paraId="5D47389E" w14:textId="77777777">
        <w:trPr>
          <w:tblCellSpacing w:w="15" w:type="dxa"/>
        </w:trPr>
        <w:tc>
          <w:tcPr>
            <w:tcW w:w="0" w:type="auto"/>
            <w:vAlign w:val="center"/>
            <w:hideMark/>
          </w:tcPr>
          <w:p w14:paraId="0B344D92"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70908532" w14:textId="77777777" w:rsidR="00BB7912" w:rsidRDefault="00A74115">
            <w:pPr>
              <w:rPr>
                <w:rFonts w:eastAsia="Times New Roman"/>
              </w:rPr>
            </w:pPr>
            <w:r>
              <w:rPr>
                <w:rFonts w:ascii="Calibri" w:eastAsia="Times New Roman" w:hAnsi="Calibri" w:cs="Calibri"/>
              </w:rPr>
              <w:t>Unseen Exam</w:t>
            </w:r>
          </w:p>
        </w:tc>
        <w:tc>
          <w:tcPr>
            <w:tcW w:w="0" w:type="auto"/>
            <w:vAlign w:val="center"/>
            <w:hideMark/>
          </w:tcPr>
          <w:p w14:paraId="7352C0FA"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48C233BA" w14:textId="77777777" w:rsidR="00BB7912" w:rsidRDefault="00BB7912">
            <w:pPr>
              <w:rPr>
                <w:rFonts w:eastAsia="Times New Roman"/>
                <w:sz w:val="20"/>
                <w:szCs w:val="20"/>
              </w:rPr>
            </w:pPr>
          </w:p>
        </w:tc>
      </w:tr>
      <w:tr w:rsidR="00BB7912" w14:paraId="4E3F724E" w14:textId="77777777">
        <w:trPr>
          <w:tblCellSpacing w:w="15" w:type="dxa"/>
        </w:trPr>
        <w:tc>
          <w:tcPr>
            <w:tcW w:w="0" w:type="auto"/>
            <w:shd w:val="clear" w:color="auto" w:fill="EEE0E5"/>
            <w:vAlign w:val="center"/>
            <w:hideMark/>
          </w:tcPr>
          <w:p w14:paraId="1053DB4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C0F9FAF" w14:textId="77777777" w:rsidR="00BB7912" w:rsidRDefault="00BB7912">
            <w:pPr>
              <w:rPr>
                <w:rFonts w:eastAsia="Times New Roman"/>
                <w:sz w:val="20"/>
                <w:szCs w:val="20"/>
              </w:rPr>
            </w:pPr>
          </w:p>
        </w:tc>
        <w:tc>
          <w:tcPr>
            <w:tcW w:w="0" w:type="auto"/>
            <w:vAlign w:val="center"/>
            <w:hideMark/>
          </w:tcPr>
          <w:p w14:paraId="7E6DF08F" w14:textId="77777777" w:rsidR="00BB7912" w:rsidRDefault="00BB7912">
            <w:pPr>
              <w:rPr>
                <w:rFonts w:eastAsia="Times New Roman"/>
                <w:sz w:val="20"/>
                <w:szCs w:val="20"/>
              </w:rPr>
            </w:pPr>
          </w:p>
        </w:tc>
        <w:tc>
          <w:tcPr>
            <w:tcW w:w="0" w:type="auto"/>
            <w:vAlign w:val="center"/>
            <w:hideMark/>
          </w:tcPr>
          <w:p w14:paraId="5AB2A50B" w14:textId="77777777" w:rsidR="00BB7912" w:rsidRDefault="00BB7912">
            <w:pPr>
              <w:rPr>
                <w:rFonts w:eastAsia="Times New Roman"/>
                <w:sz w:val="20"/>
                <w:szCs w:val="20"/>
              </w:rPr>
            </w:pPr>
          </w:p>
        </w:tc>
        <w:tc>
          <w:tcPr>
            <w:tcW w:w="0" w:type="auto"/>
            <w:vAlign w:val="center"/>
            <w:hideMark/>
          </w:tcPr>
          <w:p w14:paraId="12728405" w14:textId="77777777" w:rsidR="00BB7912" w:rsidRDefault="00BB7912">
            <w:pPr>
              <w:rPr>
                <w:rFonts w:eastAsia="Times New Roman"/>
                <w:sz w:val="20"/>
                <w:szCs w:val="20"/>
              </w:rPr>
            </w:pPr>
          </w:p>
        </w:tc>
      </w:tr>
      <w:tr w:rsidR="00BB7912" w14:paraId="5D1BAF09" w14:textId="77777777">
        <w:trPr>
          <w:tblCellSpacing w:w="15" w:type="dxa"/>
        </w:trPr>
        <w:tc>
          <w:tcPr>
            <w:tcW w:w="0" w:type="auto"/>
            <w:vAlign w:val="center"/>
            <w:hideMark/>
          </w:tcPr>
          <w:p w14:paraId="731106E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F42D3A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1BFE5D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9E27B3E" w14:textId="77777777" w:rsidR="00BB7912" w:rsidRDefault="00BB7912">
            <w:pPr>
              <w:rPr>
                <w:rFonts w:eastAsia="Times New Roman"/>
                <w:sz w:val="20"/>
                <w:szCs w:val="20"/>
              </w:rPr>
            </w:pPr>
          </w:p>
        </w:tc>
        <w:tc>
          <w:tcPr>
            <w:tcW w:w="0" w:type="auto"/>
            <w:vAlign w:val="center"/>
            <w:hideMark/>
          </w:tcPr>
          <w:p w14:paraId="309EF4A2" w14:textId="77777777" w:rsidR="00BB7912" w:rsidRDefault="00BB7912">
            <w:pPr>
              <w:rPr>
                <w:rFonts w:eastAsia="Times New Roman"/>
                <w:sz w:val="20"/>
                <w:szCs w:val="20"/>
              </w:rPr>
            </w:pPr>
          </w:p>
        </w:tc>
      </w:tr>
      <w:tr w:rsidR="00BB7912" w14:paraId="1CE120E5" w14:textId="77777777">
        <w:trPr>
          <w:tblCellSpacing w:w="15" w:type="dxa"/>
        </w:trPr>
        <w:tc>
          <w:tcPr>
            <w:tcW w:w="0" w:type="auto"/>
            <w:vAlign w:val="center"/>
            <w:hideMark/>
          </w:tcPr>
          <w:p w14:paraId="0A16D15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86A1E7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A1ED07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B2FF890" w14:textId="77777777" w:rsidR="00BB7912" w:rsidRDefault="00BB7912">
            <w:pPr>
              <w:rPr>
                <w:rFonts w:eastAsia="Times New Roman"/>
                <w:sz w:val="20"/>
                <w:szCs w:val="20"/>
              </w:rPr>
            </w:pPr>
          </w:p>
        </w:tc>
        <w:tc>
          <w:tcPr>
            <w:tcW w:w="0" w:type="auto"/>
            <w:vAlign w:val="center"/>
            <w:hideMark/>
          </w:tcPr>
          <w:p w14:paraId="5A5F80E8" w14:textId="77777777" w:rsidR="00BB7912" w:rsidRDefault="00BB7912">
            <w:pPr>
              <w:rPr>
                <w:rFonts w:eastAsia="Times New Roman"/>
                <w:sz w:val="20"/>
                <w:szCs w:val="20"/>
              </w:rPr>
            </w:pPr>
          </w:p>
        </w:tc>
      </w:tr>
    </w:tbl>
    <w:p w14:paraId="03B7B82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07A14FA" w14:textId="77777777">
        <w:trPr>
          <w:tblCellSpacing w:w="15" w:type="dxa"/>
        </w:trPr>
        <w:tc>
          <w:tcPr>
            <w:tcW w:w="1000" w:type="pct"/>
            <w:vAlign w:val="center"/>
            <w:hideMark/>
          </w:tcPr>
          <w:p w14:paraId="3A20642B" w14:textId="77777777" w:rsidR="00BB7912" w:rsidRDefault="00A74115">
            <w:pPr>
              <w:rPr>
                <w:rFonts w:eastAsia="Times New Roman"/>
              </w:rPr>
            </w:pPr>
            <w:r>
              <w:rPr>
                <w:rFonts w:eastAsia="Times New Roman"/>
              </w:rPr>
              <w:lastRenderedPageBreak/>
              <w:t> </w:t>
            </w:r>
          </w:p>
        </w:tc>
        <w:tc>
          <w:tcPr>
            <w:tcW w:w="1000" w:type="pct"/>
            <w:vAlign w:val="center"/>
            <w:hideMark/>
          </w:tcPr>
          <w:p w14:paraId="07AFA1B6" w14:textId="77777777" w:rsidR="00BB7912" w:rsidRDefault="00A74115">
            <w:pPr>
              <w:rPr>
                <w:rFonts w:eastAsia="Times New Roman"/>
              </w:rPr>
            </w:pPr>
            <w:r>
              <w:rPr>
                <w:rFonts w:eastAsia="Times New Roman"/>
              </w:rPr>
              <w:t> </w:t>
            </w:r>
          </w:p>
        </w:tc>
        <w:tc>
          <w:tcPr>
            <w:tcW w:w="1000" w:type="pct"/>
            <w:vAlign w:val="center"/>
            <w:hideMark/>
          </w:tcPr>
          <w:p w14:paraId="77DB7FA8" w14:textId="77777777" w:rsidR="00BB7912" w:rsidRDefault="00A74115">
            <w:pPr>
              <w:rPr>
                <w:rFonts w:eastAsia="Times New Roman"/>
              </w:rPr>
            </w:pPr>
            <w:r>
              <w:rPr>
                <w:rFonts w:eastAsia="Times New Roman"/>
              </w:rPr>
              <w:t> </w:t>
            </w:r>
          </w:p>
        </w:tc>
        <w:tc>
          <w:tcPr>
            <w:tcW w:w="1000" w:type="pct"/>
            <w:vAlign w:val="center"/>
            <w:hideMark/>
          </w:tcPr>
          <w:p w14:paraId="3ABD473E" w14:textId="77777777" w:rsidR="00BB7912" w:rsidRDefault="00A74115">
            <w:pPr>
              <w:rPr>
                <w:rFonts w:eastAsia="Times New Roman"/>
              </w:rPr>
            </w:pPr>
            <w:r>
              <w:rPr>
                <w:rFonts w:eastAsia="Times New Roman"/>
              </w:rPr>
              <w:t> </w:t>
            </w:r>
          </w:p>
        </w:tc>
        <w:tc>
          <w:tcPr>
            <w:tcW w:w="1000" w:type="pct"/>
            <w:vAlign w:val="center"/>
            <w:hideMark/>
          </w:tcPr>
          <w:p w14:paraId="0A62EF11" w14:textId="77777777" w:rsidR="00BB7912" w:rsidRDefault="00A74115">
            <w:pPr>
              <w:rPr>
                <w:rFonts w:eastAsia="Times New Roman"/>
              </w:rPr>
            </w:pPr>
            <w:r>
              <w:rPr>
                <w:rFonts w:eastAsia="Times New Roman"/>
              </w:rPr>
              <w:t> </w:t>
            </w:r>
          </w:p>
        </w:tc>
      </w:tr>
      <w:tr w:rsidR="00BB7912" w14:paraId="2104C726" w14:textId="77777777">
        <w:trPr>
          <w:tblCellSpacing w:w="15" w:type="dxa"/>
        </w:trPr>
        <w:tc>
          <w:tcPr>
            <w:tcW w:w="0" w:type="auto"/>
            <w:shd w:val="clear" w:color="auto" w:fill="EEE0E5"/>
            <w:vAlign w:val="center"/>
            <w:hideMark/>
          </w:tcPr>
          <w:p w14:paraId="36837E5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D924F9A" w14:textId="77777777" w:rsidR="00BB7912" w:rsidRDefault="00A74115">
            <w:pPr>
              <w:rPr>
                <w:rFonts w:eastAsia="Times New Roman"/>
              </w:rPr>
            </w:pPr>
            <w:r>
              <w:rPr>
                <w:rFonts w:ascii="Calibri" w:eastAsia="Times New Roman" w:hAnsi="Calibri" w:cs="Calibri"/>
              </w:rPr>
              <w:t>CL2010</w:t>
            </w:r>
          </w:p>
        </w:tc>
      </w:tr>
      <w:tr w:rsidR="00BB7912" w14:paraId="1173393C" w14:textId="77777777">
        <w:trPr>
          <w:tblCellSpacing w:w="15" w:type="dxa"/>
        </w:trPr>
        <w:tc>
          <w:tcPr>
            <w:tcW w:w="0" w:type="auto"/>
            <w:shd w:val="clear" w:color="auto" w:fill="EEE0E5"/>
            <w:vAlign w:val="center"/>
            <w:hideMark/>
          </w:tcPr>
          <w:p w14:paraId="4F58CE8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CF8D795" w14:textId="77777777" w:rsidR="00BB7912" w:rsidRDefault="00A74115">
            <w:pPr>
              <w:rPr>
                <w:rFonts w:eastAsia="Times New Roman"/>
              </w:rPr>
            </w:pPr>
            <w:r>
              <w:rPr>
                <w:rFonts w:ascii="Calibri" w:eastAsia="Times New Roman" w:hAnsi="Calibri" w:cs="Calibri"/>
              </w:rPr>
              <w:t xml:space="preserve">Imperial Rome: Caesar </w:t>
            </w:r>
            <w:proofErr w:type="gramStart"/>
            <w:r>
              <w:rPr>
                <w:rFonts w:ascii="Calibri" w:eastAsia="Times New Roman" w:hAnsi="Calibri" w:cs="Calibri"/>
              </w:rPr>
              <w:t>And</w:t>
            </w:r>
            <w:proofErr w:type="gramEnd"/>
            <w:r>
              <w:rPr>
                <w:rFonts w:ascii="Calibri" w:eastAsia="Times New Roman" w:hAnsi="Calibri" w:cs="Calibri"/>
              </w:rPr>
              <w:t xml:space="preserve"> Augustus</w:t>
            </w:r>
          </w:p>
        </w:tc>
      </w:tr>
      <w:tr w:rsidR="00BB7912" w14:paraId="4E3D9DDD" w14:textId="77777777">
        <w:trPr>
          <w:tblCellSpacing w:w="15" w:type="dxa"/>
        </w:trPr>
        <w:tc>
          <w:tcPr>
            <w:tcW w:w="0" w:type="auto"/>
            <w:shd w:val="clear" w:color="auto" w:fill="EEE0E5"/>
            <w:vAlign w:val="center"/>
            <w:hideMark/>
          </w:tcPr>
          <w:p w14:paraId="0C677EE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97D128D" w14:textId="77777777" w:rsidR="00BB7912" w:rsidRDefault="00A74115">
            <w:pPr>
              <w:rPr>
                <w:rFonts w:eastAsia="Times New Roman"/>
              </w:rPr>
            </w:pPr>
            <w:r>
              <w:rPr>
                <w:rFonts w:ascii="Calibri" w:eastAsia="Times New Roman" w:hAnsi="Calibri" w:cs="Calibri"/>
              </w:rPr>
              <w:t>15</w:t>
            </w:r>
          </w:p>
        </w:tc>
      </w:tr>
      <w:tr w:rsidR="00BB7912" w14:paraId="79BDDBCE" w14:textId="77777777">
        <w:trPr>
          <w:tblCellSpacing w:w="15" w:type="dxa"/>
        </w:trPr>
        <w:tc>
          <w:tcPr>
            <w:tcW w:w="0" w:type="auto"/>
            <w:shd w:val="clear" w:color="auto" w:fill="EEE0E5"/>
            <w:vAlign w:val="center"/>
            <w:hideMark/>
          </w:tcPr>
          <w:p w14:paraId="2CDDFDD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B5F7FFC" w14:textId="77777777" w:rsidR="00BB7912" w:rsidRDefault="00A74115">
            <w:pPr>
              <w:rPr>
                <w:rFonts w:eastAsia="Times New Roman"/>
              </w:rPr>
            </w:pPr>
            <w:r>
              <w:rPr>
                <w:rFonts w:ascii="Calibri" w:eastAsia="Times New Roman" w:hAnsi="Calibri" w:cs="Calibri"/>
              </w:rPr>
              <w:t>1</w:t>
            </w:r>
          </w:p>
        </w:tc>
      </w:tr>
      <w:tr w:rsidR="00BB7912" w14:paraId="61E2FFBF" w14:textId="77777777">
        <w:trPr>
          <w:tblCellSpacing w:w="15" w:type="dxa"/>
        </w:trPr>
        <w:tc>
          <w:tcPr>
            <w:tcW w:w="0" w:type="auto"/>
            <w:shd w:val="clear" w:color="auto" w:fill="EEE0E5"/>
            <w:vAlign w:val="center"/>
            <w:hideMark/>
          </w:tcPr>
          <w:p w14:paraId="03A6784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4621597" w14:textId="77777777" w:rsidR="00BB7912" w:rsidRDefault="00A74115">
            <w:pPr>
              <w:rPr>
                <w:rFonts w:eastAsia="Times New Roman"/>
              </w:rPr>
            </w:pPr>
            <w:r>
              <w:rPr>
                <w:rFonts w:ascii="Calibri" w:eastAsia="Times New Roman" w:hAnsi="Calibri" w:cs="Calibri"/>
              </w:rPr>
              <w:t>Level 5</w:t>
            </w:r>
          </w:p>
        </w:tc>
      </w:tr>
      <w:tr w:rsidR="00BB7912" w14:paraId="0AC4FA73" w14:textId="77777777">
        <w:trPr>
          <w:tblCellSpacing w:w="15" w:type="dxa"/>
        </w:trPr>
        <w:tc>
          <w:tcPr>
            <w:tcW w:w="0" w:type="auto"/>
            <w:shd w:val="clear" w:color="auto" w:fill="EEE0E5"/>
            <w:vAlign w:val="center"/>
            <w:hideMark/>
          </w:tcPr>
          <w:p w14:paraId="5C7A1D9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3CD6C6A" w14:textId="77777777" w:rsidR="00BB7912" w:rsidRDefault="00A74115">
            <w:pPr>
              <w:rPr>
                <w:rFonts w:eastAsia="Times New Roman"/>
              </w:rPr>
            </w:pPr>
            <w:r>
              <w:rPr>
                <w:rFonts w:ascii="Calibri" w:eastAsia="Times New Roman" w:hAnsi="Calibri" w:cs="Calibri"/>
              </w:rPr>
              <w:t>Eoghan Moloney</w:t>
            </w:r>
          </w:p>
        </w:tc>
      </w:tr>
      <w:tr w:rsidR="00BB7912" w14:paraId="2B599D6A" w14:textId="77777777">
        <w:trPr>
          <w:tblCellSpacing w:w="15" w:type="dxa"/>
        </w:trPr>
        <w:tc>
          <w:tcPr>
            <w:tcW w:w="0" w:type="auto"/>
            <w:vAlign w:val="center"/>
            <w:hideMark/>
          </w:tcPr>
          <w:p w14:paraId="41C8BC62" w14:textId="77777777" w:rsidR="00BB7912" w:rsidRDefault="00A74115">
            <w:pPr>
              <w:rPr>
                <w:rFonts w:eastAsia="Times New Roman"/>
              </w:rPr>
            </w:pPr>
            <w:r>
              <w:rPr>
                <w:rFonts w:eastAsia="Times New Roman"/>
              </w:rPr>
              <w:t> </w:t>
            </w:r>
          </w:p>
        </w:tc>
        <w:tc>
          <w:tcPr>
            <w:tcW w:w="0" w:type="auto"/>
            <w:vAlign w:val="center"/>
            <w:hideMark/>
          </w:tcPr>
          <w:p w14:paraId="4CEFD4B1" w14:textId="77777777" w:rsidR="00BB7912" w:rsidRDefault="00BB7912">
            <w:pPr>
              <w:rPr>
                <w:rFonts w:eastAsia="Times New Roman"/>
                <w:sz w:val="20"/>
                <w:szCs w:val="20"/>
              </w:rPr>
            </w:pPr>
          </w:p>
        </w:tc>
        <w:tc>
          <w:tcPr>
            <w:tcW w:w="0" w:type="auto"/>
            <w:vAlign w:val="center"/>
            <w:hideMark/>
          </w:tcPr>
          <w:p w14:paraId="27BF6305" w14:textId="77777777" w:rsidR="00BB7912" w:rsidRDefault="00BB7912">
            <w:pPr>
              <w:rPr>
                <w:rFonts w:eastAsia="Times New Roman"/>
                <w:sz w:val="20"/>
                <w:szCs w:val="20"/>
              </w:rPr>
            </w:pPr>
          </w:p>
        </w:tc>
        <w:tc>
          <w:tcPr>
            <w:tcW w:w="0" w:type="auto"/>
            <w:vAlign w:val="center"/>
            <w:hideMark/>
          </w:tcPr>
          <w:p w14:paraId="74466CB0" w14:textId="77777777" w:rsidR="00BB7912" w:rsidRDefault="00BB7912">
            <w:pPr>
              <w:rPr>
                <w:rFonts w:eastAsia="Times New Roman"/>
                <w:sz w:val="20"/>
                <w:szCs w:val="20"/>
              </w:rPr>
            </w:pPr>
          </w:p>
        </w:tc>
        <w:tc>
          <w:tcPr>
            <w:tcW w:w="0" w:type="auto"/>
            <w:vAlign w:val="center"/>
            <w:hideMark/>
          </w:tcPr>
          <w:p w14:paraId="4CC48CC7" w14:textId="77777777" w:rsidR="00BB7912" w:rsidRDefault="00BB7912">
            <w:pPr>
              <w:rPr>
                <w:rFonts w:eastAsia="Times New Roman"/>
                <w:sz w:val="20"/>
                <w:szCs w:val="20"/>
              </w:rPr>
            </w:pPr>
          </w:p>
        </w:tc>
      </w:tr>
      <w:tr w:rsidR="00BB7912" w14:paraId="0A1D0285" w14:textId="77777777">
        <w:trPr>
          <w:tblCellSpacing w:w="15" w:type="dxa"/>
        </w:trPr>
        <w:tc>
          <w:tcPr>
            <w:tcW w:w="0" w:type="auto"/>
            <w:gridSpan w:val="5"/>
            <w:shd w:val="clear" w:color="auto" w:fill="EEE0E5"/>
            <w:vAlign w:val="center"/>
            <w:hideMark/>
          </w:tcPr>
          <w:p w14:paraId="27F8AD4C" w14:textId="77777777" w:rsidR="00BB7912" w:rsidRDefault="00A74115">
            <w:pPr>
              <w:rPr>
                <w:rFonts w:eastAsia="Times New Roman"/>
                <w:b/>
                <w:bCs/>
              </w:rPr>
            </w:pPr>
            <w:r>
              <w:rPr>
                <w:rFonts w:ascii="Calibri" w:eastAsia="Times New Roman" w:hAnsi="Calibri" w:cs="Calibri"/>
                <w:b/>
                <w:bCs/>
              </w:rPr>
              <w:t>Module Description:</w:t>
            </w:r>
          </w:p>
        </w:tc>
      </w:tr>
      <w:tr w:rsidR="00BB7912" w14:paraId="29E10D41" w14:textId="77777777">
        <w:trPr>
          <w:tblCellSpacing w:w="15" w:type="dxa"/>
        </w:trPr>
        <w:tc>
          <w:tcPr>
            <w:tcW w:w="0" w:type="auto"/>
            <w:gridSpan w:val="5"/>
            <w:vAlign w:val="center"/>
            <w:hideMark/>
          </w:tcPr>
          <w:p w14:paraId="15F66DDA" w14:textId="77777777" w:rsidR="00BB7912" w:rsidRDefault="00A74115">
            <w:pPr>
              <w:rPr>
                <w:rFonts w:eastAsia="Times New Roman"/>
              </w:rPr>
            </w:pPr>
            <w:r>
              <w:rPr>
                <w:rFonts w:ascii="Calibri" w:eastAsia="Times New Roman" w:hAnsi="Calibri" w:cs="Calibri"/>
              </w:rPr>
              <w:t>This module considers a dynamic and pivotal era in the history of the Roman Empire: from Julius Caesar’s crossing of the Rubicon, and the launch of his career as a single-man ruler of Rome, through to the end of the reign of the first emperor Augustus (</w:t>
            </w:r>
            <w:proofErr w:type="gramStart"/>
            <w:r>
              <w:rPr>
                <w:rFonts w:ascii="Calibri" w:eastAsia="Times New Roman" w:hAnsi="Calibri" w:cs="Calibri"/>
              </w:rPr>
              <w:t>i.e.</w:t>
            </w:r>
            <w:proofErr w:type="gramEnd"/>
            <w:r>
              <w:rPr>
                <w:rFonts w:ascii="Calibri" w:eastAsia="Times New Roman" w:hAnsi="Calibri" w:cs="Calibri"/>
              </w:rPr>
              <w:t xml:space="preserve"> 49 BC - AD 14). This was a crucial period in the history of the ancient world: a time of chaos, reform, and transformation. As we shall see, Caesar’s all-powerful, but short-lived, period of dictatorship was one packed with incident: from great battles with Pompey and notorious affairs with Cleopatra, right through to an infamous assassination that sparked off a long-running and ruinous civil war. That bloody conflict only ended with the eventual triumph of Octavian, later Augustus. How Augustus won through and then went on to bring peace and stability to Rome and its empire again, is also a key consideration in this module: how did this imperial ruler adapt and amend Republican traditions and institutions to establish a new form of government for the Romans? Consequently, across Imperial Rome we consider the two ‘first men’ of Rome in close detail: first, the character and career of Julius Caesar and the importance and impact of his legacy. Then we examine Octavian’s careful rise to power and his long, influential reign as the ‘first amongst equals’: how did he bring peace to Rome? How did he rule over the city and over a great and growing empire? What foundations did he establish for Imperial rule? And, finally, what of the long-term influence and enduring legacy of Augustus?</w:t>
            </w:r>
          </w:p>
        </w:tc>
      </w:tr>
      <w:tr w:rsidR="00BB7912" w14:paraId="432D9CD3" w14:textId="77777777">
        <w:trPr>
          <w:tblCellSpacing w:w="15" w:type="dxa"/>
        </w:trPr>
        <w:tc>
          <w:tcPr>
            <w:tcW w:w="0" w:type="auto"/>
            <w:vAlign w:val="center"/>
            <w:hideMark/>
          </w:tcPr>
          <w:p w14:paraId="39C62DE9" w14:textId="77777777" w:rsidR="00BB7912" w:rsidRDefault="00A74115">
            <w:pPr>
              <w:rPr>
                <w:rFonts w:eastAsia="Times New Roman"/>
              </w:rPr>
            </w:pPr>
            <w:r>
              <w:rPr>
                <w:rFonts w:eastAsia="Times New Roman"/>
              </w:rPr>
              <w:t> </w:t>
            </w:r>
          </w:p>
        </w:tc>
        <w:tc>
          <w:tcPr>
            <w:tcW w:w="0" w:type="auto"/>
            <w:vAlign w:val="center"/>
            <w:hideMark/>
          </w:tcPr>
          <w:p w14:paraId="02DC1F70" w14:textId="77777777" w:rsidR="00BB7912" w:rsidRDefault="00BB7912">
            <w:pPr>
              <w:rPr>
                <w:rFonts w:eastAsia="Times New Roman"/>
                <w:sz w:val="20"/>
                <w:szCs w:val="20"/>
              </w:rPr>
            </w:pPr>
          </w:p>
        </w:tc>
        <w:tc>
          <w:tcPr>
            <w:tcW w:w="0" w:type="auto"/>
            <w:vAlign w:val="center"/>
            <w:hideMark/>
          </w:tcPr>
          <w:p w14:paraId="51AEAC5B" w14:textId="77777777" w:rsidR="00BB7912" w:rsidRDefault="00BB7912">
            <w:pPr>
              <w:rPr>
                <w:rFonts w:eastAsia="Times New Roman"/>
                <w:sz w:val="20"/>
                <w:szCs w:val="20"/>
              </w:rPr>
            </w:pPr>
          </w:p>
        </w:tc>
        <w:tc>
          <w:tcPr>
            <w:tcW w:w="0" w:type="auto"/>
            <w:vAlign w:val="center"/>
            <w:hideMark/>
          </w:tcPr>
          <w:p w14:paraId="35170065" w14:textId="77777777" w:rsidR="00BB7912" w:rsidRDefault="00BB7912">
            <w:pPr>
              <w:rPr>
                <w:rFonts w:eastAsia="Times New Roman"/>
                <w:sz w:val="20"/>
                <w:szCs w:val="20"/>
              </w:rPr>
            </w:pPr>
          </w:p>
        </w:tc>
        <w:tc>
          <w:tcPr>
            <w:tcW w:w="0" w:type="auto"/>
            <w:vAlign w:val="center"/>
            <w:hideMark/>
          </w:tcPr>
          <w:p w14:paraId="4E76EB4C" w14:textId="77777777" w:rsidR="00BB7912" w:rsidRDefault="00BB7912">
            <w:pPr>
              <w:rPr>
                <w:rFonts w:eastAsia="Times New Roman"/>
                <w:sz w:val="20"/>
                <w:szCs w:val="20"/>
              </w:rPr>
            </w:pPr>
          </w:p>
        </w:tc>
      </w:tr>
      <w:tr w:rsidR="00BB7912" w14:paraId="0387826F" w14:textId="77777777">
        <w:trPr>
          <w:tblCellSpacing w:w="15" w:type="dxa"/>
        </w:trPr>
        <w:tc>
          <w:tcPr>
            <w:tcW w:w="0" w:type="auto"/>
            <w:shd w:val="clear" w:color="auto" w:fill="EEE0E5"/>
            <w:vAlign w:val="center"/>
            <w:hideMark/>
          </w:tcPr>
          <w:p w14:paraId="47E618C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1525B9E"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2F91B2DD" w14:textId="77777777" w:rsidR="00BB7912" w:rsidRDefault="00BB7912">
            <w:pPr>
              <w:rPr>
                <w:rFonts w:eastAsia="Times New Roman"/>
                <w:sz w:val="20"/>
                <w:szCs w:val="20"/>
              </w:rPr>
            </w:pPr>
          </w:p>
        </w:tc>
      </w:tr>
      <w:tr w:rsidR="00BB7912" w14:paraId="7486B93C" w14:textId="77777777">
        <w:trPr>
          <w:tblCellSpacing w:w="15" w:type="dxa"/>
        </w:trPr>
        <w:tc>
          <w:tcPr>
            <w:tcW w:w="0" w:type="auto"/>
            <w:vAlign w:val="center"/>
            <w:hideMark/>
          </w:tcPr>
          <w:p w14:paraId="00A38E02" w14:textId="77777777" w:rsidR="00BB7912" w:rsidRDefault="00BB7912">
            <w:pPr>
              <w:rPr>
                <w:rFonts w:eastAsia="Times New Roman"/>
              </w:rPr>
            </w:pPr>
          </w:p>
        </w:tc>
        <w:tc>
          <w:tcPr>
            <w:tcW w:w="0" w:type="auto"/>
            <w:gridSpan w:val="3"/>
            <w:vAlign w:val="center"/>
            <w:hideMark/>
          </w:tcPr>
          <w:p w14:paraId="1D8B8040"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0BC3E076" w14:textId="77777777" w:rsidR="00BB7912" w:rsidRDefault="00BB7912">
            <w:pPr>
              <w:rPr>
                <w:rFonts w:eastAsia="Times New Roman"/>
                <w:sz w:val="20"/>
                <w:szCs w:val="20"/>
              </w:rPr>
            </w:pPr>
          </w:p>
        </w:tc>
      </w:tr>
      <w:tr w:rsidR="00BB7912" w14:paraId="31A0A7EB" w14:textId="77777777">
        <w:trPr>
          <w:tblCellSpacing w:w="15" w:type="dxa"/>
        </w:trPr>
        <w:tc>
          <w:tcPr>
            <w:tcW w:w="0" w:type="auto"/>
            <w:vAlign w:val="center"/>
            <w:hideMark/>
          </w:tcPr>
          <w:p w14:paraId="6F7D3B5A" w14:textId="77777777" w:rsidR="00BB7912" w:rsidRDefault="00BB7912">
            <w:pPr>
              <w:rPr>
                <w:rFonts w:eastAsia="Times New Roman"/>
              </w:rPr>
            </w:pPr>
          </w:p>
        </w:tc>
        <w:tc>
          <w:tcPr>
            <w:tcW w:w="0" w:type="auto"/>
            <w:gridSpan w:val="3"/>
            <w:vAlign w:val="center"/>
            <w:hideMark/>
          </w:tcPr>
          <w:p w14:paraId="325ADA5E"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62780690" w14:textId="77777777" w:rsidR="00BB7912" w:rsidRDefault="00BB7912">
            <w:pPr>
              <w:rPr>
                <w:rFonts w:eastAsia="Times New Roman"/>
                <w:sz w:val="20"/>
                <w:szCs w:val="20"/>
              </w:rPr>
            </w:pPr>
          </w:p>
        </w:tc>
      </w:tr>
      <w:tr w:rsidR="00BB7912" w14:paraId="14515037" w14:textId="77777777">
        <w:trPr>
          <w:tblCellSpacing w:w="15" w:type="dxa"/>
        </w:trPr>
        <w:tc>
          <w:tcPr>
            <w:tcW w:w="0" w:type="auto"/>
            <w:vAlign w:val="center"/>
            <w:hideMark/>
          </w:tcPr>
          <w:p w14:paraId="7B56A188" w14:textId="77777777" w:rsidR="00BB7912" w:rsidRDefault="00BB7912">
            <w:pPr>
              <w:rPr>
                <w:rFonts w:eastAsia="Times New Roman"/>
              </w:rPr>
            </w:pPr>
          </w:p>
        </w:tc>
        <w:tc>
          <w:tcPr>
            <w:tcW w:w="0" w:type="auto"/>
            <w:gridSpan w:val="3"/>
            <w:vAlign w:val="center"/>
            <w:hideMark/>
          </w:tcPr>
          <w:p w14:paraId="457FE354"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5640F058" w14:textId="77777777" w:rsidR="00BB7912" w:rsidRDefault="00BB7912">
            <w:pPr>
              <w:rPr>
                <w:rFonts w:eastAsia="Times New Roman"/>
                <w:sz w:val="20"/>
                <w:szCs w:val="20"/>
              </w:rPr>
            </w:pPr>
          </w:p>
        </w:tc>
      </w:tr>
      <w:tr w:rsidR="00BB7912" w14:paraId="2C225506" w14:textId="77777777">
        <w:trPr>
          <w:tblCellSpacing w:w="15" w:type="dxa"/>
        </w:trPr>
        <w:tc>
          <w:tcPr>
            <w:tcW w:w="0" w:type="auto"/>
            <w:vAlign w:val="center"/>
            <w:hideMark/>
          </w:tcPr>
          <w:p w14:paraId="0E7F0535" w14:textId="77777777" w:rsidR="00BB7912" w:rsidRDefault="00BB7912">
            <w:pPr>
              <w:rPr>
                <w:rFonts w:eastAsia="Times New Roman"/>
              </w:rPr>
            </w:pPr>
          </w:p>
        </w:tc>
        <w:tc>
          <w:tcPr>
            <w:tcW w:w="0" w:type="auto"/>
            <w:gridSpan w:val="3"/>
            <w:vAlign w:val="center"/>
            <w:hideMark/>
          </w:tcPr>
          <w:p w14:paraId="39F770B6"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64ABC145" w14:textId="77777777" w:rsidR="00BB7912" w:rsidRDefault="00BB7912">
            <w:pPr>
              <w:rPr>
                <w:rFonts w:eastAsia="Times New Roman"/>
                <w:sz w:val="20"/>
                <w:szCs w:val="20"/>
              </w:rPr>
            </w:pPr>
          </w:p>
        </w:tc>
      </w:tr>
      <w:tr w:rsidR="00BB7912" w14:paraId="60B47293" w14:textId="77777777">
        <w:trPr>
          <w:tblCellSpacing w:w="15" w:type="dxa"/>
        </w:trPr>
        <w:tc>
          <w:tcPr>
            <w:tcW w:w="0" w:type="auto"/>
            <w:vAlign w:val="center"/>
            <w:hideMark/>
          </w:tcPr>
          <w:p w14:paraId="3C24A2AB" w14:textId="77777777" w:rsidR="00BB7912" w:rsidRDefault="00A74115">
            <w:pPr>
              <w:rPr>
                <w:rFonts w:eastAsia="Times New Roman"/>
              </w:rPr>
            </w:pPr>
            <w:r>
              <w:rPr>
                <w:rFonts w:eastAsia="Times New Roman"/>
              </w:rPr>
              <w:t> </w:t>
            </w:r>
          </w:p>
        </w:tc>
        <w:tc>
          <w:tcPr>
            <w:tcW w:w="0" w:type="auto"/>
            <w:vAlign w:val="center"/>
            <w:hideMark/>
          </w:tcPr>
          <w:p w14:paraId="64814BA4" w14:textId="77777777" w:rsidR="00BB7912" w:rsidRDefault="00BB7912">
            <w:pPr>
              <w:rPr>
                <w:rFonts w:eastAsia="Times New Roman"/>
                <w:sz w:val="20"/>
                <w:szCs w:val="20"/>
              </w:rPr>
            </w:pPr>
          </w:p>
        </w:tc>
        <w:tc>
          <w:tcPr>
            <w:tcW w:w="0" w:type="auto"/>
            <w:vAlign w:val="center"/>
            <w:hideMark/>
          </w:tcPr>
          <w:p w14:paraId="4F3FC465" w14:textId="77777777" w:rsidR="00BB7912" w:rsidRDefault="00BB7912">
            <w:pPr>
              <w:rPr>
                <w:rFonts w:eastAsia="Times New Roman"/>
                <w:sz w:val="20"/>
                <w:szCs w:val="20"/>
              </w:rPr>
            </w:pPr>
          </w:p>
        </w:tc>
        <w:tc>
          <w:tcPr>
            <w:tcW w:w="0" w:type="auto"/>
            <w:vAlign w:val="center"/>
            <w:hideMark/>
          </w:tcPr>
          <w:p w14:paraId="5C5E2D28" w14:textId="77777777" w:rsidR="00BB7912" w:rsidRDefault="00BB7912">
            <w:pPr>
              <w:rPr>
                <w:rFonts w:eastAsia="Times New Roman"/>
                <w:sz w:val="20"/>
                <w:szCs w:val="20"/>
              </w:rPr>
            </w:pPr>
          </w:p>
        </w:tc>
        <w:tc>
          <w:tcPr>
            <w:tcW w:w="0" w:type="auto"/>
            <w:vAlign w:val="center"/>
            <w:hideMark/>
          </w:tcPr>
          <w:p w14:paraId="23F748E6" w14:textId="77777777" w:rsidR="00BB7912" w:rsidRDefault="00BB7912">
            <w:pPr>
              <w:rPr>
                <w:rFonts w:eastAsia="Times New Roman"/>
                <w:sz w:val="20"/>
                <w:szCs w:val="20"/>
              </w:rPr>
            </w:pPr>
          </w:p>
        </w:tc>
      </w:tr>
      <w:tr w:rsidR="00BB7912" w14:paraId="0D2DA50F" w14:textId="77777777">
        <w:trPr>
          <w:tblCellSpacing w:w="15" w:type="dxa"/>
        </w:trPr>
        <w:tc>
          <w:tcPr>
            <w:tcW w:w="0" w:type="auto"/>
            <w:vAlign w:val="center"/>
            <w:hideMark/>
          </w:tcPr>
          <w:p w14:paraId="059C5523" w14:textId="77777777" w:rsidR="00BB7912" w:rsidRDefault="00A74115">
            <w:pPr>
              <w:rPr>
                <w:rFonts w:eastAsia="Times New Roman"/>
              </w:rPr>
            </w:pPr>
            <w:r>
              <w:rPr>
                <w:rFonts w:eastAsia="Times New Roman"/>
              </w:rPr>
              <w:t> </w:t>
            </w:r>
          </w:p>
        </w:tc>
        <w:tc>
          <w:tcPr>
            <w:tcW w:w="0" w:type="auto"/>
            <w:vAlign w:val="center"/>
            <w:hideMark/>
          </w:tcPr>
          <w:p w14:paraId="597ACA1F" w14:textId="77777777" w:rsidR="00BB7912" w:rsidRDefault="00BB7912">
            <w:pPr>
              <w:rPr>
                <w:rFonts w:eastAsia="Times New Roman"/>
                <w:sz w:val="20"/>
                <w:szCs w:val="20"/>
              </w:rPr>
            </w:pPr>
          </w:p>
        </w:tc>
        <w:tc>
          <w:tcPr>
            <w:tcW w:w="0" w:type="auto"/>
            <w:vAlign w:val="center"/>
            <w:hideMark/>
          </w:tcPr>
          <w:p w14:paraId="56A9001F" w14:textId="77777777" w:rsidR="00BB7912" w:rsidRDefault="00BB7912">
            <w:pPr>
              <w:rPr>
                <w:rFonts w:eastAsia="Times New Roman"/>
                <w:sz w:val="20"/>
                <w:szCs w:val="20"/>
              </w:rPr>
            </w:pPr>
          </w:p>
        </w:tc>
        <w:tc>
          <w:tcPr>
            <w:tcW w:w="0" w:type="auto"/>
            <w:vAlign w:val="center"/>
            <w:hideMark/>
          </w:tcPr>
          <w:p w14:paraId="2C767E94" w14:textId="77777777" w:rsidR="00BB7912" w:rsidRDefault="00BB7912">
            <w:pPr>
              <w:rPr>
                <w:rFonts w:eastAsia="Times New Roman"/>
                <w:sz w:val="20"/>
                <w:szCs w:val="20"/>
              </w:rPr>
            </w:pPr>
          </w:p>
        </w:tc>
        <w:tc>
          <w:tcPr>
            <w:tcW w:w="0" w:type="auto"/>
            <w:vAlign w:val="center"/>
            <w:hideMark/>
          </w:tcPr>
          <w:p w14:paraId="58E2BB05" w14:textId="77777777" w:rsidR="00BB7912" w:rsidRDefault="00BB7912">
            <w:pPr>
              <w:rPr>
                <w:rFonts w:eastAsia="Times New Roman"/>
                <w:sz w:val="20"/>
                <w:szCs w:val="20"/>
              </w:rPr>
            </w:pPr>
          </w:p>
        </w:tc>
      </w:tr>
      <w:tr w:rsidR="00BB7912" w14:paraId="0B4E5B32" w14:textId="77777777">
        <w:trPr>
          <w:tblCellSpacing w:w="15" w:type="dxa"/>
        </w:trPr>
        <w:tc>
          <w:tcPr>
            <w:tcW w:w="0" w:type="auto"/>
            <w:shd w:val="clear" w:color="auto" w:fill="EEE0E5"/>
            <w:vAlign w:val="center"/>
            <w:hideMark/>
          </w:tcPr>
          <w:p w14:paraId="2B21D5B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C0FA557" w14:textId="77777777" w:rsidR="00BB7912" w:rsidRDefault="00BB7912">
            <w:pPr>
              <w:rPr>
                <w:rFonts w:eastAsia="Times New Roman"/>
                <w:sz w:val="20"/>
                <w:szCs w:val="20"/>
              </w:rPr>
            </w:pPr>
          </w:p>
        </w:tc>
        <w:tc>
          <w:tcPr>
            <w:tcW w:w="0" w:type="auto"/>
            <w:vAlign w:val="center"/>
            <w:hideMark/>
          </w:tcPr>
          <w:p w14:paraId="0F46E3BC" w14:textId="77777777" w:rsidR="00BB7912" w:rsidRDefault="00BB7912">
            <w:pPr>
              <w:rPr>
                <w:rFonts w:eastAsia="Times New Roman"/>
                <w:sz w:val="20"/>
                <w:szCs w:val="20"/>
              </w:rPr>
            </w:pPr>
          </w:p>
        </w:tc>
        <w:tc>
          <w:tcPr>
            <w:tcW w:w="0" w:type="auto"/>
            <w:vAlign w:val="center"/>
            <w:hideMark/>
          </w:tcPr>
          <w:p w14:paraId="2D9B50B4" w14:textId="77777777" w:rsidR="00BB7912" w:rsidRDefault="00BB7912">
            <w:pPr>
              <w:rPr>
                <w:rFonts w:eastAsia="Times New Roman"/>
                <w:sz w:val="20"/>
                <w:szCs w:val="20"/>
              </w:rPr>
            </w:pPr>
          </w:p>
        </w:tc>
        <w:tc>
          <w:tcPr>
            <w:tcW w:w="0" w:type="auto"/>
            <w:vAlign w:val="center"/>
            <w:hideMark/>
          </w:tcPr>
          <w:p w14:paraId="3A73E614" w14:textId="77777777" w:rsidR="00BB7912" w:rsidRDefault="00BB7912">
            <w:pPr>
              <w:rPr>
                <w:rFonts w:eastAsia="Times New Roman"/>
                <w:sz w:val="20"/>
                <w:szCs w:val="20"/>
              </w:rPr>
            </w:pPr>
          </w:p>
        </w:tc>
      </w:tr>
      <w:tr w:rsidR="00BB7912" w14:paraId="607FAEE1" w14:textId="77777777">
        <w:trPr>
          <w:tblCellSpacing w:w="15" w:type="dxa"/>
        </w:trPr>
        <w:tc>
          <w:tcPr>
            <w:tcW w:w="0" w:type="auto"/>
            <w:vAlign w:val="center"/>
            <w:hideMark/>
          </w:tcPr>
          <w:p w14:paraId="580D3D0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EEBAB76"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021D86E4"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41CC9512" w14:textId="77777777" w:rsidR="00BB7912" w:rsidRDefault="00BB7912">
            <w:pPr>
              <w:rPr>
                <w:rFonts w:eastAsia="Times New Roman"/>
                <w:sz w:val="20"/>
                <w:szCs w:val="20"/>
              </w:rPr>
            </w:pPr>
          </w:p>
        </w:tc>
      </w:tr>
      <w:tr w:rsidR="00BB7912" w14:paraId="0AB0345F" w14:textId="77777777">
        <w:trPr>
          <w:tblCellSpacing w:w="15" w:type="dxa"/>
        </w:trPr>
        <w:tc>
          <w:tcPr>
            <w:tcW w:w="0" w:type="auto"/>
            <w:vAlign w:val="center"/>
            <w:hideMark/>
          </w:tcPr>
          <w:p w14:paraId="1D64C854"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3E660925" w14:textId="77777777" w:rsidR="00BB7912" w:rsidRDefault="00A74115">
            <w:pPr>
              <w:rPr>
                <w:rFonts w:eastAsia="Times New Roman"/>
              </w:rPr>
            </w:pPr>
            <w:r>
              <w:rPr>
                <w:rFonts w:ascii="Calibri" w:eastAsia="Times New Roman" w:hAnsi="Calibri" w:cs="Calibri"/>
              </w:rPr>
              <w:t>Unseen Exam</w:t>
            </w:r>
          </w:p>
        </w:tc>
        <w:tc>
          <w:tcPr>
            <w:tcW w:w="0" w:type="auto"/>
            <w:vAlign w:val="center"/>
            <w:hideMark/>
          </w:tcPr>
          <w:p w14:paraId="6B79A6FB"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3507E385" w14:textId="77777777" w:rsidR="00BB7912" w:rsidRDefault="00BB7912">
            <w:pPr>
              <w:rPr>
                <w:rFonts w:eastAsia="Times New Roman"/>
                <w:sz w:val="20"/>
                <w:szCs w:val="20"/>
              </w:rPr>
            </w:pPr>
          </w:p>
        </w:tc>
      </w:tr>
      <w:tr w:rsidR="00BB7912" w14:paraId="5E759CE9" w14:textId="77777777">
        <w:trPr>
          <w:tblCellSpacing w:w="15" w:type="dxa"/>
        </w:trPr>
        <w:tc>
          <w:tcPr>
            <w:tcW w:w="0" w:type="auto"/>
            <w:shd w:val="clear" w:color="auto" w:fill="EEE0E5"/>
            <w:vAlign w:val="center"/>
            <w:hideMark/>
          </w:tcPr>
          <w:p w14:paraId="24D5C5D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8131B07" w14:textId="77777777" w:rsidR="00BB7912" w:rsidRDefault="00BB7912">
            <w:pPr>
              <w:rPr>
                <w:rFonts w:eastAsia="Times New Roman"/>
                <w:sz w:val="20"/>
                <w:szCs w:val="20"/>
              </w:rPr>
            </w:pPr>
          </w:p>
        </w:tc>
        <w:tc>
          <w:tcPr>
            <w:tcW w:w="0" w:type="auto"/>
            <w:vAlign w:val="center"/>
            <w:hideMark/>
          </w:tcPr>
          <w:p w14:paraId="50009A2F" w14:textId="77777777" w:rsidR="00BB7912" w:rsidRDefault="00BB7912">
            <w:pPr>
              <w:rPr>
                <w:rFonts w:eastAsia="Times New Roman"/>
                <w:sz w:val="20"/>
                <w:szCs w:val="20"/>
              </w:rPr>
            </w:pPr>
          </w:p>
        </w:tc>
        <w:tc>
          <w:tcPr>
            <w:tcW w:w="0" w:type="auto"/>
            <w:vAlign w:val="center"/>
            <w:hideMark/>
          </w:tcPr>
          <w:p w14:paraId="4227D138" w14:textId="77777777" w:rsidR="00BB7912" w:rsidRDefault="00BB7912">
            <w:pPr>
              <w:rPr>
                <w:rFonts w:eastAsia="Times New Roman"/>
                <w:sz w:val="20"/>
                <w:szCs w:val="20"/>
              </w:rPr>
            </w:pPr>
          </w:p>
        </w:tc>
        <w:tc>
          <w:tcPr>
            <w:tcW w:w="0" w:type="auto"/>
            <w:vAlign w:val="center"/>
            <w:hideMark/>
          </w:tcPr>
          <w:p w14:paraId="0C922A83" w14:textId="77777777" w:rsidR="00BB7912" w:rsidRDefault="00BB7912">
            <w:pPr>
              <w:rPr>
                <w:rFonts w:eastAsia="Times New Roman"/>
                <w:sz w:val="20"/>
                <w:szCs w:val="20"/>
              </w:rPr>
            </w:pPr>
          </w:p>
        </w:tc>
      </w:tr>
      <w:tr w:rsidR="00BB7912" w14:paraId="54C0F8BC" w14:textId="77777777">
        <w:trPr>
          <w:tblCellSpacing w:w="15" w:type="dxa"/>
        </w:trPr>
        <w:tc>
          <w:tcPr>
            <w:tcW w:w="0" w:type="auto"/>
            <w:vAlign w:val="center"/>
            <w:hideMark/>
          </w:tcPr>
          <w:p w14:paraId="61116EC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4D2F9B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CC1E6B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5BE1983" w14:textId="77777777" w:rsidR="00BB7912" w:rsidRDefault="00BB7912">
            <w:pPr>
              <w:rPr>
                <w:rFonts w:eastAsia="Times New Roman"/>
                <w:sz w:val="20"/>
                <w:szCs w:val="20"/>
              </w:rPr>
            </w:pPr>
          </w:p>
        </w:tc>
        <w:tc>
          <w:tcPr>
            <w:tcW w:w="0" w:type="auto"/>
            <w:vAlign w:val="center"/>
            <w:hideMark/>
          </w:tcPr>
          <w:p w14:paraId="38E56E30" w14:textId="77777777" w:rsidR="00BB7912" w:rsidRDefault="00BB7912">
            <w:pPr>
              <w:rPr>
                <w:rFonts w:eastAsia="Times New Roman"/>
                <w:sz w:val="20"/>
                <w:szCs w:val="20"/>
              </w:rPr>
            </w:pPr>
          </w:p>
        </w:tc>
      </w:tr>
      <w:tr w:rsidR="00BB7912" w14:paraId="325B4692" w14:textId="77777777">
        <w:trPr>
          <w:tblCellSpacing w:w="15" w:type="dxa"/>
        </w:trPr>
        <w:tc>
          <w:tcPr>
            <w:tcW w:w="0" w:type="auto"/>
            <w:vAlign w:val="center"/>
            <w:hideMark/>
          </w:tcPr>
          <w:p w14:paraId="0A13213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AEDD11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07B02D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A2A0298" w14:textId="77777777" w:rsidR="00BB7912" w:rsidRDefault="00BB7912">
            <w:pPr>
              <w:rPr>
                <w:rFonts w:eastAsia="Times New Roman"/>
                <w:sz w:val="20"/>
                <w:szCs w:val="20"/>
              </w:rPr>
            </w:pPr>
          </w:p>
        </w:tc>
        <w:tc>
          <w:tcPr>
            <w:tcW w:w="0" w:type="auto"/>
            <w:vAlign w:val="center"/>
            <w:hideMark/>
          </w:tcPr>
          <w:p w14:paraId="38B27C67" w14:textId="77777777" w:rsidR="00BB7912" w:rsidRDefault="00BB7912">
            <w:pPr>
              <w:rPr>
                <w:rFonts w:eastAsia="Times New Roman"/>
                <w:sz w:val="20"/>
                <w:szCs w:val="20"/>
              </w:rPr>
            </w:pPr>
          </w:p>
        </w:tc>
      </w:tr>
    </w:tbl>
    <w:p w14:paraId="72AF2FF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C5DFC42" w14:textId="77777777">
        <w:trPr>
          <w:tblCellSpacing w:w="15" w:type="dxa"/>
        </w:trPr>
        <w:tc>
          <w:tcPr>
            <w:tcW w:w="1000" w:type="pct"/>
            <w:vAlign w:val="center"/>
            <w:hideMark/>
          </w:tcPr>
          <w:p w14:paraId="45D12520" w14:textId="77777777" w:rsidR="00BB7912" w:rsidRDefault="00A74115">
            <w:pPr>
              <w:rPr>
                <w:rFonts w:eastAsia="Times New Roman"/>
              </w:rPr>
            </w:pPr>
            <w:r>
              <w:rPr>
                <w:rFonts w:eastAsia="Times New Roman"/>
              </w:rPr>
              <w:lastRenderedPageBreak/>
              <w:t> </w:t>
            </w:r>
          </w:p>
        </w:tc>
        <w:tc>
          <w:tcPr>
            <w:tcW w:w="1000" w:type="pct"/>
            <w:vAlign w:val="center"/>
            <w:hideMark/>
          </w:tcPr>
          <w:p w14:paraId="038A0E3A" w14:textId="77777777" w:rsidR="00BB7912" w:rsidRDefault="00A74115">
            <w:pPr>
              <w:rPr>
                <w:rFonts w:eastAsia="Times New Roman"/>
              </w:rPr>
            </w:pPr>
            <w:r>
              <w:rPr>
                <w:rFonts w:eastAsia="Times New Roman"/>
              </w:rPr>
              <w:t> </w:t>
            </w:r>
          </w:p>
        </w:tc>
        <w:tc>
          <w:tcPr>
            <w:tcW w:w="1000" w:type="pct"/>
            <w:vAlign w:val="center"/>
            <w:hideMark/>
          </w:tcPr>
          <w:p w14:paraId="62507320" w14:textId="77777777" w:rsidR="00BB7912" w:rsidRDefault="00A74115">
            <w:pPr>
              <w:rPr>
                <w:rFonts w:eastAsia="Times New Roman"/>
              </w:rPr>
            </w:pPr>
            <w:r>
              <w:rPr>
                <w:rFonts w:eastAsia="Times New Roman"/>
              </w:rPr>
              <w:t> </w:t>
            </w:r>
          </w:p>
        </w:tc>
        <w:tc>
          <w:tcPr>
            <w:tcW w:w="1000" w:type="pct"/>
            <w:vAlign w:val="center"/>
            <w:hideMark/>
          </w:tcPr>
          <w:p w14:paraId="435D8B56" w14:textId="77777777" w:rsidR="00BB7912" w:rsidRDefault="00A74115">
            <w:pPr>
              <w:rPr>
                <w:rFonts w:eastAsia="Times New Roman"/>
              </w:rPr>
            </w:pPr>
            <w:r>
              <w:rPr>
                <w:rFonts w:eastAsia="Times New Roman"/>
              </w:rPr>
              <w:t> </w:t>
            </w:r>
          </w:p>
        </w:tc>
        <w:tc>
          <w:tcPr>
            <w:tcW w:w="1000" w:type="pct"/>
            <w:vAlign w:val="center"/>
            <w:hideMark/>
          </w:tcPr>
          <w:p w14:paraId="76B72D9E" w14:textId="77777777" w:rsidR="00BB7912" w:rsidRDefault="00A74115">
            <w:pPr>
              <w:rPr>
                <w:rFonts w:eastAsia="Times New Roman"/>
              </w:rPr>
            </w:pPr>
            <w:r>
              <w:rPr>
                <w:rFonts w:eastAsia="Times New Roman"/>
              </w:rPr>
              <w:t> </w:t>
            </w:r>
          </w:p>
        </w:tc>
      </w:tr>
      <w:tr w:rsidR="00BB7912" w14:paraId="393FBA77" w14:textId="77777777">
        <w:trPr>
          <w:tblCellSpacing w:w="15" w:type="dxa"/>
        </w:trPr>
        <w:tc>
          <w:tcPr>
            <w:tcW w:w="0" w:type="auto"/>
            <w:shd w:val="clear" w:color="auto" w:fill="EEE0E5"/>
            <w:vAlign w:val="center"/>
            <w:hideMark/>
          </w:tcPr>
          <w:p w14:paraId="6CA3658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37B38D2" w14:textId="77777777" w:rsidR="00BB7912" w:rsidRDefault="00A74115">
            <w:pPr>
              <w:rPr>
                <w:rFonts w:eastAsia="Times New Roman"/>
              </w:rPr>
            </w:pPr>
            <w:r>
              <w:rPr>
                <w:rFonts w:ascii="Calibri" w:eastAsia="Times New Roman" w:hAnsi="Calibri" w:cs="Calibri"/>
              </w:rPr>
              <w:t>CL2012</w:t>
            </w:r>
          </w:p>
        </w:tc>
      </w:tr>
      <w:tr w:rsidR="00BB7912" w14:paraId="4584A273" w14:textId="77777777">
        <w:trPr>
          <w:tblCellSpacing w:w="15" w:type="dxa"/>
        </w:trPr>
        <w:tc>
          <w:tcPr>
            <w:tcW w:w="0" w:type="auto"/>
            <w:shd w:val="clear" w:color="auto" w:fill="EEE0E5"/>
            <w:vAlign w:val="center"/>
            <w:hideMark/>
          </w:tcPr>
          <w:p w14:paraId="5CE1297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500A9F3" w14:textId="77777777" w:rsidR="00BB7912" w:rsidRDefault="00A74115">
            <w:pPr>
              <w:rPr>
                <w:rFonts w:eastAsia="Times New Roman"/>
              </w:rPr>
            </w:pPr>
            <w:r>
              <w:rPr>
                <w:rFonts w:ascii="Calibri" w:eastAsia="Times New Roman" w:hAnsi="Calibri" w:cs="Calibri"/>
              </w:rPr>
              <w:t xml:space="preserve">Tragic Heroes </w:t>
            </w:r>
            <w:proofErr w:type="gramStart"/>
            <w:r>
              <w:rPr>
                <w:rFonts w:ascii="Calibri" w:eastAsia="Times New Roman" w:hAnsi="Calibri" w:cs="Calibri"/>
              </w:rPr>
              <w:t>And</w:t>
            </w:r>
            <w:proofErr w:type="gramEnd"/>
            <w:r>
              <w:rPr>
                <w:rFonts w:ascii="Calibri" w:eastAsia="Times New Roman" w:hAnsi="Calibri" w:cs="Calibri"/>
              </w:rPr>
              <w:t xml:space="preserve"> Cursed Houses</w:t>
            </w:r>
          </w:p>
        </w:tc>
      </w:tr>
      <w:tr w:rsidR="00BB7912" w14:paraId="7C161723" w14:textId="77777777">
        <w:trPr>
          <w:tblCellSpacing w:w="15" w:type="dxa"/>
        </w:trPr>
        <w:tc>
          <w:tcPr>
            <w:tcW w:w="0" w:type="auto"/>
            <w:shd w:val="clear" w:color="auto" w:fill="EEE0E5"/>
            <w:vAlign w:val="center"/>
            <w:hideMark/>
          </w:tcPr>
          <w:p w14:paraId="0C58E11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8BFAB29" w14:textId="77777777" w:rsidR="00BB7912" w:rsidRDefault="00A74115">
            <w:pPr>
              <w:rPr>
                <w:rFonts w:eastAsia="Times New Roman"/>
              </w:rPr>
            </w:pPr>
            <w:r>
              <w:rPr>
                <w:rFonts w:ascii="Calibri" w:eastAsia="Times New Roman" w:hAnsi="Calibri" w:cs="Calibri"/>
              </w:rPr>
              <w:t>15</w:t>
            </w:r>
          </w:p>
        </w:tc>
      </w:tr>
      <w:tr w:rsidR="00BB7912" w14:paraId="3994DE3F" w14:textId="77777777">
        <w:trPr>
          <w:tblCellSpacing w:w="15" w:type="dxa"/>
        </w:trPr>
        <w:tc>
          <w:tcPr>
            <w:tcW w:w="0" w:type="auto"/>
            <w:shd w:val="clear" w:color="auto" w:fill="EEE0E5"/>
            <w:vAlign w:val="center"/>
            <w:hideMark/>
          </w:tcPr>
          <w:p w14:paraId="7682925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A354B42" w14:textId="77777777" w:rsidR="00BB7912" w:rsidRDefault="00A74115">
            <w:pPr>
              <w:rPr>
                <w:rFonts w:eastAsia="Times New Roman"/>
              </w:rPr>
            </w:pPr>
            <w:r>
              <w:rPr>
                <w:rFonts w:ascii="Calibri" w:eastAsia="Times New Roman" w:hAnsi="Calibri" w:cs="Calibri"/>
              </w:rPr>
              <w:t>1</w:t>
            </w:r>
          </w:p>
        </w:tc>
      </w:tr>
      <w:tr w:rsidR="00BB7912" w14:paraId="463CA0F4" w14:textId="77777777">
        <w:trPr>
          <w:tblCellSpacing w:w="15" w:type="dxa"/>
        </w:trPr>
        <w:tc>
          <w:tcPr>
            <w:tcW w:w="0" w:type="auto"/>
            <w:shd w:val="clear" w:color="auto" w:fill="EEE0E5"/>
            <w:vAlign w:val="center"/>
            <w:hideMark/>
          </w:tcPr>
          <w:p w14:paraId="1F1EE45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F2B9694" w14:textId="77777777" w:rsidR="00BB7912" w:rsidRDefault="00A74115">
            <w:pPr>
              <w:rPr>
                <w:rFonts w:eastAsia="Times New Roman"/>
              </w:rPr>
            </w:pPr>
            <w:r>
              <w:rPr>
                <w:rFonts w:ascii="Calibri" w:eastAsia="Times New Roman" w:hAnsi="Calibri" w:cs="Calibri"/>
              </w:rPr>
              <w:t>Level 5</w:t>
            </w:r>
          </w:p>
        </w:tc>
      </w:tr>
      <w:tr w:rsidR="00BB7912" w14:paraId="144C49A4" w14:textId="77777777">
        <w:trPr>
          <w:tblCellSpacing w:w="15" w:type="dxa"/>
        </w:trPr>
        <w:tc>
          <w:tcPr>
            <w:tcW w:w="0" w:type="auto"/>
            <w:shd w:val="clear" w:color="auto" w:fill="EEE0E5"/>
            <w:vAlign w:val="center"/>
            <w:hideMark/>
          </w:tcPr>
          <w:p w14:paraId="1EF78DC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A06DCAB" w14:textId="77777777" w:rsidR="00BB7912" w:rsidRDefault="00A74115">
            <w:pPr>
              <w:rPr>
                <w:rFonts w:eastAsia="Times New Roman"/>
              </w:rPr>
            </w:pPr>
            <w:r>
              <w:rPr>
                <w:rFonts w:ascii="Calibri" w:eastAsia="Times New Roman" w:hAnsi="Calibri" w:cs="Calibri"/>
              </w:rPr>
              <w:t>Polly Stoker</w:t>
            </w:r>
          </w:p>
        </w:tc>
      </w:tr>
      <w:tr w:rsidR="00BB7912" w14:paraId="7E4B22E1" w14:textId="77777777">
        <w:trPr>
          <w:tblCellSpacing w:w="15" w:type="dxa"/>
        </w:trPr>
        <w:tc>
          <w:tcPr>
            <w:tcW w:w="0" w:type="auto"/>
            <w:vAlign w:val="center"/>
            <w:hideMark/>
          </w:tcPr>
          <w:p w14:paraId="4DB1D0EC" w14:textId="77777777" w:rsidR="00BB7912" w:rsidRDefault="00A74115">
            <w:pPr>
              <w:rPr>
                <w:rFonts w:eastAsia="Times New Roman"/>
              </w:rPr>
            </w:pPr>
            <w:r>
              <w:rPr>
                <w:rFonts w:eastAsia="Times New Roman"/>
              </w:rPr>
              <w:t> </w:t>
            </w:r>
          </w:p>
        </w:tc>
        <w:tc>
          <w:tcPr>
            <w:tcW w:w="0" w:type="auto"/>
            <w:vAlign w:val="center"/>
            <w:hideMark/>
          </w:tcPr>
          <w:p w14:paraId="39A8DE5A" w14:textId="77777777" w:rsidR="00BB7912" w:rsidRDefault="00BB7912">
            <w:pPr>
              <w:rPr>
                <w:rFonts w:eastAsia="Times New Roman"/>
                <w:sz w:val="20"/>
                <w:szCs w:val="20"/>
              </w:rPr>
            </w:pPr>
          </w:p>
        </w:tc>
        <w:tc>
          <w:tcPr>
            <w:tcW w:w="0" w:type="auto"/>
            <w:vAlign w:val="center"/>
            <w:hideMark/>
          </w:tcPr>
          <w:p w14:paraId="1E66FCC3" w14:textId="77777777" w:rsidR="00BB7912" w:rsidRDefault="00BB7912">
            <w:pPr>
              <w:rPr>
                <w:rFonts w:eastAsia="Times New Roman"/>
                <w:sz w:val="20"/>
                <w:szCs w:val="20"/>
              </w:rPr>
            </w:pPr>
          </w:p>
        </w:tc>
        <w:tc>
          <w:tcPr>
            <w:tcW w:w="0" w:type="auto"/>
            <w:vAlign w:val="center"/>
            <w:hideMark/>
          </w:tcPr>
          <w:p w14:paraId="6FFB850D" w14:textId="77777777" w:rsidR="00BB7912" w:rsidRDefault="00BB7912">
            <w:pPr>
              <w:rPr>
                <w:rFonts w:eastAsia="Times New Roman"/>
                <w:sz w:val="20"/>
                <w:szCs w:val="20"/>
              </w:rPr>
            </w:pPr>
          </w:p>
        </w:tc>
        <w:tc>
          <w:tcPr>
            <w:tcW w:w="0" w:type="auto"/>
            <w:vAlign w:val="center"/>
            <w:hideMark/>
          </w:tcPr>
          <w:p w14:paraId="1F2C371D" w14:textId="77777777" w:rsidR="00BB7912" w:rsidRDefault="00BB7912">
            <w:pPr>
              <w:rPr>
                <w:rFonts w:eastAsia="Times New Roman"/>
                <w:sz w:val="20"/>
                <w:szCs w:val="20"/>
              </w:rPr>
            </w:pPr>
          </w:p>
        </w:tc>
      </w:tr>
      <w:tr w:rsidR="00BB7912" w14:paraId="6B7924B4" w14:textId="77777777">
        <w:trPr>
          <w:tblCellSpacing w:w="15" w:type="dxa"/>
        </w:trPr>
        <w:tc>
          <w:tcPr>
            <w:tcW w:w="0" w:type="auto"/>
            <w:gridSpan w:val="5"/>
            <w:shd w:val="clear" w:color="auto" w:fill="EEE0E5"/>
            <w:vAlign w:val="center"/>
            <w:hideMark/>
          </w:tcPr>
          <w:p w14:paraId="23861FA8" w14:textId="77777777" w:rsidR="00BB7912" w:rsidRDefault="00A74115">
            <w:pPr>
              <w:rPr>
                <w:rFonts w:eastAsia="Times New Roman"/>
                <w:b/>
                <w:bCs/>
              </w:rPr>
            </w:pPr>
            <w:r>
              <w:rPr>
                <w:rFonts w:ascii="Calibri" w:eastAsia="Times New Roman" w:hAnsi="Calibri" w:cs="Calibri"/>
                <w:b/>
                <w:bCs/>
              </w:rPr>
              <w:t>Module Description:</w:t>
            </w:r>
          </w:p>
        </w:tc>
      </w:tr>
      <w:tr w:rsidR="00BB7912" w14:paraId="138D0659" w14:textId="77777777">
        <w:trPr>
          <w:tblCellSpacing w:w="15" w:type="dxa"/>
        </w:trPr>
        <w:tc>
          <w:tcPr>
            <w:tcW w:w="0" w:type="auto"/>
            <w:gridSpan w:val="5"/>
            <w:vAlign w:val="center"/>
            <w:hideMark/>
          </w:tcPr>
          <w:p w14:paraId="218201D5" w14:textId="77777777" w:rsidR="00BB7912" w:rsidRDefault="00A74115">
            <w:pPr>
              <w:rPr>
                <w:rFonts w:eastAsia="Times New Roman"/>
              </w:rPr>
            </w:pPr>
            <w:r>
              <w:rPr>
                <w:rFonts w:ascii="Calibri" w:eastAsia="Times New Roman" w:hAnsi="Calibri" w:cs="Calibri"/>
              </w:rPr>
              <w:t>Tragic Heroes and Cursed Houses examines and explores the origins and development of the main theatrical genres (tragedy, comedy, and satyr drama) in Classical Athens. It discusses the origins of theatrical performative practices in ancient Greece and its relationship with the cult of the god Dionysus. Attention will be devoted to the religious aspects of the festivals within which the plays were performed and their competitive context, before focussing on specific tragedies by Aeschylus, Sophocles, and Euripides (whose work will be read in translation). In addition to our attempts to make sense of the texts themselves – the product of a very different culture and performance tradition – this module will analyse the involvement of theatre with the political context of the Athenian polis in the fifth century BC. The wider role of theatre in society will be keenly emphasised, by looking at the extent to which theatre functioned as a form of political and ethical debate.</w:t>
            </w:r>
          </w:p>
        </w:tc>
      </w:tr>
      <w:tr w:rsidR="00BB7912" w14:paraId="4D59A641" w14:textId="77777777">
        <w:trPr>
          <w:tblCellSpacing w:w="15" w:type="dxa"/>
        </w:trPr>
        <w:tc>
          <w:tcPr>
            <w:tcW w:w="0" w:type="auto"/>
            <w:vAlign w:val="center"/>
            <w:hideMark/>
          </w:tcPr>
          <w:p w14:paraId="24394020" w14:textId="77777777" w:rsidR="00BB7912" w:rsidRDefault="00A74115">
            <w:pPr>
              <w:rPr>
                <w:rFonts w:eastAsia="Times New Roman"/>
              </w:rPr>
            </w:pPr>
            <w:r>
              <w:rPr>
                <w:rFonts w:eastAsia="Times New Roman"/>
              </w:rPr>
              <w:t> </w:t>
            </w:r>
          </w:p>
        </w:tc>
        <w:tc>
          <w:tcPr>
            <w:tcW w:w="0" w:type="auto"/>
            <w:vAlign w:val="center"/>
            <w:hideMark/>
          </w:tcPr>
          <w:p w14:paraId="435DE384" w14:textId="77777777" w:rsidR="00BB7912" w:rsidRDefault="00BB7912">
            <w:pPr>
              <w:rPr>
                <w:rFonts w:eastAsia="Times New Roman"/>
                <w:sz w:val="20"/>
                <w:szCs w:val="20"/>
              </w:rPr>
            </w:pPr>
          </w:p>
        </w:tc>
        <w:tc>
          <w:tcPr>
            <w:tcW w:w="0" w:type="auto"/>
            <w:vAlign w:val="center"/>
            <w:hideMark/>
          </w:tcPr>
          <w:p w14:paraId="03EE1B45" w14:textId="77777777" w:rsidR="00BB7912" w:rsidRDefault="00BB7912">
            <w:pPr>
              <w:rPr>
                <w:rFonts w:eastAsia="Times New Roman"/>
                <w:sz w:val="20"/>
                <w:szCs w:val="20"/>
              </w:rPr>
            </w:pPr>
          </w:p>
        </w:tc>
        <w:tc>
          <w:tcPr>
            <w:tcW w:w="0" w:type="auto"/>
            <w:vAlign w:val="center"/>
            <w:hideMark/>
          </w:tcPr>
          <w:p w14:paraId="6098D126" w14:textId="77777777" w:rsidR="00BB7912" w:rsidRDefault="00BB7912">
            <w:pPr>
              <w:rPr>
                <w:rFonts w:eastAsia="Times New Roman"/>
                <w:sz w:val="20"/>
                <w:szCs w:val="20"/>
              </w:rPr>
            </w:pPr>
          </w:p>
        </w:tc>
        <w:tc>
          <w:tcPr>
            <w:tcW w:w="0" w:type="auto"/>
            <w:vAlign w:val="center"/>
            <w:hideMark/>
          </w:tcPr>
          <w:p w14:paraId="619C89A7" w14:textId="77777777" w:rsidR="00BB7912" w:rsidRDefault="00BB7912">
            <w:pPr>
              <w:rPr>
                <w:rFonts w:eastAsia="Times New Roman"/>
                <w:sz w:val="20"/>
                <w:szCs w:val="20"/>
              </w:rPr>
            </w:pPr>
          </w:p>
        </w:tc>
      </w:tr>
      <w:tr w:rsidR="00BB7912" w14:paraId="3BA43C86" w14:textId="77777777">
        <w:trPr>
          <w:tblCellSpacing w:w="15" w:type="dxa"/>
        </w:trPr>
        <w:tc>
          <w:tcPr>
            <w:tcW w:w="0" w:type="auto"/>
            <w:shd w:val="clear" w:color="auto" w:fill="EEE0E5"/>
            <w:vAlign w:val="center"/>
            <w:hideMark/>
          </w:tcPr>
          <w:p w14:paraId="034BFC9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5269CDB"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055C292C" w14:textId="77777777" w:rsidR="00BB7912" w:rsidRDefault="00BB7912">
            <w:pPr>
              <w:rPr>
                <w:rFonts w:eastAsia="Times New Roman"/>
                <w:sz w:val="20"/>
                <w:szCs w:val="20"/>
              </w:rPr>
            </w:pPr>
          </w:p>
        </w:tc>
      </w:tr>
      <w:tr w:rsidR="00BB7912" w14:paraId="65C6CB71" w14:textId="77777777">
        <w:trPr>
          <w:tblCellSpacing w:w="15" w:type="dxa"/>
        </w:trPr>
        <w:tc>
          <w:tcPr>
            <w:tcW w:w="0" w:type="auto"/>
            <w:vAlign w:val="center"/>
            <w:hideMark/>
          </w:tcPr>
          <w:p w14:paraId="26B2BBB8" w14:textId="77777777" w:rsidR="00BB7912" w:rsidRDefault="00BB7912">
            <w:pPr>
              <w:rPr>
                <w:rFonts w:eastAsia="Times New Roman"/>
              </w:rPr>
            </w:pPr>
          </w:p>
        </w:tc>
        <w:tc>
          <w:tcPr>
            <w:tcW w:w="0" w:type="auto"/>
            <w:gridSpan w:val="3"/>
            <w:vAlign w:val="center"/>
            <w:hideMark/>
          </w:tcPr>
          <w:p w14:paraId="31D84FEC"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527ECE8D" w14:textId="77777777" w:rsidR="00BB7912" w:rsidRDefault="00BB7912">
            <w:pPr>
              <w:rPr>
                <w:rFonts w:eastAsia="Times New Roman"/>
                <w:sz w:val="20"/>
                <w:szCs w:val="20"/>
              </w:rPr>
            </w:pPr>
          </w:p>
        </w:tc>
      </w:tr>
      <w:tr w:rsidR="00BB7912" w14:paraId="6EA35415" w14:textId="77777777">
        <w:trPr>
          <w:tblCellSpacing w:w="15" w:type="dxa"/>
        </w:trPr>
        <w:tc>
          <w:tcPr>
            <w:tcW w:w="0" w:type="auto"/>
            <w:vAlign w:val="center"/>
            <w:hideMark/>
          </w:tcPr>
          <w:p w14:paraId="16778E30" w14:textId="77777777" w:rsidR="00BB7912" w:rsidRDefault="00BB7912">
            <w:pPr>
              <w:rPr>
                <w:rFonts w:eastAsia="Times New Roman"/>
              </w:rPr>
            </w:pPr>
          </w:p>
        </w:tc>
        <w:tc>
          <w:tcPr>
            <w:tcW w:w="0" w:type="auto"/>
            <w:gridSpan w:val="3"/>
            <w:vAlign w:val="center"/>
            <w:hideMark/>
          </w:tcPr>
          <w:p w14:paraId="03967CA4"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3F3851B5" w14:textId="77777777" w:rsidR="00BB7912" w:rsidRDefault="00BB7912">
            <w:pPr>
              <w:rPr>
                <w:rFonts w:eastAsia="Times New Roman"/>
                <w:sz w:val="20"/>
                <w:szCs w:val="20"/>
              </w:rPr>
            </w:pPr>
          </w:p>
        </w:tc>
      </w:tr>
      <w:tr w:rsidR="00BB7912" w14:paraId="1A18D6B1" w14:textId="77777777">
        <w:trPr>
          <w:tblCellSpacing w:w="15" w:type="dxa"/>
        </w:trPr>
        <w:tc>
          <w:tcPr>
            <w:tcW w:w="0" w:type="auto"/>
            <w:vAlign w:val="center"/>
            <w:hideMark/>
          </w:tcPr>
          <w:p w14:paraId="0ADDA6D6" w14:textId="77777777" w:rsidR="00BB7912" w:rsidRDefault="00BB7912">
            <w:pPr>
              <w:rPr>
                <w:rFonts w:eastAsia="Times New Roman"/>
              </w:rPr>
            </w:pPr>
          </w:p>
        </w:tc>
        <w:tc>
          <w:tcPr>
            <w:tcW w:w="0" w:type="auto"/>
            <w:gridSpan w:val="3"/>
            <w:vAlign w:val="center"/>
            <w:hideMark/>
          </w:tcPr>
          <w:p w14:paraId="7456274C"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282E7A5C" w14:textId="77777777" w:rsidR="00BB7912" w:rsidRDefault="00BB7912">
            <w:pPr>
              <w:rPr>
                <w:rFonts w:eastAsia="Times New Roman"/>
                <w:sz w:val="20"/>
                <w:szCs w:val="20"/>
              </w:rPr>
            </w:pPr>
          </w:p>
        </w:tc>
      </w:tr>
      <w:tr w:rsidR="00BB7912" w14:paraId="7AEB40D8" w14:textId="77777777">
        <w:trPr>
          <w:tblCellSpacing w:w="15" w:type="dxa"/>
        </w:trPr>
        <w:tc>
          <w:tcPr>
            <w:tcW w:w="0" w:type="auto"/>
            <w:vAlign w:val="center"/>
            <w:hideMark/>
          </w:tcPr>
          <w:p w14:paraId="45F111C7" w14:textId="77777777" w:rsidR="00BB7912" w:rsidRDefault="00BB7912">
            <w:pPr>
              <w:rPr>
                <w:rFonts w:eastAsia="Times New Roman"/>
              </w:rPr>
            </w:pPr>
          </w:p>
        </w:tc>
        <w:tc>
          <w:tcPr>
            <w:tcW w:w="0" w:type="auto"/>
            <w:gridSpan w:val="3"/>
            <w:vAlign w:val="center"/>
            <w:hideMark/>
          </w:tcPr>
          <w:p w14:paraId="4C43D217"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60DF8B2E" w14:textId="77777777" w:rsidR="00BB7912" w:rsidRDefault="00BB7912">
            <w:pPr>
              <w:rPr>
                <w:rFonts w:eastAsia="Times New Roman"/>
                <w:sz w:val="20"/>
                <w:szCs w:val="20"/>
              </w:rPr>
            </w:pPr>
          </w:p>
        </w:tc>
      </w:tr>
      <w:tr w:rsidR="00BB7912" w14:paraId="507721D4" w14:textId="77777777">
        <w:trPr>
          <w:tblCellSpacing w:w="15" w:type="dxa"/>
        </w:trPr>
        <w:tc>
          <w:tcPr>
            <w:tcW w:w="0" w:type="auto"/>
            <w:vAlign w:val="center"/>
            <w:hideMark/>
          </w:tcPr>
          <w:p w14:paraId="2E239635" w14:textId="77777777" w:rsidR="00BB7912" w:rsidRDefault="00BB7912">
            <w:pPr>
              <w:rPr>
                <w:rFonts w:eastAsia="Times New Roman"/>
              </w:rPr>
            </w:pPr>
          </w:p>
        </w:tc>
        <w:tc>
          <w:tcPr>
            <w:tcW w:w="0" w:type="auto"/>
            <w:gridSpan w:val="3"/>
            <w:vAlign w:val="center"/>
            <w:hideMark/>
          </w:tcPr>
          <w:p w14:paraId="26462CEC"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6D362004" w14:textId="77777777" w:rsidR="00BB7912" w:rsidRDefault="00BB7912">
            <w:pPr>
              <w:rPr>
                <w:rFonts w:eastAsia="Times New Roman"/>
                <w:sz w:val="20"/>
                <w:szCs w:val="20"/>
              </w:rPr>
            </w:pPr>
          </w:p>
        </w:tc>
      </w:tr>
      <w:tr w:rsidR="00BB7912" w14:paraId="5A5DC1B7" w14:textId="77777777">
        <w:trPr>
          <w:tblCellSpacing w:w="15" w:type="dxa"/>
        </w:trPr>
        <w:tc>
          <w:tcPr>
            <w:tcW w:w="0" w:type="auto"/>
            <w:vAlign w:val="center"/>
            <w:hideMark/>
          </w:tcPr>
          <w:p w14:paraId="05599CE8" w14:textId="77777777" w:rsidR="00BB7912" w:rsidRDefault="00BB7912">
            <w:pPr>
              <w:rPr>
                <w:rFonts w:eastAsia="Times New Roman"/>
              </w:rPr>
            </w:pPr>
          </w:p>
        </w:tc>
        <w:tc>
          <w:tcPr>
            <w:tcW w:w="0" w:type="auto"/>
            <w:gridSpan w:val="3"/>
            <w:vAlign w:val="center"/>
            <w:hideMark/>
          </w:tcPr>
          <w:p w14:paraId="59E5306B" w14:textId="77777777" w:rsidR="00BB7912" w:rsidRDefault="00A74115">
            <w:pPr>
              <w:rPr>
                <w:rFonts w:eastAsia="Times New Roman"/>
              </w:rPr>
            </w:pPr>
            <w:r>
              <w:rPr>
                <w:rFonts w:ascii="Calibri" w:eastAsia="Times New Roman" w:hAnsi="Calibri" w:cs="Calibri"/>
              </w:rPr>
              <w:t>Medieval History (with Foundation Year)</w:t>
            </w:r>
          </w:p>
        </w:tc>
        <w:tc>
          <w:tcPr>
            <w:tcW w:w="0" w:type="auto"/>
            <w:vAlign w:val="center"/>
            <w:hideMark/>
          </w:tcPr>
          <w:p w14:paraId="487F654B" w14:textId="77777777" w:rsidR="00BB7912" w:rsidRDefault="00BB7912">
            <w:pPr>
              <w:rPr>
                <w:rFonts w:eastAsia="Times New Roman"/>
                <w:sz w:val="20"/>
                <w:szCs w:val="20"/>
              </w:rPr>
            </w:pPr>
          </w:p>
        </w:tc>
      </w:tr>
      <w:tr w:rsidR="00BB7912" w14:paraId="0CBE004C" w14:textId="77777777">
        <w:trPr>
          <w:tblCellSpacing w:w="15" w:type="dxa"/>
        </w:trPr>
        <w:tc>
          <w:tcPr>
            <w:tcW w:w="0" w:type="auto"/>
            <w:vAlign w:val="center"/>
            <w:hideMark/>
          </w:tcPr>
          <w:p w14:paraId="59DD70A8" w14:textId="77777777" w:rsidR="00BB7912" w:rsidRDefault="00BB7912">
            <w:pPr>
              <w:rPr>
                <w:rFonts w:eastAsia="Times New Roman"/>
              </w:rPr>
            </w:pPr>
          </w:p>
        </w:tc>
        <w:tc>
          <w:tcPr>
            <w:tcW w:w="0" w:type="auto"/>
            <w:gridSpan w:val="3"/>
            <w:vAlign w:val="center"/>
            <w:hideMark/>
          </w:tcPr>
          <w:p w14:paraId="1F37BB71" w14:textId="77777777" w:rsidR="00BB7912" w:rsidRDefault="00A74115">
            <w:pPr>
              <w:rPr>
                <w:rFonts w:eastAsia="Times New Roman"/>
              </w:rPr>
            </w:pPr>
            <w:r>
              <w:rPr>
                <w:rFonts w:ascii="Calibri" w:eastAsia="Times New Roman" w:hAnsi="Calibri" w:cs="Calibri"/>
              </w:rPr>
              <w:t>Medieval History with Year Abroad</w:t>
            </w:r>
          </w:p>
        </w:tc>
        <w:tc>
          <w:tcPr>
            <w:tcW w:w="0" w:type="auto"/>
            <w:vAlign w:val="center"/>
            <w:hideMark/>
          </w:tcPr>
          <w:p w14:paraId="381EB2CC" w14:textId="77777777" w:rsidR="00BB7912" w:rsidRDefault="00BB7912">
            <w:pPr>
              <w:rPr>
                <w:rFonts w:eastAsia="Times New Roman"/>
                <w:sz w:val="20"/>
                <w:szCs w:val="20"/>
              </w:rPr>
            </w:pPr>
          </w:p>
        </w:tc>
      </w:tr>
      <w:tr w:rsidR="00BB7912" w14:paraId="06A5DD73" w14:textId="77777777">
        <w:trPr>
          <w:tblCellSpacing w:w="15" w:type="dxa"/>
        </w:trPr>
        <w:tc>
          <w:tcPr>
            <w:tcW w:w="0" w:type="auto"/>
            <w:vAlign w:val="center"/>
            <w:hideMark/>
          </w:tcPr>
          <w:p w14:paraId="701E2252" w14:textId="77777777" w:rsidR="00BB7912" w:rsidRDefault="00BB7912">
            <w:pPr>
              <w:rPr>
                <w:rFonts w:eastAsia="Times New Roman"/>
              </w:rPr>
            </w:pPr>
          </w:p>
        </w:tc>
        <w:tc>
          <w:tcPr>
            <w:tcW w:w="0" w:type="auto"/>
            <w:gridSpan w:val="3"/>
            <w:vAlign w:val="center"/>
            <w:hideMark/>
          </w:tcPr>
          <w:p w14:paraId="4F17A544" w14:textId="77777777" w:rsidR="00BB7912" w:rsidRDefault="00A74115">
            <w:pPr>
              <w:rPr>
                <w:rFonts w:eastAsia="Times New Roman"/>
              </w:rPr>
            </w:pPr>
            <w:r>
              <w:rPr>
                <w:rFonts w:ascii="Calibri" w:eastAsia="Times New Roman" w:hAnsi="Calibri" w:cs="Calibri"/>
              </w:rPr>
              <w:t>Modern History with Year Abroad</w:t>
            </w:r>
          </w:p>
        </w:tc>
        <w:tc>
          <w:tcPr>
            <w:tcW w:w="0" w:type="auto"/>
            <w:vAlign w:val="center"/>
            <w:hideMark/>
          </w:tcPr>
          <w:p w14:paraId="592BF6BF" w14:textId="77777777" w:rsidR="00BB7912" w:rsidRDefault="00BB7912">
            <w:pPr>
              <w:rPr>
                <w:rFonts w:eastAsia="Times New Roman"/>
                <w:sz w:val="20"/>
                <w:szCs w:val="20"/>
              </w:rPr>
            </w:pPr>
          </w:p>
        </w:tc>
      </w:tr>
      <w:tr w:rsidR="00BB7912" w14:paraId="61B72EC0" w14:textId="77777777">
        <w:trPr>
          <w:tblCellSpacing w:w="15" w:type="dxa"/>
        </w:trPr>
        <w:tc>
          <w:tcPr>
            <w:tcW w:w="0" w:type="auto"/>
            <w:vAlign w:val="center"/>
            <w:hideMark/>
          </w:tcPr>
          <w:p w14:paraId="242D3303" w14:textId="77777777" w:rsidR="00BB7912" w:rsidRDefault="00BB7912">
            <w:pPr>
              <w:rPr>
                <w:rFonts w:eastAsia="Times New Roman"/>
              </w:rPr>
            </w:pPr>
          </w:p>
        </w:tc>
        <w:tc>
          <w:tcPr>
            <w:tcW w:w="0" w:type="auto"/>
            <w:gridSpan w:val="3"/>
            <w:vAlign w:val="center"/>
            <w:hideMark/>
          </w:tcPr>
          <w:p w14:paraId="750AB056"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361BC090" w14:textId="77777777" w:rsidR="00BB7912" w:rsidRDefault="00BB7912">
            <w:pPr>
              <w:rPr>
                <w:rFonts w:eastAsia="Times New Roman"/>
                <w:sz w:val="20"/>
                <w:szCs w:val="20"/>
              </w:rPr>
            </w:pPr>
          </w:p>
        </w:tc>
      </w:tr>
      <w:tr w:rsidR="00BB7912" w14:paraId="731F3B49" w14:textId="77777777">
        <w:trPr>
          <w:tblCellSpacing w:w="15" w:type="dxa"/>
        </w:trPr>
        <w:tc>
          <w:tcPr>
            <w:tcW w:w="0" w:type="auto"/>
            <w:vAlign w:val="center"/>
            <w:hideMark/>
          </w:tcPr>
          <w:p w14:paraId="4B895ECE" w14:textId="77777777" w:rsidR="00BB7912" w:rsidRDefault="00A74115">
            <w:pPr>
              <w:rPr>
                <w:rFonts w:eastAsia="Times New Roman"/>
              </w:rPr>
            </w:pPr>
            <w:r>
              <w:rPr>
                <w:rFonts w:eastAsia="Times New Roman"/>
              </w:rPr>
              <w:t> </w:t>
            </w:r>
          </w:p>
        </w:tc>
        <w:tc>
          <w:tcPr>
            <w:tcW w:w="0" w:type="auto"/>
            <w:vAlign w:val="center"/>
            <w:hideMark/>
          </w:tcPr>
          <w:p w14:paraId="7006E39E" w14:textId="77777777" w:rsidR="00BB7912" w:rsidRDefault="00BB7912">
            <w:pPr>
              <w:rPr>
                <w:rFonts w:eastAsia="Times New Roman"/>
                <w:sz w:val="20"/>
                <w:szCs w:val="20"/>
              </w:rPr>
            </w:pPr>
          </w:p>
        </w:tc>
        <w:tc>
          <w:tcPr>
            <w:tcW w:w="0" w:type="auto"/>
            <w:vAlign w:val="center"/>
            <w:hideMark/>
          </w:tcPr>
          <w:p w14:paraId="53571BFC" w14:textId="77777777" w:rsidR="00BB7912" w:rsidRDefault="00BB7912">
            <w:pPr>
              <w:rPr>
                <w:rFonts w:eastAsia="Times New Roman"/>
                <w:sz w:val="20"/>
                <w:szCs w:val="20"/>
              </w:rPr>
            </w:pPr>
          </w:p>
        </w:tc>
        <w:tc>
          <w:tcPr>
            <w:tcW w:w="0" w:type="auto"/>
            <w:vAlign w:val="center"/>
            <w:hideMark/>
          </w:tcPr>
          <w:p w14:paraId="4FD9687D" w14:textId="77777777" w:rsidR="00BB7912" w:rsidRDefault="00BB7912">
            <w:pPr>
              <w:rPr>
                <w:rFonts w:eastAsia="Times New Roman"/>
                <w:sz w:val="20"/>
                <w:szCs w:val="20"/>
              </w:rPr>
            </w:pPr>
          </w:p>
        </w:tc>
        <w:tc>
          <w:tcPr>
            <w:tcW w:w="0" w:type="auto"/>
            <w:vAlign w:val="center"/>
            <w:hideMark/>
          </w:tcPr>
          <w:p w14:paraId="628A6A5C" w14:textId="77777777" w:rsidR="00BB7912" w:rsidRDefault="00BB7912">
            <w:pPr>
              <w:rPr>
                <w:rFonts w:eastAsia="Times New Roman"/>
                <w:sz w:val="20"/>
                <w:szCs w:val="20"/>
              </w:rPr>
            </w:pPr>
          </w:p>
        </w:tc>
      </w:tr>
      <w:tr w:rsidR="00BB7912" w14:paraId="2E549CFB" w14:textId="77777777">
        <w:trPr>
          <w:tblCellSpacing w:w="15" w:type="dxa"/>
        </w:trPr>
        <w:tc>
          <w:tcPr>
            <w:tcW w:w="0" w:type="auto"/>
            <w:vAlign w:val="center"/>
            <w:hideMark/>
          </w:tcPr>
          <w:p w14:paraId="103266FE" w14:textId="77777777" w:rsidR="00BB7912" w:rsidRDefault="00A74115">
            <w:pPr>
              <w:rPr>
                <w:rFonts w:eastAsia="Times New Roman"/>
              </w:rPr>
            </w:pPr>
            <w:r>
              <w:rPr>
                <w:rFonts w:eastAsia="Times New Roman"/>
              </w:rPr>
              <w:t> </w:t>
            </w:r>
          </w:p>
        </w:tc>
        <w:tc>
          <w:tcPr>
            <w:tcW w:w="0" w:type="auto"/>
            <w:vAlign w:val="center"/>
            <w:hideMark/>
          </w:tcPr>
          <w:p w14:paraId="78A5E155" w14:textId="77777777" w:rsidR="00BB7912" w:rsidRDefault="00BB7912">
            <w:pPr>
              <w:rPr>
                <w:rFonts w:eastAsia="Times New Roman"/>
                <w:sz w:val="20"/>
                <w:szCs w:val="20"/>
              </w:rPr>
            </w:pPr>
          </w:p>
        </w:tc>
        <w:tc>
          <w:tcPr>
            <w:tcW w:w="0" w:type="auto"/>
            <w:vAlign w:val="center"/>
            <w:hideMark/>
          </w:tcPr>
          <w:p w14:paraId="0EC26987" w14:textId="77777777" w:rsidR="00BB7912" w:rsidRDefault="00BB7912">
            <w:pPr>
              <w:rPr>
                <w:rFonts w:eastAsia="Times New Roman"/>
                <w:sz w:val="20"/>
                <w:szCs w:val="20"/>
              </w:rPr>
            </w:pPr>
          </w:p>
        </w:tc>
        <w:tc>
          <w:tcPr>
            <w:tcW w:w="0" w:type="auto"/>
            <w:vAlign w:val="center"/>
            <w:hideMark/>
          </w:tcPr>
          <w:p w14:paraId="53570608" w14:textId="77777777" w:rsidR="00BB7912" w:rsidRDefault="00BB7912">
            <w:pPr>
              <w:rPr>
                <w:rFonts w:eastAsia="Times New Roman"/>
                <w:sz w:val="20"/>
                <w:szCs w:val="20"/>
              </w:rPr>
            </w:pPr>
          </w:p>
        </w:tc>
        <w:tc>
          <w:tcPr>
            <w:tcW w:w="0" w:type="auto"/>
            <w:vAlign w:val="center"/>
            <w:hideMark/>
          </w:tcPr>
          <w:p w14:paraId="4C8F3E44" w14:textId="77777777" w:rsidR="00BB7912" w:rsidRDefault="00BB7912">
            <w:pPr>
              <w:rPr>
                <w:rFonts w:eastAsia="Times New Roman"/>
                <w:sz w:val="20"/>
                <w:szCs w:val="20"/>
              </w:rPr>
            </w:pPr>
          </w:p>
        </w:tc>
      </w:tr>
      <w:tr w:rsidR="00BB7912" w14:paraId="167DFFAA" w14:textId="77777777">
        <w:trPr>
          <w:tblCellSpacing w:w="15" w:type="dxa"/>
        </w:trPr>
        <w:tc>
          <w:tcPr>
            <w:tcW w:w="0" w:type="auto"/>
            <w:shd w:val="clear" w:color="auto" w:fill="EEE0E5"/>
            <w:vAlign w:val="center"/>
            <w:hideMark/>
          </w:tcPr>
          <w:p w14:paraId="7F1720B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54E52DD" w14:textId="77777777" w:rsidR="00BB7912" w:rsidRDefault="00BB7912">
            <w:pPr>
              <w:rPr>
                <w:rFonts w:eastAsia="Times New Roman"/>
                <w:sz w:val="20"/>
                <w:szCs w:val="20"/>
              </w:rPr>
            </w:pPr>
          </w:p>
        </w:tc>
        <w:tc>
          <w:tcPr>
            <w:tcW w:w="0" w:type="auto"/>
            <w:vAlign w:val="center"/>
            <w:hideMark/>
          </w:tcPr>
          <w:p w14:paraId="18CDA80D" w14:textId="77777777" w:rsidR="00BB7912" w:rsidRDefault="00BB7912">
            <w:pPr>
              <w:rPr>
                <w:rFonts w:eastAsia="Times New Roman"/>
                <w:sz w:val="20"/>
                <w:szCs w:val="20"/>
              </w:rPr>
            </w:pPr>
          </w:p>
        </w:tc>
        <w:tc>
          <w:tcPr>
            <w:tcW w:w="0" w:type="auto"/>
            <w:vAlign w:val="center"/>
            <w:hideMark/>
          </w:tcPr>
          <w:p w14:paraId="24B4C44E" w14:textId="77777777" w:rsidR="00BB7912" w:rsidRDefault="00BB7912">
            <w:pPr>
              <w:rPr>
                <w:rFonts w:eastAsia="Times New Roman"/>
                <w:sz w:val="20"/>
                <w:szCs w:val="20"/>
              </w:rPr>
            </w:pPr>
          </w:p>
        </w:tc>
        <w:tc>
          <w:tcPr>
            <w:tcW w:w="0" w:type="auto"/>
            <w:vAlign w:val="center"/>
            <w:hideMark/>
          </w:tcPr>
          <w:p w14:paraId="45DBA60C" w14:textId="77777777" w:rsidR="00BB7912" w:rsidRDefault="00BB7912">
            <w:pPr>
              <w:rPr>
                <w:rFonts w:eastAsia="Times New Roman"/>
                <w:sz w:val="20"/>
                <w:szCs w:val="20"/>
              </w:rPr>
            </w:pPr>
          </w:p>
        </w:tc>
      </w:tr>
      <w:tr w:rsidR="00BB7912" w14:paraId="3EA14CB0" w14:textId="77777777">
        <w:trPr>
          <w:tblCellSpacing w:w="15" w:type="dxa"/>
        </w:trPr>
        <w:tc>
          <w:tcPr>
            <w:tcW w:w="0" w:type="auto"/>
            <w:vAlign w:val="center"/>
            <w:hideMark/>
          </w:tcPr>
          <w:p w14:paraId="7AC5E66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5253931" w14:textId="77777777" w:rsidR="00BB7912" w:rsidRDefault="00A74115">
            <w:pPr>
              <w:rPr>
                <w:rFonts w:eastAsia="Times New Roman"/>
              </w:rPr>
            </w:pPr>
            <w:r>
              <w:rPr>
                <w:rFonts w:ascii="Calibri" w:eastAsia="Times New Roman" w:hAnsi="Calibri" w:cs="Calibri"/>
              </w:rPr>
              <w:t xml:space="preserve">Individual Presentation (With Individual Exec. </w:t>
            </w:r>
            <w:proofErr w:type="spellStart"/>
            <w:r>
              <w:rPr>
                <w:rFonts w:ascii="Calibri" w:eastAsia="Times New Roman" w:hAnsi="Calibri" w:cs="Calibri"/>
              </w:rPr>
              <w:t>Summ</w:t>
            </w:r>
            <w:proofErr w:type="spellEnd"/>
            <w:r>
              <w:rPr>
                <w:rFonts w:ascii="Calibri" w:eastAsia="Times New Roman" w:hAnsi="Calibri" w:cs="Calibri"/>
              </w:rPr>
              <w:t>. Of 500 Words)</w:t>
            </w:r>
          </w:p>
        </w:tc>
        <w:tc>
          <w:tcPr>
            <w:tcW w:w="0" w:type="auto"/>
            <w:vAlign w:val="center"/>
            <w:hideMark/>
          </w:tcPr>
          <w:p w14:paraId="500FC7C5"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086FA889" w14:textId="77777777" w:rsidR="00BB7912" w:rsidRDefault="00BB7912">
            <w:pPr>
              <w:rPr>
                <w:rFonts w:eastAsia="Times New Roman"/>
                <w:sz w:val="20"/>
                <w:szCs w:val="20"/>
              </w:rPr>
            </w:pPr>
          </w:p>
        </w:tc>
      </w:tr>
      <w:tr w:rsidR="00BB7912" w14:paraId="1C30688B" w14:textId="77777777">
        <w:trPr>
          <w:tblCellSpacing w:w="15" w:type="dxa"/>
        </w:trPr>
        <w:tc>
          <w:tcPr>
            <w:tcW w:w="0" w:type="auto"/>
            <w:vAlign w:val="center"/>
            <w:hideMark/>
          </w:tcPr>
          <w:p w14:paraId="4D07C943"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3EC0FA90" w14:textId="77777777" w:rsidR="00BB7912" w:rsidRDefault="00A74115">
            <w:pPr>
              <w:rPr>
                <w:rFonts w:eastAsia="Times New Roman"/>
              </w:rPr>
            </w:pPr>
            <w:r>
              <w:rPr>
                <w:rFonts w:ascii="Calibri" w:eastAsia="Times New Roman" w:hAnsi="Calibri" w:cs="Calibri"/>
              </w:rPr>
              <w:t xml:space="preserve">Presentation Write-Up (1,500-Word Write-Up </w:t>
            </w:r>
            <w:proofErr w:type="gramStart"/>
            <w:r>
              <w:rPr>
                <w:rFonts w:ascii="Calibri" w:eastAsia="Times New Roman" w:hAnsi="Calibri" w:cs="Calibri"/>
              </w:rPr>
              <w:t>Of</w:t>
            </w:r>
            <w:proofErr w:type="gramEnd"/>
            <w:r>
              <w:rPr>
                <w:rFonts w:ascii="Calibri" w:eastAsia="Times New Roman" w:hAnsi="Calibri" w:cs="Calibri"/>
              </w:rPr>
              <w:t xml:space="preserve"> Student’s Own Response To Presentation Topic)</w:t>
            </w:r>
          </w:p>
        </w:tc>
        <w:tc>
          <w:tcPr>
            <w:tcW w:w="0" w:type="auto"/>
            <w:vAlign w:val="center"/>
            <w:hideMark/>
          </w:tcPr>
          <w:p w14:paraId="0C593D62"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56948EA0" w14:textId="77777777" w:rsidR="00BB7912" w:rsidRDefault="00BB7912">
            <w:pPr>
              <w:rPr>
                <w:rFonts w:eastAsia="Times New Roman"/>
                <w:sz w:val="20"/>
                <w:szCs w:val="20"/>
              </w:rPr>
            </w:pPr>
          </w:p>
        </w:tc>
      </w:tr>
      <w:tr w:rsidR="00BB7912" w14:paraId="016ECE70" w14:textId="77777777">
        <w:trPr>
          <w:tblCellSpacing w:w="15" w:type="dxa"/>
        </w:trPr>
        <w:tc>
          <w:tcPr>
            <w:tcW w:w="0" w:type="auto"/>
            <w:shd w:val="clear" w:color="auto" w:fill="EEE0E5"/>
            <w:vAlign w:val="center"/>
            <w:hideMark/>
          </w:tcPr>
          <w:p w14:paraId="08275CD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9223EE2" w14:textId="77777777" w:rsidR="00BB7912" w:rsidRDefault="00BB7912">
            <w:pPr>
              <w:rPr>
                <w:rFonts w:eastAsia="Times New Roman"/>
                <w:sz w:val="20"/>
                <w:szCs w:val="20"/>
              </w:rPr>
            </w:pPr>
          </w:p>
        </w:tc>
        <w:tc>
          <w:tcPr>
            <w:tcW w:w="0" w:type="auto"/>
            <w:vAlign w:val="center"/>
            <w:hideMark/>
          </w:tcPr>
          <w:p w14:paraId="61D35192" w14:textId="77777777" w:rsidR="00BB7912" w:rsidRDefault="00BB7912">
            <w:pPr>
              <w:rPr>
                <w:rFonts w:eastAsia="Times New Roman"/>
                <w:sz w:val="20"/>
                <w:szCs w:val="20"/>
              </w:rPr>
            </w:pPr>
          </w:p>
        </w:tc>
        <w:tc>
          <w:tcPr>
            <w:tcW w:w="0" w:type="auto"/>
            <w:vAlign w:val="center"/>
            <w:hideMark/>
          </w:tcPr>
          <w:p w14:paraId="02ED3658" w14:textId="77777777" w:rsidR="00BB7912" w:rsidRDefault="00BB7912">
            <w:pPr>
              <w:rPr>
                <w:rFonts w:eastAsia="Times New Roman"/>
                <w:sz w:val="20"/>
                <w:szCs w:val="20"/>
              </w:rPr>
            </w:pPr>
          </w:p>
        </w:tc>
        <w:tc>
          <w:tcPr>
            <w:tcW w:w="0" w:type="auto"/>
            <w:vAlign w:val="center"/>
            <w:hideMark/>
          </w:tcPr>
          <w:p w14:paraId="614A7B73" w14:textId="77777777" w:rsidR="00BB7912" w:rsidRDefault="00BB7912">
            <w:pPr>
              <w:rPr>
                <w:rFonts w:eastAsia="Times New Roman"/>
                <w:sz w:val="20"/>
                <w:szCs w:val="20"/>
              </w:rPr>
            </w:pPr>
          </w:p>
        </w:tc>
      </w:tr>
      <w:tr w:rsidR="00BB7912" w14:paraId="1D207842" w14:textId="77777777">
        <w:trPr>
          <w:tblCellSpacing w:w="15" w:type="dxa"/>
        </w:trPr>
        <w:tc>
          <w:tcPr>
            <w:tcW w:w="0" w:type="auto"/>
            <w:vAlign w:val="center"/>
            <w:hideMark/>
          </w:tcPr>
          <w:p w14:paraId="12F25922" w14:textId="77777777" w:rsidR="00BB7912" w:rsidRDefault="00A74115">
            <w:pPr>
              <w:rPr>
                <w:rFonts w:eastAsia="Times New Roman"/>
                <w:b/>
                <w:bCs/>
              </w:rPr>
            </w:pPr>
            <w:r>
              <w:rPr>
                <w:rFonts w:ascii="Calibri" w:eastAsia="Times New Roman" w:hAnsi="Calibri" w:cs="Calibri"/>
                <w:b/>
                <w:bCs/>
              </w:rPr>
              <w:lastRenderedPageBreak/>
              <w:t>Occ.</w:t>
            </w:r>
          </w:p>
        </w:tc>
        <w:tc>
          <w:tcPr>
            <w:tcW w:w="0" w:type="auto"/>
            <w:vAlign w:val="center"/>
            <w:hideMark/>
          </w:tcPr>
          <w:p w14:paraId="76523AE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BAA952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A2A0576" w14:textId="77777777" w:rsidR="00BB7912" w:rsidRDefault="00BB7912">
            <w:pPr>
              <w:rPr>
                <w:rFonts w:eastAsia="Times New Roman"/>
                <w:sz w:val="20"/>
                <w:szCs w:val="20"/>
              </w:rPr>
            </w:pPr>
          </w:p>
        </w:tc>
        <w:tc>
          <w:tcPr>
            <w:tcW w:w="0" w:type="auto"/>
            <w:vAlign w:val="center"/>
            <w:hideMark/>
          </w:tcPr>
          <w:p w14:paraId="69207474" w14:textId="77777777" w:rsidR="00BB7912" w:rsidRDefault="00BB7912">
            <w:pPr>
              <w:rPr>
                <w:rFonts w:eastAsia="Times New Roman"/>
                <w:sz w:val="20"/>
                <w:szCs w:val="20"/>
              </w:rPr>
            </w:pPr>
          </w:p>
        </w:tc>
      </w:tr>
      <w:tr w:rsidR="00BB7912" w14:paraId="3813863C" w14:textId="77777777">
        <w:trPr>
          <w:tblCellSpacing w:w="15" w:type="dxa"/>
        </w:trPr>
        <w:tc>
          <w:tcPr>
            <w:tcW w:w="0" w:type="auto"/>
            <w:vAlign w:val="center"/>
            <w:hideMark/>
          </w:tcPr>
          <w:p w14:paraId="01B247F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F7F3C8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F41B53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6D1522C" w14:textId="77777777" w:rsidR="00BB7912" w:rsidRDefault="00BB7912">
            <w:pPr>
              <w:rPr>
                <w:rFonts w:eastAsia="Times New Roman"/>
                <w:sz w:val="20"/>
                <w:szCs w:val="20"/>
              </w:rPr>
            </w:pPr>
          </w:p>
        </w:tc>
        <w:tc>
          <w:tcPr>
            <w:tcW w:w="0" w:type="auto"/>
            <w:vAlign w:val="center"/>
            <w:hideMark/>
          </w:tcPr>
          <w:p w14:paraId="374A4A5C" w14:textId="77777777" w:rsidR="00BB7912" w:rsidRDefault="00BB7912">
            <w:pPr>
              <w:rPr>
                <w:rFonts w:eastAsia="Times New Roman"/>
                <w:sz w:val="20"/>
                <w:szCs w:val="20"/>
              </w:rPr>
            </w:pPr>
          </w:p>
        </w:tc>
      </w:tr>
    </w:tbl>
    <w:p w14:paraId="60118B54" w14:textId="77777777" w:rsidR="00BB7912" w:rsidRDefault="00A74115">
      <w:pPr>
        <w:rPr>
          <w:rFonts w:eastAsia="Times New Roman"/>
        </w:rPr>
      </w:pPr>
      <w:r>
        <w:rPr>
          <w:rFonts w:eastAsia="Times New Roman"/>
        </w:rPr>
        <w:br w:type="page"/>
      </w:r>
    </w:p>
    <w:p w14:paraId="388C57E0" w14:textId="79270C54" w:rsidR="00104957" w:rsidRDefault="00104957" w:rsidP="00104957">
      <w:pPr>
        <w:pStyle w:val="Heading1"/>
        <w:rPr>
          <w:rFonts w:eastAsia="Times New Roman"/>
        </w:rPr>
      </w:pPr>
      <w:bookmarkStart w:id="3" w:name="_Toc146808276"/>
      <w:r>
        <w:rPr>
          <w:rFonts w:eastAsia="Times New Roman"/>
        </w:rPr>
        <w:lastRenderedPageBreak/>
        <w:t>Criminology</w:t>
      </w:r>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5F590E7" w14:textId="77777777">
        <w:trPr>
          <w:tblCellSpacing w:w="15" w:type="dxa"/>
        </w:trPr>
        <w:tc>
          <w:tcPr>
            <w:tcW w:w="1000" w:type="pct"/>
            <w:vAlign w:val="center"/>
            <w:hideMark/>
          </w:tcPr>
          <w:p w14:paraId="1C1B060F" w14:textId="77777777" w:rsidR="00BB7912" w:rsidRDefault="00A74115">
            <w:pPr>
              <w:rPr>
                <w:rFonts w:eastAsia="Times New Roman"/>
              </w:rPr>
            </w:pPr>
            <w:r>
              <w:rPr>
                <w:rFonts w:eastAsia="Times New Roman"/>
              </w:rPr>
              <w:t> </w:t>
            </w:r>
          </w:p>
        </w:tc>
        <w:tc>
          <w:tcPr>
            <w:tcW w:w="1000" w:type="pct"/>
            <w:vAlign w:val="center"/>
            <w:hideMark/>
          </w:tcPr>
          <w:p w14:paraId="53C4408B" w14:textId="77777777" w:rsidR="00BB7912" w:rsidRDefault="00A74115">
            <w:pPr>
              <w:rPr>
                <w:rFonts w:eastAsia="Times New Roman"/>
              </w:rPr>
            </w:pPr>
            <w:r>
              <w:rPr>
                <w:rFonts w:eastAsia="Times New Roman"/>
              </w:rPr>
              <w:t> </w:t>
            </w:r>
          </w:p>
        </w:tc>
        <w:tc>
          <w:tcPr>
            <w:tcW w:w="1000" w:type="pct"/>
            <w:vAlign w:val="center"/>
            <w:hideMark/>
          </w:tcPr>
          <w:p w14:paraId="2AECFF32" w14:textId="77777777" w:rsidR="00BB7912" w:rsidRDefault="00A74115">
            <w:pPr>
              <w:rPr>
                <w:rFonts w:eastAsia="Times New Roman"/>
              </w:rPr>
            </w:pPr>
            <w:r>
              <w:rPr>
                <w:rFonts w:eastAsia="Times New Roman"/>
              </w:rPr>
              <w:t> </w:t>
            </w:r>
          </w:p>
        </w:tc>
        <w:tc>
          <w:tcPr>
            <w:tcW w:w="1000" w:type="pct"/>
            <w:vAlign w:val="center"/>
            <w:hideMark/>
          </w:tcPr>
          <w:p w14:paraId="6106EDD0" w14:textId="77777777" w:rsidR="00BB7912" w:rsidRDefault="00A74115">
            <w:pPr>
              <w:rPr>
                <w:rFonts w:eastAsia="Times New Roman"/>
              </w:rPr>
            </w:pPr>
            <w:r>
              <w:rPr>
                <w:rFonts w:eastAsia="Times New Roman"/>
              </w:rPr>
              <w:t> </w:t>
            </w:r>
          </w:p>
        </w:tc>
        <w:tc>
          <w:tcPr>
            <w:tcW w:w="1000" w:type="pct"/>
            <w:vAlign w:val="center"/>
            <w:hideMark/>
          </w:tcPr>
          <w:p w14:paraId="61DE3DCB" w14:textId="77777777" w:rsidR="00BB7912" w:rsidRDefault="00A74115">
            <w:pPr>
              <w:rPr>
                <w:rFonts w:eastAsia="Times New Roman"/>
              </w:rPr>
            </w:pPr>
            <w:r>
              <w:rPr>
                <w:rFonts w:eastAsia="Times New Roman"/>
              </w:rPr>
              <w:t> </w:t>
            </w:r>
          </w:p>
        </w:tc>
      </w:tr>
      <w:tr w:rsidR="00BB7912" w14:paraId="66871165" w14:textId="77777777">
        <w:trPr>
          <w:tblCellSpacing w:w="15" w:type="dxa"/>
        </w:trPr>
        <w:tc>
          <w:tcPr>
            <w:tcW w:w="0" w:type="auto"/>
            <w:shd w:val="clear" w:color="auto" w:fill="EEE0E5"/>
            <w:vAlign w:val="center"/>
            <w:hideMark/>
          </w:tcPr>
          <w:p w14:paraId="58C4C6E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0109093" w14:textId="77777777" w:rsidR="00BB7912" w:rsidRDefault="00A74115">
            <w:pPr>
              <w:rPr>
                <w:rFonts w:eastAsia="Times New Roman"/>
              </w:rPr>
            </w:pPr>
            <w:r>
              <w:rPr>
                <w:rFonts w:ascii="Calibri" w:eastAsia="Times New Roman" w:hAnsi="Calibri" w:cs="Calibri"/>
              </w:rPr>
              <w:t>CR1009</w:t>
            </w:r>
          </w:p>
        </w:tc>
      </w:tr>
      <w:tr w:rsidR="00BB7912" w14:paraId="79B27BA2" w14:textId="77777777">
        <w:trPr>
          <w:tblCellSpacing w:w="15" w:type="dxa"/>
        </w:trPr>
        <w:tc>
          <w:tcPr>
            <w:tcW w:w="0" w:type="auto"/>
            <w:shd w:val="clear" w:color="auto" w:fill="EEE0E5"/>
            <w:vAlign w:val="center"/>
            <w:hideMark/>
          </w:tcPr>
          <w:p w14:paraId="66B3402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5B13107" w14:textId="77777777" w:rsidR="00BB7912" w:rsidRDefault="00A74115">
            <w:pPr>
              <w:rPr>
                <w:rFonts w:eastAsia="Times New Roman"/>
              </w:rPr>
            </w:pPr>
            <w:r>
              <w:rPr>
                <w:rFonts w:ascii="Calibri" w:eastAsia="Times New Roman" w:hAnsi="Calibri" w:cs="Calibri"/>
              </w:rPr>
              <w:t xml:space="preserve">Crime, Media </w:t>
            </w:r>
            <w:proofErr w:type="gramStart"/>
            <w:r>
              <w:rPr>
                <w:rFonts w:ascii="Calibri" w:eastAsia="Times New Roman" w:hAnsi="Calibri" w:cs="Calibri"/>
              </w:rPr>
              <w:t>And</w:t>
            </w:r>
            <w:proofErr w:type="gramEnd"/>
            <w:r>
              <w:rPr>
                <w:rFonts w:ascii="Calibri" w:eastAsia="Times New Roman" w:hAnsi="Calibri" w:cs="Calibri"/>
              </w:rPr>
              <w:t xml:space="preserve"> Culture</w:t>
            </w:r>
          </w:p>
        </w:tc>
      </w:tr>
      <w:tr w:rsidR="00BB7912" w14:paraId="2ED1F566" w14:textId="77777777">
        <w:trPr>
          <w:tblCellSpacing w:w="15" w:type="dxa"/>
        </w:trPr>
        <w:tc>
          <w:tcPr>
            <w:tcW w:w="0" w:type="auto"/>
            <w:shd w:val="clear" w:color="auto" w:fill="EEE0E5"/>
            <w:vAlign w:val="center"/>
            <w:hideMark/>
          </w:tcPr>
          <w:p w14:paraId="4F3DE87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50D0052" w14:textId="77777777" w:rsidR="00BB7912" w:rsidRDefault="00A74115">
            <w:pPr>
              <w:rPr>
                <w:rFonts w:eastAsia="Times New Roman"/>
              </w:rPr>
            </w:pPr>
            <w:r>
              <w:rPr>
                <w:rFonts w:ascii="Calibri" w:eastAsia="Times New Roman" w:hAnsi="Calibri" w:cs="Calibri"/>
              </w:rPr>
              <w:t>15</w:t>
            </w:r>
          </w:p>
        </w:tc>
      </w:tr>
      <w:tr w:rsidR="00BB7912" w14:paraId="62E368A3" w14:textId="77777777">
        <w:trPr>
          <w:tblCellSpacing w:w="15" w:type="dxa"/>
        </w:trPr>
        <w:tc>
          <w:tcPr>
            <w:tcW w:w="0" w:type="auto"/>
            <w:shd w:val="clear" w:color="auto" w:fill="EEE0E5"/>
            <w:vAlign w:val="center"/>
            <w:hideMark/>
          </w:tcPr>
          <w:p w14:paraId="47C018F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F8A2CBF" w14:textId="77777777" w:rsidR="00BB7912" w:rsidRDefault="00A74115">
            <w:pPr>
              <w:rPr>
                <w:rFonts w:eastAsia="Times New Roman"/>
              </w:rPr>
            </w:pPr>
            <w:r>
              <w:rPr>
                <w:rFonts w:ascii="Calibri" w:eastAsia="Times New Roman" w:hAnsi="Calibri" w:cs="Calibri"/>
              </w:rPr>
              <w:t>1</w:t>
            </w:r>
          </w:p>
        </w:tc>
      </w:tr>
      <w:tr w:rsidR="00BB7912" w14:paraId="24ED33AC" w14:textId="77777777">
        <w:trPr>
          <w:tblCellSpacing w:w="15" w:type="dxa"/>
        </w:trPr>
        <w:tc>
          <w:tcPr>
            <w:tcW w:w="0" w:type="auto"/>
            <w:shd w:val="clear" w:color="auto" w:fill="EEE0E5"/>
            <w:vAlign w:val="center"/>
            <w:hideMark/>
          </w:tcPr>
          <w:p w14:paraId="4932197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207EBC9" w14:textId="77777777" w:rsidR="00BB7912" w:rsidRDefault="00A74115">
            <w:pPr>
              <w:rPr>
                <w:rFonts w:eastAsia="Times New Roman"/>
              </w:rPr>
            </w:pPr>
            <w:r>
              <w:rPr>
                <w:rFonts w:ascii="Calibri" w:eastAsia="Times New Roman" w:hAnsi="Calibri" w:cs="Calibri"/>
              </w:rPr>
              <w:t>Level 4</w:t>
            </w:r>
          </w:p>
        </w:tc>
      </w:tr>
      <w:tr w:rsidR="00BB7912" w14:paraId="7CCC80F5" w14:textId="77777777">
        <w:trPr>
          <w:tblCellSpacing w:w="15" w:type="dxa"/>
        </w:trPr>
        <w:tc>
          <w:tcPr>
            <w:tcW w:w="0" w:type="auto"/>
            <w:shd w:val="clear" w:color="auto" w:fill="EEE0E5"/>
            <w:vAlign w:val="center"/>
            <w:hideMark/>
          </w:tcPr>
          <w:p w14:paraId="3AE4030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8562B6B" w14:textId="77777777" w:rsidR="00BB7912" w:rsidRDefault="00A74115">
            <w:pPr>
              <w:rPr>
                <w:rFonts w:eastAsia="Times New Roman"/>
              </w:rPr>
            </w:pPr>
            <w:r>
              <w:rPr>
                <w:rFonts w:ascii="Calibri" w:eastAsia="Times New Roman" w:hAnsi="Calibri" w:cs="Calibri"/>
              </w:rPr>
              <w:t>Adrian Barton</w:t>
            </w:r>
          </w:p>
        </w:tc>
      </w:tr>
      <w:tr w:rsidR="00BB7912" w14:paraId="21EE117A" w14:textId="77777777">
        <w:trPr>
          <w:tblCellSpacing w:w="15" w:type="dxa"/>
        </w:trPr>
        <w:tc>
          <w:tcPr>
            <w:tcW w:w="0" w:type="auto"/>
            <w:vAlign w:val="center"/>
            <w:hideMark/>
          </w:tcPr>
          <w:p w14:paraId="4C7C3615" w14:textId="77777777" w:rsidR="00BB7912" w:rsidRDefault="00A74115">
            <w:pPr>
              <w:rPr>
                <w:rFonts w:eastAsia="Times New Roman"/>
              </w:rPr>
            </w:pPr>
            <w:r>
              <w:rPr>
                <w:rFonts w:eastAsia="Times New Roman"/>
              </w:rPr>
              <w:t> </w:t>
            </w:r>
          </w:p>
        </w:tc>
        <w:tc>
          <w:tcPr>
            <w:tcW w:w="0" w:type="auto"/>
            <w:vAlign w:val="center"/>
            <w:hideMark/>
          </w:tcPr>
          <w:p w14:paraId="54339FDD" w14:textId="77777777" w:rsidR="00BB7912" w:rsidRDefault="00BB7912">
            <w:pPr>
              <w:rPr>
                <w:rFonts w:eastAsia="Times New Roman"/>
                <w:sz w:val="20"/>
                <w:szCs w:val="20"/>
              </w:rPr>
            </w:pPr>
          </w:p>
        </w:tc>
        <w:tc>
          <w:tcPr>
            <w:tcW w:w="0" w:type="auto"/>
            <w:vAlign w:val="center"/>
            <w:hideMark/>
          </w:tcPr>
          <w:p w14:paraId="5B88D220" w14:textId="77777777" w:rsidR="00BB7912" w:rsidRDefault="00BB7912">
            <w:pPr>
              <w:rPr>
                <w:rFonts w:eastAsia="Times New Roman"/>
                <w:sz w:val="20"/>
                <w:szCs w:val="20"/>
              </w:rPr>
            </w:pPr>
          </w:p>
        </w:tc>
        <w:tc>
          <w:tcPr>
            <w:tcW w:w="0" w:type="auto"/>
            <w:vAlign w:val="center"/>
            <w:hideMark/>
          </w:tcPr>
          <w:p w14:paraId="2AF20498" w14:textId="77777777" w:rsidR="00BB7912" w:rsidRDefault="00BB7912">
            <w:pPr>
              <w:rPr>
                <w:rFonts w:eastAsia="Times New Roman"/>
                <w:sz w:val="20"/>
                <w:szCs w:val="20"/>
              </w:rPr>
            </w:pPr>
          </w:p>
        </w:tc>
        <w:tc>
          <w:tcPr>
            <w:tcW w:w="0" w:type="auto"/>
            <w:vAlign w:val="center"/>
            <w:hideMark/>
          </w:tcPr>
          <w:p w14:paraId="21A7156F" w14:textId="77777777" w:rsidR="00BB7912" w:rsidRDefault="00BB7912">
            <w:pPr>
              <w:rPr>
                <w:rFonts w:eastAsia="Times New Roman"/>
                <w:sz w:val="20"/>
                <w:szCs w:val="20"/>
              </w:rPr>
            </w:pPr>
          </w:p>
        </w:tc>
      </w:tr>
      <w:tr w:rsidR="00BB7912" w14:paraId="26BEEDE9" w14:textId="77777777">
        <w:trPr>
          <w:tblCellSpacing w:w="15" w:type="dxa"/>
        </w:trPr>
        <w:tc>
          <w:tcPr>
            <w:tcW w:w="0" w:type="auto"/>
            <w:gridSpan w:val="5"/>
            <w:shd w:val="clear" w:color="auto" w:fill="EEE0E5"/>
            <w:vAlign w:val="center"/>
            <w:hideMark/>
          </w:tcPr>
          <w:p w14:paraId="45213A1B" w14:textId="77777777" w:rsidR="00BB7912" w:rsidRDefault="00A74115">
            <w:pPr>
              <w:rPr>
                <w:rFonts w:eastAsia="Times New Roman"/>
                <w:b/>
                <w:bCs/>
              </w:rPr>
            </w:pPr>
            <w:r>
              <w:rPr>
                <w:rFonts w:ascii="Calibri" w:eastAsia="Times New Roman" w:hAnsi="Calibri" w:cs="Calibri"/>
                <w:b/>
                <w:bCs/>
              </w:rPr>
              <w:t>Module Description:</w:t>
            </w:r>
          </w:p>
        </w:tc>
      </w:tr>
      <w:tr w:rsidR="00BB7912" w14:paraId="41B2C66C" w14:textId="77777777">
        <w:trPr>
          <w:tblCellSpacing w:w="15" w:type="dxa"/>
        </w:trPr>
        <w:tc>
          <w:tcPr>
            <w:tcW w:w="0" w:type="auto"/>
            <w:gridSpan w:val="5"/>
            <w:vAlign w:val="center"/>
            <w:hideMark/>
          </w:tcPr>
          <w:p w14:paraId="05B9BDCB" w14:textId="77777777" w:rsidR="00BB7912" w:rsidRDefault="00A74115">
            <w:pPr>
              <w:rPr>
                <w:rFonts w:eastAsia="Times New Roman"/>
              </w:rPr>
            </w:pPr>
            <w:r>
              <w:rPr>
                <w:rFonts w:ascii="Calibri" w:eastAsia="Times New Roman" w:hAnsi="Calibri" w:cs="Calibri"/>
              </w:rPr>
              <w:t xml:space="preserve">In this module you will have an opportunity to explore the mediation of crime and ‘deviant’ behaviour. Crime has always been a theme for popular media but in the contemporary world new and old media have become tools for policing and social control. At the same time, critics suggest that that the popular media have an important role in the construction of </w:t>
            </w:r>
            <w:proofErr w:type="gramStart"/>
            <w:r>
              <w:rPr>
                <w:rFonts w:ascii="Calibri" w:eastAsia="Times New Roman" w:hAnsi="Calibri" w:cs="Calibri"/>
              </w:rPr>
              <w:t>particular discourses</w:t>
            </w:r>
            <w:proofErr w:type="gramEnd"/>
            <w:r>
              <w:rPr>
                <w:rFonts w:ascii="Calibri" w:eastAsia="Times New Roman" w:hAnsi="Calibri" w:cs="Calibri"/>
              </w:rPr>
              <w:t xml:space="preserve"> or ideologies of crime and punishment. This module explores these themes using a range of contemporary and established theoretical approaches. The module itself is divided into two related parts. Part One is aimed to introduce to the main theoretical concepts of ‘crime’, ‘media’ and ‘culture’ in order that you have strong theoretical knowledge and are better able to produce informed academic arguments. Part Two uses case studies of various aspects of crime, </w:t>
            </w:r>
            <w:proofErr w:type="gramStart"/>
            <w:r>
              <w:rPr>
                <w:rFonts w:ascii="Calibri" w:eastAsia="Times New Roman" w:hAnsi="Calibri" w:cs="Calibri"/>
              </w:rPr>
              <w:t>media</w:t>
            </w:r>
            <w:proofErr w:type="gramEnd"/>
            <w:r>
              <w:rPr>
                <w:rFonts w:ascii="Calibri" w:eastAsia="Times New Roman" w:hAnsi="Calibri" w:cs="Calibri"/>
              </w:rPr>
              <w:t xml:space="preserve"> and culture, to encourage you to examine and critically reflect on the inter-related nature of crime, culture and media representations.</w:t>
            </w:r>
          </w:p>
        </w:tc>
      </w:tr>
      <w:tr w:rsidR="00BB7912" w14:paraId="7F12DE89" w14:textId="77777777">
        <w:trPr>
          <w:tblCellSpacing w:w="15" w:type="dxa"/>
        </w:trPr>
        <w:tc>
          <w:tcPr>
            <w:tcW w:w="0" w:type="auto"/>
            <w:vAlign w:val="center"/>
            <w:hideMark/>
          </w:tcPr>
          <w:p w14:paraId="0273077D" w14:textId="77777777" w:rsidR="00BB7912" w:rsidRDefault="00A74115">
            <w:pPr>
              <w:rPr>
                <w:rFonts w:eastAsia="Times New Roman"/>
              </w:rPr>
            </w:pPr>
            <w:r>
              <w:rPr>
                <w:rFonts w:eastAsia="Times New Roman"/>
              </w:rPr>
              <w:t> </w:t>
            </w:r>
          </w:p>
        </w:tc>
        <w:tc>
          <w:tcPr>
            <w:tcW w:w="0" w:type="auto"/>
            <w:vAlign w:val="center"/>
            <w:hideMark/>
          </w:tcPr>
          <w:p w14:paraId="11F2E941" w14:textId="77777777" w:rsidR="00BB7912" w:rsidRDefault="00BB7912">
            <w:pPr>
              <w:rPr>
                <w:rFonts w:eastAsia="Times New Roman"/>
                <w:sz w:val="20"/>
                <w:szCs w:val="20"/>
              </w:rPr>
            </w:pPr>
          </w:p>
        </w:tc>
        <w:tc>
          <w:tcPr>
            <w:tcW w:w="0" w:type="auto"/>
            <w:vAlign w:val="center"/>
            <w:hideMark/>
          </w:tcPr>
          <w:p w14:paraId="2EEB27DA" w14:textId="77777777" w:rsidR="00BB7912" w:rsidRDefault="00BB7912">
            <w:pPr>
              <w:rPr>
                <w:rFonts w:eastAsia="Times New Roman"/>
                <w:sz w:val="20"/>
                <w:szCs w:val="20"/>
              </w:rPr>
            </w:pPr>
          </w:p>
        </w:tc>
        <w:tc>
          <w:tcPr>
            <w:tcW w:w="0" w:type="auto"/>
            <w:vAlign w:val="center"/>
            <w:hideMark/>
          </w:tcPr>
          <w:p w14:paraId="0E649A62" w14:textId="77777777" w:rsidR="00BB7912" w:rsidRDefault="00BB7912">
            <w:pPr>
              <w:rPr>
                <w:rFonts w:eastAsia="Times New Roman"/>
                <w:sz w:val="20"/>
                <w:szCs w:val="20"/>
              </w:rPr>
            </w:pPr>
          </w:p>
        </w:tc>
        <w:tc>
          <w:tcPr>
            <w:tcW w:w="0" w:type="auto"/>
            <w:vAlign w:val="center"/>
            <w:hideMark/>
          </w:tcPr>
          <w:p w14:paraId="44836051" w14:textId="77777777" w:rsidR="00BB7912" w:rsidRDefault="00BB7912">
            <w:pPr>
              <w:rPr>
                <w:rFonts w:eastAsia="Times New Roman"/>
                <w:sz w:val="20"/>
                <w:szCs w:val="20"/>
              </w:rPr>
            </w:pPr>
          </w:p>
        </w:tc>
      </w:tr>
      <w:tr w:rsidR="00BB7912" w14:paraId="7F360660" w14:textId="77777777">
        <w:trPr>
          <w:tblCellSpacing w:w="15" w:type="dxa"/>
        </w:trPr>
        <w:tc>
          <w:tcPr>
            <w:tcW w:w="0" w:type="auto"/>
            <w:shd w:val="clear" w:color="auto" w:fill="EEE0E5"/>
            <w:vAlign w:val="center"/>
            <w:hideMark/>
          </w:tcPr>
          <w:p w14:paraId="11F0292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568837B"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5588E13F" w14:textId="77777777" w:rsidR="00BB7912" w:rsidRDefault="00BB7912">
            <w:pPr>
              <w:rPr>
                <w:rFonts w:eastAsia="Times New Roman"/>
                <w:sz w:val="20"/>
                <w:szCs w:val="20"/>
              </w:rPr>
            </w:pPr>
          </w:p>
        </w:tc>
      </w:tr>
      <w:tr w:rsidR="00BB7912" w14:paraId="057D4EE9" w14:textId="77777777">
        <w:trPr>
          <w:tblCellSpacing w:w="15" w:type="dxa"/>
        </w:trPr>
        <w:tc>
          <w:tcPr>
            <w:tcW w:w="0" w:type="auto"/>
            <w:vAlign w:val="center"/>
            <w:hideMark/>
          </w:tcPr>
          <w:p w14:paraId="569F7E92" w14:textId="77777777" w:rsidR="00BB7912" w:rsidRDefault="00BB7912">
            <w:pPr>
              <w:rPr>
                <w:rFonts w:eastAsia="Times New Roman"/>
              </w:rPr>
            </w:pPr>
          </w:p>
        </w:tc>
        <w:tc>
          <w:tcPr>
            <w:tcW w:w="0" w:type="auto"/>
            <w:gridSpan w:val="3"/>
            <w:vAlign w:val="center"/>
            <w:hideMark/>
          </w:tcPr>
          <w:p w14:paraId="3FC77DE2" w14:textId="77777777" w:rsidR="00BB7912" w:rsidRDefault="00A74115">
            <w:pPr>
              <w:rPr>
                <w:rFonts w:eastAsia="Times New Roman"/>
              </w:rPr>
            </w:pPr>
            <w:r>
              <w:rPr>
                <w:rFonts w:ascii="Calibri" w:eastAsia="Times New Roman" w:hAnsi="Calibri" w:cs="Calibri"/>
              </w:rPr>
              <w:t>Criminology with Law</w:t>
            </w:r>
          </w:p>
        </w:tc>
        <w:tc>
          <w:tcPr>
            <w:tcW w:w="0" w:type="auto"/>
            <w:vAlign w:val="center"/>
            <w:hideMark/>
          </w:tcPr>
          <w:p w14:paraId="63350E95" w14:textId="77777777" w:rsidR="00BB7912" w:rsidRDefault="00BB7912">
            <w:pPr>
              <w:rPr>
                <w:rFonts w:eastAsia="Times New Roman"/>
                <w:sz w:val="20"/>
                <w:szCs w:val="20"/>
              </w:rPr>
            </w:pPr>
          </w:p>
        </w:tc>
      </w:tr>
      <w:tr w:rsidR="00BB7912" w14:paraId="04AC680B" w14:textId="77777777">
        <w:trPr>
          <w:tblCellSpacing w:w="15" w:type="dxa"/>
        </w:trPr>
        <w:tc>
          <w:tcPr>
            <w:tcW w:w="0" w:type="auto"/>
            <w:vAlign w:val="center"/>
            <w:hideMark/>
          </w:tcPr>
          <w:p w14:paraId="3348FFE3" w14:textId="77777777" w:rsidR="00BB7912" w:rsidRDefault="00BB7912">
            <w:pPr>
              <w:rPr>
                <w:rFonts w:eastAsia="Times New Roman"/>
              </w:rPr>
            </w:pPr>
          </w:p>
        </w:tc>
        <w:tc>
          <w:tcPr>
            <w:tcW w:w="0" w:type="auto"/>
            <w:gridSpan w:val="3"/>
            <w:vAlign w:val="center"/>
            <w:hideMark/>
          </w:tcPr>
          <w:p w14:paraId="128D66A2" w14:textId="77777777" w:rsidR="00BB7912" w:rsidRDefault="00A74115">
            <w:pPr>
              <w:rPr>
                <w:rFonts w:eastAsia="Times New Roman"/>
              </w:rPr>
            </w:pPr>
            <w:r>
              <w:rPr>
                <w:rFonts w:ascii="Calibri" w:eastAsia="Times New Roman" w:hAnsi="Calibri" w:cs="Calibri"/>
              </w:rPr>
              <w:t>Criminology with Psychology</w:t>
            </w:r>
          </w:p>
        </w:tc>
        <w:tc>
          <w:tcPr>
            <w:tcW w:w="0" w:type="auto"/>
            <w:vAlign w:val="center"/>
            <w:hideMark/>
          </w:tcPr>
          <w:p w14:paraId="55A70D0C" w14:textId="77777777" w:rsidR="00BB7912" w:rsidRDefault="00BB7912">
            <w:pPr>
              <w:rPr>
                <w:rFonts w:eastAsia="Times New Roman"/>
                <w:sz w:val="20"/>
                <w:szCs w:val="20"/>
              </w:rPr>
            </w:pPr>
          </w:p>
        </w:tc>
      </w:tr>
      <w:tr w:rsidR="00BB7912" w14:paraId="03143654" w14:textId="77777777">
        <w:trPr>
          <w:tblCellSpacing w:w="15" w:type="dxa"/>
        </w:trPr>
        <w:tc>
          <w:tcPr>
            <w:tcW w:w="0" w:type="auto"/>
            <w:vAlign w:val="center"/>
            <w:hideMark/>
          </w:tcPr>
          <w:p w14:paraId="652029F0" w14:textId="77777777" w:rsidR="00BB7912" w:rsidRDefault="00A74115">
            <w:pPr>
              <w:rPr>
                <w:rFonts w:eastAsia="Times New Roman"/>
              </w:rPr>
            </w:pPr>
            <w:r>
              <w:rPr>
                <w:rFonts w:eastAsia="Times New Roman"/>
              </w:rPr>
              <w:t> </w:t>
            </w:r>
          </w:p>
        </w:tc>
        <w:tc>
          <w:tcPr>
            <w:tcW w:w="0" w:type="auto"/>
            <w:vAlign w:val="center"/>
            <w:hideMark/>
          </w:tcPr>
          <w:p w14:paraId="1DF5C204" w14:textId="77777777" w:rsidR="00BB7912" w:rsidRDefault="00BB7912">
            <w:pPr>
              <w:rPr>
                <w:rFonts w:eastAsia="Times New Roman"/>
                <w:sz w:val="20"/>
                <w:szCs w:val="20"/>
              </w:rPr>
            </w:pPr>
          </w:p>
        </w:tc>
        <w:tc>
          <w:tcPr>
            <w:tcW w:w="0" w:type="auto"/>
            <w:vAlign w:val="center"/>
            <w:hideMark/>
          </w:tcPr>
          <w:p w14:paraId="7820E785" w14:textId="77777777" w:rsidR="00BB7912" w:rsidRDefault="00BB7912">
            <w:pPr>
              <w:rPr>
                <w:rFonts w:eastAsia="Times New Roman"/>
                <w:sz w:val="20"/>
                <w:szCs w:val="20"/>
              </w:rPr>
            </w:pPr>
          </w:p>
        </w:tc>
        <w:tc>
          <w:tcPr>
            <w:tcW w:w="0" w:type="auto"/>
            <w:vAlign w:val="center"/>
            <w:hideMark/>
          </w:tcPr>
          <w:p w14:paraId="215ED1E1" w14:textId="77777777" w:rsidR="00BB7912" w:rsidRDefault="00BB7912">
            <w:pPr>
              <w:rPr>
                <w:rFonts w:eastAsia="Times New Roman"/>
                <w:sz w:val="20"/>
                <w:szCs w:val="20"/>
              </w:rPr>
            </w:pPr>
          </w:p>
        </w:tc>
        <w:tc>
          <w:tcPr>
            <w:tcW w:w="0" w:type="auto"/>
            <w:vAlign w:val="center"/>
            <w:hideMark/>
          </w:tcPr>
          <w:p w14:paraId="4DA66241" w14:textId="77777777" w:rsidR="00BB7912" w:rsidRDefault="00BB7912">
            <w:pPr>
              <w:rPr>
                <w:rFonts w:eastAsia="Times New Roman"/>
                <w:sz w:val="20"/>
                <w:szCs w:val="20"/>
              </w:rPr>
            </w:pPr>
          </w:p>
        </w:tc>
      </w:tr>
      <w:tr w:rsidR="00BB7912" w14:paraId="370714DD" w14:textId="77777777">
        <w:trPr>
          <w:tblCellSpacing w:w="15" w:type="dxa"/>
        </w:trPr>
        <w:tc>
          <w:tcPr>
            <w:tcW w:w="0" w:type="auto"/>
            <w:vAlign w:val="center"/>
            <w:hideMark/>
          </w:tcPr>
          <w:p w14:paraId="3974D868" w14:textId="77777777" w:rsidR="00BB7912" w:rsidRDefault="00A74115">
            <w:pPr>
              <w:rPr>
                <w:rFonts w:eastAsia="Times New Roman"/>
              </w:rPr>
            </w:pPr>
            <w:r>
              <w:rPr>
                <w:rFonts w:eastAsia="Times New Roman"/>
              </w:rPr>
              <w:t> </w:t>
            </w:r>
          </w:p>
        </w:tc>
        <w:tc>
          <w:tcPr>
            <w:tcW w:w="0" w:type="auto"/>
            <w:vAlign w:val="center"/>
            <w:hideMark/>
          </w:tcPr>
          <w:p w14:paraId="529EE7D9" w14:textId="77777777" w:rsidR="00BB7912" w:rsidRDefault="00BB7912">
            <w:pPr>
              <w:rPr>
                <w:rFonts w:eastAsia="Times New Roman"/>
                <w:sz w:val="20"/>
                <w:szCs w:val="20"/>
              </w:rPr>
            </w:pPr>
          </w:p>
        </w:tc>
        <w:tc>
          <w:tcPr>
            <w:tcW w:w="0" w:type="auto"/>
            <w:vAlign w:val="center"/>
            <w:hideMark/>
          </w:tcPr>
          <w:p w14:paraId="3531470D" w14:textId="77777777" w:rsidR="00BB7912" w:rsidRDefault="00BB7912">
            <w:pPr>
              <w:rPr>
                <w:rFonts w:eastAsia="Times New Roman"/>
                <w:sz w:val="20"/>
                <w:szCs w:val="20"/>
              </w:rPr>
            </w:pPr>
          </w:p>
        </w:tc>
        <w:tc>
          <w:tcPr>
            <w:tcW w:w="0" w:type="auto"/>
            <w:vAlign w:val="center"/>
            <w:hideMark/>
          </w:tcPr>
          <w:p w14:paraId="3E7F81AF" w14:textId="77777777" w:rsidR="00BB7912" w:rsidRDefault="00BB7912">
            <w:pPr>
              <w:rPr>
                <w:rFonts w:eastAsia="Times New Roman"/>
                <w:sz w:val="20"/>
                <w:szCs w:val="20"/>
              </w:rPr>
            </w:pPr>
          </w:p>
        </w:tc>
        <w:tc>
          <w:tcPr>
            <w:tcW w:w="0" w:type="auto"/>
            <w:vAlign w:val="center"/>
            <w:hideMark/>
          </w:tcPr>
          <w:p w14:paraId="3C9EE6BF" w14:textId="77777777" w:rsidR="00BB7912" w:rsidRDefault="00BB7912">
            <w:pPr>
              <w:rPr>
                <w:rFonts w:eastAsia="Times New Roman"/>
                <w:sz w:val="20"/>
                <w:szCs w:val="20"/>
              </w:rPr>
            </w:pPr>
          </w:p>
        </w:tc>
      </w:tr>
      <w:tr w:rsidR="00BB7912" w14:paraId="3B4758E4" w14:textId="77777777">
        <w:trPr>
          <w:tblCellSpacing w:w="15" w:type="dxa"/>
        </w:trPr>
        <w:tc>
          <w:tcPr>
            <w:tcW w:w="0" w:type="auto"/>
            <w:shd w:val="clear" w:color="auto" w:fill="EEE0E5"/>
            <w:vAlign w:val="center"/>
            <w:hideMark/>
          </w:tcPr>
          <w:p w14:paraId="25B8363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7045384" w14:textId="77777777" w:rsidR="00BB7912" w:rsidRDefault="00BB7912">
            <w:pPr>
              <w:rPr>
                <w:rFonts w:eastAsia="Times New Roman"/>
                <w:sz w:val="20"/>
                <w:szCs w:val="20"/>
              </w:rPr>
            </w:pPr>
          </w:p>
        </w:tc>
        <w:tc>
          <w:tcPr>
            <w:tcW w:w="0" w:type="auto"/>
            <w:vAlign w:val="center"/>
            <w:hideMark/>
          </w:tcPr>
          <w:p w14:paraId="6C04B4A2" w14:textId="77777777" w:rsidR="00BB7912" w:rsidRDefault="00BB7912">
            <w:pPr>
              <w:rPr>
                <w:rFonts w:eastAsia="Times New Roman"/>
                <w:sz w:val="20"/>
                <w:szCs w:val="20"/>
              </w:rPr>
            </w:pPr>
          </w:p>
        </w:tc>
        <w:tc>
          <w:tcPr>
            <w:tcW w:w="0" w:type="auto"/>
            <w:vAlign w:val="center"/>
            <w:hideMark/>
          </w:tcPr>
          <w:p w14:paraId="0B92A836" w14:textId="77777777" w:rsidR="00BB7912" w:rsidRDefault="00BB7912">
            <w:pPr>
              <w:rPr>
                <w:rFonts w:eastAsia="Times New Roman"/>
                <w:sz w:val="20"/>
                <w:szCs w:val="20"/>
              </w:rPr>
            </w:pPr>
          </w:p>
        </w:tc>
        <w:tc>
          <w:tcPr>
            <w:tcW w:w="0" w:type="auto"/>
            <w:vAlign w:val="center"/>
            <w:hideMark/>
          </w:tcPr>
          <w:p w14:paraId="144BCEC0" w14:textId="77777777" w:rsidR="00BB7912" w:rsidRDefault="00BB7912">
            <w:pPr>
              <w:rPr>
                <w:rFonts w:eastAsia="Times New Roman"/>
                <w:sz w:val="20"/>
                <w:szCs w:val="20"/>
              </w:rPr>
            </w:pPr>
          </w:p>
        </w:tc>
      </w:tr>
      <w:tr w:rsidR="00BB7912" w14:paraId="2B829CA2" w14:textId="77777777">
        <w:trPr>
          <w:tblCellSpacing w:w="15" w:type="dxa"/>
        </w:trPr>
        <w:tc>
          <w:tcPr>
            <w:tcW w:w="0" w:type="auto"/>
            <w:vAlign w:val="center"/>
            <w:hideMark/>
          </w:tcPr>
          <w:p w14:paraId="3B2A050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610EF4F" w14:textId="77777777" w:rsidR="00BB7912" w:rsidRDefault="00A74115">
            <w:pPr>
              <w:rPr>
                <w:rFonts w:eastAsia="Times New Roman"/>
              </w:rPr>
            </w:pPr>
            <w:r>
              <w:rPr>
                <w:rFonts w:ascii="Calibri" w:eastAsia="Times New Roman" w:hAnsi="Calibri" w:cs="Calibri"/>
              </w:rPr>
              <w:t>Podcast / Webcast (2000 Words)</w:t>
            </w:r>
          </w:p>
        </w:tc>
        <w:tc>
          <w:tcPr>
            <w:tcW w:w="0" w:type="auto"/>
            <w:vAlign w:val="center"/>
            <w:hideMark/>
          </w:tcPr>
          <w:p w14:paraId="62B981E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1B8D9A7" w14:textId="77777777" w:rsidR="00BB7912" w:rsidRDefault="00BB7912">
            <w:pPr>
              <w:rPr>
                <w:rFonts w:eastAsia="Times New Roman"/>
                <w:sz w:val="20"/>
                <w:szCs w:val="20"/>
              </w:rPr>
            </w:pPr>
          </w:p>
        </w:tc>
      </w:tr>
      <w:tr w:rsidR="00BB7912" w14:paraId="45D9DED5" w14:textId="77777777">
        <w:trPr>
          <w:tblCellSpacing w:w="15" w:type="dxa"/>
        </w:trPr>
        <w:tc>
          <w:tcPr>
            <w:tcW w:w="0" w:type="auto"/>
            <w:shd w:val="clear" w:color="auto" w:fill="EEE0E5"/>
            <w:vAlign w:val="center"/>
            <w:hideMark/>
          </w:tcPr>
          <w:p w14:paraId="4CBFB8D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222CD3F" w14:textId="77777777" w:rsidR="00BB7912" w:rsidRDefault="00BB7912">
            <w:pPr>
              <w:rPr>
                <w:rFonts w:eastAsia="Times New Roman"/>
                <w:sz w:val="20"/>
                <w:szCs w:val="20"/>
              </w:rPr>
            </w:pPr>
          </w:p>
        </w:tc>
        <w:tc>
          <w:tcPr>
            <w:tcW w:w="0" w:type="auto"/>
            <w:vAlign w:val="center"/>
            <w:hideMark/>
          </w:tcPr>
          <w:p w14:paraId="3C28CC1E" w14:textId="77777777" w:rsidR="00BB7912" w:rsidRDefault="00BB7912">
            <w:pPr>
              <w:rPr>
                <w:rFonts w:eastAsia="Times New Roman"/>
                <w:sz w:val="20"/>
                <w:szCs w:val="20"/>
              </w:rPr>
            </w:pPr>
          </w:p>
        </w:tc>
        <w:tc>
          <w:tcPr>
            <w:tcW w:w="0" w:type="auto"/>
            <w:vAlign w:val="center"/>
            <w:hideMark/>
          </w:tcPr>
          <w:p w14:paraId="042B79D6" w14:textId="77777777" w:rsidR="00BB7912" w:rsidRDefault="00BB7912">
            <w:pPr>
              <w:rPr>
                <w:rFonts w:eastAsia="Times New Roman"/>
                <w:sz w:val="20"/>
                <w:szCs w:val="20"/>
              </w:rPr>
            </w:pPr>
          </w:p>
        </w:tc>
        <w:tc>
          <w:tcPr>
            <w:tcW w:w="0" w:type="auto"/>
            <w:vAlign w:val="center"/>
            <w:hideMark/>
          </w:tcPr>
          <w:p w14:paraId="12EDBF8A" w14:textId="77777777" w:rsidR="00BB7912" w:rsidRDefault="00BB7912">
            <w:pPr>
              <w:rPr>
                <w:rFonts w:eastAsia="Times New Roman"/>
                <w:sz w:val="20"/>
                <w:szCs w:val="20"/>
              </w:rPr>
            </w:pPr>
          </w:p>
        </w:tc>
      </w:tr>
      <w:tr w:rsidR="00BB7912" w14:paraId="05CD8553" w14:textId="77777777">
        <w:trPr>
          <w:tblCellSpacing w:w="15" w:type="dxa"/>
        </w:trPr>
        <w:tc>
          <w:tcPr>
            <w:tcW w:w="0" w:type="auto"/>
            <w:vAlign w:val="center"/>
            <w:hideMark/>
          </w:tcPr>
          <w:p w14:paraId="5246791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49FDD1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3F1999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69F095B" w14:textId="77777777" w:rsidR="00BB7912" w:rsidRDefault="00BB7912">
            <w:pPr>
              <w:rPr>
                <w:rFonts w:eastAsia="Times New Roman"/>
                <w:sz w:val="20"/>
                <w:szCs w:val="20"/>
              </w:rPr>
            </w:pPr>
          </w:p>
        </w:tc>
        <w:tc>
          <w:tcPr>
            <w:tcW w:w="0" w:type="auto"/>
            <w:vAlign w:val="center"/>
            <w:hideMark/>
          </w:tcPr>
          <w:p w14:paraId="2E36C26C" w14:textId="77777777" w:rsidR="00BB7912" w:rsidRDefault="00BB7912">
            <w:pPr>
              <w:rPr>
                <w:rFonts w:eastAsia="Times New Roman"/>
                <w:sz w:val="20"/>
                <w:szCs w:val="20"/>
              </w:rPr>
            </w:pPr>
          </w:p>
        </w:tc>
      </w:tr>
      <w:tr w:rsidR="00BB7912" w14:paraId="60B1C9BC" w14:textId="77777777">
        <w:trPr>
          <w:tblCellSpacing w:w="15" w:type="dxa"/>
        </w:trPr>
        <w:tc>
          <w:tcPr>
            <w:tcW w:w="0" w:type="auto"/>
            <w:vAlign w:val="center"/>
            <w:hideMark/>
          </w:tcPr>
          <w:p w14:paraId="38807DB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462E68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132090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7923348" w14:textId="77777777" w:rsidR="00BB7912" w:rsidRDefault="00BB7912">
            <w:pPr>
              <w:rPr>
                <w:rFonts w:eastAsia="Times New Roman"/>
                <w:sz w:val="20"/>
                <w:szCs w:val="20"/>
              </w:rPr>
            </w:pPr>
          </w:p>
        </w:tc>
        <w:tc>
          <w:tcPr>
            <w:tcW w:w="0" w:type="auto"/>
            <w:vAlign w:val="center"/>
            <w:hideMark/>
          </w:tcPr>
          <w:p w14:paraId="0EC618CB" w14:textId="77777777" w:rsidR="00BB7912" w:rsidRDefault="00BB7912">
            <w:pPr>
              <w:rPr>
                <w:rFonts w:eastAsia="Times New Roman"/>
                <w:sz w:val="20"/>
                <w:szCs w:val="20"/>
              </w:rPr>
            </w:pPr>
          </w:p>
        </w:tc>
      </w:tr>
    </w:tbl>
    <w:p w14:paraId="1F950EA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06BD5ED" w14:textId="77777777">
        <w:trPr>
          <w:tblCellSpacing w:w="15" w:type="dxa"/>
        </w:trPr>
        <w:tc>
          <w:tcPr>
            <w:tcW w:w="1000" w:type="pct"/>
            <w:vAlign w:val="center"/>
            <w:hideMark/>
          </w:tcPr>
          <w:p w14:paraId="3460294F" w14:textId="77777777" w:rsidR="00BB7912" w:rsidRDefault="00A74115">
            <w:pPr>
              <w:rPr>
                <w:rFonts w:eastAsia="Times New Roman"/>
              </w:rPr>
            </w:pPr>
            <w:r>
              <w:rPr>
                <w:rFonts w:eastAsia="Times New Roman"/>
              </w:rPr>
              <w:lastRenderedPageBreak/>
              <w:t> </w:t>
            </w:r>
          </w:p>
        </w:tc>
        <w:tc>
          <w:tcPr>
            <w:tcW w:w="1000" w:type="pct"/>
            <w:vAlign w:val="center"/>
            <w:hideMark/>
          </w:tcPr>
          <w:p w14:paraId="681D9337" w14:textId="77777777" w:rsidR="00BB7912" w:rsidRDefault="00A74115">
            <w:pPr>
              <w:rPr>
                <w:rFonts w:eastAsia="Times New Roman"/>
              </w:rPr>
            </w:pPr>
            <w:r>
              <w:rPr>
                <w:rFonts w:eastAsia="Times New Roman"/>
              </w:rPr>
              <w:t> </w:t>
            </w:r>
          </w:p>
        </w:tc>
        <w:tc>
          <w:tcPr>
            <w:tcW w:w="1000" w:type="pct"/>
            <w:vAlign w:val="center"/>
            <w:hideMark/>
          </w:tcPr>
          <w:p w14:paraId="51A584D0" w14:textId="77777777" w:rsidR="00BB7912" w:rsidRDefault="00A74115">
            <w:pPr>
              <w:rPr>
                <w:rFonts w:eastAsia="Times New Roman"/>
              </w:rPr>
            </w:pPr>
            <w:r>
              <w:rPr>
                <w:rFonts w:eastAsia="Times New Roman"/>
              </w:rPr>
              <w:t> </w:t>
            </w:r>
          </w:p>
        </w:tc>
        <w:tc>
          <w:tcPr>
            <w:tcW w:w="1000" w:type="pct"/>
            <w:vAlign w:val="center"/>
            <w:hideMark/>
          </w:tcPr>
          <w:p w14:paraId="55E5059D" w14:textId="77777777" w:rsidR="00BB7912" w:rsidRDefault="00A74115">
            <w:pPr>
              <w:rPr>
                <w:rFonts w:eastAsia="Times New Roman"/>
              </w:rPr>
            </w:pPr>
            <w:r>
              <w:rPr>
                <w:rFonts w:eastAsia="Times New Roman"/>
              </w:rPr>
              <w:t> </w:t>
            </w:r>
          </w:p>
        </w:tc>
        <w:tc>
          <w:tcPr>
            <w:tcW w:w="1000" w:type="pct"/>
            <w:vAlign w:val="center"/>
            <w:hideMark/>
          </w:tcPr>
          <w:p w14:paraId="4E154102" w14:textId="77777777" w:rsidR="00BB7912" w:rsidRDefault="00A74115">
            <w:pPr>
              <w:rPr>
                <w:rFonts w:eastAsia="Times New Roman"/>
              </w:rPr>
            </w:pPr>
            <w:r>
              <w:rPr>
                <w:rFonts w:eastAsia="Times New Roman"/>
              </w:rPr>
              <w:t> </w:t>
            </w:r>
          </w:p>
        </w:tc>
      </w:tr>
      <w:tr w:rsidR="00BB7912" w14:paraId="4D9D171C" w14:textId="77777777">
        <w:trPr>
          <w:tblCellSpacing w:w="15" w:type="dxa"/>
        </w:trPr>
        <w:tc>
          <w:tcPr>
            <w:tcW w:w="0" w:type="auto"/>
            <w:shd w:val="clear" w:color="auto" w:fill="EEE0E5"/>
            <w:vAlign w:val="center"/>
            <w:hideMark/>
          </w:tcPr>
          <w:p w14:paraId="63FAA3A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1657DF0" w14:textId="77777777" w:rsidR="00BB7912" w:rsidRDefault="00A74115">
            <w:pPr>
              <w:rPr>
                <w:rFonts w:eastAsia="Times New Roman"/>
              </w:rPr>
            </w:pPr>
            <w:r>
              <w:rPr>
                <w:rFonts w:ascii="Calibri" w:eastAsia="Times New Roman" w:hAnsi="Calibri" w:cs="Calibri"/>
              </w:rPr>
              <w:t>CR1013</w:t>
            </w:r>
          </w:p>
        </w:tc>
      </w:tr>
      <w:tr w:rsidR="00BB7912" w14:paraId="566FD73F" w14:textId="77777777">
        <w:trPr>
          <w:tblCellSpacing w:w="15" w:type="dxa"/>
        </w:trPr>
        <w:tc>
          <w:tcPr>
            <w:tcW w:w="0" w:type="auto"/>
            <w:shd w:val="clear" w:color="auto" w:fill="EEE0E5"/>
            <w:vAlign w:val="center"/>
            <w:hideMark/>
          </w:tcPr>
          <w:p w14:paraId="1E8C6C7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C2A8653" w14:textId="77777777" w:rsidR="00BB7912" w:rsidRDefault="00A74115">
            <w:pPr>
              <w:rPr>
                <w:rFonts w:eastAsia="Times New Roman"/>
              </w:rPr>
            </w:pPr>
            <w:r>
              <w:rPr>
                <w:rFonts w:ascii="Calibri" w:eastAsia="Times New Roman" w:hAnsi="Calibri" w:cs="Calibri"/>
              </w:rPr>
              <w:t>Victimology</w:t>
            </w:r>
          </w:p>
        </w:tc>
      </w:tr>
      <w:tr w:rsidR="00BB7912" w14:paraId="2D309AF4" w14:textId="77777777">
        <w:trPr>
          <w:tblCellSpacing w:w="15" w:type="dxa"/>
        </w:trPr>
        <w:tc>
          <w:tcPr>
            <w:tcW w:w="0" w:type="auto"/>
            <w:shd w:val="clear" w:color="auto" w:fill="EEE0E5"/>
            <w:vAlign w:val="center"/>
            <w:hideMark/>
          </w:tcPr>
          <w:p w14:paraId="1BA1757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C240716" w14:textId="77777777" w:rsidR="00BB7912" w:rsidRDefault="00A74115">
            <w:pPr>
              <w:rPr>
                <w:rFonts w:eastAsia="Times New Roman"/>
              </w:rPr>
            </w:pPr>
            <w:r>
              <w:rPr>
                <w:rFonts w:ascii="Calibri" w:eastAsia="Times New Roman" w:hAnsi="Calibri" w:cs="Calibri"/>
              </w:rPr>
              <w:t>15</w:t>
            </w:r>
          </w:p>
        </w:tc>
      </w:tr>
      <w:tr w:rsidR="00BB7912" w14:paraId="3ACA9C8E" w14:textId="77777777">
        <w:trPr>
          <w:tblCellSpacing w:w="15" w:type="dxa"/>
        </w:trPr>
        <w:tc>
          <w:tcPr>
            <w:tcW w:w="0" w:type="auto"/>
            <w:shd w:val="clear" w:color="auto" w:fill="EEE0E5"/>
            <w:vAlign w:val="center"/>
            <w:hideMark/>
          </w:tcPr>
          <w:p w14:paraId="3CB552D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336DD0B" w14:textId="77777777" w:rsidR="00BB7912" w:rsidRDefault="00A74115">
            <w:pPr>
              <w:rPr>
                <w:rFonts w:eastAsia="Times New Roman"/>
              </w:rPr>
            </w:pPr>
            <w:r>
              <w:rPr>
                <w:rFonts w:ascii="Calibri" w:eastAsia="Times New Roman" w:hAnsi="Calibri" w:cs="Calibri"/>
              </w:rPr>
              <w:t>1</w:t>
            </w:r>
          </w:p>
        </w:tc>
      </w:tr>
      <w:tr w:rsidR="00BB7912" w14:paraId="5C3F2FF2" w14:textId="77777777">
        <w:trPr>
          <w:tblCellSpacing w:w="15" w:type="dxa"/>
        </w:trPr>
        <w:tc>
          <w:tcPr>
            <w:tcW w:w="0" w:type="auto"/>
            <w:shd w:val="clear" w:color="auto" w:fill="EEE0E5"/>
            <w:vAlign w:val="center"/>
            <w:hideMark/>
          </w:tcPr>
          <w:p w14:paraId="09E4B7D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66DC584" w14:textId="77777777" w:rsidR="00BB7912" w:rsidRDefault="00A74115">
            <w:pPr>
              <w:rPr>
                <w:rFonts w:eastAsia="Times New Roman"/>
              </w:rPr>
            </w:pPr>
            <w:r>
              <w:rPr>
                <w:rFonts w:ascii="Calibri" w:eastAsia="Times New Roman" w:hAnsi="Calibri" w:cs="Calibri"/>
              </w:rPr>
              <w:t>Level 4</w:t>
            </w:r>
          </w:p>
        </w:tc>
      </w:tr>
      <w:tr w:rsidR="00BB7912" w14:paraId="6714E9EF" w14:textId="77777777">
        <w:trPr>
          <w:tblCellSpacing w:w="15" w:type="dxa"/>
        </w:trPr>
        <w:tc>
          <w:tcPr>
            <w:tcW w:w="0" w:type="auto"/>
            <w:shd w:val="clear" w:color="auto" w:fill="EEE0E5"/>
            <w:vAlign w:val="center"/>
            <w:hideMark/>
          </w:tcPr>
          <w:p w14:paraId="7F1F2C5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9F4956A" w14:textId="77777777" w:rsidR="00BB7912" w:rsidRDefault="00A74115">
            <w:pPr>
              <w:rPr>
                <w:rFonts w:eastAsia="Times New Roman"/>
              </w:rPr>
            </w:pPr>
            <w:r>
              <w:rPr>
                <w:rFonts w:ascii="Calibri" w:eastAsia="Times New Roman" w:hAnsi="Calibri" w:cs="Calibri"/>
              </w:rPr>
              <w:t>Natacha Harding</w:t>
            </w:r>
          </w:p>
        </w:tc>
      </w:tr>
      <w:tr w:rsidR="00BB7912" w14:paraId="6192EFC1" w14:textId="77777777">
        <w:trPr>
          <w:tblCellSpacing w:w="15" w:type="dxa"/>
        </w:trPr>
        <w:tc>
          <w:tcPr>
            <w:tcW w:w="0" w:type="auto"/>
            <w:vAlign w:val="center"/>
            <w:hideMark/>
          </w:tcPr>
          <w:p w14:paraId="285F5B47" w14:textId="77777777" w:rsidR="00BB7912" w:rsidRDefault="00A74115">
            <w:pPr>
              <w:rPr>
                <w:rFonts w:eastAsia="Times New Roman"/>
              </w:rPr>
            </w:pPr>
            <w:r>
              <w:rPr>
                <w:rFonts w:eastAsia="Times New Roman"/>
              </w:rPr>
              <w:t> </w:t>
            </w:r>
          </w:p>
        </w:tc>
        <w:tc>
          <w:tcPr>
            <w:tcW w:w="0" w:type="auto"/>
            <w:vAlign w:val="center"/>
            <w:hideMark/>
          </w:tcPr>
          <w:p w14:paraId="6D3D8A62" w14:textId="77777777" w:rsidR="00BB7912" w:rsidRDefault="00BB7912">
            <w:pPr>
              <w:rPr>
                <w:rFonts w:eastAsia="Times New Roman"/>
                <w:sz w:val="20"/>
                <w:szCs w:val="20"/>
              </w:rPr>
            </w:pPr>
          </w:p>
        </w:tc>
        <w:tc>
          <w:tcPr>
            <w:tcW w:w="0" w:type="auto"/>
            <w:vAlign w:val="center"/>
            <w:hideMark/>
          </w:tcPr>
          <w:p w14:paraId="6CF2B867" w14:textId="77777777" w:rsidR="00BB7912" w:rsidRDefault="00BB7912">
            <w:pPr>
              <w:rPr>
                <w:rFonts w:eastAsia="Times New Roman"/>
                <w:sz w:val="20"/>
                <w:szCs w:val="20"/>
              </w:rPr>
            </w:pPr>
          </w:p>
        </w:tc>
        <w:tc>
          <w:tcPr>
            <w:tcW w:w="0" w:type="auto"/>
            <w:vAlign w:val="center"/>
            <w:hideMark/>
          </w:tcPr>
          <w:p w14:paraId="3699295A" w14:textId="77777777" w:rsidR="00BB7912" w:rsidRDefault="00BB7912">
            <w:pPr>
              <w:rPr>
                <w:rFonts w:eastAsia="Times New Roman"/>
                <w:sz w:val="20"/>
                <w:szCs w:val="20"/>
              </w:rPr>
            </w:pPr>
          </w:p>
        </w:tc>
        <w:tc>
          <w:tcPr>
            <w:tcW w:w="0" w:type="auto"/>
            <w:vAlign w:val="center"/>
            <w:hideMark/>
          </w:tcPr>
          <w:p w14:paraId="2CD424C2" w14:textId="77777777" w:rsidR="00BB7912" w:rsidRDefault="00BB7912">
            <w:pPr>
              <w:rPr>
                <w:rFonts w:eastAsia="Times New Roman"/>
                <w:sz w:val="20"/>
                <w:szCs w:val="20"/>
              </w:rPr>
            </w:pPr>
          </w:p>
        </w:tc>
      </w:tr>
      <w:tr w:rsidR="00BB7912" w14:paraId="18212FA3" w14:textId="77777777">
        <w:trPr>
          <w:tblCellSpacing w:w="15" w:type="dxa"/>
        </w:trPr>
        <w:tc>
          <w:tcPr>
            <w:tcW w:w="0" w:type="auto"/>
            <w:gridSpan w:val="5"/>
            <w:shd w:val="clear" w:color="auto" w:fill="EEE0E5"/>
            <w:vAlign w:val="center"/>
            <w:hideMark/>
          </w:tcPr>
          <w:p w14:paraId="5D04B1AD" w14:textId="77777777" w:rsidR="00BB7912" w:rsidRDefault="00A74115">
            <w:pPr>
              <w:rPr>
                <w:rFonts w:eastAsia="Times New Roman"/>
                <w:b/>
                <w:bCs/>
              </w:rPr>
            </w:pPr>
            <w:r>
              <w:rPr>
                <w:rFonts w:ascii="Calibri" w:eastAsia="Times New Roman" w:hAnsi="Calibri" w:cs="Calibri"/>
                <w:b/>
                <w:bCs/>
              </w:rPr>
              <w:t>Module Description:</w:t>
            </w:r>
          </w:p>
        </w:tc>
      </w:tr>
      <w:tr w:rsidR="00BB7912" w14:paraId="003E3B48" w14:textId="77777777">
        <w:trPr>
          <w:tblCellSpacing w:w="15" w:type="dxa"/>
        </w:trPr>
        <w:tc>
          <w:tcPr>
            <w:tcW w:w="0" w:type="auto"/>
            <w:gridSpan w:val="5"/>
            <w:vAlign w:val="center"/>
            <w:hideMark/>
          </w:tcPr>
          <w:p w14:paraId="4C2D485F" w14:textId="77777777" w:rsidR="00BB7912" w:rsidRDefault="00A74115">
            <w:pPr>
              <w:rPr>
                <w:rFonts w:eastAsia="Times New Roman"/>
              </w:rPr>
            </w:pPr>
            <w:r>
              <w:rPr>
                <w:rFonts w:ascii="Calibri" w:eastAsia="Times New Roman" w:hAnsi="Calibri" w:cs="Calibri"/>
              </w:rPr>
              <w:t xml:space="preserve">Victims play a vital role within the criminal justice system with the ‘state’ often taking the role of representative of the victim within formal justice processes. Victims hold </w:t>
            </w:r>
            <w:proofErr w:type="gramStart"/>
            <w:r>
              <w:rPr>
                <w:rFonts w:ascii="Calibri" w:eastAsia="Times New Roman" w:hAnsi="Calibri" w:cs="Calibri"/>
              </w:rPr>
              <w:t>a number of</w:t>
            </w:r>
            <w:proofErr w:type="gramEnd"/>
            <w:r>
              <w:rPr>
                <w:rFonts w:ascii="Calibri" w:eastAsia="Times New Roman" w:hAnsi="Calibri" w:cs="Calibri"/>
              </w:rPr>
              <w:t xml:space="preserve"> different statuses within society – from the ‘ideal victim’ to the victim who ‘asked’ for what has happened to them. Social, </w:t>
            </w:r>
            <w:proofErr w:type="gramStart"/>
            <w:r>
              <w:rPr>
                <w:rFonts w:ascii="Calibri" w:eastAsia="Times New Roman" w:hAnsi="Calibri" w:cs="Calibri"/>
              </w:rPr>
              <w:t>legal</w:t>
            </w:r>
            <w:proofErr w:type="gramEnd"/>
            <w:r>
              <w:rPr>
                <w:rFonts w:ascii="Calibri" w:eastAsia="Times New Roman" w:hAnsi="Calibri" w:cs="Calibri"/>
              </w:rPr>
              <w:t xml:space="preserve"> and political motivations underpin how victims are both treated and portrayed. This module seeks to explore, </w:t>
            </w:r>
            <w:proofErr w:type="gramStart"/>
            <w:r>
              <w:rPr>
                <w:rFonts w:ascii="Calibri" w:eastAsia="Times New Roman" w:hAnsi="Calibri" w:cs="Calibri"/>
              </w:rPr>
              <w:t>appreciate</w:t>
            </w:r>
            <w:proofErr w:type="gramEnd"/>
            <w:r>
              <w:rPr>
                <w:rFonts w:ascii="Calibri" w:eastAsia="Times New Roman" w:hAnsi="Calibri" w:cs="Calibri"/>
              </w:rPr>
              <w:t xml:space="preserve"> and understand what role victims have within justice systems, how they are represented by both themselves and stakeholders and what challenges and issues are involved with such roles. Through engagement with academic literature, media reporting and political documentation, students will explore the many facets of ‘victimhood’.</w:t>
            </w:r>
          </w:p>
        </w:tc>
      </w:tr>
      <w:tr w:rsidR="00BB7912" w14:paraId="243B9FA3" w14:textId="77777777">
        <w:trPr>
          <w:tblCellSpacing w:w="15" w:type="dxa"/>
        </w:trPr>
        <w:tc>
          <w:tcPr>
            <w:tcW w:w="0" w:type="auto"/>
            <w:vAlign w:val="center"/>
            <w:hideMark/>
          </w:tcPr>
          <w:p w14:paraId="6E74F9AB" w14:textId="77777777" w:rsidR="00BB7912" w:rsidRDefault="00A74115">
            <w:pPr>
              <w:rPr>
                <w:rFonts w:eastAsia="Times New Roman"/>
              </w:rPr>
            </w:pPr>
            <w:r>
              <w:rPr>
                <w:rFonts w:eastAsia="Times New Roman"/>
              </w:rPr>
              <w:t> </w:t>
            </w:r>
          </w:p>
        </w:tc>
        <w:tc>
          <w:tcPr>
            <w:tcW w:w="0" w:type="auto"/>
            <w:vAlign w:val="center"/>
            <w:hideMark/>
          </w:tcPr>
          <w:p w14:paraId="189AFE06" w14:textId="77777777" w:rsidR="00BB7912" w:rsidRDefault="00BB7912">
            <w:pPr>
              <w:rPr>
                <w:rFonts w:eastAsia="Times New Roman"/>
                <w:sz w:val="20"/>
                <w:szCs w:val="20"/>
              </w:rPr>
            </w:pPr>
          </w:p>
        </w:tc>
        <w:tc>
          <w:tcPr>
            <w:tcW w:w="0" w:type="auto"/>
            <w:vAlign w:val="center"/>
            <w:hideMark/>
          </w:tcPr>
          <w:p w14:paraId="0D0FF96F" w14:textId="77777777" w:rsidR="00BB7912" w:rsidRDefault="00BB7912">
            <w:pPr>
              <w:rPr>
                <w:rFonts w:eastAsia="Times New Roman"/>
                <w:sz w:val="20"/>
                <w:szCs w:val="20"/>
              </w:rPr>
            </w:pPr>
          </w:p>
        </w:tc>
        <w:tc>
          <w:tcPr>
            <w:tcW w:w="0" w:type="auto"/>
            <w:vAlign w:val="center"/>
            <w:hideMark/>
          </w:tcPr>
          <w:p w14:paraId="38E0D537" w14:textId="77777777" w:rsidR="00BB7912" w:rsidRDefault="00BB7912">
            <w:pPr>
              <w:rPr>
                <w:rFonts w:eastAsia="Times New Roman"/>
                <w:sz w:val="20"/>
                <w:szCs w:val="20"/>
              </w:rPr>
            </w:pPr>
          </w:p>
        </w:tc>
        <w:tc>
          <w:tcPr>
            <w:tcW w:w="0" w:type="auto"/>
            <w:vAlign w:val="center"/>
            <w:hideMark/>
          </w:tcPr>
          <w:p w14:paraId="24607A2C" w14:textId="77777777" w:rsidR="00BB7912" w:rsidRDefault="00BB7912">
            <w:pPr>
              <w:rPr>
                <w:rFonts w:eastAsia="Times New Roman"/>
                <w:sz w:val="20"/>
                <w:szCs w:val="20"/>
              </w:rPr>
            </w:pPr>
          </w:p>
        </w:tc>
      </w:tr>
      <w:tr w:rsidR="00BB7912" w14:paraId="6B52BBBB" w14:textId="77777777">
        <w:trPr>
          <w:tblCellSpacing w:w="15" w:type="dxa"/>
        </w:trPr>
        <w:tc>
          <w:tcPr>
            <w:tcW w:w="0" w:type="auto"/>
            <w:shd w:val="clear" w:color="auto" w:fill="EEE0E5"/>
            <w:vAlign w:val="center"/>
            <w:hideMark/>
          </w:tcPr>
          <w:p w14:paraId="1E67E5C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2E74B5B"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4E4294C9" w14:textId="77777777" w:rsidR="00BB7912" w:rsidRDefault="00BB7912">
            <w:pPr>
              <w:rPr>
                <w:rFonts w:eastAsia="Times New Roman"/>
                <w:sz w:val="20"/>
                <w:szCs w:val="20"/>
              </w:rPr>
            </w:pPr>
          </w:p>
        </w:tc>
      </w:tr>
      <w:tr w:rsidR="00BB7912" w14:paraId="3D36CDD0" w14:textId="77777777">
        <w:trPr>
          <w:tblCellSpacing w:w="15" w:type="dxa"/>
        </w:trPr>
        <w:tc>
          <w:tcPr>
            <w:tcW w:w="0" w:type="auto"/>
            <w:vAlign w:val="center"/>
            <w:hideMark/>
          </w:tcPr>
          <w:p w14:paraId="5FF8F788" w14:textId="77777777" w:rsidR="00BB7912" w:rsidRDefault="00BB7912">
            <w:pPr>
              <w:rPr>
                <w:rFonts w:eastAsia="Times New Roman"/>
              </w:rPr>
            </w:pPr>
          </w:p>
        </w:tc>
        <w:tc>
          <w:tcPr>
            <w:tcW w:w="0" w:type="auto"/>
            <w:gridSpan w:val="3"/>
            <w:vAlign w:val="center"/>
            <w:hideMark/>
          </w:tcPr>
          <w:p w14:paraId="6D3D0D52" w14:textId="77777777" w:rsidR="00BB7912" w:rsidRDefault="00A74115">
            <w:pPr>
              <w:rPr>
                <w:rFonts w:eastAsia="Times New Roman"/>
              </w:rPr>
            </w:pPr>
            <w:r>
              <w:rPr>
                <w:rFonts w:ascii="Calibri" w:eastAsia="Times New Roman" w:hAnsi="Calibri" w:cs="Calibri"/>
              </w:rPr>
              <w:t>Criminology with Law</w:t>
            </w:r>
          </w:p>
        </w:tc>
        <w:tc>
          <w:tcPr>
            <w:tcW w:w="0" w:type="auto"/>
            <w:vAlign w:val="center"/>
            <w:hideMark/>
          </w:tcPr>
          <w:p w14:paraId="5A34F8BA" w14:textId="77777777" w:rsidR="00BB7912" w:rsidRDefault="00BB7912">
            <w:pPr>
              <w:rPr>
                <w:rFonts w:eastAsia="Times New Roman"/>
                <w:sz w:val="20"/>
                <w:szCs w:val="20"/>
              </w:rPr>
            </w:pPr>
          </w:p>
        </w:tc>
      </w:tr>
      <w:tr w:rsidR="00BB7912" w14:paraId="23D102A8" w14:textId="77777777">
        <w:trPr>
          <w:tblCellSpacing w:w="15" w:type="dxa"/>
        </w:trPr>
        <w:tc>
          <w:tcPr>
            <w:tcW w:w="0" w:type="auto"/>
            <w:vAlign w:val="center"/>
            <w:hideMark/>
          </w:tcPr>
          <w:p w14:paraId="7A828105" w14:textId="77777777" w:rsidR="00BB7912" w:rsidRDefault="00BB7912">
            <w:pPr>
              <w:rPr>
                <w:rFonts w:eastAsia="Times New Roman"/>
              </w:rPr>
            </w:pPr>
          </w:p>
        </w:tc>
        <w:tc>
          <w:tcPr>
            <w:tcW w:w="0" w:type="auto"/>
            <w:gridSpan w:val="3"/>
            <w:vAlign w:val="center"/>
            <w:hideMark/>
          </w:tcPr>
          <w:p w14:paraId="7B9CA28F" w14:textId="77777777" w:rsidR="00BB7912" w:rsidRDefault="00A74115">
            <w:pPr>
              <w:rPr>
                <w:rFonts w:eastAsia="Times New Roman"/>
              </w:rPr>
            </w:pPr>
            <w:r>
              <w:rPr>
                <w:rFonts w:ascii="Calibri" w:eastAsia="Times New Roman" w:hAnsi="Calibri" w:cs="Calibri"/>
              </w:rPr>
              <w:t>Criminology with Psychology</w:t>
            </w:r>
          </w:p>
        </w:tc>
        <w:tc>
          <w:tcPr>
            <w:tcW w:w="0" w:type="auto"/>
            <w:vAlign w:val="center"/>
            <w:hideMark/>
          </w:tcPr>
          <w:p w14:paraId="431550FE" w14:textId="77777777" w:rsidR="00BB7912" w:rsidRDefault="00BB7912">
            <w:pPr>
              <w:rPr>
                <w:rFonts w:eastAsia="Times New Roman"/>
                <w:sz w:val="20"/>
                <w:szCs w:val="20"/>
              </w:rPr>
            </w:pPr>
          </w:p>
        </w:tc>
      </w:tr>
      <w:tr w:rsidR="00BB7912" w14:paraId="70521370" w14:textId="77777777">
        <w:trPr>
          <w:tblCellSpacing w:w="15" w:type="dxa"/>
        </w:trPr>
        <w:tc>
          <w:tcPr>
            <w:tcW w:w="0" w:type="auto"/>
            <w:vAlign w:val="center"/>
            <w:hideMark/>
          </w:tcPr>
          <w:p w14:paraId="245FAD77" w14:textId="77777777" w:rsidR="00BB7912" w:rsidRDefault="00BB7912">
            <w:pPr>
              <w:rPr>
                <w:rFonts w:eastAsia="Times New Roman"/>
              </w:rPr>
            </w:pPr>
          </w:p>
        </w:tc>
        <w:tc>
          <w:tcPr>
            <w:tcW w:w="0" w:type="auto"/>
            <w:gridSpan w:val="3"/>
            <w:vAlign w:val="center"/>
            <w:hideMark/>
          </w:tcPr>
          <w:p w14:paraId="058E7E2F"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468B7D48" w14:textId="77777777" w:rsidR="00BB7912" w:rsidRDefault="00BB7912">
            <w:pPr>
              <w:rPr>
                <w:rFonts w:eastAsia="Times New Roman"/>
                <w:sz w:val="20"/>
                <w:szCs w:val="20"/>
              </w:rPr>
            </w:pPr>
          </w:p>
        </w:tc>
      </w:tr>
      <w:tr w:rsidR="00BB7912" w14:paraId="1BD90A6F" w14:textId="77777777">
        <w:trPr>
          <w:tblCellSpacing w:w="15" w:type="dxa"/>
        </w:trPr>
        <w:tc>
          <w:tcPr>
            <w:tcW w:w="0" w:type="auto"/>
            <w:vAlign w:val="center"/>
            <w:hideMark/>
          </w:tcPr>
          <w:p w14:paraId="17C09930" w14:textId="77777777" w:rsidR="00BB7912" w:rsidRDefault="00A74115">
            <w:pPr>
              <w:rPr>
                <w:rFonts w:eastAsia="Times New Roman"/>
              </w:rPr>
            </w:pPr>
            <w:r>
              <w:rPr>
                <w:rFonts w:eastAsia="Times New Roman"/>
              </w:rPr>
              <w:t> </w:t>
            </w:r>
          </w:p>
        </w:tc>
        <w:tc>
          <w:tcPr>
            <w:tcW w:w="0" w:type="auto"/>
            <w:vAlign w:val="center"/>
            <w:hideMark/>
          </w:tcPr>
          <w:p w14:paraId="52C196AF" w14:textId="77777777" w:rsidR="00BB7912" w:rsidRDefault="00BB7912">
            <w:pPr>
              <w:rPr>
                <w:rFonts w:eastAsia="Times New Roman"/>
                <w:sz w:val="20"/>
                <w:szCs w:val="20"/>
              </w:rPr>
            </w:pPr>
          </w:p>
        </w:tc>
        <w:tc>
          <w:tcPr>
            <w:tcW w:w="0" w:type="auto"/>
            <w:vAlign w:val="center"/>
            <w:hideMark/>
          </w:tcPr>
          <w:p w14:paraId="67BEA604" w14:textId="77777777" w:rsidR="00BB7912" w:rsidRDefault="00BB7912">
            <w:pPr>
              <w:rPr>
                <w:rFonts w:eastAsia="Times New Roman"/>
                <w:sz w:val="20"/>
                <w:szCs w:val="20"/>
              </w:rPr>
            </w:pPr>
          </w:p>
        </w:tc>
        <w:tc>
          <w:tcPr>
            <w:tcW w:w="0" w:type="auto"/>
            <w:vAlign w:val="center"/>
            <w:hideMark/>
          </w:tcPr>
          <w:p w14:paraId="17F3DD9E" w14:textId="77777777" w:rsidR="00BB7912" w:rsidRDefault="00BB7912">
            <w:pPr>
              <w:rPr>
                <w:rFonts w:eastAsia="Times New Roman"/>
                <w:sz w:val="20"/>
                <w:szCs w:val="20"/>
              </w:rPr>
            </w:pPr>
          </w:p>
        </w:tc>
        <w:tc>
          <w:tcPr>
            <w:tcW w:w="0" w:type="auto"/>
            <w:vAlign w:val="center"/>
            <w:hideMark/>
          </w:tcPr>
          <w:p w14:paraId="0189BB09" w14:textId="77777777" w:rsidR="00BB7912" w:rsidRDefault="00BB7912">
            <w:pPr>
              <w:rPr>
                <w:rFonts w:eastAsia="Times New Roman"/>
                <w:sz w:val="20"/>
                <w:szCs w:val="20"/>
              </w:rPr>
            </w:pPr>
          </w:p>
        </w:tc>
      </w:tr>
      <w:tr w:rsidR="00BB7912" w14:paraId="2910879E" w14:textId="77777777">
        <w:trPr>
          <w:tblCellSpacing w:w="15" w:type="dxa"/>
        </w:trPr>
        <w:tc>
          <w:tcPr>
            <w:tcW w:w="0" w:type="auto"/>
            <w:vAlign w:val="center"/>
            <w:hideMark/>
          </w:tcPr>
          <w:p w14:paraId="707206B6" w14:textId="77777777" w:rsidR="00BB7912" w:rsidRDefault="00A74115">
            <w:pPr>
              <w:rPr>
                <w:rFonts w:eastAsia="Times New Roman"/>
              </w:rPr>
            </w:pPr>
            <w:r>
              <w:rPr>
                <w:rFonts w:eastAsia="Times New Roman"/>
              </w:rPr>
              <w:t> </w:t>
            </w:r>
          </w:p>
        </w:tc>
        <w:tc>
          <w:tcPr>
            <w:tcW w:w="0" w:type="auto"/>
            <w:vAlign w:val="center"/>
            <w:hideMark/>
          </w:tcPr>
          <w:p w14:paraId="617856E9" w14:textId="77777777" w:rsidR="00BB7912" w:rsidRDefault="00BB7912">
            <w:pPr>
              <w:rPr>
                <w:rFonts w:eastAsia="Times New Roman"/>
                <w:sz w:val="20"/>
                <w:szCs w:val="20"/>
              </w:rPr>
            </w:pPr>
          </w:p>
        </w:tc>
        <w:tc>
          <w:tcPr>
            <w:tcW w:w="0" w:type="auto"/>
            <w:vAlign w:val="center"/>
            <w:hideMark/>
          </w:tcPr>
          <w:p w14:paraId="60AB0255" w14:textId="77777777" w:rsidR="00BB7912" w:rsidRDefault="00BB7912">
            <w:pPr>
              <w:rPr>
                <w:rFonts w:eastAsia="Times New Roman"/>
                <w:sz w:val="20"/>
                <w:szCs w:val="20"/>
              </w:rPr>
            </w:pPr>
          </w:p>
        </w:tc>
        <w:tc>
          <w:tcPr>
            <w:tcW w:w="0" w:type="auto"/>
            <w:vAlign w:val="center"/>
            <w:hideMark/>
          </w:tcPr>
          <w:p w14:paraId="1B8560FB" w14:textId="77777777" w:rsidR="00BB7912" w:rsidRDefault="00BB7912">
            <w:pPr>
              <w:rPr>
                <w:rFonts w:eastAsia="Times New Roman"/>
                <w:sz w:val="20"/>
                <w:szCs w:val="20"/>
              </w:rPr>
            </w:pPr>
          </w:p>
        </w:tc>
        <w:tc>
          <w:tcPr>
            <w:tcW w:w="0" w:type="auto"/>
            <w:vAlign w:val="center"/>
            <w:hideMark/>
          </w:tcPr>
          <w:p w14:paraId="66E63873" w14:textId="77777777" w:rsidR="00BB7912" w:rsidRDefault="00BB7912">
            <w:pPr>
              <w:rPr>
                <w:rFonts w:eastAsia="Times New Roman"/>
                <w:sz w:val="20"/>
                <w:szCs w:val="20"/>
              </w:rPr>
            </w:pPr>
          </w:p>
        </w:tc>
      </w:tr>
      <w:tr w:rsidR="00BB7912" w14:paraId="37B49246" w14:textId="77777777">
        <w:trPr>
          <w:tblCellSpacing w:w="15" w:type="dxa"/>
        </w:trPr>
        <w:tc>
          <w:tcPr>
            <w:tcW w:w="0" w:type="auto"/>
            <w:shd w:val="clear" w:color="auto" w:fill="EEE0E5"/>
            <w:vAlign w:val="center"/>
            <w:hideMark/>
          </w:tcPr>
          <w:p w14:paraId="7A2F8B3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CFBCBFE" w14:textId="77777777" w:rsidR="00BB7912" w:rsidRDefault="00BB7912">
            <w:pPr>
              <w:rPr>
                <w:rFonts w:eastAsia="Times New Roman"/>
                <w:sz w:val="20"/>
                <w:szCs w:val="20"/>
              </w:rPr>
            </w:pPr>
          </w:p>
        </w:tc>
        <w:tc>
          <w:tcPr>
            <w:tcW w:w="0" w:type="auto"/>
            <w:vAlign w:val="center"/>
            <w:hideMark/>
          </w:tcPr>
          <w:p w14:paraId="32CD860C" w14:textId="77777777" w:rsidR="00BB7912" w:rsidRDefault="00BB7912">
            <w:pPr>
              <w:rPr>
                <w:rFonts w:eastAsia="Times New Roman"/>
                <w:sz w:val="20"/>
                <w:szCs w:val="20"/>
              </w:rPr>
            </w:pPr>
          </w:p>
        </w:tc>
        <w:tc>
          <w:tcPr>
            <w:tcW w:w="0" w:type="auto"/>
            <w:vAlign w:val="center"/>
            <w:hideMark/>
          </w:tcPr>
          <w:p w14:paraId="119C4BBC" w14:textId="77777777" w:rsidR="00BB7912" w:rsidRDefault="00BB7912">
            <w:pPr>
              <w:rPr>
                <w:rFonts w:eastAsia="Times New Roman"/>
                <w:sz w:val="20"/>
                <w:szCs w:val="20"/>
              </w:rPr>
            </w:pPr>
          </w:p>
        </w:tc>
        <w:tc>
          <w:tcPr>
            <w:tcW w:w="0" w:type="auto"/>
            <w:vAlign w:val="center"/>
            <w:hideMark/>
          </w:tcPr>
          <w:p w14:paraId="341228D0" w14:textId="77777777" w:rsidR="00BB7912" w:rsidRDefault="00BB7912">
            <w:pPr>
              <w:rPr>
                <w:rFonts w:eastAsia="Times New Roman"/>
                <w:sz w:val="20"/>
                <w:szCs w:val="20"/>
              </w:rPr>
            </w:pPr>
          </w:p>
        </w:tc>
      </w:tr>
      <w:tr w:rsidR="00BB7912" w14:paraId="2C537E48" w14:textId="77777777">
        <w:trPr>
          <w:tblCellSpacing w:w="15" w:type="dxa"/>
        </w:trPr>
        <w:tc>
          <w:tcPr>
            <w:tcW w:w="0" w:type="auto"/>
            <w:vAlign w:val="center"/>
            <w:hideMark/>
          </w:tcPr>
          <w:p w14:paraId="255C51B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1B680A3"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3171D3C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6D6DFC5" w14:textId="77777777" w:rsidR="00BB7912" w:rsidRDefault="00BB7912">
            <w:pPr>
              <w:rPr>
                <w:rFonts w:eastAsia="Times New Roman"/>
                <w:sz w:val="20"/>
                <w:szCs w:val="20"/>
              </w:rPr>
            </w:pPr>
          </w:p>
        </w:tc>
      </w:tr>
      <w:tr w:rsidR="00BB7912" w14:paraId="6281A0C4" w14:textId="77777777">
        <w:trPr>
          <w:tblCellSpacing w:w="15" w:type="dxa"/>
        </w:trPr>
        <w:tc>
          <w:tcPr>
            <w:tcW w:w="0" w:type="auto"/>
            <w:shd w:val="clear" w:color="auto" w:fill="EEE0E5"/>
            <w:vAlign w:val="center"/>
            <w:hideMark/>
          </w:tcPr>
          <w:p w14:paraId="1A20516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4E057BA" w14:textId="77777777" w:rsidR="00BB7912" w:rsidRDefault="00BB7912">
            <w:pPr>
              <w:rPr>
                <w:rFonts w:eastAsia="Times New Roman"/>
                <w:sz w:val="20"/>
                <w:szCs w:val="20"/>
              </w:rPr>
            </w:pPr>
          </w:p>
        </w:tc>
        <w:tc>
          <w:tcPr>
            <w:tcW w:w="0" w:type="auto"/>
            <w:vAlign w:val="center"/>
            <w:hideMark/>
          </w:tcPr>
          <w:p w14:paraId="0D925CF4" w14:textId="77777777" w:rsidR="00BB7912" w:rsidRDefault="00BB7912">
            <w:pPr>
              <w:rPr>
                <w:rFonts w:eastAsia="Times New Roman"/>
                <w:sz w:val="20"/>
                <w:szCs w:val="20"/>
              </w:rPr>
            </w:pPr>
          </w:p>
        </w:tc>
        <w:tc>
          <w:tcPr>
            <w:tcW w:w="0" w:type="auto"/>
            <w:vAlign w:val="center"/>
            <w:hideMark/>
          </w:tcPr>
          <w:p w14:paraId="4304C313" w14:textId="77777777" w:rsidR="00BB7912" w:rsidRDefault="00BB7912">
            <w:pPr>
              <w:rPr>
                <w:rFonts w:eastAsia="Times New Roman"/>
                <w:sz w:val="20"/>
                <w:szCs w:val="20"/>
              </w:rPr>
            </w:pPr>
          </w:p>
        </w:tc>
        <w:tc>
          <w:tcPr>
            <w:tcW w:w="0" w:type="auto"/>
            <w:vAlign w:val="center"/>
            <w:hideMark/>
          </w:tcPr>
          <w:p w14:paraId="28BC7FDA" w14:textId="77777777" w:rsidR="00BB7912" w:rsidRDefault="00BB7912">
            <w:pPr>
              <w:rPr>
                <w:rFonts w:eastAsia="Times New Roman"/>
                <w:sz w:val="20"/>
                <w:szCs w:val="20"/>
              </w:rPr>
            </w:pPr>
          </w:p>
        </w:tc>
      </w:tr>
      <w:tr w:rsidR="00BB7912" w14:paraId="78D3F224" w14:textId="77777777">
        <w:trPr>
          <w:tblCellSpacing w:w="15" w:type="dxa"/>
        </w:trPr>
        <w:tc>
          <w:tcPr>
            <w:tcW w:w="0" w:type="auto"/>
            <w:vAlign w:val="center"/>
            <w:hideMark/>
          </w:tcPr>
          <w:p w14:paraId="22015F7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9B9018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97D281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1788242" w14:textId="77777777" w:rsidR="00BB7912" w:rsidRDefault="00BB7912">
            <w:pPr>
              <w:rPr>
                <w:rFonts w:eastAsia="Times New Roman"/>
                <w:sz w:val="20"/>
                <w:szCs w:val="20"/>
              </w:rPr>
            </w:pPr>
          </w:p>
        </w:tc>
        <w:tc>
          <w:tcPr>
            <w:tcW w:w="0" w:type="auto"/>
            <w:vAlign w:val="center"/>
            <w:hideMark/>
          </w:tcPr>
          <w:p w14:paraId="5729C769" w14:textId="77777777" w:rsidR="00BB7912" w:rsidRDefault="00BB7912">
            <w:pPr>
              <w:rPr>
                <w:rFonts w:eastAsia="Times New Roman"/>
                <w:sz w:val="20"/>
                <w:szCs w:val="20"/>
              </w:rPr>
            </w:pPr>
          </w:p>
        </w:tc>
      </w:tr>
      <w:tr w:rsidR="00BB7912" w14:paraId="75BF8B89" w14:textId="77777777">
        <w:trPr>
          <w:tblCellSpacing w:w="15" w:type="dxa"/>
        </w:trPr>
        <w:tc>
          <w:tcPr>
            <w:tcW w:w="0" w:type="auto"/>
            <w:vAlign w:val="center"/>
            <w:hideMark/>
          </w:tcPr>
          <w:p w14:paraId="75FD379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E4AF7C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D101EE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E7E51B2" w14:textId="77777777" w:rsidR="00BB7912" w:rsidRDefault="00BB7912">
            <w:pPr>
              <w:rPr>
                <w:rFonts w:eastAsia="Times New Roman"/>
                <w:sz w:val="20"/>
                <w:szCs w:val="20"/>
              </w:rPr>
            </w:pPr>
          </w:p>
        </w:tc>
        <w:tc>
          <w:tcPr>
            <w:tcW w:w="0" w:type="auto"/>
            <w:vAlign w:val="center"/>
            <w:hideMark/>
          </w:tcPr>
          <w:p w14:paraId="6F10E21E" w14:textId="77777777" w:rsidR="00BB7912" w:rsidRDefault="00BB7912">
            <w:pPr>
              <w:rPr>
                <w:rFonts w:eastAsia="Times New Roman"/>
                <w:sz w:val="20"/>
                <w:szCs w:val="20"/>
              </w:rPr>
            </w:pPr>
          </w:p>
        </w:tc>
      </w:tr>
    </w:tbl>
    <w:p w14:paraId="505903A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4D23F1B" w14:textId="77777777">
        <w:trPr>
          <w:tblCellSpacing w:w="15" w:type="dxa"/>
        </w:trPr>
        <w:tc>
          <w:tcPr>
            <w:tcW w:w="1000" w:type="pct"/>
            <w:vAlign w:val="center"/>
            <w:hideMark/>
          </w:tcPr>
          <w:p w14:paraId="01EED5E6" w14:textId="77777777" w:rsidR="00BB7912" w:rsidRDefault="00A74115">
            <w:pPr>
              <w:rPr>
                <w:rFonts w:eastAsia="Times New Roman"/>
              </w:rPr>
            </w:pPr>
            <w:r>
              <w:rPr>
                <w:rFonts w:eastAsia="Times New Roman"/>
              </w:rPr>
              <w:lastRenderedPageBreak/>
              <w:t> </w:t>
            </w:r>
          </w:p>
        </w:tc>
        <w:tc>
          <w:tcPr>
            <w:tcW w:w="1000" w:type="pct"/>
            <w:vAlign w:val="center"/>
            <w:hideMark/>
          </w:tcPr>
          <w:p w14:paraId="4290880F" w14:textId="77777777" w:rsidR="00BB7912" w:rsidRDefault="00A74115">
            <w:pPr>
              <w:rPr>
                <w:rFonts w:eastAsia="Times New Roman"/>
              </w:rPr>
            </w:pPr>
            <w:r>
              <w:rPr>
                <w:rFonts w:eastAsia="Times New Roman"/>
              </w:rPr>
              <w:t> </w:t>
            </w:r>
          </w:p>
        </w:tc>
        <w:tc>
          <w:tcPr>
            <w:tcW w:w="1000" w:type="pct"/>
            <w:vAlign w:val="center"/>
            <w:hideMark/>
          </w:tcPr>
          <w:p w14:paraId="3DC0876F" w14:textId="77777777" w:rsidR="00BB7912" w:rsidRDefault="00A74115">
            <w:pPr>
              <w:rPr>
                <w:rFonts w:eastAsia="Times New Roman"/>
              </w:rPr>
            </w:pPr>
            <w:r>
              <w:rPr>
                <w:rFonts w:eastAsia="Times New Roman"/>
              </w:rPr>
              <w:t> </w:t>
            </w:r>
          </w:p>
        </w:tc>
        <w:tc>
          <w:tcPr>
            <w:tcW w:w="1000" w:type="pct"/>
            <w:vAlign w:val="center"/>
            <w:hideMark/>
          </w:tcPr>
          <w:p w14:paraId="1E1891F5" w14:textId="77777777" w:rsidR="00BB7912" w:rsidRDefault="00A74115">
            <w:pPr>
              <w:rPr>
                <w:rFonts w:eastAsia="Times New Roman"/>
              </w:rPr>
            </w:pPr>
            <w:r>
              <w:rPr>
                <w:rFonts w:eastAsia="Times New Roman"/>
              </w:rPr>
              <w:t> </w:t>
            </w:r>
          </w:p>
        </w:tc>
        <w:tc>
          <w:tcPr>
            <w:tcW w:w="1000" w:type="pct"/>
            <w:vAlign w:val="center"/>
            <w:hideMark/>
          </w:tcPr>
          <w:p w14:paraId="2FA4154F" w14:textId="77777777" w:rsidR="00BB7912" w:rsidRDefault="00A74115">
            <w:pPr>
              <w:rPr>
                <w:rFonts w:eastAsia="Times New Roman"/>
              </w:rPr>
            </w:pPr>
            <w:r>
              <w:rPr>
                <w:rFonts w:eastAsia="Times New Roman"/>
              </w:rPr>
              <w:t> </w:t>
            </w:r>
          </w:p>
        </w:tc>
      </w:tr>
      <w:tr w:rsidR="00BB7912" w14:paraId="7F659169" w14:textId="77777777">
        <w:trPr>
          <w:tblCellSpacing w:w="15" w:type="dxa"/>
        </w:trPr>
        <w:tc>
          <w:tcPr>
            <w:tcW w:w="0" w:type="auto"/>
            <w:shd w:val="clear" w:color="auto" w:fill="EEE0E5"/>
            <w:vAlign w:val="center"/>
            <w:hideMark/>
          </w:tcPr>
          <w:p w14:paraId="50CBCC9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575B320" w14:textId="77777777" w:rsidR="00BB7912" w:rsidRDefault="00A74115">
            <w:pPr>
              <w:rPr>
                <w:rFonts w:eastAsia="Times New Roman"/>
              </w:rPr>
            </w:pPr>
            <w:r>
              <w:rPr>
                <w:rFonts w:ascii="Calibri" w:eastAsia="Times New Roman" w:hAnsi="Calibri" w:cs="Calibri"/>
              </w:rPr>
              <w:t>CR1014</w:t>
            </w:r>
          </w:p>
        </w:tc>
      </w:tr>
      <w:tr w:rsidR="00BB7912" w14:paraId="556158AC" w14:textId="77777777">
        <w:trPr>
          <w:tblCellSpacing w:w="15" w:type="dxa"/>
        </w:trPr>
        <w:tc>
          <w:tcPr>
            <w:tcW w:w="0" w:type="auto"/>
            <w:shd w:val="clear" w:color="auto" w:fill="EEE0E5"/>
            <w:vAlign w:val="center"/>
            <w:hideMark/>
          </w:tcPr>
          <w:p w14:paraId="7688719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7A7EDA" w14:textId="77777777" w:rsidR="00BB7912" w:rsidRDefault="00A74115">
            <w:pPr>
              <w:rPr>
                <w:rFonts w:eastAsia="Times New Roman"/>
              </w:rPr>
            </w:pPr>
            <w:r>
              <w:rPr>
                <w:rFonts w:ascii="Calibri" w:eastAsia="Times New Roman" w:hAnsi="Calibri" w:cs="Calibri"/>
              </w:rPr>
              <w:t xml:space="preserve">Criminological Identities </w:t>
            </w:r>
            <w:proofErr w:type="gramStart"/>
            <w:r>
              <w:rPr>
                <w:rFonts w:ascii="Calibri" w:eastAsia="Times New Roman" w:hAnsi="Calibri" w:cs="Calibri"/>
              </w:rPr>
              <w:t>And</w:t>
            </w:r>
            <w:proofErr w:type="gramEnd"/>
            <w:r>
              <w:rPr>
                <w:rFonts w:ascii="Calibri" w:eastAsia="Times New Roman" w:hAnsi="Calibri" w:cs="Calibri"/>
              </w:rPr>
              <w:t xml:space="preserve"> Contemporary Issues</w:t>
            </w:r>
          </w:p>
        </w:tc>
      </w:tr>
      <w:tr w:rsidR="00BB7912" w14:paraId="0EA52993" w14:textId="77777777">
        <w:trPr>
          <w:tblCellSpacing w:w="15" w:type="dxa"/>
        </w:trPr>
        <w:tc>
          <w:tcPr>
            <w:tcW w:w="0" w:type="auto"/>
            <w:shd w:val="clear" w:color="auto" w:fill="EEE0E5"/>
            <w:vAlign w:val="center"/>
            <w:hideMark/>
          </w:tcPr>
          <w:p w14:paraId="1293927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26743E9" w14:textId="77777777" w:rsidR="00BB7912" w:rsidRDefault="00A74115">
            <w:pPr>
              <w:rPr>
                <w:rFonts w:eastAsia="Times New Roman"/>
              </w:rPr>
            </w:pPr>
            <w:r>
              <w:rPr>
                <w:rFonts w:ascii="Calibri" w:eastAsia="Times New Roman" w:hAnsi="Calibri" w:cs="Calibri"/>
              </w:rPr>
              <w:t>15</w:t>
            </w:r>
          </w:p>
        </w:tc>
      </w:tr>
      <w:tr w:rsidR="00BB7912" w14:paraId="001E8B39" w14:textId="77777777">
        <w:trPr>
          <w:tblCellSpacing w:w="15" w:type="dxa"/>
        </w:trPr>
        <w:tc>
          <w:tcPr>
            <w:tcW w:w="0" w:type="auto"/>
            <w:shd w:val="clear" w:color="auto" w:fill="EEE0E5"/>
            <w:vAlign w:val="center"/>
            <w:hideMark/>
          </w:tcPr>
          <w:p w14:paraId="71389D6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3FB70AE" w14:textId="77777777" w:rsidR="00BB7912" w:rsidRDefault="00A74115">
            <w:pPr>
              <w:rPr>
                <w:rFonts w:eastAsia="Times New Roman"/>
              </w:rPr>
            </w:pPr>
            <w:r>
              <w:rPr>
                <w:rFonts w:ascii="Calibri" w:eastAsia="Times New Roman" w:hAnsi="Calibri" w:cs="Calibri"/>
              </w:rPr>
              <w:t>1</w:t>
            </w:r>
          </w:p>
        </w:tc>
      </w:tr>
      <w:tr w:rsidR="00BB7912" w14:paraId="3E3CF2FB" w14:textId="77777777">
        <w:trPr>
          <w:tblCellSpacing w:w="15" w:type="dxa"/>
        </w:trPr>
        <w:tc>
          <w:tcPr>
            <w:tcW w:w="0" w:type="auto"/>
            <w:shd w:val="clear" w:color="auto" w:fill="EEE0E5"/>
            <w:vAlign w:val="center"/>
            <w:hideMark/>
          </w:tcPr>
          <w:p w14:paraId="2ECFAC2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00D031A" w14:textId="77777777" w:rsidR="00BB7912" w:rsidRDefault="00A74115">
            <w:pPr>
              <w:rPr>
                <w:rFonts w:eastAsia="Times New Roman"/>
              </w:rPr>
            </w:pPr>
            <w:r>
              <w:rPr>
                <w:rFonts w:ascii="Calibri" w:eastAsia="Times New Roman" w:hAnsi="Calibri" w:cs="Calibri"/>
              </w:rPr>
              <w:t>Level 4</w:t>
            </w:r>
          </w:p>
        </w:tc>
      </w:tr>
      <w:tr w:rsidR="00BB7912" w14:paraId="6AAA4477" w14:textId="77777777">
        <w:trPr>
          <w:tblCellSpacing w:w="15" w:type="dxa"/>
        </w:trPr>
        <w:tc>
          <w:tcPr>
            <w:tcW w:w="0" w:type="auto"/>
            <w:shd w:val="clear" w:color="auto" w:fill="EEE0E5"/>
            <w:vAlign w:val="center"/>
            <w:hideMark/>
          </w:tcPr>
          <w:p w14:paraId="43426EC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6A1DD0E" w14:textId="77777777" w:rsidR="00BB7912" w:rsidRDefault="00A74115">
            <w:pPr>
              <w:rPr>
                <w:rFonts w:eastAsia="Times New Roman"/>
              </w:rPr>
            </w:pPr>
            <w:r>
              <w:rPr>
                <w:rFonts w:ascii="Calibri" w:eastAsia="Times New Roman" w:hAnsi="Calibri" w:cs="Calibri"/>
              </w:rPr>
              <w:t>Caroline Andow</w:t>
            </w:r>
          </w:p>
        </w:tc>
      </w:tr>
      <w:tr w:rsidR="00BB7912" w14:paraId="34820400" w14:textId="77777777">
        <w:trPr>
          <w:tblCellSpacing w:w="15" w:type="dxa"/>
        </w:trPr>
        <w:tc>
          <w:tcPr>
            <w:tcW w:w="0" w:type="auto"/>
            <w:vAlign w:val="center"/>
            <w:hideMark/>
          </w:tcPr>
          <w:p w14:paraId="21117607" w14:textId="77777777" w:rsidR="00BB7912" w:rsidRDefault="00A74115">
            <w:pPr>
              <w:rPr>
                <w:rFonts w:eastAsia="Times New Roman"/>
              </w:rPr>
            </w:pPr>
            <w:r>
              <w:rPr>
                <w:rFonts w:eastAsia="Times New Roman"/>
              </w:rPr>
              <w:t> </w:t>
            </w:r>
          </w:p>
        </w:tc>
        <w:tc>
          <w:tcPr>
            <w:tcW w:w="0" w:type="auto"/>
            <w:vAlign w:val="center"/>
            <w:hideMark/>
          </w:tcPr>
          <w:p w14:paraId="35E9BA7E" w14:textId="77777777" w:rsidR="00BB7912" w:rsidRDefault="00BB7912">
            <w:pPr>
              <w:rPr>
                <w:rFonts w:eastAsia="Times New Roman"/>
                <w:sz w:val="20"/>
                <w:szCs w:val="20"/>
              </w:rPr>
            </w:pPr>
          </w:p>
        </w:tc>
        <w:tc>
          <w:tcPr>
            <w:tcW w:w="0" w:type="auto"/>
            <w:vAlign w:val="center"/>
            <w:hideMark/>
          </w:tcPr>
          <w:p w14:paraId="62A44658" w14:textId="77777777" w:rsidR="00BB7912" w:rsidRDefault="00BB7912">
            <w:pPr>
              <w:rPr>
                <w:rFonts w:eastAsia="Times New Roman"/>
                <w:sz w:val="20"/>
                <w:szCs w:val="20"/>
              </w:rPr>
            </w:pPr>
          </w:p>
        </w:tc>
        <w:tc>
          <w:tcPr>
            <w:tcW w:w="0" w:type="auto"/>
            <w:vAlign w:val="center"/>
            <w:hideMark/>
          </w:tcPr>
          <w:p w14:paraId="532B7E40" w14:textId="77777777" w:rsidR="00BB7912" w:rsidRDefault="00BB7912">
            <w:pPr>
              <w:rPr>
                <w:rFonts w:eastAsia="Times New Roman"/>
                <w:sz w:val="20"/>
                <w:szCs w:val="20"/>
              </w:rPr>
            </w:pPr>
          </w:p>
        </w:tc>
        <w:tc>
          <w:tcPr>
            <w:tcW w:w="0" w:type="auto"/>
            <w:vAlign w:val="center"/>
            <w:hideMark/>
          </w:tcPr>
          <w:p w14:paraId="469746C0" w14:textId="77777777" w:rsidR="00BB7912" w:rsidRDefault="00BB7912">
            <w:pPr>
              <w:rPr>
                <w:rFonts w:eastAsia="Times New Roman"/>
                <w:sz w:val="20"/>
                <w:szCs w:val="20"/>
              </w:rPr>
            </w:pPr>
          </w:p>
        </w:tc>
      </w:tr>
      <w:tr w:rsidR="00BB7912" w14:paraId="076DC16E" w14:textId="77777777">
        <w:trPr>
          <w:tblCellSpacing w:w="15" w:type="dxa"/>
        </w:trPr>
        <w:tc>
          <w:tcPr>
            <w:tcW w:w="0" w:type="auto"/>
            <w:gridSpan w:val="5"/>
            <w:shd w:val="clear" w:color="auto" w:fill="EEE0E5"/>
            <w:vAlign w:val="center"/>
            <w:hideMark/>
          </w:tcPr>
          <w:p w14:paraId="7AE03C14" w14:textId="77777777" w:rsidR="00BB7912" w:rsidRDefault="00A74115">
            <w:pPr>
              <w:rPr>
                <w:rFonts w:eastAsia="Times New Roman"/>
                <w:b/>
                <w:bCs/>
              </w:rPr>
            </w:pPr>
            <w:r>
              <w:rPr>
                <w:rFonts w:ascii="Calibri" w:eastAsia="Times New Roman" w:hAnsi="Calibri" w:cs="Calibri"/>
                <w:b/>
                <w:bCs/>
              </w:rPr>
              <w:t>Module Description:</w:t>
            </w:r>
          </w:p>
        </w:tc>
      </w:tr>
      <w:tr w:rsidR="00BB7912" w14:paraId="27F0589E" w14:textId="77777777">
        <w:trPr>
          <w:tblCellSpacing w:w="15" w:type="dxa"/>
        </w:trPr>
        <w:tc>
          <w:tcPr>
            <w:tcW w:w="0" w:type="auto"/>
            <w:gridSpan w:val="5"/>
            <w:vAlign w:val="center"/>
            <w:hideMark/>
          </w:tcPr>
          <w:p w14:paraId="18A25DAC" w14:textId="77777777" w:rsidR="00BB7912" w:rsidRDefault="00A74115">
            <w:pPr>
              <w:rPr>
                <w:rFonts w:eastAsia="Times New Roman"/>
              </w:rPr>
            </w:pPr>
            <w:r>
              <w:rPr>
                <w:rFonts w:ascii="Calibri" w:eastAsia="Times New Roman" w:hAnsi="Calibri" w:cs="Calibri"/>
              </w:rPr>
              <w:t xml:space="preserve">This module explores the sociological and psychological theories of identity and the representation of identity within political and media discourses. It will challenge the notion of identity as fixed, presenting instead a conception of multiple identities which are negotiated through everyday social interaction. Different aspects will be considered such as gender, </w:t>
            </w:r>
            <w:proofErr w:type="gramStart"/>
            <w:r>
              <w:rPr>
                <w:rFonts w:ascii="Calibri" w:eastAsia="Times New Roman" w:hAnsi="Calibri" w:cs="Calibri"/>
              </w:rPr>
              <w:t>race</w:t>
            </w:r>
            <w:proofErr w:type="gramEnd"/>
            <w:r>
              <w:rPr>
                <w:rFonts w:ascii="Calibri" w:eastAsia="Times New Roman" w:hAnsi="Calibri" w:cs="Calibri"/>
              </w:rPr>
              <w:t xml:space="preserve"> and class in order to build a comprehensive understanding of the complexity of identities. The module will draw on case studies, critical </w:t>
            </w:r>
            <w:proofErr w:type="gramStart"/>
            <w:r>
              <w:rPr>
                <w:rFonts w:ascii="Calibri" w:eastAsia="Times New Roman" w:hAnsi="Calibri" w:cs="Calibri"/>
              </w:rPr>
              <w:t>discussion</w:t>
            </w:r>
            <w:proofErr w:type="gramEnd"/>
            <w:r>
              <w:rPr>
                <w:rFonts w:ascii="Calibri" w:eastAsia="Times New Roman" w:hAnsi="Calibri" w:cs="Calibri"/>
              </w:rPr>
              <w:t xml:space="preserve"> and analysis of contemporary criminological issues. Exploring topics such as nationalism, gendered boundaries and religious difference, students will engage with a mix of theory, real life experiences and media analysis. This module will assist in developing critical analysis skills as well introducing a wide range of theoretical perspectives alongside narrative approaches to understanding media and political representations of identity.</w:t>
            </w:r>
          </w:p>
        </w:tc>
      </w:tr>
      <w:tr w:rsidR="00BB7912" w14:paraId="0CEC5EE9" w14:textId="77777777">
        <w:trPr>
          <w:tblCellSpacing w:w="15" w:type="dxa"/>
        </w:trPr>
        <w:tc>
          <w:tcPr>
            <w:tcW w:w="0" w:type="auto"/>
            <w:vAlign w:val="center"/>
            <w:hideMark/>
          </w:tcPr>
          <w:p w14:paraId="4A8463AA" w14:textId="77777777" w:rsidR="00BB7912" w:rsidRDefault="00A74115">
            <w:pPr>
              <w:rPr>
                <w:rFonts w:eastAsia="Times New Roman"/>
              </w:rPr>
            </w:pPr>
            <w:r>
              <w:rPr>
                <w:rFonts w:eastAsia="Times New Roman"/>
              </w:rPr>
              <w:t> </w:t>
            </w:r>
          </w:p>
        </w:tc>
        <w:tc>
          <w:tcPr>
            <w:tcW w:w="0" w:type="auto"/>
            <w:vAlign w:val="center"/>
            <w:hideMark/>
          </w:tcPr>
          <w:p w14:paraId="53F0486C" w14:textId="77777777" w:rsidR="00BB7912" w:rsidRDefault="00BB7912">
            <w:pPr>
              <w:rPr>
                <w:rFonts w:eastAsia="Times New Roman"/>
                <w:sz w:val="20"/>
                <w:szCs w:val="20"/>
              </w:rPr>
            </w:pPr>
          </w:p>
        </w:tc>
        <w:tc>
          <w:tcPr>
            <w:tcW w:w="0" w:type="auto"/>
            <w:vAlign w:val="center"/>
            <w:hideMark/>
          </w:tcPr>
          <w:p w14:paraId="44174501" w14:textId="77777777" w:rsidR="00BB7912" w:rsidRDefault="00BB7912">
            <w:pPr>
              <w:rPr>
                <w:rFonts w:eastAsia="Times New Roman"/>
                <w:sz w:val="20"/>
                <w:szCs w:val="20"/>
              </w:rPr>
            </w:pPr>
          </w:p>
        </w:tc>
        <w:tc>
          <w:tcPr>
            <w:tcW w:w="0" w:type="auto"/>
            <w:vAlign w:val="center"/>
            <w:hideMark/>
          </w:tcPr>
          <w:p w14:paraId="4BBF152C" w14:textId="77777777" w:rsidR="00BB7912" w:rsidRDefault="00BB7912">
            <w:pPr>
              <w:rPr>
                <w:rFonts w:eastAsia="Times New Roman"/>
                <w:sz w:val="20"/>
                <w:szCs w:val="20"/>
              </w:rPr>
            </w:pPr>
          </w:p>
        </w:tc>
        <w:tc>
          <w:tcPr>
            <w:tcW w:w="0" w:type="auto"/>
            <w:vAlign w:val="center"/>
            <w:hideMark/>
          </w:tcPr>
          <w:p w14:paraId="7C9C22B4" w14:textId="77777777" w:rsidR="00BB7912" w:rsidRDefault="00BB7912">
            <w:pPr>
              <w:rPr>
                <w:rFonts w:eastAsia="Times New Roman"/>
                <w:sz w:val="20"/>
                <w:szCs w:val="20"/>
              </w:rPr>
            </w:pPr>
          </w:p>
        </w:tc>
      </w:tr>
      <w:tr w:rsidR="00BB7912" w14:paraId="315E5EEB" w14:textId="77777777">
        <w:trPr>
          <w:tblCellSpacing w:w="15" w:type="dxa"/>
        </w:trPr>
        <w:tc>
          <w:tcPr>
            <w:tcW w:w="0" w:type="auto"/>
            <w:shd w:val="clear" w:color="auto" w:fill="EEE0E5"/>
            <w:vAlign w:val="center"/>
            <w:hideMark/>
          </w:tcPr>
          <w:p w14:paraId="6301CC8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70F9C73"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0CF1BFF9" w14:textId="77777777" w:rsidR="00BB7912" w:rsidRDefault="00BB7912">
            <w:pPr>
              <w:rPr>
                <w:rFonts w:eastAsia="Times New Roman"/>
                <w:sz w:val="20"/>
                <w:szCs w:val="20"/>
              </w:rPr>
            </w:pPr>
          </w:p>
        </w:tc>
      </w:tr>
      <w:tr w:rsidR="00BB7912" w14:paraId="2E2BF50F" w14:textId="77777777">
        <w:trPr>
          <w:tblCellSpacing w:w="15" w:type="dxa"/>
        </w:trPr>
        <w:tc>
          <w:tcPr>
            <w:tcW w:w="0" w:type="auto"/>
            <w:vAlign w:val="center"/>
            <w:hideMark/>
          </w:tcPr>
          <w:p w14:paraId="0C6C1E56" w14:textId="77777777" w:rsidR="00BB7912" w:rsidRDefault="00A74115">
            <w:pPr>
              <w:rPr>
                <w:rFonts w:eastAsia="Times New Roman"/>
              </w:rPr>
            </w:pPr>
            <w:r>
              <w:rPr>
                <w:rFonts w:eastAsia="Times New Roman"/>
              </w:rPr>
              <w:t> </w:t>
            </w:r>
          </w:p>
        </w:tc>
        <w:tc>
          <w:tcPr>
            <w:tcW w:w="0" w:type="auto"/>
            <w:vAlign w:val="center"/>
            <w:hideMark/>
          </w:tcPr>
          <w:p w14:paraId="2AD48F3A" w14:textId="77777777" w:rsidR="00BB7912" w:rsidRDefault="00BB7912">
            <w:pPr>
              <w:rPr>
                <w:rFonts w:eastAsia="Times New Roman"/>
                <w:sz w:val="20"/>
                <w:szCs w:val="20"/>
              </w:rPr>
            </w:pPr>
          </w:p>
        </w:tc>
        <w:tc>
          <w:tcPr>
            <w:tcW w:w="0" w:type="auto"/>
            <w:vAlign w:val="center"/>
            <w:hideMark/>
          </w:tcPr>
          <w:p w14:paraId="37877093" w14:textId="77777777" w:rsidR="00BB7912" w:rsidRDefault="00BB7912">
            <w:pPr>
              <w:rPr>
                <w:rFonts w:eastAsia="Times New Roman"/>
                <w:sz w:val="20"/>
                <w:szCs w:val="20"/>
              </w:rPr>
            </w:pPr>
          </w:p>
        </w:tc>
        <w:tc>
          <w:tcPr>
            <w:tcW w:w="0" w:type="auto"/>
            <w:vAlign w:val="center"/>
            <w:hideMark/>
          </w:tcPr>
          <w:p w14:paraId="61F67C56" w14:textId="77777777" w:rsidR="00BB7912" w:rsidRDefault="00BB7912">
            <w:pPr>
              <w:rPr>
                <w:rFonts w:eastAsia="Times New Roman"/>
                <w:sz w:val="20"/>
                <w:szCs w:val="20"/>
              </w:rPr>
            </w:pPr>
          </w:p>
        </w:tc>
        <w:tc>
          <w:tcPr>
            <w:tcW w:w="0" w:type="auto"/>
            <w:vAlign w:val="center"/>
            <w:hideMark/>
          </w:tcPr>
          <w:p w14:paraId="480CCD47" w14:textId="77777777" w:rsidR="00BB7912" w:rsidRDefault="00BB7912">
            <w:pPr>
              <w:rPr>
                <w:rFonts w:eastAsia="Times New Roman"/>
                <w:sz w:val="20"/>
                <w:szCs w:val="20"/>
              </w:rPr>
            </w:pPr>
          </w:p>
        </w:tc>
      </w:tr>
      <w:tr w:rsidR="00BB7912" w14:paraId="07F7FAD3" w14:textId="77777777">
        <w:trPr>
          <w:tblCellSpacing w:w="15" w:type="dxa"/>
        </w:trPr>
        <w:tc>
          <w:tcPr>
            <w:tcW w:w="0" w:type="auto"/>
            <w:vAlign w:val="center"/>
            <w:hideMark/>
          </w:tcPr>
          <w:p w14:paraId="6765193D" w14:textId="77777777" w:rsidR="00BB7912" w:rsidRDefault="00A74115">
            <w:pPr>
              <w:rPr>
                <w:rFonts w:eastAsia="Times New Roman"/>
              </w:rPr>
            </w:pPr>
            <w:r>
              <w:rPr>
                <w:rFonts w:eastAsia="Times New Roman"/>
              </w:rPr>
              <w:t> </w:t>
            </w:r>
          </w:p>
        </w:tc>
        <w:tc>
          <w:tcPr>
            <w:tcW w:w="0" w:type="auto"/>
            <w:vAlign w:val="center"/>
            <w:hideMark/>
          </w:tcPr>
          <w:p w14:paraId="2C861C5E" w14:textId="77777777" w:rsidR="00BB7912" w:rsidRDefault="00BB7912">
            <w:pPr>
              <w:rPr>
                <w:rFonts w:eastAsia="Times New Roman"/>
                <w:sz w:val="20"/>
                <w:szCs w:val="20"/>
              </w:rPr>
            </w:pPr>
          </w:p>
        </w:tc>
        <w:tc>
          <w:tcPr>
            <w:tcW w:w="0" w:type="auto"/>
            <w:vAlign w:val="center"/>
            <w:hideMark/>
          </w:tcPr>
          <w:p w14:paraId="2FFB0882" w14:textId="77777777" w:rsidR="00BB7912" w:rsidRDefault="00BB7912">
            <w:pPr>
              <w:rPr>
                <w:rFonts w:eastAsia="Times New Roman"/>
                <w:sz w:val="20"/>
                <w:szCs w:val="20"/>
              </w:rPr>
            </w:pPr>
          </w:p>
        </w:tc>
        <w:tc>
          <w:tcPr>
            <w:tcW w:w="0" w:type="auto"/>
            <w:vAlign w:val="center"/>
            <w:hideMark/>
          </w:tcPr>
          <w:p w14:paraId="4C822C35" w14:textId="77777777" w:rsidR="00BB7912" w:rsidRDefault="00BB7912">
            <w:pPr>
              <w:rPr>
                <w:rFonts w:eastAsia="Times New Roman"/>
                <w:sz w:val="20"/>
                <w:szCs w:val="20"/>
              </w:rPr>
            </w:pPr>
          </w:p>
        </w:tc>
        <w:tc>
          <w:tcPr>
            <w:tcW w:w="0" w:type="auto"/>
            <w:vAlign w:val="center"/>
            <w:hideMark/>
          </w:tcPr>
          <w:p w14:paraId="38E6C3F2" w14:textId="77777777" w:rsidR="00BB7912" w:rsidRDefault="00BB7912">
            <w:pPr>
              <w:rPr>
                <w:rFonts w:eastAsia="Times New Roman"/>
                <w:sz w:val="20"/>
                <w:szCs w:val="20"/>
              </w:rPr>
            </w:pPr>
          </w:p>
        </w:tc>
      </w:tr>
      <w:tr w:rsidR="00BB7912" w14:paraId="3E02F57F" w14:textId="77777777">
        <w:trPr>
          <w:tblCellSpacing w:w="15" w:type="dxa"/>
        </w:trPr>
        <w:tc>
          <w:tcPr>
            <w:tcW w:w="0" w:type="auto"/>
            <w:shd w:val="clear" w:color="auto" w:fill="EEE0E5"/>
            <w:vAlign w:val="center"/>
            <w:hideMark/>
          </w:tcPr>
          <w:p w14:paraId="4F5E374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C7CB68D" w14:textId="77777777" w:rsidR="00BB7912" w:rsidRDefault="00BB7912">
            <w:pPr>
              <w:rPr>
                <w:rFonts w:eastAsia="Times New Roman"/>
                <w:sz w:val="20"/>
                <w:szCs w:val="20"/>
              </w:rPr>
            </w:pPr>
          </w:p>
        </w:tc>
        <w:tc>
          <w:tcPr>
            <w:tcW w:w="0" w:type="auto"/>
            <w:vAlign w:val="center"/>
            <w:hideMark/>
          </w:tcPr>
          <w:p w14:paraId="07742BCC" w14:textId="77777777" w:rsidR="00BB7912" w:rsidRDefault="00BB7912">
            <w:pPr>
              <w:rPr>
                <w:rFonts w:eastAsia="Times New Roman"/>
                <w:sz w:val="20"/>
                <w:szCs w:val="20"/>
              </w:rPr>
            </w:pPr>
          </w:p>
        </w:tc>
        <w:tc>
          <w:tcPr>
            <w:tcW w:w="0" w:type="auto"/>
            <w:vAlign w:val="center"/>
            <w:hideMark/>
          </w:tcPr>
          <w:p w14:paraId="0EC0EC3B" w14:textId="77777777" w:rsidR="00BB7912" w:rsidRDefault="00BB7912">
            <w:pPr>
              <w:rPr>
                <w:rFonts w:eastAsia="Times New Roman"/>
                <w:sz w:val="20"/>
                <w:szCs w:val="20"/>
              </w:rPr>
            </w:pPr>
          </w:p>
        </w:tc>
        <w:tc>
          <w:tcPr>
            <w:tcW w:w="0" w:type="auto"/>
            <w:vAlign w:val="center"/>
            <w:hideMark/>
          </w:tcPr>
          <w:p w14:paraId="1A3352FA" w14:textId="77777777" w:rsidR="00BB7912" w:rsidRDefault="00BB7912">
            <w:pPr>
              <w:rPr>
                <w:rFonts w:eastAsia="Times New Roman"/>
                <w:sz w:val="20"/>
                <w:szCs w:val="20"/>
              </w:rPr>
            </w:pPr>
          </w:p>
        </w:tc>
      </w:tr>
      <w:tr w:rsidR="00BB7912" w14:paraId="4F8C1DF1" w14:textId="77777777">
        <w:trPr>
          <w:tblCellSpacing w:w="15" w:type="dxa"/>
        </w:trPr>
        <w:tc>
          <w:tcPr>
            <w:tcW w:w="0" w:type="auto"/>
            <w:vAlign w:val="center"/>
            <w:hideMark/>
          </w:tcPr>
          <w:p w14:paraId="1290D73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99D16CC"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7A80645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A95CAA6" w14:textId="77777777" w:rsidR="00BB7912" w:rsidRDefault="00BB7912">
            <w:pPr>
              <w:rPr>
                <w:rFonts w:eastAsia="Times New Roman"/>
                <w:sz w:val="20"/>
                <w:szCs w:val="20"/>
              </w:rPr>
            </w:pPr>
          </w:p>
        </w:tc>
      </w:tr>
      <w:tr w:rsidR="00BB7912" w14:paraId="6C8ADB90" w14:textId="77777777">
        <w:trPr>
          <w:tblCellSpacing w:w="15" w:type="dxa"/>
        </w:trPr>
        <w:tc>
          <w:tcPr>
            <w:tcW w:w="0" w:type="auto"/>
            <w:shd w:val="clear" w:color="auto" w:fill="EEE0E5"/>
            <w:vAlign w:val="center"/>
            <w:hideMark/>
          </w:tcPr>
          <w:p w14:paraId="4D65860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AD2E44D" w14:textId="77777777" w:rsidR="00BB7912" w:rsidRDefault="00BB7912">
            <w:pPr>
              <w:rPr>
                <w:rFonts w:eastAsia="Times New Roman"/>
                <w:sz w:val="20"/>
                <w:szCs w:val="20"/>
              </w:rPr>
            </w:pPr>
          </w:p>
        </w:tc>
        <w:tc>
          <w:tcPr>
            <w:tcW w:w="0" w:type="auto"/>
            <w:vAlign w:val="center"/>
            <w:hideMark/>
          </w:tcPr>
          <w:p w14:paraId="178D3531" w14:textId="77777777" w:rsidR="00BB7912" w:rsidRDefault="00BB7912">
            <w:pPr>
              <w:rPr>
                <w:rFonts w:eastAsia="Times New Roman"/>
                <w:sz w:val="20"/>
                <w:szCs w:val="20"/>
              </w:rPr>
            </w:pPr>
          </w:p>
        </w:tc>
        <w:tc>
          <w:tcPr>
            <w:tcW w:w="0" w:type="auto"/>
            <w:vAlign w:val="center"/>
            <w:hideMark/>
          </w:tcPr>
          <w:p w14:paraId="1F3E5CC3" w14:textId="77777777" w:rsidR="00BB7912" w:rsidRDefault="00BB7912">
            <w:pPr>
              <w:rPr>
                <w:rFonts w:eastAsia="Times New Roman"/>
                <w:sz w:val="20"/>
                <w:szCs w:val="20"/>
              </w:rPr>
            </w:pPr>
          </w:p>
        </w:tc>
        <w:tc>
          <w:tcPr>
            <w:tcW w:w="0" w:type="auto"/>
            <w:vAlign w:val="center"/>
            <w:hideMark/>
          </w:tcPr>
          <w:p w14:paraId="36797504" w14:textId="77777777" w:rsidR="00BB7912" w:rsidRDefault="00BB7912">
            <w:pPr>
              <w:rPr>
                <w:rFonts w:eastAsia="Times New Roman"/>
                <w:sz w:val="20"/>
                <w:szCs w:val="20"/>
              </w:rPr>
            </w:pPr>
          </w:p>
        </w:tc>
      </w:tr>
      <w:tr w:rsidR="00BB7912" w14:paraId="3219209A" w14:textId="77777777">
        <w:trPr>
          <w:tblCellSpacing w:w="15" w:type="dxa"/>
        </w:trPr>
        <w:tc>
          <w:tcPr>
            <w:tcW w:w="0" w:type="auto"/>
            <w:vAlign w:val="center"/>
            <w:hideMark/>
          </w:tcPr>
          <w:p w14:paraId="26161D9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97A3AD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130362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19A4D29" w14:textId="77777777" w:rsidR="00BB7912" w:rsidRDefault="00BB7912">
            <w:pPr>
              <w:rPr>
                <w:rFonts w:eastAsia="Times New Roman"/>
                <w:sz w:val="20"/>
                <w:szCs w:val="20"/>
              </w:rPr>
            </w:pPr>
          </w:p>
        </w:tc>
        <w:tc>
          <w:tcPr>
            <w:tcW w:w="0" w:type="auto"/>
            <w:vAlign w:val="center"/>
            <w:hideMark/>
          </w:tcPr>
          <w:p w14:paraId="278EF351" w14:textId="77777777" w:rsidR="00BB7912" w:rsidRDefault="00BB7912">
            <w:pPr>
              <w:rPr>
                <w:rFonts w:eastAsia="Times New Roman"/>
                <w:sz w:val="20"/>
                <w:szCs w:val="20"/>
              </w:rPr>
            </w:pPr>
          </w:p>
        </w:tc>
      </w:tr>
      <w:tr w:rsidR="00BB7912" w14:paraId="6480A95D" w14:textId="77777777">
        <w:trPr>
          <w:tblCellSpacing w:w="15" w:type="dxa"/>
        </w:trPr>
        <w:tc>
          <w:tcPr>
            <w:tcW w:w="0" w:type="auto"/>
            <w:vAlign w:val="center"/>
            <w:hideMark/>
          </w:tcPr>
          <w:p w14:paraId="090473F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AE0765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027906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8DBF292" w14:textId="77777777" w:rsidR="00BB7912" w:rsidRDefault="00BB7912">
            <w:pPr>
              <w:rPr>
                <w:rFonts w:eastAsia="Times New Roman"/>
                <w:sz w:val="20"/>
                <w:szCs w:val="20"/>
              </w:rPr>
            </w:pPr>
          </w:p>
        </w:tc>
        <w:tc>
          <w:tcPr>
            <w:tcW w:w="0" w:type="auto"/>
            <w:vAlign w:val="center"/>
            <w:hideMark/>
          </w:tcPr>
          <w:p w14:paraId="58F5B07E" w14:textId="77777777" w:rsidR="00BB7912" w:rsidRDefault="00BB7912">
            <w:pPr>
              <w:rPr>
                <w:rFonts w:eastAsia="Times New Roman"/>
                <w:sz w:val="20"/>
                <w:szCs w:val="20"/>
              </w:rPr>
            </w:pPr>
          </w:p>
        </w:tc>
      </w:tr>
    </w:tbl>
    <w:p w14:paraId="36EE3B9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BB61112" w14:textId="77777777">
        <w:trPr>
          <w:tblCellSpacing w:w="15" w:type="dxa"/>
        </w:trPr>
        <w:tc>
          <w:tcPr>
            <w:tcW w:w="1000" w:type="pct"/>
            <w:vAlign w:val="center"/>
            <w:hideMark/>
          </w:tcPr>
          <w:p w14:paraId="6C70CB6C" w14:textId="77777777" w:rsidR="00BB7912" w:rsidRDefault="00A74115">
            <w:pPr>
              <w:rPr>
                <w:rFonts w:eastAsia="Times New Roman"/>
              </w:rPr>
            </w:pPr>
            <w:r>
              <w:rPr>
                <w:rFonts w:eastAsia="Times New Roman"/>
              </w:rPr>
              <w:lastRenderedPageBreak/>
              <w:t> </w:t>
            </w:r>
          </w:p>
        </w:tc>
        <w:tc>
          <w:tcPr>
            <w:tcW w:w="1000" w:type="pct"/>
            <w:vAlign w:val="center"/>
            <w:hideMark/>
          </w:tcPr>
          <w:p w14:paraId="3E38D796" w14:textId="77777777" w:rsidR="00BB7912" w:rsidRDefault="00A74115">
            <w:pPr>
              <w:rPr>
                <w:rFonts w:eastAsia="Times New Roman"/>
              </w:rPr>
            </w:pPr>
            <w:r>
              <w:rPr>
                <w:rFonts w:eastAsia="Times New Roman"/>
              </w:rPr>
              <w:t> </w:t>
            </w:r>
          </w:p>
        </w:tc>
        <w:tc>
          <w:tcPr>
            <w:tcW w:w="1000" w:type="pct"/>
            <w:vAlign w:val="center"/>
            <w:hideMark/>
          </w:tcPr>
          <w:p w14:paraId="25B357F5" w14:textId="77777777" w:rsidR="00BB7912" w:rsidRDefault="00A74115">
            <w:pPr>
              <w:rPr>
                <w:rFonts w:eastAsia="Times New Roman"/>
              </w:rPr>
            </w:pPr>
            <w:r>
              <w:rPr>
                <w:rFonts w:eastAsia="Times New Roman"/>
              </w:rPr>
              <w:t> </w:t>
            </w:r>
          </w:p>
        </w:tc>
        <w:tc>
          <w:tcPr>
            <w:tcW w:w="1000" w:type="pct"/>
            <w:vAlign w:val="center"/>
            <w:hideMark/>
          </w:tcPr>
          <w:p w14:paraId="6C4209E6" w14:textId="77777777" w:rsidR="00BB7912" w:rsidRDefault="00A74115">
            <w:pPr>
              <w:rPr>
                <w:rFonts w:eastAsia="Times New Roman"/>
              </w:rPr>
            </w:pPr>
            <w:r>
              <w:rPr>
                <w:rFonts w:eastAsia="Times New Roman"/>
              </w:rPr>
              <w:t> </w:t>
            </w:r>
          </w:p>
        </w:tc>
        <w:tc>
          <w:tcPr>
            <w:tcW w:w="1000" w:type="pct"/>
            <w:vAlign w:val="center"/>
            <w:hideMark/>
          </w:tcPr>
          <w:p w14:paraId="3C82A9BA" w14:textId="77777777" w:rsidR="00BB7912" w:rsidRDefault="00A74115">
            <w:pPr>
              <w:rPr>
                <w:rFonts w:eastAsia="Times New Roman"/>
              </w:rPr>
            </w:pPr>
            <w:r>
              <w:rPr>
                <w:rFonts w:eastAsia="Times New Roman"/>
              </w:rPr>
              <w:t> </w:t>
            </w:r>
          </w:p>
        </w:tc>
      </w:tr>
      <w:tr w:rsidR="00BB7912" w14:paraId="39F9178F" w14:textId="77777777">
        <w:trPr>
          <w:tblCellSpacing w:w="15" w:type="dxa"/>
        </w:trPr>
        <w:tc>
          <w:tcPr>
            <w:tcW w:w="0" w:type="auto"/>
            <w:shd w:val="clear" w:color="auto" w:fill="EEE0E5"/>
            <w:vAlign w:val="center"/>
            <w:hideMark/>
          </w:tcPr>
          <w:p w14:paraId="12B9CAD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CA751C6" w14:textId="77777777" w:rsidR="00BB7912" w:rsidRDefault="00A74115">
            <w:pPr>
              <w:rPr>
                <w:rFonts w:eastAsia="Times New Roman"/>
              </w:rPr>
            </w:pPr>
            <w:r>
              <w:rPr>
                <w:rFonts w:ascii="Calibri" w:eastAsia="Times New Roman" w:hAnsi="Calibri" w:cs="Calibri"/>
              </w:rPr>
              <w:t>CR2015</w:t>
            </w:r>
          </w:p>
        </w:tc>
      </w:tr>
      <w:tr w:rsidR="00BB7912" w14:paraId="79FD88C9" w14:textId="77777777">
        <w:trPr>
          <w:tblCellSpacing w:w="15" w:type="dxa"/>
        </w:trPr>
        <w:tc>
          <w:tcPr>
            <w:tcW w:w="0" w:type="auto"/>
            <w:shd w:val="clear" w:color="auto" w:fill="EEE0E5"/>
            <w:vAlign w:val="center"/>
            <w:hideMark/>
          </w:tcPr>
          <w:p w14:paraId="2409A1E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094729C" w14:textId="77777777" w:rsidR="00BB7912" w:rsidRDefault="00A74115">
            <w:pPr>
              <w:rPr>
                <w:rFonts w:eastAsia="Times New Roman"/>
              </w:rPr>
            </w:pPr>
            <w:r>
              <w:rPr>
                <w:rFonts w:ascii="Calibri" w:eastAsia="Times New Roman" w:hAnsi="Calibri" w:cs="Calibri"/>
              </w:rPr>
              <w:t>Violent Crime</w:t>
            </w:r>
          </w:p>
        </w:tc>
      </w:tr>
      <w:tr w:rsidR="00BB7912" w14:paraId="5854DF22" w14:textId="77777777">
        <w:trPr>
          <w:tblCellSpacing w:w="15" w:type="dxa"/>
        </w:trPr>
        <w:tc>
          <w:tcPr>
            <w:tcW w:w="0" w:type="auto"/>
            <w:shd w:val="clear" w:color="auto" w:fill="EEE0E5"/>
            <w:vAlign w:val="center"/>
            <w:hideMark/>
          </w:tcPr>
          <w:p w14:paraId="0E75771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B67632F" w14:textId="77777777" w:rsidR="00BB7912" w:rsidRDefault="00A74115">
            <w:pPr>
              <w:rPr>
                <w:rFonts w:eastAsia="Times New Roman"/>
              </w:rPr>
            </w:pPr>
            <w:r>
              <w:rPr>
                <w:rFonts w:ascii="Calibri" w:eastAsia="Times New Roman" w:hAnsi="Calibri" w:cs="Calibri"/>
              </w:rPr>
              <w:t>15</w:t>
            </w:r>
          </w:p>
        </w:tc>
      </w:tr>
      <w:tr w:rsidR="00BB7912" w14:paraId="2353CFE4" w14:textId="77777777">
        <w:trPr>
          <w:tblCellSpacing w:w="15" w:type="dxa"/>
        </w:trPr>
        <w:tc>
          <w:tcPr>
            <w:tcW w:w="0" w:type="auto"/>
            <w:shd w:val="clear" w:color="auto" w:fill="EEE0E5"/>
            <w:vAlign w:val="center"/>
            <w:hideMark/>
          </w:tcPr>
          <w:p w14:paraId="4B010C1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23AC2E7" w14:textId="77777777" w:rsidR="00BB7912" w:rsidRDefault="00A74115">
            <w:pPr>
              <w:rPr>
                <w:rFonts w:eastAsia="Times New Roman"/>
              </w:rPr>
            </w:pPr>
            <w:r>
              <w:rPr>
                <w:rFonts w:ascii="Calibri" w:eastAsia="Times New Roman" w:hAnsi="Calibri" w:cs="Calibri"/>
              </w:rPr>
              <w:t>1</w:t>
            </w:r>
          </w:p>
        </w:tc>
      </w:tr>
      <w:tr w:rsidR="00BB7912" w14:paraId="274B610A" w14:textId="77777777">
        <w:trPr>
          <w:tblCellSpacing w:w="15" w:type="dxa"/>
        </w:trPr>
        <w:tc>
          <w:tcPr>
            <w:tcW w:w="0" w:type="auto"/>
            <w:shd w:val="clear" w:color="auto" w:fill="EEE0E5"/>
            <w:vAlign w:val="center"/>
            <w:hideMark/>
          </w:tcPr>
          <w:p w14:paraId="615B2B9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1A4B89F" w14:textId="77777777" w:rsidR="00BB7912" w:rsidRDefault="00A74115">
            <w:pPr>
              <w:rPr>
                <w:rFonts w:eastAsia="Times New Roman"/>
              </w:rPr>
            </w:pPr>
            <w:r>
              <w:rPr>
                <w:rFonts w:ascii="Calibri" w:eastAsia="Times New Roman" w:hAnsi="Calibri" w:cs="Calibri"/>
              </w:rPr>
              <w:t>Level 5</w:t>
            </w:r>
          </w:p>
        </w:tc>
      </w:tr>
      <w:tr w:rsidR="00BB7912" w14:paraId="293580CF" w14:textId="77777777">
        <w:trPr>
          <w:tblCellSpacing w:w="15" w:type="dxa"/>
        </w:trPr>
        <w:tc>
          <w:tcPr>
            <w:tcW w:w="0" w:type="auto"/>
            <w:shd w:val="clear" w:color="auto" w:fill="EEE0E5"/>
            <w:vAlign w:val="center"/>
            <w:hideMark/>
          </w:tcPr>
          <w:p w14:paraId="11D675B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B6F55A5" w14:textId="77777777" w:rsidR="00BB7912" w:rsidRDefault="00A74115">
            <w:pPr>
              <w:rPr>
                <w:rFonts w:eastAsia="Times New Roman"/>
              </w:rPr>
            </w:pPr>
            <w:r>
              <w:rPr>
                <w:rFonts w:ascii="Calibri" w:eastAsia="Times New Roman" w:hAnsi="Calibri" w:cs="Calibri"/>
              </w:rPr>
              <w:t>Michelle Jolley</w:t>
            </w:r>
          </w:p>
        </w:tc>
      </w:tr>
      <w:tr w:rsidR="00BB7912" w14:paraId="7B8B8A18" w14:textId="77777777">
        <w:trPr>
          <w:tblCellSpacing w:w="15" w:type="dxa"/>
        </w:trPr>
        <w:tc>
          <w:tcPr>
            <w:tcW w:w="0" w:type="auto"/>
            <w:vAlign w:val="center"/>
            <w:hideMark/>
          </w:tcPr>
          <w:p w14:paraId="049B499D" w14:textId="77777777" w:rsidR="00BB7912" w:rsidRDefault="00A74115">
            <w:pPr>
              <w:rPr>
                <w:rFonts w:eastAsia="Times New Roman"/>
              </w:rPr>
            </w:pPr>
            <w:r>
              <w:rPr>
                <w:rFonts w:eastAsia="Times New Roman"/>
              </w:rPr>
              <w:t> </w:t>
            </w:r>
          </w:p>
        </w:tc>
        <w:tc>
          <w:tcPr>
            <w:tcW w:w="0" w:type="auto"/>
            <w:vAlign w:val="center"/>
            <w:hideMark/>
          </w:tcPr>
          <w:p w14:paraId="5463B94A" w14:textId="77777777" w:rsidR="00BB7912" w:rsidRDefault="00BB7912">
            <w:pPr>
              <w:rPr>
                <w:rFonts w:eastAsia="Times New Roman"/>
                <w:sz w:val="20"/>
                <w:szCs w:val="20"/>
              </w:rPr>
            </w:pPr>
          </w:p>
        </w:tc>
        <w:tc>
          <w:tcPr>
            <w:tcW w:w="0" w:type="auto"/>
            <w:vAlign w:val="center"/>
            <w:hideMark/>
          </w:tcPr>
          <w:p w14:paraId="10C84100" w14:textId="77777777" w:rsidR="00BB7912" w:rsidRDefault="00BB7912">
            <w:pPr>
              <w:rPr>
                <w:rFonts w:eastAsia="Times New Roman"/>
                <w:sz w:val="20"/>
                <w:szCs w:val="20"/>
              </w:rPr>
            </w:pPr>
          </w:p>
        </w:tc>
        <w:tc>
          <w:tcPr>
            <w:tcW w:w="0" w:type="auto"/>
            <w:vAlign w:val="center"/>
            <w:hideMark/>
          </w:tcPr>
          <w:p w14:paraId="6D724CCD" w14:textId="77777777" w:rsidR="00BB7912" w:rsidRDefault="00BB7912">
            <w:pPr>
              <w:rPr>
                <w:rFonts w:eastAsia="Times New Roman"/>
                <w:sz w:val="20"/>
                <w:szCs w:val="20"/>
              </w:rPr>
            </w:pPr>
          </w:p>
        </w:tc>
        <w:tc>
          <w:tcPr>
            <w:tcW w:w="0" w:type="auto"/>
            <w:vAlign w:val="center"/>
            <w:hideMark/>
          </w:tcPr>
          <w:p w14:paraId="54F95054" w14:textId="77777777" w:rsidR="00BB7912" w:rsidRDefault="00BB7912">
            <w:pPr>
              <w:rPr>
                <w:rFonts w:eastAsia="Times New Roman"/>
                <w:sz w:val="20"/>
                <w:szCs w:val="20"/>
              </w:rPr>
            </w:pPr>
          </w:p>
        </w:tc>
      </w:tr>
      <w:tr w:rsidR="00BB7912" w14:paraId="5EC6491C" w14:textId="77777777">
        <w:trPr>
          <w:tblCellSpacing w:w="15" w:type="dxa"/>
        </w:trPr>
        <w:tc>
          <w:tcPr>
            <w:tcW w:w="0" w:type="auto"/>
            <w:gridSpan w:val="5"/>
            <w:shd w:val="clear" w:color="auto" w:fill="EEE0E5"/>
            <w:vAlign w:val="center"/>
            <w:hideMark/>
          </w:tcPr>
          <w:p w14:paraId="333DA3EB" w14:textId="77777777" w:rsidR="00BB7912" w:rsidRDefault="00A74115">
            <w:pPr>
              <w:rPr>
                <w:rFonts w:eastAsia="Times New Roman"/>
                <w:b/>
                <w:bCs/>
              </w:rPr>
            </w:pPr>
            <w:r>
              <w:rPr>
                <w:rFonts w:ascii="Calibri" w:eastAsia="Times New Roman" w:hAnsi="Calibri" w:cs="Calibri"/>
                <w:b/>
                <w:bCs/>
              </w:rPr>
              <w:t>Module Description:</w:t>
            </w:r>
          </w:p>
        </w:tc>
      </w:tr>
      <w:tr w:rsidR="00BB7912" w14:paraId="3C6A13F6" w14:textId="77777777">
        <w:trPr>
          <w:tblCellSpacing w:w="15" w:type="dxa"/>
        </w:trPr>
        <w:tc>
          <w:tcPr>
            <w:tcW w:w="0" w:type="auto"/>
            <w:gridSpan w:val="5"/>
            <w:vAlign w:val="center"/>
            <w:hideMark/>
          </w:tcPr>
          <w:p w14:paraId="77EF8FBC" w14:textId="77777777" w:rsidR="00BB7912" w:rsidRDefault="00A74115">
            <w:pPr>
              <w:rPr>
                <w:rFonts w:eastAsia="Times New Roman"/>
              </w:rPr>
            </w:pPr>
            <w:r>
              <w:rPr>
                <w:rFonts w:ascii="Calibri" w:eastAsia="Times New Roman" w:hAnsi="Calibri" w:cs="Calibri"/>
              </w:rPr>
              <w:t xml:space="preserve">Violent crime often triggers social outcry and political response when targeted towards </w:t>
            </w:r>
            <w:proofErr w:type="gramStart"/>
            <w:r>
              <w:rPr>
                <w:rFonts w:ascii="Calibri" w:eastAsia="Times New Roman" w:hAnsi="Calibri" w:cs="Calibri"/>
              </w:rPr>
              <w:t>particular vulnerable</w:t>
            </w:r>
            <w:proofErr w:type="gramEnd"/>
            <w:r>
              <w:rPr>
                <w:rFonts w:ascii="Calibri" w:eastAsia="Times New Roman" w:hAnsi="Calibri" w:cs="Calibri"/>
              </w:rPr>
              <w:t xml:space="preserve"> groups within society. However, the notion of violent crime moves beyond the obvious offending into areas such chastisement of children, violence in social disorder and domestic violence/abuse. The aim of this module is to explore the range of violent offending currently criminalised within the criminal justice system, the social and political responses to such offending and the treatment of violent offenders. Drawing on theoretical considerations from sociological, penological and psychological fields of knowledge alongside political, social and media reactions, the module offers a multi-disciplinary view on this </w:t>
            </w:r>
            <w:proofErr w:type="gramStart"/>
            <w:r>
              <w:rPr>
                <w:rFonts w:ascii="Calibri" w:eastAsia="Times New Roman" w:hAnsi="Calibri" w:cs="Calibri"/>
              </w:rPr>
              <w:t>particular form</w:t>
            </w:r>
            <w:proofErr w:type="gramEnd"/>
            <w:r>
              <w:rPr>
                <w:rFonts w:ascii="Calibri" w:eastAsia="Times New Roman" w:hAnsi="Calibri" w:cs="Calibri"/>
              </w:rPr>
              <w:t xml:space="preserve"> of offending.</w:t>
            </w:r>
          </w:p>
        </w:tc>
      </w:tr>
      <w:tr w:rsidR="00BB7912" w14:paraId="6732C6DD" w14:textId="77777777">
        <w:trPr>
          <w:tblCellSpacing w:w="15" w:type="dxa"/>
        </w:trPr>
        <w:tc>
          <w:tcPr>
            <w:tcW w:w="0" w:type="auto"/>
            <w:vAlign w:val="center"/>
            <w:hideMark/>
          </w:tcPr>
          <w:p w14:paraId="4C8C972A" w14:textId="77777777" w:rsidR="00BB7912" w:rsidRDefault="00A74115">
            <w:pPr>
              <w:rPr>
                <w:rFonts w:eastAsia="Times New Roman"/>
              </w:rPr>
            </w:pPr>
            <w:r>
              <w:rPr>
                <w:rFonts w:eastAsia="Times New Roman"/>
              </w:rPr>
              <w:t> </w:t>
            </w:r>
          </w:p>
        </w:tc>
        <w:tc>
          <w:tcPr>
            <w:tcW w:w="0" w:type="auto"/>
            <w:vAlign w:val="center"/>
            <w:hideMark/>
          </w:tcPr>
          <w:p w14:paraId="488FF515" w14:textId="77777777" w:rsidR="00BB7912" w:rsidRDefault="00BB7912">
            <w:pPr>
              <w:rPr>
                <w:rFonts w:eastAsia="Times New Roman"/>
                <w:sz w:val="20"/>
                <w:szCs w:val="20"/>
              </w:rPr>
            </w:pPr>
          </w:p>
        </w:tc>
        <w:tc>
          <w:tcPr>
            <w:tcW w:w="0" w:type="auto"/>
            <w:vAlign w:val="center"/>
            <w:hideMark/>
          </w:tcPr>
          <w:p w14:paraId="55BA03C4" w14:textId="77777777" w:rsidR="00BB7912" w:rsidRDefault="00BB7912">
            <w:pPr>
              <w:rPr>
                <w:rFonts w:eastAsia="Times New Roman"/>
                <w:sz w:val="20"/>
                <w:szCs w:val="20"/>
              </w:rPr>
            </w:pPr>
          </w:p>
        </w:tc>
        <w:tc>
          <w:tcPr>
            <w:tcW w:w="0" w:type="auto"/>
            <w:vAlign w:val="center"/>
            <w:hideMark/>
          </w:tcPr>
          <w:p w14:paraId="5C2F4793" w14:textId="77777777" w:rsidR="00BB7912" w:rsidRDefault="00BB7912">
            <w:pPr>
              <w:rPr>
                <w:rFonts w:eastAsia="Times New Roman"/>
                <w:sz w:val="20"/>
                <w:szCs w:val="20"/>
              </w:rPr>
            </w:pPr>
          </w:p>
        </w:tc>
        <w:tc>
          <w:tcPr>
            <w:tcW w:w="0" w:type="auto"/>
            <w:vAlign w:val="center"/>
            <w:hideMark/>
          </w:tcPr>
          <w:p w14:paraId="1CD9B649" w14:textId="77777777" w:rsidR="00BB7912" w:rsidRDefault="00BB7912">
            <w:pPr>
              <w:rPr>
                <w:rFonts w:eastAsia="Times New Roman"/>
                <w:sz w:val="20"/>
                <w:szCs w:val="20"/>
              </w:rPr>
            </w:pPr>
          </w:p>
        </w:tc>
      </w:tr>
      <w:tr w:rsidR="00BB7912" w14:paraId="2308F7DE" w14:textId="77777777">
        <w:trPr>
          <w:tblCellSpacing w:w="15" w:type="dxa"/>
        </w:trPr>
        <w:tc>
          <w:tcPr>
            <w:tcW w:w="0" w:type="auto"/>
            <w:shd w:val="clear" w:color="auto" w:fill="EEE0E5"/>
            <w:vAlign w:val="center"/>
            <w:hideMark/>
          </w:tcPr>
          <w:p w14:paraId="2203FCE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E0A03FC"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31479AC3" w14:textId="77777777" w:rsidR="00BB7912" w:rsidRDefault="00BB7912">
            <w:pPr>
              <w:rPr>
                <w:rFonts w:eastAsia="Times New Roman"/>
                <w:sz w:val="20"/>
                <w:szCs w:val="20"/>
              </w:rPr>
            </w:pPr>
          </w:p>
        </w:tc>
      </w:tr>
      <w:tr w:rsidR="00BB7912" w14:paraId="2AE346A8" w14:textId="77777777">
        <w:trPr>
          <w:tblCellSpacing w:w="15" w:type="dxa"/>
        </w:trPr>
        <w:tc>
          <w:tcPr>
            <w:tcW w:w="0" w:type="auto"/>
            <w:vAlign w:val="center"/>
            <w:hideMark/>
          </w:tcPr>
          <w:p w14:paraId="2A19CF00" w14:textId="77777777" w:rsidR="00BB7912" w:rsidRDefault="00BB7912">
            <w:pPr>
              <w:rPr>
                <w:rFonts w:eastAsia="Times New Roman"/>
              </w:rPr>
            </w:pPr>
          </w:p>
        </w:tc>
        <w:tc>
          <w:tcPr>
            <w:tcW w:w="0" w:type="auto"/>
            <w:gridSpan w:val="3"/>
            <w:vAlign w:val="center"/>
            <w:hideMark/>
          </w:tcPr>
          <w:p w14:paraId="3B26F430"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6072B053" w14:textId="77777777" w:rsidR="00BB7912" w:rsidRDefault="00BB7912">
            <w:pPr>
              <w:rPr>
                <w:rFonts w:eastAsia="Times New Roman"/>
                <w:sz w:val="20"/>
                <w:szCs w:val="20"/>
              </w:rPr>
            </w:pPr>
          </w:p>
        </w:tc>
      </w:tr>
      <w:tr w:rsidR="00BB7912" w14:paraId="7F1FC62A" w14:textId="77777777">
        <w:trPr>
          <w:tblCellSpacing w:w="15" w:type="dxa"/>
        </w:trPr>
        <w:tc>
          <w:tcPr>
            <w:tcW w:w="0" w:type="auto"/>
            <w:vAlign w:val="center"/>
            <w:hideMark/>
          </w:tcPr>
          <w:p w14:paraId="6C1A6116" w14:textId="77777777" w:rsidR="00BB7912" w:rsidRDefault="00BB7912">
            <w:pPr>
              <w:rPr>
                <w:rFonts w:eastAsia="Times New Roman"/>
              </w:rPr>
            </w:pPr>
          </w:p>
        </w:tc>
        <w:tc>
          <w:tcPr>
            <w:tcW w:w="0" w:type="auto"/>
            <w:gridSpan w:val="3"/>
            <w:vAlign w:val="center"/>
            <w:hideMark/>
          </w:tcPr>
          <w:p w14:paraId="4B0B82D3" w14:textId="77777777" w:rsidR="00BB7912" w:rsidRDefault="00A74115">
            <w:pPr>
              <w:rPr>
                <w:rFonts w:eastAsia="Times New Roman"/>
              </w:rPr>
            </w:pPr>
            <w:r>
              <w:rPr>
                <w:rFonts w:ascii="Calibri" w:eastAsia="Times New Roman" w:hAnsi="Calibri" w:cs="Calibri"/>
              </w:rPr>
              <w:t>Forensic Investigation</w:t>
            </w:r>
          </w:p>
        </w:tc>
        <w:tc>
          <w:tcPr>
            <w:tcW w:w="0" w:type="auto"/>
            <w:vAlign w:val="center"/>
            <w:hideMark/>
          </w:tcPr>
          <w:p w14:paraId="13A6BFFB" w14:textId="77777777" w:rsidR="00BB7912" w:rsidRDefault="00BB7912">
            <w:pPr>
              <w:rPr>
                <w:rFonts w:eastAsia="Times New Roman"/>
                <w:sz w:val="20"/>
                <w:szCs w:val="20"/>
              </w:rPr>
            </w:pPr>
          </w:p>
        </w:tc>
      </w:tr>
      <w:tr w:rsidR="00BB7912" w14:paraId="1F953C2B" w14:textId="77777777">
        <w:trPr>
          <w:tblCellSpacing w:w="15" w:type="dxa"/>
        </w:trPr>
        <w:tc>
          <w:tcPr>
            <w:tcW w:w="0" w:type="auto"/>
            <w:vAlign w:val="center"/>
            <w:hideMark/>
          </w:tcPr>
          <w:p w14:paraId="01022C21" w14:textId="77777777" w:rsidR="00BB7912" w:rsidRDefault="00BB7912">
            <w:pPr>
              <w:rPr>
                <w:rFonts w:eastAsia="Times New Roman"/>
              </w:rPr>
            </w:pPr>
          </w:p>
        </w:tc>
        <w:tc>
          <w:tcPr>
            <w:tcW w:w="0" w:type="auto"/>
            <w:gridSpan w:val="3"/>
            <w:vAlign w:val="center"/>
            <w:hideMark/>
          </w:tcPr>
          <w:p w14:paraId="4B638CA2" w14:textId="77777777" w:rsidR="00BB7912" w:rsidRDefault="00A74115">
            <w:pPr>
              <w:rPr>
                <w:rFonts w:eastAsia="Times New Roman"/>
              </w:rPr>
            </w:pPr>
            <w:r>
              <w:rPr>
                <w:rFonts w:ascii="Calibri" w:eastAsia="Times New Roman" w:hAnsi="Calibri" w:cs="Calibri"/>
              </w:rPr>
              <w:t>Psychology and Criminology</w:t>
            </w:r>
          </w:p>
        </w:tc>
        <w:tc>
          <w:tcPr>
            <w:tcW w:w="0" w:type="auto"/>
            <w:vAlign w:val="center"/>
            <w:hideMark/>
          </w:tcPr>
          <w:p w14:paraId="451707DB" w14:textId="77777777" w:rsidR="00BB7912" w:rsidRDefault="00BB7912">
            <w:pPr>
              <w:rPr>
                <w:rFonts w:eastAsia="Times New Roman"/>
                <w:sz w:val="20"/>
                <w:szCs w:val="20"/>
              </w:rPr>
            </w:pPr>
          </w:p>
        </w:tc>
      </w:tr>
      <w:tr w:rsidR="00BB7912" w14:paraId="0DD4041B" w14:textId="77777777">
        <w:trPr>
          <w:tblCellSpacing w:w="15" w:type="dxa"/>
        </w:trPr>
        <w:tc>
          <w:tcPr>
            <w:tcW w:w="0" w:type="auto"/>
            <w:vAlign w:val="center"/>
            <w:hideMark/>
          </w:tcPr>
          <w:p w14:paraId="3B320EC5" w14:textId="77777777" w:rsidR="00BB7912" w:rsidRDefault="00A74115">
            <w:pPr>
              <w:rPr>
                <w:rFonts w:eastAsia="Times New Roman"/>
              </w:rPr>
            </w:pPr>
            <w:r>
              <w:rPr>
                <w:rFonts w:eastAsia="Times New Roman"/>
              </w:rPr>
              <w:t> </w:t>
            </w:r>
          </w:p>
        </w:tc>
        <w:tc>
          <w:tcPr>
            <w:tcW w:w="0" w:type="auto"/>
            <w:vAlign w:val="center"/>
            <w:hideMark/>
          </w:tcPr>
          <w:p w14:paraId="0A6D6A8B" w14:textId="77777777" w:rsidR="00BB7912" w:rsidRDefault="00BB7912">
            <w:pPr>
              <w:rPr>
                <w:rFonts w:eastAsia="Times New Roman"/>
                <w:sz w:val="20"/>
                <w:szCs w:val="20"/>
              </w:rPr>
            </w:pPr>
          </w:p>
        </w:tc>
        <w:tc>
          <w:tcPr>
            <w:tcW w:w="0" w:type="auto"/>
            <w:vAlign w:val="center"/>
            <w:hideMark/>
          </w:tcPr>
          <w:p w14:paraId="229D1B35" w14:textId="77777777" w:rsidR="00BB7912" w:rsidRDefault="00BB7912">
            <w:pPr>
              <w:rPr>
                <w:rFonts w:eastAsia="Times New Roman"/>
                <w:sz w:val="20"/>
                <w:szCs w:val="20"/>
              </w:rPr>
            </w:pPr>
          </w:p>
        </w:tc>
        <w:tc>
          <w:tcPr>
            <w:tcW w:w="0" w:type="auto"/>
            <w:vAlign w:val="center"/>
            <w:hideMark/>
          </w:tcPr>
          <w:p w14:paraId="00298963" w14:textId="77777777" w:rsidR="00BB7912" w:rsidRDefault="00BB7912">
            <w:pPr>
              <w:rPr>
                <w:rFonts w:eastAsia="Times New Roman"/>
                <w:sz w:val="20"/>
                <w:szCs w:val="20"/>
              </w:rPr>
            </w:pPr>
          </w:p>
        </w:tc>
        <w:tc>
          <w:tcPr>
            <w:tcW w:w="0" w:type="auto"/>
            <w:vAlign w:val="center"/>
            <w:hideMark/>
          </w:tcPr>
          <w:p w14:paraId="5488593B" w14:textId="77777777" w:rsidR="00BB7912" w:rsidRDefault="00BB7912">
            <w:pPr>
              <w:rPr>
                <w:rFonts w:eastAsia="Times New Roman"/>
                <w:sz w:val="20"/>
                <w:szCs w:val="20"/>
              </w:rPr>
            </w:pPr>
          </w:p>
        </w:tc>
      </w:tr>
      <w:tr w:rsidR="00BB7912" w14:paraId="3056EEB7" w14:textId="77777777">
        <w:trPr>
          <w:tblCellSpacing w:w="15" w:type="dxa"/>
        </w:trPr>
        <w:tc>
          <w:tcPr>
            <w:tcW w:w="0" w:type="auto"/>
            <w:vAlign w:val="center"/>
            <w:hideMark/>
          </w:tcPr>
          <w:p w14:paraId="19AE2F3E" w14:textId="77777777" w:rsidR="00BB7912" w:rsidRDefault="00A74115">
            <w:pPr>
              <w:rPr>
                <w:rFonts w:eastAsia="Times New Roman"/>
              </w:rPr>
            </w:pPr>
            <w:r>
              <w:rPr>
                <w:rFonts w:eastAsia="Times New Roman"/>
              </w:rPr>
              <w:t> </w:t>
            </w:r>
          </w:p>
        </w:tc>
        <w:tc>
          <w:tcPr>
            <w:tcW w:w="0" w:type="auto"/>
            <w:vAlign w:val="center"/>
            <w:hideMark/>
          </w:tcPr>
          <w:p w14:paraId="4A57102D" w14:textId="77777777" w:rsidR="00BB7912" w:rsidRDefault="00BB7912">
            <w:pPr>
              <w:rPr>
                <w:rFonts w:eastAsia="Times New Roman"/>
                <w:sz w:val="20"/>
                <w:szCs w:val="20"/>
              </w:rPr>
            </w:pPr>
          </w:p>
        </w:tc>
        <w:tc>
          <w:tcPr>
            <w:tcW w:w="0" w:type="auto"/>
            <w:vAlign w:val="center"/>
            <w:hideMark/>
          </w:tcPr>
          <w:p w14:paraId="09146019" w14:textId="77777777" w:rsidR="00BB7912" w:rsidRDefault="00BB7912">
            <w:pPr>
              <w:rPr>
                <w:rFonts w:eastAsia="Times New Roman"/>
                <w:sz w:val="20"/>
                <w:szCs w:val="20"/>
              </w:rPr>
            </w:pPr>
          </w:p>
        </w:tc>
        <w:tc>
          <w:tcPr>
            <w:tcW w:w="0" w:type="auto"/>
            <w:vAlign w:val="center"/>
            <w:hideMark/>
          </w:tcPr>
          <w:p w14:paraId="6DB75913" w14:textId="77777777" w:rsidR="00BB7912" w:rsidRDefault="00BB7912">
            <w:pPr>
              <w:rPr>
                <w:rFonts w:eastAsia="Times New Roman"/>
                <w:sz w:val="20"/>
                <w:szCs w:val="20"/>
              </w:rPr>
            </w:pPr>
          </w:p>
        </w:tc>
        <w:tc>
          <w:tcPr>
            <w:tcW w:w="0" w:type="auto"/>
            <w:vAlign w:val="center"/>
            <w:hideMark/>
          </w:tcPr>
          <w:p w14:paraId="2DE11E5F" w14:textId="77777777" w:rsidR="00BB7912" w:rsidRDefault="00BB7912">
            <w:pPr>
              <w:rPr>
                <w:rFonts w:eastAsia="Times New Roman"/>
                <w:sz w:val="20"/>
                <w:szCs w:val="20"/>
              </w:rPr>
            </w:pPr>
          </w:p>
        </w:tc>
      </w:tr>
      <w:tr w:rsidR="00BB7912" w14:paraId="635C30EC" w14:textId="77777777">
        <w:trPr>
          <w:tblCellSpacing w:w="15" w:type="dxa"/>
        </w:trPr>
        <w:tc>
          <w:tcPr>
            <w:tcW w:w="0" w:type="auto"/>
            <w:shd w:val="clear" w:color="auto" w:fill="EEE0E5"/>
            <w:vAlign w:val="center"/>
            <w:hideMark/>
          </w:tcPr>
          <w:p w14:paraId="1210B1E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585D970" w14:textId="77777777" w:rsidR="00BB7912" w:rsidRDefault="00BB7912">
            <w:pPr>
              <w:rPr>
                <w:rFonts w:eastAsia="Times New Roman"/>
                <w:sz w:val="20"/>
                <w:szCs w:val="20"/>
              </w:rPr>
            </w:pPr>
          </w:p>
        </w:tc>
        <w:tc>
          <w:tcPr>
            <w:tcW w:w="0" w:type="auto"/>
            <w:vAlign w:val="center"/>
            <w:hideMark/>
          </w:tcPr>
          <w:p w14:paraId="1AF37475" w14:textId="77777777" w:rsidR="00BB7912" w:rsidRDefault="00BB7912">
            <w:pPr>
              <w:rPr>
                <w:rFonts w:eastAsia="Times New Roman"/>
                <w:sz w:val="20"/>
                <w:szCs w:val="20"/>
              </w:rPr>
            </w:pPr>
          </w:p>
        </w:tc>
        <w:tc>
          <w:tcPr>
            <w:tcW w:w="0" w:type="auto"/>
            <w:vAlign w:val="center"/>
            <w:hideMark/>
          </w:tcPr>
          <w:p w14:paraId="08C76D05" w14:textId="77777777" w:rsidR="00BB7912" w:rsidRDefault="00BB7912">
            <w:pPr>
              <w:rPr>
                <w:rFonts w:eastAsia="Times New Roman"/>
                <w:sz w:val="20"/>
                <w:szCs w:val="20"/>
              </w:rPr>
            </w:pPr>
          </w:p>
        </w:tc>
        <w:tc>
          <w:tcPr>
            <w:tcW w:w="0" w:type="auto"/>
            <w:vAlign w:val="center"/>
            <w:hideMark/>
          </w:tcPr>
          <w:p w14:paraId="65AE1B5A" w14:textId="77777777" w:rsidR="00BB7912" w:rsidRDefault="00BB7912">
            <w:pPr>
              <w:rPr>
                <w:rFonts w:eastAsia="Times New Roman"/>
                <w:sz w:val="20"/>
                <w:szCs w:val="20"/>
              </w:rPr>
            </w:pPr>
          </w:p>
        </w:tc>
      </w:tr>
      <w:tr w:rsidR="00BB7912" w14:paraId="4E110A9D" w14:textId="77777777">
        <w:trPr>
          <w:tblCellSpacing w:w="15" w:type="dxa"/>
        </w:trPr>
        <w:tc>
          <w:tcPr>
            <w:tcW w:w="0" w:type="auto"/>
            <w:vAlign w:val="center"/>
            <w:hideMark/>
          </w:tcPr>
          <w:p w14:paraId="62CDB6C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8EA09D3" w14:textId="77777777" w:rsidR="00BB7912" w:rsidRDefault="00A74115">
            <w:pPr>
              <w:rPr>
                <w:rFonts w:eastAsia="Times New Roman"/>
              </w:rPr>
            </w:pPr>
            <w:r>
              <w:rPr>
                <w:rFonts w:ascii="Calibri" w:eastAsia="Times New Roman" w:hAnsi="Calibri" w:cs="Calibri"/>
              </w:rPr>
              <w:t>Article (2500 Words)</w:t>
            </w:r>
          </w:p>
        </w:tc>
        <w:tc>
          <w:tcPr>
            <w:tcW w:w="0" w:type="auto"/>
            <w:vAlign w:val="center"/>
            <w:hideMark/>
          </w:tcPr>
          <w:p w14:paraId="15879E1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EC8F2A3" w14:textId="77777777" w:rsidR="00BB7912" w:rsidRDefault="00BB7912">
            <w:pPr>
              <w:rPr>
                <w:rFonts w:eastAsia="Times New Roman"/>
                <w:sz w:val="20"/>
                <w:szCs w:val="20"/>
              </w:rPr>
            </w:pPr>
          </w:p>
        </w:tc>
      </w:tr>
      <w:tr w:rsidR="00BB7912" w14:paraId="430D2374" w14:textId="77777777">
        <w:trPr>
          <w:tblCellSpacing w:w="15" w:type="dxa"/>
        </w:trPr>
        <w:tc>
          <w:tcPr>
            <w:tcW w:w="0" w:type="auto"/>
            <w:shd w:val="clear" w:color="auto" w:fill="EEE0E5"/>
            <w:vAlign w:val="center"/>
            <w:hideMark/>
          </w:tcPr>
          <w:p w14:paraId="7ED11A1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6E334F5" w14:textId="77777777" w:rsidR="00BB7912" w:rsidRDefault="00BB7912">
            <w:pPr>
              <w:rPr>
                <w:rFonts w:eastAsia="Times New Roman"/>
                <w:sz w:val="20"/>
                <w:szCs w:val="20"/>
              </w:rPr>
            </w:pPr>
          </w:p>
        </w:tc>
        <w:tc>
          <w:tcPr>
            <w:tcW w:w="0" w:type="auto"/>
            <w:vAlign w:val="center"/>
            <w:hideMark/>
          </w:tcPr>
          <w:p w14:paraId="457368DB" w14:textId="77777777" w:rsidR="00BB7912" w:rsidRDefault="00BB7912">
            <w:pPr>
              <w:rPr>
                <w:rFonts w:eastAsia="Times New Roman"/>
                <w:sz w:val="20"/>
                <w:szCs w:val="20"/>
              </w:rPr>
            </w:pPr>
          </w:p>
        </w:tc>
        <w:tc>
          <w:tcPr>
            <w:tcW w:w="0" w:type="auto"/>
            <w:vAlign w:val="center"/>
            <w:hideMark/>
          </w:tcPr>
          <w:p w14:paraId="778A68D4" w14:textId="77777777" w:rsidR="00BB7912" w:rsidRDefault="00BB7912">
            <w:pPr>
              <w:rPr>
                <w:rFonts w:eastAsia="Times New Roman"/>
                <w:sz w:val="20"/>
                <w:szCs w:val="20"/>
              </w:rPr>
            </w:pPr>
          </w:p>
        </w:tc>
        <w:tc>
          <w:tcPr>
            <w:tcW w:w="0" w:type="auto"/>
            <w:vAlign w:val="center"/>
            <w:hideMark/>
          </w:tcPr>
          <w:p w14:paraId="13E493F7" w14:textId="77777777" w:rsidR="00BB7912" w:rsidRDefault="00BB7912">
            <w:pPr>
              <w:rPr>
                <w:rFonts w:eastAsia="Times New Roman"/>
                <w:sz w:val="20"/>
                <w:szCs w:val="20"/>
              </w:rPr>
            </w:pPr>
          </w:p>
        </w:tc>
      </w:tr>
      <w:tr w:rsidR="00BB7912" w14:paraId="75DB963B" w14:textId="77777777">
        <w:trPr>
          <w:tblCellSpacing w:w="15" w:type="dxa"/>
        </w:trPr>
        <w:tc>
          <w:tcPr>
            <w:tcW w:w="0" w:type="auto"/>
            <w:vAlign w:val="center"/>
            <w:hideMark/>
          </w:tcPr>
          <w:p w14:paraId="6A15DFD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43A59D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D9528D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E4C2ECC" w14:textId="77777777" w:rsidR="00BB7912" w:rsidRDefault="00BB7912">
            <w:pPr>
              <w:rPr>
                <w:rFonts w:eastAsia="Times New Roman"/>
                <w:sz w:val="20"/>
                <w:szCs w:val="20"/>
              </w:rPr>
            </w:pPr>
          </w:p>
        </w:tc>
        <w:tc>
          <w:tcPr>
            <w:tcW w:w="0" w:type="auto"/>
            <w:vAlign w:val="center"/>
            <w:hideMark/>
          </w:tcPr>
          <w:p w14:paraId="5BAC2385" w14:textId="77777777" w:rsidR="00BB7912" w:rsidRDefault="00BB7912">
            <w:pPr>
              <w:rPr>
                <w:rFonts w:eastAsia="Times New Roman"/>
                <w:sz w:val="20"/>
                <w:szCs w:val="20"/>
              </w:rPr>
            </w:pPr>
          </w:p>
        </w:tc>
      </w:tr>
      <w:tr w:rsidR="00BB7912" w14:paraId="1793D177" w14:textId="77777777">
        <w:trPr>
          <w:tblCellSpacing w:w="15" w:type="dxa"/>
        </w:trPr>
        <w:tc>
          <w:tcPr>
            <w:tcW w:w="0" w:type="auto"/>
            <w:vAlign w:val="center"/>
            <w:hideMark/>
          </w:tcPr>
          <w:p w14:paraId="041F4B6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F9B51C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49C359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7C027C9" w14:textId="77777777" w:rsidR="00BB7912" w:rsidRDefault="00BB7912">
            <w:pPr>
              <w:rPr>
                <w:rFonts w:eastAsia="Times New Roman"/>
                <w:sz w:val="20"/>
                <w:szCs w:val="20"/>
              </w:rPr>
            </w:pPr>
          </w:p>
        </w:tc>
        <w:tc>
          <w:tcPr>
            <w:tcW w:w="0" w:type="auto"/>
            <w:vAlign w:val="center"/>
            <w:hideMark/>
          </w:tcPr>
          <w:p w14:paraId="61C32CA0" w14:textId="77777777" w:rsidR="00BB7912" w:rsidRDefault="00BB7912">
            <w:pPr>
              <w:rPr>
                <w:rFonts w:eastAsia="Times New Roman"/>
                <w:sz w:val="20"/>
                <w:szCs w:val="20"/>
              </w:rPr>
            </w:pPr>
          </w:p>
        </w:tc>
      </w:tr>
    </w:tbl>
    <w:p w14:paraId="1CD785D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DFCB7F2" w14:textId="77777777">
        <w:trPr>
          <w:tblCellSpacing w:w="15" w:type="dxa"/>
        </w:trPr>
        <w:tc>
          <w:tcPr>
            <w:tcW w:w="1000" w:type="pct"/>
            <w:vAlign w:val="center"/>
            <w:hideMark/>
          </w:tcPr>
          <w:p w14:paraId="133576A0" w14:textId="77777777" w:rsidR="00BB7912" w:rsidRDefault="00A74115">
            <w:pPr>
              <w:rPr>
                <w:rFonts w:eastAsia="Times New Roman"/>
              </w:rPr>
            </w:pPr>
            <w:r>
              <w:rPr>
                <w:rFonts w:eastAsia="Times New Roman"/>
              </w:rPr>
              <w:lastRenderedPageBreak/>
              <w:t> </w:t>
            </w:r>
          </w:p>
        </w:tc>
        <w:tc>
          <w:tcPr>
            <w:tcW w:w="1000" w:type="pct"/>
            <w:vAlign w:val="center"/>
            <w:hideMark/>
          </w:tcPr>
          <w:p w14:paraId="0514877C" w14:textId="77777777" w:rsidR="00BB7912" w:rsidRDefault="00A74115">
            <w:pPr>
              <w:rPr>
                <w:rFonts w:eastAsia="Times New Roman"/>
              </w:rPr>
            </w:pPr>
            <w:r>
              <w:rPr>
                <w:rFonts w:eastAsia="Times New Roman"/>
              </w:rPr>
              <w:t> </w:t>
            </w:r>
          </w:p>
        </w:tc>
        <w:tc>
          <w:tcPr>
            <w:tcW w:w="1000" w:type="pct"/>
            <w:vAlign w:val="center"/>
            <w:hideMark/>
          </w:tcPr>
          <w:p w14:paraId="7F9E4BBA" w14:textId="77777777" w:rsidR="00BB7912" w:rsidRDefault="00A74115">
            <w:pPr>
              <w:rPr>
                <w:rFonts w:eastAsia="Times New Roman"/>
              </w:rPr>
            </w:pPr>
            <w:r>
              <w:rPr>
                <w:rFonts w:eastAsia="Times New Roman"/>
              </w:rPr>
              <w:t> </w:t>
            </w:r>
          </w:p>
        </w:tc>
        <w:tc>
          <w:tcPr>
            <w:tcW w:w="1000" w:type="pct"/>
            <w:vAlign w:val="center"/>
            <w:hideMark/>
          </w:tcPr>
          <w:p w14:paraId="76CC1ACC" w14:textId="77777777" w:rsidR="00BB7912" w:rsidRDefault="00A74115">
            <w:pPr>
              <w:rPr>
                <w:rFonts w:eastAsia="Times New Roman"/>
              </w:rPr>
            </w:pPr>
            <w:r>
              <w:rPr>
                <w:rFonts w:eastAsia="Times New Roman"/>
              </w:rPr>
              <w:t> </w:t>
            </w:r>
          </w:p>
        </w:tc>
        <w:tc>
          <w:tcPr>
            <w:tcW w:w="1000" w:type="pct"/>
            <w:vAlign w:val="center"/>
            <w:hideMark/>
          </w:tcPr>
          <w:p w14:paraId="0F2D0A9C" w14:textId="77777777" w:rsidR="00BB7912" w:rsidRDefault="00A74115">
            <w:pPr>
              <w:rPr>
                <w:rFonts w:eastAsia="Times New Roman"/>
              </w:rPr>
            </w:pPr>
            <w:r>
              <w:rPr>
                <w:rFonts w:eastAsia="Times New Roman"/>
              </w:rPr>
              <w:t> </w:t>
            </w:r>
          </w:p>
        </w:tc>
      </w:tr>
      <w:tr w:rsidR="00BB7912" w14:paraId="02E3FF4A" w14:textId="77777777">
        <w:trPr>
          <w:tblCellSpacing w:w="15" w:type="dxa"/>
        </w:trPr>
        <w:tc>
          <w:tcPr>
            <w:tcW w:w="0" w:type="auto"/>
            <w:shd w:val="clear" w:color="auto" w:fill="EEE0E5"/>
            <w:vAlign w:val="center"/>
            <w:hideMark/>
          </w:tcPr>
          <w:p w14:paraId="73299E5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EAD8C17" w14:textId="77777777" w:rsidR="00BB7912" w:rsidRDefault="00A74115">
            <w:pPr>
              <w:rPr>
                <w:rFonts w:eastAsia="Times New Roman"/>
              </w:rPr>
            </w:pPr>
            <w:r>
              <w:rPr>
                <w:rFonts w:ascii="Calibri" w:eastAsia="Times New Roman" w:hAnsi="Calibri" w:cs="Calibri"/>
              </w:rPr>
              <w:t>CR2020</w:t>
            </w:r>
          </w:p>
        </w:tc>
      </w:tr>
      <w:tr w:rsidR="00BB7912" w14:paraId="147C1CDF" w14:textId="77777777">
        <w:trPr>
          <w:tblCellSpacing w:w="15" w:type="dxa"/>
        </w:trPr>
        <w:tc>
          <w:tcPr>
            <w:tcW w:w="0" w:type="auto"/>
            <w:shd w:val="clear" w:color="auto" w:fill="EEE0E5"/>
            <w:vAlign w:val="center"/>
            <w:hideMark/>
          </w:tcPr>
          <w:p w14:paraId="7FC55E7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1C52DD5" w14:textId="77777777" w:rsidR="00BB7912" w:rsidRDefault="00A74115">
            <w:pPr>
              <w:rPr>
                <w:rFonts w:eastAsia="Times New Roman"/>
              </w:rPr>
            </w:pPr>
            <w:r>
              <w:rPr>
                <w:rFonts w:ascii="Calibri" w:eastAsia="Times New Roman" w:hAnsi="Calibri" w:cs="Calibri"/>
              </w:rPr>
              <w:t xml:space="preserve">Crime Mapping </w:t>
            </w:r>
            <w:proofErr w:type="gramStart"/>
            <w:r>
              <w:rPr>
                <w:rFonts w:ascii="Calibri" w:eastAsia="Times New Roman" w:hAnsi="Calibri" w:cs="Calibri"/>
              </w:rPr>
              <w:t>And</w:t>
            </w:r>
            <w:proofErr w:type="gramEnd"/>
            <w:r>
              <w:rPr>
                <w:rFonts w:ascii="Calibri" w:eastAsia="Times New Roman" w:hAnsi="Calibri" w:cs="Calibri"/>
              </w:rPr>
              <w:t xml:space="preserve"> Geographical Information Systems</w:t>
            </w:r>
          </w:p>
        </w:tc>
      </w:tr>
      <w:tr w:rsidR="00BB7912" w14:paraId="00FFEF20" w14:textId="77777777">
        <w:trPr>
          <w:tblCellSpacing w:w="15" w:type="dxa"/>
        </w:trPr>
        <w:tc>
          <w:tcPr>
            <w:tcW w:w="0" w:type="auto"/>
            <w:shd w:val="clear" w:color="auto" w:fill="EEE0E5"/>
            <w:vAlign w:val="center"/>
            <w:hideMark/>
          </w:tcPr>
          <w:p w14:paraId="786C5E5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06C2CCF" w14:textId="77777777" w:rsidR="00BB7912" w:rsidRDefault="00A74115">
            <w:pPr>
              <w:rPr>
                <w:rFonts w:eastAsia="Times New Roman"/>
              </w:rPr>
            </w:pPr>
            <w:r>
              <w:rPr>
                <w:rFonts w:ascii="Calibri" w:eastAsia="Times New Roman" w:hAnsi="Calibri" w:cs="Calibri"/>
              </w:rPr>
              <w:t>15</w:t>
            </w:r>
          </w:p>
        </w:tc>
      </w:tr>
      <w:tr w:rsidR="00BB7912" w14:paraId="21B4BE92" w14:textId="77777777">
        <w:trPr>
          <w:tblCellSpacing w:w="15" w:type="dxa"/>
        </w:trPr>
        <w:tc>
          <w:tcPr>
            <w:tcW w:w="0" w:type="auto"/>
            <w:shd w:val="clear" w:color="auto" w:fill="EEE0E5"/>
            <w:vAlign w:val="center"/>
            <w:hideMark/>
          </w:tcPr>
          <w:p w14:paraId="75853DB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39DA44C" w14:textId="77777777" w:rsidR="00BB7912" w:rsidRDefault="00A74115">
            <w:pPr>
              <w:rPr>
                <w:rFonts w:eastAsia="Times New Roman"/>
              </w:rPr>
            </w:pPr>
            <w:r>
              <w:rPr>
                <w:rFonts w:ascii="Calibri" w:eastAsia="Times New Roman" w:hAnsi="Calibri" w:cs="Calibri"/>
              </w:rPr>
              <w:t>1</w:t>
            </w:r>
          </w:p>
        </w:tc>
      </w:tr>
      <w:tr w:rsidR="00BB7912" w14:paraId="090137C1" w14:textId="77777777">
        <w:trPr>
          <w:tblCellSpacing w:w="15" w:type="dxa"/>
        </w:trPr>
        <w:tc>
          <w:tcPr>
            <w:tcW w:w="0" w:type="auto"/>
            <w:shd w:val="clear" w:color="auto" w:fill="EEE0E5"/>
            <w:vAlign w:val="center"/>
            <w:hideMark/>
          </w:tcPr>
          <w:p w14:paraId="2DFF9B0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1EBAAB8" w14:textId="77777777" w:rsidR="00BB7912" w:rsidRDefault="00A74115">
            <w:pPr>
              <w:rPr>
                <w:rFonts w:eastAsia="Times New Roman"/>
              </w:rPr>
            </w:pPr>
            <w:r>
              <w:rPr>
                <w:rFonts w:ascii="Calibri" w:eastAsia="Times New Roman" w:hAnsi="Calibri" w:cs="Calibri"/>
              </w:rPr>
              <w:t>Level 5</w:t>
            </w:r>
          </w:p>
        </w:tc>
      </w:tr>
      <w:tr w:rsidR="00BB7912" w14:paraId="2CFAC58E" w14:textId="77777777">
        <w:trPr>
          <w:tblCellSpacing w:w="15" w:type="dxa"/>
        </w:trPr>
        <w:tc>
          <w:tcPr>
            <w:tcW w:w="0" w:type="auto"/>
            <w:shd w:val="clear" w:color="auto" w:fill="EEE0E5"/>
            <w:vAlign w:val="center"/>
            <w:hideMark/>
          </w:tcPr>
          <w:p w14:paraId="0EC4919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612740C" w14:textId="77777777" w:rsidR="00BB7912" w:rsidRDefault="00A74115">
            <w:pPr>
              <w:rPr>
                <w:rFonts w:eastAsia="Times New Roman"/>
              </w:rPr>
            </w:pPr>
            <w:r>
              <w:rPr>
                <w:rFonts w:ascii="Calibri" w:eastAsia="Times New Roman" w:hAnsi="Calibri" w:cs="Calibri"/>
              </w:rPr>
              <w:t>Tim Hall</w:t>
            </w:r>
          </w:p>
        </w:tc>
      </w:tr>
      <w:tr w:rsidR="00BB7912" w14:paraId="129F816F" w14:textId="77777777">
        <w:trPr>
          <w:tblCellSpacing w:w="15" w:type="dxa"/>
        </w:trPr>
        <w:tc>
          <w:tcPr>
            <w:tcW w:w="0" w:type="auto"/>
            <w:vAlign w:val="center"/>
            <w:hideMark/>
          </w:tcPr>
          <w:p w14:paraId="2B79A038" w14:textId="77777777" w:rsidR="00BB7912" w:rsidRDefault="00A74115">
            <w:pPr>
              <w:rPr>
                <w:rFonts w:eastAsia="Times New Roman"/>
              </w:rPr>
            </w:pPr>
            <w:r>
              <w:rPr>
                <w:rFonts w:eastAsia="Times New Roman"/>
              </w:rPr>
              <w:t> </w:t>
            </w:r>
          </w:p>
        </w:tc>
        <w:tc>
          <w:tcPr>
            <w:tcW w:w="0" w:type="auto"/>
            <w:vAlign w:val="center"/>
            <w:hideMark/>
          </w:tcPr>
          <w:p w14:paraId="740450B1" w14:textId="77777777" w:rsidR="00BB7912" w:rsidRDefault="00BB7912">
            <w:pPr>
              <w:rPr>
                <w:rFonts w:eastAsia="Times New Roman"/>
                <w:sz w:val="20"/>
                <w:szCs w:val="20"/>
              </w:rPr>
            </w:pPr>
          </w:p>
        </w:tc>
        <w:tc>
          <w:tcPr>
            <w:tcW w:w="0" w:type="auto"/>
            <w:vAlign w:val="center"/>
            <w:hideMark/>
          </w:tcPr>
          <w:p w14:paraId="64989A06" w14:textId="77777777" w:rsidR="00BB7912" w:rsidRDefault="00BB7912">
            <w:pPr>
              <w:rPr>
                <w:rFonts w:eastAsia="Times New Roman"/>
                <w:sz w:val="20"/>
                <w:szCs w:val="20"/>
              </w:rPr>
            </w:pPr>
          </w:p>
        </w:tc>
        <w:tc>
          <w:tcPr>
            <w:tcW w:w="0" w:type="auto"/>
            <w:vAlign w:val="center"/>
            <w:hideMark/>
          </w:tcPr>
          <w:p w14:paraId="4D59BE9B" w14:textId="77777777" w:rsidR="00BB7912" w:rsidRDefault="00BB7912">
            <w:pPr>
              <w:rPr>
                <w:rFonts w:eastAsia="Times New Roman"/>
                <w:sz w:val="20"/>
                <w:szCs w:val="20"/>
              </w:rPr>
            </w:pPr>
          </w:p>
        </w:tc>
        <w:tc>
          <w:tcPr>
            <w:tcW w:w="0" w:type="auto"/>
            <w:vAlign w:val="center"/>
            <w:hideMark/>
          </w:tcPr>
          <w:p w14:paraId="06F225C4" w14:textId="77777777" w:rsidR="00BB7912" w:rsidRDefault="00BB7912">
            <w:pPr>
              <w:rPr>
                <w:rFonts w:eastAsia="Times New Roman"/>
                <w:sz w:val="20"/>
                <w:szCs w:val="20"/>
              </w:rPr>
            </w:pPr>
          </w:p>
        </w:tc>
      </w:tr>
      <w:tr w:rsidR="00BB7912" w14:paraId="71DBFDC5" w14:textId="77777777">
        <w:trPr>
          <w:tblCellSpacing w:w="15" w:type="dxa"/>
        </w:trPr>
        <w:tc>
          <w:tcPr>
            <w:tcW w:w="0" w:type="auto"/>
            <w:gridSpan w:val="5"/>
            <w:shd w:val="clear" w:color="auto" w:fill="EEE0E5"/>
            <w:vAlign w:val="center"/>
            <w:hideMark/>
          </w:tcPr>
          <w:p w14:paraId="0C353FC4" w14:textId="77777777" w:rsidR="00BB7912" w:rsidRDefault="00A74115">
            <w:pPr>
              <w:rPr>
                <w:rFonts w:eastAsia="Times New Roman"/>
                <w:b/>
                <w:bCs/>
              </w:rPr>
            </w:pPr>
            <w:r>
              <w:rPr>
                <w:rFonts w:ascii="Calibri" w:eastAsia="Times New Roman" w:hAnsi="Calibri" w:cs="Calibri"/>
                <w:b/>
                <w:bCs/>
              </w:rPr>
              <w:t>Module Description:</w:t>
            </w:r>
          </w:p>
        </w:tc>
      </w:tr>
      <w:tr w:rsidR="00BB7912" w14:paraId="587094D5" w14:textId="77777777">
        <w:trPr>
          <w:tblCellSpacing w:w="15" w:type="dxa"/>
        </w:trPr>
        <w:tc>
          <w:tcPr>
            <w:tcW w:w="0" w:type="auto"/>
            <w:gridSpan w:val="5"/>
            <w:vAlign w:val="center"/>
            <w:hideMark/>
          </w:tcPr>
          <w:p w14:paraId="1FA357EB" w14:textId="77777777" w:rsidR="00BB7912" w:rsidRDefault="00A74115">
            <w:pPr>
              <w:rPr>
                <w:rFonts w:eastAsia="Times New Roman"/>
              </w:rPr>
            </w:pPr>
            <w:r>
              <w:rPr>
                <w:rFonts w:ascii="Calibri" w:eastAsia="Times New Roman" w:hAnsi="Calibri" w:cs="Calibri"/>
              </w:rPr>
              <w:t>This module introduces students to the related areas of crime mapping, crime data and Geographical Information Systems (GIS). It will provide critical overviews of crime mapping and crime data and explore a range of publicly available sources of crime data. The module will also consider the applications of crime data and mapping and their associated professional contexts. Students will be introduced to cartographic principles and techniques and GIS analysis and, through a series of practical exercises, will produce and analyse their own crime map.</w:t>
            </w:r>
          </w:p>
        </w:tc>
      </w:tr>
      <w:tr w:rsidR="00BB7912" w14:paraId="5CCFD988" w14:textId="77777777">
        <w:trPr>
          <w:tblCellSpacing w:w="15" w:type="dxa"/>
        </w:trPr>
        <w:tc>
          <w:tcPr>
            <w:tcW w:w="0" w:type="auto"/>
            <w:vAlign w:val="center"/>
            <w:hideMark/>
          </w:tcPr>
          <w:p w14:paraId="720A8DA3" w14:textId="77777777" w:rsidR="00BB7912" w:rsidRDefault="00A74115">
            <w:pPr>
              <w:rPr>
                <w:rFonts w:eastAsia="Times New Roman"/>
              </w:rPr>
            </w:pPr>
            <w:r>
              <w:rPr>
                <w:rFonts w:eastAsia="Times New Roman"/>
              </w:rPr>
              <w:t> </w:t>
            </w:r>
          </w:p>
        </w:tc>
        <w:tc>
          <w:tcPr>
            <w:tcW w:w="0" w:type="auto"/>
            <w:vAlign w:val="center"/>
            <w:hideMark/>
          </w:tcPr>
          <w:p w14:paraId="19E89363" w14:textId="77777777" w:rsidR="00BB7912" w:rsidRDefault="00BB7912">
            <w:pPr>
              <w:rPr>
                <w:rFonts w:eastAsia="Times New Roman"/>
                <w:sz w:val="20"/>
                <w:szCs w:val="20"/>
              </w:rPr>
            </w:pPr>
          </w:p>
        </w:tc>
        <w:tc>
          <w:tcPr>
            <w:tcW w:w="0" w:type="auto"/>
            <w:vAlign w:val="center"/>
            <w:hideMark/>
          </w:tcPr>
          <w:p w14:paraId="0A6B0978" w14:textId="77777777" w:rsidR="00BB7912" w:rsidRDefault="00BB7912">
            <w:pPr>
              <w:rPr>
                <w:rFonts w:eastAsia="Times New Roman"/>
                <w:sz w:val="20"/>
                <w:szCs w:val="20"/>
              </w:rPr>
            </w:pPr>
          </w:p>
        </w:tc>
        <w:tc>
          <w:tcPr>
            <w:tcW w:w="0" w:type="auto"/>
            <w:vAlign w:val="center"/>
            <w:hideMark/>
          </w:tcPr>
          <w:p w14:paraId="47570587" w14:textId="77777777" w:rsidR="00BB7912" w:rsidRDefault="00BB7912">
            <w:pPr>
              <w:rPr>
                <w:rFonts w:eastAsia="Times New Roman"/>
                <w:sz w:val="20"/>
                <w:szCs w:val="20"/>
              </w:rPr>
            </w:pPr>
          </w:p>
        </w:tc>
        <w:tc>
          <w:tcPr>
            <w:tcW w:w="0" w:type="auto"/>
            <w:vAlign w:val="center"/>
            <w:hideMark/>
          </w:tcPr>
          <w:p w14:paraId="707BEA13" w14:textId="77777777" w:rsidR="00BB7912" w:rsidRDefault="00BB7912">
            <w:pPr>
              <w:rPr>
                <w:rFonts w:eastAsia="Times New Roman"/>
                <w:sz w:val="20"/>
                <w:szCs w:val="20"/>
              </w:rPr>
            </w:pPr>
          </w:p>
        </w:tc>
      </w:tr>
      <w:tr w:rsidR="00BB7912" w14:paraId="7B750265" w14:textId="77777777">
        <w:trPr>
          <w:tblCellSpacing w:w="15" w:type="dxa"/>
        </w:trPr>
        <w:tc>
          <w:tcPr>
            <w:tcW w:w="0" w:type="auto"/>
            <w:shd w:val="clear" w:color="auto" w:fill="EEE0E5"/>
            <w:vAlign w:val="center"/>
            <w:hideMark/>
          </w:tcPr>
          <w:p w14:paraId="2CD90F5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E2E941D"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7BF4DAA6" w14:textId="77777777" w:rsidR="00BB7912" w:rsidRDefault="00BB7912">
            <w:pPr>
              <w:rPr>
                <w:rFonts w:eastAsia="Times New Roman"/>
                <w:sz w:val="20"/>
                <w:szCs w:val="20"/>
              </w:rPr>
            </w:pPr>
          </w:p>
        </w:tc>
      </w:tr>
      <w:tr w:rsidR="00BB7912" w14:paraId="1395C0E3" w14:textId="77777777">
        <w:trPr>
          <w:tblCellSpacing w:w="15" w:type="dxa"/>
        </w:trPr>
        <w:tc>
          <w:tcPr>
            <w:tcW w:w="0" w:type="auto"/>
            <w:vAlign w:val="center"/>
            <w:hideMark/>
          </w:tcPr>
          <w:p w14:paraId="52E9D2B4" w14:textId="77777777" w:rsidR="00BB7912" w:rsidRDefault="00A74115">
            <w:pPr>
              <w:rPr>
                <w:rFonts w:eastAsia="Times New Roman"/>
              </w:rPr>
            </w:pPr>
            <w:r>
              <w:rPr>
                <w:rFonts w:eastAsia="Times New Roman"/>
              </w:rPr>
              <w:t> </w:t>
            </w:r>
          </w:p>
        </w:tc>
        <w:tc>
          <w:tcPr>
            <w:tcW w:w="0" w:type="auto"/>
            <w:vAlign w:val="center"/>
            <w:hideMark/>
          </w:tcPr>
          <w:p w14:paraId="6F452086" w14:textId="77777777" w:rsidR="00BB7912" w:rsidRDefault="00BB7912">
            <w:pPr>
              <w:rPr>
                <w:rFonts w:eastAsia="Times New Roman"/>
                <w:sz w:val="20"/>
                <w:szCs w:val="20"/>
              </w:rPr>
            </w:pPr>
          </w:p>
        </w:tc>
        <w:tc>
          <w:tcPr>
            <w:tcW w:w="0" w:type="auto"/>
            <w:vAlign w:val="center"/>
            <w:hideMark/>
          </w:tcPr>
          <w:p w14:paraId="49FDAC6A" w14:textId="77777777" w:rsidR="00BB7912" w:rsidRDefault="00BB7912">
            <w:pPr>
              <w:rPr>
                <w:rFonts w:eastAsia="Times New Roman"/>
                <w:sz w:val="20"/>
                <w:szCs w:val="20"/>
              </w:rPr>
            </w:pPr>
          </w:p>
        </w:tc>
        <w:tc>
          <w:tcPr>
            <w:tcW w:w="0" w:type="auto"/>
            <w:vAlign w:val="center"/>
            <w:hideMark/>
          </w:tcPr>
          <w:p w14:paraId="23CC428A" w14:textId="77777777" w:rsidR="00BB7912" w:rsidRDefault="00BB7912">
            <w:pPr>
              <w:rPr>
                <w:rFonts w:eastAsia="Times New Roman"/>
                <w:sz w:val="20"/>
                <w:szCs w:val="20"/>
              </w:rPr>
            </w:pPr>
          </w:p>
        </w:tc>
        <w:tc>
          <w:tcPr>
            <w:tcW w:w="0" w:type="auto"/>
            <w:vAlign w:val="center"/>
            <w:hideMark/>
          </w:tcPr>
          <w:p w14:paraId="6E216E6A" w14:textId="77777777" w:rsidR="00BB7912" w:rsidRDefault="00BB7912">
            <w:pPr>
              <w:rPr>
                <w:rFonts w:eastAsia="Times New Roman"/>
                <w:sz w:val="20"/>
                <w:szCs w:val="20"/>
              </w:rPr>
            </w:pPr>
          </w:p>
        </w:tc>
      </w:tr>
      <w:tr w:rsidR="00BB7912" w14:paraId="58B6A3CF" w14:textId="77777777">
        <w:trPr>
          <w:tblCellSpacing w:w="15" w:type="dxa"/>
        </w:trPr>
        <w:tc>
          <w:tcPr>
            <w:tcW w:w="0" w:type="auto"/>
            <w:vAlign w:val="center"/>
            <w:hideMark/>
          </w:tcPr>
          <w:p w14:paraId="731578FD" w14:textId="77777777" w:rsidR="00BB7912" w:rsidRDefault="00A74115">
            <w:pPr>
              <w:rPr>
                <w:rFonts w:eastAsia="Times New Roman"/>
              </w:rPr>
            </w:pPr>
            <w:r>
              <w:rPr>
                <w:rFonts w:eastAsia="Times New Roman"/>
              </w:rPr>
              <w:t> </w:t>
            </w:r>
          </w:p>
        </w:tc>
        <w:tc>
          <w:tcPr>
            <w:tcW w:w="0" w:type="auto"/>
            <w:vAlign w:val="center"/>
            <w:hideMark/>
          </w:tcPr>
          <w:p w14:paraId="19CF686A" w14:textId="77777777" w:rsidR="00BB7912" w:rsidRDefault="00BB7912">
            <w:pPr>
              <w:rPr>
                <w:rFonts w:eastAsia="Times New Roman"/>
                <w:sz w:val="20"/>
                <w:szCs w:val="20"/>
              </w:rPr>
            </w:pPr>
          </w:p>
        </w:tc>
        <w:tc>
          <w:tcPr>
            <w:tcW w:w="0" w:type="auto"/>
            <w:vAlign w:val="center"/>
            <w:hideMark/>
          </w:tcPr>
          <w:p w14:paraId="44E57091" w14:textId="77777777" w:rsidR="00BB7912" w:rsidRDefault="00BB7912">
            <w:pPr>
              <w:rPr>
                <w:rFonts w:eastAsia="Times New Roman"/>
                <w:sz w:val="20"/>
                <w:szCs w:val="20"/>
              </w:rPr>
            </w:pPr>
          </w:p>
        </w:tc>
        <w:tc>
          <w:tcPr>
            <w:tcW w:w="0" w:type="auto"/>
            <w:vAlign w:val="center"/>
            <w:hideMark/>
          </w:tcPr>
          <w:p w14:paraId="311C3E26" w14:textId="77777777" w:rsidR="00BB7912" w:rsidRDefault="00BB7912">
            <w:pPr>
              <w:rPr>
                <w:rFonts w:eastAsia="Times New Roman"/>
                <w:sz w:val="20"/>
                <w:szCs w:val="20"/>
              </w:rPr>
            </w:pPr>
          </w:p>
        </w:tc>
        <w:tc>
          <w:tcPr>
            <w:tcW w:w="0" w:type="auto"/>
            <w:vAlign w:val="center"/>
            <w:hideMark/>
          </w:tcPr>
          <w:p w14:paraId="2388F89F" w14:textId="77777777" w:rsidR="00BB7912" w:rsidRDefault="00BB7912">
            <w:pPr>
              <w:rPr>
                <w:rFonts w:eastAsia="Times New Roman"/>
                <w:sz w:val="20"/>
                <w:szCs w:val="20"/>
              </w:rPr>
            </w:pPr>
          </w:p>
        </w:tc>
      </w:tr>
      <w:tr w:rsidR="00BB7912" w14:paraId="68458F07" w14:textId="77777777">
        <w:trPr>
          <w:tblCellSpacing w:w="15" w:type="dxa"/>
        </w:trPr>
        <w:tc>
          <w:tcPr>
            <w:tcW w:w="0" w:type="auto"/>
            <w:shd w:val="clear" w:color="auto" w:fill="EEE0E5"/>
            <w:vAlign w:val="center"/>
            <w:hideMark/>
          </w:tcPr>
          <w:p w14:paraId="71B710F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711D81A" w14:textId="77777777" w:rsidR="00BB7912" w:rsidRDefault="00BB7912">
            <w:pPr>
              <w:rPr>
                <w:rFonts w:eastAsia="Times New Roman"/>
                <w:sz w:val="20"/>
                <w:szCs w:val="20"/>
              </w:rPr>
            </w:pPr>
          </w:p>
        </w:tc>
        <w:tc>
          <w:tcPr>
            <w:tcW w:w="0" w:type="auto"/>
            <w:vAlign w:val="center"/>
            <w:hideMark/>
          </w:tcPr>
          <w:p w14:paraId="229C1C50" w14:textId="77777777" w:rsidR="00BB7912" w:rsidRDefault="00BB7912">
            <w:pPr>
              <w:rPr>
                <w:rFonts w:eastAsia="Times New Roman"/>
                <w:sz w:val="20"/>
                <w:szCs w:val="20"/>
              </w:rPr>
            </w:pPr>
          </w:p>
        </w:tc>
        <w:tc>
          <w:tcPr>
            <w:tcW w:w="0" w:type="auto"/>
            <w:vAlign w:val="center"/>
            <w:hideMark/>
          </w:tcPr>
          <w:p w14:paraId="59F6EBBF" w14:textId="77777777" w:rsidR="00BB7912" w:rsidRDefault="00BB7912">
            <w:pPr>
              <w:rPr>
                <w:rFonts w:eastAsia="Times New Roman"/>
                <w:sz w:val="20"/>
                <w:szCs w:val="20"/>
              </w:rPr>
            </w:pPr>
          </w:p>
        </w:tc>
        <w:tc>
          <w:tcPr>
            <w:tcW w:w="0" w:type="auto"/>
            <w:vAlign w:val="center"/>
            <w:hideMark/>
          </w:tcPr>
          <w:p w14:paraId="70BEF18D" w14:textId="77777777" w:rsidR="00BB7912" w:rsidRDefault="00BB7912">
            <w:pPr>
              <w:rPr>
                <w:rFonts w:eastAsia="Times New Roman"/>
                <w:sz w:val="20"/>
                <w:szCs w:val="20"/>
              </w:rPr>
            </w:pPr>
          </w:p>
        </w:tc>
      </w:tr>
      <w:tr w:rsidR="00BB7912" w14:paraId="4DAFD9FC" w14:textId="77777777">
        <w:trPr>
          <w:tblCellSpacing w:w="15" w:type="dxa"/>
        </w:trPr>
        <w:tc>
          <w:tcPr>
            <w:tcW w:w="0" w:type="auto"/>
            <w:vAlign w:val="center"/>
            <w:hideMark/>
          </w:tcPr>
          <w:p w14:paraId="4F8CF37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D64A944" w14:textId="77777777" w:rsidR="00BB7912" w:rsidRDefault="00A74115">
            <w:pPr>
              <w:rPr>
                <w:rFonts w:eastAsia="Times New Roman"/>
              </w:rPr>
            </w:pPr>
            <w:r>
              <w:rPr>
                <w:rFonts w:ascii="Calibri" w:eastAsia="Times New Roman" w:hAnsi="Calibri" w:cs="Calibri"/>
              </w:rPr>
              <w:t>Project Output (3000 Words)</w:t>
            </w:r>
          </w:p>
        </w:tc>
        <w:tc>
          <w:tcPr>
            <w:tcW w:w="0" w:type="auto"/>
            <w:vAlign w:val="center"/>
            <w:hideMark/>
          </w:tcPr>
          <w:p w14:paraId="49BE86C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D451127" w14:textId="77777777" w:rsidR="00BB7912" w:rsidRDefault="00BB7912">
            <w:pPr>
              <w:rPr>
                <w:rFonts w:eastAsia="Times New Roman"/>
                <w:sz w:val="20"/>
                <w:szCs w:val="20"/>
              </w:rPr>
            </w:pPr>
          </w:p>
        </w:tc>
      </w:tr>
      <w:tr w:rsidR="00BB7912" w14:paraId="6B65C57F" w14:textId="77777777">
        <w:trPr>
          <w:tblCellSpacing w:w="15" w:type="dxa"/>
        </w:trPr>
        <w:tc>
          <w:tcPr>
            <w:tcW w:w="0" w:type="auto"/>
            <w:shd w:val="clear" w:color="auto" w:fill="EEE0E5"/>
            <w:vAlign w:val="center"/>
            <w:hideMark/>
          </w:tcPr>
          <w:p w14:paraId="6E4A8A1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C9F68C5" w14:textId="77777777" w:rsidR="00BB7912" w:rsidRDefault="00BB7912">
            <w:pPr>
              <w:rPr>
                <w:rFonts w:eastAsia="Times New Roman"/>
                <w:sz w:val="20"/>
                <w:szCs w:val="20"/>
              </w:rPr>
            </w:pPr>
          </w:p>
        </w:tc>
        <w:tc>
          <w:tcPr>
            <w:tcW w:w="0" w:type="auto"/>
            <w:vAlign w:val="center"/>
            <w:hideMark/>
          </w:tcPr>
          <w:p w14:paraId="4A832934" w14:textId="77777777" w:rsidR="00BB7912" w:rsidRDefault="00BB7912">
            <w:pPr>
              <w:rPr>
                <w:rFonts w:eastAsia="Times New Roman"/>
                <w:sz w:val="20"/>
                <w:szCs w:val="20"/>
              </w:rPr>
            </w:pPr>
          </w:p>
        </w:tc>
        <w:tc>
          <w:tcPr>
            <w:tcW w:w="0" w:type="auto"/>
            <w:vAlign w:val="center"/>
            <w:hideMark/>
          </w:tcPr>
          <w:p w14:paraId="24D08F5A" w14:textId="77777777" w:rsidR="00BB7912" w:rsidRDefault="00BB7912">
            <w:pPr>
              <w:rPr>
                <w:rFonts w:eastAsia="Times New Roman"/>
                <w:sz w:val="20"/>
                <w:szCs w:val="20"/>
              </w:rPr>
            </w:pPr>
          </w:p>
        </w:tc>
        <w:tc>
          <w:tcPr>
            <w:tcW w:w="0" w:type="auto"/>
            <w:vAlign w:val="center"/>
            <w:hideMark/>
          </w:tcPr>
          <w:p w14:paraId="701832E7" w14:textId="77777777" w:rsidR="00BB7912" w:rsidRDefault="00BB7912">
            <w:pPr>
              <w:rPr>
                <w:rFonts w:eastAsia="Times New Roman"/>
                <w:sz w:val="20"/>
                <w:szCs w:val="20"/>
              </w:rPr>
            </w:pPr>
          </w:p>
        </w:tc>
      </w:tr>
      <w:tr w:rsidR="00BB7912" w14:paraId="3A42553D" w14:textId="77777777">
        <w:trPr>
          <w:tblCellSpacing w:w="15" w:type="dxa"/>
        </w:trPr>
        <w:tc>
          <w:tcPr>
            <w:tcW w:w="0" w:type="auto"/>
            <w:vAlign w:val="center"/>
            <w:hideMark/>
          </w:tcPr>
          <w:p w14:paraId="3A56837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3FE161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5A344F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39A20FB" w14:textId="77777777" w:rsidR="00BB7912" w:rsidRDefault="00BB7912">
            <w:pPr>
              <w:rPr>
                <w:rFonts w:eastAsia="Times New Roman"/>
                <w:sz w:val="20"/>
                <w:szCs w:val="20"/>
              </w:rPr>
            </w:pPr>
          </w:p>
        </w:tc>
        <w:tc>
          <w:tcPr>
            <w:tcW w:w="0" w:type="auto"/>
            <w:vAlign w:val="center"/>
            <w:hideMark/>
          </w:tcPr>
          <w:p w14:paraId="0AF0282F" w14:textId="77777777" w:rsidR="00BB7912" w:rsidRDefault="00BB7912">
            <w:pPr>
              <w:rPr>
                <w:rFonts w:eastAsia="Times New Roman"/>
                <w:sz w:val="20"/>
                <w:szCs w:val="20"/>
              </w:rPr>
            </w:pPr>
          </w:p>
        </w:tc>
      </w:tr>
      <w:tr w:rsidR="00BB7912" w14:paraId="74C29A49" w14:textId="77777777">
        <w:trPr>
          <w:tblCellSpacing w:w="15" w:type="dxa"/>
        </w:trPr>
        <w:tc>
          <w:tcPr>
            <w:tcW w:w="0" w:type="auto"/>
            <w:vAlign w:val="center"/>
            <w:hideMark/>
          </w:tcPr>
          <w:p w14:paraId="1DCCC78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4101D2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93B2C1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E178722" w14:textId="77777777" w:rsidR="00BB7912" w:rsidRDefault="00BB7912">
            <w:pPr>
              <w:rPr>
                <w:rFonts w:eastAsia="Times New Roman"/>
                <w:sz w:val="20"/>
                <w:szCs w:val="20"/>
              </w:rPr>
            </w:pPr>
          </w:p>
        </w:tc>
        <w:tc>
          <w:tcPr>
            <w:tcW w:w="0" w:type="auto"/>
            <w:vAlign w:val="center"/>
            <w:hideMark/>
          </w:tcPr>
          <w:p w14:paraId="27A80B34" w14:textId="77777777" w:rsidR="00BB7912" w:rsidRDefault="00BB7912">
            <w:pPr>
              <w:rPr>
                <w:rFonts w:eastAsia="Times New Roman"/>
                <w:sz w:val="20"/>
                <w:szCs w:val="20"/>
              </w:rPr>
            </w:pPr>
          </w:p>
        </w:tc>
      </w:tr>
    </w:tbl>
    <w:p w14:paraId="68A5DEE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D37346F" w14:textId="77777777">
        <w:trPr>
          <w:tblCellSpacing w:w="15" w:type="dxa"/>
        </w:trPr>
        <w:tc>
          <w:tcPr>
            <w:tcW w:w="1000" w:type="pct"/>
            <w:vAlign w:val="center"/>
            <w:hideMark/>
          </w:tcPr>
          <w:p w14:paraId="3E650B7A" w14:textId="77777777" w:rsidR="00BB7912" w:rsidRDefault="00A74115">
            <w:pPr>
              <w:rPr>
                <w:rFonts w:eastAsia="Times New Roman"/>
              </w:rPr>
            </w:pPr>
            <w:r>
              <w:rPr>
                <w:rFonts w:eastAsia="Times New Roman"/>
              </w:rPr>
              <w:lastRenderedPageBreak/>
              <w:t> </w:t>
            </w:r>
          </w:p>
        </w:tc>
        <w:tc>
          <w:tcPr>
            <w:tcW w:w="1000" w:type="pct"/>
            <w:vAlign w:val="center"/>
            <w:hideMark/>
          </w:tcPr>
          <w:p w14:paraId="45760CB4" w14:textId="77777777" w:rsidR="00BB7912" w:rsidRDefault="00A74115">
            <w:pPr>
              <w:rPr>
                <w:rFonts w:eastAsia="Times New Roman"/>
              </w:rPr>
            </w:pPr>
            <w:r>
              <w:rPr>
                <w:rFonts w:eastAsia="Times New Roman"/>
              </w:rPr>
              <w:t> </w:t>
            </w:r>
          </w:p>
        </w:tc>
        <w:tc>
          <w:tcPr>
            <w:tcW w:w="1000" w:type="pct"/>
            <w:vAlign w:val="center"/>
            <w:hideMark/>
          </w:tcPr>
          <w:p w14:paraId="5CD236DF" w14:textId="77777777" w:rsidR="00BB7912" w:rsidRDefault="00A74115">
            <w:pPr>
              <w:rPr>
                <w:rFonts w:eastAsia="Times New Roman"/>
              </w:rPr>
            </w:pPr>
            <w:r>
              <w:rPr>
                <w:rFonts w:eastAsia="Times New Roman"/>
              </w:rPr>
              <w:t> </w:t>
            </w:r>
          </w:p>
        </w:tc>
        <w:tc>
          <w:tcPr>
            <w:tcW w:w="1000" w:type="pct"/>
            <w:vAlign w:val="center"/>
            <w:hideMark/>
          </w:tcPr>
          <w:p w14:paraId="078FEEEB" w14:textId="77777777" w:rsidR="00BB7912" w:rsidRDefault="00A74115">
            <w:pPr>
              <w:rPr>
                <w:rFonts w:eastAsia="Times New Roman"/>
              </w:rPr>
            </w:pPr>
            <w:r>
              <w:rPr>
                <w:rFonts w:eastAsia="Times New Roman"/>
              </w:rPr>
              <w:t> </w:t>
            </w:r>
          </w:p>
        </w:tc>
        <w:tc>
          <w:tcPr>
            <w:tcW w:w="1000" w:type="pct"/>
            <w:vAlign w:val="center"/>
            <w:hideMark/>
          </w:tcPr>
          <w:p w14:paraId="37CD620C" w14:textId="77777777" w:rsidR="00BB7912" w:rsidRDefault="00A74115">
            <w:pPr>
              <w:rPr>
                <w:rFonts w:eastAsia="Times New Roman"/>
              </w:rPr>
            </w:pPr>
            <w:r>
              <w:rPr>
                <w:rFonts w:eastAsia="Times New Roman"/>
              </w:rPr>
              <w:t> </w:t>
            </w:r>
          </w:p>
        </w:tc>
      </w:tr>
      <w:tr w:rsidR="00BB7912" w14:paraId="1AA524C4" w14:textId="77777777">
        <w:trPr>
          <w:tblCellSpacing w:w="15" w:type="dxa"/>
        </w:trPr>
        <w:tc>
          <w:tcPr>
            <w:tcW w:w="0" w:type="auto"/>
            <w:shd w:val="clear" w:color="auto" w:fill="EEE0E5"/>
            <w:vAlign w:val="center"/>
            <w:hideMark/>
          </w:tcPr>
          <w:p w14:paraId="29E36A8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479AB16" w14:textId="77777777" w:rsidR="00BB7912" w:rsidRDefault="00A74115">
            <w:pPr>
              <w:rPr>
                <w:rFonts w:eastAsia="Times New Roman"/>
              </w:rPr>
            </w:pPr>
            <w:r>
              <w:rPr>
                <w:rFonts w:ascii="Calibri" w:eastAsia="Times New Roman" w:hAnsi="Calibri" w:cs="Calibri"/>
              </w:rPr>
              <w:t>CR3008</w:t>
            </w:r>
          </w:p>
        </w:tc>
      </w:tr>
      <w:tr w:rsidR="00BB7912" w14:paraId="2D26E4FA" w14:textId="77777777">
        <w:trPr>
          <w:tblCellSpacing w:w="15" w:type="dxa"/>
        </w:trPr>
        <w:tc>
          <w:tcPr>
            <w:tcW w:w="0" w:type="auto"/>
            <w:shd w:val="clear" w:color="auto" w:fill="EEE0E5"/>
            <w:vAlign w:val="center"/>
            <w:hideMark/>
          </w:tcPr>
          <w:p w14:paraId="4C80286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9ACFE8" w14:textId="77777777" w:rsidR="00BB7912" w:rsidRDefault="00A74115">
            <w:pPr>
              <w:rPr>
                <w:rFonts w:eastAsia="Times New Roman"/>
              </w:rPr>
            </w:pPr>
            <w:r>
              <w:rPr>
                <w:rFonts w:ascii="Calibri" w:eastAsia="Times New Roman" w:hAnsi="Calibri" w:cs="Calibri"/>
              </w:rPr>
              <w:t>Criminal Bodies</w:t>
            </w:r>
          </w:p>
        </w:tc>
      </w:tr>
      <w:tr w:rsidR="00BB7912" w14:paraId="45DB8EF0" w14:textId="77777777">
        <w:trPr>
          <w:tblCellSpacing w:w="15" w:type="dxa"/>
        </w:trPr>
        <w:tc>
          <w:tcPr>
            <w:tcW w:w="0" w:type="auto"/>
            <w:shd w:val="clear" w:color="auto" w:fill="EEE0E5"/>
            <w:vAlign w:val="center"/>
            <w:hideMark/>
          </w:tcPr>
          <w:p w14:paraId="482B21A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9B73E3D" w14:textId="77777777" w:rsidR="00BB7912" w:rsidRDefault="00A74115">
            <w:pPr>
              <w:rPr>
                <w:rFonts w:eastAsia="Times New Roman"/>
              </w:rPr>
            </w:pPr>
            <w:r>
              <w:rPr>
                <w:rFonts w:ascii="Calibri" w:eastAsia="Times New Roman" w:hAnsi="Calibri" w:cs="Calibri"/>
              </w:rPr>
              <w:t>15</w:t>
            </w:r>
          </w:p>
        </w:tc>
      </w:tr>
      <w:tr w:rsidR="00BB7912" w14:paraId="601C8D34" w14:textId="77777777">
        <w:trPr>
          <w:tblCellSpacing w:w="15" w:type="dxa"/>
        </w:trPr>
        <w:tc>
          <w:tcPr>
            <w:tcW w:w="0" w:type="auto"/>
            <w:shd w:val="clear" w:color="auto" w:fill="EEE0E5"/>
            <w:vAlign w:val="center"/>
            <w:hideMark/>
          </w:tcPr>
          <w:p w14:paraId="130772C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FCB94EA" w14:textId="77777777" w:rsidR="00BB7912" w:rsidRDefault="00A74115">
            <w:pPr>
              <w:rPr>
                <w:rFonts w:eastAsia="Times New Roman"/>
              </w:rPr>
            </w:pPr>
            <w:r>
              <w:rPr>
                <w:rFonts w:ascii="Calibri" w:eastAsia="Times New Roman" w:hAnsi="Calibri" w:cs="Calibri"/>
              </w:rPr>
              <w:t>1</w:t>
            </w:r>
          </w:p>
        </w:tc>
      </w:tr>
      <w:tr w:rsidR="00BB7912" w14:paraId="1F5882CC" w14:textId="77777777">
        <w:trPr>
          <w:tblCellSpacing w:w="15" w:type="dxa"/>
        </w:trPr>
        <w:tc>
          <w:tcPr>
            <w:tcW w:w="0" w:type="auto"/>
            <w:shd w:val="clear" w:color="auto" w:fill="EEE0E5"/>
            <w:vAlign w:val="center"/>
            <w:hideMark/>
          </w:tcPr>
          <w:p w14:paraId="4261E69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0D75158" w14:textId="77777777" w:rsidR="00BB7912" w:rsidRDefault="00A74115">
            <w:pPr>
              <w:rPr>
                <w:rFonts w:eastAsia="Times New Roman"/>
              </w:rPr>
            </w:pPr>
            <w:r>
              <w:rPr>
                <w:rFonts w:ascii="Calibri" w:eastAsia="Times New Roman" w:hAnsi="Calibri" w:cs="Calibri"/>
              </w:rPr>
              <w:t>Level 6</w:t>
            </w:r>
          </w:p>
        </w:tc>
      </w:tr>
      <w:tr w:rsidR="00BB7912" w14:paraId="40086616" w14:textId="77777777">
        <w:trPr>
          <w:tblCellSpacing w:w="15" w:type="dxa"/>
        </w:trPr>
        <w:tc>
          <w:tcPr>
            <w:tcW w:w="0" w:type="auto"/>
            <w:shd w:val="clear" w:color="auto" w:fill="EEE0E5"/>
            <w:vAlign w:val="center"/>
            <w:hideMark/>
          </w:tcPr>
          <w:p w14:paraId="219EA02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D73D6E8" w14:textId="77777777" w:rsidR="00BB7912" w:rsidRDefault="00A74115">
            <w:pPr>
              <w:rPr>
                <w:rFonts w:eastAsia="Times New Roman"/>
              </w:rPr>
            </w:pPr>
            <w:r>
              <w:rPr>
                <w:rFonts w:ascii="Calibri" w:eastAsia="Times New Roman" w:hAnsi="Calibri" w:cs="Calibri"/>
              </w:rPr>
              <w:t>Ester Massa</w:t>
            </w:r>
          </w:p>
        </w:tc>
      </w:tr>
      <w:tr w:rsidR="00BB7912" w14:paraId="39600BD1" w14:textId="77777777">
        <w:trPr>
          <w:tblCellSpacing w:w="15" w:type="dxa"/>
        </w:trPr>
        <w:tc>
          <w:tcPr>
            <w:tcW w:w="0" w:type="auto"/>
            <w:vAlign w:val="center"/>
            <w:hideMark/>
          </w:tcPr>
          <w:p w14:paraId="1D4131BC" w14:textId="77777777" w:rsidR="00BB7912" w:rsidRDefault="00A74115">
            <w:pPr>
              <w:rPr>
                <w:rFonts w:eastAsia="Times New Roman"/>
              </w:rPr>
            </w:pPr>
            <w:r>
              <w:rPr>
                <w:rFonts w:eastAsia="Times New Roman"/>
              </w:rPr>
              <w:t> </w:t>
            </w:r>
          </w:p>
        </w:tc>
        <w:tc>
          <w:tcPr>
            <w:tcW w:w="0" w:type="auto"/>
            <w:vAlign w:val="center"/>
            <w:hideMark/>
          </w:tcPr>
          <w:p w14:paraId="691DC7AB" w14:textId="77777777" w:rsidR="00BB7912" w:rsidRDefault="00BB7912">
            <w:pPr>
              <w:rPr>
                <w:rFonts w:eastAsia="Times New Roman"/>
                <w:sz w:val="20"/>
                <w:szCs w:val="20"/>
              </w:rPr>
            </w:pPr>
          </w:p>
        </w:tc>
        <w:tc>
          <w:tcPr>
            <w:tcW w:w="0" w:type="auto"/>
            <w:vAlign w:val="center"/>
            <w:hideMark/>
          </w:tcPr>
          <w:p w14:paraId="3681EB2D" w14:textId="77777777" w:rsidR="00BB7912" w:rsidRDefault="00BB7912">
            <w:pPr>
              <w:rPr>
                <w:rFonts w:eastAsia="Times New Roman"/>
                <w:sz w:val="20"/>
                <w:szCs w:val="20"/>
              </w:rPr>
            </w:pPr>
          </w:p>
        </w:tc>
        <w:tc>
          <w:tcPr>
            <w:tcW w:w="0" w:type="auto"/>
            <w:vAlign w:val="center"/>
            <w:hideMark/>
          </w:tcPr>
          <w:p w14:paraId="3127E116" w14:textId="77777777" w:rsidR="00BB7912" w:rsidRDefault="00BB7912">
            <w:pPr>
              <w:rPr>
                <w:rFonts w:eastAsia="Times New Roman"/>
                <w:sz w:val="20"/>
                <w:szCs w:val="20"/>
              </w:rPr>
            </w:pPr>
          </w:p>
        </w:tc>
        <w:tc>
          <w:tcPr>
            <w:tcW w:w="0" w:type="auto"/>
            <w:vAlign w:val="center"/>
            <w:hideMark/>
          </w:tcPr>
          <w:p w14:paraId="61F2C442" w14:textId="77777777" w:rsidR="00BB7912" w:rsidRDefault="00BB7912">
            <w:pPr>
              <w:rPr>
                <w:rFonts w:eastAsia="Times New Roman"/>
                <w:sz w:val="20"/>
                <w:szCs w:val="20"/>
              </w:rPr>
            </w:pPr>
          </w:p>
        </w:tc>
      </w:tr>
      <w:tr w:rsidR="00BB7912" w14:paraId="31113F08" w14:textId="77777777">
        <w:trPr>
          <w:tblCellSpacing w:w="15" w:type="dxa"/>
        </w:trPr>
        <w:tc>
          <w:tcPr>
            <w:tcW w:w="0" w:type="auto"/>
            <w:gridSpan w:val="5"/>
            <w:shd w:val="clear" w:color="auto" w:fill="EEE0E5"/>
            <w:vAlign w:val="center"/>
            <w:hideMark/>
          </w:tcPr>
          <w:p w14:paraId="34B223B9" w14:textId="77777777" w:rsidR="00BB7912" w:rsidRDefault="00A74115">
            <w:pPr>
              <w:rPr>
                <w:rFonts w:eastAsia="Times New Roman"/>
                <w:b/>
                <w:bCs/>
              </w:rPr>
            </w:pPr>
            <w:r>
              <w:rPr>
                <w:rFonts w:ascii="Calibri" w:eastAsia="Times New Roman" w:hAnsi="Calibri" w:cs="Calibri"/>
                <w:b/>
                <w:bCs/>
              </w:rPr>
              <w:t>Module Description:</w:t>
            </w:r>
          </w:p>
        </w:tc>
      </w:tr>
      <w:tr w:rsidR="00BB7912" w14:paraId="4897BE5E" w14:textId="77777777">
        <w:trPr>
          <w:tblCellSpacing w:w="15" w:type="dxa"/>
        </w:trPr>
        <w:tc>
          <w:tcPr>
            <w:tcW w:w="0" w:type="auto"/>
            <w:gridSpan w:val="5"/>
            <w:vAlign w:val="center"/>
            <w:hideMark/>
          </w:tcPr>
          <w:p w14:paraId="7DABF30A" w14:textId="77777777" w:rsidR="00BB7912" w:rsidRDefault="00A74115">
            <w:pPr>
              <w:rPr>
                <w:rFonts w:eastAsia="Times New Roman"/>
              </w:rPr>
            </w:pPr>
            <w:r>
              <w:rPr>
                <w:rFonts w:ascii="Calibri" w:eastAsia="Times New Roman" w:hAnsi="Calibri" w:cs="Calibri"/>
              </w:rPr>
              <w:t xml:space="preserve">This module covers the criminological theories ad approaches which link a criminal attitude with the individual body, or certain bodily characteristics. From explanations that have roots into the old Lombrosian theories but use the most modern scientific devices </w:t>
            </w:r>
            <w:proofErr w:type="gramStart"/>
            <w:r>
              <w:rPr>
                <w:rFonts w:ascii="Calibri" w:eastAsia="Times New Roman" w:hAnsi="Calibri" w:cs="Calibri"/>
              </w:rPr>
              <w:t>in order to</w:t>
            </w:r>
            <w:proofErr w:type="gramEnd"/>
            <w:r>
              <w:rPr>
                <w:rFonts w:ascii="Calibri" w:eastAsia="Times New Roman" w:hAnsi="Calibri" w:cs="Calibri"/>
              </w:rPr>
              <w:t xml:space="preserve"> prove their point, to Foucault’s studies on body and power, until the examination of the evolution of the concept of “torture” and the central role of the concept of “stigma” (bodily/mentally/behavioural) in the modern criminological approaches. The students will be urged to adopt a critical attitude during the module, and to provide evidence of their understanding of the module lectures using uncommon assessment as creative writing.</w:t>
            </w:r>
          </w:p>
        </w:tc>
      </w:tr>
      <w:tr w:rsidR="00BB7912" w14:paraId="0E1A50C7" w14:textId="77777777">
        <w:trPr>
          <w:tblCellSpacing w:w="15" w:type="dxa"/>
        </w:trPr>
        <w:tc>
          <w:tcPr>
            <w:tcW w:w="0" w:type="auto"/>
            <w:vAlign w:val="center"/>
            <w:hideMark/>
          </w:tcPr>
          <w:p w14:paraId="006F002F" w14:textId="77777777" w:rsidR="00BB7912" w:rsidRDefault="00A74115">
            <w:pPr>
              <w:rPr>
                <w:rFonts w:eastAsia="Times New Roman"/>
              </w:rPr>
            </w:pPr>
            <w:r>
              <w:rPr>
                <w:rFonts w:eastAsia="Times New Roman"/>
              </w:rPr>
              <w:t> </w:t>
            </w:r>
          </w:p>
        </w:tc>
        <w:tc>
          <w:tcPr>
            <w:tcW w:w="0" w:type="auto"/>
            <w:vAlign w:val="center"/>
            <w:hideMark/>
          </w:tcPr>
          <w:p w14:paraId="3D66AAFF" w14:textId="77777777" w:rsidR="00BB7912" w:rsidRDefault="00BB7912">
            <w:pPr>
              <w:rPr>
                <w:rFonts w:eastAsia="Times New Roman"/>
                <w:sz w:val="20"/>
                <w:szCs w:val="20"/>
              </w:rPr>
            </w:pPr>
          </w:p>
        </w:tc>
        <w:tc>
          <w:tcPr>
            <w:tcW w:w="0" w:type="auto"/>
            <w:vAlign w:val="center"/>
            <w:hideMark/>
          </w:tcPr>
          <w:p w14:paraId="26BABAA7" w14:textId="77777777" w:rsidR="00BB7912" w:rsidRDefault="00BB7912">
            <w:pPr>
              <w:rPr>
                <w:rFonts w:eastAsia="Times New Roman"/>
                <w:sz w:val="20"/>
                <w:szCs w:val="20"/>
              </w:rPr>
            </w:pPr>
          </w:p>
        </w:tc>
        <w:tc>
          <w:tcPr>
            <w:tcW w:w="0" w:type="auto"/>
            <w:vAlign w:val="center"/>
            <w:hideMark/>
          </w:tcPr>
          <w:p w14:paraId="64975894" w14:textId="77777777" w:rsidR="00BB7912" w:rsidRDefault="00BB7912">
            <w:pPr>
              <w:rPr>
                <w:rFonts w:eastAsia="Times New Roman"/>
                <w:sz w:val="20"/>
                <w:szCs w:val="20"/>
              </w:rPr>
            </w:pPr>
          </w:p>
        </w:tc>
        <w:tc>
          <w:tcPr>
            <w:tcW w:w="0" w:type="auto"/>
            <w:vAlign w:val="center"/>
            <w:hideMark/>
          </w:tcPr>
          <w:p w14:paraId="1D2E23A6" w14:textId="77777777" w:rsidR="00BB7912" w:rsidRDefault="00BB7912">
            <w:pPr>
              <w:rPr>
                <w:rFonts w:eastAsia="Times New Roman"/>
                <w:sz w:val="20"/>
                <w:szCs w:val="20"/>
              </w:rPr>
            </w:pPr>
          </w:p>
        </w:tc>
      </w:tr>
      <w:tr w:rsidR="00BB7912" w14:paraId="47252180" w14:textId="77777777">
        <w:trPr>
          <w:tblCellSpacing w:w="15" w:type="dxa"/>
        </w:trPr>
        <w:tc>
          <w:tcPr>
            <w:tcW w:w="0" w:type="auto"/>
            <w:shd w:val="clear" w:color="auto" w:fill="EEE0E5"/>
            <w:vAlign w:val="center"/>
            <w:hideMark/>
          </w:tcPr>
          <w:p w14:paraId="2299A1F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AE80328"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31CE01BB" w14:textId="77777777" w:rsidR="00BB7912" w:rsidRDefault="00BB7912">
            <w:pPr>
              <w:rPr>
                <w:rFonts w:eastAsia="Times New Roman"/>
                <w:sz w:val="20"/>
                <w:szCs w:val="20"/>
              </w:rPr>
            </w:pPr>
          </w:p>
        </w:tc>
      </w:tr>
      <w:tr w:rsidR="00BB7912" w14:paraId="503F3BE7" w14:textId="77777777">
        <w:trPr>
          <w:tblCellSpacing w:w="15" w:type="dxa"/>
        </w:trPr>
        <w:tc>
          <w:tcPr>
            <w:tcW w:w="0" w:type="auto"/>
            <w:vAlign w:val="center"/>
            <w:hideMark/>
          </w:tcPr>
          <w:p w14:paraId="7682F8AC" w14:textId="77777777" w:rsidR="00BB7912" w:rsidRDefault="00BB7912">
            <w:pPr>
              <w:rPr>
                <w:rFonts w:eastAsia="Times New Roman"/>
              </w:rPr>
            </w:pPr>
          </w:p>
        </w:tc>
        <w:tc>
          <w:tcPr>
            <w:tcW w:w="0" w:type="auto"/>
            <w:gridSpan w:val="3"/>
            <w:vAlign w:val="center"/>
            <w:hideMark/>
          </w:tcPr>
          <w:p w14:paraId="198AE223" w14:textId="77777777" w:rsidR="00BB7912" w:rsidRDefault="00A74115">
            <w:pPr>
              <w:rPr>
                <w:rFonts w:eastAsia="Times New Roman"/>
              </w:rPr>
            </w:pPr>
            <w:r>
              <w:rPr>
                <w:rFonts w:ascii="Calibri" w:eastAsia="Times New Roman" w:hAnsi="Calibri" w:cs="Calibri"/>
              </w:rPr>
              <w:t>Criminology with Law</w:t>
            </w:r>
          </w:p>
        </w:tc>
        <w:tc>
          <w:tcPr>
            <w:tcW w:w="0" w:type="auto"/>
            <w:vAlign w:val="center"/>
            <w:hideMark/>
          </w:tcPr>
          <w:p w14:paraId="001211BD" w14:textId="77777777" w:rsidR="00BB7912" w:rsidRDefault="00BB7912">
            <w:pPr>
              <w:rPr>
                <w:rFonts w:eastAsia="Times New Roman"/>
                <w:sz w:val="20"/>
                <w:szCs w:val="20"/>
              </w:rPr>
            </w:pPr>
          </w:p>
        </w:tc>
      </w:tr>
      <w:tr w:rsidR="00BB7912" w14:paraId="3CF1D98C" w14:textId="77777777">
        <w:trPr>
          <w:tblCellSpacing w:w="15" w:type="dxa"/>
        </w:trPr>
        <w:tc>
          <w:tcPr>
            <w:tcW w:w="0" w:type="auto"/>
            <w:vAlign w:val="center"/>
            <w:hideMark/>
          </w:tcPr>
          <w:p w14:paraId="24E9E842" w14:textId="77777777" w:rsidR="00BB7912" w:rsidRDefault="00BB7912">
            <w:pPr>
              <w:rPr>
                <w:rFonts w:eastAsia="Times New Roman"/>
              </w:rPr>
            </w:pPr>
          </w:p>
        </w:tc>
        <w:tc>
          <w:tcPr>
            <w:tcW w:w="0" w:type="auto"/>
            <w:gridSpan w:val="3"/>
            <w:vAlign w:val="center"/>
            <w:hideMark/>
          </w:tcPr>
          <w:p w14:paraId="3C7FFD33" w14:textId="77777777" w:rsidR="00BB7912" w:rsidRDefault="00A74115">
            <w:pPr>
              <w:rPr>
                <w:rFonts w:eastAsia="Times New Roman"/>
              </w:rPr>
            </w:pPr>
            <w:r>
              <w:rPr>
                <w:rFonts w:ascii="Calibri" w:eastAsia="Times New Roman" w:hAnsi="Calibri" w:cs="Calibri"/>
              </w:rPr>
              <w:t>Criminology with Psychology</w:t>
            </w:r>
          </w:p>
        </w:tc>
        <w:tc>
          <w:tcPr>
            <w:tcW w:w="0" w:type="auto"/>
            <w:vAlign w:val="center"/>
            <w:hideMark/>
          </w:tcPr>
          <w:p w14:paraId="15216379" w14:textId="77777777" w:rsidR="00BB7912" w:rsidRDefault="00BB7912">
            <w:pPr>
              <w:rPr>
                <w:rFonts w:eastAsia="Times New Roman"/>
                <w:sz w:val="20"/>
                <w:szCs w:val="20"/>
              </w:rPr>
            </w:pPr>
          </w:p>
        </w:tc>
      </w:tr>
      <w:tr w:rsidR="00BB7912" w14:paraId="605017E4" w14:textId="77777777">
        <w:trPr>
          <w:tblCellSpacing w:w="15" w:type="dxa"/>
        </w:trPr>
        <w:tc>
          <w:tcPr>
            <w:tcW w:w="0" w:type="auto"/>
            <w:vAlign w:val="center"/>
            <w:hideMark/>
          </w:tcPr>
          <w:p w14:paraId="2533995E" w14:textId="77777777" w:rsidR="00BB7912" w:rsidRDefault="00BB7912">
            <w:pPr>
              <w:rPr>
                <w:rFonts w:eastAsia="Times New Roman"/>
              </w:rPr>
            </w:pPr>
          </w:p>
        </w:tc>
        <w:tc>
          <w:tcPr>
            <w:tcW w:w="0" w:type="auto"/>
            <w:gridSpan w:val="3"/>
            <w:vAlign w:val="center"/>
            <w:hideMark/>
          </w:tcPr>
          <w:p w14:paraId="478F65E4"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6344C540" w14:textId="77777777" w:rsidR="00BB7912" w:rsidRDefault="00BB7912">
            <w:pPr>
              <w:rPr>
                <w:rFonts w:eastAsia="Times New Roman"/>
                <w:sz w:val="20"/>
                <w:szCs w:val="20"/>
              </w:rPr>
            </w:pPr>
          </w:p>
        </w:tc>
      </w:tr>
      <w:tr w:rsidR="00BB7912" w14:paraId="71B214DA" w14:textId="77777777">
        <w:trPr>
          <w:tblCellSpacing w:w="15" w:type="dxa"/>
        </w:trPr>
        <w:tc>
          <w:tcPr>
            <w:tcW w:w="0" w:type="auto"/>
            <w:vAlign w:val="center"/>
            <w:hideMark/>
          </w:tcPr>
          <w:p w14:paraId="7BB17864" w14:textId="77777777" w:rsidR="00BB7912" w:rsidRDefault="00BB7912">
            <w:pPr>
              <w:rPr>
                <w:rFonts w:eastAsia="Times New Roman"/>
              </w:rPr>
            </w:pPr>
          </w:p>
        </w:tc>
        <w:tc>
          <w:tcPr>
            <w:tcW w:w="0" w:type="auto"/>
            <w:gridSpan w:val="3"/>
            <w:vAlign w:val="center"/>
            <w:hideMark/>
          </w:tcPr>
          <w:p w14:paraId="62648A1D" w14:textId="77777777" w:rsidR="00BB7912" w:rsidRDefault="00A74115">
            <w:pPr>
              <w:rPr>
                <w:rFonts w:eastAsia="Times New Roman"/>
              </w:rPr>
            </w:pPr>
            <w:r>
              <w:rPr>
                <w:rFonts w:ascii="Calibri" w:eastAsia="Times New Roman" w:hAnsi="Calibri" w:cs="Calibri"/>
              </w:rPr>
              <w:t>Psychology and Criminology</w:t>
            </w:r>
          </w:p>
        </w:tc>
        <w:tc>
          <w:tcPr>
            <w:tcW w:w="0" w:type="auto"/>
            <w:vAlign w:val="center"/>
            <w:hideMark/>
          </w:tcPr>
          <w:p w14:paraId="4613690E" w14:textId="77777777" w:rsidR="00BB7912" w:rsidRDefault="00BB7912">
            <w:pPr>
              <w:rPr>
                <w:rFonts w:eastAsia="Times New Roman"/>
                <w:sz w:val="20"/>
                <w:szCs w:val="20"/>
              </w:rPr>
            </w:pPr>
          </w:p>
        </w:tc>
      </w:tr>
      <w:tr w:rsidR="00BB7912" w14:paraId="1419DF4D" w14:textId="77777777">
        <w:trPr>
          <w:tblCellSpacing w:w="15" w:type="dxa"/>
        </w:trPr>
        <w:tc>
          <w:tcPr>
            <w:tcW w:w="0" w:type="auto"/>
            <w:vAlign w:val="center"/>
            <w:hideMark/>
          </w:tcPr>
          <w:p w14:paraId="57D6D612" w14:textId="77777777" w:rsidR="00BB7912" w:rsidRDefault="00A74115">
            <w:pPr>
              <w:rPr>
                <w:rFonts w:eastAsia="Times New Roman"/>
              </w:rPr>
            </w:pPr>
            <w:r>
              <w:rPr>
                <w:rFonts w:eastAsia="Times New Roman"/>
              </w:rPr>
              <w:t> </w:t>
            </w:r>
          </w:p>
        </w:tc>
        <w:tc>
          <w:tcPr>
            <w:tcW w:w="0" w:type="auto"/>
            <w:vAlign w:val="center"/>
            <w:hideMark/>
          </w:tcPr>
          <w:p w14:paraId="67DF5983" w14:textId="77777777" w:rsidR="00BB7912" w:rsidRDefault="00BB7912">
            <w:pPr>
              <w:rPr>
                <w:rFonts w:eastAsia="Times New Roman"/>
                <w:sz w:val="20"/>
                <w:szCs w:val="20"/>
              </w:rPr>
            </w:pPr>
          </w:p>
        </w:tc>
        <w:tc>
          <w:tcPr>
            <w:tcW w:w="0" w:type="auto"/>
            <w:vAlign w:val="center"/>
            <w:hideMark/>
          </w:tcPr>
          <w:p w14:paraId="7E79E2C8" w14:textId="77777777" w:rsidR="00BB7912" w:rsidRDefault="00BB7912">
            <w:pPr>
              <w:rPr>
                <w:rFonts w:eastAsia="Times New Roman"/>
                <w:sz w:val="20"/>
                <w:szCs w:val="20"/>
              </w:rPr>
            </w:pPr>
          </w:p>
        </w:tc>
        <w:tc>
          <w:tcPr>
            <w:tcW w:w="0" w:type="auto"/>
            <w:vAlign w:val="center"/>
            <w:hideMark/>
          </w:tcPr>
          <w:p w14:paraId="24FE1DF3" w14:textId="77777777" w:rsidR="00BB7912" w:rsidRDefault="00BB7912">
            <w:pPr>
              <w:rPr>
                <w:rFonts w:eastAsia="Times New Roman"/>
                <w:sz w:val="20"/>
                <w:szCs w:val="20"/>
              </w:rPr>
            </w:pPr>
          </w:p>
        </w:tc>
        <w:tc>
          <w:tcPr>
            <w:tcW w:w="0" w:type="auto"/>
            <w:vAlign w:val="center"/>
            <w:hideMark/>
          </w:tcPr>
          <w:p w14:paraId="43CFC087" w14:textId="77777777" w:rsidR="00BB7912" w:rsidRDefault="00BB7912">
            <w:pPr>
              <w:rPr>
                <w:rFonts w:eastAsia="Times New Roman"/>
                <w:sz w:val="20"/>
                <w:szCs w:val="20"/>
              </w:rPr>
            </w:pPr>
          </w:p>
        </w:tc>
      </w:tr>
      <w:tr w:rsidR="00BB7912" w14:paraId="24FEC7CA" w14:textId="77777777">
        <w:trPr>
          <w:tblCellSpacing w:w="15" w:type="dxa"/>
        </w:trPr>
        <w:tc>
          <w:tcPr>
            <w:tcW w:w="0" w:type="auto"/>
            <w:vAlign w:val="center"/>
            <w:hideMark/>
          </w:tcPr>
          <w:p w14:paraId="3F9841CC" w14:textId="77777777" w:rsidR="00BB7912" w:rsidRDefault="00A74115">
            <w:pPr>
              <w:rPr>
                <w:rFonts w:eastAsia="Times New Roman"/>
              </w:rPr>
            </w:pPr>
            <w:r>
              <w:rPr>
                <w:rFonts w:eastAsia="Times New Roman"/>
              </w:rPr>
              <w:t> </w:t>
            </w:r>
          </w:p>
        </w:tc>
        <w:tc>
          <w:tcPr>
            <w:tcW w:w="0" w:type="auto"/>
            <w:vAlign w:val="center"/>
            <w:hideMark/>
          </w:tcPr>
          <w:p w14:paraId="4F210B1F" w14:textId="77777777" w:rsidR="00BB7912" w:rsidRDefault="00BB7912">
            <w:pPr>
              <w:rPr>
                <w:rFonts w:eastAsia="Times New Roman"/>
                <w:sz w:val="20"/>
                <w:szCs w:val="20"/>
              </w:rPr>
            </w:pPr>
          </w:p>
        </w:tc>
        <w:tc>
          <w:tcPr>
            <w:tcW w:w="0" w:type="auto"/>
            <w:vAlign w:val="center"/>
            <w:hideMark/>
          </w:tcPr>
          <w:p w14:paraId="41B48033" w14:textId="77777777" w:rsidR="00BB7912" w:rsidRDefault="00BB7912">
            <w:pPr>
              <w:rPr>
                <w:rFonts w:eastAsia="Times New Roman"/>
                <w:sz w:val="20"/>
                <w:szCs w:val="20"/>
              </w:rPr>
            </w:pPr>
          </w:p>
        </w:tc>
        <w:tc>
          <w:tcPr>
            <w:tcW w:w="0" w:type="auto"/>
            <w:vAlign w:val="center"/>
            <w:hideMark/>
          </w:tcPr>
          <w:p w14:paraId="44A6F97F" w14:textId="77777777" w:rsidR="00BB7912" w:rsidRDefault="00BB7912">
            <w:pPr>
              <w:rPr>
                <w:rFonts w:eastAsia="Times New Roman"/>
                <w:sz w:val="20"/>
                <w:szCs w:val="20"/>
              </w:rPr>
            </w:pPr>
          </w:p>
        </w:tc>
        <w:tc>
          <w:tcPr>
            <w:tcW w:w="0" w:type="auto"/>
            <w:vAlign w:val="center"/>
            <w:hideMark/>
          </w:tcPr>
          <w:p w14:paraId="54BE563A" w14:textId="77777777" w:rsidR="00BB7912" w:rsidRDefault="00BB7912">
            <w:pPr>
              <w:rPr>
                <w:rFonts w:eastAsia="Times New Roman"/>
                <w:sz w:val="20"/>
                <w:szCs w:val="20"/>
              </w:rPr>
            </w:pPr>
          </w:p>
        </w:tc>
      </w:tr>
      <w:tr w:rsidR="00BB7912" w14:paraId="1110FE72" w14:textId="77777777">
        <w:trPr>
          <w:tblCellSpacing w:w="15" w:type="dxa"/>
        </w:trPr>
        <w:tc>
          <w:tcPr>
            <w:tcW w:w="0" w:type="auto"/>
            <w:shd w:val="clear" w:color="auto" w:fill="EEE0E5"/>
            <w:vAlign w:val="center"/>
            <w:hideMark/>
          </w:tcPr>
          <w:p w14:paraId="5D43464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8EB1C74" w14:textId="77777777" w:rsidR="00BB7912" w:rsidRDefault="00BB7912">
            <w:pPr>
              <w:rPr>
                <w:rFonts w:eastAsia="Times New Roman"/>
                <w:sz w:val="20"/>
                <w:szCs w:val="20"/>
              </w:rPr>
            </w:pPr>
          </w:p>
        </w:tc>
        <w:tc>
          <w:tcPr>
            <w:tcW w:w="0" w:type="auto"/>
            <w:vAlign w:val="center"/>
            <w:hideMark/>
          </w:tcPr>
          <w:p w14:paraId="6EAF7D1B" w14:textId="77777777" w:rsidR="00BB7912" w:rsidRDefault="00BB7912">
            <w:pPr>
              <w:rPr>
                <w:rFonts w:eastAsia="Times New Roman"/>
                <w:sz w:val="20"/>
                <w:szCs w:val="20"/>
              </w:rPr>
            </w:pPr>
          </w:p>
        </w:tc>
        <w:tc>
          <w:tcPr>
            <w:tcW w:w="0" w:type="auto"/>
            <w:vAlign w:val="center"/>
            <w:hideMark/>
          </w:tcPr>
          <w:p w14:paraId="5D5F7576" w14:textId="77777777" w:rsidR="00BB7912" w:rsidRDefault="00BB7912">
            <w:pPr>
              <w:rPr>
                <w:rFonts w:eastAsia="Times New Roman"/>
                <w:sz w:val="20"/>
                <w:szCs w:val="20"/>
              </w:rPr>
            </w:pPr>
          </w:p>
        </w:tc>
        <w:tc>
          <w:tcPr>
            <w:tcW w:w="0" w:type="auto"/>
            <w:vAlign w:val="center"/>
            <w:hideMark/>
          </w:tcPr>
          <w:p w14:paraId="322A0510" w14:textId="77777777" w:rsidR="00BB7912" w:rsidRDefault="00BB7912">
            <w:pPr>
              <w:rPr>
                <w:rFonts w:eastAsia="Times New Roman"/>
                <w:sz w:val="20"/>
                <w:szCs w:val="20"/>
              </w:rPr>
            </w:pPr>
          </w:p>
        </w:tc>
      </w:tr>
      <w:tr w:rsidR="00BB7912" w14:paraId="31D38159" w14:textId="77777777">
        <w:trPr>
          <w:tblCellSpacing w:w="15" w:type="dxa"/>
        </w:trPr>
        <w:tc>
          <w:tcPr>
            <w:tcW w:w="0" w:type="auto"/>
            <w:vAlign w:val="center"/>
            <w:hideMark/>
          </w:tcPr>
          <w:p w14:paraId="53FE27C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8486790" w14:textId="77777777" w:rsidR="00BB7912" w:rsidRDefault="00A74115">
            <w:pPr>
              <w:rPr>
                <w:rFonts w:eastAsia="Times New Roman"/>
              </w:rPr>
            </w:pPr>
            <w:r>
              <w:rPr>
                <w:rFonts w:ascii="Calibri" w:eastAsia="Times New Roman" w:hAnsi="Calibri" w:cs="Calibri"/>
              </w:rPr>
              <w:t>Essay (3000 Words)</w:t>
            </w:r>
          </w:p>
        </w:tc>
        <w:tc>
          <w:tcPr>
            <w:tcW w:w="0" w:type="auto"/>
            <w:vAlign w:val="center"/>
            <w:hideMark/>
          </w:tcPr>
          <w:p w14:paraId="6CB9E59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2A9A95F" w14:textId="77777777" w:rsidR="00BB7912" w:rsidRDefault="00BB7912">
            <w:pPr>
              <w:rPr>
                <w:rFonts w:eastAsia="Times New Roman"/>
                <w:sz w:val="20"/>
                <w:szCs w:val="20"/>
              </w:rPr>
            </w:pPr>
          </w:p>
        </w:tc>
      </w:tr>
      <w:tr w:rsidR="00BB7912" w14:paraId="21F42057" w14:textId="77777777">
        <w:trPr>
          <w:tblCellSpacing w:w="15" w:type="dxa"/>
        </w:trPr>
        <w:tc>
          <w:tcPr>
            <w:tcW w:w="0" w:type="auto"/>
            <w:shd w:val="clear" w:color="auto" w:fill="EEE0E5"/>
            <w:vAlign w:val="center"/>
            <w:hideMark/>
          </w:tcPr>
          <w:p w14:paraId="1A15F30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718EFCA" w14:textId="77777777" w:rsidR="00BB7912" w:rsidRDefault="00BB7912">
            <w:pPr>
              <w:rPr>
                <w:rFonts w:eastAsia="Times New Roman"/>
                <w:sz w:val="20"/>
                <w:szCs w:val="20"/>
              </w:rPr>
            </w:pPr>
          </w:p>
        </w:tc>
        <w:tc>
          <w:tcPr>
            <w:tcW w:w="0" w:type="auto"/>
            <w:vAlign w:val="center"/>
            <w:hideMark/>
          </w:tcPr>
          <w:p w14:paraId="72B40494" w14:textId="77777777" w:rsidR="00BB7912" w:rsidRDefault="00BB7912">
            <w:pPr>
              <w:rPr>
                <w:rFonts w:eastAsia="Times New Roman"/>
                <w:sz w:val="20"/>
                <w:szCs w:val="20"/>
              </w:rPr>
            </w:pPr>
          </w:p>
        </w:tc>
        <w:tc>
          <w:tcPr>
            <w:tcW w:w="0" w:type="auto"/>
            <w:vAlign w:val="center"/>
            <w:hideMark/>
          </w:tcPr>
          <w:p w14:paraId="7F2086B1" w14:textId="77777777" w:rsidR="00BB7912" w:rsidRDefault="00BB7912">
            <w:pPr>
              <w:rPr>
                <w:rFonts w:eastAsia="Times New Roman"/>
                <w:sz w:val="20"/>
                <w:szCs w:val="20"/>
              </w:rPr>
            </w:pPr>
          </w:p>
        </w:tc>
        <w:tc>
          <w:tcPr>
            <w:tcW w:w="0" w:type="auto"/>
            <w:vAlign w:val="center"/>
            <w:hideMark/>
          </w:tcPr>
          <w:p w14:paraId="1DDC27EB" w14:textId="77777777" w:rsidR="00BB7912" w:rsidRDefault="00BB7912">
            <w:pPr>
              <w:rPr>
                <w:rFonts w:eastAsia="Times New Roman"/>
                <w:sz w:val="20"/>
                <w:szCs w:val="20"/>
              </w:rPr>
            </w:pPr>
          </w:p>
        </w:tc>
      </w:tr>
      <w:tr w:rsidR="00BB7912" w14:paraId="637F900F" w14:textId="77777777">
        <w:trPr>
          <w:tblCellSpacing w:w="15" w:type="dxa"/>
        </w:trPr>
        <w:tc>
          <w:tcPr>
            <w:tcW w:w="0" w:type="auto"/>
            <w:vAlign w:val="center"/>
            <w:hideMark/>
          </w:tcPr>
          <w:p w14:paraId="2D89656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B03D1F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C9A0D3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CFA3B85" w14:textId="77777777" w:rsidR="00BB7912" w:rsidRDefault="00BB7912">
            <w:pPr>
              <w:rPr>
                <w:rFonts w:eastAsia="Times New Roman"/>
                <w:sz w:val="20"/>
                <w:szCs w:val="20"/>
              </w:rPr>
            </w:pPr>
          </w:p>
        </w:tc>
        <w:tc>
          <w:tcPr>
            <w:tcW w:w="0" w:type="auto"/>
            <w:vAlign w:val="center"/>
            <w:hideMark/>
          </w:tcPr>
          <w:p w14:paraId="16CA21CE" w14:textId="77777777" w:rsidR="00BB7912" w:rsidRDefault="00BB7912">
            <w:pPr>
              <w:rPr>
                <w:rFonts w:eastAsia="Times New Roman"/>
                <w:sz w:val="20"/>
                <w:szCs w:val="20"/>
              </w:rPr>
            </w:pPr>
          </w:p>
        </w:tc>
      </w:tr>
      <w:tr w:rsidR="00BB7912" w14:paraId="67A83C41" w14:textId="77777777">
        <w:trPr>
          <w:tblCellSpacing w:w="15" w:type="dxa"/>
        </w:trPr>
        <w:tc>
          <w:tcPr>
            <w:tcW w:w="0" w:type="auto"/>
            <w:vAlign w:val="center"/>
            <w:hideMark/>
          </w:tcPr>
          <w:p w14:paraId="2FC6807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D3A459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F8CAA3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269E8DB" w14:textId="77777777" w:rsidR="00BB7912" w:rsidRDefault="00BB7912">
            <w:pPr>
              <w:rPr>
                <w:rFonts w:eastAsia="Times New Roman"/>
                <w:sz w:val="20"/>
                <w:szCs w:val="20"/>
              </w:rPr>
            </w:pPr>
          </w:p>
        </w:tc>
        <w:tc>
          <w:tcPr>
            <w:tcW w:w="0" w:type="auto"/>
            <w:vAlign w:val="center"/>
            <w:hideMark/>
          </w:tcPr>
          <w:p w14:paraId="3416BEF3" w14:textId="77777777" w:rsidR="00BB7912" w:rsidRDefault="00BB7912">
            <w:pPr>
              <w:rPr>
                <w:rFonts w:eastAsia="Times New Roman"/>
                <w:sz w:val="20"/>
                <w:szCs w:val="20"/>
              </w:rPr>
            </w:pPr>
          </w:p>
        </w:tc>
      </w:tr>
    </w:tbl>
    <w:p w14:paraId="3C1C818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22BFC84" w14:textId="77777777">
        <w:trPr>
          <w:tblCellSpacing w:w="15" w:type="dxa"/>
        </w:trPr>
        <w:tc>
          <w:tcPr>
            <w:tcW w:w="1000" w:type="pct"/>
            <w:vAlign w:val="center"/>
            <w:hideMark/>
          </w:tcPr>
          <w:p w14:paraId="2CA0D6F4" w14:textId="77777777" w:rsidR="00BB7912" w:rsidRDefault="00A74115">
            <w:pPr>
              <w:rPr>
                <w:rFonts w:eastAsia="Times New Roman"/>
              </w:rPr>
            </w:pPr>
            <w:r>
              <w:rPr>
                <w:rFonts w:eastAsia="Times New Roman"/>
              </w:rPr>
              <w:lastRenderedPageBreak/>
              <w:t> </w:t>
            </w:r>
          </w:p>
        </w:tc>
        <w:tc>
          <w:tcPr>
            <w:tcW w:w="1000" w:type="pct"/>
            <w:vAlign w:val="center"/>
            <w:hideMark/>
          </w:tcPr>
          <w:p w14:paraId="3163251C" w14:textId="77777777" w:rsidR="00BB7912" w:rsidRDefault="00A74115">
            <w:pPr>
              <w:rPr>
                <w:rFonts w:eastAsia="Times New Roman"/>
              </w:rPr>
            </w:pPr>
            <w:r>
              <w:rPr>
                <w:rFonts w:eastAsia="Times New Roman"/>
              </w:rPr>
              <w:t> </w:t>
            </w:r>
          </w:p>
        </w:tc>
        <w:tc>
          <w:tcPr>
            <w:tcW w:w="1000" w:type="pct"/>
            <w:vAlign w:val="center"/>
            <w:hideMark/>
          </w:tcPr>
          <w:p w14:paraId="43936E2D" w14:textId="77777777" w:rsidR="00BB7912" w:rsidRDefault="00A74115">
            <w:pPr>
              <w:rPr>
                <w:rFonts w:eastAsia="Times New Roman"/>
              </w:rPr>
            </w:pPr>
            <w:r>
              <w:rPr>
                <w:rFonts w:eastAsia="Times New Roman"/>
              </w:rPr>
              <w:t> </w:t>
            </w:r>
          </w:p>
        </w:tc>
        <w:tc>
          <w:tcPr>
            <w:tcW w:w="1000" w:type="pct"/>
            <w:vAlign w:val="center"/>
            <w:hideMark/>
          </w:tcPr>
          <w:p w14:paraId="09F6875F" w14:textId="77777777" w:rsidR="00BB7912" w:rsidRDefault="00A74115">
            <w:pPr>
              <w:rPr>
                <w:rFonts w:eastAsia="Times New Roman"/>
              </w:rPr>
            </w:pPr>
            <w:r>
              <w:rPr>
                <w:rFonts w:eastAsia="Times New Roman"/>
              </w:rPr>
              <w:t> </w:t>
            </w:r>
          </w:p>
        </w:tc>
        <w:tc>
          <w:tcPr>
            <w:tcW w:w="1000" w:type="pct"/>
            <w:vAlign w:val="center"/>
            <w:hideMark/>
          </w:tcPr>
          <w:p w14:paraId="51B404E1" w14:textId="77777777" w:rsidR="00BB7912" w:rsidRDefault="00A74115">
            <w:pPr>
              <w:rPr>
                <w:rFonts w:eastAsia="Times New Roman"/>
              </w:rPr>
            </w:pPr>
            <w:r>
              <w:rPr>
                <w:rFonts w:eastAsia="Times New Roman"/>
              </w:rPr>
              <w:t> </w:t>
            </w:r>
          </w:p>
        </w:tc>
      </w:tr>
      <w:tr w:rsidR="00BB7912" w14:paraId="3F4F2609" w14:textId="77777777">
        <w:trPr>
          <w:tblCellSpacing w:w="15" w:type="dxa"/>
        </w:trPr>
        <w:tc>
          <w:tcPr>
            <w:tcW w:w="0" w:type="auto"/>
            <w:shd w:val="clear" w:color="auto" w:fill="EEE0E5"/>
            <w:vAlign w:val="center"/>
            <w:hideMark/>
          </w:tcPr>
          <w:p w14:paraId="6C83001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8A7254E" w14:textId="77777777" w:rsidR="00BB7912" w:rsidRDefault="00A74115">
            <w:pPr>
              <w:rPr>
                <w:rFonts w:eastAsia="Times New Roman"/>
              </w:rPr>
            </w:pPr>
            <w:r>
              <w:rPr>
                <w:rFonts w:ascii="Calibri" w:eastAsia="Times New Roman" w:hAnsi="Calibri" w:cs="Calibri"/>
              </w:rPr>
              <w:t>CR3012</w:t>
            </w:r>
          </w:p>
        </w:tc>
      </w:tr>
      <w:tr w:rsidR="00BB7912" w14:paraId="35D3E95A" w14:textId="77777777">
        <w:trPr>
          <w:tblCellSpacing w:w="15" w:type="dxa"/>
        </w:trPr>
        <w:tc>
          <w:tcPr>
            <w:tcW w:w="0" w:type="auto"/>
            <w:shd w:val="clear" w:color="auto" w:fill="EEE0E5"/>
            <w:vAlign w:val="center"/>
            <w:hideMark/>
          </w:tcPr>
          <w:p w14:paraId="5A72F51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732758A" w14:textId="77777777" w:rsidR="00BB7912" w:rsidRDefault="00A74115">
            <w:pPr>
              <w:rPr>
                <w:rFonts w:eastAsia="Times New Roman"/>
              </w:rPr>
            </w:pPr>
            <w:r>
              <w:rPr>
                <w:rFonts w:ascii="Calibri" w:eastAsia="Times New Roman" w:hAnsi="Calibri" w:cs="Calibri"/>
              </w:rPr>
              <w:t xml:space="preserve">Drugs And Alcohol: Use </w:t>
            </w:r>
            <w:proofErr w:type="gramStart"/>
            <w:r>
              <w:rPr>
                <w:rFonts w:ascii="Calibri" w:eastAsia="Times New Roman" w:hAnsi="Calibri" w:cs="Calibri"/>
              </w:rPr>
              <w:t>And</w:t>
            </w:r>
            <w:proofErr w:type="gramEnd"/>
            <w:r>
              <w:rPr>
                <w:rFonts w:ascii="Calibri" w:eastAsia="Times New Roman" w:hAnsi="Calibri" w:cs="Calibri"/>
              </w:rPr>
              <w:t xml:space="preserve"> Control</w:t>
            </w:r>
          </w:p>
        </w:tc>
      </w:tr>
      <w:tr w:rsidR="00BB7912" w14:paraId="2BC2BAE6" w14:textId="77777777">
        <w:trPr>
          <w:tblCellSpacing w:w="15" w:type="dxa"/>
        </w:trPr>
        <w:tc>
          <w:tcPr>
            <w:tcW w:w="0" w:type="auto"/>
            <w:shd w:val="clear" w:color="auto" w:fill="EEE0E5"/>
            <w:vAlign w:val="center"/>
            <w:hideMark/>
          </w:tcPr>
          <w:p w14:paraId="1DAC00B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AA3DF84" w14:textId="77777777" w:rsidR="00BB7912" w:rsidRDefault="00A74115">
            <w:pPr>
              <w:rPr>
                <w:rFonts w:eastAsia="Times New Roman"/>
              </w:rPr>
            </w:pPr>
            <w:r>
              <w:rPr>
                <w:rFonts w:ascii="Calibri" w:eastAsia="Times New Roman" w:hAnsi="Calibri" w:cs="Calibri"/>
              </w:rPr>
              <w:t>15</w:t>
            </w:r>
          </w:p>
        </w:tc>
      </w:tr>
      <w:tr w:rsidR="00BB7912" w14:paraId="65FA7761" w14:textId="77777777">
        <w:trPr>
          <w:tblCellSpacing w:w="15" w:type="dxa"/>
        </w:trPr>
        <w:tc>
          <w:tcPr>
            <w:tcW w:w="0" w:type="auto"/>
            <w:shd w:val="clear" w:color="auto" w:fill="EEE0E5"/>
            <w:vAlign w:val="center"/>
            <w:hideMark/>
          </w:tcPr>
          <w:p w14:paraId="6888CB4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2EAD501" w14:textId="77777777" w:rsidR="00BB7912" w:rsidRDefault="00A74115">
            <w:pPr>
              <w:rPr>
                <w:rFonts w:eastAsia="Times New Roman"/>
              </w:rPr>
            </w:pPr>
            <w:r>
              <w:rPr>
                <w:rFonts w:ascii="Calibri" w:eastAsia="Times New Roman" w:hAnsi="Calibri" w:cs="Calibri"/>
              </w:rPr>
              <w:t>1</w:t>
            </w:r>
          </w:p>
        </w:tc>
      </w:tr>
      <w:tr w:rsidR="00BB7912" w14:paraId="4E1A7DA2" w14:textId="77777777">
        <w:trPr>
          <w:tblCellSpacing w:w="15" w:type="dxa"/>
        </w:trPr>
        <w:tc>
          <w:tcPr>
            <w:tcW w:w="0" w:type="auto"/>
            <w:shd w:val="clear" w:color="auto" w:fill="EEE0E5"/>
            <w:vAlign w:val="center"/>
            <w:hideMark/>
          </w:tcPr>
          <w:p w14:paraId="54C2B34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C64B256" w14:textId="77777777" w:rsidR="00BB7912" w:rsidRDefault="00A74115">
            <w:pPr>
              <w:rPr>
                <w:rFonts w:eastAsia="Times New Roman"/>
              </w:rPr>
            </w:pPr>
            <w:r>
              <w:rPr>
                <w:rFonts w:ascii="Calibri" w:eastAsia="Times New Roman" w:hAnsi="Calibri" w:cs="Calibri"/>
              </w:rPr>
              <w:t>Level 6</w:t>
            </w:r>
          </w:p>
        </w:tc>
      </w:tr>
      <w:tr w:rsidR="00BB7912" w14:paraId="5042F40B" w14:textId="77777777">
        <w:trPr>
          <w:tblCellSpacing w:w="15" w:type="dxa"/>
        </w:trPr>
        <w:tc>
          <w:tcPr>
            <w:tcW w:w="0" w:type="auto"/>
            <w:shd w:val="clear" w:color="auto" w:fill="EEE0E5"/>
            <w:vAlign w:val="center"/>
            <w:hideMark/>
          </w:tcPr>
          <w:p w14:paraId="69529B5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11F7E74" w14:textId="77777777" w:rsidR="00BB7912" w:rsidRDefault="00A74115">
            <w:pPr>
              <w:rPr>
                <w:rFonts w:eastAsia="Times New Roman"/>
              </w:rPr>
            </w:pPr>
            <w:r>
              <w:rPr>
                <w:rFonts w:ascii="Calibri" w:eastAsia="Times New Roman" w:hAnsi="Calibri" w:cs="Calibri"/>
              </w:rPr>
              <w:t>Adrian Barton</w:t>
            </w:r>
          </w:p>
        </w:tc>
      </w:tr>
      <w:tr w:rsidR="00BB7912" w14:paraId="124D8D08" w14:textId="77777777">
        <w:trPr>
          <w:tblCellSpacing w:w="15" w:type="dxa"/>
        </w:trPr>
        <w:tc>
          <w:tcPr>
            <w:tcW w:w="0" w:type="auto"/>
            <w:vAlign w:val="center"/>
            <w:hideMark/>
          </w:tcPr>
          <w:p w14:paraId="339923E9" w14:textId="77777777" w:rsidR="00BB7912" w:rsidRDefault="00A74115">
            <w:pPr>
              <w:rPr>
                <w:rFonts w:eastAsia="Times New Roman"/>
              </w:rPr>
            </w:pPr>
            <w:r>
              <w:rPr>
                <w:rFonts w:eastAsia="Times New Roman"/>
              </w:rPr>
              <w:t> </w:t>
            </w:r>
          </w:p>
        </w:tc>
        <w:tc>
          <w:tcPr>
            <w:tcW w:w="0" w:type="auto"/>
            <w:vAlign w:val="center"/>
            <w:hideMark/>
          </w:tcPr>
          <w:p w14:paraId="15037A4A" w14:textId="77777777" w:rsidR="00BB7912" w:rsidRDefault="00BB7912">
            <w:pPr>
              <w:rPr>
                <w:rFonts w:eastAsia="Times New Roman"/>
                <w:sz w:val="20"/>
                <w:szCs w:val="20"/>
              </w:rPr>
            </w:pPr>
          </w:p>
        </w:tc>
        <w:tc>
          <w:tcPr>
            <w:tcW w:w="0" w:type="auto"/>
            <w:vAlign w:val="center"/>
            <w:hideMark/>
          </w:tcPr>
          <w:p w14:paraId="417717CA" w14:textId="77777777" w:rsidR="00BB7912" w:rsidRDefault="00BB7912">
            <w:pPr>
              <w:rPr>
                <w:rFonts w:eastAsia="Times New Roman"/>
                <w:sz w:val="20"/>
                <w:szCs w:val="20"/>
              </w:rPr>
            </w:pPr>
          </w:p>
        </w:tc>
        <w:tc>
          <w:tcPr>
            <w:tcW w:w="0" w:type="auto"/>
            <w:vAlign w:val="center"/>
            <w:hideMark/>
          </w:tcPr>
          <w:p w14:paraId="10D86EFC" w14:textId="77777777" w:rsidR="00BB7912" w:rsidRDefault="00BB7912">
            <w:pPr>
              <w:rPr>
                <w:rFonts w:eastAsia="Times New Roman"/>
                <w:sz w:val="20"/>
                <w:szCs w:val="20"/>
              </w:rPr>
            </w:pPr>
          </w:p>
        </w:tc>
        <w:tc>
          <w:tcPr>
            <w:tcW w:w="0" w:type="auto"/>
            <w:vAlign w:val="center"/>
            <w:hideMark/>
          </w:tcPr>
          <w:p w14:paraId="5A2681C7" w14:textId="77777777" w:rsidR="00BB7912" w:rsidRDefault="00BB7912">
            <w:pPr>
              <w:rPr>
                <w:rFonts w:eastAsia="Times New Roman"/>
                <w:sz w:val="20"/>
                <w:szCs w:val="20"/>
              </w:rPr>
            </w:pPr>
          </w:p>
        </w:tc>
      </w:tr>
      <w:tr w:rsidR="00BB7912" w14:paraId="539ED4E2" w14:textId="77777777">
        <w:trPr>
          <w:tblCellSpacing w:w="15" w:type="dxa"/>
        </w:trPr>
        <w:tc>
          <w:tcPr>
            <w:tcW w:w="0" w:type="auto"/>
            <w:gridSpan w:val="5"/>
            <w:shd w:val="clear" w:color="auto" w:fill="EEE0E5"/>
            <w:vAlign w:val="center"/>
            <w:hideMark/>
          </w:tcPr>
          <w:p w14:paraId="4428284C" w14:textId="77777777" w:rsidR="00BB7912" w:rsidRDefault="00A74115">
            <w:pPr>
              <w:rPr>
                <w:rFonts w:eastAsia="Times New Roman"/>
                <w:b/>
                <w:bCs/>
              </w:rPr>
            </w:pPr>
            <w:r>
              <w:rPr>
                <w:rFonts w:ascii="Calibri" w:eastAsia="Times New Roman" w:hAnsi="Calibri" w:cs="Calibri"/>
                <w:b/>
                <w:bCs/>
              </w:rPr>
              <w:t>Module Description:</w:t>
            </w:r>
          </w:p>
        </w:tc>
      </w:tr>
      <w:tr w:rsidR="00BB7912" w14:paraId="01B9B0A6" w14:textId="77777777">
        <w:trPr>
          <w:tblCellSpacing w:w="15" w:type="dxa"/>
        </w:trPr>
        <w:tc>
          <w:tcPr>
            <w:tcW w:w="0" w:type="auto"/>
            <w:gridSpan w:val="5"/>
            <w:vAlign w:val="center"/>
            <w:hideMark/>
          </w:tcPr>
          <w:p w14:paraId="0F59C3D0" w14:textId="77777777" w:rsidR="00BB7912" w:rsidRDefault="00A74115">
            <w:pPr>
              <w:rPr>
                <w:rFonts w:eastAsia="Times New Roman"/>
              </w:rPr>
            </w:pPr>
            <w:r>
              <w:rPr>
                <w:rFonts w:ascii="Calibri" w:eastAsia="Times New Roman" w:hAnsi="Calibri" w:cs="Calibri"/>
              </w:rPr>
              <w:t xml:space="preserve">This module examines the development, </w:t>
            </w:r>
            <w:proofErr w:type="gramStart"/>
            <w:r>
              <w:rPr>
                <w:rFonts w:ascii="Calibri" w:eastAsia="Times New Roman" w:hAnsi="Calibri" w:cs="Calibri"/>
              </w:rPr>
              <w:t>rationale</w:t>
            </w:r>
            <w:proofErr w:type="gramEnd"/>
            <w:r>
              <w:rPr>
                <w:rFonts w:ascii="Calibri" w:eastAsia="Times New Roman" w:hAnsi="Calibri" w:cs="Calibri"/>
              </w:rPr>
              <w:t xml:space="preserve"> and effectiveness of polices intended to control the supply and use of illegal drugs and the manner in which alcohol is used in contemporary British society. To achieve this, the module looks at the extent, nature and pattern of drug use, the global nature of the illicit drug trade and the recurring patterns of moral panics around the use of alcohol, especially by young people.</w:t>
            </w:r>
          </w:p>
        </w:tc>
      </w:tr>
      <w:tr w:rsidR="00BB7912" w14:paraId="1CBE125A" w14:textId="77777777">
        <w:trPr>
          <w:tblCellSpacing w:w="15" w:type="dxa"/>
        </w:trPr>
        <w:tc>
          <w:tcPr>
            <w:tcW w:w="0" w:type="auto"/>
            <w:vAlign w:val="center"/>
            <w:hideMark/>
          </w:tcPr>
          <w:p w14:paraId="4BBA789E" w14:textId="77777777" w:rsidR="00BB7912" w:rsidRDefault="00A74115">
            <w:pPr>
              <w:rPr>
                <w:rFonts w:eastAsia="Times New Roman"/>
              </w:rPr>
            </w:pPr>
            <w:r>
              <w:rPr>
                <w:rFonts w:eastAsia="Times New Roman"/>
              </w:rPr>
              <w:t> </w:t>
            </w:r>
          </w:p>
        </w:tc>
        <w:tc>
          <w:tcPr>
            <w:tcW w:w="0" w:type="auto"/>
            <w:vAlign w:val="center"/>
            <w:hideMark/>
          </w:tcPr>
          <w:p w14:paraId="4BB21499" w14:textId="77777777" w:rsidR="00BB7912" w:rsidRDefault="00BB7912">
            <w:pPr>
              <w:rPr>
                <w:rFonts w:eastAsia="Times New Roman"/>
                <w:sz w:val="20"/>
                <w:szCs w:val="20"/>
              </w:rPr>
            </w:pPr>
          </w:p>
        </w:tc>
        <w:tc>
          <w:tcPr>
            <w:tcW w:w="0" w:type="auto"/>
            <w:vAlign w:val="center"/>
            <w:hideMark/>
          </w:tcPr>
          <w:p w14:paraId="09CD2234" w14:textId="77777777" w:rsidR="00BB7912" w:rsidRDefault="00BB7912">
            <w:pPr>
              <w:rPr>
                <w:rFonts w:eastAsia="Times New Roman"/>
                <w:sz w:val="20"/>
                <w:szCs w:val="20"/>
              </w:rPr>
            </w:pPr>
          </w:p>
        </w:tc>
        <w:tc>
          <w:tcPr>
            <w:tcW w:w="0" w:type="auto"/>
            <w:vAlign w:val="center"/>
            <w:hideMark/>
          </w:tcPr>
          <w:p w14:paraId="1DA5D898" w14:textId="77777777" w:rsidR="00BB7912" w:rsidRDefault="00BB7912">
            <w:pPr>
              <w:rPr>
                <w:rFonts w:eastAsia="Times New Roman"/>
                <w:sz w:val="20"/>
                <w:szCs w:val="20"/>
              </w:rPr>
            </w:pPr>
          </w:p>
        </w:tc>
        <w:tc>
          <w:tcPr>
            <w:tcW w:w="0" w:type="auto"/>
            <w:vAlign w:val="center"/>
            <w:hideMark/>
          </w:tcPr>
          <w:p w14:paraId="7E72FF6E" w14:textId="77777777" w:rsidR="00BB7912" w:rsidRDefault="00BB7912">
            <w:pPr>
              <w:rPr>
                <w:rFonts w:eastAsia="Times New Roman"/>
                <w:sz w:val="20"/>
                <w:szCs w:val="20"/>
              </w:rPr>
            </w:pPr>
          </w:p>
        </w:tc>
      </w:tr>
      <w:tr w:rsidR="00BB7912" w14:paraId="12E5C9E4" w14:textId="77777777">
        <w:trPr>
          <w:tblCellSpacing w:w="15" w:type="dxa"/>
        </w:trPr>
        <w:tc>
          <w:tcPr>
            <w:tcW w:w="0" w:type="auto"/>
            <w:shd w:val="clear" w:color="auto" w:fill="EEE0E5"/>
            <w:vAlign w:val="center"/>
            <w:hideMark/>
          </w:tcPr>
          <w:p w14:paraId="42D2D60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D6A4B8C"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61E114BF" w14:textId="77777777" w:rsidR="00BB7912" w:rsidRDefault="00BB7912">
            <w:pPr>
              <w:rPr>
                <w:rFonts w:eastAsia="Times New Roman"/>
                <w:sz w:val="20"/>
                <w:szCs w:val="20"/>
              </w:rPr>
            </w:pPr>
          </w:p>
        </w:tc>
      </w:tr>
      <w:tr w:rsidR="00BB7912" w14:paraId="11744E6A" w14:textId="77777777">
        <w:trPr>
          <w:tblCellSpacing w:w="15" w:type="dxa"/>
        </w:trPr>
        <w:tc>
          <w:tcPr>
            <w:tcW w:w="0" w:type="auto"/>
            <w:vAlign w:val="center"/>
            <w:hideMark/>
          </w:tcPr>
          <w:p w14:paraId="147EF5E4" w14:textId="77777777" w:rsidR="00BB7912" w:rsidRDefault="00BB7912">
            <w:pPr>
              <w:rPr>
                <w:rFonts w:eastAsia="Times New Roman"/>
              </w:rPr>
            </w:pPr>
          </w:p>
        </w:tc>
        <w:tc>
          <w:tcPr>
            <w:tcW w:w="0" w:type="auto"/>
            <w:gridSpan w:val="3"/>
            <w:vAlign w:val="center"/>
            <w:hideMark/>
          </w:tcPr>
          <w:p w14:paraId="65ABD8EF"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0CAE3001" w14:textId="77777777" w:rsidR="00BB7912" w:rsidRDefault="00BB7912">
            <w:pPr>
              <w:rPr>
                <w:rFonts w:eastAsia="Times New Roman"/>
                <w:sz w:val="20"/>
                <w:szCs w:val="20"/>
              </w:rPr>
            </w:pPr>
          </w:p>
        </w:tc>
      </w:tr>
      <w:tr w:rsidR="00BB7912" w14:paraId="0CAD69D0" w14:textId="77777777">
        <w:trPr>
          <w:tblCellSpacing w:w="15" w:type="dxa"/>
        </w:trPr>
        <w:tc>
          <w:tcPr>
            <w:tcW w:w="0" w:type="auto"/>
            <w:vAlign w:val="center"/>
            <w:hideMark/>
          </w:tcPr>
          <w:p w14:paraId="35F0E6E4" w14:textId="77777777" w:rsidR="00BB7912" w:rsidRDefault="00BB7912">
            <w:pPr>
              <w:rPr>
                <w:rFonts w:eastAsia="Times New Roman"/>
              </w:rPr>
            </w:pPr>
          </w:p>
        </w:tc>
        <w:tc>
          <w:tcPr>
            <w:tcW w:w="0" w:type="auto"/>
            <w:gridSpan w:val="3"/>
            <w:vAlign w:val="center"/>
            <w:hideMark/>
          </w:tcPr>
          <w:p w14:paraId="75D67D03" w14:textId="77777777" w:rsidR="00BB7912" w:rsidRDefault="00A74115">
            <w:pPr>
              <w:rPr>
                <w:rFonts w:eastAsia="Times New Roman"/>
              </w:rPr>
            </w:pPr>
            <w:r>
              <w:rPr>
                <w:rFonts w:ascii="Calibri" w:eastAsia="Times New Roman" w:hAnsi="Calibri" w:cs="Calibri"/>
              </w:rPr>
              <w:t>Psychology and Criminology</w:t>
            </w:r>
          </w:p>
        </w:tc>
        <w:tc>
          <w:tcPr>
            <w:tcW w:w="0" w:type="auto"/>
            <w:vAlign w:val="center"/>
            <w:hideMark/>
          </w:tcPr>
          <w:p w14:paraId="4086C12B" w14:textId="77777777" w:rsidR="00BB7912" w:rsidRDefault="00BB7912">
            <w:pPr>
              <w:rPr>
                <w:rFonts w:eastAsia="Times New Roman"/>
                <w:sz w:val="20"/>
                <w:szCs w:val="20"/>
              </w:rPr>
            </w:pPr>
          </w:p>
        </w:tc>
      </w:tr>
      <w:tr w:rsidR="00BB7912" w14:paraId="45B7AE7E" w14:textId="77777777">
        <w:trPr>
          <w:tblCellSpacing w:w="15" w:type="dxa"/>
        </w:trPr>
        <w:tc>
          <w:tcPr>
            <w:tcW w:w="0" w:type="auto"/>
            <w:vAlign w:val="center"/>
            <w:hideMark/>
          </w:tcPr>
          <w:p w14:paraId="73C10635" w14:textId="77777777" w:rsidR="00BB7912" w:rsidRDefault="00A74115">
            <w:pPr>
              <w:rPr>
                <w:rFonts w:eastAsia="Times New Roman"/>
              </w:rPr>
            </w:pPr>
            <w:r>
              <w:rPr>
                <w:rFonts w:eastAsia="Times New Roman"/>
              </w:rPr>
              <w:t> </w:t>
            </w:r>
          </w:p>
        </w:tc>
        <w:tc>
          <w:tcPr>
            <w:tcW w:w="0" w:type="auto"/>
            <w:vAlign w:val="center"/>
            <w:hideMark/>
          </w:tcPr>
          <w:p w14:paraId="4F18218E" w14:textId="77777777" w:rsidR="00BB7912" w:rsidRDefault="00BB7912">
            <w:pPr>
              <w:rPr>
                <w:rFonts w:eastAsia="Times New Roman"/>
                <w:sz w:val="20"/>
                <w:szCs w:val="20"/>
              </w:rPr>
            </w:pPr>
          </w:p>
        </w:tc>
        <w:tc>
          <w:tcPr>
            <w:tcW w:w="0" w:type="auto"/>
            <w:vAlign w:val="center"/>
            <w:hideMark/>
          </w:tcPr>
          <w:p w14:paraId="6BCC19A1" w14:textId="77777777" w:rsidR="00BB7912" w:rsidRDefault="00BB7912">
            <w:pPr>
              <w:rPr>
                <w:rFonts w:eastAsia="Times New Roman"/>
                <w:sz w:val="20"/>
                <w:szCs w:val="20"/>
              </w:rPr>
            </w:pPr>
          </w:p>
        </w:tc>
        <w:tc>
          <w:tcPr>
            <w:tcW w:w="0" w:type="auto"/>
            <w:vAlign w:val="center"/>
            <w:hideMark/>
          </w:tcPr>
          <w:p w14:paraId="1000158D" w14:textId="77777777" w:rsidR="00BB7912" w:rsidRDefault="00BB7912">
            <w:pPr>
              <w:rPr>
                <w:rFonts w:eastAsia="Times New Roman"/>
                <w:sz w:val="20"/>
                <w:szCs w:val="20"/>
              </w:rPr>
            </w:pPr>
          </w:p>
        </w:tc>
        <w:tc>
          <w:tcPr>
            <w:tcW w:w="0" w:type="auto"/>
            <w:vAlign w:val="center"/>
            <w:hideMark/>
          </w:tcPr>
          <w:p w14:paraId="6E47709A" w14:textId="77777777" w:rsidR="00BB7912" w:rsidRDefault="00BB7912">
            <w:pPr>
              <w:rPr>
                <w:rFonts w:eastAsia="Times New Roman"/>
                <w:sz w:val="20"/>
                <w:szCs w:val="20"/>
              </w:rPr>
            </w:pPr>
          </w:p>
        </w:tc>
      </w:tr>
      <w:tr w:rsidR="00BB7912" w14:paraId="1841A922" w14:textId="77777777">
        <w:trPr>
          <w:tblCellSpacing w:w="15" w:type="dxa"/>
        </w:trPr>
        <w:tc>
          <w:tcPr>
            <w:tcW w:w="0" w:type="auto"/>
            <w:vAlign w:val="center"/>
            <w:hideMark/>
          </w:tcPr>
          <w:p w14:paraId="32ADFD01" w14:textId="77777777" w:rsidR="00BB7912" w:rsidRDefault="00A74115">
            <w:pPr>
              <w:rPr>
                <w:rFonts w:eastAsia="Times New Roman"/>
              </w:rPr>
            </w:pPr>
            <w:r>
              <w:rPr>
                <w:rFonts w:eastAsia="Times New Roman"/>
              </w:rPr>
              <w:t> </w:t>
            </w:r>
          </w:p>
        </w:tc>
        <w:tc>
          <w:tcPr>
            <w:tcW w:w="0" w:type="auto"/>
            <w:vAlign w:val="center"/>
            <w:hideMark/>
          </w:tcPr>
          <w:p w14:paraId="57CFD20C" w14:textId="77777777" w:rsidR="00BB7912" w:rsidRDefault="00BB7912">
            <w:pPr>
              <w:rPr>
                <w:rFonts w:eastAsia="Times New Roman"/>
                <w:sz w:val="20"/>
                <w:szCs w:val="20"/>
              </w:rPr>
            </w:pPr>
          </w:p>
        </w:tc>
        <w:tc>
          <w:tcPr>
            <w:tcW w:w="0" w:type="auto"/>
            <w:vAlign w:val="center"/>
            <w:hideMark/>
          </w:tcPr>
          <w:p w14:paraId="5ABA0986" w14:textId="77777777" w:rsidR="00BB7912" w:rsidRDefault="00BB7912">
            <w:pPr>
              <w:rPr>
                <w:rFonts w:eastAsia="Times New Roman"/>
                <w:sz w:val="20"/>
                <w:szCs w:val="20"/>
              </w:rPr>
            </w:pPr>
          </w:p>
        </w:tc>
        <w:tc>
          <w:tcPr>
            <w:tcW w:w="0" w:type="auto"/>
            <w:vAlign w:val="center"/>
            <w:hideMark/>
          </w:tcPr>
          <w:p w14:paraId="2E0C3A7D" w14:textId="77777777" w:rsidR="00BB7912" w:rsidRDefault="00BB7912">
            <w:pPr>
              <w:rPr>
                <w:rFonts w:eastAsia="Times New Roman"/>
                <w:sz w:val="20"/>
                <w:szCs w:val="20"/>
              </w:rPr>
            </w:pPr>
          </w:p>
        </w:tc>
        <w:tc>
          <w:tcPr>
            <w:tcW w:w="0" w:type="auto"/>
            <w:vAlign w:val="center"/>
            <w:hideMark/>
          </w:tcPr>
          <w:p w14:paraId="262C9AF6" w14:textId="77777777" w:rsidR="00BB7912" w:rsidRDefault="00BB7912">
            <w:pPr>
              <w:rPr>
                <w:rFonts w:eastAsia="Times New Roman"/>
                <w:sz w:val="20"/>
                <w:szCs w:val="20"/>
              </w:rPr>
            </w:pPr>
          </w:p>
        </w:tc>
      </w:tr>
      <w:tr w:rsidR="00BB7912" w14:paraId="0D2BDE45" w14:textId="77777777">
        <w:trPr>
          <w:tblCellSpacing w:w="15" w:type="dxa"/>
        </w:trPr>
        <w:tc>
          <w:tcPr>
            <w:tcW w:w="0" w:type="auto"/>
            <w:shd w:val="clear" w:color="auto" w:fill="EEE0E5"/>
            <w:vAlign w:val="center"/>
            <w:hideMark/>
          </w:tcPr>
          <w:p w14:paraId="2A02480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4931E99" w14:textId="77777777" w:rsidR="00BB7912" w:rsidRDefault="00BB7912">
            <w:pPr>
              <w:rPr>
                <w:rFonts w:eastAsia="Times New Roman"/>
                <w:sz w:val="20"/>
                <w:szCs w:val="20"/>
              </w:rPr>
            </w:pPr>
          </w:p>
        </w:tc>
        <w:tc>
          <w:tcPr>
            <w:tcW w:w="0" w:type="auto"/>
            <w:vAlign w:val="center"/>
            <w:hideMark/>
          </w:tcPr>
          <w:p w14:paraId="0B09A170" w14:textId="77777777" w:rsidR="00BB7912" w:rsidRDefault="00BB7912">
            <w:pPr>
              <w:rPr>
                <w:rFonts w:eastAsia="Times New Roman"/>
                <w:sz w:val="20"/>
                <w:szCs w:val="20"/>
              </w:rPr>
            </w:pPr>
          </w:p>
        </w:tc>
        <w:tc>
          <w:tcPr>
            <w:tcW w:w="0" w:type="auto"/>
            <w:vAlign w:val="center"/>
            <w:hideMark/>
          </w:tcPr>
          <w:p w14:paraId="0B82EE9A" w14:textId="77777777" w:rsidR="00BB7912" w:rsidRDefault="00BB7912">
            <w:pPr>
              <w:rPr>
                <w:rFonts w:eastAsia="Times New Roman"/>
                <w:sz w:val="20"/>
                <w:szCs w:val="20"/>
              </w:rPr>
            </w:pPr>
          </w:p>
        </w:tc>
        <w:tc>
          <w:tcPr>
            <w:tcW w:w="0" w:type="auto"/>
            <w:vAlign w:val="center"/>
            <w:hideMark/>
          </w:tcPr>
          <w:p w14:paraId="3908442A" w14:textId="77777777" w:rsidR="00BB7912" w:rsidRDefault="00BB7912">
            <w:pPr>
              <w:rPr>
                <w:rFonts w:eastAsia="Times New Roman"/>
                <w:sz w:val="20"/>
                <w:szCs w:val="20"/>
              </w:rPr>
            </w:pPr>
          </w:p>
        </w:tc>
      </w:tr>
      <w:tr w:rsidR="00BB7912" w14:paraId="2DF055B2" w14:textId="77777777">
        <w:trPr>
          <w:tblCellSpacing w:w="15" w:type="dxa"/>
        </w:trPr>
        <w:tc>
          <w:tcPr>
            <w:tcW w:w="0" w:type="auto"/>
            <w:vAlign w:val="center"/>
            <w:hideMark/>
          </w:tcPr>
          <w:p w14:paraId="66FABCD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C2B00F6" w14:textId="77777777" w:rsidR="00BB7912" w:rsidRDefault="00A74115">
            <w:pPr>
              <w:rPr>
                <w:rFonts w:eastAsia="Times New Roman"/>
              </w:rPr>
            </w:pPr>
            <w:r>
              <w:rPr>
                <w:rFonts w:ascii="Calibri" w:eastAsia="Times New Roman" w:hAnsi="Calibri" w:cs="Calibri"/>
              </w:rPr>
              <w:t>Briefing Paper [3000 Words]</w:t>
            </w:r>
          </w:p>
        </w:tc>
        <w:tc>
          <w:tcPr>
            <w:tcW w:w="0" w:type="auto"/>
            <w:vAlign w:val="center"/>
            <w:hideMark/>
          </w:tcPr>
          <w:p w14:paraId="58D09F1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673A791" w14:textId="77777777" w:rsidR="00BB7912" w:rsidRDefault="00BB7912">
            <w:pPr>
              <w:rPr>
                <w:rFonts w:eastAsia="Times New Roman"/>
                <w:sz w:val="20"/>
                <w:szCs w:val="20"/>
              </w:rPr>
            </w:pPr>
          </w:p>
        </w:tc>
      </w:tr>
      <w:tr w:rsidR="00BB7912" w14:paraId="5EC2FA0F" w14:textId="77777777">
        <w:trPr>
          <w:tblCellSpacing w:w="15" w:type="dxa"/>
        </w:trPr>
        <w:tc>
          <w:tcPr>
            <w:tcW w:w="0" w:type="auto"/>
            <w:shd w:val="clear" w:color="auto" w:fill="EEE0E5"/>
            <w:vAlign w:val="center"/>
            <w:hideMark/>
          </w:tcPr>
          <w:p w14:paraId="7814565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F414F27" w14:textId="77777777" w:rsidR="00BB7912" w:rsidRDefault="00BB7912">
            <w:pPr>
              <w:rPr>
                <w:rFonts w:eastAsia="Times New Roman"/>
                <w:sz w:val="20"/>
                <w:szCs w:val="20"/>
              </w:rPr>
            </w:pPr>
          </w:p>
        </w:tc>
        <w:tc>
          <w:tcPr>
            <w:tcW w:w="0" w:type="auto"/>
            <w:vAlign w:val="center"/>
            <w:hideMark/>
          </w:tcPr>
          <w:p w14:paraId="47865546" w14:textId="77777777" w:rsidR="00BB7912" w:rsidRDefault="00BB7912">
            <w:pPr>
              <w:rPr>
                <w:rFonts w:eastAsia="Times New Roman"/>
                <w:sz w:val="20"/>
                <w:szCs w:val="20"/>
              </w:rPr>
            </w:pPr>
          </w:p>
        </w:tc>
        <w:tc>
          <w:tcPr>
            <w:tcW w:w="0" w:type="auto"/>
            <w:vAlign w:val="center"/>
            <w:hideMark/>
          </w:tcPr>
          <w:p w14:paraId="07822A90" w14:textId="77777777" w:rsidR="00BB7912" w:rsidRDefault="00BB7912">
            <w:pPr>
              <w:rPr>
                <w:rFonts w:eastAsia="Times New Roman"/>
                <w:sz w:val="20"/>
                <w:szCs w:val="20"/>
              </w:rPr>
            </w:pPr>
          </w:p>
        </w:tc>
        <w:tc>
          <w:tcPr>
            <w:tcW w:w="0" w:type="auto"/>
            <w:vAlign w:val="center"/>
            <w:hideMark/>
          </w:tcPr>
          <w:p w14:paraId="27A77868" w14:textId="77777777" w:rsidR="00BB7912" w:rsidRDefault="00BB7912">
            <w:pPr>
              <w:rPr>
                <w:rFonts w:eastAsia="Times New Roman"/>
                <w:sz w:val="20"/>
                <w:szCs w:val="20"/>
              </w:rPr>
            </w:pPr>
          </w:p>
        </w:tc>
      </w:tr>
      <w:tr w:rsidR="00BB7912" w14:paraId="0704DAA3" w14:textId="77777777">
        <w:trPr>
          <w:tblCellSpacing w:w="15" w:type="dxa"/>
        </w:trPr>
        <w:tc>
          <w:tcPr>
            <w:tcW w:w="0" w:type="auto"/>
            <w:vAlign w:val="center"/>
            <w:hideMark/>
          </w:tcPr>
          <w:p w14:paraId="78FFE7D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C6E0D8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508E50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1463AB7" w14:textId="77777777" w:rsidR="00BB7912" w:rsidRDefault="00BB7912">
            <w:pPr>
              <w:rPr>
                <w:rFonts w:eastAsia="Times New Roman"/>
                <w:sz w:val="20"/>
                <w:szCs w:val="20"/>
              </w:rPr>
            </w:pPr>
          </w:p>
        </w:tc>
        <w:tc>
          <w:tcPr>
            <w:tcW w:w="0" w:type="auto"/>
            <w:vAlign w:val="center"/>
            <w:hideMark/>
          </w:tcPr>
          <w:p w14:paraId="2E47794A" w14:textId="77777777" w:rsidR="00BB7912" w:rsidRDefault="00BB7912">
            <w:pPr>
              <w:rPr>
                <w:rFonts w:eastAsia="Times New Roman"/>
                <w:sz w:val="20"/>
                <w:szCs w:val="20"/>
              </w:rPr>
            </w:pPr>
          </w:p>
        </w:tc>
      </w:tr>
      <w:tr w:rsidR="00BB7912" w14:paraId="7311B073" w14:textId="77777777">
        <w:trPr>
          <w:tblCellSpacing w:w="15" w:type="dxa"/>
        </w:trPr>
        <w:tc>
          <w:tcPr>
            <w:tcW w:w="0" w:type="auto"/>
            <w:vAlign w:val="center"/>
            <w:hideMark/>
          </w:tcPr>
          <w:p w14:paraId="60444F0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798484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81AE23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A64C71F" w14:textId="77777777" w:rsidR="00BB7912" w:rsidRDefault="00BB7912">
            <w:pPr>
              <w:rPr>
                <w:rFonts w:eastAsia="Times New Roman"/>
                <w:sz w:val="20"/>
                <w:szCs w:val="20"/>
              </w:rPr>
            </w:pPr>
          </w:p>
        </w:tc>
        <w:tc>
          <w:tcPr>
            <w:tcW w:w="0" w:type="auto"/>
            <w:vAlign w:val="center"/>
            <w:hideMark/>
          </w:tcPr>
          <w:p w14:paraId="3737CF1F" w14:textId="77777777" w:rsidR="00BB7912" w:rsidRDefault="00BB7912">
            <w:pPr>
              <w:rPr>
                <w:rFonts w:eastAsia="Times New Roman"/>
                <w:sz w:val="20"/>
                <w:szCs w:val="20"/>
              </w:rPr>
            </w:pPr>
          </w:p>
        </w:tc>
      </w:tr>
    </w:tbl>
    <w:p w14:paraId="08AB23F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400F33C" w14:textId="77777777">
        <w:trPr>
          <w:tblCellSpacing w:w="15" w:type="dxa"/>
        </w:trPr>
        <w:tc>
          <w:tcPr>
            <w:tcW w:w="1000" w:type="pct"/>
            <w:vAlign w:val="center"/>
            <w:hideMark/>
          </w:tcPr>
          <w:p w14:paraId="288F7BB2" w14:textId="77777777" w:rsidR="00BB7912" w:rsidRDefault="00A74115">
            <w:pPr>
              <w:rPr>
                <w:rFonts w:eastAsia="Times New Roman"/>
              </w:rPr>
            </w:pPr>
            <w:r>
              <w:rPr>
                <w:rFonts w:eastAsia="Times New Roman"/>
              </w:rPr>
              <w:lastRenderedPageBreak/>
              <w:t> </w:t>
            </w:r>
          </w:p>
        </w:tc>
        <w:tc>
          <w:tcPr>
            <w:tcW w:w="1000" w:type="pct"/>
            <w:vAlign w:val="center"/>
            <w:hideMark/>
          </w:tcPr>
          <w:p w14:paraId="238921A6" w14:textId="77777777" w:rsidR="00BB7912" w:rsidRDefault="00A74115">
            <w:pPr>
              <w:rPr>
                <w:rFonts w:eastAsia="Times New Roman"/>
              </w:rPr>
            </w:pPr>
            <w:r>
              <w:rPr>
                <w:rFonts w:eastAsia="Times New Roman"/>
              </w:rPr>
              <w:t> </w:t>
            </w:r>
          </w:p>
        </w:tc>
        <w:tc>
          <w:tcPr>
            <w:tcW w:w="1000" w:type="pct"/>
            <w:vAlign w:val="center"/>
            <w:hideMark/>
          </w:tcPr>
          <w:p w14:paraId="5EDCA9CE" w14:textId="77777777" w:rsidR="00BB7912" w:rsidRDefault="00A74115">
            <w:pPr>
              <w:rPr>
                <w:rFonts w:eastAsia="Times New Roman"/>
              </w:rPr>
            </w:pPr>
            <w:r>
              <w:rPr>
                <w:rFonts w:eastAsia="Times New Roman"/>
              </w:rPr>
              <w:t> </w:t>
            </w:r>
          </w:p>
        </w:tc>
        <w:tc>
          <w:tcPr>
            <w:tcW w:w="1000" w:type="pct"/>
            <w:vAlign w:val="center"/>
            <w:hideMark/>
          </w:tcPr>
          <w:p w14:paraId="526B2F22" w14:textId="77777777" w:rsidR="00BB7912" w:rsidRDefault="00A74115">
            <w:pPr>
              <w:rPr>
                <w:rFonts w:eastAsia="Times New Roman"/>
              </w:rPr>
            </w:pPr>
            <w:r>
              <w:rPr>
                <w:rFonts w:eastAsia="Times New Roman"/>
              </w:rPr>
              <w:t> </w:t>
            </w:r>
          </w:p>
        </w:tc>
        <w:tc>
          <w:tcPr>
            <w:tcW w:w="1000" w:type="pct"/>
            <w:vAlign w:val="center"/>
            <w:hideMark/>
          </w:tcPr>
          <w:p w14:paraId="74FC0962" w14:textId="77777777" w:rsidR="00BB7912" w:rsidRDefault="00A74115">
            <w:pPr>
              <w:rPr>
                <w:rFonts w:eastAsia="Times New Roman"/>
              </w:rPr>
            </w:pPr>
            <w:r>
              <w:rPr>
                <w:rFonts w:eastAsia="Times New Roman"/>
              </w:rPr>
              <w:t> </w:t>
            </w:r>
          </w:p>
        </w:tc>
      </w:tr>
      <w:tr w:rsidR="00BB7912" w14:paraId="2E873326" w14:textId="77777777">
        <w:trPr>
          <w:tblCellSpacing w:w="15" w:type="dxa"/>
        </w:trPr>
        <w:tc>
          <w:tcPr>
            <w:tcW w:w="0" w:type="auto"/>
            <w:shd w:val="clear" w:color="auto" w:fill="EEE0E5"/>
            <w:vAlign w:val="center"/>
            <w:hideMark/>
          </w:tcPr>
          <w:p w14:paraId="337FF76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F41E8A7" w14:textId="77777777" w:rsidR="00BB7912" w:rsidRDefault="00A74115">
            <w:pPr>
              <w:rPr>
                <w:rFonts w:eastAsia="Times New Roman"/>
              </w:rPr>
            </w:pPr>
            <w:r>
              <w:rPr>
                <w:rFonts w:ascii="Calibri" w:eastAsia="Times New Roman" w:hAnsi="Calibri" w:cs="Calibri"/>
              </w:rPr>
              <w:t>CR3017</w:t>
            </w:r>
          </w:p>
        </w:tc>
      </w:tr>
      <w:tr w:rsidR="00BB7912" w14:paraId="25F112EF" w14:textId="77777777">
        <w:trPr>
          <w:tblCellSpacing w:w="15" w:type="dxa"/>
        </w:trPr>
        <w:tc>
          <w:tcPr>
            <w:tcW w:w="0" w:type="auto"/>
            <w:shd w:val="clear" w:color="auto" w:fill="EEE0E5"/>
            <w:vAlign w:val="center"/>
            <w:hideMark/>
          </w:tcPr>
          <w:p w14:paraId="13C2028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4E8116C" w14:textId="77777777" w:rsidR="00BB7912" w:rsidRDefault="00A74115">
            <w:pPr>
              <w:rPr>
                <w:rFonts w:eastAsia="Times New Roman"/>
              </w:rPr>
            </w:pPr>
            <w:r>
              <w:rPr>
                <w:rFonts w:ascii="Calibri" w:eastAsia="Times New Roman" w:hAnsi="Calibri" w:cs="Calibri"/>
              </w:rPr>
              <w:t xml:space="preserve">Riots, Protest </w:t>
            </w:r>
            <w:proofErr w:type="gramStart"/>
            <w:r>
              <w:rPr>
                <w:rFonts w:ascii="Calibri" w:eastAsia="Times New Roman" w:hAnsi="Calibri" w:cs="Calibri"/>
              </w:rPr>
              <w:t>And</w:t>
            </w:r>
            <w:proofErr w:type="gramEnd"/>
            <w:r>
              <w:rPr>
                <w:rFonts w:ascii="Calibri" w:eastAsia="Times New Roman" w:hAnsi="Calibri" w:cs="Calibri"/>
              </w:rPr>
              <w:t xml:space="preserve"> The Law</w:t>
            </w:r>
          </w:p>
        </w:tc>
      </w:tr>
      <w:tr w:rsidR="00BB7912" w14:paraId="70FC32DF" w14:textId="77777777">
        <w:trPr>
          <w:tblCellSpacing w:w="15" w:type="dxa"/>
        </w:trPr>
        <w:tc>
          <w:tcPr>
            <w:tcW w:w="0" w:type="auto"/>
            <w:shd w:val="clear" w:color="auto" w:fill="EEE0E5"/>
            <w:vAlign w:val="center"/>
            <w:hideMark/>
          </w:tcPr>
          <w:p w14:paraId="2C70253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5510A12" w14:textId="77777777" w:rsidR="00BB7912" w:rsidRDefault="00A74115">
            <w:pPr>
              <w:rPr>
                <w:rFonts w:eastAsia="Times New Roman"/>
              </w:rPr>
            </w:pPr>
            <w:r>
              <w:rPr>
                <w:rFonts w:ascii="Calibri" w:eastAsia="Times New Roman" w:hAnsi="Calibri" w:cs="Calibri"/>
              </w:rPr>
              <w:t>15</w:t>
            </w:r>
          </w:p>
        </w:tc>
      </w:tr>
      <w:tr w:rsidR="00BB7912" w14:paraId="1B317768" w14:textId="77777777">
        <w:trPr>
          <w:tblCellSpacing w:w="15" w:type="dxa"/>
        </w:trPr>
        <w:tc>
          <w:tcPr>
            <w:tcW w:w="0" w:type="auto"/>
            <w:shd w:val="clear" w:color="auto" w:fill="EEE0E5"/>
            <w:vAlign w:val="center"/>
            <w:hideMark/>
          </w:tcPr>
          <w:p w14:paraId="1638892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1F265A0" w14:textId="77777777" w:rsidR="00BB7912" w:rsidRDefault="00A74115">
            <w:pPr>
              <w:rPr>
                <w:rFonts w:eastAsia="Times New Roman"/>
              </w:rPr>
            </w:pPr>
            <w:r>
              <w:rPr>
                <w:rFonts w:ascii="Calibri" w:eastAsia="Times New Roman" w:hAnsi="Calibri" w:cs="Calibri"/>
              </w:rPr>
              <w:t>1</w:t>
            </w:r>
          </w:p>
        </w:tc>
      </w:tr>
      <w:tr w:rsidR="00BB7912" w14:paraId="64A617B9" w14:textId="77777777">
        <w:trPr>
          <w:tblCellSpacing w:w="15" w:type="dxa"/>
        </w:trPr>
        <w:tc>
          <w:tcPr>
            <w:tcW w:w="0" w:type="auto"/>
            <w:shd w:val="clear" w:color="auto" w:fill="EEE0E5"/>
            <w:vAlign w:val="center"/>
            <w:hideMark/>
          </w:tcPr>
          <w:p w14:paraId="53BE80C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E606F99" w14:textId="77777777" w:rsidR="00BB7912" w:rsidRDefault="00A74115">
            <w:pPr>
              <w:rPr>
                <w:rFonts w:eastAsia="Times New Roman"/>
              </w:rPr>
            </w:pPr>
            <w:r>
              <w:rPr>
                <w:rFonts w:ascii="Calibri" w:eastAsia="Times New Roman" w:hAnsi="Calibri" w:cs="Calibri"/>
              </w:rPr>
              <w:t>Level 6</w:t>
            </w:r>
          </w:p>
        </w:tc>
      </w:tr>
      <w:tr w:rsidR="00BB7912" w14:paraId="7258D868" w14:textId="77777777">
        <w:trPr>
          <w:tblCellSpacing w:w="15" w:type="dxa"/>
        </w:trPr>
        <w:tc>
          <w:tcPr>
            <w:tcW w:w="0" w:type="auto"/>
            <w:shd w:val="clear" w:color="auto" w:fill="EEE0E5"/>
            <w:vAlign w:val="center"/>
            <w:hideMark/>
          </w:tcPr>
          <w:p w14:paraId="52E8F79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E6E239B" w14:textId="77777777" w:rsidR="00BB7912" w:rsidRDefault="00BB7912">
            <w:pPr>
              <w:rPr>
                <w:rFonts w:eastAsia="Times New Roman"/>
                <w:b/>
                <w:bCs/>
              </w:rPr>
            </w:pPr>
          </w:p>
        </w:tc>
      </w:tr>
      <w:tr w:rsidR="00BB7912" w14:paraId="6E485188" w14:textId="77777777">
        <w:trPr>
          <w:tblCellSpacing w:w="15" w:type="dxa"/>
        </w:trPr>
        <w:tc>
          <w:tcPr>
            <w:tcW w:w="0" w:type="auto"/>
            <w:vAlign w:val="center"/>
            <w:hideMark/>
          </w:tcPr>
          <w:p w14:paraId="55730B96" w14:textId="77777777" w:rsidR="00BB7912" w:rsidRDefault="00A74115">
            <w:pPr>
              <w:rPr>
                <w:rFonts w:eastAsia="Times New Roman"/>
              </w:rPr>
            </w:pPr>
            <w:r>
              <w:rPr>
                <w:rFonts w:eastAsia="Times New Roman"/>
              </w:rPr>
              <w:t> </w:t>
            </w:r>
          </w:p>
        </w:tc>
        <w:tc>
          <w:tcPr>
            <w:tcW w:w="0" w:type="auto"/>
            <w:vAlign w:val="center"/>
            <w:hideMark/>
          </w:tcPr>
          <w:p w14:paraId="3990526F" w14:textId="77777777" w:rsidR="00BB7912" w:rsidRDefault="00BB7912">
            <w:pPr>
              <w:rPr>
                <w:rFonts w:eastAsia="Times New Roman"/>
                <w:sz w:val="20"/>
                <w:szCs w:val="20"/>
              </w:rPr>
            </w:pPr>
          </w:p>
        </w:tc>
        <w:tc>
          <w:tcPr>
            <w:tcW w:w="0" w:type="auto"/>
            <w:vAlign w:val="center"/>
            <w:hideMark/>
          </w:tcPr>
          <w:p w14:paraId="70B7371A" w14:textId="77777777" w:rsidR="00BB7912" w:rsidRDefault="00BB7912">
            <w:pPr>
              <w:rPr>
                <w:rFonts w:eastAsia="Times New Roman"/>
                <w:sz w:val="20"/>
                <w:szCs w:val="20"/>
              </w:rPr>
            </w:pPr>
          </w:p>
        </w:tc>
        <w:tc>
          <w:tcPr>
            <w:tcW w:w="0" w:type="auto"/>
            <w:vAlign w:val="center"/>
            <w:hideMark/>
          </w:tcPr>
          <w:p w14:paraId="3FC9C4ED" w14:textId="77777777" w:rsidR="00BB7912" w:rsidRDefault="00BB7912">
            <w:pPr>
              <w:rPr>
                <w:rFonts w:eastAsia="Times New Roman"/>
                <w:sz w:val="20"/>
                <w:szCs w:val="20"/>
              </w:rPr>
            </w:pPr>
          </w:p>
        </w:tc>
        <w:tc>
          <w:tcPr>
            <w:tcW w:w="0" w:type="auto"/>
            <w:vAlign w:val="center"/>
            <w:hideMark/>
          </w:tcPr>
          <w:p w14:paraId="3A9481E7" w14:textId="77777777" w:rsidR="00BB7912" w:rsidRDefault="00BB7912">
            <w:pPr>
              <w:rPr>
                <w:rFonts w:eastAsia="Times New Roman"/>
                <w:sz w:val="20"/>
                <w:szCs w:val="20"/>
              </w:rPr>
            </w:pPr>
          </w:p>
        </w:tc>
      </w:tr>
      <w:tr w:rsidR="00BB7912" w14:paraId="541C89F8" w14:textId="77777777">
        <w:trPr>
          <w:tblCellSpacing w:w="15" w:type="dxa"/>
        </w:trPr>
        <w:tc>
          <w:tcPr>
            <w:tcW w:w="0" w:type="auto"/>
            <w:gridSpan w:val="5"/>
            <w:shd w:val="clear" w:color="auto" w:fill="EEE0E5"/>
            <w:vAlign w:val="center"/>
            <w:hideMark/>
          </w:tcPr>
          <w:p w14:paraId="676CCDB5" w14:textId="77777777" w:rsidR="00BB7912" w:rsidRDefault="00A74115">
            <w:pPr>
              <w:rPr>
                <w:rFonts w:eastAsia="Times New Roman"/>
                <w:b/>
                <w:bCs/>
              </w:rPr>
            </w:pPr>
            <w:r>
              <w:rPr>
                <w:rFonts w:ascii="Calibri" w:eastAsia="Times New Roman" w:hAnsi="Calibri" w:cs="Calibri"/>
                <w:b/>
                <w:bCs/>
              </w:rPr>
              <w:t>Module Description:</w:t>
            </w:r>
          </w:p>
        </w:tc>
      </w:tr>
      <w:tr w:rsidR="00BB7912" w14:paraId="3DFDCC1B" w14:textId="77777777">
        <w:trPr>
          <w:tblCellSpacing w:w="15" w:type="dxa"/>
        </w:trPr>
        <w:tc>
          <w:tcPr>
            <w:tcW w:w="0" w:type="auto"/>
            <w:gridSpan w:val="5"/>
            <w:vAlign w:val="center"/>
            <w:hideMark/>
          </w:tcPr>
          <w:p w14:paraId="65E5DA8A" w14:textId="77777777" w:rsidR="00BB7912" w:rsidRDefault="00A74115">
            <w:pPr>
              <w:rPr>
                <w:rFonts w:eastAsia="Times New Roman"/>
              </w:rPr>
            </w:pPr>
            <w:r>
              <w:rPr>
                <w:rFonts w:ascii="Calibri" w:eastAsia="Times New Roman" w:hAnsi="Calibri" w:cs="Calibri"/>
              </w:rPr>
              <w:t xml:space="preserve">Acts of protest have often constituted a key element in social transformations which necessarily undermine the rationale and legislation upholding any given society. A lack of protest does not necessarily signal acquiescence to the status quo, and an act of riot, protest, </w:t>
            </w:r>
            <w:proofErr w:type="gramStart"/>
            <w:r>
              <w:rPr>
                <w:rFonts w:ascii="Calibri" w:eastAsia="Times New Roman" w:hAnsi="Calibri" w:cs="Calibri"/>
              </w:rPr>
              <w:t>demonstration</w:t>
            </w:r>
            <w:proofErr w:type="gramEnd"/>
            <w:r>
              <w:rPr>
                <w:rFonts w:ascii="Calibri" w:eastAsia="Times New Roman" w:hAnsi="Calibri" w:cs="Calibri"/>
              </w:rPr>
              <w:t xml:space="preserve"> or revolution does not prove those involved have a clear agenda of goals. Groups can generate a sense of momentum through the shared activities which push them into confrontation with the institutions maintaining social control such as the police, the army or other political forces representing the </w:t>
            </w:r>
            <w:proofErr w:type="gramStart"/>
            <w:r>
              <w:rPr>
                <w:rFonts w:ascii="Calibri" w:eastAsia="Times New Roman" w:hAnsi="Calibri" w:cs="Calibri"/>
              </w:rPr>
              <w:t>actually existing</w:t>
            </w:r>
            <w:proofErr w:type="gramEnd"/>
            <w:r>
              <w:rPr>
                <w:rFonts w:ascii="Calibri" w:eastAsia="Times New Roman" w:hAnsi="Calibri" w:cs="Calibri"/>
              </w:rPr>
              <w:t xml:space="preserve"> state. Protest can be either revolutionary or reactionary as will be explored using the examples from the US civil rights movement in the 1950s and 1960s. It is often labelled as the work of a ‘mindless mob’ by the state and the media. This module will attempt to draw a more accurate assessment of the pros and cons of such actions </w:t>
            </w:r>
            <w:proofErr w:type="gramStart"/>
            <w:r>
              <w:rPr>
                <w:rFonts w:ascii="Calibri" w:eastAsia="Times New Roman" w:hAnsi="Calibri" w:cs="Calibri"/>
              </w:rPr>
              <w:t>in order to</w:t>
            </w:r>
            <w:proofErr w:type="gramEnd"/>
            <w:r>
              <w:rPr>
                <w:rFonts w:ascii="Calibri" w:eastAsia="Times New Roman" w:hAnsi="Calibri" w:cs="Calibri"/>
              </w:rPr>
              <w:t xml:space="preserve"> see beyond processes of stigmatisation.</w:t>
            </w:r>
          </w:p>
        </w:tc>
      </w:tr>
      <w:tr w:rsidR="00BB7912" w14:paraId="44AF26F1" w14:textId="77777777">
        <w:trPr>
          <w:tblCellSpacing w:w="15" w:type="dxa"/>
        </w:trPr>
        <w:tc>
          <w:tcPr>
            <w:tcW w:w="0" w:type="auto"/>
            <w:vAlign w:val="center"/>
            <w:hideMark/>
          </w:tcPr>
          <w:p w14:paraId="4C8BF7D5" w14:textId="77777777" w:rsidR="00BB7912" w:rsidRDefault="00A74115">
            <w:pPr>
              <w:rPr>
                <w:rFonts w:eastAsia="Times New Roman"/>
              </w:rPr>
            </w:pPr>
            <w:r>
              <w:rPr>
                <w:rFonts w:eastAsia="Times New Roman"/>
              </w:rPr>
              <w:t> </w:t>
            </w:r>
          </w:p>
        </w:tc>
        <w:tc>
          <w:tcPr>
            <w:tcW w:w="0" w:type="auto"/>
            <w:vAlign w:val="center"/>
            <w:hideMark/>
          </w:tcPr>
          <w:p w14:paraId="30AF7FEB" w14:textId="77777777" w:rsidR="00BB7912" w:rsidRDefault="00BB7912">
            <w:pPr>
              <w:rPr>
                <w:rFonts w:eastAsia="Times New Roman"/>
                <w:sz w:val="20"/>
                <w:szCs w:val="20"/>
              </w:rPr>
            </w:pPr>
          </w:p>
        </w:tc>
        <w:tc>
          <w:tcPr>
            <w:tcW w:w="0" w:type="auto"/>
            <w:vAlign w:val="center"/>
            <w:hideMark/>
          </w:tcPr>
          <w:p w14:paraId="57CB3688" w14:textId="77777777" w:rsidR="00BB7912" w:rsidRDefault="00BB7912">
            <w:pPr>
              <w:rPr>
                <w:rFonts w:eastAsia="Times New Roman"/>
                <w:sz w:val="20"/>
                <w:szCs w:val="20"/>
              </w:rPr>
            </w:pPr>
          </w:p>
        </w:tc>
        <w:tc>
          <w:tcPr>
            <w:tcW w:w="0" w:type="auto"/>
            <w:vAlign w:val="center"/>
            <w:hideMark/>
          </w:tcPr>
          <w:p w14:paraId="29F7E948" w14:textId="77777777" w:rsidR="00BB7912" w:rsidRDefault="00BB7912">
            <w:pPr>
              <w:rPr>
                <w:rFonts w:eastAsia="Times New Roman"/>
                <w:sz w:val="20"/>
                <w:szCs w:val="20"/>
              </w:rPr>
            </w:pPr>
          </w:p>
        </w:tc>
        <w:tc>
          <w:tcPr>
            <w:tcW w:w="0" w:type="auto"/>
            <w:vAlign w:val="center"/>
            <w:hideMark/>
          </w:tcPr>
          <w:p w14:paraId="26BD3BE2" w14:textId="77777777" w:rsidR="00BB7912" w:rsidRDefault="00BB7912">
            <w:pPr>
              <w:rPr>
                <w:rFonts w:eastAsia="Times New Roman"/>
                <w:sz w:val="20"/>
                <w:szCs w:val="20"/>
              </w:rPr>
            </w:pPr>
          </w:p>
        </w:tc>
      </w:tr>
      <w:tr w:rsidR="00BB7912" w14:paraId="1A9E1074" w14:textId="77777777">
        <w:trPr>
          <w:tblCellSpacing w:w="15" w:type="dxa"/>
        </w:trPr>
        <w:tc>
          <w:tcPr>
            <w:tcW w:w="0" w:type="auto"/>
            <w:shd w:val="clear" w:color="auto" w:fill="EEE0E5"/>
            <w:vAlign w:val="center"/>
            <w:hideMark/>
          </w:tcPr>
          <w:p w14:paraId="0E75BD3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5E90D18"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68A8464E" w14:textId="77777777" w:rsidR="00BB7912" w:rsidRDefault="00BB7912">
            <w:pPr>
              <w:rPr>
                <w:rFonts w:eastAsia="Times New Roman"/>
                <w:sz w:val="20"/>
                <w:szCs w:val="20"/>
              </w:rPr>
            </w:pPr>
          </w:p>
        </w:tc>
      </w:tr>
      <w:tr w:rsidR="00BB7912" w14:paraId="21D699FE" w14:textId="77777777">
        <w:trPr>
          <w:tblCellSpacing w:w="15" w:type="dxa"/>
        </w:trPr>
        <w:tc>
          <w:tcPr>
            <w:tcW w:w="0" w:type="auto"/>
            <w:vAlign w:val="center"/>
            <w:hideMark/>
          </w:tcPr>
          <w:p w14:paraId="3CE9FE1E" w14:textId="77777777" w:rsidR="00BB7912" w:rsidRDefault="00BB7912">
            <w:pPr>
              <w:rPr>
                <w:rFonts w:eastAsia="Times New Roman"/>
              </w:rPr>
            </w:pPr>
          </w:p>
        </w:tc>
        <w:tc>
          <w:tcPr>
            <w:tcW w:w="0" w:type="auto"/>
            <w:gridSpan w:val="3"/>
            <w:vAlign w:val="center"/>
            <w:hideMark/>
          </w:tcPr>
          <w:p w14:paraId="77C6A5C7" w14:textId="77777777" w:rsidR="00BB7912" w:rsidRDefault="00A74115">
            <w:pPr>
              <w:rPr>
                <w:rFonts w:eastAsia="Times New Roman"/>
              </w:rPr>
            </w:pPr>
            <w:r>
              <w:rPr>
                <w:rFonts w:ascii="Calibri" w:eastAsia="Times New Roman" w:hAnsi="Calibri" w:cs="Calibri"/>
              </w:rPr>
              <w:t>Criminology with Law</w:t>
            </w:r>
          </w:p>
        </w:tc>
        <w:tc>
          <w:tcPr>
            <w:tcW w:w="0" w:type="auto"/>
            <w:vAlign w:val="center"/>
            <w:hideMark/>
          </w:tcPr>
          <w:p w14:paraId="1AD2BE2E" w14:textId="77777777" w:rsidR="00BB7912" w:rsidRDefault="00BB7912">
            <w:pPr>
              <w:rPr>
                <w:rFonts w:eastAsia="Times New Roman"/>
                <w:sz w:val="20"/>
                <w:szCs w:val="20"/>
              </w:rPr>
            </w:pPr>
          </w:p>
        </w:tc>
      </w:tr>
      <w:tr w:rsidR="00BB7912" w14:paraId="0501A73A" w14:textId="77777777">
        <w:trPr>
          <w:tblCellSpacing w:w="15" w:type="dxa"/>
        </w:trPr>
        <w:tc>
          <w:tcPr>
            <w:tcW w:w="0" w:type="auto"/>
            <w:vAlign w:val="center"/>
            <w:hideMark/>
          </w:tcPr>
          <w:p w14:paraId="40DE705A" w14:textId="77777777" w:rsidR="00BB7912" w:rsidRDefault="00BB7912">
            <w:pPr>
              <w:rPr>
                <w:rFonts w:eastAsia="Times New Roman"/>
              </w:rPr>
            </w:pPr>
          </w:p>
        </w:tc>
        <w:tc>
          <w:tcPr>
            <w:tcW w:w="0" w:type="auto"/>
            <w:gridSpan w:val="3"/>
            <w:vAlign w:val="center"/>
            <w:hideMark/>
          </w:tcPr>
          <w:p w14:paraId="308906AF" w14:textId="77777777" w:rsidR="00BB7912" w:rsidRDefault="00A74115">
            <w:pPr>
              <w:rPr>
                <w:rFonts w:eastAsia="Times New Roman"/>
              </w:rPr>
            </w:pPr>
            <w:r>
              <w:rPr>
                <w:rFonts w:ascii="Calibri" w:eastAsia="Times New Roman" w:hAnsi="Calibri" w:cs="Calibri"/>
              </w:rPr>
              <w:t>Criminology with Psychology</w:t>
            </w:r>
          </w:p>
        </w:tc>
        <w:tc>
          <w:tcPr>
            <w:tcW w:w="0" w:type="auto"/>
            <w:vAlign w:val="center"/>
            <w:hideMark/>
          </w:tcPr>
          <w:p w14:paraId="13D24730" w14:textId="77777777" w:rsidR="00BB7912" w:rsidRDefault="00BB7912">
            <w:pPr>
              <w:rPr>
                <w:rFonts w:eastAsia="Times New Roman"/>
                <w:sz w:val="20"/>
                <w:szCs w:val="20"/>
              </w:rPr>
            </w:pPr>
          </w:p>
        </w:tc>
      </w:tr>
      <w:tr w:rsidR="00BB7912" w14:paraId="45DA7BEF" w14:textId="77777777">
        <w:trPr>
          <w:tblCellSpacing w:w="15" w:type="dxa"/>
        </w:trPr>
        <w:tc>
          <w:tcPr>
            <w:tcW w:w="0" w:type="auto"/>
            <w:vAlign w:val="center"/>
            <w:hideMark/>
          </w:tcPr>
          <w:p w14:paraId="2B7904AF" w14:textId="77777777" w:rsidR="00BB7912" w:rsidRDefault="00BB7912">
            <w:pPr>
              <w:rPr>
                <w:rFonts w:eastAsia="Times New Roman"/>
              </w:rPr>
            </w:pPr>
          </w:p>
        </w:tc>
        <w:tc>
          <w:tcPr>
            <w:tcW w:w="0" w:type="auto"/>
            <w:gridSpan w:val="3"/>
            <w:vAlign w:val="center"/>
            <w:hideMark/>
          </w:tcPr>
          <w:p w14:paraId="5CB57248" w14:textId="77777777" w:rsidR="00BB7912" w:rsidRDefault="00A74115">
            <w:pPr>
              <w:rPr>
                <w:rFonts w:eastAsia="Times New Roman"/>
              </w:rPr>
            </w:pPr>
            <w:r>
              <w:rPr>
                <w:rFonts w:ascii="Calibri" w:eastAsia="Times New Roman" w:hAnsi="Calibri" w:cs="Calibri"/>
              </w:rPr>
              <w:t>Psychology and Criminology</w:t>
            </w:r>
          </w:p>
        </w:tc>
        <w:tc>
          <w:tcPr>
            <w:tcW w:w="0" w:type="auto"/>
            <w:vAlign w:val="center"/>
            <w:hideMark/>
          </w:tcPr>
          <w:p w14:paraId="37EE23A6" w14:textId="77777777" w:rsidR="00BB7912" w:rsidRDefault="00BB7912">
            <w:pPr>
              <w:rPr>
                <w:rFonts w:eastAsia="Times New Roman"/>
                <w:sz w:val="20"/>
                <w:szCs w:val="20"/>
              </w:rPr>
            </w:pPr>
          </w:p>
        </w:tc>
      </w:tr>
      <w:tr w:rsidR="00BB7912" w14:paraId="79FB3B3F" w14:textId="77777777">
        <w:trPr>
          <w:tblCellSpacing w:w="15" w:type="dxa"/>
        </w:trPr>
        <w:tc>
          <w:tcPr>
            <w:tcW w:w="0" w:type="auto"/>
            <w:vAlign w:val="center"/>
            <w:hideMark/>
          </w:tcPr>
          <w:p w14:paraId="69D1577D" w14:textId="77777777" w:rsidR="00BB7912" w:rsidRDefault="00A74115">
            <w:pPr>
              <w:rPr>
                <w:rFonts w:eastAsia="Times New Roman"/>
              </w:rPr>
            </w:pPr>
            <w:r>
              <w:rPr>
                <w:rFonts w:eastAsia="Times New Roman"/>
              </w:rPr>
              <w:t> </w:t>
            </w:r>
          </w:p>
        </w:tc>
        <w:tc>
          <w:tcPr>
            <w:tcW w:w="0" w:type="auto"/>
            <w:vAlign w:val="center"/>
            <w:hideMark/>
          </w:tcPr>
          <w:p w14:paraId="1F16442F" w14:textId="77777777" w:rsidR="00BB7912" w:rsidRDefault="00BB7912">
            <w:pPr>
              <w:rPr>
                <w:rFonts w:eastAsia="Times New Roman"/>
                <w:sz w:val="20"/>
                <w:szCs w:val="20"/>
              </w:rPr>
            </w:pPr>
          </w:p>
        </w:tc>
        <w:tc>
          <w:tcPr>
            <w:tcW w:w="0" w:type="auto"/>
            <w:vAlign w:val="center"/>
            <w:hideMark/>
          </w:tcPr>
          <w:p w14:paraId="34427686" w14:textId="77777777" w:rsidR="00BB7912" w:rsidRDefault="00BB7912">
            <w:pPr>
              <w:rPr>
                <w:rFonts w:eastAsia="Times New Roman"/>
                <w:sz w:val="20"/>
                <w:szCs w:val="20"/>
              </w:rPr>
            </w:pPr>
          </w:p>
        </w:tc>
        <w:tc>
          <w:tcPr>
            <w:tcW w:w="0" w:type="auto"/>
            <w:vAlign w:val="center"/>
            <w:hideMark/>
          </w:tcPr>
          <w:p w14:paraId="74C9B60A" w14:textId="77777777" w:rsidR="00BB7912" w:rsidRDefault="00BB7912">
            <w:pPr>
              <w:rPr>
                <w:rFonts w:eastAsia="Times New Roman"/>
                <w:sz w:val="20"/>
                <w:szCs w:val="20"/>
              </w:rPr>
            </w:pPr>
          </w:p>
        </w:tc>
        <w:tc>
          <w:tcPr>
            <w:tcW w:w="0" w:type="auto"/>
            <w:vAlign w:val="center"/>
            <w:hideMark/>
          </w:tcPr>
          <w:p w14:paraId="795982C8" w14:textId="77777777" w:rsidR="00BB7912" w:rsidRDefault="00BB7912">
            <w:pPr>
              <w:rPr>
                <w:rFonts w:eastAsia="Times New Roman"/>
                <w:sz w:val="20"/>
                <w:szCs w:val="20"/>
              </w:rPr>
            </w:pPr>
          </w:p>
        </w:tc>
      </w:tr>
      <w:tr w:rsidR="00BB7912" w14:paraId="1314EB4F" w14:textId="77777777">
        <w:trPr>
          <w:tblCellSpacing w:w="15" w:type="dxa"/>
        </w:trPr>
        <w:tc>
          <w:tcPr>
            <w:tcW w:w="0" w:type="auto"/>
            <w:vAlign w:val="center"/>
            <w:hideMark/>
          </w:tcPr>
          <w:p w14:paraId="361CE52F" w14:textId="77777777" w:rsidR="00BB7912" w:rsidRDefault="00A74115">
            <w:pPr>
              <w:rPr>
                <w:rFonts w:eastAsia="Times New Roman"/>
              </w:rPr>
            </w:pPr>
            <w:r>
              <w:rPr>
                <w:rFonts w:eastAsia="Times New Roman"/>
              </w:rPr>
              <w:t> </w:t>
            </w:r>
          </w:p>
        </w:tc>
        <w:tc>
          <w:tcPr>
            <w:tcW w:w="0" w:type="auto"/>
            <w:vAlign w:val="center"/>
            <w:hideMark/>
          </w:tcPr>
          <w:p w14:paraId="0D911B50" w14:textId="77777777" w:rsidR="00BB7912" w:rsidRDefault="00BB7912">
            <w:pPr>
              <w:rPr>
                <w:rFonts w:eastAsia="Times New Roman"/>
                <w:sz w:val="20"/>
                <w:szCs w:val="20"/>
              </w:rPr>
            </w:pPr>
          </w:p>
        </w:tc>
        <w:tc>
          <w:tcPr>
            <w:tcW w:w="0" w:type="auto"/>
            <w:vAlign w:val="center"/>
            <w:hideMark/>
          </w:tcPr>
          <w:p w14:paraId="12D17A5F" w14:textId="77777777" w:rsidR="00BB7912" w:rsidRDefault="00BB7912">
            <w:pPr>
              <w:rPr>
                <w:rFonts w:eastAsia="Times New Roman"/>
                <w:sz w:val="20"/>
                <w:szCs w:val="20"/>
              </w:rPr>
            </w:pPr>
          </w:p>
        </w:tc>
        <w:tc>
          <w:tcPr>
            <w:tcW w:w="0" w:type="auto"/>
            <w:vAlign w:val="center"/>
            <w:hideMark/>
          </w:tcPr>
          <w:p w14:paraId="09504BBB" w14:textId="77777777" w:rsidR="00BB7912" w:rsidRDefault="00BB7912">
            <w:pPr>
              <w:rPr>
                <w:rFonts w:eastAsia="Times New Roman"/>
                <w:sz w:val="20"/>
                <w:szCs w:val="20"/>
              </w:rPr>
            </w:pPr>
          </w:p>
        </w:tc>
        <w:tc>
          <w:tcPr>
            <w:tcW w:w="0" w:type="auto"/>
            <w:vAlign w:val="center"/>
            <w:hideMark/>
          </w:tcPr>
          <w:p w14:paraId="687607C4" w14:textId="77777777" w:rsidR="00BB7912" w:rsidRDefault="00BB7912">
            <w:pPr>
              <w:rPr>
                <w:rFonts w:eastAsia="Times New Roman"/>
                <w:sz w:val="20"/>
                <w:szCs w:val="20"/>
              </w:rPr>
            </w:pPr>
          </w:p>
        </w:tc>
      </w:tr>
      <w:tr w:rsidR="00BB7912" w14:paraId="74536E41" w14:textId="77777777">
        <w:trPr>
          <w:tblCellSpacing w:w="15" w:type="dxa"/>
        </w:trPr>
        <w:tc>
          <w:tcPr>
            <w:tcW w:w="0" w:type="auto"/>
            <w:shd w:val="clear" w:color="auto" w:fill="EEE0E5"/>
            <w:vAlign w:val="center"/>
            <w:hideMark/>
          </w:tcPr>
          <w:p w14:paraId="2493E7E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9345738" w14:textId="77777777" w:rsidR="00BB7912" w:rsidRDefault="00BB7912">
            <w:pPr>
              <w:rPr>
                <w:rFonts w:eastAsia="Times New Roman"/>
                <w:sz w:val="20"/>
                <w:szCs w:val="20"/>
              </w:rPr>
            </w:pPr>
          </w:p>
        </w:tc>
        <w:tc>
          <w:tcPr>
            <w:tcW w:w="0" w:type="auto"/>
            <w:vAlign w:val="center"/>
            <w:hideMark/>
          </w:tcPr>
          <w:p w14:paraId="4802D210" w14:textId="77777777" w:rsidR="00BB7912" w:rsidRDefault="00BB7912">
            <w:pPr>
              <w:rPr>
                <w:rFonts w:eastAsia="Times New Roman"/>
                <w:sz w:val="20"/>
                <w:szCs w:val="20"/>
              </w:rPr>
            </w:pPr>
          </w:p>
        </w:tc>
        <w:tc>
          <w:tcPr>
            <w:tcW w:w="0" w:type="auto"/>
            <w:vAlign w:val="center"/>
            <w:hideMark/>
          </w:tcPr>
          <w:p w14:paraId="2F419E09" w14:textId="77777777" w:rsidR="00BB7912" w:rsidRDefault="00BB7912">
            <w:pPr>
              <w:rPr>
                <w:rFonts w:eastAsia="Times New Roman"/>
                <w:sz w:val="20"/>
                <w:szCs w:val="20"/>
              </w:rPr>
            </w:pPr>
          </w:p>
        </w:tc>
        <w:tc>
          <w:tcPr>
            <w:tcW w:w="0" w:type="auto"/>
            <w:vAlign w:val="center"/>
            <w:hideMark/>
          </w:tcPr>
          <w:p w14:paraId="03587A2B" w14:textId="77777777" w:rsidR="00BB7912" w:rsidRDefault="00BB7912">
            <w:pPr>
              <w:rPr>
                <w:rFonts w:eastAsia="Times New Roman"/>
                <w:sz w:val="20"/>
                <w:szCs w:val="20"/>
              </w:rPr>
            </w:pPr>
          </w:p>
        </w:tc>
      </w:tr>
      <w:tr w:rsidR="00BB7912" w14:paraId="46F2BC30" w14:textId="77777777">
        <w:trPr>
          <w:tblCellSpacing w:w="15" w:type="dxa"/>
        </w:trPr>
        <w:tc>
          <w:tcPr>
            <w:tcW w:w="0" w:type="auto"/>
            <w:vAlign w:val="center"/>
            <w:hideMark/>
          </w:tcPr>
          <w:p w14:paraId="3FB99B0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E7CB567" w14:textId="77777777" w:rsidR="00BB7912" w:rsidRDefault="00A74115">
            <w:pPr>
              <w:rPr>
                <w:rFonts w:eastAsia="Times New Roman"/>
              </w:rPr>
            </w:pPr>
            <w:r>
              <w:rPr>
                <w:rFonts w:ascii="Calibri" w:eastAsia="Times New Roman" w:hAnsi="Calibri" w:cs="Calibri"/>
              </w:rPr>
              <w:t>Essay (3000 Words)</w:t>
            </w:r>
          </w:p>
        </w:tc>
        <w:tc>
          <w:tcPr>
            <w:tcW w:w="0" w:type="auto"/>
            <w:vAlign w:val="center"/>
            <w:hideMark/>
          </w:tcPr>
          <w:p w14:paraId="21481F2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6E05390" w14:textId="77777777" w:rsidR="00BB7912" w:rsidRDefault="00BB7912">
            <w:pPr>
              <w:rPr>
                <w:rFonts w:eastAsia="Times New Roman"/>
                <w:sz w:val="20"/>
                <w:szCs w:val="20"/>
              </w:rPr>
            </w:pPr>
          </w:p>
        </w:tc>
      </w:tr>
      <w:tr w:rsidR="00BB7912" w14:paraId="41315987" w14:textId="77777777">
        <w:trPr>
          <w:tblCellSpacing w:w="15" w:type="dxa"/>
        </w:trPr>
        <w:tc>
          <w:tcPr>
            <w:tcW w:w="0" w:type="auto"/>
            <w:shd w:val="clear" w:color="auto" w:fill="EEE0E5"/>
            <w:vAlign w:val="center"/>
            <w:hideMark/>
          </w:tcPr>
          <w:p w14:paraId="692A677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ACFF488" w14:textId="77777777" w:rsidR="00BB7912" w:rsidRDefault="00BB7912">
            <w:pPr>
              <w:rPr>
                <w:rFonts w:eastAsia="Times New Roman"/>
                <w:sz w:val="20"/>
                <w:szCs w:val="20"/>
              </w:rPr>
            </w:pPr>
          </w:p>
        </w:tc>
        <w:tc>
          <w:tcPr>
            <w:tcW w:w="0" w:type="auto"/>
            <w:vAlign w:val="center"/>
            <w:hideMark/>
          </w:tcPr>
          <w:p w14:paraId="36E4D701" w14:textId="77777777" w:rsidR="00BB7912" w:rsidRDefault="00BB7912">
            <w:pPr>
              <w:rPr>
                <w:rFonts w:eastAsia="Times New Roman"/>
                <w:sz w:val="20"/>
                <w:szCs w:val="20"/>
              </w:rPr>
            </w:pPr>
          </w:p>
        </w:tc>
        <w:tc>
          <w:tcPr>
            <w:tcW w:w="0" w:type="auto"/>
            <w:vAlign w:val="center"/>
            <w:hideMark/>
          </w:tcPr>
          <w:p w14:paraId="041913CA" w14:textId="77777777" w:rsidR="00BB7912" w:rsidRDefault="00BB7912">
            <w:pPr>
              <w:rPr>
                <w:rFonts w:eastAsia="Times New Roman"/>
                <w:sz w:val="20"/>
                <w:szCs w:val="20"/>
              </w:rPr>
            </w:pPr>
          </w:p>
        </w:tc>
        <w:tc>
          <w:tcPr>
            <w:tcW w:w="0" w:type="auto"/>
            <w:vAlign w:val="center"/>
            <w:hideMark/>
          </w:tcPr>
          <w:p w14:paraId="5118D85D" w14:textId="77777777" w:rsidR="00BB7912" w:rsidRDefault="00BB7912">
            <w:pPr>
              <w:rPr>
                <w:rFonts w:eastAsia="Times New Roman"/>
                <w:sz w:val="20"/>
                <w:szCs w:val="20"/>
              </w:rPr>
            </w:pPr>
          </w:p>
        </w:tc>
      </w:tr>
      <w:tr w:rsidR="00BB7912" w14:paraId="05EFE239" w14:textId="77777777">
        <w:trPr>
          <w:tblCellSpacing w:w="15" w:type="dxa"/>
        </w:trPr>
        <w:tc>
          <w:tcPr>
            <w:tcW w:w="0" w:type="auto"/>
            <w:vAlign w:val="center"/>
            <w:hideMark/>
          </w:tcPr>
          <w:p w14:paraId="1D445F8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312269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A60746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15EA108" w14:textId="77777777" w:rsidR="00BB7912" w:rsidRDefault="00BB7912">
            <w:pPr>
              <w:rPr>
                <w:rFonts w:eastAsia="Times New Roman"/>
                <w:sz w:val="20"/>
                <w:szCs w:val="20"/>
              </w:rPr>
            </w:pPr>
          </w:p>
        </w:tc>
        <w:tc>
          <w:tcPr>
            <w:tcW w:w="0" w:type="auto"/>
            <w:vAlign w:val="center"/>
            <w:hideMark/>
          </w:tcPr>
          <w:p w14:paraId="56549548" w14:textId="77777777" w:rsidR="00BB7912" w:rsidRDefault="00BB7912">
            <w:pPr>
              <w:rPr>
                <w:rFonts w:eastAsia="Times New Roman"/>
                <w:sz w:val="20"/>
                <w:szCs w:val="20"/>
              </w:rPr>
            </w:pPr>
          </w:p>
        </w:tc>
      </w:tr>
      <w:tr w:rsidR="00BB7912" w14:paraId="7AF1052A" w14:textId="77777777">
        <w:trPr>
          <w:tblCellSpacing w:w="15" w:type="dxa"/>
        </w:trPr>
        <w:tc>
          <w:tcPr>
            <w:tcW w:w="0" w:type="auto"/>
            <w:vAlign w:val="center"/>
            <w:hideMark/>
          </w:tcPr>
          <w:p w14:paraId="5EC649D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80CCD7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E327BA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BED5F1" w14:textId="77777777" w:rsidR="00BB7912" w:rsidRDefault="00BB7912">
            <w:pPr>
              <w:rPr>
                <w:rFonts w:eastAsia="Times New Roman"/>
                <w:sz w:val="20"/>
                <w:szCs w:val="20"/>
              </w:rPr>
            </w:pPr>
          </w:p>
        </w:tc>
        <w:tc>
          <w:tcPr>
            <w:tcW w:w="0" w:type="auto"/>
            <w:vAlign w:val="center"/>
            <w:hideMark/>
          </w:tcPr>
          <w:p w14:paraId="61224655" w14:textId="77777777" w:rsidR="00BB7912" w:rsidRDefault="00BB7912">
            <w:pPr>
              <w:rPr>
                <w:rFonts w:eastAsia="Times New Roman"/>
                <w:sz w:val="20"/>
                <w:szCs w:val="20"/>
              </w:rPr>
            </w:pPr>
          </w:p>
        </w:tc>
      </w:tr>
    </w:tbl>
    <w:p w14:paraId="0B6017B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5BF7453" w14:textId="77777777">
        <w:trPr>
          <w:tblCellSpacing w:w="15" w:type="dxa"/>
        </w:trPr>
        <w:tc>
          <w:tcPr>
            <w:tcW w:w="1000" w:type="pct"/>
            <w:vAlign w:val="center"/>
            <w:hideMark/>
          </w:tcPr>
          <w:p w14:paraId="007B94B1" w14:textId="77777777" w:rsidR="00BB7912" w:rsidRDefault="00A74115">
            <w:pPr>
              <w:rPr>
                <w:rFonts w:eastAsia="Times New Roman"/>
              </w:rPr>
            </w:pPr>
            <w:r>
              <w:rPr>
                <w:rFonts w:eastAsia="Times New Roman"/>
              </w:rPr>
              <w:lastRenderedPageBreak/>
              <w:t> </w:t>
            </w:r>
          </w:p>
        </w:tc>
        <w:tc>
          <w:tcPr>
            <w:tcW w:w="1000" w:type="pct"/>
            <w:vAlign w:val="center"/>
            <w:hideMark/>
          </w:tcPr>
          <w:p w14:paraId="2003F46A" w14:textId="77777777" w:rsidR="00BB7912" w:rsidRDefault="00A74115">
            <w:pPr>
              <w:rPr>
                <w:rFonts w:eastAsia="Times New Roman"/>
              </w:rPr>
            </w:pPr>
            <w:r>
              <w:rPr>
                <w:rFonts w:eastAsia="Times New Roman"/>
              </w:rPr>
              <w:t> </w:t>
            </w:r>
          </w:p>
        </w:tc>
        <w:tc>
          <w:tcPr>
            <w:tcW w:w="1000" w:type="pct"/>
            <w:vAlign w:val="center"/>
            <w:hideMark/>
          </w:tcPr>
          <w:p w14:paraId="52C43D22" w14:textId="77777777" w:rsidR="00BB7912" w:rsidRDefault="00A74115">
            <w:pPr>
              <w:rPr>
                <w:rFonts w:eastAsia="Times New Roman"/>
              </w:rPr>
            </w:pPr>
            <w:r>
              <w:rPr>
                <w:rFonts w:eastAsia="Times New Roman"/>
              </w:rPr>
              <w:t> </w:t>
            </w:r>
          </w:p>
        </w:tc>
        <w:tc>
          <w:tcPr>
            <w:tcW w:w="1000" w:type="pct"/>
            <w:vAlign w:val="center"/>
            <w:hideMark/>
          </w:tcPr>
          <w:p w14:paraId="4D6A104A" w14:textId="77777777" w:rsidR="00BB7912" w:rsidRDefault="00A74115">
            <w:pPr>
              <w:rPr>
                <w:rFonts w:eastAsia="Times New Roman"/>
              </w:rPr>
            </w:pPr>
            <w:r>
              <w:rPr>
                <w:rFonts w:eastAsia="Times New Roman"/>
              </w:rPr>
              <w:t> </w:t>
            </w:r>
          </w:p>
        </w:tc>
        <w:tc>
          <w:tcPr>
            <w:tcW w:w="1000" w:type="pct"/>
            <w:vAlign w:val="center"/>
            <w:hideMark/>
          </w:tcPr>
          <w:p w14:paraId="78FFBB40" w14:textId="77777777" w:rsidR="00BB7912" w:rsidRDefault="00A74115">
            <w:pPr>
              <w:rPr>
                <w:rFonts w:eastAsia="Times New Roman"/>
              </w:rPr>
            </w:pPr>
            <w:r>
              <w:rPr>
                <w:rFonts w:eastAsia="Times New Roman"/>
              </w:rPr>
              <w:t> </w:t>
            </w:r>
          </w:p>
        </w:tc>
      </w:tr>
      <w:tr w:rsidR="00BB7912" w14:paraId="25B414B0" w14:textId="77777777">
        <w:trPr>
          <w:tblCellSpacing w:w="15" w:type="dxa"/>
        </w:trPr>
        <w:tc>
          <w:tcPr>
            <w:tcW w:w="0" w:type="auto"/>
            <w:shd w:val="clear" w:color="auto" w:fill="EEE0E5"/>
            <w:vAlign w:val="center"/>
            <w:hideMark/>
          </w:tcPr>
          <w:p w14:paraId="1CDE413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5778849" w14:textId="77777777" w:rsidR="00BB7912" w:rsidRDefault="00A74115">
            <w:pPr>
              <w:rPr>
                <w:rFonts w:eastAsia="Times New Roman"/>
              </w:rPr>
            </w:pPr>
            <w:r>
              <w:rPr>
                <w:rFonts w:ascii="Calibri" w:eastAsia="Times New Roman" w:hAnsi="Calibri" w:cs="Calibri"/>
              </w:rPr>
              <w:t>CR3018</w:t>
            </w:r>
          </w:p>
        </w:tc>
      </w:tr>
      <w:tr w:rsidR="00BB7912" w14:paraId="11D2071B" w14:textId="77777777">
        <w:trPr>
          <w:tblCellSpacing w:w="15" w:type="dxa"/>
        </w:trPr>
        <w:tc>
          <w:tcPr>
            <w:tcW w:w="0" w:type="auto"/>
            <w:shd w:val="clear" w:color="auto" w:fill="EEE0E5"/>
            <w:vAlign w:val="center"/>
            <w:hideMark/>
          </w:tcPr>
          <w:p w14:paraId="088A784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3363668" w14:textId="77777777" w:rsidR="00BB7912" w:rsidRDefault="00A74115">
            <w:pPr>
              <w:rPr>
                <w:rFonts w:eastAsia="Times New Roman"/>
              </w:rPr>
            </w:pPr>
            <w:r>
              <w:rPr>
                <w:rFonts w:ascii="Calibri" w:eastAsia="Times New Roman" w:hAnsi="Calibri" w:cs="Calibri"/>
              </w:rPr>
              <w:t>Sport And Crime</w:t>
            </w:r>
          </w:p>
        </w:tc>
      </w:tr>
      <w:tr w:rsidR="00BB7912" w14:paraId="59097610" w14:textId="77777777">
        <w:trPr>
          <w:tblCellSpacing w:w="15" w:type="dxa"/>
        </w:trPr>
        <w:tc>
          <w:tcPr>
            <w:tcW w:w="0" w:type="auto"/>
            <w:shd w:val="clear" w:color="auto" w:fill="EEE0E5"/>
            <w:vAlign w:val="center"/>
            <w:hideMark/>
          </w:tcPr>
          <w:p w14:paraId="416749A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282A53A" w14:textId="77777777" w:rsidR="00BB7912" w:rsidRDefault="00A74115">
            <w:pPr>
              <w:rPr>
                <w:rFonts w:eastAsia="Times New Roman"/>
              </w:rPr>
            </w:pPr>
            <w:r>
              <w:rPr>
                <w:rFonts w:ascii="Calibri" w:eastAsia="Times New Roman" w:hAnsi="Calibri" w:cs="Calibri"/>
              </w:rPr>
              <w:t>15</w:t>
            </w:r>
          </w:p>
        </w:tc>
      </w:tr>
      <w:tr w:rsidR="00BB7912" w14:paraId="07F53F57" w14:textId="77777777">
        <w:trPr>
          <w:tblCellSpacing w:w="15" w:type="dxa"/>
        </w:trPr>
        <w:tc>
          <w:tcPr>
            <w:tcW w:w="0" w:type="auto"/>
            <w:shd w:val="clear" w:color="auto" w:fill="EEE0E5"/>
            <w:vAlign w:val="center"/>
            <w:hideMark/>
          </w:tcPr>
          <w:p w14:paraId="5B03356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5249858" w14:textId="77777777" w:rsidR="00BB7912" w:rsidRDefault="00A74115">
            <w:pPr>
              <w:rPr>
                <w:rFonts w:eastAsia="Times New Roman"/>
              </w:rPr>
            </w:pPr>
            <w:r>
              <w:rPr>
                <w:rFonts w:ascii="Calibri" w:eastAsia="Times New Roman" w:hAnsi="Calibri" w:cs="Calibri"/>
              </w:rPr>
              <w:t>1</w:t>
            </w:r>
          </w:p>
        </w:tc>
      </w:tr>
      <w:tr w:rsidR="00BB7912" w14:paraId="1E27E5F4" w14:textId="77777777">
        <w:trPr>
          <w:tblCellSpacing w:w="15" w:type="dxa"/>
        </w:trPr>
        <w:tc>
          <w:tcPr>
            <w:tcW w:w="0" w:type="auto"/>
            <w:shd w:val="clear" w:color="auto" w:fill="EEE0E5"/>
            <w:vAlign w:val="center"/>
            <w:hideMark/>
          </w:tcPr>
          <w:p w14:paraId="668B982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4586503" w14:textId="77777777" w:rsidR="00BB7912" w:rsidRDefault="00A74115">
            <w:pPr>
              <w:rPr>
                <w:rFonts w:eastAsia="Times New Roman"/>
              </w:rPr>
            </w:pPr>
            <w:r>
              <w:rPr>
                <w:rFonts w:ascii="Calibri" w:eastAsia="Times New Roman" w:hAnsi="Calibri" w:cs="Calibri"/>
              </w:rPr>
              <w:t>Level 6</w:t>
            </w:r>
          </w:p>
        </w:tc>
      </w:tr>
      <w:tr w:rsidR="00BB7912" w14:paraId="7F1CE06F" w14:textId="77777777">
        <w:trPr>
          <w:tblCellSpacing w:w="15" w:type="dxa"/>
        </w:trPr>
        <w:tc>
          <w:tcPr>
            <w:tcW w:w="0" w:type="auto"/>
            <w:shd w:val="clear" w:color="auto" w:fill="EEE0E5"/>
            <w:vAlign w:val="center"/>
            <w:hideMark/>
          </w:tcPr>
          <w:p w14:paraId="7BAD8E8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C4145BA" w14:textId="77777777" w:rsidR="00BB7912" w:rsidRDefault="00A74115">
            <w:pPr>
              <w:rPr>
                <w:rFonts w:eastAsia="Times New Roman"/>
              </w:rPr>
            </w:pPr>
            <w:r>
              <w:rPr>
                <w:rFonts w:ascii="Calibri" w:eastAsia="Times New Roman" w:hAnsi="Calibri" w:cs="Calibri"/>
              </w:rPr>
              <w:t>Adrian Barton</w:t>
            </w:r>
          </w:p>
        </w:tc>
      </w:tr>
      <w:tr w:rsidR="00BB7912" w14:paraId="2879C9E9" w14:textId="77777777">
        <w:trPr>
          <w:tblCellSpacing w:w="15" w:type="dxa"/>
        </w:trPr>
        <w:tc>
          <w:tcPr>
            <w:tcW w:w="0" w:type="auto"/>
            <w:vAlign w:val="center"/>
            <w:hideMark/>
          </w:tcPr>
          <w:p w14:paraId="11DB09CC" w14:textId="77777777" w:rsidR="00BB7912" w:rsidRDefault="00A74115">
            <w:pPr>
              <w:rPr>
                <w:rFonts w:eastAsia="Times New Roman"/>
              </w:rPr>
            </w:pPr>
            <w:r>
              <w:rPr>
                <w:rFonts w:eastAsia="Times New Roman"/>
              </w:rPr>
              <w:t> </w:t>
            </w:r>
          </w:p>
        </w:tc>
        <w:tc>
          <w:tcPr>
            <w:tcW w:w="0" w:type="auto"/>
            <w:vAlign w:val="center"/>
            <w:hideMark/>
          </w:tcPr>
          <w:p w14:paraId="1B139A2C" w14:textId="77777777" w:rsidR="00BB7912" w:rsidRDefault="00BB7912">
            <w:pPr>
              <w:rPr>
                <w:rFonts w:eastAsia="Times New Roman"/>
                <w:sz w:val="20"/>
                <w:szCs w:val="20"/>
              </w:rPr>
            </w:pPr>
          </w:p>
        </w:tc>
        <w:tc>
          <w:tcPr>
            <w:tcW w:w="0" w:type="auto"/>
            <w:vAlign w:val="center"/>
            <w:hideMark/>
          </w:tcPr>
          <w:p w14:paraId="5A0E5343" w14:textId="77777777" w:rsidR="00BB7912" w:rsidRDefault="00BB7912">
            <w:pPr>
              <w:rPr>
                <w:rFonts w:eastAsia="Times New Roman"/>
                <w:sz w:val="20"/>
                <w:szCs w:val="20"/>
              </w:rPr>
            </w:pPr>
          </w:p>
        </w:tc>
        <w:tc>
          <w:tcPr>
            <w:tcW w:w="0" w:type="auto"/>
            <w:vAlign w:val="center"/>
            <w:hideMark/>
          </w:tcPr>
          <w:p w14:paraId="729D23E7" w14:textId="77777777" w:rsidR="00BB7912" w:rsidRDefault="00BB7912">
            <w:pPr>
              <w:rPr>
                <w:rFonts w:eastAsia="Times New Roman"/>
                <w:sz w:val="20"/>
                <w:szCs w:val="20"/>
              </w:rPr>
            </w:pPr>
          </w:p>
        </w:tc>
        <w:tc>
          <w:tcPr>
            <w:tcW w:w="0" w:type="auto"/>
            <w:vAlign w:val="center"/>
            <w:hideMark/>
          </w:tcPr>
          <w:p w14:paraId="11774AB5" w14:textId="77777777" w:rsidR="00BB7912" w:rsidRDefault="00BB7912">
            <w:pPr>
              <w:rPr>
                <w:rFonts w:eastAsia="Times New Roman"/>
                <w:sz w:val="20"/>
                <w:szCs w:val="20"/>
              </w:rPr>
            </w:pPr>
          </w:p>
        </w:tc>
      </w:tr>
      <w:tr w:rsidR="00BB7912" w14:paraId="3A1F9106" w14:textId="77777777">
        <w:trPr>
          <w:tblCellSpacing w:w="15" w:type="dxa"/>
        </w:trPr>
        <w:tc>
          <w:tcPr>
            <w:tcW w:w="0" w:type="auto"/>
            <w:gridSpan w:val="5"/>
            <w:shd w:val="clear" w:color="auto" w:fill="EEE0E5"/>
            <w:vAlign w:val="center"/>
            <w:hideMark/>
          </w:tcPr>
          <w:p w14:paraId="6343C669" w14:textId="77777777" w:rsidR="00BB7912" w:rsidRDefault="00A74115">
            <w:pPr>
              <w:rPr>
                <w:rFonts w:eastAsia="Times New Roman"/>
                <w:b/>
                <w:bCs/>
              </w:rPr>
            </w:pPr>
            <w:r>
              <w:rPr>
                <w:rFonts w:ascii="Calibri" w:eastAsia="Times New Roman" w:hAnsi="Calibri" w:cs="Calibri"/>
                <w:b/>
                <w:bCs/>
              </w:rPr>
              <w:t>Module Description:</w:t>
            </w:r>
          </w:p>
        </w:tc>
      </w:tr>
      <w:tr w:rsidR="00BB7912" w14:paraId="15E432B6" w14:textId="77777777">
        <w:trPr>
          <w:tblCellSpacing w:w="15" w:type="dxa"/>
        </w:trPr>
        <w:tc>
          <w:tcPr>
            <w:tcW w:w="0" w:type="auto"/>
            <w:gridSpan w:val="5"/>
            <w:vAlign w:val="center"/>
            <w:hideMark/>
          </w:tcPr>
          <w:p w14:paraId="680B55B7" w14:textId="77777777" w:rsidR="00BB7912" w:rsidRDefault="00A74115">
            <w:pPr>
              <w:rPr>
                <w:rFonts w:eastAsia="Times New Roman"/>
              </w:rPr>
            </w:pPr>
            <w:r>
              <w:rPr>
                <w:rFonts w:ascii="Calibri" w:eastAsia="Times New Roman" w:hAnsi="Calibri" w:cs="Calibri"/>
              </w:rPr>
              <w:t xml:space="preserve">Sport has long </w:t>
            </w:r>
            <w:proofErr w:type="gramStart"/>
            <w:r>
              <w:rPr>
                <w:rFonts w:ascii="Calibri" w:eastAsia="Times New Roman" w:hAnsi="Calibri" w:cs="Calibri"/>
              </w:rPr>
              <w:t>been considered to be</w:t>
            </w:r>
            <w:proofErr w:type="gramEnd"/>
            <w:r>
              <w:rPr>
                <w:rFonts w:ascii="Calibri" w:eastAsia="Times New Roman" w:hAnsi="Calibri" w:cs="Calibri"/>
              </w:rPr>
              <w:t xml:space="preserve"> a “happy island” of society, wherein leisure and fairness prevail. The reality is quite the opposite: competition, growing opportunity of profits, media attention social transformation, </w:t>
            </w:r>
            <w:proofErr w:type="gramStart"/>
            <w:r>
              <w:rPr>
                <w:rFonts w:ascii="Calibri" w:eastAsia="Times New Roman" w:hAnsi="Calibri" w:cs="Calibri"/>
              </w:rPr>
              <w:t>make sport</w:t>
            </w:r>
            <w:proofErr w:type="gramEnd"/>
            <w:r>
              <w:rPr>
                <w:rFonts w:ascii="Calibri" w:eastAsia="Times New Roman" w:hAnsi="Calibri" w:cs="Calibri"/>
              </w:rPr>
              <w:t xml:space="preserve"> a mirror of social contradiction, wherein conflicts, deviances and crimes take place. </w:t>
            </w:r>
            <w:proofErr w:type="gramStart"/>
            <w:r>
              <w:rPr>
                <w:rFonts w:ascii="Calibri" w:eastAsia="Times New Roman" w:hAnsi="Calibri" w:cs="Calibri"/>
              </w:rPr>
              <w:t>This modules</w:t>
            </w:r>
            <w:proofErr w:type="gramEnd"/>
            <w:r>
              <w:rPr>
                <w:rFonts w:ascii="Calibri" w:eastAsia="Times New Roman" w:hAnsi="Calibri" w:cs="Calibri"/>
              </w:rPr>
              <w:t xml:space="preserve"> will lead students into an analysis of such crimes as match fixing, hooliganism, doping, TV royalties related scandals, hate crimes, in order for them to gain an awareness of how different actors, with different values and aims, make of sports a sphere of social lives wherein peculiar crimes happen. Criminological theories, as well as sociological and anthropological concepts, will help explaining the topic more in depth.</w:t>
            </w:r>
          </w:p>
        </w:tc>
      </w:tr>
      <w:tr w:rsidR="00BB7912" w14:paraId="0C45E703" w14:textId="77777777">
        <w:trPr>
          <w:tblCellSpacing w:w="15" w:type="dxa"/>
        </w:trPr>
        <w:tc>
          <w:tcPr>
            <w:tcW w:w="0" w:type="auto"/>
            <w:vAlign w:val="center"/>
            <w:hideMark/>
          </w:tcPr>
          <w:p w14:paraId="6E7A32CD" w14:textId="77777777" w:rsidR="00BB7912" w:rsidRDefault="00A74115">
            <w:pPr>
              <w:rPr>
                <w:rFonts w:eastAsia="Times New Roman"/>
              </w:rPr>
            </w:pPr>
            <w:r>
              <w:rPr>
                <w:rFonts w:eastAsia="Times New Roman"/>
              </w:rPr>
              <w:t> </w:t>
            </w:r>
          </w:p>
        </w:tc>
        <w:tc>
          <w:tcPr>
            <w:tcW w:w="0" w:type="auto"/>
            <w:vAlign w:val="center"/>
            <w:hideMark/>
          </w:tcPr>
          <w:p w14:paraId="60FBD5A3" w14:textId="77777777" w:rsidR="00BB7912" w:rsidRDefault="00BB7912">
            <w:pPr>
              <w:rPr>
                <w:rFonts w:eastAsia="Times New Roman"/>
                <w:sz w:val="20"/>
                <w:szCs w:val="20"/>
              </w:rPr>
            </w:pPr>
          </w:p>
        </w:tc>
        <w:tc>
          <w:tcPr>
            <w:tcW w:w="0" w:type="auto"/>
            <w:vAlign w:val="center"/>
            <w:hideMark/>
          </w:tcPr>
          <w:p w14:paraId="383FAF19" w14:textId="77777777" w:rsidR="00BB7912" w:rsidRDefault="00BB7912">
            <w:pPr>
              <w:rPr>
                <w:rFonts w:eastAsia="Times New Roman"/>
                <w:sz w:val="20"/>
                <w:szCs w:val="20"/>
              </w:rPr>
            </w:pPr>
          </w:p>
        </w:tc>
        <w:tc>
          <w:tcPr>
            <w:tcW w:w="0" w:type="auto"/>
            <w:vAlign w:val="center"/>
            <w:hideMark/>
          </w:tcPr>
          <w:p w14:paraId="7E2D2699" w14:textId="77777777" w:rsidR="00BB7912" w:rsidRDefault="00BB7912">
            <w:pPr>
              <w:rPr>
                <w:rFonts w:eastAsia="Times New Roman"/>
                <w:sz w:val="20"/>
                <w:szCs w:val="20"/>
              </w:rPr>
            </w:pPr>
          </w:p>
        </w:tc>
        <w:tc>
          <w:tcPr>
            <w:tcW w:w="0" w:type="auto"/>
            <w:vAlign w:val="center"/>
            <w:hideMark/>
          </w:tcPr>
          <w:p w14:paraId="252EB797" w14:textId="77777777" w:rsidR="00BB7912" w:rsidRDefault="00BB7912">
            <w:pPr>
              <w:rPr>
                <w:rFonts w:eastAsia="Times New Roman"/>
                <w:sz w:val="20"/>
                <w:szCs w:val="20"/>
              </w:rPr>
            </w:pPr>
          </w:p>
        </w:tc>
      </w:tr>
      <w:tr w:rsidR="00BB7912" w14:paraId="776A7EA3" w14:textId="77777777">
        <w:trPr>
          <w:tblCellSpacing w:w="15" w:type="dxa"/>
        </w:trPr>
        <w:tc>
          <w:tcPr>
            <w:tcW w:w="0" w:type="auto"/>
            <w:shd w:val="clear" w:color="auto" w:fill="EEE0E5"/>
            <w:vAlign w:val="center"/>
            <w:hideMark/>
          </w:tcPr>
          <w:p w14:paraId="70BC18A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B0BCD0F" w14:textId="77777777" w:rsidR="00BB7912" w:rsidRDefault="00A74115">
            <w:pPr>
              <w:rPr>
                <w:rFonts w:eastAsia="Times New Roman"/>
              </w:rPr>
            </w:pPr>
            <w:r>
              <w:rPr>
                <w:rFonts w:ascii="Calibri" w:eastAsia="Times New Roman" w:hAnsi="Calibri" w:cs="Calibri"/>
              </w:rPr>
              <w:t>Criminology</w:t>
            </w:r>
          </w:p>
        </w:tc>
        <w:tc>
          <w:tcPr>
            <w:tcW w:w="0" w:type="auto"/>
            <w:vAlign w:val="center"/>
            <w:hideMark/>
          </w:tcPr>
          <w:p w14:paraId="0EC6B06A" w14:textId="77777777" w:rsidR="00BB7912" w:rsidRDefault="00BB7912">
            <w:pPr>
              <w:rPr>
                <w:rFonts w:eastAsia="Times New Roman"/>
                <w:sz w:val="20"/>
                <w:szCs w:val="20"/>
              </w:rPr>
            </w:pPr>
          </w:p>
        </w:tc>
      </w:tr>
      <w:tr w:rsidR="00BB7912" w14:paraId="4E21A345" w14:textId="77777777">
        <w:trPr>
          <w:tblCellSpacing w:w="15" w:type="dxa"/>
        </w:trPr>
        <w:tc>
          <w:tcPr>
            <w:tcW w:w="0" w:type="auto"/>
            <w:vAlign w:val="center"/>
            <w:hideMark/>
          </w:tcPr>
          <w:p w14:paraId="4B8932E4" w14:textId="77777777" w:rsidR="00BB7912" w:rsidRDefault="00BB7912">
            <w:pPr>
              <w:rPr>
                <w:rFonts w:eastAsia="Times New Roman"/>
              </w:rPr>
            </w:pPr>
          </w:p>
        </w:tc>
        <w:tc>
          <w:tcPr>
            <w:tcW w:w="0" w:type="auto"/>
            <w:gridSpan w:val="3"/>
            <w:vAlign w:val="center"/>
            <w:hideMark/>
          </w:tcPr>
          <w:p w14:paraId="69724272" w14:textId="77777777" w:rsidR="00BB7912" w:rsidRDefault="00A74115">
            <w:pPr>
              <w:rPr>
                <w:rFonts w:eastAsia="Times New Roman"/>
              </w:rPr>
            </w:pPr>
            <w:r>
              <w:rPr>
                <w:rFonts w:ascii="Calibri" w:eastAsia="Times New Roman" w:hAnsi="Calibri" w:cs="Calibri"/>
              </w:rPr>
              <w:t>Criminology with Law</w:t>
            </w:r>
          </w:p>
        </w:tc>
        <w:tc>
          <w:tcPr>
            <w:tcW w:w="0" w:type="auto"/>
            <w:vAlign w:val="center"/>
            <w:hideMark/>
          </w:tcPr>
          <w:p w14:paraId="5F6C05A6" w14:textId="77777777" w:rsidR="00BB7912" w:rsidRDefault="00BB7912">
            <w:pPr>
              <w:rPr>
                <w:rFonts w:eastAsia="Times New Roman"/>
                <w:sz w:val="20"/>
                <w:szCs w:val="20"/>
              </w:rPr>
            </w:pPr>
          </w:p>
        </w:tc>
      </w:tr>
      <w:tr w:rsidR="00BB7912" w14:paraId="2E248F98" w14:textId="77777777">
        <w:trPr>
          <w:tblCellSpacing w:w="15" w:type="dxa"/>
        </w:trPr>
        <w:tc>
          <w:tcPr>
            <w:tcW w:w="0" w:type="auto"/>
            <w:vAlign w:val="center"/>
            <w:hideMark/>
          </w:tcPr>
          <w:p w14:paraId="7B817278" w14:textId="77777777" w:rsidR="00BB7912" w:rsidRDefault="00BB7912">
            <w:pPr>
              <w:rPr>
                <w:rFonts w:eastAsia="Times New Roman"/>
              </w:rPr>
            </w:pPr>
          </w:p>
        </w:tc>
        <w:tc>
          <w:tcPr>
            <w:tcW w:w="0" w:type="auto"/>
            <w:gridSpan w:val="3"/>
            <w:vAlign w:val="center"/>
            <w:hideMark/>
          </w:tcPr>
          <w:p w14:paraId="30114EB8" w14:textId="77777777" w:rsidR="00BB7912" w:rsidRDefault="00A74115">
            <w:pPr>
              <w:rPr>
                <w:rFonts w:eastAsia="Times New Roman"/>
              </w:rPr>
            </w:pPr>
            <w:r>
              <w:rPr>
                <w:rFonts w:ascii="Calibri" w:eastAsia="Times New Roman" w:hAnsi="Calibri" w:cs="Calibri"/>
              </w:rPr>
              <w:t>Criminology with Psychology</w:t>
            </w:r>
          </w:p>
        </w:tc>
        <w:tc>
          <w:tcPr>
            <w:tcW w:w="0" w:type="auto"/>
            <w:vAlign w:val="center"/>
            <w:hideMark/>
          </w:tcPr>
          <w:p w14:paraId="2305BCB1" w14:textId="77777777" w:rsidR="00BB7912" w:rsidRDefault="00BB7912">
            <w:pPr>
              <w:rPr>
                <w:rFonts w:eastAsia="Times New Roman"/>
                <w:sz w:val="20"/>
                <w:szCs w:val="20"/>
              </w:rPr>
            </w:pPr>
          </w:p>
        </w:tc>
      </w:tr>
      <w:tr w:rsidR="00BB7912" w14:paraId="26A6CC81" w14:textId="77777777">
        <w:trPr>
          <w:tblCellSpacing w:w="15" w:type="dxa"/>
        </w:trPr>
        <w:tc>
          <w:tcPr>
            <w:tcW w:w="0" w:type="auto"/>
            <w:vAlign w:val="center"/>
            <w:hideMark/>
          </w:tcPr>
          <w:p w14:paraId="4BA58406" w14:textId="77777777" w:rsidR="00BB7912" w:rsidRDefault="00BB7912">
            <w:pPr>
              <w:rPr>
                <w:rFonts w:eastAsia="Times New Roman"/>
              </w:rPr>
            </w:pPr>
          </w:p>
        </w:tc>
        <w:tc>
          <w:tcPr>
            <w:tcW w:w="0" w:type="auto"/>
            <w:gridSpan w:val="3"/>
            <w:vAlign w:val="center"/>
            <w:hideMark/>
          </w:tcPr>
          <w:p w14:paraId="27C6B0CC"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0C795B0D" w14:textId="77777777" w:rsidR="00BB7912" w:rsidRDefault="00BB7912">
            <w:pPr>
              <w:rPr>
                <w:rFonts w:eastAsia="Times New Roman"/>
                <w:sz w:val="20"/>
                <w:szCs w:val="20"/>
              </w:rPr>
            </w:pPr>
          </w:p>
        </w:tc>
      </w:tr>
      <w:tr w:rsidR="00BB7912" w14:paraId="569B6617" w14:textId="77777777">
        <w:trPr>
          <w:tblCellSpacing w:w="15" w:type="dxa"/>
        </w:trPr>
        <w:tc>
          <w:tcPr>
            <w:tcW w:w="0" w:type="auto"/>
            <w:vAlign w:val="center"/>
            <w:hideMark/>
          </w:tcPr>
          <w:p w14:paraId="68002EFA" w14:textId="77777777" w:rsidR="00BB7912" w:rsidRDefault="00BB7912">
            <w:pPr>
              <w:rPr>
                <w:rFonts w:eastAsia="Times New Roman"/>
              </w:rPr>
            </w:pPr>
          </w:p>
        </w:tc>
        <w:tc>
          <w:tcPr>
            <w:tcW w:w="0" w:type="auto"/>
            <w:gridSpan w:val="3"/>
            <w:vAlign w:val="center"/>
            <w:hideMark/>
          </w:tcPr>
          <w:p w14:paraId="6A171CE9" w14:textId="77777777" w:rsidR="00BB7912" w:rsidRDefault="00A74115">
            <w:pPr>
              <w:rPr>
                <w:rFonts w:eastAsia="Times New Roman"/>
              </w:rPr>
            </w:pPr>
            <w:r>
              <w:rPr>
                <w:rFonts w:ascii="Calibri" w:eastAsia="Times New Roman" w:hAnsi="Calibri" w:cs="Calibri"/>
              </w:rPr>
              <w:t>Psychology and Criminology</w:t>
            </w:r>
          </w:p>
        </w:tc>
        <w:tc>
          <w:tcPr>
            <w:tcW w:w="0" w:type="auto"/>
            <w:vAlign w:val="center"/>
            <w:hideMark/>
          </w:tcPr>
          <w:p w14:paraId="13BD0CA9" w14:textId="77777777" w:rsidR="00BB7912" w:rsidRDefault="00BB7912">
            <w:pPr>
              <w:rPr>
                <w:rFonts w:eastAsia="Times New Roman"/>
                <w:sz w:val="20"/>
                <w:szCs w:val="20"/>
              </w:rPr>
            </w:pPr>
          </w:p>
        </w:tc>
      </w:tr>
      <w:tr w:rsidR="00BB7912" w14:paraId="1FB1E669" w14:textId="77777777">
        <w:trPr>
          <w:tblCellSpacing w:w="15" w:type="dxa"/>
        </w:trPr>
        <w:tc>
          <w:tcPr>
            <w:tcW w:w="0" w:type="auto"/>
            <w:vAlign w:val="center"/>
            <w:hideMark/>
          </w:tcPr>
          <w:p w14:paraId="22A87120" w14:textId="77777777" w:rsidR="00BB7912" w:rsidRDefault="00A74115">
            <w:pPr>
              <w:rPr>
                <w:rFonts w:eastAsia="Times New Roman"/>
              </w:rPr>
            </w:pPr>
            <w:r>
              <w:rPr>
                <w:rFonts w:eastAsia="Times New Roman"/>
              </w:rPr>
              <w:t> </w:t>
            </w:r>
          </w:p>
        </w:tc>
        <w:tc>
          <w:tcPr>
            <w:tcW w:w="0" w:type="auto"/>
            <w:vAlign w:val="center"/>
            <w:hideMark/>
          </w:tcPr>
          <w:p w14:paraId="33089A43" w14:textId="77777777" w:rsidR="00BB7912" w:rsidRDefault="00BB7912">
            <w:pPr>
              <w:rPr>
                <w:rFonts w:eastAsia="Times New Roman"/>
                <w:sz w:val="20"/>
                <w:szCs w:val="20"/>
              </w:rPr>
            </w:pPr>
          </w:p>
        </w:tc>
        <w:tc>
          <w:tcPr>
            <w:tcW w:w="0" w:type="auto"/>
            <w:vAlign w:val="center"/>
            <w:hideMark/>
          </w:tcPr>
          <w:p w14:paraId="6C12DAAC" w14:textId="77777777" w:rsidR="00BB7912" w:rsidRDefault="00BB7912">
            <w:pPr>
              <w:rPr>
                <w:rFonts w:eastAsia="Times New Roman"/>
                <w:sz w:val="20"/>
                <w:szCs w:val="20"/>
              </w:rPr>
            </w:pPr>
          </w:p>
        </w:tc>
        <w:tc>
          <w:tcPr>
            <w:tcW w:w="0" w:type="auto"/>
            <w:vAlign w:val="center"/>
            <w:hideMark/>
          </w:tcPr>
          <w:p w14:paraId="2A5BECA0" w14:textId="77777777" w:rsidR="00BB7912" w:rsidRDefault="00BB7912">
            <w:pPr>
              <w:rPr>
                <w:rFonts w:eastAsia="Times New Roman"/>
                <w:sz w:val="20"/>
                <w:szCs w:val="20"/>
              </w:rPr>
            </w:pPr>
          </w:p>
        </w:tc>
        <w:tc>
          <w:tcPr>
            <w:tcW w:w="0" w:type="auto"/>
            <w:vAlign w:val="center"/>
            <w:hideMark/>
          </w:tcPr>
          <w:p w14:paraId="23917E95" w14:textId="77777777" w:rsidR="00BB7912" w:rsidRDefault="00BB7912">
            <w:pPr>
              <w:rPr>
                <w:rFonts w:eastAsia="Times New Roman"/>
                <w:sz w:val="20"/>
                <w:szCs w:val="20"/>
              </w:rPr>
            </w:pPr>
          </w:p>
        </w:tc>
      </w:tr>
      <w:tr w:rsidR="00BB7912" w14:paraId="22DFE966" w14:textId="77777777">
        <w:trPr>
          <w:tblCellSpacing w:w="15" w:type="dxa"/>
        </w:trPr>
        <w:tc>
          <w:tcPr>
            <w:tcW w:w="0" w:type="auto"/>
            <w:vAlign w:val="center"/>
            <w:hideMark/>
          </w:tcPr>
          <w:p w14:paraId="06E0FA2D" w14:textId="77777777" w:rsidR="00BB7912" w:rsidRDefault="00A74115">
            <w:pPr>
              <w:rPr>
                <w:rFonts w:eastAsia="Times New Roman"/>
              </w:rPr>
            </w:pPr>
            <w:r>
              <w:rPr>
                <w:rFonts w:eastAsia="Times New Roman"/>
              </w:rPr>
              <w:t> </w:t>
            </w:r>
          </w:p>
        </w:tc>
        <w:tc>
          <w:tcPr>
            <w:tcW w:w="0" w:type="auto"/>
            <w:vAlign w:val="center"/>
            <w:hideMark/>
          </w:tcPr>
          <w:p w14:paraId="7FEA5461" w14:textId="77777777" w:rsidR="00BB7912" w:rsidRDefault="00BB7912">
            <w:pPr>
              <w:rPr>
                <w:rFonts w:eastAsia="Times New Roman"/>
                <w:sz w:val="20"/>
                <w:szCs w:val="20"/>
              </w:rPr>
            </w:pPr>
          </w:p>
        </w:tc>
        <w:tc>
          <w:tcPr>
            <w:tcW w:w="0" w:type="auto"/>
            <w:vAlign w:val="center"/>
            <w:hideMark/>
          </w:tcPr>
          <w:p w14:paraId="5BB40ABE" w14:textId="77777777" w:rsidR="00BB7912" w:rsidRDefault="00BB7912">
            <w:pPr>
              <w:rPr>
                <w:rFonts w:eastAsia="Times New Roman"/>
                <w:sz w:val="20"/>
                <w:szCs w:val="20"/>
              </w:rPr>
            </w:pPr>
          </w:p>
        </w:tc>
        <w:tc>
          <w:tcPr>
            <w:tcW w:w="0" w:type="auto"/>
            <w:vAlign w:val="center"/>
            <w:hideMark/>
          </w:tcPr>
          <w:p w14:paraId="250CFE75" w14:textId="77777777" w:rsidR="00BB7912" w:rsidRDefault="00BB7912">
            <w:pPr>
              <w:rPr>
                <w:rFonts w:eastAsia="Times New Roman"/>
                <w:sz w:val="20"/>
                <w:szCs w:val="20"/>
              </w:rPr>
            </w:pPr>
          </w:p>
        </w:tc>
        <w:tc>
          <w:tcPr>
            <w:tcW w:w="0" w:type="auto"/>
            <w:vAlign w:val="center"/>
            <w:hideMark/>
          </w:tcPr>
          <w:p w14:paraId="7E8A8366" w14:textId="77777777" w:rsidR="00BB7912" w:rsidRDefault="00BB7912">
            <w:pPr>
              <w:rPr>
                <w:rFonts w:eastAsia="Times New Roman"/>
                <w:sz w:val="20"/>
                <w:szCs w:val="20"/>
              </w:rPr>
            </w:pPr>
          </w:p>
        </w:tc>
      </w:tr>
      <w:tr w:rsidR="00BB7912" w14:paraId="42EA60E0" w14:textId="77777777">
        <w:trPr>
          <w:tblCellSpacing w:w="15" w:type="dxa"/>
        </w:trPr>
        <w:tc>
          <w:tcPr>
            <w:tcW w:w="0" w:type="auto"/>
            <w:shd w:val="clear" w:color="auto" w:fill="EEE0E5"/>
            <w:vAlign w:val="center"/>
            <w:hideMark/>
          </w:tcPr>
          <w:p w14:paraId="0309C5F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8FBB13A" w14:textId="77777777" w:rsidR="00BB7912" w:rsidRDefault="00BB7912">
            <w:pPr>
              <w:rPr>
                <w:rFonts w:eastAsia="Times New Roman"/>
                <w:sz w:val="20"/>
                <w:szCs w:val="20"/>
              </w:rPr>
            </w:pPr>
          </w:p>
        </w:tc>
        <w:tc>
          <w:tcPr>
            <w:tcW w:w="0" w:type="auto"/>
            <w:vAlign w:val="center"/>
            <w:hideMark/>
          </w:tcPr>
          <w:p w14:paraId="5ACACF85" w14:textId="77777777" w:rsidR="00BB7912" w:rsidRDefault="00BB7912">
            <w:pPr>
              <w:rPr>
                <w:rFonts w:eastAsia="Times New Roman"/>
                <w:sz w:val="20"/>
                <w:szCs w:val="20"/>
              </w:rPr>
            </w:pPr>
          </w:p>
        </w:tc>
        <w:tc>
          <w:tcPr>
            <w:tcW w:w="0" w:type="auto"/>
            <w:vAlign w:val="center"/>
            <w:hideMark/>
          </w:tcPr>
          <w:p w14:paraId="3187FCCE" w14:textId="77777777" w:rsidR="00BB7912" w:rsidRDefault="00BB7912">
            <w:pPr>
              <w:rPr>
                <w:rFonts w:eastAsia="Times New Roman"/>
                <w:sz w:val="20"/>
                <w:szCs w:val="20"/>
              </w:rPr>
            </w:pPr>
          </w:p>
        </w:tc>
        <w:tc>
          <w:tcPr>
            <w:tcW w:w="0" w:type="auto"/>
            <w:vAlign w:val="center"/>
            <w:hideMark/>
          </w:tcPr>
          <w:p w14:paraId="48FA3C5C" w14:textId="77777777" w:rsidR="00BB7912" w:rsidRDefault="00BB7912">
            <w:pPr>
              <w:rPr>
                <w:rFonts w:eastAsia="Times New Roman"/>
                <w:sz w:val="20"/>
                <w:szCs w:val="20"/>
              </w:rPr>
            </w:pPr>
          </w:p>
        </w:tc>
      </w:tr>
      <w:tr w:rsidR="00BB7912" w14:paraId="4FF1FBFF" w14:textId="77777777">
        <w:trPr>
          <w:tblCellSpacing w:w="15" w:type="dxa"/>
        </w:trPr>
        <w:tc>
          <w:tcPr>
            <w:tcW w:w="0" w:type="auto"/>
            <w:vAlign w:val="center"/>
            <w:hideMark/>
          </w:tcPr>
          <w:p w14:paraId="349347D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137F47A" w14:textId="77777777" w:rsidR="00BB7912" w:rsidRDefault="00A74115">
            <w:pPr>
              <w:rPr>
                <w:rFonts w:eastAsia="Times New Roman"/>
              </w:rPr>
            </w:pPr>
            <w:r>
              <w:rPr>
                <w:rFonts w:ascii="Calibri" w:eastAsia="Times New Roman" w:hAnsi="Calibri" w:cs="Calibri"/>
              </w:rPr>
              <w:t>Case Study (3000 Words)</w:t>
            </w:r>
          </w:p>
        </w:tc>
        <w:tc>
          <w:tcPr>
            <w:tcW w:w="0" w:type="auto"/>
            <w:vAlign w:val="center"/>
            <w:hideMark/>
          </w:tcPr>
          <w:p w14:paraId="2AAA98F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DBB928C" w14:textId="77777777" w:rsidR="00BB7912" w:rsidRDefault="00BB7912">
            <w:pPr>
              <w:rPr>
                <w:rFonts w:eastAsia="Times New Roman"/>
                <w:sz w:val="20"/>
                <w:szCs w:val="20"/>
              </w:rPr>
            </w:pPr>
          </w:p>
        </w:tc>
      </w:tr>
      <w:tr w:rsidR="00BB7912" w14:paraId="63E039EE" w14:textId="77777777">
        <w:trPr>
          <w:tblCellSpacing w:w="15" w:type="dxa"/>
        </w:trPr>
        <w:tc>
          <w:tcPr>
            <w:tcW w:w="0" w:type="auto"/>
            <w:shd w:val="clear" w:color="auto" w:fill="EEE0E5"/>
            <w:vAlign w:val="center"/>
            <w:hideMark/>
          </w:tcPr>
          <w:p w14:paraId="115D384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0450968" w14:textId="77777777" w:rsidR="00BB7912" w:rsidRDefault="00BB7912">
            <w:pPr>
              <w:rPr>
                <w:rFonts w:eastAsia="Times New Roman"/>
                <w:sz w:val="20"/>
                <w:szCs w:val="20"/>
              </w:rPr>
            </w:pPr>
          </w:p>
        </w:tc>
        <w:tc>
          <w:tcPr>
            <w:tcW w:w="0" w:type="auto"/>
            <w:vAlign w:val="center"/>
            <w:hideMark/>
          </w:tcPr>
          <w:p w14:paraId="3386C029" w14:textId="77777777" w:rsidR="00BB7912" w:rsidRDefault="00BB7912">
            <w:pPr>
              <w:rPr>
                <w:rFonts w:eastAsia="Times New Roman"/>
                <w:sz w:val="20"/>
                <w:szCs w:val="20"/>
              </w:rPr>
            </w:pPr>
          </w:p>
        </w:tc>
        <w:tc>
          <w:tcPr>
            <w:tcW w:w="0" w:type="auto"/>
            <w:vAlign w:val="center"/>
            <w:hideMark/>
          </w:tcPr>
          <w:p w14:paraId="5386B584" w14:textId="77777777" w:rsidR="00BB7912" w:rsidRDefault="00BB7912">
            <w:pPr>
              <w:rPr>
                <w:rFonts w:eastAsia="Times New Roman"/>
                <w:sz w:val="20"/>
                <w:szCs w:val="20"/>
              </w:rPr>
            </w:pPr>
          </w:p>
        </w:tc>
        <w:tc>
          <w:tcPr>
            <w:tcW w:w="0" w:type="auto"/>
            <w:vAlign w:val="center"/>
            <w:hideMark/>
          </w:tcPr>
          <w:p w14:paraId="71EE73E0" w14:textId="77777777" w:rsidR="00BB7912" w:rsidRDefault="00BB7912">
            <w:pPr>
              <w:rPr>
                <w:rFonts w:eastAsia="Times New Roman"/>
                <w:sz w:val="20"/>
                <w:szCs w:val="20"/>
              </w:rPr>
            </w:pPr>
          </w:p>
        </w:tc>
      </w:tr>
      <w:tr w:rsidR="00BB7912" w14:paraId="163D7557" w14:textId="77777777">
        <w:trPr>
          <w:tblCellSpacing w:w="15" w:type="dxa"/>
        </w:trPr>
        <w:tc>
          <w:tcPr>
            <w:tcW w:w="0" w:type="auto"/>
            <w:vAlign w:val="center"/>
            <w:hideMark/>
          </w:tcPr>
          <w:p w14:paraId="2C1B4C7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E51EF8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85F475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A40B604" w14:textId="77777777" w:rsidR="00BB7912" w:rsidRDefault="00BB7912">
            <w:pPr>
              <w:rPr>
                <w:rFonts w:eastAsia="Times New Roman"/>
                <w:sz w:val="20"/>
                <w:szCs w:val="20"/>
              </w:rPr>
            </w:pPr>
          </w:p>
        </w:tc>
        <w:tc>
          <w:tcPr>
            <w:tcW w:w="0" w:type="auto"/>
            <w:vAlign w:val="center"/>
            <w:hideMark/>
          </w:tcPr>
          <w:p w14:paraId="3F937006" w14:textId="77777777" w:rsidR="00BB7912" w:rsidRDefault="00BB7912">
            <w:pPr>
              <w:rPr>
                <w:rFonts w:eastAsia="Times New Roman"/>
                <w:sz w:val="20"/>
                <w:szCs w:val="20"/>
              </w:rPr>
            </w:pPr>
          </w:p>
        </w:tc>
      </w:tr>
      <w:tr w:rsidR="00BB7912" w14:paraId="143153B4" w14:textId="77777777">
        <w:trPr>
          <w:tblCellSpacing w:w="15" w:type="dxa"/>
        </w:trPr>
        <w:tc>
          <w:tcPr>
            <w:tcW w:w="0" w:type="auto"/>
            <w:vAlign w:val="center"/>
            <w:hideMark/>
          </w:tcPr>
          <w:p w14:paraId="4ECB584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A07900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F2D921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24A80FA" w14:textId="77777777" w:rsidR="00BB7912" w:rsidRDefault="00BB7912">
            <w:pPr>
              <w:rPr>
                <w:rFonts w:eastAsia="Times New Roman"/>
                <w:sz w:val="20"/>
                <w:szCs w:val="20"/>
              </w:rPr>
            </w:pPr>
          </w:p>
        </w:tc>
        <w:tc>
          <w:tcPr>
            <w:tcW w:w="0" w:type="auto"/>
            <w:vAlign w:val="center"/>
            <w:hideMark/>
          </w:tcPr>
          <w:p w14:paraId="0F42E3FE" w14:textId="77777777" w:rsidR="00BB7912" w:rsidRDefault="00BB7912">
            <w:pPr>
              <w:rPr>
                <w:rFonts w:eastAsia="Times New Roman"/>
                <w:sz w:val="20"/>
                <w:szCs w:val="20"/>
              </w:rPr>
            </w:pPr>
          </w:p>
        </w:tc>
      </w:tr>
    </w:tbl>
    <w:p w14:paraId="4364DE5B" w14:textId="77777777" w:rsidR="00BB7912" w:rsidRDefault="00A74115">
      <w:pPr>
        <w:rPr>
          <w:rFonts w:eastAsia="Times New Roman"/>
        </w:rPr>
      </w:pPr>
      <w:r>
        <w:rPr>
          <w:rFonts w:eastAsia="Times New Roman"/>
        </w:rPr>
        <w:br w:type="page"/>
      </w:r>
    </w:p>
    <w:p w14:paraId="3260FAD2" w14:textId="354B9A4C" w:rsidR="00104957" w:rsidRDefault="00104957" w:rsidP="00104957">
      <w:pPr>
        <w:pStyle w:val="Heading1"/>
        <w:rPr>
          <w:rFonts w:eastAsia="Times New Roman"/>
        </w:rPr>
      </w:pPr>
      <w:bookmarkStart w:id="4" w:name="_Toc146808277"/>
      <w:r>
        <w:rPr>
          <w:rFonts w:eastAsia="Times New Roman"/>
        </w:rPr>
        <w:lastRenderedPageBreak/>
        <w:t>Childhood Studies</w:t>
      </w:r>
      <w:bookmarkEnd w:id="4"/>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67F2E8C" w14:textId="77777777">
        <w:trPr>
          <w:tblCellSpacing w:w="15" w:type="dxa"/>
        </w:trPr>
        <w:tc>
          <w:tcPr>
            <w:tcW w:w="1000" w:type="pct"/>
            <w:vAlign w:val="center"/>
            <w:hideMark/>
          </w:tcPr>
          <w:p w14:paraId="0FB32B38" w14:textId="77777777" w:rsidR="00BB7912" w:rsidRDefault="00A74115">
            <w:pPr>
              <w:rPr>
                <w:rFonts w:eastAsia="Times New Roman"/>
              </w:rPr>
            </w:pPr>
            <w:r>
              <w:rPr>
                <w:rFonts w:eastAsia="Times New Roman"/>
              </w:rPr>
              <w:t> </w:t>
            </w:r>
          </w:p>
        </w:tc>
        <w:tc>
          <w:tcPr>
            <w:tcW w:w="1000" w:type="pct"/>
            <w:vAlign w:val="center"/>
            <w:hideMark/>
          </w:tcPr>
          <w:p w14:paraId="678DB4DF" w14:textId="77777777" w:rsidR="00BB7912" w:rsidRDefault="00A74115">
            <w:pPr>
              <w:rPr>
                <w:rFonts w:eastAsia="Times New Roman"/>
              </w:rPr>
            </w:pPr>
            <w:r>
              <w:rPr>
                <w:rFonts w:eastAsia="Times New Roman"/>
              </w:rPr>
              <w:t> </w:t>
            </w:r>
          </w:p>
        </w:tc>
        <w:tc>
          <w:tcPr>
            <w:tcW w:w="1000" w:type="pct"/>
            <w:vAlign w:val="center"/>
            <w:hideMark/>
          </w:tcPr>
          <w:p w14:paraId="4260AB53" w14:textId="77777777" w:rsidR="00BB7912" w:rsidRDefault="00A74115">
            <w:pPr>
              <w:rPr>
                <w:rFonts w:eastAsia="Times New Roman"/>
              </w:rPr>
            </w:pPr>
            <w:r>
              <w:rPr>
                <w:rFonts w:eastAsia="Times New Roman"/>
              </w:rPr>
              <w:t> </w:t>
            </w:r>
          </w:p>
        </w:tc>
        <w:tc>
          <w:tcPr>
            <w:tcW w:w="1000" w:type="pct"/>
            <w:vAlign w:val="center"/>
            <w:hideMark/>
          </w:tcPr>
          <w:p w14:paraId="1199609A" w14:textId="77777777" w:rsidR="00BB7912" w:rsidRDefault="00A74115">
            <w:pPr>
              <w:rPr>
                <w:rFonts w:eastAsia="Times New Roman"/>
              </w:rPr>
            </w:pPr>
            <w:r>
              <w:rPr>
                <w:rFonts w:eastAsia="Times New Roman"/>
              </w:rPr>
              <w:t> </w:t>
            </w:r>
          </w:p>
        </w:tc>
        <w:tc>
          <w:tcPr>
            <w:tcW w:w="1000" w:type="pct"/>
            <w:vAlign w:val="center"/>
            <w:hideMark/>
          </w:tcPr>
          <w:p w14:paraId="441BB86E" w14:textId="77777777" w:rsidR="00BB7912" w:rsidRDefault="00A74115">
            <w:pPr>
              <w:rPr>
                <w:rFonts w:eastAsia="Times New Roman"/>
              </w:rPr>
            </w:pPr>
            <w:r>
              <w:rPr>
                <w:rFonts w:eastAsia="Times New Roman"/>
              </w:rPr>
              <w:t> </w:t>
            </w:r>
          </w:p>
        </w:tc>
      </w:tr>
      <w:tr w:rsidR="00BB7912" w14:paraId="7F636AA1" w14:textId="77777777">
        <w:trPr>
          <w:tblCellSpacing w:w="15" w:type="dxa"/>
        </w:trPr>
        <w:tc>
          <w:tcPr>
            <w:tcW w:w="0" w:type="auto"/>
            <w:shd w:val="clear" w:color="auto" w:fill="EEE0E5"/>
            <w:vAlign w:val="center"/>
            <w:hideMark/>
          </w:tcPr>
          <w:p w14:paraId="0829A1D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032FEBD" w14:textId="77777777" w:rsidR="00BB7912" w:rsidRDefault="00A74115">
            <w:pPr>
              <w:rPr>
                <w:rFonts w:eastAsia="Times New Roman"/>
              </w:rPr>
            </w:pPr>
            <w:r>
              <w:rPr>
                <w:rFonts w:ascii="Calibri" w:eastAsia="Times New Roman" w:hAnsi="Calibri" w:cs="Calibri"/>
              </w:rPr>
              <w:t>CS2807</w:t>
            </w:r>
          </w:p>
        </w:tc>
      </w:tr>
      <w:tr w:rsidR="00BB7912" w14:paraId="09C872AF" w14:textId="77777777">
        <w:trPr>
          <w:tblCellSpacing w:w="15" w:type="dxa"/>
        </w:trPr>
        <w:tc>
          <w:tcPr>
            <w:tcW w:w="0" w:type="auto"/>
            <w:shd w:val="clear" w:color="auto" w:fill="EEE0E5"/>
            <w:vAlign w:val="center"/>
            <w:hideMark/>
          </w:tcPr>
          <w:p w14:paraId="23FE97C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91084ED" w14:textId="77777777" w:rsidR="00BB7912" w:rsidRDefault="00A74115">
            <w:pPr>
              <w:rPr>
                <w:rFonts w:eastAsia="Times New Roman"/>
              </w:rPr>
            </w:pPr>
            <w:r>
              <w:rPr>
                <w:rFonts w:ascii="Calibri" w:eastAsia="Times New Roman" w:hAnsi="Calibri" w:cs="Calibri"/>
              </w:rPr>
              <w:t>Enabling Environments</w:t>
            </w:r>
          </w:p>
        </w:tc>
      </w:tr>
      <w:tr w:rsidR="00BB7912" w14:paraId="712F3DE5" w14:textId="77777777">
        <w:trPr>
          <w:tblCellSpacing w:w="15" w:type="dxa"/>
        </w:trPr>
        <w:tc>
          <w:tcPr>
            <w:tcW w:w="0" w:type="auto"/>
            <w:shd w:val="clear" w:color="auto" w:fill="EEE0E5"/>
            <w:vAlign w:val="center"/>
            <w:hideMark/>
          </w:tcPr>
          <w:p w14:paraId="69E45D5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8DDD487" w14:textId="77777777" w:rsidR="00BB7912" w:rsidRDefault="00A74115">
            <w:pPr>
              <w:rPr>
                <w:rFonts w:eastAsia="Times New Roman"/>
              </w:rPr>
            </w:pPr>
            <w:r>
              <w:rPr>
                <w:rFonts w:ascii="Calibri" w:eastAsia="Times New Roman" w:hAnsi="Calibri" w:cs="Calibri"/>
              </w:rPr>
              <w:t>15</w:t>
            </w:r>
          </w:p>
        </w:tc>
      </w:tr>
      <w:tr w:rsidR="00BB7912" w14:paraId="3D5B55F1" w14:textId="77777777">
        <w:trPr>
          <w:tblCellSpacing w:w="15" w:type="dxa"/>
        </w:trPr>
        <w:tc>
          <w:tcPr>
            <w:tcW w:w="0" w:type="auto"/>
            <w:shd w:val="clear" w:color="auto" w:fill="EEE0E5"/>
            <w:vAlign w:val="center"/>
            <w:hideMark/>
          </w:tcPr>
          <w:p w14:paraId="3C6667F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AF2641" w14:textId="77777777" w:rsidR="00BB7912" w:rsidRDefault="00A74115">
            <w:pPr>
              <w:rPr>
                <w:rFonts w:eastAsia="Times New Roman"/>
              </w:rPr>
            </w:pPr>
            <w:r>
              <w:rPr>
                <w:rFonts w:ascii="Calibri" w:eastAsia="Times New Roman" w:hAnsi="Calibri" w:cs="Calibri"/>
              </w:rPr>
              <w:t>1</w:t>
            </w:r>
          </w:p>
        </w:tc>
      </w:tr>
      <w:tr w:rsidR="00BB7912" w14:paraId="541FFD0B" w14:textId="77777777">
        <w:trPr>
          <w:tblCellSpacing w:w="15" w:type="dxa"/>
        </w:trPr>
        <w:tc>
          <w:tcPr>
            <w:tcW w:w="0" w:type="auto"/>
            <w:shd w:val="clear" w:color="auto" w:fill="EEE0E5"/>
            <w:vAlign w:val="center"/>
            <w:hideMark/>
          </w:tcPr>
          <w:p w14:paraId="73FCDF9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71A3996" w14:textId="77777777" w:rsidR="00BB7912" w:rsidRDefault="00A74115">
            <w:pPr>
              <w:rPr>
                <w:rFonts w:eastAsia="Times New Roman"/>
              </w:rPr>
            </w:pPr>
            <w:r>
              <w:rPr>
                <w:rFonts w:ascii="Calibri" w:eastAsia="Times New Roman" w:hAnsi="Calibri" w:cs="Calibri"/>
              </w:rPr>
              <w:t>Level 5</w:t>
            </w:r>
          </w:p>
        </w:tc>
      </w:tr>
      <w:tr w:rsidR="00BB7912" w14:paraId="12437102" w14:textId="77777777">
        <w:trPr>
          <w:tblCellSpacing w:w="15" w:type="dxa"/>
        </w:trPr>
        <w:tc>
          <w:tcPr>
            <w:tcW w:w="0" w:type="auto"/>
            <w:shd w:val="clear" w:color="auto" w:fill="EEE0E5"/>
            <w:vAlign w:val="center"/>
            <w:hideMark/>
          </w:tcPr>
          <w:p w14:paraId="6A3B68C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42ECB8C" w14:textId="77777777" w:rsidR="00BB7912" w:rsidRDefault="00A74115">
            <w:pPr>
              <w:rPr>
                <w:rFonts w:eastAsia="Times New Roman"/>
              </w:rPr>
            </w:pPr>
            <w:r>
              <w:rPr>
                <w:rFonts w:ascii="Calibri" w:eastAsia="Times New Roman" w:hAnsi="Calibri" w:cs="Calibri"/>
              </w:rPr>
              <w:t>Amanda Norman</w:t>
            </w:r>
          </w:p>
        </w:tc>
      </w:tr>
      <w:tr w:rsidR="00BB7912" w14:paraId="21E55D37" w14:textId="77777777">
        <w:trPr>
          <w:tblCellSpacing w:w="15" w:type="dxa"/>
        </w:trPr>
        <w:tc>
          <w:tcPr>
            <w:tcW w:w="0" w:type="auto"/>
            <w:vAlign w:val="center"/>
            <w:hideMark/>
          </w:tcPr>
          <w:p w14:paraId="40532794" w14:textId="77777777" w:rsidR="00BB7912" w:rsidRDefault="00A74115">
            <w:pPr>
              <w:rPr>
                <w:rFonts w:eastAsia="Times New Roman"/>
              </w:rPr>
            </w:pPr>
            <w:r>
              <w:rPr>
                <w:rFonts w:eastAsia="Times New Roman"/>
              </w:rPr>
              <w:t> </w:t>
            </w:r>
          </w:p>
        </w:tc>
        <w:tc>
          <w:tcPr>
            <w:tcW w:w="0" w:type="auto"/>
            <w:vAlign w:val="center"/>
            <w:hideMark/>
          </w:tcPr>
          <w:p w14:paraId="5122280A" w14:textId="77777777" w:rsidR="00BB7912" w:rsidRDefault="00BB7912">
            <w:pPr>
              <w:rPr>
                <w:rFonts w:eastAsia="Times New Roman"/>
                <w:sz w:val="20"/>
                <w:szCs w:val="20"/>
              </w:rPr>
            </w:pPr>
          </w:p>
        </w:tc>
        <w:tc>
          <w:tcPr>
            <w:tcW w:w="0" w:type="auto"/>
            <w:vAlign w:val="center"/>
            <w:hideMark/>
          </w:tcPr>
          <w:p w14:paraId="2666E838" w14:textId="77777777" w:rsidR="00BB7912" w:rsidRDefault="00BB7912">
            <w:pPr>
              <w:rPr>
                <w:rFonts w:eastAsia="Times New Roman"/>
                <w:sz w:val="20"/>
                <w:szCs w:val="20"/>
              </w:rPr>
            </w:pPr>
          </w:p>
        </w:tc>
        <w:tc>
          <w:tcPr>
            <w:tcW w:w="0" w:type="auto"/>
            <w:vAlign w:val="center"/>
            <w:hideMark/>
          </w:tcPr>
          <w:p w14:paraId="54E764FD" w14:textId="77777777" w:rsidR="00BB7912" w:rsidRDefault="00BB7912">
            <w:pPr>
              <w:rPr>
                <w:rFonts w:eastAsia="Times New Roman"/>
                <w:sz w:val="20"/>
                <w:szCs w:val="20"/>
              </w:rPr>
            </w:pPr>
          </w:p>
        </w:tc>
        <w:tc>
          <w:tcPr>
            <w:tcW w:w="0" w:type="auto"/>
            <w:vAlign w:val="center"/>
            <w:hideMark/>
          </w:tcPr>
          <w:p w14:paraId="4C1A2409" w14:textId="77777777" w:rsidR="00BB7912" w:rsidRDefault="00BB7912">
            <w:pPr>
              <w:rPr>
                <w:rFonts w:eastAsia="Times New Roman"/>
                <w:sz w:val="20"/>
                <w:szCs w:val="20"/>
              </w:rPr>
            </w:pPr>
          </w:p>
        </w:tc>
      </w:tr>
      <w:tr w:rsidR="00BB7912" w14:paraId="6561139A" w14:textId="77777777">
        <w:trPr>
          <w:tblCellSpacing w:w="15" w:type="dxa"/>
        </w:trPr>
        <w:tc>
          <w:tcPr>
            <w:tcW w:w="0" w:type="auto"/>
            <w:gridSpan w:val="5"/>
            <w:shd w:val="clear" w:color="auto" w:fill="EEE0E5"/>
            <w:vAlign w:val="center"/>
            <w:hideMark/>
          </w:tcPr>
          <w:p w14:paraId="7735C8B1" w14:textId="77777777" w:rsidR="00BB7912" w:rsidRDefault="00A74115">
            <w:pPr>
              <w:rPr>
                <w:rFonts w:eastAsia="Times New Roman"/>
                <w:b/>
                <w:bCs/>
              </w:rPr>
            </w:pPr>
            <w:r>
              <w:rPr>
                <w:rFonts w:ascii="Calibri" w:eastAsia="Times New Roman" w:hAnsi="Calibri" w:cs="Calibri"/>
                <w:b/>
                <w:bCs/>
              </w:rPr>
              <w:t>Module Description:</w:t>
            </w:r>
          </w:p>
        </w:tc>
      </w:tr>
      <w:tr w:rsidR="00BB7912" w14:paraId="40F7CE69" w14:textId="77777777">
        <w:trPr>
          <w:tblCellSpacing w:w="15" w:type="dxa"/>
        </w:trPr>
        <w:tc>
          <w:tcPr>
            <w:tcW w:w="0" w:type="auto"/>
            <w:gridSpan w:val="5"/>
            <w:vAlign w:val="center"/>
            <w:hideMark/>
          </w:tcPr>
          <w:p w14:paraId="5839EAF6" w14:textId="77777777" w:rsidR="00BB7912" w:rsidRDefault="00A74115">
            <w:pPr>
              <w:rPr>
                <w:rFonts w:eastAsia="Times New Roman"/>
              </w:rPr>
            </w:pPr>
            <w:r>
              <w:rPr>
                <w:rFonts w:ascii="Calibri" w:eastAsia="Times New Roman" w:hAnsi="Calibri" w:cs="Calibri"/>
              </w:rPr>
              <w:t xml:space="preserve">This module explores a range of formal and informal outdoor learning environments for early years and primary age children. It explores the role of adults towards creating an enabling environment that supports optimal opportunities and development for all children in addition to consideration of curriculum, </w:t>
            </w:r>
            <w:proofErr w:type="gramStart"/>
            <w:r>
              <w:rPr>
                <w:rFonts w:ascii="Calibri" w:eastAsia="Times New Roman" w:hAnsi="Calibri" w:cs="Calibri"/>
              </w:rPr>
              <w:t>policy</w:t>
            </w:r>
            <w:proofErr w:type="gramEnd"/>
            <w:r>
              <w:rPr>
                <w:rFonts w:ascii="Calibri" w:eastAsia="Times New Roman" w:hAnsi="Calibri" w:cs="Calibri"/>
              </w:rPr>
              <w:t xml:space="preserve"> and procedure. Students will be encouraged to reflect upon and discuss their knowledge, skills and understanding of a how a range of contexts such as: alternative formal / informal education settings, the outdoor space, recreation activities, community groups and cyberspace can all be used effectively to support learning. Ways of consulting with children, their families and their participation in planning and evaluating activities will be an important element of this module.</w:t>
            </w:r>
          </w:p>
        </w:tc>
      </w:tr>
      <w:tr w:rsidR="00BB7912" w14:paraId="4EFE59E0" w14:textId="77777777">
        <w:trPr>
          <w:tblCellSpacing w:w="15" w:type="dxa"/>
        </w:trPr>
        <w:tc>
          <w:tcPr>
            <w:tcW w:w="0" w:type="auto"/>
            <w:vAlign w:val="center"/>
            <w:hideMark/>
          </w:tcPr>
          <w:p w14:paraId="7DB67353" w14:textId="77777777" w:rsidR="00BB7912" w:rsidRDefault="00A74115">
            <w:pPr>
              <w:rPr>
                <w:rFonts w:eastAsia="Times New Roman"/>
              </w:rPr>
            </w:pPr>
            <w:r>
              <w:rPr>
                <w:rFonts w:eastAsia="Times New Roman"/>
              </w:rPr>
              <w:t> </w:t>
            </w:r>
          </w:p>
        </w:tc>
        <w:tc>
          <w:tcPr>
            <w:tcW w:w="0" w:type="auto"/>
            <w:vAlign w:val="center"/>
            <w:hideMark/>
          </w:tcPr>
          <w:p w14:paraId="5B73278B" w14:textId="77777777" w:rsidR="00BB7912" w:rsidRDefault="00BB7912">
            <w:pPr>
              <w:rPr>
                <w:rFonts w:eastAsia="Times New Roman"/>
                <w:sz w:val="20"/>
                <w:szCs w:val="20"/>
              </w:rPr>
            </w:pPr>
          </w:p>
        </w:tc>
        <w:tc>
          <w:tcPr>
            <w:tcW w:w="0" w:type="auto"/>
            <w:vAlign w:val="center"/>
            <w:hideMark/>
          </w:tcPr>
          <w:p w14:paraId="6BC0EB04" w14:textId="77777777" w:rsidR="00BB7912" w:rsidRDefault="00BB7912">
            <w:pPr>
              <w:rPr>
                <w:rFonts w:eastAsia="Times New Roman"/>
                <w:sz w:val="20"/>
                <w:szCs w:val="20"/>
              </w:rPr>
            </w:pPr>
          </w:p>
        </w:tc>
        <w:tc>
          <w:tcPr>
            <w:tcW w:w="0" w:type="auto"/>
            <w:vAlign w:val="center"/>
            <w:hideMark/>
          </w:tcPr>
          <w:p w14:paraId="6304EB64" w14:textId="77777777" w:rsidR="00BB7912" w:rsidRDefault="00BB7912">
            <w:pPr>
              <w:rPr>
                <w:rFonts w:eastAsia="Times New Roman"/>
                <w:sz w:val="20"/>
                <w:szCs w:val="20"/>
              </w:rPr>
            </w:pPr>
          </w:p>
        </w:tc>
        <w:tc>
          <w:tcPr>
            <w:tcW w:w="0" w:type="auto"/>
            <w:vAlign w:val="center"/>
            <w:hideMark/>
          </w:tcPr>
          <w:p w14:paraId="4EC74DBE" w14:textId="77777777" w:rsidR="00BB7912" w:rsidRDefault="00BB7912">
            <w:pPr>
              <w:rPr>
                <w:rFonts w:eastAsia="Times New Roman"/>
                <w:sz w:val="20"/>
                <w:szCs w:val="20"/>
              </w:rPr>
            </w:pPr>
          </w:p>
        </w:tc>
      </w:tr>
      <w:tr w:rsidR="00BB7912" w14:paraId="68137B20" w14:textId="77777777">
        <w:trPr>
          <w:tblCellSpacing w:w="15" w:type="dxa"/>
        </w:trPr>
        <w:tc>
          <w:tcPr>
            <w:tcW w:w="0" w:type="auto"/>
            <w:shd w:val="clear" w:color="auto" w:fill="EEE0E5"/>
            <w:vAlign w:val="center"/>
            <w:hideMark/>
          </w:tcPr>
          <w:p w14:paraId="0ECAB6C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1D29FF3" w14:textId="77777777" w:rsidR="00BB7912" w:rsidRDefault="00A74115">
            <w:pPr>
              <w:rPr>
                <w:rFonts w:eastAsia="Times New Roman"/>
              </w:rPr>
            </w:pPr>
            <w:r>
              <w:rPr>
                <w:rFonts w:ascii="Calibri" w:eastAsia="Times New Roman" w:hAnsi="Calibri" w:cs="Calibri"/>
              </w:rPr>
              <w:t>Childhood Studies</w:t>
            </w:r>
          </w:p>
        </w:tc>
        <w:tc>
          <w:tcPr>
            <w:tcW w:w="0" w:type="auto"/>
            <w:vAlign w:val="center"/>
            <w:hideMark/>
          </w:tcPr>
          <w:p w14:paraId="584EF4D5" w14:textId="77777777" w:rsidR="00BB7912" w:rsidRDefault="00BB7912">
            <w:pPr>
              <w:rPr>
                <w:rFonts w:eastAsia="Times New Roman"/>
                <w:sz w:val="20"/>
                <w:szCs w:val="20"/>
              </w:rPr>
            </w:pPr>
          </w:p>
        </w:tc>
      </w:tr>
      <w:tr w:rsidR="00BB7912" w14:paraId="3BF67D64" w14:textId="77777777">
        <w:trPr>
          <w:tblCellSpacing w:w="15" w:type="dxa"/>
        </w:trPr>
        <w:tc>
          <w:tcPr>
            <w:tcW w:w="0" w:type="auto"/>
            <w:vAlign w:val="center"/>
            <w:hideMark/>
          </w:tcPr>
          <w:p w14:paraId="4E675C1B" w14:textId="77777777" w:rsidR="00BB7912" w:rsidRDefault="00A74115">
            <w:pPr>
              <w:rPr>
                <w:rFonts w:eastAsia="Times New Roman"/>
              </w:rPr>
            </w:pPr>
            <w:r>
              <w:rPr>
                <w:rFonts w:eastAsia="Times New Roman"/>
              </w:rPr>
              <w:t> </w:t>
            </w:r>
          </w:p>
        </w:tc>
        <w:tc>
          <w:tcPr>
            <w:tcW w:w="0" w:type="auto"/>
            <w:vAlign w:val="center"/>
            <w:hideMark/>
          </w:tcPr>
          <w:p w14:paraId="6E455DB5" w14:textId="77777777" w:rsidR="00BB7912" w:rsidRDefault="00BB7912">
            <w:pPr>
              <w:rPr>
                <w:rFonts w:eastAsia="Times New Roman"/>
                <w:sz w:val="20"/>
                <w:szCs w:val="20"/>
              </w:rPr>
            </w:pPr>
          </w:p>
        </w:tc>
        <w:tc>
          <w:tcPr>
            <w:tcW w:w="0" w:type="auto"/>
            <w:vAlign w:val="center"/>
            <w:hideMark/>
          </w:tcPr>
          <w:p w14:paraId="7628EA27" w14:textId="77777777" w:rsidR="00BB7912" w:rsidRDefault="00BB7912">
            <w:pPr>
              <w:rPr>
                <w:rFonts w:eastAsia="Times New Roman"/>
                <w:sz w:val="20"/>
                <w:szCs w:val="20"/>
              </w:rPr>
            </w:pPr>
          </w:p>
        </w:tc>
        <w:tc>
          <w:tcPr>
            <w:tcW w:w="0" w:type="auto"/>
            <w:vAlign w:val="center"/>
            <w:hideMark/>
          </w:tcPr>
          <w:p w14:paraId="1AABCEAF" w14:textId="77777777" w:rsidR="00BB7912" w:rsidRDefault="00BB7912">
            <w:pPr>
              <w:rPr>
                <w:rFonts w:eastAsia="Times New Roman"/>
                <w:sz w:val="20"/>
                <w:szCs w:val="20"/>
              </w:rPr>
            </w:pPr>
          </w:p>
        </w:tc>
        <w:tc>
          <w:tcPr>
            <w:tcW w:w="0" w:type="auto"/>
            <w:vAlign w:val="center"/>
            <w:hideMark/>
          </w:tcPr>
          <w:p w14:paraId="4C24D46F" w14:textId="77777777" w:rsidR="00BB7912" w:rsidRDefault="00BB7912">
            <w:pPr>
              <w:rPr>
                <w:rFonts w:eastAsia="Times New Roman"/>
                <w:sz w:val="20"/>
                <w:szCs w:val="20"/>
              </w:rPr>
            </w:pPr>
          </w:p>
        </w:tc>
      </w:tr>
      <w:tr w:rsidR="00BB7912" w14:paraId="12D9E6A3" w14:textId="77777777">
        <w:trPr>
          <w:tblCellSpacing w:w="15" w:type="dxa"/>
        </w:trPr>
        <w:tc>
          <w:tcPr>
            <w:tcW w:w="0" w:type="auto"/>
            <w:vAlign w:val="center"/>
            <w:hideMark/>
          </w:tcPr>
          <w:p w14:paraId="7A3541B6" w14:textId="77777777" w:rsidR="00BB7912" w:rsidRDefault="00A74115">
            <w:pPr>
              <w:rPr>
                <w:rFonts w:eastAsia="Times New Roman"/>
              </w:rPr>
            </w:pPr>
            <w:r>
              <w:rPr>
                <w:rFonts w:eastAsia="Times New Roman"/>
              </w:rPr>
              <w:t> </w:t>
            </w:r>
          </w:p>
        </w:tc>
        <w:tc>
          <w:tcPr>
            <w:tcW w:w="0" w:type="auto"/>
            <w:vAlign w:val="center"/>
            <w:hideMark/>
          </w:tcPr>
          <w:p w14:paraId="6826E1E5" w14:textId="77777777" w:rsidR="00BB7912" w:rsidRDefault="00BB7912">
            <w:pPr>
              <w:rPr>
                <w:rFonts w:eastAsia="Times New Roman"/>
                <w:sz w:val="20"/>
                <w:szCs w:val="20"/>
              </w:rPr>
            </w:pPr>
          </w:p>
        </w:tc>
        <w:tc>
          <w:tcPr>
            <w:tcW w:w="0" w:type="auto"/>
            <w:vAlign w:val="center"/>
            <w:hideMark/>
          </w:tcPr>
          <w:p w14:paraId="36B4F4EB" w14:textId="77777777" w:rsidR="00BB7912" w:rsidRDefault="00BB7912">
            <w:pPr>
              <w:rPr>
                <w:rFonts w:eastAsia="Times New Roman"/>
                <w:sz w:val="20"/>
                <w:szCs w:val="20"/>
              </w:rPr>
            </w:pPr>
          </w:p>
        </w:tc>
        <w:tc>
          <w:tcPr>
            <w:tcW w:w="0" w:type="auto"/>
            <w:vAlign w:val="center"/>
            <w:hideMark/>
          </w:tcPr>
          <w:p w14:paraId="5724B655" w14:textId="77777777" w:rsidR="00BB7912" w:rsidRDefault="00BB7912">
            <w:pPr>
              <w:rPr>
                <w:rFonts w:eastAsia="Times New Roman"/>
                <w:sz w:val="20"/>
                <w:szCs w:val="20"/>
              </w:rPr>
            </w:pPr>
          </w:p>
        </w:tc>
        <w:tc>
          <w:tcPr>
            <w:tcW w:w="0" w:type="auto"/>
            <w:vAlign w:val="center"/>
            <w:hideMark/>
          </w:tcPr>
          <w:p w14:paraId="3673C85A" w14:textId="77777777" w:rsidR="00BB7912" w:rsidRDefault="00BB7912">
            <w:pPr>
              <w:rPr>
                <w:rFonts w:eastAsia="Times New Roman"/>
                <w:sz w:val="20"/>
                <w:szCs w:val="20"/>
              </w:rPr>
            </w:pPr>
          </w:p>
        </w:tc>
      </w:tr>
      <w:tr w:rsidR="00BB7912" w14:paraId="2C3DC25B" w14:textId="77777777">
        <w:trPr>
          <w:tblCellSpacing w:w="15" w:type="dxa"/>
        </w:trPr>
        <w:tc>
          <w:tcPr>
            <w:tcW w:w="0" w:type="auto"/>
            <w:shd w:val="clear" w:color="auto" w:fill="EEE0E5"/>
            <w:vAlign w:val="center"/>
            <w:hideMark/>
          </w:tcPr>
          <w:p w14:paraId="4C71A8B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F619852" w14:textId="77777777" w:rsidR="00BB7912" w:rsidRDefault="00BB7912">
            <w:pPr>
              <w:rPr>
                <w:rFonts w:eastAsia="Times New Roman"/>
                <w:sz w:val="20"/>
                <w:szCs w:val="20"/>
              </w:rPr>
            </w:pPr>
          </w:p>
        </w:tc>
        <w:tc>
          <w:tcPr>
            <w:tcW w:w="0" w:type="auto"/>
            <w:vAlign w:val="center"/>
            <w:hideMark/>
          </w:tcPr>
          <w:p w14:paraId="1E1D4B99" w14:textId="77777777" w:rsidR="00BB7912" w:rsidRDefault="00BB7912">
            <w:pPr>
              <w:rPr>
                <w:rFonts w:eastAsia="Times New Roman"/>
                <w:sz w:val="20"/>
                <w:szCs w:val="20"/>
              </w:rPr>
            </w:pPr>
          </w:p>
        </w:tc>
        <w:tc>
          <w:tcPr>
            <w:tcW w:w="0" w:type="auto"/>
            <w:vAlign w:val="center"/>
            <w:hideMark/>
          </w:tcPr>
          <w:p w14:paraId="64E9DCD5" w14:textId="77777777" w:rsidR="00BB7912" w:rsidRDefault="00BB7912">
            <w:pPr>
              <w:rPr>
                <w:rFonts w:eastAsia="Times New Roman"/>
                <w:sz w:val="20"/>
                <w:szCs w:val="20"/>
              </w:rPr>
            </w:pPr>
          </w:p>
        </w:tc>
        <w:tc>
          <w:tcPr>
            <w:tcW w:w="0" w:type="auto"/>
            <w:vAlign w:val="center"/>
            <w:hideMark/>
          </w:tcPr>
          <w:p w14:paraId="7AC9D6AE" w14:textId="77777777" w:rsidR="00BB7912" w:rsidRDefault="00BB7912">
            <w:pPr>
              <w:rPr>
                <w:rFonts w:eastAsia="Times New Roman"/>
                <w:sz w:val="20"/>
                <w:szCs w:val="20"/>
              </w:rPr>
            </w:pPr>
          </w:p>
        </w:tc>
      </w:tr>
      <w:tr w:rsidR="00BB7912" w14:paraId="2D66B28E" w14:textId="77777777">
        <w:trPr>
          <w:tblCellSpacing w:w="15" w:type="dxa"/>
        </w:trPr>
        <w:tc>
          <w:tcPr>
            <w:tcW w:w="0" w:type="auto"/>
            <w:vAlign w:val="center"/>
            <w:hideMark/>
          </w:tcPr>
          <w:p w14:paraId="5855DB5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0CBD6D1" w14:textId="77777777" w:rsidR="00BB7912" w:rsidRDefault="00A74115">
            <w:pPr>
              <w:rPr>
                <w:rFonts w:eastAsia="Times New Roman"/>
              </w:rPr>
            </w:pPr>
            <w:r>
              <w:rPr>
                <w:rFonts w:ascii="Calibri" w:eastAsia="Times New Roman" w:hAnsi="Calibri" w:cs="Calibri"/>
              </w:rPr>
              <w:t>Written Assignment (3,000 Words)</w:t>
            </w:r>
          </w:p>
        </w:tc>
        <w:tc>
          <w:tcPr>
            <w:tcW w:w="0" w:type="auto"/>
            <w:vAlign w:val="center"/>
            <w:hideMark/>
          </w:tcPr>
          <w:p w14:paraId="56FCFDB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29D738D" w14:textId="77777777" w:rsidR="00BB7912" w:rsidRDefault="00BB7912">
            <w:pPr>
              <w:rPr>
                <w:rFonts w:eastAsia="Times New Roman"/>
                <w:sz w:val="20"/>
                <w:szCs w:val="20"/>
              </w:rPr>
            </w:pPr>
          </w:p>
        </w:tc>
      </w:tr>
      <w:tr w:rsidR="00BB7912" w14:paraId="25119BEA" w14:textId="77777777">
        <w:trPr>
          <w:tblCellSpacing w:w="15" w:type="dxa"/>
        </w:trPr>
        <w:tc>
          <w:tcPr>
            <w:tcW w:w="0" w:type="auto"/>
            <w:shd w:val="clear" w:color="auto" w:fill="EEE0E5"/>
            <w:vAlign w:val="center"/>
            <w:hideMark/>
          </w:tcPr>
          <w:p w14:paraId="57DCAC4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7C91C12" w14:textId="77777777" w:rsidR="00BB7912" w:rsidRDefault="00BB7912">
            <w:pPr>
              <w:rPr>
                <w:rFonts w:eastAsia="Times New Roman"/>
                <w:sz w:val="20"/>
                <w:szCs w:val="20"/>
              </w:rPr>
            </w:pPr>
          </w:p>
        </w:tc>
        <w:tc>
          <w:tcPr>
            <w:tcW w:w="0" w:type="auto"/>
            <w:vAlign w:val="center"/>
            <w:hideMark/>
          </w:tcPr>
          <w:p w14:paraId="0946ABF2" w14:textId="77777777" w:rsidR="00BB7912" w:rsidRDefault="00BB7912">
            <w:pPr>
              <w:rPr>
                <w:rFonts w:eastAsia="Times New Roman"/>
                <w:sz w:val="20"/>
                <w:szCs w:val="20"/>
              </w:rPr>
            </w:pPr>
          </w:p>
        </w:tc>
        <w:tc>
          <w:tcPr>
            <w:tcW w:w="0" w:type="auto"/>
            <w:vAlign w:val="center"/>
            <w:hideMark/>
          </w:tcPr>
          <w:p w14:paraId="773F0860" w14:textId="77777777" w:rsidR="00BB7912" w:rsidRDefault="00BB7912">
            <w:pPr>
              <w:rPr>
                <w:rFonts w:eastAsia="Times New Roman"/>
                <w:sz w:val="20"/>
                <w:szCs w:val="20"/>
              </w:rPr>
            </w:pPr>
          </w:p>
        </w:tc>
        <w:tc>
          <w:tcPr>
            <w:tcW w:w="0" w:type="auto"/>
            <w:vAlign w:val="center"/>
            <w:hideMark/>
          </w:tcPr>
          <w:p w14:paraId="4831442F" w14:textId="77777777" w:rsidR="00BB7912" w:rsidRDefault="00BB7912">
            <w:pPr>
              <w:rPr>
                <w:rFonts w:eastAsia="Times New Roman"/>
                <w:sz w:val="20"/>
                <w:szCs w:val="20"/>
              </w:rPr>
            </w:pPr>
          </w:p>
        </w:tc>
      </w:tr>
      <w:tr w:rsidR="00BB7912" w14:paraId="3B991D47" w14:textId="77777777">
        <w:trPr>
          <w:tblCellSpacing w:w="15" w:type="dxa"/>
        </w:trPr>
        <w:tc>
          <w:tcPr>
            <w:tcW w:w="0" w:type="auto"/>
            <w:vAlign w:val="center"/>
            <w:hideMark/>
          </w:tcPr>
          <w:p w14:paraId="2F97158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220EA3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3C6904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399F280" w14:textId="77777777" w:rsidR="00BB7912" w:rsidRDefault="00BB7912">
            <w:pPr>
              <w:rPr>
                <w:rFonts w:eastAsia="Times New Roman"/>
                <w:sz w:val="20"/>
                <w:szCs w:val="20"/>
              </w:rPr>
            </w:pPr>
          </w:p>
        </w:tc>
        <w:tc>
          <w:tcPr>
            <w:tcW w:w="0" w:type="auto"/>
            <w:vAlign w:val="center"/>
            <w:hideMark/>
          </w:tcPr>
          <w:p w14:paraId="43F8D1E5" w14:textId="77777777" w:rsidR="00BB7912" w:rsidRDefault="00BB7912">
            <w:pPr>
              <w:rPr>
                <w:rFonts w:eastAsia="Times New Roman"/>
                <w:sz w:val="20"/>
                <w:szCs w:val="20"/>
              </w:rPr>
            </w:pPr>
          </w:p>
        </w:tc>
      </w:tr>
      <w:tr w:rsidR="00BB7912" w14:paraId="686DBC1D" w14:textId="77777777">
        <w:trPr>
          <w:tblCellSpacing w:w="15" w:type="dxa"/>
        </w:trPr>
        <w:tc>
          <w:tcPr>
            <w:tcW w:w="0" w:type="auto"/>
            <w:vAlign w:val="center"/>
            <w:hideMark/>
          </w:tcPr>
          <w:p w14:paraId="7C04F38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4FF478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066E20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5F9E8ED" w14:textId="77777777" w:rsidR="00BB7912" w:rsidRDefault="00BB7912">
            <w:pPr>
              <w:rPr>
                <w:rFonts w:eastAsia="Times New Roman"/>
                <w:sz w:val="20"/>
                <w:szCs w:val="20"/>
              </w:rPr>
            </w:pPr>
          </w:p>
        </w:tc>
        <w:tc>
          <w:tcPr>
            <w:tcW w:w="0" w:type="auto"/>
            <w:vAlign w:val="center"/>
            <w:hideMark/>
          </w:tcPr>
          <w:p w14:paraId="0F69C9C1" w14:textId="77777777" w:rsidR="00BB7912" w:rsidRDefault="00BB7912">
            <w:pPr>
              <w:rPr>
                <w:rFonts w:eastAsia="Times New Roman"/>
                <w:sz w:val="20"/>
                <w:szCs w:val="20"/>
              </w:rPr>
            </w:pPr>
          </w:p>
        </w:tc>
      </w:tr>
    </w:tbl>
    <w:p w14:paraId="54D69DE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C7360A6" w14:textId="77777777">
        <w:trPr>
          <w:tblCellSpacing w:w="15" w:type="dxa"/>
        </w:trPr>
        <w:tc>
          <w:tcPr>
            <w:tcW w:w="1000" w:type="pct"/>
            <w:vAlign w:val="center"/>
            <w:hideMark/>
          </w:tcPr>
          <w:p w14:paraId="4875241A" w14:textId="77777777" w:rsidR="00BB7912" w:rsidRDefault="00A74115">
            <w:pPr>
              <w:rPr>
                <w:rFonts w:eastAsia="Times New Roman"/>
              </w:rPr>
            </w:pPr>
            <w:r>
              <w:rPr>
                <w:rFonts w:eastAsia="Times New Roman"/>
              </w:rPr>
              <w:lastRenderedPageBreak/>
              <w:t> </w:t>
            </w:r>
          </w:p>
        </w:tc>
        <w:tc>
          <w:tcPr>
            <w:tcW w:w="1000" w:type="pct"/>
            <w:vAlign w:val="center"/>
            <w:hideMark/>
          </w:tcPr>
          <w:p w14:paraId="50F6CA38" w14:textId="77777777" w:rsidR="00BB7912" w:rsidRDefault="00A74115">
            <w:pPr>
              <w:rPr>
                <w:rFonts w:eastAsia="Times New Roman"/>
              </w:rPr>
            </w:pPr>
            <w:r>
              <w:rPr>
                <w:rFonts w:eastAsia="Times New Roman"/>
              </w:rPr>
              <w:t> </w:t>
            </w:r>
          </w:p>
        </w:tc>
        <w:tc>
          <w:tcPr>
            <w:tcW w:w="1000" w:type="pct"/>
            <w:vAlign w:val="center"/>
            <w:hideMark/>
          </w:tcPr>
          <w:p w14:paraId="26B898D7" w14:textId="77777777" w:rsidR="00BB7912" w:rsidRDefault="00A74115">
            <w:pPr>
              <w:rPr>
                <w:rFonts w:eastAsia="Times New Roman"/>
              </w:rPr>
            </w:pPr>
            <w:r>
              <w:rPr>
                <w:rFonts w:eastAsia="Times New Roman"/>
              </w:rPr>
              <w:t> </w:t>
            </w:r>
          </w:p>
        </w:tc>
        <w:tc>
          <w:tcPr>
            <w:tcW w:w="1000" w:type="pct"/>
            <w:vAlign w:val="center"/>
            <w:hideMark/>
          </w:tcPr>
          <w:p w14:paraId="12CC496C" w14:textId="77777777" w:rsidR="00BB7912" w:rsidRDefault="00A74115">
            <w:pPr>
              <w:rPr>
                <w:rFonts w:eastAsia="Times New Roman"/>
              </w:rPr>
            </w:pPr>
            <w:r>
              <w:rPr>
                <w:rFonts w:eastAsia="Times New Roman"/>
              </w:rPr>
              <w:t> </w:t>
            </w:r>
          </w:p>
        </w:tc>
        <w:tc>
          <w:tcPr>
            <w:tcW w:w="1000" w:type="pct"/>
            <w:vAlign w:val="center"/>
            <w:hideMark/>
          </w:tcPr>
          <w:p w14:paraId="42297B7E" w14:textId="77777777" w:rsidR="00BB7912" w:rsidRDefault="00A74115">
            <w:pPr>
              <w:rPr>
                <w:rFonts w:eastAsia="Times New Roman"/>
              </w:rPr>
            </w:pPr>
            <w:r>
              <w:rPr>
                <w:rFonts w:eastAsia="Times New Roman"/>
              </w:rPr>
              <w:t> </w:t>
            </w:r>
          </w:p>
        </w:tc>
      </w:tr>
      <w:tr w:rsidR="00BB7912" w14:paraId="047A4DB4" w14:textId="77777777">
        <w:trPr>
          <w:tblCellSpacing w:w="15" w:type="dxa"/>
        </w:trPr>
        <w:tc>
          <w:tcPr>
            <w:tcW w:w="0" w:type="auto"/>
            <w:shd w:val="clear" w:color="auto" w:fill="EEE0E5"/>
            <w:vAlign w:val="center"/>
            <w:hideMark/>
          </w:tcPr>
          <w:p w14:paraId="014F8BE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3B727AF" w14:textId="77777777" w:rsidR="00BB7912" w:rsidRDefault="00A74115">
            <w:pPr>
              <w:rPr>
                <w:rFonts w:eastAsia="Times New Roman"/>
              </w:rPr>
            </w:pPr>
            <w:r>
              <w:rPr>
                <w:rFonts w:ascii="Calibri" w:eastAsia="Times New Roman" w:hAnsi="Calibri" w:cs="Calibri"/>
              </w:rPr>
              <w:t>CS3808</w:t>
            </w:r>
          </w:p>
        </w:tc>
      </w:tr>
      <w:tr w:rsidR="00BB7912" w14:paraId="5F96764E" w14:textId="77777777">
        <w:trPr>
          <w:tblCellSpacing w:w="15" w:type="dxa"/>
        </w:trPr>
        <w:tc>
          <w:tcPr>
            <w:tcW w:w="0" w:type="auto"/>
            <w:shd w:val="clear" w:color="auto" w:fill="EEE0E5"/>
            <w:vAlign w:val="center"/>
            <w:hideMark/>
          </w:tcPr>
          <w:p w14:paraId="6303AB4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ECDFE03" w14:textId="77777777" w:rsidR="00BB7912" w:rsidRDefault="00A74115">
            <w:pPr>
              <w:rPr>
                <w:rFonts w:eastAsia="Times New Roman"/>
              </w:rPr>
            </w:pPr>
            <w:r>
              <w:rPr>
                <w:rFonts w:ascii="Calibri" w:eastAsia="Times New Roman" w:hAnsi="Calibri" w:cs="Calibri"/>
              </w:rPr>
              <w:t xml:space="preserve">Children Under Three: Development </w:t>
            </w:r>
            <w:proofErr w:type="gramStart"/>
            <w:r>
              <w:rPr>
                <w:rFonts w:ascii="Calibri" w:eastAsia="Times New Roman" w:hAnsi="Calibri" w:cs="Calibri"/>
              </w:rPr>
              <w:t>And</w:t>
            </w:r>
            <w:proofErr w:type="gramEnd"/>
            <w:r>
              <w:rPr>
                <w:rFonts w:ascii="Calibri" w:eastAsia="Times New Roman" w:hAnsi="Calibri" w:cs="Calibri"/>
              </w:rPr>
              <w:t xml:space="preserve"> Practice</w:t>
            </w:r>
          </w:p>
        </w:tc>
      </w:tr>
      <w:tr w:rsidR="00BB7912" w14:paraId="2D325CCB" w14:textId="77777777">
        <w:trPr>
          <w:tblCellSpacing w:w="15" w:type="dxa"/>
        </w:trPr>
        <w:tc>
          <w:tcPr>
            <w:tcW w:w="0" w:type="auto"/>
            <w:shd w:val="clear" w:color="auto" w:fill="EEE0E5"/>
            <w:vAlign w:val="center"/>
            <w:hideMark/>
          </w:tcPr>
          <w:p w14:paraId="2A45778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6079D82" w14:textId="77777777" w:rsidR="00BB7912" w:rsidRDefault="00A74115">
            <w:pPr>
              <w:rPr>
                <w:rFonts w:eastAsia="Times New Roman"/>
              </w:rPr>
            </w:pPr>
            <w:r>
              <w:rPr>
                <w:rFonts w:ascii="Calibri" w:eastAsia="Times New Roman" w:hAnsi="Calibri" w:cs="Calibri"/>
              </w:rPr>
              <w:t>15</w:t>
            </w:r>
          </w:p>
        </w:tc>
      </w:tr>
      <w:tr w:rsidR="00BB7912" w14:paraId="2D98067D" w14:textId="77777777">
        <w:trPr>
          <w:tblCellSpacing w:w="15" w:type="dxa"/>
        </w:trPr>
        <w:tc>
          <w:tcPr>
            <w:tcW w:w="0" w:type="auto"/>
            <w:shd w:val="clear" w:color="auto" w:fill="EEE0E5"/>
            <w:vAlign w:val="center"/>
            <w:hideMark/>
          </w:tcPr>
          <w:p w14:paraId="001EA60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2D4ED15" w14:textId="77777777" w:rsidR="00BB7912" w:rsidRDefault="00A74115">
            <w:pPr>
              <w:rPr>
                <w:rFonts w:eastAsia="Times New Roman"/>
              </w:rPr>
            </w:pPr>
            <w:r>
              <w:rPr>
                <w:rFonts w:ascii="Calibri" w:eastAsia="Times New Roman" w:hAnsi="Calibri" w:cs="Calibri"/>
              </w:rPr>
              <w:t>1</w:t>
            </w:r>
          </w:p>
        </w:tc>
      </w:tr>
      <w:tr w:rsidR="00BB7912" w14:paraId="756FB049" w14:textId="77777777">
        <w:trPr>
          <w:tblCellSpacing w:w="15" w:type="dxa"/>
        </w:trPr>
        <w:tc>
          <w:tcPr>
            <w:tcW w:w="0" w:type="auto"/>
            <w:shd w:val="clear" w:color="auto" w:fill="EEE0E5"/>
            <w:vAlign w:val="center"/>
            <w:hideMark/>
          </w:tcPr>
          <w:p w14:paraId="3C3DB2B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5FCFC81" w14:textId="77777777" w:rsidR="00BB7912" w:rsidRDefault="00A74115">
            <w:pPr>
              <w:rPr>
                <w:rFonts w:eastAsia="Times New Roman"/>
              </w:rPr>
            </w:pPr>
            <w:r>
              <w:rPr>
                <w:rFonts w:ascii="Calibri" w:eastAsia="Times New Roman" w:hAnsi="Calibri" w:cs="Calibri"/>
              </w:rPr>
              <w:t>Level 6</w:t>
            </w:r>
          </w:p>
        </w:tc>
      </w:tr>
      <w:tr w:rsidR="00BB7912" w14:paraId="7327D4CD" w14:textId="77777777">
        <w:trPr>
          <w:tblCellSpacing w:w="15" w:type="dxa"/>
        </w:trPr>
        <w:tc>
          <w:tcPr>
            <w:tcW w:w="0" w:type="auto"/>
            <w:shd w:val="clear" w:color="auto" w:fill="EEE0E5"/>
            <w:vAlign w:val="center"/>
            <w:hideMark/>
          </w:tcPr>
          <w:p w14:paraId="58CACF0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7758979" w14:textId="77777777" w:rsidR="00BB7912" w:rsidRDefault="00A74115">
            <w:pPr>
              <w:rPr>
                <w:rFonts w:eastAsia="Times New Roman"/>
              </w:rPr>
            </w:pPr>
            <w:r>
              <w:rPr>
                <w:rFonts w:ascii="Calibri" w:eastAsia="Times New Roman" w:hAnsi="Calibri" w:cs="Calibri"/>
              </w:rPr>
              <w:t>Amanda Norman</w:t>
            </w:r>
          </w:p>
        </w:tc>
      </w:tr>
      <w:tr w:rsidR="00BB7912" w14:paraId="43F5365F" w14:textId="77777777">
        <w:trPr>
          <w:tblCellSpacing w:w="15" w:type="dxa"/>
        </w:trPr>
        <w:tc>
          <w:tcPr>
            <w:tcW w:w="0" w:type="auto"/>
            <w:vAlign w:val="center"/>
            <w:hideMark/>
          </w:tcPr>
          <w:p w14:paraId="5A1BA166" w14:textId="77777777" w:rsidR="00BB7912" w:rsidRDefault="00A74115">
            <w:pPr>
              <w:rPr>
                <w:rFonts w:eastAsia="Times New Roman"/>
              </w:rPr>
            </w:pPr>
            <w:r>
              <w:rPr>
                <w:rFonts w:eastAsia="Times New Roman"/>
              </w:rPr>
              <w:t> </w:t>
            </w:r>
          </w:p>
        </w:tc>
        <w:tc>
          <w:tcPr>
            <w:tcW w:w="0" w:type="auto"/>
            <w:vAlign w:val="center"/>
            <w:hideMark/>
          </w:tcPr>
          <w:p w14:paraId="710BB9AB" w14:textId="77777777" w:rsidR="00BB7912" w:rsidRDefault="00BB7912">
            <w:pPr>
              <w:rPr>
                <w:rFonts w:eastAsia="Times New Roman"/>
                <w:sz w:val="20"/>
                <w:szCs w:val="20"/>
              </w:rPr>
            </w:pPr>
          </w:p>
        </w:tc>
        <w:tc>
          <w:tcPr>
            <w:tcW w:w="0" w:type="auto"/>
            <w:vAlign w:val="center"/>
            <w:hideMark/>
          </w:tcPr>
          <w:p w14:paraId="69DEB95F" w14:textId="77777777" w:rsidR="00BB7912" w:rsidRDefault="00BB7912">
            <w:pPr>
              <w:rPr>
                <w:rFonts w:eastAsia="Times New Roman"/>
                <w:sz w:val="20"/>
                <w:szCs w:val="20"/>
              </w:rPr>
            </w:pPr>
          </w:p>
        </w:tc>
        <w:tc>
          <w:tcPr>
            <w:tcW w:w="0" w:type="auto"/>
            <w:vAlign w:val="center"/>
            <w:hideMark/>
          </w:tcPr>
          <w:p w14:paraId="207A7337" w14:textId="77777777" w:rsidR="00BB7912" w:rsidRDefault="00BB7912">
            <w:pPr>
              <w:rPr>
                <w:rFonts w:eastAsia="Times New Roman"/>
                <w:sz w:val="20"/>
                <w:szCs w:val="20"/>
              </w:rPr>
            </w:pPr>
          </w:p>
        </w:tc>
        <w:tc>
          <w:tcPr>
            <w:tcW w:w="0" w:type="auto"/>
            <w:vAlign w:val="center"/>
            <w:hideMark/>
          </w:tcPr>
          <w:p w14:paraId="14A2C892" w14:textId="77777777" w:rsidR="00BB7912" w:rsidRDefault="00BB7912">
            <w:pPr>
              <w:rPr>
                <w:rFonts w:eastAsia="Times New Roman"/>
                <w:sz w:val="20"/>
                <w:szCs w:val="20"/>
              </w:rPr>
            </w:pPr>
          </w:p>
        </w:tc>
      </w:tr>
      <w:tr w:rsidR="00BB7912" w14:paraId="26FC997B" w14:textId="77777777">
        <w:trPr>
          <w:tblCellSpacing w:w="15" w:type="dxa"/>
        </w:trPr>
        <w:tc>
          <w:tcPr>
            <w:tcW w:w="0" w:type="auto"/>
            <w:gridSpan w:val="5"/>
            <w:shd w:val="clear" w:color="auto" w:fill="EEE0E5"/>
            <w:vAlign w:val="center"/>
            <w:hideMark/>
          </w:tcPr>
          <w:p w14:paraId="3133B03B" w14:textId="77777777" w:rsidR="00BB7912" w:rsidRDefault="00A74115">
            <w:pPr>
              <w:rPr>
                <w:rFonts w:eastAsia="Times New Roman"/>
                <w:b/>
                <w:bCs/>
              </w:rPr>
            </w:pPr>
            <w:r>
              <w:rPr>
                <w:rFonts w:ascii="Calibri" w:eastAsia="Times New Roman" w:hAnsi="Calibri" w:cs="Calibri"/>
                <w:b/>
                <w:bCs/>
              </w:rPr>
              <w:t>Module Description:</w:t>
            </w:r>
          </w:p>
        </w:tc>
      </w:tr>
      <w:tr w:rsidR="00BB7912" w14:paraId="59DED634" w14:textId="77777777">
        <w:trPr>
          <w:tblCellSpacing w:w="15" w:type="dxa"/>
        </w:trPr>
        <w:tc>
          <w:tcPr>
            <w:tcW w:w="0" w:type="auto"/>
            <w:gridSpan w:val="5"/>
            <w:vAlign w:val="center"/>
            <w:hideMark/>
          </w:tcPr>
          <w:p w14:paraId="4398D98D" w14:textId="77777777" w:rsidR="00BB7912" w:rsidRDefault="00A74115">
            <w:pPr>
              <w:rPr>
                <w:rFonts w:eastAsia="Times New Roman"/>
              </w:rPr>
            </w:pPr>
            <w:r>
              <w:rPr>
                <w:rFonts w:ascii="Calibri" w:eastAsia="Times New Roman" w:hAnsi="Calibri" w:cs="Calibri"/>
              </w:rPr>
              <w:t xml:space="preserve">The importance of ‘the first one thousand days’ (from a woman’s pregnancy until her child’s second birthday) is increasingly recognised. The quality of nutrition and of loving interaction that a child receives in this period has lifelong effects on physical and mental health. This module will explore the research that illuminates the importance of this period. English policy and practice in supporting families with infants up to three years will also be </w:t>
            </w:r>
            <w:proofErr w:type="gramStart"/>
            <w:r>
              <w:rPr>
                <w:rFonts w:ascii="Calibri" w:eastAsia="Times New Roman" w:hAnsi="Calibri" w:cs="Calibri"/>
              </w:rPr>
              <w:t>considered, and</w:t>
            </w:r>
            <w:proofErr w:type="gramEnd"/>
            <w:r>
              <w:rPr>
                <w:rFonts w:ascii="Calibri" w:eastAsia="Times New Roman" w:hAnsi="Calibri" w:cs="Calibri"/>
              </w:rPr>
              <w:t xml:space="preserve"> compared with that in other countries.</w:t>
            </w:r>
          </w:p>
        </w:tc>
      </w:tr>
      <w:tr w:rsidR="00BB7912" w14:paraId="409AC658" w14:textId="77777777">
        <w:trPr>
          <w:tblCellSpacing w:w="15" w:type="dxa"/>
        </w:trPr>
        <w:tc>
          <w:tcPr>
            <w:tcW w:w="0" w:type="auto"/>
            <w:vAlign w:val="center"/>
            <w:hideMark/>
          </w:tcPr>
          <w:p w14:paraId="54CC7CE1" w14:textId="77777777" w:rsidR="00BB7912" w:rsidRDefault="00A74115">
            <w:pPr>
              <w:rPr>
                <w:rFonts w:eastAsia="Times New Roman"/>
              </w:rPr>
            </w:pPr>
            <w:r>
              <w:rPr>
                <w:rFonts w:eastAsia="Times New Roman"/>
              </w:rPr>
              <w:t> </w:t>
            </w:r>
          </w:p>
        </w:tc>
        <w:tc>
          <w:tcPr>
            <w:tcW w:w="0" w:type="auto"/>
            <w:vAlign w:val="center"/>
            <w:hideMark/>
          </w:tcPr>
          <w:p w14:paraId="43DFA479" w14:textId="77777777" w:rsidR="00BB7912" w:rsidRDefault="00BB7912">
            <w:pPr>
              <w:rPr>
                <w:rFonts w:eastAsia="Times New Roman"/>
                <w:sz w:val="20"/>
                <w:szCs w:val="20"/>
              </w:rPr>
            </w:pPr>
          </w:p>
        </w:tc>
        <w:tc>
          <w:tcPr>
            <w:tcW w:w="0" w:type="auto"/>
            <w:vAlign w:val="center"/>
            <w:hideMark/>
          </w:tcPr>
          <w:p w14:paraId="75B57C89" w14:textId="77777777" w:rsidR="00BB7912" w:rsidRDefault="00BB7912">
            <w:pPr>
              <w:rPr>
                <w:rFonts w:eastAsia="Times New Roman"/>
                <w:sz w:val="20"/>
                <w:szCs w:val="20"/>
              </w:rPr>
            </w:pPr>
          </w:p>
        </w:tc>
        <w:tc>
          <w:tcPr>
            <w:tcW w:w="0" w:type="auto"/>
            <w:vAlign w:val="center"/>
            <w:hideMark/>
          </w:tcPr>
          <w:p w14:paraId="4E779804" w14:textId="77777777" w:rsidR="00BB7912" w:rsidRDefault="00BB7912">
            <w:pPr>
              <w:rPr>
                <w:rFonts w:eastAsia="Times New Roman"/>
                <w:sz w:val="20"/>
                <w:szCs w:val="20"/>
              </w:rPr>
            </w:pPr>
          </w:p>
        </w:tc>
        <w:tc>
          <w:tcPr>
            <w:tcW w:w="0" w:type="auto"/>
            <w:vAlign w:val="center"/>
            <w:hideMark/>
          </w:tcPr>
          <w:p w14:paraId="5D0FC238" w14:textId="77777777" w:rsidR="00BB7912" w:rsidRDefault="00BB7912">
            <w:pPr>
              <w:rPr>
                <w:rFonts w:eastAsia="Times New Roman"/>
                <w:sz w:val="20"/>
                <w:szCs w:val="20"/>
              </w:rPr>
            </w:pPr>
          </w:p>
        </w:tc>
      </w:tr>
      <w:tr w:rsidR="00BB7912" w14:paraId="08DE96D0" w14:textId="77777777">
        <w:trPr>
          <w:tblCellSpacing w:w="15" w:type="dxa"/>
        </w:trPr>
        <w:tc>
          <w:tcPr>
            <w:tcW w:w="0" w:type="auto"/>
            <w:shd w:val="clear" w:color="auto" w:fill="EEE0E5"/>
            <w:vAlign w:val="center"/>
            <w:hideMark/>
          </w:tcPr>
          <w:p w14:paraId="0CB7FC4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9570A1D" w14:textId="77777777" w:rsidR="00BB7912" w:rsidRDefault="00A74115">
            <w:pPr>
              <w:rPr>
                <w:rFonts w:eastAsia="Times New Roman"/>
              </w:rPr>
            </w:pPr>
            <w:r>
              <w:rPr>
                <w:rFonts w:ascii="Calibri" w:eastAsia="Times New Roman" w:hAnsi="Calibri" w:cs="Calibri"/>
              </w:rPr>
              <w:t>Childhood Studies</w:t>
            </w:r>
          </w:p>
        </w:tc>
        <w:tc>
          <w:tcPr>
            <w:tcW w:w="0" w:type="auto"/>
            <w:vAlign w:val="center"/>
            <w:hideMark/>
          </w:tcPr>
          <w:p w14:paraId="6B2BC2D7" w14:textId="77777777" w:rsidR="00BB7912" w:rsidRDefault="00BB7912">
            <w:pPr>
              <w:rPr>
                <w:rFonts w:eastAsia="Times New Roman"/>
                <w:sz w:val="20"/>
                <w:szCs w:val="20"/>
              </w:rPr>
            </w:pPr>
          </w:p>
        </w:tc>
      </w:tr>
      <w:tr w:rsidR="00BB7912" w14:paraId="1EBE2947" w14:textId="77777777">
        <w:trPr>
          <w:tblCellSpacing w:w="15" w:type="dxa"/>
        </w:trPr>
        <w:tc>
          <w:tcPr>
            <w:tcW w:w="0" w:type="auto"/>
            <w:vAlign w:val="center"/>
            <w:hideMark/>
          </w:tcPr>
          <w:p w14:paraId="5E4C61D5" w14:textId="77777777" w:rsidR="00BB7912" w:rsidRDefault="00A74115">
            <w:pPr>
              <w:rPr>
                <w:rFonts w:eastAsia="Times New Roman"/>
              </w:rPr>
            </w:pPr>
            <w:r>
              <w:rPr>
                <w:rFonts w:eastAsia="Times New Roman"/>
              </w:rPr>
              <w:t> </w:t>
            </w:r>
          </w:p>
        </w:tc>
        <w:tc>
          <w:tcPr>
            <w:tcW w:w="0" w:type="auto"/>
            <w:vAlign w:val="center"/>
            <w:hideMark/>
          </w:tcPr>
          <w:p w14:paraId="33521207" w14:textId="77777777" w:rsidR="00BB7912" w:rsidRDefault="00BB7912">
            <w:pPr>
              <w:rPr>
                <w:rFonts w:eastAsia="Times New Roman"/>
                <w:sz w:val="20"/>
                <w:szCs w:val="20"/>
              </w:rPr>
            </w:pPr>
          </w:p>
        </w:tc>
        <w:tc>
          <w:tcPr>
            <w:tcW w:w="0" w:type="auto"/>
            <w:vAlign w:val="center"/>
            <w:hideMark/>
          </w:tcPr>
          <w:p w14:paraId="6E8A74BA" w14:textId="77777777" w:rsidR="00BB7912" w:rsidRDefault="00BB7912">
            <w:pPr>
              <w:rPr>
                <w:rFonts w:eastAsia="Times New Roman"/>
                <w:sz w:val="20"/>
                <w:szCs w:val="20"/>
              </w:rPr>
            </w:pPr>
          </w:p>
        </w:tc>
        <w:tc>
          <w:tcPr>
            <w:tcW w:w="0" w:type="auto"/>
            <w:vAlign w:val="center"/>
            <w:hideMark/>
          </w:tcPr>
          <w:p w14:paraId="50ACE9C6" w14:textId="77777777" w:rsidR="00BB7912" w:rsidRDefault="00BB7912">
            <w:pPr>
              <w:rPr>
                <w:rFonts w:eastAsia="Times New Roman"/>
                <w:sz w:val="20"/>
                <w:szCs w:val="20"/>
              </w:rPr>
            </w:pPr>
          </w:p>
        </w:tc>
        <w:tc>
          <w:tcPr>
            <w:tcW w:w="0" w:type="auto"/>
            <w:vAlign w:val="center"/>
            <w:hideMark/>
          </w:tcPr>
          <w:p w14:paraId="1491217B" w14:textId="77777777" w:rsidR="00BB7912" w:rsidRDefault="00BB7912">
            <w:pPr>
              <w:rPr>
                <w:rFonts w:eastAsia="Times New Roman"/>
                <w:sz w:val="20"/>
                <w:szCs w:val="20"/>
              </w:rPr>
            </w:pPr>
          </w:p>
        </w:tc>
      </w:tr>
      <w:tr w:rsidR="00BB7912" w14:paraId="10F941ED" w14:textId="77777777">
        <w:trPr>
          <w:tblCellSpacing w:w="15" w:type="dxa"/>
        </w:trPr>
        <w:tc>
          <w:tcPr>
            <w:tcW w:w="0" w:type="auto"/>
            <w:vAlign w:val="center"/>
            <w:hideMark/>
          </w:tcPr>
          <w:p w14:paraId="0042481D" w14:textId="77777777" w:rsidR="00BB7912" w:rsidRDefault="00A74115">
            <w:pPr>
              <w:rPr>
                <w:rFonts w:eastAsia="Times New Roman"/>
              </w:rPr>
            </w:pPr>
            <w:r>
              <w:rPr>
                <w:rFonts w:eastAsia="Times New Roman"/>
              </w:rPr>
              <w:t> </w:t>
            </w:r>
          </w:p>
        </w:tc>
        <w:tc>
          <w:tcPr>
            <w:tcW w:w="0" w:type="auto"/>
            <w:vAlign w:val="center"/>
            <w:hideMark/>
          </w:tcPr>
          <w:p w14:paraId="09D5204F" w14:textId="77777777" w:rsidR="00BB7912" w:rsidRDefault="00BB7912">
            <w:pPr>
              <w:rPr>
                <w:rFonts w:eastAsia="Times New Roman"/>
                <w:sz w:val="20"/>
                <w:szCs w:val="20"/>
              </w:rPr>
            </w:pPr>
          </w:p>
        </w:tc>
        <w:tc>
          <w:tcPr>
            <w:tcW w:w="0" w:type="auto"/>
            <w:vAlign w:val="center"/>
            <w:hideMark/>
          </w:tcPr>
          <w:p w14:paraId="50452AC6" w14:textId="77777777" w:rsidR="00BB7912" w:rsidRDefault="00BB7912">
            <w:pPr>
              <w:rPr>
                <w:rFonts w:eastAsia="Times New Roman"/>
                <w:sz w:val="20"/>
                <w:szCs w:val="20"/>
              </w:rPr>
            </w:pPr>
          </w:p>
        </w:tc>
        <w:tc>
          <w:tcPr>
            <w:tcW w:w="0" w:type="auto"/>
            <w:vAlign w:val="center"/>
            <w:hideMark/>
          </w:tcPr>
          <w:p w14:paraId="0886DF5E" w14:textId="77777777" w:rsidR="00BB7912" w:rsidRDefault="00BB7912">
            <w:pPr>
              <w:rPr>
                <w:rFonts w:eastAsia="Times New Roman"/>
                <w:sz w:val="20"/>
                <w:szCs w:val="20"/>
              </w:rPr>
            </w:pPr>
          </w:p>
        </w:tc>
        <w:tc>
          <w:tcPr>
            <w:tcW w:w="0" w:type="auto"/>
            <w:vAlign w:val="center"/>
            <w:hideMark/>
          </w:tcPr>
          <w:p w14:paraId="3933BD7D" w14:textId="77777777" w:rsidR="00BB7912" w:rsidRDefault="00BB7912">
            <w:pPr>
              <w:rPr>
                <w:rFonts w:eastAsia="Times New Roman"/>
                <w:sz w:val="20"/>
                <w:szCs w:val="20"/>
              </w:rPr>
            </w:pPr>
          </w:p>
        </w:tc>
      </w:tr>
      <w:tr w:rsidR="00BB7912" w14:paraId="2B3D4DF5" w14:textId="77777777">
        <w:trPr>
          <w:tblCellSpacing w:w="15" w:type="dxa"/>
        </w:trPr>
        <w:tc>
          <w:tcPr>
            <w:tcW w:w="0" w:type="auto"/>
            <w:shd w:val="clear" w:color="auto" w:fill="EEE0E5"/>
            <w:vAlign w:val="center"/>
            <w:hideMark/>
          </w:tcPr>
          <w:p w14:paraId="4562C89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9B5F1C3" w14:textId="77777777" w:rsidR="00BB7912" w:rsidRDefault="00BB7912">
            <w:pPr>
              <w:rPr>
                <w:rFonts w:eastAsia="Times New Roman"/>
                <w:sz w:val="20"/>
                <w:szCs w:val="20"/>
              </w:rPr>
            </w:pPr>
          </w:p>
        </w:tc>
        <w:tc>
          <w:tcPr>
            <w:tcW w:w="0" w:type="auto"/>
            <w:vAlign w:val="center"/>
            <w:hideMark/>
          </w:tcPr>
          <w:p w14:paraId="5408CCC9" w14:textId="77777777" w:rsidR="00BB7912" w:rsidRDefault="00BB7912">
            <w:pPr>
              <w:rPr>
                <w:rFonts w:eastAsia="Times New Roman"/>
                <w:sz w:val="20"/>
                <w:szCs w:val="20"/>
              </w:rPr>
            </w:pPr>
          </w:p>
        </w:tc>
        <w:tc>
          <w:tcPr>
            <w:tcW w:w="0" w:type="auto"/>
            <w:vAlign w:val="center"/>
            <w:hideMark/>
          </w:tcPr>
          <w:p w14:paraId="70A51A1A" w14:textId="77777777" w:rsidR="00BB7912" w:rsidRDefault="00BB7912">
            <w:pPr>
              <w:rPr>
                <w:rFonts w:eastAsia="Times New Roman"/>
                <w:sz w:val="20"/>
                <w:szCs w:val="20"/>
              </w:rPr>
            </w:pPr>
          </w:p>
        </w:tc>
        <w:tc>
          <w:tcPr>
            <w:tcW w:w="0" w:type="auto"/>
            <w:vAlign w:val="center"/>
            <w:hideMark/>
          </w:tcPr>
          <w:p w14:paraId="08E7448B" w14:textId="77777777" w:rsidR="00BB7912" w:rsidRDefault="00BB7912">
            <w:pPr>
              <w:rPr>
                <w:rFonts w:eastAsia="Times New Roman"/>
                <w:sz w:val="20"/>
                <w:szCs w:val="20"/>
              </w:rPr>
            </w:pPr>
          </w:p>
        </w:tc>
      </w:tr>
      <w:tr w:rsidR="00BB7912" w14:paraId="39341012" w14:textId="77777777">
        <w:trPr>
          <w:tblCellSpacing w:w="15" w:type="dxa"/>
        </w:trPr>
        <w:tc>
          <w:tcPr>
            <w:tcW w:w="0" w:type="auto"/>
            <w:vAlign w:val="center"/>
            <w:hideMark/>
          </w:tcPr>
          <w:p w14:paraId="69E4721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BF9BE22" w14:textId="77777777" w:rsidR="00BB7912" w:rsidRDefault="00A74115">
            <w:pPr>
              <w:rPr>
                <w:rFonts w:eastAsia="Times New Roman"/>
              </w:rPr>
            </w:pPr>
            <w:r>
              <w:rPr>
                <w:rFonts w:ascii="Calibri" w:eastAsia="Times New Roman" w:hAnsi="Calibri" w:cs="Calibri"/>
              </w:rPr>
              <w:t>Literature Review</w:t>
            </w:r>
          </w:p>
        </w:tc>
        <w:tc>
          <w:tcPr>
            <w:tcW w:w="0" w:type="auto"/>
            <w:vAlign w:val="center"/>
            <w:hideMark/>
          </w:tcPr>
          <w:p w14:paraId="37002021"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1ADD5C8B" w14:textId="77777777" w:rsidR="00BB7912" w:rsidRDefault="00BB7912">
            <w:pPr>
              <w:rPr>
                <w:rFonts w:eastAsia="Times New Roman"/>
                <w:sz w:val="20"/>
                <w:szCs w:val="20"/>
              </w:rPr>
            </w:pPr>
          </w:p>
        </w:tc>
      </w:tr>
      <w:tr w:rsidR="00BB7912" w14:paraId="13A9B071" w14:textId="77777777">
        <w:trPr>
          <w:tblCellSpacing w:w="15" w:type="dxa"/>
        </w:trPr>
        <w:tc>
          <w:tcPr>
            <w:tcW w:w="0" w:type="auto"/>
            <w:vAlign w:val="center"/>
            <w:hideMark/>
          </w:tcPr>
          <w:p w14:paraId="1D5958A2"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07AA0D61" w14:textId="77777777" w:rsidR="00BB7912" w:rsidRDefault="00A74115">
            <w:pPr>
              <w:rPr>
                <w:rFonts w:eastAsia="Times New Roman"/>
              </w:rPr>
            </w:pPr>
            <w:r>
              <w:rPr>
                <w:rFonts w:ascii="Calibri" w:eastAsia="Times New Roman" w:hAnsi="Calibri" w:cs="Calibri"/>
              </w:rPr>
              <w:t>Resource</w:t>
            </w:r>
          </w:p>
        </w:tc>
        <w:tc>
          <w:tcPr>
            <w:tcW w:w="0" w:type="auto"/>
            <w:vAlign w:val="center"/>
            <w:hideMark/>
          </w:tcPr>
          <w:p w14:paraId="21D00381"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4423275B" w14:textId="77777777" w:rsidR="00BB7912" w:rsidRDefault="00BB7912">
            <w:pPr>
              <w:rPr>
                <w:rFonts w:eastAsia="Times New Roman"/>
                <w:sz w:val="20"/>
                <w:szCs w:val="20"/>
              </w:rPr>
            </w:pPr>
          </w:p>
        </w:tc>
      </w:tr>
      <w:tr w:rsidR="00BB7912" w14:paraId="44D72F84" w14:textId="77777777">
        <w:trPr>
          <w:tblCellSpacing w:w="15" w:type="dxa"/>
        </w:trPr>
        <w:tc>
          <w:tcPr>
            <w:tcW w:w="0" w:type="auto"/>
            <w:shd w:val="clear" w:color="auto" w:fill="EEE0E5"/>
            <w:vAlign w:val="center"/>
            <w:hideMark/>
          </w:tcPr>
          <w:p w14:paraId="6FE2A57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4F355FE" w14:textId="77777777" w:rsidR="00BB7912" w:rsidRDefault="00BB7912">
            <w:pPr>
              <w:rPr>
                <w:rFonts w:eastAsia="Times New Roman"/>
                <w:sz w:val="20"/>
                <w:szCs w:val="20"/>
              </w:rPr>
            </w:pPr>
          </w:p>
        </w:tc>
        <w:tc>
          <w:tcPr>
            <w:tcW w:w="0" w:type="auto"/>
            <w:vAlign w:val="center"/>
            <w:hideMark/>
          </w:tcPr>
          <w:p w14:paraId="6636EA48" w14:textId="77777777" w:rsidR="00BB7912" w:rsidRDefault="00BB7912">
            <w:pPr>
              <w:rPr>
                <w:rFonts w:eastAsia="Times New Roman"/>
                <w:sz w:val="20"/>
                <w:szCs w:val="20"/>
              </w:rPr>
            </w:pPr>
          </w:p>
        </w:tc>
        <w:tc>
          <w:tcPr>
            <w:tcW w:w="0" w:type="auto"/>
            <w:vAlign w:val="center"/>
            <w:hideMark/>
          </w:tcPr>
          <w:p w14:paraId="63C6B368" w14:textId="77777777" w:rsidR="00BB7912" w:rsidRDefault="00BB7912">
            <w:pPr>
              <w:rPr>
                <w:rFonts w:eastAsia="Times New Roman"/>
                <w:sz w:val="20"/>
                <w:szCs w:val="20"/>
              </w:rPr>
            </w:pPr>
          </w:p>
        </w:tc>
        <w:tc>
          <w:tcPr>
            <w:tcW w:w="0" w:type="auto"/>
            <w:vAlign w:val="center"/>
            <w:hideMark/>
          </w:tcPr>
          <w:p w14:paraId="58DD8228" w14:textId="77777777" w:rsidR="00BB7912" w:rsidRDefault="00BB7912">
            <w:pPr>
              <w:rPr>
                <w:rFonts w:eastAsia="Times New Roman"/>
                <w:sz w:val="20"/>
                <w:szCs w:val="20"/>
              </w:rPr>
            </w:pPr>
          </w:p>
        </w:tc>
      </w:tr>
      <w:tr w:rsidR="00BB7912" w14:paraId="69A3FF9B" w14:textId="77777777">
        <w:trPr>
          <w:tblCellSpacing w:w="15" w:type="dxa"/>
        </w:trPr>
        <w:tc>
          <w:tcPr>
            <w:tcW w:w="0" w:type="auto"/>
            <w:vAlign w:val="center"/>
            <w:hideMark/>
          </w:tcPr>
          <w:p w14:paraId="0E46C5E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C2203E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FFDAE5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215C9CC" w14:textId="77777777" w:rsidR="00BB7912" w:rsidRDefault="00BB7912">
            <w:pPr>
              <w:rPr>
                <w:rFonts w:eastAsia="Times New Roman"/>
                <w:sz w:val="20"/>
                <w:szCs w:val="20"/>
              </w:rPr>
            </w:pPr>
          </w:p>
        </w:tc>
        <w:tc>
          <w:tcPr>
            <w:tcW w:w="0" w:type="auto"/>
            <w:vAlign w:val="center"/>
            <w:hideMark/>
          </w:tcPr>
          <w:p w14:paraId="28EB6590" w14:textId="77777777" w:rsidR="00BB7912" w:rsidRDefault="00BB7912">
            <w:pPr>
              <w:rPr>
                <w:rFonts w:eastAsia="Times New Roman"/>
                <w:sz w:val="20"/>
                <w:szCs w:val="20"/>
              </w:rPr>
            </w:pPr>
          </w:p>
        </w:tc>
      </w:tr>
      <w:tr w:rsidR="00BB7912" w14:paraId="304CC207" w14:textId="77777777">
        <w:trPr>
          <w:tblCellSpacing w:w="15" w:type="dxa"/>
        </w:trPr>
        <w:tc>
          <w:tcPr>
            <w:tcW w:w="0" w:type="auto"/>
            <w:vAlign w:val="center"/>
            <w:hideMark/>
          </w:tcPr>
          <w:p w14:paraId="5391C34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9FDA98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35D6A0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1B84031" w14:textId="77777777" w:rsidR="00BB7912" w:rsidRDefault="00BB7912">
            <w:pPr>
              <w:rPr>
                <w:rFonts w:eastAsia="Times New Roman"/>
                <w:sz w:val="20"/>
                <w:szCs w:val="20"/>
              </w:rPr>
            </w:pPr>
          </w:p>
        </w:tc>
        <w:tc>
          <w:tcPr>
            <w:tcW w:w="0" w:type="auto"/>
            <w:vAlign w:val="center"/>
            <w:hideMark/>
          </w:tcPr>
          <w:p w14:paraId="34836880" w14:textId="77777777" w:rsidR="00BB7912" w:rsidRDefault="00BB7912">
            <w:pPr>
              <w:rPr>
                <w:rFonts w:eastAsia="Times New Roman"/>
                <w:sz w:val="20"/>
                <w:szCs w:val="20"/>
              </w:rPr>
            </w:pPr>
          </w:p>
        </w:tc>
      </w:tr>
    </w:tbl>
    <w:p w14:paraId="0BBC63FB" w14:textId="77777777" w:rsidR="00BB7912" w:rsidRDefault="00A74115">
      <w:pPr>
        <w:rPr>
          <w:rFonts w:eastAsia="Times New Roman"/>
        </w:rPr>
      </w:pPr>
      <w:r>
        <w:rPr>
          <w:rFonts w:eastAsia="Times New Roman"/>
        </w:rPr>
        <w:br w:type="page"/>
      </w:r>
    </w:p>
    <w:p w14:paraId="65E9EE4D" w14:textId="0EA47221" w:rsidR="00104957" w:rsidRDefault="00104957" w:rsidP="00104957">
      <w:pPr>
        <w:pStyle w:val="Heading1"/>
        <w:rPr>
          <w:rFonts w:eastAsia="Times New Roman"/>
        </w:rPr>
      </w:pPr>
      <w:bookmarkStart w:id="5" w:name="_Toc146808278"/>
      <w:r>
        <w:rPr>
          <w:rFonts w:eastAsia="Times New Roman"/>
        </w:rPr>
        <w:lastRenderedPageBreak/>
        <w:t>Creative Writing</w:t>
      </w:r>
      <w:bookmarkEnd w:id="5"/>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E56193B" w14:textId="77777777">
        <w:trPr>
          <w:tblCellSpacing w:w="15" w:type="dxa"/>
        </w:trPr>
        <w:tc>
          <w:tcPr>
            <w:tcW w:w="1000" w:type="pct"/>
            <w:vAlign w:val="center"/>
            <w:hideMark/>
          </w:tcPr>
          <w:p w14:paraId="55545B11" w14:textId="77777777" w:rsidR="00BB7912" w:rsidRDefault="00A74115">
            <w:pPr>
              <w:rPr>
                <w:rFonts w:eastAsia="Times New Roman"/>
              </w:rPr>
            </w:pPr>
            <w:r>
              <w:rPr>
                <w:rFonts w:eastAsia="Times New Roman"/>
              </w:rPr>
              <w:t> </w:t>
            </w:r>
          </w:p>
        </w:tc>
        <w:tc>
          <w:tcPr>
            <w:tcW w:w="1000" w:type="pct"/>
            <w:vAlign w:val="center"/>
            <w:hideMark/>
          </w:tcPr>
          <w:p w14:paraId="20366E93" w14:textId="77777777" w:rsidR="00BB7912" w:rsidRDefault="00A74115">
            <w:pPr>
              <w:rPr>
                <w:rFonts w:eastAsia="Times New Roman"/>
              </w:rPr>
            </w:pPr>
            <w:r>
              <w:rPr>
                <w:rFonts w:eastAsia="Times New Roman"/>
              </w:rPr>
              <w:t> </w:t>
            </w:r>
          </w:p>
        </w:tc>
        <w:tc>
          <w:tcPr>
            <w:tcW w:w="1000" w:type="pct"/>
            <w:vAlign w:val="center"/>
            <w:hideMark/>
          </w:tcPr>
          <w:p w14:paraId="633CB73F" w14:textId="77777777" w:rsidR="00BB7912" w:rsidRDefault="00A74115">
            <w:pPr>
              <w:rPr>
                <w:rFonts w:eastAsia="Times New Roman"/>
              </w:rPr>
            </w:pPr>
            <w:r>
              <w:rPr>
                <w:rFonts w:eastAsia="Times New Roman"/>
              </w:rPr>
              <w:t> </w:t>
            </w:r>
          </w:p>
        </w:tc>
        <w:tc>
          <w:tcPr>
            <w:tcW w:w="1000" w:type="pct"/>
            <w:vAlign w:val="center"/>
            <w:hideMark/>
          </w:tcPr>
          <w:p w14:paraId="2B4ECE6B" w14:textId="77777777" w:rsidR="00BB7912" w:rsidRDefault="00A74115">
            <w:pPr>
              <w:rPr>
                <w:rFonts w:eastAsia="Times New Roman"/>
              </w:rPr>
            </w:pPr>
            <w:r>
              <w:rPr>
                <w:rFonts w:eastAsia="Times New Roman"/>
              </w:rPr>
              <w:t> </w:t>
            </w:r>
          </w:p>
        </w:tc>
        <w:tc>
          <w:tcPr>
            <w:tcW w:w="1000" w:type="pct"/>
            <w:vAlign w:val="center"/>
            <w:hideMark/>
          </w:tcPr>
          <w:p w14:paraId="0951B33E" w14:textId="77777777" w:rsidR="00BB7912" w:rsidRDefault="00A74115">
            <w:pPr>
              <w:rPr>
                <w:rFonts w:eastAsia="Times New Roman"/>
              </w:rPr>
            </w:pPr>
            <w:r>
              <w:rPr>
                <w:rFonts w:eastAsia="Times New Roman"/>
              </w:rPr>
              <w:t> </w:t>
            </w:r>
          </w:p>
        </w:tc>
      </w:tr>
      <w:tr w:rsidR="00BB7912" w14:paraId="3B3FEB59" w14:textId="77777777">
        <w:trPr>
          <w:tblCellSpacing w:w="15" w:type="dxa"/>
        </w:trPr>
        <w:tc>
          <w:tcPr>
            <w:tcW w:w="0" w:type="auto"/>
            <w:shd w:val="clear" w:color="auto" w:fill="EEE0E5"/>
            <w:vAlign w:val="center"/>
            <w:hideMark/>
          </w:tcPr>
          <w:p w14:paraId="6812BFC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253285B" w14:textId="77777777" w:rsidR="00BB7912" w:rsidRDefault="00A74115">
            <w:pPr>
              <w:rPr>
                <w:rFonts w:eastAsia="Times New Roman"/>
              </w:rPr>
            </w:pPr>
            <w:r>
              <w:rPr>
                <w:rFonts w:ascii="Calibri" w:eastAsia="Times New Roman" w:hAnsi="Calibri" w:cs="Calibri"/>
              </w:rPr>
              <w:t>CW1502</w:t>
            </w:r>
          </w:p>
        </w:tc>
      </w:tr>
      <w:tr w:rsidR="00BB7912" w14:paraId="6F2C2EF2" w14:textId="77777777">
        <w:trPr>
          <w:tblCellSpacing w:w="15" w:type="dxa"/>
        </w:trPr>
        <w:tc>
          <w:tcPr>
            <w:tcW w:w="0" w:type="auto"/>
            <w:shd w:val="clear" w:color="auto" w:fill="EEE0E5"/>
            <w:vAlign w:val="center"/>
            <w:hideMark/>
          </w:tcPr>
          <w:p w14:paraId="1E34895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08526BE" w14:textId="77777777" w:rsidR="00BB7912" w:rsidRDefault="00A74115">
            <w:pPr>
              <w:rPr>
                <w:rFonts w:eastAsia="Times New Roman"/>
              </w:rPr>
            </w:pPr>
            <w:r>
              <w:rPr>
                <w:rFonts w:ascii="Calibri" w:eastAsia="Times New Roman" w:hAnsi="Calibri" w:cs="Calibri"/>
              </w:rPr>
              <w:t>Prose Fiction 1B</w:t>
            </w:r>
          </w:p>
        </w:tc>
      </w:tr>
      <w:tr w:rsidR="00BB7912" w14:paraId="59EE2DC7" w14:textId="77777777">
        <w:trPr>
          <w:tblCellSpacing w:w="15" w:type="dxa"/>
        </w:trPr>
        <w:tc>
          <w:tcPr>
            <w:tcW w:w="0" w:type="auto"/>
            <w:shd w:val="clear" w:color="auto" w:fill="EEE0E5"/>
            <w:vAlign w:val="center"/>
            <w:hideMark/>
          </w:tcPr>
          <w:p w14:paraId="0D11F7A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55646FE" w14:textId="77777777" w:rsidR="00BB7912" w:rsidRDefault="00A74115">
            <w:pPr>
              <w:rPr>
                <w:rFonts w:eastAsia="Times New Roman"/>
              </w:rPr>
            </w:pPr>
            <w:r>
              <w:rPr>
                <w:rFonts w:ascii="Calibri" w:eastAsia="Times New Roman" w:hAnsi="Calibri" w:cs="Calibri"/>
              </w:rPr>
              <w:t>15</w:t>
            </w:r>
          </w:p>
        </w:tc>
      </w:tr>
      <w:tr w:rsidR="00BB7912" w14:paraId="0125999C" w14:textId="77777777">
        <w:trPr>
          <w:tblCellSpacing w:w="15" w:type="dxa"/>
        </w:trPr>
        <w:tc>
          <w:tcPr>
            <w:tcW w:w="0" w:type="auto"/>
            <w:shd w:val="clear" w:color="auto" w:fill="EEE0E5"/>
            <w:vAlign w:val="center"/>
            <w:hideMark/>
          </w:tcPr>
          <w:p w14:paraId="215F0B4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640706B" w14:textId="77777777" w:rsidR="00BB7912" w:rsidRDefault="00A74115">
            <w:pPr>
              <w:rPr>
                <w:rFonts w:eastAsia="Times New Roman"/>
              </w:rPr>
            </w:pPr>
            <w:r>
              <w:rPr>
                <w:rFonts w:ascii="Calibri" w:eastAsia="Times New Roman" w:hAnsi="Calibri" w:cs="Calibri"/>
              </w:rPr>
              <w:t>1</w:t>
            </w:r>
          </w:p>
        </w:tc>
      </w:tr>
      <w:tr w:rsidR="00BB7912" w14:paraId="59F6274F" w14:textId="77777777">
        <w:trPr>
          <w:tblCellSpacing w:w="15" w:type="dxa"/>
        </w:trPr>
        <w:tc>
          <w:tcPr>
            <w:tcW w:w="0" w:type="auto"/>
            <w:shd w:val="clear" w:color="auto" w:fill="EEE0E5"/>
            <w:vAlign w:val="center"/>
            <w:hideMark/>
          </w:tcPr>
          <w:p w14:paraId="1A8295E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EBD29B8" w14:textId="77777777" w:rsidR="00BB7912" w:rsidRDefault="00A74115">
            <w:pPr>
              <w:rPr>
                <w:rFonts w:eastAsia="Times New Roman"/>
              </w:rPr>
            </w:pPr>
            <w:r>
              <w:rPr>
                <w:rFonts w:ascii="Calibri" w:eastAsia="Times New Roman" w:hAnsi="Calibri" w:cs="Calibri"/>
              </w:rPr>
              <w:t>Level 4</w:t>
            </w:r>
          </w:p>
        </w:tc>
      </w:tr>
      <w:tr w:rsidR="00BB7912" w14:paraId="05F8D14B" w14:textId="77777777">
        <w:trPr>
          <w:tblCellSpacing w:w="15" w:type="dxa"/>
        </w:trPr>
        <w:tc>
          <w:tcPr>
            <w:tcW w:w="0" w:type="auto"/>
            <w:shd w:val="clear" w:color="auto" w:fill="EEE0E5"/>
            <w:vAlign w:val="center"/>
            <w:hideMark/>
          </w:tcPr>
          <w:p w14:paraId="534EF16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68EF925" w14:textId="77777777" w:rsidR="00BB7912" w:rsidRDefault="00A74115">
            <w:pPr>
              <w:rPr>
                <w:rFonts w:eastAsia="Times New Roman"/>
              </w:rPr>
            </w:pPr>
            <w:r>
              <w:rPr>
                <w:rFonts w:ascii="Calibri" w:eastAsia="Times New Roman" w:hAnsi="Calibri" w:cs="Calibri"/>
              </w:rPr>
              <w:t>Julian Stannard</w:t>
            </w:r>
          </w:p>
        </w:tc>
      </w:tr>
      <w:tr w:rsidR="00BB7912" w14:paraId="0828C6BF" w14:textId="77777777">
        <w:trPr>
          <w:tblCellSpacing w:w="15" w:type="dxa"/>
        </w:trPr>
        <w:tc>
          <w:tcPr>
            <w:tcW w:w="0" w:type="auto"/>
            <w:vAlign w:val="center"/>
            <w:hideMark/>
          </w:tcPr>
          <w:p w14:paraId="3581DD59" w14:textId="77777777" w:rsidR="00BB7912" w:rsidRDefault="00A74115">
            <w:pPr>
              <w:rPr>
                <w:rFonts w:eastAsia="Times New Roman"/>
              </w:rPr>
            </w:pPr>
            <w:r>
              <w:rPr>
                <w:rFonts w:eastAsia="Times New Roman"/>
              </w:rPr>
              <w:t> </w:t>
            </w:r>
          </w:p>
        </w:tc>
        <w:tc>
          <w:tcPr>
            <w:tcW w:w="0" w:type="auto"/>
            <w:vAlign w:val="center"/>
            <w:hideMark/>
          </w:tcPr>
          <w:p w14:paraId="52157486" w14:textId="77777777" w:rsidR="00BB7912" w:rsidRDefault="00BB7912">
            <w:pPr>
              <w:rPr>
                <w:rFonts w:eastAsia="Times New Roman"/>
                <w:sz w:val="20"/>
                <w:szCs w:val="20"/>
              </w:rPr>
            </w:pPr>
          </w:p>
        </w:tc>
        <w:tc>
          <w:tcPr>
            <w:tcW w:w="0" w:type="auto"/>
            <w:vAlign w:val="center"/>
            <w:hideMark/>
          </w:tcPr>
          <w:p w14:paraId="1C2426AD" w14:textId="77777777" w:rsidR="00BB7912" w:rsidRDefault="00BB7912">
            <w:pPr>
              <w:rPr>
                <w:rFonts w:eastAsia="Times New Roman"/>
                <w:sz w:val="20"/>
                <w:szCs w:val="20"/>
              </w:rPr>
            </w:pPr>
          </w:p>
        </w:tc>
        <w:tc>
          <w:tcPr>
            <w:tcW w:w="0" w:type="auto"/>
            <w:vAlign w:val="center"/>
            <w:hideMark/>
          </w:tcPr>
          <w:p w14:paraId="31EC8733" w14:textId="77777777" w:rsidR="00BB7912" w:rsidRDefault="00BB7912">
            <w:pPr>
              <w:rPr>
                <w:rFonts w:eastAsia="Times New Roman"/>
                <w:sz w:val="20"/>
                <w:szCs w:val="20"/>
              </w:rPr>
            </w:pPr>
          </w:p>
        </w:tc>
        <w:tc>
          <w:tcPr>
            <w:tcW w:w="0" w:type="auto"/>
            <w:vAlign w:val="center"/>
            <w:hideMark/>
          </w:tcPr>
          <w:p w14:paraId="5A0B8CE3" w14:textId="77777777" w:rsidR="00BB7912" w:rsidRDefault="00BB7912">
            <w:pPr>
              <w:rPr>
                <w:rFonts w:eastAsia="Times New Roman"/>
                <w:sz w:val="20"/>
                <w:szCs w:val="20"/>
              </w:rPr>
            </w:pPr>
          </w:p>
        </w:tc>
      </w:tr>
      <w:tr w:rsidR="00BB7912" w14:paraId="573513F7" w14:textId="77777777">
        <w:trPr>
          <w:tblCellSpacing w:w="15" w:type="dxa"/>
        </w:trPr>
        <w:tc>
          <w:tcPr>
            <w:tcW w:w="0" w:type="auto"/>
            <w:gridSpan w:val="5"/>
            <w:shd w:val="clear" w:color="auto" w:fill="EEE0E5"/>
            <w:vAlign w:val="center"/>
            <w:hideMark/>
          </w:tcPr>
          <w:p w14:paraId="1F5D3E8B" w14:textId="77777777" w:rsidR="00BB7912" w:rsidRDefault="00A74115">
            <w:pPr>
              <w:rPr>
                <w:rFonts w:eastAsia="Times New Roman"/>
                <w:b/>
                <w:bCs/>
              </w:rPr>
            </w:pPr>
            <w:r>
              <w:rPr>
                <w:rFonts w:ascii="Calibri" w:eastAsia="Times New Roman" w:hAnsi="Calibri" w:cs="Calibri"/>
                <w:b/>
                <w:bCs/>
              </w:rPr>
              <w:t>Module Description:</w:t>
            </w:r>
          </w:p>
        </w:tc>
      </w:tr>
      <w:tr w:rsidR="00BB7912" w14:paraId="399571A2" w14:textId="77777777">
        <w:trPr>
          <w:tblCellSpacing w:w="15" w:type="dxa"/>
        </w:trPr>
        <w:tc>
          <w:tcPr>
            <w:tcW w:w="0" w:type="auto"/>
            <w:gridSpan w:val="5"/>
            <w:vAlign w:val="center"/>
            <w:hideMark/>
          </w:tcPr>
          <w:p w14:paraId="2A4BD0C9" w14:textId="77777777" w:rsidR="00BB7912" w:rsidRDefault="00A74115">
            <w:pPr>
              <w:rPr>
                <w:rFonts w:eastAsia="Times New Roman"/>
              </w:rPr>
            </w:pPr>
            <w:r>
              <w:rPr>
                <w:rFonts w:ascii="Calibri" w:eastAsia="Times New Roman" w:hAnsi="Calibri" w:cs="Calibri"/>
              </w:rPr>
              <w:t xml:space="preserve">This module builds on the work of Prose Fiction 1A, broadening the students’ experience of composing their own fictional writing through the close study of more and more varied, </w:t>
            </w:r>
            <w:proofErr w:type="gramStart"/>
            <w:r>
              <w:rPr>
                <w:rFonts w:ascii="Calibri" w:eastAsia="Times New Roman" w:hAnsi="Calibri" w:cs="Calibri"/>
              </w:rPr>
              <w:t>formally</w:t>
            </w:r>
            <w:proofErr w:type="gramEnd"/>
            <w:r>
              <w:rPr>
                <w:rFonts w:ascii="Calibri" w:eastAsia="Times New Roman" w:hAnsi="Calibri" w:cs="Calibri"/>
              </w:rPr>
              <w:t xml:space="preserve"> and stylistically bolder exemplary works in the short form. Their creative and critical skills will be further sharpened, through analysis of texts and associated practical exercises. We will expand the sense of possibilities available to writers in such key areas of choice as point of view, characterisation, dialogue, plot, setting. The key skills of researching, drafting, </w:t>
            </w:r>
            <w:proofErr w:type="gramStart"/>
            <w:r>
              <w:rPr>
                <w:rFonts w:ascii="Calibri" w:eastAsia="Times New Roman" w:hAnsi="Calibri" w:cs="Calibri"/>
              </w:rPr>
              <w:t>revising</w:t>
            </w:r>
            <w:proofErr w:type="gramEnd"/>
            <w:r>
              <w:rPr>
                <w:rFonts w:ascii="Calibri" w:eastAsia="Times New Roman" w:hAnsi="Calibri" w:cs="Calibri"/>
              </w:rPr>
              <w:t xml:space="preserve"> and editing will be stressed throughout.</w:t>
            </w:r>
          </w:p>
        </w:tc>
      </w:tr>
      <w:tr w:rsidR="00BB7912" w14:paraId="29CB75DA" w14:textId="77777777">
        <w:trPr>
          <w:tblCellSpacing w:w="15" w:type="dxa"/>
        </w:trPr>
        <w:tc>
          <w:tcPr>
            <w:tcW w:w="0" w:type="auto"/>
            <w:vAlign w:val="center"/>
            <w:hideMark/>
          </w:tcPr>
          <w:p w14:paraId="353519B0" w14:textId="77777777" w:rsidR="00BB7912" w:rsidRDefault="00A74115">
            <w:pPr>
              <w:rPr>
                <w:rFonts w:eastAsia="Times New Roman"/>
              </w:rPr>
            </w:pPr>
            <w:r>
              <w:rPr>
                <w:rFonts w:eastAsia="Times New Roman"/>
              </w:rPr>
              <w:t> </w:t>
            </w:r>
          </w:p>
        </w:tc>
        <w:tc>
          <w:tcPr>
            <w:tcW w:w="0" w:type="auto"/>
            <w:vAlign w:val="center"/>
            <w:hideMark/>
          </w:tcPr>
          <w:p w14:paraId="51273380" w14:textId="77777777" w:rsidR="00BB7912" w:rsidRDefault="00BB7912">
            <w:pPr>
              <w:rPr>
                <w:rFonts w:eastAsia="Times New Roman"/>
                <w:sz w:val="20"/>
                <w:szCs w:val="20"/>
              </w:rPr>
            </w:pPr>
          </w:p>
        </w:tc>
        <w:tc>
          <w:tcPr>
            <w:tcW w:w="0" w:type="auto"/>
            <w:vAlign w:val="center"/>
            <w:hideMark/>
          </w:tcPr>
          <w:p w14:paraId="67EFA90A" w14:textId="77777777" w:rsidR="00BB7912" w:rsidRDefault="00BB7912">
            <w:pPr>
              <w:rPr>
                <w:rFonts w:eastAsia="Times New Roman"/>
                <w:sz w:val="20"/>
                <w:szCs w:val="20"/>
              </w:rPr>
            </w:pPr>
          </w:p>
        </w:tc>
        <w:tc>
          <w:tcPr>
            <w:tcW w:w="0" w:type="auto"/>
            <w:vAlign w:val="center"/>
            <w:hideMark/>
          </w:tcPr>
          <w:p w14:paraId="7034C1EA" w14:textId="77777777" w:rsidR="00BB7912" w:rsidRDefault="00BB7912">
            <w:pPr>
              <w:rPr>
                <w:rFonts w:eastAsia="Times New Roman"/>
                <w:sz w:val="20"/>
                <w:szCs w:val="20"/>
              </w:rPr>
            </w:pPr>
          </w:p>
        </w:tc>
        <w:tc>
          <w:tcPr>
            <w:tcW w:w="0" w:type="auto"/>
            <w:vAlign w:val="center"/>
            <w:hideMark/>
          </w:tcPr>
          <w:p w14:paraId="330033AE" w14:textId="77777777" w:rsidR="00BB7912" w:rsidRDefault="00BB7912">
            <w:pPr>
              <w:rPr>
                <w:rFonts w:eastAsia="Times New Roman"/>
                <w:sz w:val="20"/>
                <w:szCs w:val="20"/>
              </w:rPr>
            </w:pPr>
          </w:p>
        </w:tc>
      </w:tr>
      <w:tr w:rsidR="00BB7912" w14:paraId="7A565909" w14:textId="77777777">
        <w:trPr>
          <w:tblCellSpacing w:w="15" w:type="dxa"/>
        </w:trPr>
        <w:tc>
          <w:tcPr>
            <w:tcW w:w="0" w:type="auto"/>
            <w:shd w:val="clear" w:color="auto" w:fill="EEE0E5"/>
            <w:vAlign w:val="center"/>
            <w:hideMark/>
          </w:tcPr>
          <w:p w14:paraId="7D74E54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88D3176"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2BAF2CCC" w14:textId="77777777" w:rsidR="00BB7912" w:rsidRDefault="00BB7912">
            <w:pPr>
              <w:rPr>
                <w:rFonts w:eastAsia="Times New Roman"/>
                <w:sz w:val="20"/>
                <w:szCs w:val="20"/>
              </w:rPr>
            </w:pPr>
          </w:p>
        </w:tc>
      </w:tr>
      <w:tr w:rsidR="00BB7912" w14:paraId="4BD0F08B" w14:textId="77777777">
        <w:trPr>
          <w:tblCellSpacing w:w="15" w:type="dxa"/>
        </w:trPr>
        <w:tc>
          <w:tcPr>
            <w:tcW w:w="0" w:type="auto"/>
            <w:vAlign w:val="center"/>
            <w:hideMark/>
          </w:tcPr>
          <w:p w14:paraId="5DA2A0AF" w14:textId="77777777" w:rsidR="00BB7912" w:rsidRDefault="00BB7912">
            <w:pPr>
              <w:rPr>
                <w:rFonts w:eastAsia="Times New Roman"/>
              </w:rPr>
            </w:pPr>
          </w:p>
        </w:tc>
        <w:tc>
          <w:tcPr>
            <w:tcW w:w="0" w:type="auto"/>
            <w:gridSpan w:val="3"/>
            <w:vAlign w:val="center"/>
            <w:hideMark/>
          </w:tcPr>
          <w:p w14:paraId="42FB4180"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3C0CA2DE" w14:textId="77777777" w:rsidR="00BB7912" w:rsidRDefault="00BB7912">
            <w:pPr>
              <w:rPr>
                <w:rFonts w:eastAsia="Times New Roman"/>
                <w:sz w:val="20"/>
                <w:szCs w:val="20"/>
              </w:rPr>
            </w:pPr>
          </w:p>
        </w:tc>
      </w:tr>
      <w:tr w:rsidR="00BB7912" w14:paraId="1B7A4C15" w14:textId="77777777">
        <w:trPr>
          <w:tblCellSpacing w:w="15" w:type="dxa"/>
        </w:trPr>
        <w:tc>
          <w:tcPr>
            <w:tcW w:w="0" w:type="auto"/>
            <w:vAlign w:val="center"/>
            <w:hideMark/>
          </w:tcPr>
          <w:p w14:paraId="29A8F2CB" w14:textId="77777777" w:rsidR="00BB7912" w:rsidRDefault="00A74115">
            <w:pPr>
              <w:rPr>
                <w:rFonts w:eastAsia="Times New Roman"/>
              </w:rPr>
            </w:pPr>
            <w:r>
              <w:rPr>
                <w:rFonts w:eastAsia="Times New Roman"/>
              </w:rPr>
              <w:t> </w:t>
            </w:r>
          </w:p>
        </w:tc>
        <w:tc>
          <w:tcPr>
            <w:tcW w:w="0" w:type="auto"/>
            <w:vAlign w:val="center"/>
            <w:hideMark/>
          </w:tcPr>
          <w:p w14:paraId="5177179B" w14:textId="77777777" w:rsidR="00BB7912" w:rsidRDefault="00BB7912">
            <w:pPr>
              <w:rPr>
                <w:rFonts w:eastAsia="Times New Roman"/>
                <w:sz w:val="20"/>
                <w:szCs w:val="20"/>
              </w:rPr>
            </w:pPr>
          </w:p>
        </w:tc>
        <w:tc>
          <w:tcPr>
            <w:tcW w:w="0" w:type="auto"/>
            <w:vAlign w:val="center"/>
            <w:hideMark/>
          </w:tcPr>
          <w:p w14:paraId="60D1888C" w14:textId="77777777" w:rsidR="00BB7912" w:rsidRDefault="00BB7912">
            <w:pPr>
              <w:rPr>
                <w:rFonts w:eastAsia="Times New Roman"/>
                <w:sz w:val="20"/>
                <w:szCs w:val="20"/>
              </w:rPr>
            </w:pPr>
          </w:p>
        </w:tc>
        <w:tc>
          <w:tcPr>
            <w:tcW w:w="0" w:type="auto"/>
            <w:vAlign w:val="center"/>
            <w:hideMark/>
          </w:tcPr>
          <w:p w14:paraId="61704AA2" w14:textId="77777777" w:rsidR="00BB7912" w:rsidRDefault="00BB7912">
            <w:pPr>
              <w:rPr>
                <w:rFonts w:eastAsia="Times New Roman"/>
                <w:sz w:val="20"/>
                <w:szCs w:val="20"/>
              </w:rPr>
            </w:pPr>
          </w:p>
        </w:tc>
        <w:tc>
          <w:tcPr>
            <w:tcW w:w="0" w:type="auto"/>
            <w:vAlign w:val="center"/>
            <w:hideMark/>
          </w:tcPr>
          <w:p w14:paraId="2BEC18A5" w14:textId="77777777" w:rsidR="00BB7912" w:rsidRDefault="00BB7912">
            <w:pPr>
              <w:rPr>
                <w:rFonts w:eastAsia="Times New Roman"/>
                <w:sz w:val="20"/>
                <w:szCs w:val="20"/>
              </w:rPr>
            </w:pPr>
          </w:p>
        </w:tc>
      </w:tr>
      <w:tr w:rsidR="00BB7912" w14:paraId="6391EF8B" w14:textId="77777777">
        <w:trPr>
          <w:tblCellSpacing w:w="15" w:type="dxa"/>
        </w:trPr>
        <w:tc>
          <w:tcPr>
            <w:tcW w:w="0" w:type="auto"/>
            <w:vAlign w:val="center"/>
            <w:hideMark/>
          </w:tcPr>
          <w:p w14:paraId="3DC588D0" w14:textId="77777777" w:rsidR="00BB7912" w:rsidRDefault="00A74115">
            <w:pPr>
              <w:rPr>
                <w:rFonts w:eastAsia="Times New Roman"/>
              </w:rPr>
            </w:pPr>
            <w:r>
              <w:rPr>
                <w:rFonts w:eastAsia="Times New Roman"/>
              </w:rPr>
              <w:t> </w:t>
            </w:r>
          </w:p>
        </w:tc>
        <w:tc>
          <w:tcPr>
            <w:tcW w:w="0" w:type="auto"/>
            <w:vAlign w:val="center"/>
            <w:hideMark/>
          </w:tcPr>
          <w:p w14:paraId="5E1E5C77" w14:textId="77777777" w:rsidR="00BB7912" w:rsidRDefault="00BB7912">
            <w:pPr>
              <w:rPr>
                <w:rFonts w:eastAsia="Times New Roman"/>
                <w:sz w:val="20"/>
                <w:szCs w:val="20"/>
              </w:rPr>
            </w:pPr>
          </w:p>
        </w:tc>
        <w:tc>
          <w:tcPr>
            <w:tcW w:w="0" w:type="auto"/>
            <w:vAlign w:val="center"/>
            <w:hideMark/>
          </w:tcPr>
          <w:p w14:paraId="4DCE3751" w14:textId="77777777" w:rsidR="00BB7912" w:rsidRDefault="00BB7912">
            <w:pPr>
              <w:rPr>
                <w:rFonts w:eastAsia="Times New Roman"/>
                <w:sz w:val="20"/>
                <w:szCs w:val="20"/>
              </w:rPr>
            </w:pPr>
          </w:p>
        </w:tc>
        <w:tc>
          <w:tcPr>
            <w:tcW w:w="0" w:type="auto"/>
            <w:vAlign w:val="center"/>
            <w:hideMark/>
          </w:tcPr>
          <w:p w14:paraId="7B2D0274" w14:textId="77777777" w:rsidR="00BB7912" w:rsidRDefault="00BB7912">
            <w:pPr>
              <w:rPr>
                <w:rFonts w:eastAsia="Times New Roman"/>
                <w:sz w:val="20"/>
                <w:szCs w:val="20"/>
              </w:rPr>
            </w:pPr>
          </w:p>
        </w:tc>
        <w:tc>
          <w:tcPr>
            <w:tcW w:w="0" w:type="auto"/>
            <w:vAlign w:val="center"/>
            <w:hideMark/>
          </w:tcPr>
          <w:p w14:paraId="08C408CA" w14:textId="77777777" w:rsidR="00BB7912" w:rsidRDefault="00BB7912">
            <w:pPr>
              <w:rPr>
                <w:rFonts w:eastAsia="Times New Roman"/>
                <w:sz w:val="20"/>
                <w:szCs w:val="20"/>
              </w:rPr>
            </w:pPr>
          </w:p>
        </w:tc>
      </w:tr>
      <w:tr w:rsidR="00BB7912" w14:paraId="4D402C35" w14:textId="77777777">
        <w:trPr>
          <w:tblCellSpacing w:w="15" w:type="dxa"/>
        </w:trPr>
        <w:tc>
          <w:tcPr>
            <w:tcW w:w="0" w:type="auto"/>
            <w:shd w:val="clear" w:color="auto" w:fill="EEE0E5"/>
            <w:vAlign w:val="center"/>
            <w:hideMark/>
          </w:tcPr>
          <w:p w14:paraId="709F903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46D982E" w14:textId="77777777" w:rsidR="00BB7912" w:rsidRDefault="00BB7912">
            <w:pPr>
              <w:rPr>
                <w:rFonts w:eastAsia="Times New Roman"/>
                <w:sz w:val="20"/>
                <w:szCs w:val="20"/>
              </w:rPr>
            </w:pPr>
          </w:p>
        </w:tc>
        <w:tc>
          <w:tcPr>
            <w:tcW w:w="0" w:type="auto"/>
            <w:vAlign w:val="center"/>
            <w:hideMark/>
          </w:tcPr>
          <w:p w14:paraId="6B73E7B6" w14:textId="77777777" w:rsidR="00BB7912" w:rsidRDefault="00BB7912">
            <w:pPr>
              <w:rPr>
                <w:rFonts w:eastAsia="Times New Roman"/>
                <w:sz w:val="20"/>
                <w:szCs w:val="20"/>
              </w:rPr>
            </w:pPr>
          </w:p>
        </w:tc>
        <w:tc>
          <w:tcPr>
            <w:tcW w:w="0" w:type="auto"/>
            <w:vAlign w:val="center"/>
            <w:hideMark/>
          </w:tcPr>
          <w:p w14:paraId="588D2A80" w14:textId="77777777" w:rsidR="00BB7912" w:rsidRDefault="00BB7912">
            <w:pPr>
              <w:rPr>
                <w:rFonts w:eastAsia="Times New Roman"/>
                <w:sz w:val="20"/>
                <w:szCs w:val="20"/>
              </w:rPr>
            </w:pPr>
          </w:p>
        </w:tc>
        <w:tc>
          <w:tcPr>
            <w:tcW w:w="0" w:type="auto"/>
            <w:vAlign w:val="center"/>
            <w:hideMark/>
          </w:tcPr>
          <w:p w14:paraId="3AA4543B" w14:textId="77777777" w:rsidR="00BB7912" w:rsidRDefault="00BB7912">
            <w:pPr>
              <w:rPr>
                <w:rFonts w:eastAsia="Times New Roman"/>
                <w:sz w:val="20"/>
                <w:szCs w:val="20"/>
              </w:rPr>
            </w:pPr>
          </w:p>
        </w:tc>
      </w:tr>
      <w:tr w:rsidR="00BB7912" w14:paraId="4C2B0F21" w14:textId="77777777">
        <w:trPr>
          <w:tblCellSpacing w:w="15" w:type="dxa"/>
        </w:trPr>
        <w:tc>
          <w:tcPr>
            <w:tcW w:w="0" w:type="auto"/>
            <w:vAlign w:val="center"/>
            <w:hideMark/>
          </w:tcPr>
          <w:p w14:paraId="31ECBFC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2850210" w14:textId="77777777" w:rsidR="00BB7912" w:rsidRDefault="00A74115">
            <w:pPr>
              <w:rPr>
                <w:rFonts w:eastAsia="Times New Roman"/>
              </w:rPr>
            </w:pPr>
            <w:r>
              <w:rPr>
                <w:rFonts w:ascii="Calibri" w:eastAsia="Times New Roman" w:hAnsi="Calibri" w:cs="Calibri"/>
              </w:rPr>
              <w:t xml:space="preserve">A Creative Writing Submission (C. 2000 Words) Prefaced </w:t>
            </w:r>
            <w:proofErr w:type="gramStart"/>
            <w:r>
              <w:rPr>
                <w:rFonts w:ascii="Calibri" w:eastAsia="Times New Roman" w:hAnsi="Calibri" w:cs="Calibri"/>
              </w:rPr>
              <w:t>By</w:t>
            </w:r>
            <w:proofErr w:type="gramEnd"/>
            <w:r>
              <w:rPr>
                <w:rFonts w:ascii="Calibri" w:eastAsia="Times New Roman" w:hAnsi="Calibri" w:cs="Calibri"/>
              </w:rPr>
              <w:t xml:space="preserve"> A C.1000W Statement Of Creative Intent/Influence</w:t>
            </w:r>
          </w:p>
        </w:tc>
        <w:tc>
          <w:tcPr>
            <w:tcW w:w="0" w:type="auto"/>
            <w:vAlign w:val="center"/>
            <w:hideMark/>
          </w:tcPr>
          <w:p w14:paraId="23AD0D6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0E92B33" w14:textId="77777777" w:rsidR="00BB7912" w:rsidRDefault="00BB7912">
            <w:pPr>
              <w:rPr>
                <w:rFonts w:eastAsia="Times New Roman"/>
                <w:sz w:val="20"/>
                <w:szCs w:val="20"/>
              </w:rPr>
            </w:pPr>
          </w:p>
        </w:tc>
      </w:tr>
      <w:tr w:rsidR="00BB7912" w14:paraId="7454A913" w14:textId="77777777">
        <w:trPr>
          <w:tblCellSpacing w:w="15" w:type="dxa"/>
        </w:trPr>
        <w:tc>
          <w:tcPr>
            <w:tcW w:w="0" w:type="auto"/>
            <w:shd w:val="clear" w:color="auto" w:fill="EEE0E5"/>
            <w:vAlign w:val="center"/>
            <w:hideMark/>
          </w:tcPr>
          <w:p w14:paraId="2AF0496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F3C6A73" w14:textId="77777777" w:rsidR="00BB7912" w:rsidRDefault="00BB7912">
            <w:pPr>
              <w:rPr>
                <w:rFonts w:eastAsia="Times New Roman"/>
                <w:sz w:val="20"/>
                <w:szCs w:val="20"/>
              </w:rPr>
            </w:pPr>
          </w:p>
        </w:tc>
        <w:tc>
          <w:tcPr>
            <w:tcW w:w="0" w:type="auto"/>
            <w:vAlign w:val="center"/>
            <w:hideMark/>
          </w:tcPr>
          <w:p w14:paraId="2BCCB7E9" w14:textId="77777777" w:rsidR="00BB7912" w:rsidRDefault="00BB7912">
            <w:pPr>
              <w:rPr>
                <w:rFonts w:eastAsia="Times New Roman"/>
                <w:sz w:val="20"/>
                <w:szCs w:val="20"/>
              </w:rPr>
            </w:pPr>
          </w:p>
        </w:tc>
        <w:tc>
          <w:tcPr>
            <w:tcW w:w="0" w:type="auto"/>
            <w:vAlign w:val="center"/>
            <w:hideMark/>
          </w:tcPr>
          <w:p w14:paraId="67B84254" w14:textId="77777777" w:rsidR="00BB7912" w:rsidRDefault="00BB7912">
            <w:pPr>
              <w:rPr>
                <w:rFonts w:eastAsia="Times New Roman"/>
                <w:sz w:val="20"/>
                <w:szCs w:val="20"/>
              </w:rPr>
            </w:pPr>
          </w:p>
        </w:tc>
        <w:tc>
          <w:tcPr>
            <w:tcW w:w="0" w:type="auto"/>
            <w:vAlign w:val="center"/>
            <w:hideMark/>
          </w:tcPr>
          <w:p w14:paraId="22D584CE" w14:textId="77777777" w:rsidR="00BB7912" w:rsidRDefault="00BB7912">
            <w:pPr>
              <w:rPr>
                <w:rFonts w:eastAsia="Times New Roman"/>
                <w:sz w:val="20"/>
                <w:szCs w:val="20"/>
              </w:rPr>
            </w:pPr>
          </w:p>
        </w:tc>
      </w:tr>
      <w:tr w:rsidR="00BB7912" w14:paraId="62EF6CBD" w14:textId="77777777">
        <w:trPr>
          <w:tblCellSpacing w:w="15" w:type="dxa"/>
        </w:trPr>
        <w:tc>
          <w:tcPr>
            <w:tcW w:w="0" w:type="auto"/>
            <w:vAlign w:val="center"/>
            <w:hideMark/>
          </w:tcPr>
          <w:p w14:paraId="6EE740B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8AAFF1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309791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D7634E0" w14:textId="77777777" w:rsidR="00BB7912" w:rsidRDefault="00BB7912">
            <w:pPr>
              <w:rPr>
                <w:rFonts w:eastAsia="Times New Roman"/>
                <w:sz w:val="20"/>
                <w:szCs w:val="20"/>
              </w:rPr>
            </w:pPr>
          </w:p>
        </w:tc>
        <w:tc>
          <w:tcPr>
            <w:tcW w:w="0" w:type="auto"/>
            <w:vAlign w:val="center"/>
            <w:hideMark/>
          </w:tcPr>
          <w:p w14:paraId="6AD75BF3" w14:textId="77777777" w:rsidR="00BB7912" w:rsidRDefault="00BB7912">
            <w:pPr>
              <w:rPr>
                <w:rFonts w:eastAsia="Times New Roman"/>
                <w:sz w:val="20"/>
                <w:szCs w:val="20"/>
              </w:rPr>
            </w:pPr>
          </w:p>
        </w:tc>
      </w:tr>
      <w:tr w:rsidR="00BB7912" w14:paraId="15753DA6" w14:textId="77777777">
        <w:trPr>
          <w:tblCellSpacing w:w="15" w:type="dxa"/>
        </w:trPr>
        <w:tc>
          <w:tcPr>
            <w:tcW w:w="0" w:type="auto"/>
            <w:vAlign w:val="center"/>
            <w:hideMark/>
          </w:tcPr>
          <w:p w14:paraId="162B8B6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F904BE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DBCDA6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1144497" w14:textId="77777777" w:rsidR="00BB7912" w:rsidRDefault="00BB7912">
            <w:pPr>
              <w:rPr>
                <w:rFonts w:eastAsia="Times New Roman"/>
                <w:sz w:val="20"/>
                <w:szCs w:val="20"/>
              </w:rPr>
            </w:pPr>
          </w:p>
        </w:tc>
        <w:tc>
          <w:tcPr>
            <w:tcW w:w="0" w:type="auto"/>
            <w:vAlign w:val="center"/>
            <w:hideMark/>
          </w:tcPr>
          <w:p w14:paraId="1198294E" w14:textId="77777777" w:rsidR="00BB7912" w:rsidRDefault="00BB7912">
            <w:pPr>
              <w:rPr>
                <w:rFonts w:eastAsia="Times New Roman"/>
                <w:sz w:val="20"/>
                <w:szCs w:val="20"/>
              </w:rPr>
            </w:pPr>
          </w:p>
        </w:tc>
      </w:tr>
    </w:tbl>
    <w:p w14:paraId="4DCAD88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939C0DE" w14:textId="77777777">
        <w:trPr>
          <w:tblCellSpacing w:w="15" w:type="dxa"/>
        </w:trPr>
        <w:tc>
          <w:tcPr>
            <w:tcW w:w="1000" w:type="pct"/>
            <w:vAlign w:val="center"/>
            <w:hideMark/>
          </w:tcPr>
          <w:p w14:paraId="79E0A679" w14:textId="77777777" w:rsidR="00BB7912" w:rsidRDefault="00A74115">
            <w:pPr>
              <w:rPr>
                <w:rFonts w:eastAsia="Times New Roman"/>
              </w:rPr>
            </w:pPr>
            <w:r>
              <w:rPr>
                <w:rFonts w:eastAsia="Times New Roman"/>
              </w:rPr>
              <w:lastRenderedPageBreak/>
              <w:t> </w:t>
            </w:r>
          </w:p>
        </w:tc>
        <w:tc>
          <w:tcPr>
            <w:tcW w:w="1000" w:type="pct"/>
            <w:vAlign w:val="center"/>
            <w:hideMark/>
          </w:tcPr>
          <w:p w14:paraId="3A5F7973" w14:textId="77777777" w:rsidR="00BB7912" w:rsidRDefault="00A74115">
            <w:pPr>
              <w:rPr>
                <w:rFonts w:eastAsia="Times New Roman"/>
              </w:rPr>
            </w:pPr>
            <w:r>
              <w:rPr>
                <w:rFonts w:eastAsia="Times New Roman"/>
              </w:rPr>
              <w:t> </w:t>
            </w:r>
          </w:p>
        </w:tc>
        <w:tc>
          <w:tcPr>
            <w:tcW w:w="1000" w:type="pct"/>
            <w:vAlign w:val="center"/>
            <w:hideMark/>
          </w:tcPr>
          <w:p w14:paraId="7BC3169A" w14:textId="77777777" w:rsidR="00BB7912" w:rsidRDefault="00A74115">
            <w:pPr>
              <w:rPr>
                <w:rFonts w:eastAsia="Times New Roman"/>
              </w:rPr>
            </w:pPr>
            <w:r>
              <w:rPr>
                <w:rFonts w:eastAsia="Times New Roman"/>
              </w:rPr>
              <w:t> </w:t>
            </w:r>
          </w:p>
        </w:tc>
        <w:tc>
          <w:tcPr>
            <w:tcW w:w="1000" w:type="pct"/>
            <w:vAlign w:val="center"/>
            <w:hideMark/>
          </w:tcPr>
          <w:p w14:paraId="06470C62" w14:textId="77777777" w:rsidR="00BB7912" w:rsidRDefault="00A74115">
            <w:pPr>
              <w:rPr>
                <w:rFonts w:eastAsia="Times New Roman"/>
              </w:rPr>
            </w:pPr>
            <w:r>
              <w:rPr>
                <w:rFonts w:eastAsia="Times New Roman"/>
              </w:rPr>
              <w:t> </w:t>
            </w:r>
          </w:p>
        </w:tc>
        <w:tc>
          <w:tcPr>
            <w:tcW w:w="1000" w:type="pct"/>
            <w:vAlign w:val="center"/>
            <w:hideMark/>
          </w:tcPr>
          <w:p w14:paraId="6EB2B795" w14:textId="77777777" w:rsidR="00BB7912" w:rsidRDefault="00A74115">
            <w:pPr>
              <w:rPr>
                <w:rFonts w:eastAsia="Times New Roman"/>
              </w:rPr>
            </w:pPr>
            <w:r>
              <w:rPr>
                <w:rFonts w:eastAsia="Times New Roman"/>
              </w:rPr>
              <w:t> </w:t>
            </w:r>
          </w:p>
        </w:tc>
      </w:tr>
      <w:tr w:rsidR="00BB7912" w14:paraId="7D5C0CE7" w14:textId="77777777">
        <w:trPr>
          <w:tblCellSpacing w:w="15" w:type="dxa"/>
        </w:trPr>
        <w:tc>
          <w:tcPr>
            <w:tcW w:w="0" w:type="auto"/>
            <w:shd w:val="clear" w:color="auto" w:fill="EEE0E5"/>
            <w:vAlign w:val="center"/>
            <w:hideMark/>
          </w:tcPr>
          <w:p w14:paraId="17A8FAA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8A50275" w14:textId="77777777" w:rsidR="00BB7912" w:rsidRDefault="00A74115">
            <w:pPr>
              <w:rPr>
                <w:rFonts w:eastAsia="Times New Roman"/>
              </w:rPr>
            </w:pPr>
            <w:r>
              <w:rPr>
                <w:rFonts w:ascii="Calibri" w:eastAsia="Times New Roman" w:hAnsi="Calibri" w:cs="Calibri"/>
              </w:rPr>
              <w:t>CW2502</w:t>
            </w:r>
          </w:p>
        </w:tc>
      </w:tr>
      <w:tr w:rsidR="00BB7912" w14:paraId="143DFF8D" w14:textId="77777777">
        <w:trPr>
          <w:tblCellSpacing w:w="15" w:type="dxa"/>
        </w:trPr>
        <w:tc>
          <w:tcPr>
            <w:tcW w:w="0" w:type="auto"/>
            <w:shd w:val="clear" w:color="auto" w:fill="EEE0E5"/>
            <w:vAlign w:val="center"/>
            <w:hideMark/>
          </w:tcPr>
          <w:p w14:paraId="4F68084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512907D" w14:textId="77777777" w:rsidR="00BB7912" w:rsidRDefault="00A74115">
            <w:pPr>
              <w:rPr>
                <w:rFonts w:eastAsia="Times New Roman"/>
              </w:rPr>
            </w:pPr>
            <w:r>
              <w:rPr>
                <w:rFonts w:ascii="Calibri" w:eastAsia="Times New Roman" w:hAnsi="Calibri" w:cs="Calibri"/>
              </w:rPr>
              <w:t>Prose Fiction 2B</w:t>
            </w:r>
          </w:p>
        </w:tc>
      </w:tr>
      <w:tr w:rsidR="00BB7912" w14:paraId="0FDEAD06" w14:textId="77777777">
        <w:trPr>
          <w:tblCellSpacing w:w="15" w:type="dxa"/>
        </w:trPr>
        <w:tc>
          <w:tcPr>
            <w:tcW w:w="0" w:type="auto"/>
            <w:shd w:val="clear" w:color="auto" w:fill="EEE0E5"/>
            <w:vAlign w:val="center"/>
            <w:hideMark/>
          </w:tcPr>
          <w:p w14:paraId="29818C8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9F8FBBF" w14:textId="77777777" w:rsidR="00BB7912" w:rsidRDefault="00A74115">
            <w:pPr>
              <w:rPr>
                <w:rFonts w:eastAsia="Times New Roman"/>
              </w:rPr>
            </w:pPr>
            <w:r>
              <w:rPr>
                <w:rFonts w:ascii="Calibri" w:eastAsia="Times New Roman" w:hAnsi="Calibri" w:cs="Calibri"/>
              </w:rPr>
              <w:t>15</w:t>
            </w:r>
          </w:p>
        </w:tc>
      </w:tr>
      <w:tr w:rsidR="00BB7912" w14:paraId="4BD5E1C9" w14:textId="77777777">
        <w:trPr>
          <w:tblCellSpacing w:w="15" w:type="dxa"/>
        </w:trPr>
        <w:tc>
          <w:tcPr>
            <w:tcW w:w="0" w:type="auto"/>
            <w:shd w:val="clear" w:color="auto" w:fill="EEE0E5"/>
            <w:vAlign w:val="center"/>
            <w:hideMark/>
          </w:tcPr>
          <w:p w14:paraId="6CA0827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4B9ED6A" w14:textId="77777777" w:rsidR="00BB7912" w:rsidRDefault="00A74115">
            <w:pPr>
              <w:rPr>
                <w:rFonts w:eastAsia="Times New Roman"/>
              </w:rPr>
            </w:pPr>
            <w:r>
              <w:rPr>
                <w:rFonts w:ascii="Calibri" w:eastAsia="Times New Roman" w:hAnsi="Calibri" w:cs="Calibri"/>
              </w:rPr>
              <w:t>1</w:t>
            </w:r>
          </w:p>
        </w:tc>
      </w:tr>
      <w:tr w:rsidR="00BB7912" w14:paraId="07DEF000" w14:textId="77777777">
        <w:trPr>
          <w:tblCellSpacing w:w="15" w:type="dxa"/>
        </w:trPr>
        <w:tc>
          <w:tcPr>
            <w:tcW w:w="0" w:type="auto"/>
            <w:shd w:val="clear" w:color="auto" w:fill="EEE0E5"/>
            <w:vAlign w:val="center"/>
            <w:hideMark/>
          </w:tcPr>
          <w:p w14:paraId="6743B38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B4B6E9B" w14:textId="77777777" w:rsidR="00BB7912" w:rsidRDefault="00A74115">
            <w:pPr>
              <w:rPr>
                <w:rFonts w:eastAsia="Times New Roman"/>
              </w:rPr>
            </w:pPr>
            <w:r>
              <w:rPr>
                <w:rFonts w:ascii="Calibri" w:eastAsia="Times New Roman" w:hAnsi="Calibri" w:cs="Calibri"/>
              </w:rPr>
              <w:t>Level 5</w:t>
            </w:r>
          </w:p>
        </w:tc>
      </w:tr>
      <w:tr w:rsidR="00BB7912" w14:paraId="63BEC793" w14:textId="77777777">
        <w:trPr>
          <w:tblCellSpacing w:w="15" w:type="dxa"/>
        </w:trPr>
        <w:tc>
          <w:tcPr>
            <w:tcW w:w="0" w:type="auto"/>
            <w:shd w:val="clear" w:color="auto" w:fill="EEE0E5"/>
            <w:vAlign w:val="center"/>
            <w:hideMark/>
          </w:tcPr>
          <w:p w14:paraId="0EA9F29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8CD36DF" w14:textId="77777777" w:rsidR="00BB7912" w:rsidRDefault="00A74115">
            <w:pPr>
              <w:rPr>
                <w:rFonts w:eastAsia="Times New Roman"/>
              </w:rPr>
            </w:pPr>
            <w:r>
              <w:rPr>
                <w:rFonts w:ascii="Calibri" w:eastAsia="Times New Roman" w:hAnsi="Calibri" w:cs="Calibri"/>
              </w:rPr>
              <w:t>Julian Stannard</w:t>
            </w:r>
          </w:p>
        </w:tc>
      </w:tr>
      <w:tr w:rsidR="00BB7912" w14:paraId="138BF730" w14:textId="77777777">
        <w:trPr>
          <w:tblCellSpacing w:w="15" w:type="dxa"/>
        </w:trPr>
        <w:tc>
          <w:tcPr>
            <w:tcW w:w="0" w:type="auto"/>
            <w:vAlign w:val="center"/>
            <w:hideMark/>
          </w:tcPr>
          <w:p w14:paraId="28FB45F2" w14:textId="77777777" w:rsidR="00BB7912" w:rsidRDefault="00A74115">
            <w:pPr>
              <w:rPr>
                <w:rFonts w:eastAsia="Times New Roman"/>
              </w:rPr>
            </w:pPr>
            <w:r>
              <w:rPr>
                <w:rFonts w:eastAsia="Times New Roman"/>
              </w:rPr>
              <w:t> </w:t>
            </w:r>
          </w:p>
        </w:tc>
        <w:tc>
          <w:tcPr>
            <w:tcW w:w="0" w:type="auto"/>
            <w:vAlign w:val="center"/>
            <w:hideMark/>
          </w:tcPr>
          <w:p w14:paraId="4AB70BD6" w14:textId="77777777" w:rsidR="00BB7912" w:rsidRDefault="00BB7912">
            <w:pPr>
              <w:rPr>
                <w:rFonts w:eastAsia="Times New Roman"/>
                <w:sz w:val="20"/>
                <w:szCs w:val="20"/>
              </w:rPr>
            </w:pPr>
          </w:p>
        </w:tc>
        <w:tc>
          <w:tcPr>
            <w:tcW w:w="0" w:type="auto"/>
            <w:vAlign w:val="center"/>
            <w:hideMark/>
          </w:tcPr>
          <w:p w14:paraId="6B4DF00C" w14:textId="77777777" w:rsidR="00BB7912" w:rsidRDefault="00BB7912">
            <w:pPr>
              <w:rPr>
                <w:rFonts w:eastAsia="Times New Roman"/>
                <w:sz w:val="20"/>
                <w:szCs w:val="20"/>
              </w:rPr>
            </w:pPr>
          </w:p>
        </w:tc>
        <w:tc>
          <w:tcPr>
            <w:tcW w:w="0" w:type="auto"/>
            <w:vAlign w:val="center"/>
            <w:hideMark/>
          </w:tcPr>
          <w:p w14:paraId="27FEFE5D" w14:textId="77777777" w:rsidR="00BB7912" w:rsidRDefault="00BB7912">
            <w:pPr>
              <w:rPr>
                <w:rFonts w:eastAsia="Times New Roman"/>
                <w:sz w:val="20"/>
                <w:szCs w:val="20"/>
              </w:rPr>
            </w:pPr>
          </w:p>
        </w:tc>
        <w:tc>
          <w:tcPr>
            <w:tcW w:w="0" w:type="auto"/>
            <w:vAlign w:val="center"/>
            <w:hideMark/>
          </w:tcPr>
          <w:p w14:paraId="7C70EEF4" w14:textId="77777777" w:rsidR="00BB7912" w:rsidRDefault="00BB7912">
            <w:pPr>
              <w:rPr>
                <w:rFonts w:eastAsia="Times New Roman"/>
                <w:sz w:val="20"/>
                <w:szCs w:val="20"/>
              </w:rPr>
            </w:pPr>
          </w:p>
        </w:tc>
      </w:tr>
      <w:tr w:rsidR="00BB7912" w14:paraId="5B84B10F" w14:textId="77777777">
        <w:trPr>
          <w:tblCellSpacing w:w="15" w:type="dxa"/>
        </w:trPr>
        <w:tc>
          <w:tcPr>
            <w:tcW w:w="0" w:type="auto"/>
            <w:gridSpan w:val="5"/>
            <w:shd w:val="clear" w:color="auto" w:fill="EEE0E5"/>
            <w:vAlign w:val="center"/>
            <w:hideMark/>
          </w:tcPr>
          <w:p w14:paraId="7B969951" w14:textId="77777777" w:rsidR="00BB7912" w:rsidRDefault="00A74115">
            <w:pPr>
              <w:rPr>
                <w:rFonts w:eastAsia="Times New Roman"/>
                <w:b/>
                <w:bCs/>
              </w:rPr>
            </w:pPr>
            <w:r>
              <w:rPr>
                <w:rFonts w:ascii="Calibri" w:eastAsia="Times New Roman" w:hAnsi="Calibri" w:cs="Calibri"/>
                <w:b/>
                <w:bCs/>
              </w:rPr>
              <w:t>Module Description:</w:t>
            </w:r>
          </w:p>
        </w:tc>
      </w:tr>
      <w:tr w:rsidR="00BB7912" w14:paraId="10B55912" w14:textId="77777777">
        <w:trPr>
          <w:tblCellSpacing w:w="15" w:type="dxa"/>
        </w:trPr>
        <w:tc>
          <w:tcPr>
            <w:tcW w:w="0" w:type="auto"/>
            <w:gridSpan w:val="5"/>
            <w:vAlign w:val="center"/>
            <w:hideMark/>
          </w:tcPr>
          <w:p w14:paraId="0C897760" w14:textId="77777777" w:rsidR="00BB7912" w:rsidRDefault="00A74115">
            <w:pPr>
              <w:rPr>
                <w:rFonts w:eastAsia="Times New Roman"/>
              </w:rPr>
            </w:pPr>
            <w:r>
              <w:rPr>
                <w:rFonts w:ascii="Calibri" w:eastAsia="Times New Roman" w:hAnsi="Calibri" w:cs="Calibri"/>
              </w:rPr>
              <w:t>This module builds on Prose Fiction 2A in its focus upon students developing their own short fictional writing while studying exemplary works in the short form, which will be examined across a number of interrelated axes: • Time: further evidencing how the best writing of today has a clear context in and inheritance from writing of the past • Place: further expanding the student’s sense of where outstanding work in English has been produced globally, and what kinds of diverse life-experience can be the grist of fiction • Form: further developing the student’s appreciation of how fictional forms and voices can be experimented with.</w:t>
            </w:r>
          </w:p>
        </w:tc>
      </w:tr>
      <w:tr w:rsidR="00BB7912" w14:paraId="20BC69F2" w14:textId="77777777">
        <w:trPr>
          <w:tblCellSpacing w:w="15" w:type="dxa"/>
        </w:trPr>
        <w:tc>
          <w:tcPr>
            <w:tcW w:w="0" w:type="auto"/>
            <w:vAlign w:val="center"/>
            <w:hideMark/>
          </w:tcPr>
          <w:p w14:paraId="1826CE0D" w14:textId="77777777" w:rsidR="00BB7912" w:rsidRDefault="00A74115">
            <w:pPr>
              <w:rPr>
                <w:rFonts w:eastAsia="Times New Roman"/>
              </w:rPr>
            </w:pPr>
            <w:r>
              <w:rPr>
                <w:rFonts w:eastAsia="Times New Roman"/>
              </w:rPr>
              <w:t> </w:t>
            </w:r>
          </w:p>
        </w:tc>
        <w:tc>
          <w:tcPr>
            <w:tcW w:w="0" w:type="auto"/>
            <w:vAlign w:val="center"/>
            <w:hideMark/>
          </w:tcPr>
          <w:p w14:paraId="23BB7947" w14:textId="77777777" w:rsidR="00BB7912" w:rsidRDefault="00BB7912">
            <w:pPr>
              <w:rPr>
                <w:rFonts w:eastAsia="Times New Roman"/>
                <w:sz w:val="20"/>
                <w:szCs w:val="20"/>
              </w:rPr>
            </w:pPr>
          </w:p>
        </w:tc>
        <w:tc>
          <w:tcPr>
            <w:tcW w:w="0" w:type="auto"/>
            <w:vAlign w:val="center"/>
            <w:hideMark/>
          </w:tcPr>
          <w:p w14:paraId="6A28673E" w14:textId="77777777" w:rsidR="00BB7912" w:rsidRDefault="00BB7912">
            <w:pPr>
              <w:rPr>
                <w:rFonts w:eastAsia="Times New Roman"/>
                <w:sz w:val="20"/>
                <w:szCs w:val="20"/>
              </w:rPr>
            </w:pPr>
          </w:p>
        </w:tc>
        <w:tc>
          <w:tcPr>
            <w:tcW w:w="0" w:type="auto"/>
            <w:vAlign w:val="center"/>
            <w:hideMark/>
          </w:tcPr>
          <w:p w14:paraId="2B0D962F" w14:textId="77777777" w:rsidR="00BB7912" w:rsidRDefault="00BB7912">
            <w:pPr>
              <w:rPr>
                <w:rFonts w:eastAsia="Times New Roman"/>
                <w:sz w:val="20"/>
                <w:szCs w:val="20"/>
              </w:rPr>
            </w:pPr>
          </w:p>
        </w:tc>
        <w:tc>
          <w:tcPr>
            <w:tcW w:w="0" w:type="auto"/>
            <w:vAlign w:val="center"/>
            <w:hideMark/>
          </w:tcPr>
          <w:p w14:paraId="434748B0" w14:textId="77777777" w:rsidR="00BB7912" w:rsidRDefault="00BB7912">
            <w:pPr>
              <w:rPr>
                <w:rFonts w:eastAsia="Times New Roman"/>
                <w:sz w:val="20"/>
                <w:szCs w:val="20"/>
              </w:rPr>
            </w:pPr>
          </w:p>
        </w:tc>
      </w:tr>
      <w:tr w:rsidR="00BB7912" w14:paraId="3C58A620" w14:textId="77777777">
        <w:trPr>
          <w:tblCellSpacing w:w="15" w:type="dxa"/>
        </w:trPr>
        <w:tc>
          <w:tcPr>
            <w:tcW w:w="0" w:type="auto"/>
            <w:shd w:val="clear" w:color="auto" w:fill="EEE0E5"/>
            <w:vAlign w:val="center"/>
            <w:hideMark/>
          </w:tcPr>
          <w:p w14:paraId="773932D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8615333"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78C1C2BC" w14:textId="77777777" w:rsidR="00BB7912" w:rsidRDefault="00BB7912">
            <w:pPr>
              <w:rPr>
                <w:rFonts w:eastAsia="Times New Roman"/>
                <w:sz w:val="20"/>
                <w:szCs w:val="20"/>
              </w:rPr>
            </w:pPr>
          </w:p>
        </w:tc>
      </w:tr>
      <w:tr w:rsidR="00BB7912" w14:paraId="052628C3" w14:textId="77777777">
        <w:trPr>
          <w:tblCellSpacing w:w="15" w:type="dxa"/>
        </w:trPr>
        <w:tc>
          <w:tcPr>
            <w:tcW w:w="0" w:type="auto"/>
            <w:vAlign w:val="center"/>
            <w:hideMark/>
          </w:tcPr>
          <w:p w14:paraId="2FE9EEF8" w14:textId="77777777" w:rsidR="00BB7912" w:rsidRDefault="00BB7912">
            <w:pPr>
              <w:rPr>
                <w:rFonts w:eastAsia="Times New Roman"/>
              </w:rPr>
            </w:pPr>
          </w:p>
        </w:tc>
        <w:tc>
          <w:tcPr>
            <w:tcW w:w="0" w:type="auto"/>
            <w:gridSpan w:val="3"/>
            <w:vAlign w:val="center"/>
            <w:hideMark/>
          </w:tcPr>
          <w:p w14:paraId="3C8175AA"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4D8BBEDE" w14:textId="77777777" w:rsidR="00BB7912" w:rsidRDefault="00BB7912">
            <w:pPr>
              <w:rPr>
                <w:rFonts w:eastAsia="Times New Roman"/>
                <w:sz w:val="20"/>
                <w:szCs w:val="20"/>
              </w:rPr>
            </w:pPr>
          </w:p>
        </w:tc>
      </w:tr>
      <w:tr w:rsidR="00BB7912" w14:paraId="22C1F142" w14:textId="77777777">
        <w:trPr>
          <w:tblCellSpacing w:w="15" w:type="dxa"/>
        </w:trPr>
        <w:tc>
          <w:tcPr>
            <w:tcW w:w="0" w:type="auto"/>
            <w:vAlign w:val="center"/>
            <w:hideMark/>
          </w:tcPr>
          <w:p w14:paraId="23F679B6" w14:textId="77777777" w:rsidR="00BB7912" w:rsidRDefault="00A74115">
            <w:pPr>
              <w:rPr>
                <w:rFonts w:eastAsia="Times New Roman"/>
              </w:rPr>
            </w:pPr>
            <w:r>
              <w:rPr>
                <w:rFonts w:eastAsia="Times New Roman"/>
              </w:rPr>
              <w:t> </w:t>
            </w:r>
          </w:p>
        </w:tc>
        <w:tc>
          <w:tcPr>
            <w:tcW w:w="0" w:type="auto"/>
            <w:vAlign w:val="center"/>
            <w:hideMark/>
          </w:tcPr>
          <w:p w14:paraId="41A80FC9" w14:textId="77777777" w:rsidR="00BB7912" w:rsidRDefault="00BB7912">
            <w:pPr>
              <w:rPr>
                <w:rFonts w:eastAsia="Times New Roman"/>
                <w:sz w:val="20"/>
                <w:szCs w:val="20"/>
              </w:rPr>
            </w:pPr>
          </w:p>
        </w:tc>
        <w:tc>
          <w:tcPr>
            <w:tcW w:w="0" w:type="auto"/>
            <w:vAlign w:val="center"/>
            <w:hideMark/>
          </w:tcPr>
          <w:p w14:paraId="67727599" w14:textId="77777777" w:rsidR="00BB7912" w:rsidRDefault="00BB7912">
            <w:pPr>
              <w:rPr>
                <w:rFonts w:eastAsia="Times New Roman"/>
                <w:sz w:val="20"/>
                <w:szCs w:val="20"/>
              </w:rPr>
            </w:pPr>
          </w:p>
        </w:tc>
        <w:tc>
          <w:tcPr>
            <w:tcW w:w="0" w:type="auto"/>
            <w:vAlign w:val="center"/>
            <w:hideMark/>
          </w:tcPr>
          <w:p w14:paraId="2D1657C8" w14:textId="77777777" w:rsidR="00BB7912" w:rsidRDefault="00BB7912">
            <w:pPr>
              <w:rPr>
                <w:rFonts w:eastAsia="Times New Roman"/>
                <w:sz w:val="20"/>
                <w:szCs w:val="20"/>
              </w:rPr>
            </w:pPr>
          </w:p>
        </w:tc>
        <w:tc>
          <w:tcPr>
            <w:tcW w:w="0" w:type="auto"/>
            <w:vAlign w:val="center"/>
            <w:hideMark/>
          </w:tcPr>
          <w:p w14:paraId="4D326E65" w14:textId="77777777" w:rsidR="00BB7912" w:rsidRDefault="00BB7912">
            <w:pPr>
              <w:rPr>
                <w:rFonts w:eastAsia="Times New Roman"/>
                <w:sz w:val="20"/>
                <w:szCs w:val="20"/>
              </w:rPr>
            </w:pPr>
          </w:p>
        </w:tc>
      </w:tr>
      <w:tr w:rsidR="00BB7912" w14:paraId="5A1974FA" w14:textId="77777777">
        <w:trPr>
          <w:tblCellSpacing w:w="15" w:type="dxa"/>
        </w:trPr>
        <w:tc>
          <w:tcPr>
            <w:tcW w:w="0" w:type="auto"/>
            <w:vAlign w:val="center"/>
            <w:hideMark/>
          </w:tcPr>
          <w:p w14:paraId="05513F48" w14:textId="77777777" w:rsidR="00BB7912" w:rsidRDefault="00A74115">
            <w:pPr>
              <w:rPr>
                <w:rFonts w:eastAsia="Times New Roman"/>
              </w:rPr>
            </w:pPr>
            <w:r>
              <w:rPr>
                <w:rFonts w:eastAsia="Times New Roman"/>
              </w:rPr>
              <w:t> </w:t>
            </w:r>
          </w:p>
        </w:tc>
        <w:tc>
          <w:tcPr>
            <w:tcW w:w="0" w:type="auto"/>
            <w:vAlign w:val="center"/>
            <w:hideMark/>
          </w:tcPr>
          <w:p w14:paraId="18F55984" w14:textId="77777777" w:rsidR="00BB7912" w:rsidRDefault="00BB7912">
            <w:pPr>
              <w:rPr>
                <w:rFonts w:eastAsia="Times New Roman"/>
                <w:sz w:val="20"/>
                <w:szCs w:val="20"/>
              </w:rPr>
            </w:pPr>
          </w:p>
        </w:tc>
        <w:tc>
          <w:tcPr>
            <w:tcW w:w="0" w:type="auto"/>
            <w:vAlign w:val="center"/>
            <w:hideMark/>
          </w:tcPr>
          <w:p w14:paraId="1777E4D0" w14:textId="77777777" w:rsidR="00BB7912" w:rsidRDefault="00BB7912">
            <w:pPr>
              <w:rPr>
                <w:rFonts w:eastAsia="Times New Roman"/>
                <w:sz w:val="20"/>
                <w:szCs w:val="20"/>
              </w:rPr>
            </w:pPr>
          </w:p>
        </w:tc>
        <w:tc>
          <w:tcPr>
            <w:tcW w:w="0" w:type="auto"/>
            <w:vAlign w:val="center"/>
            <w:hideMark/>
          </w:tcPr>
          <w:p w14:paraId="6D91BA74" w14:textId="77777777" w:rsidR="00BB7912" w:rsidRDefault="00BB7912">
            <w:pPr>
              <w:rPr>
                <w:rFonts w:eastAsia="Times New Roman"/>
                <w:sz w:val="20"/>
                <w:szCs w:val="20"/>
              </w:rPr>
            </w:pPr>
          </w:p>
        </w:tc>
        <w:tc>
          <w:tcPr>
            <w:tcW w:w="0" w:type="auto"/>
            <w:vAlign w:val="center"/>
            <w:hideMark/>
          </w:tcPr>
          <w:p w14:paraId="0AAAEB81" w14:textId="77777777" w:rsidR="00BB7912" w:rsidRDefault="00BB7912">
            <w:pPr>
              <w:rPr>
                <w:rFonts w:eastAsia="Times New Roman"/>
                <w:sz w:val="20"/>
                <w:szCs w:val="20"/>
              </w:rPr>
            </w:pPr>
          </w:p>
        </w:tc>
      </w:tr>
      <w:tr w:rsidR="00BB7912" w14:paraId="21386BDB" w14:textId="77777777">
        <w:trPr>
          <w:tblCellSpacing w:w="15" w:type="dxa"/>
        </w:trPr>
        <w:tc>
          <w:tcPr>
            <w:tcW w:w="0" w:type="auto"/>
            <w:shd w:val="clear" w:color="auto" w:fill="EEE0E5"/>
            <w:vAlign w:val="center"/>
            <w:hideMark/>
          </w:tcPr>
          <w:p w14:paraId="1DA96EB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80A3349" w14:textId="77777777" w:rsidR="00BB7912" w:rsidRDefault="00BB7912">
            <w:pPr>
              <w:rPr>
                <w:rFonts w:eastAsia="Times New Roman"/>
                <w:sz w:val="20"/>
                <w:szCs w:val="20"/>
              </w:rPr>
            </w:pPr>
          </w:p>
        </w:tc>
        <w:tc>
          <w:tcPr>
            <w:tcW w:w="0" w:type="auto"/>
            <w:vAlign w:val="center"/>
            <w:hideMark/>
          </w:tcPr>
          <w:p w14:paraId="0A5E3D35" w14:textId="77777777" w:rsidR="00BB7912" w:rsidRDefault="00BB7912">
            <w:pPr>
              <w:rPr>
                <w:rFonts w:eastAsia="Times New Roman"/>
                <w:sz w:val="20"/>
                <w:szCs w:val="20"/>
              </w:rPr>
            </w:pPr>
          </w:p>
        </w:tc>
        <w:tc>
          <w:tcPr>
            <w:tcW w:w="0" w:type="auto"/>
            <w:vAlign w:val="center"/>
            <w:hideMark/>
          </w:tcPr>
          <w:p w14:paraId="5C5ECAE2" w14:textId="77777777" w:rsidR="00BB7912" w:rsidRDefault="00BB7912">
            <w:pPr>
              <w:rPr>
                <w:rFonts w:eastAsia="Times New Roman"/>
                <w:sz w:val="20"/>
                <w:szCs w:val="20"/>
              </w:rPr>
            </w:pPr>
          </w:p>
        </w:tc>
        <w:tc>
          <w:tcPr>
            <w:tcW w:w="0" w:type="auto"/>
            <w:vAlign w:val="center"/>
            <w:hideMark/>
          </w:tcPr>
          <w:p w14:paraId="3B9A1585" w14:textId="77777777" w:rsidR="00BB7912" w:rsidRDefault="00BB7912">
            <w:pPr>
              <w:rPr>
                <w:rFonts w:eastAsia="Times New Roman"/>
                <w:sz w:val="20"/>
                <w:szCs w:val="20"/>
              </w:rPr>
            </w:pPr>
          </w:p>
        </w:tc>
      </w:tr>
      <w:tr w:rsidR="00BB7912" w14:paraId="5B6017AB" w14:textId="77777777">
        <w:trPr>
          <w:tblCellSpacing w:w="15" w:type="dxa"/>
        </w:trPr>
        <w:tc>
          <w:tcPr>
            <w:tcW w:w="0" w:type="auto"/>
            <w:vAlign w:val="center"/>
            <w:hideMark/>
          </w:tcPr>
          <w:p w14:paraId="0C8E708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F808958" w14:textId="77777777" w:rsidR="00BB7912" w:rsidRDefault="00A74115">
            <w:pPr>
              <w:rPr>
                <w:rFonts w:eastAsia="Times New Roman"/>
              </w:rPr>
            </w:pPr>
            <w:r>
              <w:rPr>
                <w:rFonts w:ascii="Calibri" w:eastAsia="Times New Roman" w:hAnsi="Calibri" w:cs="Calibri"/>
              </w:rPr>
              <w:t xml:space="preserve">A Selection </w:t>
            </w:r>
            <w:proofErr w:type="gramStart"/>
            <w:r>
              <w:rPr>
                <w:rFonts w:ascii="Calibri" w:eastAsia="Times New Roman" w:hAnsi="Calibri" w:cs="Calibri"/>
              </w:rPr>
              <w:t>Of</w:t>
            </w:r>
            <w:proofErr w:type="gramEnd"/>
            <w:r>
              <w:rPr>
                <w:rFonts w:ascii="Calibri" w:eastAsia="Times New Roman" w:hAnsi="Calibri" w:cs="Calibri"/>
              </w:rPr>
              <w:t xml:space="preserve"> Fictional Writing (C.3000W); Statement Of Creative Intent/Influence (C.750W); Time-Based Reading (2 Min)</w:t>
            </w:r>
          </w:p>
        </w:tc>
        <w:tc>
          <w:tcPr>
            <w:tcW w:w="0" w:type="auto"/>
            <w:vAlign w:val="center"/>
            <w:hideMark/>
          </w:tcPr>
          <w:p w14:paraId="1121D0A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94F89A3" w14:textId="77777777" w:rsidR="00BB7912" w:rsidRDefault="00BB7912">
            <w:pPr>
              <w:rPr>
                <w:rFonts w:eastAsia="Times New Roman"/>
                <w:sz w:val="20"/>
                <w:szCs w:val="20"/>
              </w:rPr>
            </w:pPr>
          </w:p>
        </w:tc>
      </w:tr>
      <w:tr w:rsidR="00BB7912" w14:paraId="12D5ED8F" w14:textId="77777777">
        <w:trPr>
          <w:tblCellSpacing w:w="15" w:type="dxa"/>
        </w:trPr>
        <w:tc>
          <w:tcPr>
            <w:tcW w:w="0" w:type="auto"/>
            <w:shd w:val="clear" w:color="auto" w:fill="EEE0E5"/>
            <w:vAlign w:val="center"/>
            <w:hideMark/>
          </w:tcPr>
          <w:p w14:paraId="1078D2B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63876EC" w14:textId="77777777" w:rsidR="00BB7912" w:rsidRDefault="00BB7912">
            <w:pPr>
              <w:rPr>
                <w:rFonts w:eastAsia="Times New Roman"/>
                <w:sz w:val="20"/>
                <w:szCs w:val="20"/>
              </w:rPr>
            </w:pPr>
          </w:p>
        </w:tc>
        <w:tc>
          <w:tcPr>
            <w:tcW w:w="0" w:type="auto"/>
            <w:vAlign w:val="center"/>
            <w:hideMark/>
          </w:tcPr>
          <w:p w14:paraId="3F36F74E" w14:textId="77777777" w:rsidR="00BB7912" w:rsidRDefault="00BB7912">
            <w:pPr>
              <w:rPr>
                <w:rFonts w:eastAsia="Times New Roman"/>
                <w:sz w:val="20"/>
                <w:szCs w:val="20"/>
              </w:rPr>
            </w:pPr>
          </w:p>
        </w:tc>
        <w:tc>
          <w:tcPr>
            <w:tcW w:w="0" w:type="auto"/>
            <w:vAlign w:val="center"/>
            <w:hideMark/>
          </w:tcPr>
          <w:p w14:paraId="3ABA2E53" w14:textId="77777777" w:rsidR="00BB7912" w:rsidRDefault="00BB7912">
            <w:pPr>
              <w:rPr>
                <w:rFonts w:eastAsia="Times New Roman"/>
                <w:sz w:val="20"/>
                <w:szCs w:val="20"/>
              </w:rPr>
            </w:pPr>
          </w:p>
        </w:tc>
        <w:tc>
          <w:tcPr>
            <w:tcW w:w="0" w:type="auto"/>
            <w:vAlign w:val="center"/>
            <w:hideMark/>
          </w:tcPr>
          <w:p w14:paraId="138FE878" w14:textId="77777777" w:rsidR="00BB7912" w:rsidRDefault="00BB7912">
            <w:pPr>
              <w:rPr>
                <w:rFonts w:eastAsia="Times New Roman"/>
                <w:sz w:val="20"/>
                <w:szCs w:val="20"/>
              </w:rPr>
            </w:pPr>
          </w:p>
        </w:tc>
      </w:tr>
      <w:tr w:rsidR="00BB7912" w14:paraId="00857564" w14:textId="77777777">
        <w:trPr>
          <w:tblCellSpacing w:w="15" w:type="dxa"/>
        </w:trPr>
        <w:tc>
          <w:tcPr>
            <w:tcW w:w="0" w:type="auto"/>
            <w:vAlign w:val="center"/>
            <w:hideMark/>
          </w:tcPr>
          <w:p w14:paraId="34072FA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2BB4BE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65B553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8E06A87" w14:textId="77777777" w:rsidR="00BB7912" w:rsidRDefault="00BB7912">
            <w:pPr>
              <w:rPr>
                <w:rFonts w:eastAsia="Times New Roman"/>
                <w:sz w:val="20"/>
                <w:szCs w:val="20"/>
              </w:rPr>
            </w:pPr>
          </w:p>
        </w:tc>
        <w:tc>
          <w:tcPr>
            <w:tcW w:w="0" w:type="auto"/>
            <w:vAlign w:val="center"/>
            <w:hideMark/>
          </w:tcPr>
          <w:p w14:paraId="0463B78E" w14:textId="77777777" w:rsidR="00BB7912" w:rsidRDefault="00BB7912">
            <w:pPr>
              <w:rPr>
                <w:rFonts w:eastAsia="Times New Roman"/>
                <w:sz w:val="20"/>
                <w:szCs w:val="20"/>
              </w:rPr>
            </w:pPr>
          </w:p>
        </w:tc>
      </w:tr>
      <w:tr w:rsidR="00BB7912" w14:paraId="5CC31A7D" w14:textId="77777777">
        <w:trPr>
          <w:tblCellSpacing w:w="15" w:type="dxa"/>
        </w:trPr>
        <w:tc>
          <w:tcPr>
            <w:tcW w:w="0" w:type="auto"/>
            <w:vAlign w:val="center"/>
            <w:hideMark/>
          </w:tcPr>
          <w:p w14:paraId="1AF536A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C3E566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E86439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FDBCBA0" w14:textId="77777777" w:rsidR="00BB7912" w:rsidRDefault="00BB7912">
            <w:pPr>
              <w:rPr>
                <w:rFonts w:eastAsia="Times New Roman"/>
                <w:sz w:val="20"/>
                <w:szCs w:val="20"/>
              </w:rPr>
            </w:pPr>
          </w:p>
        </w:tc>
        <w:tc>
          <w:tcPr>
            <w:tcW w:w="0" w:type="auto"/>
            <w:vAlign w:val="center"/>
            <w:hideMark/>
          </w:tcPr>
          <w:p w14:paraId="3E1F95D0" w14:textId="77777777" w:rsidR="00BB7912" w:rsidRDefault="00BB7912">
            <w:pPr>
              <w:rPr>
                <w:rFonts w:eastAsia="Times New Roman"/>
                <w:sz w:val="20"/>
                <w:szCs w:val="20"/>
              </w:rPr>
            </w:pPr>
          </w:p>
        </w:tc>
      </w:tr>
    </w:tbl>
    <w:p w14:paraId="43DC03A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28FB615" w14:textId="77777777">
        <w:trPr>
          <w:tblCellSpacing w:w="15" w:type="dxa"/>
        </w:trPr>
        <w:tc>
          <w:tcPr>
            <w:tcW w:w="1000" w:type="pct"/>
            <w:vAlign w:val="center"/>
            <w:hideMark/>
          </w:tcPr>
          <w:p w14:paraId="6A84FA21" w14:textId="77777777" w:rsidR="00BB7912" w:rsidRDefault="00A74115">
            <w:pPr>
              <w:rPr>
                <w:rFonts w:eastAsia="Times New Roman"/>
              </w:rPr>
            </w:pPr>
            <w:r>
              <w:rPr>
                <w:rFonts w:eastAsia="Times New Roman"/>
              </w:rPr>
              <w:lastRenderedPageBreak/>
              <w:t> </w:t>
            </w:r>
          </w:p>
        </w:tc>
        <w:tc>
          <w:tcPr>
            <w:tcW w:w="1000" w:type="pct"/>
            <w:vAlign w:val="center"/>
            <w:hideMark/>
          </w:tcPr>
          <w:p w14:paraId="0A7CA360" w14:textId="77777777" w:rsidR="00BB7912" w:rsidRDefault="00A74115">
            <w:pPr>
              <w:rPr>
                <w:rFonts w:eastAsia="Times New Roman"/>
              </w:rPr>
            </w:pPr>
            <w:r>
              <w:rPr>
                <w:rFonts w:eastAsia="Times New Roman"/>
              </w:rPr>
              <w:t> </w:t>
            </w:r>
          </w:p>
        </w:tc>
        <w:tc>
          <w:tcPr>
            <w:tcW w:w="1000" w:type="pct"/>
            <w:vAlign w:val="center"/>
            <w:hideMark/>
          </w:tcPr>
          <w:p w14:paraId="6A94561D" w14:textId="77777777" w:rsidR="00BB7912" w:rsidRDefault="00A74115">
            <w:pPr>
              <w:rPr>
                <w:rFonts w:eastAsia="Times New Roman"/>
              </w:rPr>
            </w:pPr>
            <w:r>
              <w:rPr>
                <w:rFonts w:eastAsia="Times New Roman"/>
              </w:rPr>
              <w:t> </w:t>
            </w:r>
          </w:p>
        </w:tc>
        <w:tc>
          <w:tcPr>
            <w:tcW w:w="1000" w:type="pct"/>
            <w:vAlign w:val="center"/>
            <w:hideMark/>
          </w:tcPr>
          <w:p w14:paraId="57B8983C" w14:textId="77777777" w:rsidR="00BB7912" w:rsidRDefault="00A74115">
            <w:pPr>
              <w:rPr>
                <w:rFonts w:eastAsia="Times New Roman"/>
              </w:rPr>
            </w:pPr>
            <w:r>
              <w:rPr>
                <w:rFonts w:eastAsia="Times New Roman"/>
              </w:rPr>
              <w:t> </w:t>
            </w:r>
          </w:p>
        </w:tc>
        <w:tc>
          <w:tcPr>
            <w:tcW w:w="1000" w:type="pct"/>
            <w:vAlign w:val="center"/>
            <w:hideMark/>
          </w:tcPr>
          <w:p w14:paraId="5FB51FBE" w14:textId="77777777" w:rsidR="00BB7912" w:rsidRDefault="00A74115">
            <w:pPr>
              <w:rPr>
                <w:rFonts w:eastAsia="Times New Roman"/>
              </w:rPr>
            </w:pPr>
            <w:r>
              <w:rPr>
                <w:rFonts w:eastAsia="Times New Roman"/>
              </w:rPr>
              <w:t> </w:t>
            </w:r>
          </w:p>
        </w:tc>
      </w:tr>
      <w:tr w:rsidR="00BB7912" w14:paraId="3B65881B" w14:textId="77777777">
        <w:trPr>
          <w:tblCellSpacing w:w="15" w:type="dxa"/>
        </w:trPr>
        <w:tc>
          <w:tcPr>
            <w:tcW w:w="0" w:type="auto"/>
            <w:shd w:val="clear" w:color="auto" w:fill="EEE0E5"/>
            <w:vAlign w:val="center"/>
            <w:hideMark/>
          </w:tcPr>
          <w:p w14:paraId="1E49195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55E3D60" w14:textId="77777777" w:rsidR="00BB7912" w:rsidRDefault="00A74115">
            <w:pPr>
              <w:rPr>
                <w:rFonts w:eastAsia="Times New Roman"/>
              </w:rPr>
            </w:pPr>
            <w:r>
              <w:rPr>
                <w:rFonts w:ascii="Calibri" w:eastAsia="Times New Roman" w:hAnsi="Calibri" w:cs="Calibri"/>
              </w:rPr>
              <w:t>CW2503</w:t>
            </w:r>
          </w:p>
        </w:tc>
      </w:tr>
      <w:tr w:rsidR="00BB7912" w14:paraId="66D4D106" w14:textId="77777777">
        <w:trPr>
          <w:tblCellSpacing w:w="15" w:type="dxa"/>
        </w:trPr>
        <w:tc>
          <w:tcPr>
            <w:tcW w:w="0" w:type="auto"/>
            <w:shd w:val="clear" w:color="auto" w:fill="EEE0E5"/>
            <w:vAlign w:val="center"/>
            <w:hideMark/>
          </w:tcPr>
          <w:p w14:paraId="412353F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358201E" w14:textId="77777777" w:rsidR="00BB7912" w:rsidRDefault="00A74115">
            <w:pPr>
              <w:rPr>
                <w:rFonts w:eastAsia="Times New Roman"/>
              </w:rPr>
            </w:pPr>
            <w:r>
              <w:rPr>
                <w:rFonts w:ascii="Calibri" w:eastAsia="Times New Roman" w:hAnsi="Calibri" w:cs="Calibri"/>
              </w:rPr>
              <w:t>Creative Non-Fiction 2</w:t>
            </w:r>
          </w:p>
        </w:tc>
      </w:tr>
      <w:tr w:rsidR="00BB7912" w14:paraId="4672B3D3" w14:textId="77777777">
        <w:trPr>
          <w:tblCellSpacing w:w="15" w:type="dxa"/>
        </w:trPr>
        <w:tc>
          <w:tcPr>
            <w:tcW w:w="0" w:type="auto"/>
            <w:shd w:val="clear" w:color="auto" w:fill="EEE0E5"/>
            <w:vAlign w:val="center"/>
            <w:hideMark/>
          </w:tcPr>
          <w:p w14:paraId="0D63C0E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6EB2837" w14:textId="77777777" w:rsidR="00BB7912" w:rsidRDefault="00A74115">
            <w:pPr>
              <w:rPr>
                <w:rFonts w:eastAsia="Times New Roman"/>
              </w:rPr>
            </w:pPr>
            <w:r>
              <w:rPr>
                <w:rFonts w:ascii="Calibri" w:eastAsia="Times New Roman" w:hAnsi="Calibri" w:cs="Calibri"/>
              </w:rPr>
              <w:t>15</w:t>
            </w:r>
          </w:p>
        </w:tc>
      </w:tr>
      <w:tr w:rsidR="00BB7912" w14:paraId="45F410D7" w14:textId="77777777">
        <w:trPr>
          <w:tblCellSpacing w:w="15" w:type="dxa"/>
        </w:trPr>
        <w:tc>
          <w:tcPr>
            <w:tcW w:w="0" w:type="auto"/>
            <w:shd w:val="clear" w:color="auto" w:fill="EEE0E5"/>
            <w:vAlign w:val="center"/>
            <w:hideMark/>
          </w:tcPr>
          <w:p w14:paraId="39698A6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0F08391" w14:textId="77777777" w:rsidR="00BB7912" w:rsidRDefault="00A74115">
            <w:pPr>
              <w:rPr>
                <w:rFonts w:eastAsia="Times New Roman"/>
              </w:rPr>
            </w:pPr>
            <w:r>
              <w:rPr>
                <w:rFonts w:ascii="Calibri" w:eastAsia="Times New Roman" w:hAnsi="Calibri" w:cs="Calibri"/>
              </w:rPr>
              <w:t>1</w:t>
            </w:r>
          </w:p>
        </w:tc>
      </w:tr>
      <w:tr w:rsidR="00BB7912" w14:paraId="6D9DACFE" w14:textId="77777777">
        <w:trPr>
          <w:tblCellSpacing w:w="15" w:type="dxa"/>
        </w:trPr>
        <w:tc>
          <w:tcPr>
            <w:tcW w:w="0" w:type="auto"/>
            <w:shd w:val="clear" w:color="auto" w:fill="EEE0E5"/>
            <w:vAlign w:val="center"/>
            <w:hideMark/>
          </w:tcPr>
          <w:p w14:paraId="3F36E6A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83BEA70" w14:textId="77777777" w:rsidR="00BB7912" w:rsidRDefault="00A74115">
            <w:pPr>
              <w:rPr>
                <w:rFonts w:eastAsia="Times New Roman"/>
              </w:rPr>
            </w:pPr>
            <w:r>
              <w:rPr>
                <w:rFonts w:ascii="Calibri" w:eastAsia="Times New Roman" w:hAnsi="Calibri" w:cs="Calibri"/>
              </w:rPr>
              <w:t>Level 5</w:t>
            </w:r>
          </w:p>
        </w:tc>
      </w:tr>
      <w:tr w:rsidR="00BB7912" w14:paraId="06C23106" w14:textId="77777777">
        <w:trPr>
          <w:tblCellSpacing w:w="15" w:type="dxa"/>
        </w:trPr>
        <w:tc>
          <w:tcPr>
            <w:tcW w:w="0" w:type="auto"/>
            <w:shd w:val="clear" w:color="auto" w:fill="EEE0E5"/>
            <w:vAlign w:val="center"/>
            <w:hideMark/>
          </w:tcPr>
          <w:p w14:paraId="5502721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9E02397" w14:textId="77777777" w:rsidR="00BB7912" w:rsidRDefault="00A74115">
            <w:pPr>
              <w:rPr>
                <w:rFonts w:eastAsia="Times New Roman"/>
              </w:rPr>
            </w:pPr>
            <w:r>
              <w:rPr>
                <w:rFonts w:ascii="Calibri" w:eastAsia="Times New Roman" w:hAnsi="Calibri" w:cs="Calibri"/>
              </w:rPr>
              <w:t>Helena Drysdale</w:t>
            </w:r>
          </w:p>
        </w:tc>
      </w:tr>
      <w:tr w:rsidR="00BB7912" w14:paraId="72E9C13C" w14:textId="77777777">
        <w:trPr>
          <w:tblCellSpacing w:w="15" w:type="dxa"/>
        </w:trPr>
        <w:tc>
          <w:tcPr>
            <w:tcW w:w="0" w:type="auto"/>
            <w:vAlign w:val="center"/>
            <w:hideMark/>
          </w:tcPr>
          <w:p w14:paraId="62DF6C7F" w14:textId="77777777" w:rsidR="00BB7912" w:rsidRDefault="00A74115">
            <w:pPr>
              <w:rPr>
                <w:rFonts w:eastAsia="Times New Roman"/>
              </w:rPr>
            </w:pPr>
            <w:r>
              <w:rPr>
                <w:rFonts w:eastAsia="Times New Roman"/>
              </w:rPr>
              <w:t> </w:t>
            </w:r>
          </w:p>
        </w:tc>
        <w:tc>
          <w:tcPr>
            <w:tcW w:w="0" w:type="auto"/>
            <w:vAlign w:val="center"/>
            <w:hideMark/>
          </w:tcPr>
          <w:p w14:paraId="3052429E" w14:textId="77777777" w:rsidR="00BB7912" w:rsidRDefault="00BB7912">
            <w:pPr>
              <w:rPr>
                <w:rFonts w:eastAsia="Times New Roman"/>
                <w:sz w:val="20"/>
                <w:szCs w:val="20"/>
              </w:rPr>
            </w:pPr>
          </w:p>
        </w:tc>
        <w:tc>
          <w:tcPr>
            <w:tcW w:w="0" w:type="auto"/>
            <w:vAlign w:val="center"/>
            <w:hideMark/>
          </w:tcPr>
          <w:p w14:paraId="5ED27240" w14:textId="77777777" w:rsidR="00BB7912" w:rsidRDefault="00BB7912">
            <w:pPr>
              <w:rPr>
                <w:rFonts w:eastAsia="Times New Roman"/>
                <w:sz w:val="20"/>
                <w:szCs w:val="20"/>
              </w:rPr>
            </w:pPr>
          </w:p>
        </w:tc>
        <w:tc>
          <w:tcPr>
            <w:tcW w:w="0" w:type="auto"/>
            <w:vAlign w:val="center"/>
            <w:hideMark/>
          </w:tcPr>
          <w:p w14:paraId="4A75ECB2" w14:textId="77777777" w:rsidR="00BB7912" w:rsidRDefault="00BB7912">
            <w:pPr>
              <w:rPr>
                <w:rFonts w:eastAsia="Times New Roman"/>
                <w:sz w:val="20"/>
                <w:szCs w:val="20"/>
              </w:rPr>
            </w:pPr>
          </w:p>
        </w:tc>
        <w:tc>
          <w:tcPr>
            <w:tcW w:w="0" w:type="auto"/>
            <w:vAlign w:val="center"/>
            <w:hideMark/>
          </w:tcPr>
          <w:p w14:paraId="290654A3" w14:textId="77777777" w:rsidR="00BB7912" w:rsidRDefault="00BB7912">
            <w:pPr>
              <w:rPr>
                <w:rFonts w:eastAsia="Times New Roman"/>
                <w:sz w:val="20"/>
                <w:szCs w:val="20"/>
              </w:rPr>
            </w:pPr>
          </w:p>
        </w:tc>
      </w:tr>
      <w:tr w:rsidR="00BB7912" w14:paraId="01B82145" w14:textId="77777777">
        <w:trPr>
          <w:tblCellSpacing w:w="15" w:type="dxa"/>
        </w:trPr>
        <w:tc>
          <w:tcPr>
            <w:tcW w:w="0" w:type="auto"/>
            <w:gridSpan w:val="5"/>
            <w:shd w:val="clear" w:color="auto" w:fill="EEE0E5"/>
            <w:vAlign w:val="center"/>
            <w:hideMark/>
          </w:tcPr>
          <w:p w14:paraId="0CA71AB4" w14:textId="77777777" w:rsidR="00BB7912" w:rsidRDefault="00A74115">
            <w:pPr>
              <w:rPr>
                <w:rFonts w:eastAsia="Times New Roman"/>
                <w:b/>
                <w:bCs/>
              </w:rPr>
            </w:pPr>
            <w:r>
              <w:rPr>
                <w:rFonts w:ascii="Calibri" w:eastAsia="Times New Roman" w:hAnsi="Calibri" w:cs="Calibri"/>
                <w:b/>
                <w:bCs/>
              </w:rPr>
              <w:t>Module Description:</w:t>
            </w:r>
          </w:p>
        </w:tc>
      </w:tr>
      <w:tr w:rsidR="00BB7912" w14:paraId="449DEBAF" w14:textId="77777777">
        <w:trPr>
          <w:tblCellSpacing w:w="15" w:type="dxa"/>
        </w:trPr>
        <w:tc>
          <w:tcPr>
            <w:tcW w:w="0" w:type="auto"/>
            <w:gridSpan w:val="5"/>
            <w:vAlign w:val="center"/>
            <w:hideMark/>
          </w:tcPr>
          <w:p w14:paraId="0FE0F82F" w14:textId="77777777" w:rsidR="00BB7912" w:rsidRDefault="00A74115">
            <w:pPr>
              <w:rPr>
                <w:rFonts w:eastAsia="Times New Roman"/>
              </w:rPr>
            </w:pPr>
            <w:r>
              <w:rPr>
                <w:rFonts w:ascii="Calibri" w:eastAsia="Times New Roman" w:hAnsi="Calibri" w:cs="Calibri"/>
              </w:rPr>
              <w:t>Building on Creative Non-Fiction, this module will show students why creative non-fiction is a major growth area in contemporary publishing, one that provides writers with lots of potential opportunities to work professionally. A range of exemplary texts will be studied, in familiar forms such as memoir, and additionally in forms such as biography and travel writing. Unconventional and innovative styles of narration will be considered, alongside more standard linear narratives. Students will delve deeper into research methods, how to use sources both private and public, as well as into the challenges and problems of such excavations. Students will then develop their own writing skills in creating and shaping relatable narratives from real-life origins, appreciating also the occasionally blurred lines between fictional and factual modes. Through practical workshops they will develop and refine a piece of creative non-fiction prior to eventual submission.</w:t>
            </w:r>
          </w:p>
        </w:tc>
      </w:tr>
      <w:tr w:rsidR="00BB7912" w14:paraId="5EE71441" w14:textId="77777777">
        <w:trPr>
          <w:tblCellSpacing w:w="15" w:type="dxa"/>
        </w:trPr>
        <w:tc>
          <w:tcPr>
            <w:tcW w:w="0" w:type="auto"/>
            <w:vAlign w:val="center"/>
            <w:hideMark/>
          </w:tcPr>
          <w:p w14:paraId="7967636D" w14:textId="77777777" w:rsidR="00BB7912" w:rsidRDefault="00A74115">
            <w:pPr>
              <w:rPr>
                <w:rFonts w:eastAsia="Times New Roman"/>
              </w:rPr>
            </w:pPr>
            <w:r>
              <w:rPr>
                <w:rFonts w:eastAsia="Times New Roman"/>
              </w:rPr>
              <w:t> </w:t>
            </w:r>
          </w:p>
        </w:tc>
        <w:tc>
          <w:tcPr>
            <w:tcW w:w="0" w:type="auto"/>
            <w:vAlign w:val="center"/>
            <w:hideMark/>
          </w:tcPr>
          <w:p w14:paraId="0E5E380C" w14:textId="77777777" w:rsidR="00BB7912" w:rsidRDefault="00BB7912">
            <w:pPr>
              <w:rPr>
                <w:rFonts w:eastAsia="Times New Roman"/>
                <w:sz w:val="20"/>
                <w:szCs w:val="20"/>
              </w:rPr>
            </w:pPr>
          </w:p>
        </w:tc>
        <w:tc>
          <w:tcPr>
            <w:tcW w:w="0" w:type="auto"/>
            <w:vAlign w:val="center"/>
            <w:hideMark/>
          </w:tcPr>
          <w:p w14:paraId="4F98EA1E" w14:textId="77777777" w:rsidR="00BB7912" w:rsidRDefault="00BB7912">
            <w:pPr>
              <w:rPr>
                <w:rFonts w:eastAsia="Times New Roman"/>
                <w:sz w:val="20"/>
                <w:szCs w:val="20"/>
              </w:rPr>
            </w:pPr>
          </w:p>
        </w:tc>
        <w:tc>
          <w:tcPr>
            <w:tcW w:w="0" w:type="auto"/>
            <w:vAlign w:val="center"/>
            <w:hideMark/>
          </w:tcPr>
          <w:p w14:paraId="385A5EDC" w14:textId="77777777" w:rsidR="00BB7912" w:rsidRDefault="00BB7912">
            <w:pPr>
              <w:rPr>
                <w:rFonts w:eastAsia="Times New Roman"/>
                <w:sz w:val="20"/>
                <w:szCs w:val="20"/>
              </w:rPr>
            </w:pPr>
          </w:p>
        </w:tc>
        <w:tc>
          <w:tcPr>
            <w:tcW w:w="0" w:type="auto"/>
            <w:vAlign w:val="center"/>
            <w:hideMark/>
          </w:tcPr>
          <w:p w14:paraId="7DF5EF37" w14:textId="77777777" w:rsidR="00BB7912" w:rsidRDefault="00BB7912">
            <w:pPr>
              <w:rPr>
                <w:rFonts w:eastAsia="Times New Roman"/>
                <w:sz w:val="20"/>
                <w:szCs w:val="20"/>
              </w:rPr>
            </w:pPr>
          </w:p>
        </w:tc>
      </w:tr>
      <w:tr w:rsidR="00BB7912" w14:paraId="4805BD33" w14:textId="77777777">
        <w:trPr>
          <w:tblCellSpacing w:w="15" w:type="dxa"/>
        </w:trPr>
        <w:tc>
          <w:tcPr>
            <w:tcW w:w="0" w:type="auto"/>
            <w:shd w:val="clear" w:color="auto" w:fill="EEE0E5"/>
            <w:vAlign w:val="center"/>
            <w:hideMark/>
          </w:tcPr>
          <w:p w14:paraId="6200E47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748B34B"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1B1321D6" w14:textId="77777777" w:rsidR="00BB7912" w:rsidRDefault="00BB7912">
            <w:pPr>
              <w:rPr>
                <w:rFonts w:eastAsia="Times New Roman"/>
                <w:sz w:val="20"/>
                <w:szCs w:val="20"/>
              </w:rPr>
            </w:pPr>
          </w:p>
        </w:tc>
      </w:tr>
      <w:tr w:rsidR="00BB7912" w14:paraId="251408B2" w14:textId="77777777">
        <w:trPr>
          <w:tblCellSpacing w:w="15" w:type="dxa"/>
        </w:trPr>
        <w:tc>
          <w:tcPr>
            <w:tcW w:w="0" w:type="auto"/>
            <w:vAlign w:val="center"/>
            <w:hideMark/>
          </w:tcPr>
          <w:p w14:paraId="1F3818AF" w14:textId="77777777" w:rsidR="00BB7912" w:rsidRDefault="00BB7912">
            <w:pPr>
              <w:rPr>
                <w:rFonts w:eastAsia="Times New Roman"/>
              </w:rPr>
            </w:pPr>
          </w:p>
        </w:tc>
        <w:tc>
          <w:tcPr>
            <w:tcW w:w="0" w:type="auto"/>
            <w:gridSpan w:val="3"/>
            <w:vAlign w:val="center"/>
            <w:hideMark/>
          </w:tcPr>
          <w:p w14:paraId="4617AC2B"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1534C91D" w14:textId="77777777" w:rsidR="00BB7912" w:rsidRDefault="00BB7912">
            <w:pPr>
              <w:rPr>
                <w:rFonts w:eastAsia="Times New Roman"/>
                <w:sz w:val="20"/>
                <w:szCs w:val="20"/>
              </w:rPr>
            </w:pPr>
          </w:p>
        </w:tc>
      </w:tr>
      <w:tr w:rsidR="00BB7912" w14:paraId="02B10531" w14:textId="77777777">
        <w:trPr>
          <w:tblCellSpacing w:w="15" w:type="dxa"/>
        </w:trPr>
        <w:tc>
          <w:tcPr>
            <w:tcW w:w="0" w:type="auto"/>
            <w:vAlign w:val="center"/>
            <w:hideMark/>
          </w:tcPr>
          <w:p w14:paraId="0C9E601F" w14:textId="77777777" w:rsidR="00BB7912" w:rsidRDefault="00BB7912">
            <w:pPr>
              <w:rPr>
                <w:rFonts w:eastAsia="Times New Roman"/>
              </w:rPr>
            </w:pPr>
          </w:p>
        </w:tc>
        <w:tc>
          <w:tcPr>
            <w:tcW w:w="0" w:type="auto"/>
            <w:gridSpan w:val="3"/>
            <w:vAlign w:val="center"/>
            <w:hideMark/>
          </w:tcPr>
          <w:p w14:paraId="32DA355E"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783E2226" w14:textId="77777777" w:rsidR="00BB7912" w:rsidRDefault="00BB7912">
            <w:pPr>
              <w:rPr>
                <w:rFonts w:eastAsia="Times New Roman"/>
                <w:sz w:val="20"/>
                <w:szCs w:val="20"/>
              </w:rPr>
            </w:pPr>
          </w:p>
        </w:tc>
      </w:tr>
      <w:tr w:rsidR="00BB7912" w14:paraId="6839D40C" w14:textId="77777777">
        <w:trPr>
          <w:tblCellSpacing w:w="15" w:type="dxa"/>
        </w:trPr>
        <w:tc>
          <w:tcPr>
            <w:tcW w:w="0" w:type="auto"/>
            <w:vAlign w:val="center"/>
            <w:hideMark/>
          </w:tcPr>
          <w:p w14:paraId="5C20E62A" w14:textId="77777777" w:rsidR="00BB7912" w:rsidRDefault="00BB7912">
            <w:pPr>
              <w:rPr>
                <w:rFonts w:eastAsia="Times New Roman"/>
              </w:rPr>
            </w:pPr>
          </w:p>
        </w:tc>
        <w:tc>
          <w:tcPr>
            <w:tcW w:w="0" w:type="auto"/>
            <w:gridSpan w:val="3"/>
            <w:vAlign w:val="center"/>
            <w:hideMark/>
          </w:tcPr>
          <w:p w14:paraId="752AD065"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06899C32" w14:textId="77777777" w:rsidR="00BB7912" w:rsidRDefault="00BB7912">
            <w:pPr>
              <w:rPr>
                <w:rFonts w:eastAsia="Times New Roman"/>
                <w:sz w:val="20"/>
                <w:szCs w:val="20"/>
              </w:rPr>
            </w:pPr>
          </w:p>
        </w:tc>
      </w:tr>
      <w:tr w:rsidR="00BB7912" w14:paraId="15D38E5C" w14:textId="77777777">
        <w:trPr>
          <w:tblCellSpacing w:w="15" w:type="dxa"/>
        </w:trPr>
        <w:tc>
          <w:tcPr>
            <w:tcW w:w="0" w:type="auto"/>
            <w:vAlign w:val="center"/>
            <w:hideMark/>
          </w:tcPr>
          <w:p w14:paraId="0D88BECF" w14:textId="77777777" w:rsidR="00BB7912" w:rsidRDefault="00BB7912">
            <w:pPr>
              <w:rPr>
                <w:rFonts w:eastAsia="Times New Roman"/>
              </w:rPr>
            </w:pPr>
          </w:p>
        </w:tc>
        <w:tc>
          <w:tcPr>
            <w:tcW w:w="0" w:type="auto"/>
            <w:gridSpan w:val="3"/>
            <w:vAlign w:val="center"/>
            <w:hideMark/>
          </w:tcPr>
          <w:p w14:paraId="520CB4A2"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4C7A95D9" w14:textId="77777777" w:rsidR="00BB7912" w:rsidRDefault="00BB7912">
            <w:pPr>
              <w:rPr>
                <w:rFonts w:eastAsia="Times New Roman"/>
                <w:sz w:val="20"/>
                <w:szCs w:val="20"/>
              </w:rPr>
            </w:pPr>
          </w:p>
        </w:tc>
      </w:tr>
      <w:tr w:rsidR="00BB7912" w14:paraId="09058251" w14:textId="77777777">
        <w:trPr>
          <w:tblCellSpacing w:w="15" w:type="dxa"/>
        </w:trPr>
        <w:tc>
          <w:tcPr>
            <w:tcW w:w="0" w:type="auto"/>
            <w:vAlign w:val="center"/>
            <w:hideMark/>
          </w:tcPr>
          <w:p w14:paraId="700921CE" w14:textId="77777777" w:rsidR="00BB7912" w:rsidRDefault="00BB7912">
            <w:pPr>
              <w:rPr>
                <w:rFonts w:eastAsia="Times New Roman"/>
              </w:rPr>
            </w:pPr>
          </w:p>
        </w:tc>
        <w:tc>
          <w:tcPr>
            <w:tcW w:w="0" w:type="auto"/>
            <w:gridSpan w:val="3"/>
            <w:vAlign w:val="center"/>
            <w:hideMark/>
          </w:tcPr>
          <w:p w14:paraId="2962D97E"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503E81C7" w14:textId="77777777" w:rsidR="00BB7912" w:rsidRDefault="00BB7912">
            <w:pPr>
              <w:rPr>
                <w:rFonts w:eastAsia="Times New Roman"/>
                <w:sz w:val="20"/>
                <w:szCs w:val="20"/>
              </w:rPr>
            </w:pPr>
          </w:p>
        </w:tc>
      </w:tr>
      <w:tr w:rsidR="00BB7912" w14:paraId="2312BE83" w14:textId="77777777">
        <w:trPr>
          <w:tblCellSpacing w:w="15" w:type="dxa"/>
        </w:trPr>
        <w:tc>
          <w:tcPr>
            <w:tcW w:w="0" w:type="auto"/>
            <w:vAlign w:val="center"/>
            <w:hideMark/>
          </w:tcPr>
          <w:p w14:paraId="33651ACB" w14:textId="77777777" w:rsidR="00BB7912" w:rsidRDefault="00A74115">
            <w:pPr>
              <w:rPr>
                <w:rFonts w:eastAsia="Times New Roman"/>
              </w:rPr>
            </w:pPr>
            <w:r>
              <w:rPr>
                <w:rFonts w:eastAsia="Times New Roman"/>
              </w:rPr>
              <w:t> </w:t>
            </w:r>
          </w:p>
        </w:tc>
        <w:tc>
          <w:tcPr>
            <w:tcW w:w="0" w:type="auto"/>
            <w:vAlign w:val="center"/>
            <w:hideMark/>
          </w:tcPr>
          <w:p w14:paraId="48C1AE85" w14:textId="77777777" w:rsidR="00BB7912" w:rsidRDefault="00BB7912">
            <w:pPr>
              <w:rPr>
                <w:rFonts w:eastAsia="Times New Roman"/>
                <w:sz w:val="20"/>
                <w:szCs w:val="20"/>
              </w:rPr>
            </w:pPr>
          </w:p>
        </w:tc>
        <w:tc>
          <w:tcPr>
            <w:tcW w:w="0" w:type="auto"/>
            <w:vAlign w:val="center"/>
            <w:hideMark/>
          </w:tcPr>
          <w:p w14:paraId="4950F6D0" w14:textId="77777777" w:rsidR="00BB7912" w:rsidRDefault="00BB7912">
            <w:pPr>
              <w:rPr>
                <w:rFonts w:eastAsia="Times New Roman"/>
                <w:sz w:val="20"/>
                <w:szCs w:val="20"/>
              </w:rPr>
            </w:pPr>
          </w:p>
        </w:tc>
        <w:tc>
          <w:tcPr>
            <w:tcW w:w="0" w:type="auto"/>
            <w:vAlign w:val="center"/>
            <w:hideMark/>
          </w:tcPr>
          <w:p w14:paraId="421962E1" w14:textId="77777777" w:rsidR="00BB7912" w:rsidRDefault="00BB7912">
            <w:pPr>
              <w:rPr>
                <w:rFonts w:eastAsia="Times New Roman"/>
                <w:sz w:val="20"/>
                <w:szCs w:val="20"/>
              </w:rPr>
            </w:pPr>
          </w:p>
        </w:tc>
        <w:tc>
          <w:tcPr>
            <w:tcW w:w="0" w:type="auto"/>
            <w:vAlign w:val="center"/>
            <w:hideMark/>
          </w:tcPr>
          <w:p w14:paraId="62F318FE" w14:textId="77777777" w:rsidR="00BB7912" w:rsidRDefault="00BB7912">
            <w:pPr>
              <w:rPr>
                <w:rFonts w:eastAsia="Times New Roman"/>
                <w:sz w:val="20"/>
                <w:szCs w:val="20"/>
              </w:rPr>
            </w:pPr>
          </w:p>
        </w:tc>
      </w:tr>
      <w:tr w:rsidR="00BB7912" w14:paraId="492BA75C" w14:textId="77777777">
        <w:trPr>
          <w:tblCellSpacing w:w="15" w:type="dxa"/>
        </w:trPr>
        <w:tc>
          <w:tcPr>
            <w:tcW w:w="0" w:type="auto"/>
            <w:vAlign w:val="center"/>
            <w:hideMark/>
          </w:tcPr>
          <w:p w14:paraId="21237332" w14:textId="77777777" w:rsidR="00BB7912" w:rsidRDefault="00A74115">
            <w:pPr>
              <w:rPr>
                <w:rFonts w:eastAsia="Times New Roman"/>
              </w:rPr>
            </w:pPr>
            <w:r>
              <w:rPr>
                <w:rFonts w:eastAsia="Times New Roman"/>
              </w:rPr>
              <w:t> </w:t>
            </w:r>
          </w:p>
        </w:tc>
        <w:tc>
          <w:tcPr>
            <w:tcW w:w="0" w:type="auto"/>
            <w:vAlign w:val="center"/>
            <w:hideMark/>
          </w:tcPr>
          <w:p w14:paraId="68070334" w14:textId="77777777" w:rsidR="00BB7912" w:rsidRDefault="00BB7912">
            <w:pPr>
              <w:rPr>
                <w:rFonts w:eastAsia="Times New Roman"/>
                <w:sz w:val="20"/>
                <w:szCs w:val="20"/>
              </w:rPr>
            </w:pPr>
          </w:p>
        </w:tc>
        <w:tc>
          <w:tcPr>
            <w:tcW w:w="0" w:type="auto"/>
            <w:vAlign w:val="center"/>
            <w:hideMark/>
          </w:tcPr>
          <w:p w14:paraId="7012CB03" w14:textId="77777777" w:rsidR="00BB7912" w:rsidRDefault="00BB7912">
            <w:pPr>
              <w:rPr>
                <w:rFonts w:eastAsia="Times New Roman"/>
                <w:sz w:val="20"/>
                <w:szCs w:val="20"/>
              </w:rPr>
            </w:pPr>
          </w:p>
        </w:tc>
        <w:tc>
          <w:tcPr>
            <w:tcW w:w="0" w:type="auto"/>
            <w:vAlign w:val="center"/>
            <w:hideMark/>
          </w:tcPr>
          <w:p w14:paraId="1C032C3A" w14:textId="77777777" w:rsidR="00BB7912" w:rsidRDefault="00BB7912">
            <w:pPr>
              <w:rPr>
                <w:rFonts w:eastAsia="Times New Roman"/>
                <w:sz w:val="20"/>
                <w:szCs w:val="20"/>
              </w:rPr>
            </w:pPr>
          </w:p>
        </w:tc>
        <w:tc>
          <w:tcPr>
            <w:tcW w:w="0" w:type="auto"/>
            <w:vAlign w:val="center"/>
            <w:hideMark/>
          </w:tcPr>
          <w:p w14:paraId="40C4638B" w14:textId="77777777" w:rsidR="00BB7912" w:rsidRDefault="00BB7912">
            <w:pPr>
              <w:rPr>
                <w:rFonts w:eastAsia="Times New Roman"/>
                <w:sz w:val="20"/>
                <w:szCs w:val="20"/>
              </w:rPr>
            </w:pPr>
          </w:p>
        </w:tc>
      </w:tr>
      <w:tr w:rsidR="00BB7912" w14:paraId="304A51D1" w14:textId="77777777">
        <w:trPr>
          <w:tblCellSpacing w:w="15" w:type="dxa"/>
        </w:trPr>
        <w:tc>
          <w:tcPr>
            <w:tcW w:w="0" w:type="auto"/>
            <w:shd w:val="clear" w:color="auto" w:fill="EEE0E5"/>
            <w:vAlign w:val="center"/>
            <w:hideMark/>
          </w:tcPr>
          <w:p w14:paraId="2AC0426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CC10672" w14:textId="77777777" w:rsidR="00BB7912" w:rsidRDefault="00BB7912">
            <w:pPr>
              <w:rPr>
                <w:rFonts w:eastAsia="Times New Roman"/>
                <w:sz w:val="20"/>
                <w:szCs w:val="20"/>
              </w:rPr>
            </w:pPr>
          </w:p>
        </w:tc>
        <w:tc>
          <w:tcPr>
            <w:tcW w:w="0" w:type="auto"/>
            <w:vAlign w:val="center"/>
            <w:hideMark/>
          </w:tcPr>
          <w:p w14:paraId="04211BC2" w14:textId="77777777" w:rsidR="00BB7912" w:rsidRDefault="00BB7912">
            <w:pPr>
              <w:rPr>
                <w:rFonts w:eastAsia="Times New Roman"/>
                <w:sz w:val="20"/>
                <w:szCs w:val="20"/>
              </w:rPr>
            </w:pPr>
          </w:p>
        </w:tc>
        <w:tc>
          <w:tcPr>
            <w:tcW w:w="0" w:type="auto"/>
            <w:vAlign w:val="center"/>
            <w:hideMark/>
          </w:tcPr>
          <w:p w14:paraId="05329AE0" w14:textId="77777777" w:rsidR="00BB7912" w:rsidRDefault="00BB7912">
            <w:pPr>
              <w:rPr>
                <w:rFonts w:eastAsia="Times New Roman"/>
                <w:sz w:val="20"/>
                <w:szCs w:val="20"/>
              </w:rPr>
            </w:pPr>
          </w:p>
        </w:tc>
        <w:tc>
          <w:tcPr>
            <w:tcW w:w="0" w:type="auto"/>
            <w:vAlign w:val="center"/>
            <w:hideMark/>
          </w:tcPr>
          <w:p w14:paraId="016C3C1A" w14:textId="77777777" w:rsidR="00BB7912" w:rsidRDefault="00BB7912">
            <w:pPr>
              <w:rPr>
                <w:rFonts w:eastAsia="Times New Roman"/>
                <w:sz w:val="20"/>
                <w:szCs w:val="20"/>
              </w:rPr>
            </w:pPr>
          </w:p>
        </w:tc>
      </w:tr>
      <w:tr w:rsidR="00BB7912" w14:paraId="55279568" w14:textId="77777777">
        <w:trPr>
          <w:tblCellSpacing w:w="15" w:type="dxa"/>
        </w:trPr>
        <w:tc>
          <w:tcPr>
            <w:tcW w:w="0" w:type="auto"/>
            <w:vAlign w:val="center"/>
            <w:hideMark/>
          </w:tcPr>
          <w:p w14:paraId="2E31846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CB0978E" w14:textId="77777777" w:rsidR="00BB7912" w:rsidRDefault="00A74115">
            <w:pPr>
              <w:rPr>
                <w:rFonts w:eastAsia="Times New Roman"/>
              </w:rPr>
            </w:pPr>
            <w:r>
              <w:rPr>
                <w:rFonts w:ascii="Calibri" w:eastAsia="Times New Roman" w:hAnsi="Calibri" w:cs="Calibri"/>
              </w:rPr>
              <w:t xml:space="preserve">A Piece </w:t>
            </w:r>
            <w:proofErr w:type="gramStart"/>
            <w:r>
              <w:rPr>
                <w:rFonts w:ascii="Calibri" w:eastAsia="Times New Roman" w:hAnsi="Calibri" w:cs="Calibri"/>
              </w:rPr>
              <w:t>Of</w:t>
            </w:r>
            <w:proofErr w:type="gramEnd"/>
            <w:r>
              <w:rPr>
                <w:rFonts w:ascii="Calibri" w:eastAsia="Times New Roman" w:hAnsi="Calibri" w:cs="Calibri"/>
              </w:rPr>
              <w:t xml:space="preserve"> Creative Non-Fiction Writing (C. 2500 Words) Prefaced By A Statement Of Research And Intent (C.750W)</w:t>
            </w:r>
          </w:p>
        </w:tc>
        <w:tc>
          <w:tcPr>
            <w:tcW w:w="0" w:type="auto"/>
            <w:vAlign w:val="center"/>
            <w:hideMark/>
          </w:tcPr>
          <w:p w14:paraId="5DB2ECA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42D9E88" w14:textId="77777777" w:rsidR="00BB7912" w:rsidRDefault="00BB7912">
            <w:pPr>
              <w:rPr>
                <w:rFonts w:eastAsia="Times New Roman"/>
                <w:sz w:val="20"/>
                <w:szCs w:val="20"/>
              </w:rPr>
            </w:pPr>
          </w:p>
        </w:tc>
      </w:tr>
      <w:tr w:rsidR="00BB7912" w14:paraId="0F2E32C7" w14:textId="77777777">
        <w:trPr>
          <w:tblCellSpacing w:w="15" w:type="dxa"/>
        </w:trPr>
        <w:tc>
          <w:tcPr>
            <w:tcW w:w="0" w:type="auto"/>
            <w:shd w:val="clear" w:color="auto" w:fill="EEE0E5"/>
            <w:vAlign w:val="center"/>
            <w:hideMark/>
          </w:tcPr>
          <w:p w14:paraId="6A9B93F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D894F9D" w14:textId="77777777" w:rsidR="00BB7912" w:rsidRDefault="00BB7912">
            <w:pPr>
              <w:rPr>
                <w:rFonts w:eastAsia="Times New Roman"/>
                <w:sz w:val="20"/>
                <w:szCs w:val="20"/>
              </w:rPr>
            </w:pPr>
          </w:p>
        </w:tc>
        <w:tc>
          <w:tcPr>
            <w:tcW w:w="0" w:type="auto"/>
            <w:vAlign w:val="center"/>
            <w:hideMark/>
          </w:tcPr>
          <w:p w14:paraId="47C019CB" w14:textId="77777777" w:rsidR="00BB7912" w:rsidRDefault="00BB7912">
            <w:pPr>
              <w:rPr>
                <w:rFonts w:eastAsia="Times New Roman"/>
                <w:sz w:val="20"/>
                <w:szCs w:val="20"/>
              </w:rPr>
            </w:pPr>
          </w:p>
        </w:tc>
        <w:tc>
          <w:tcPr>
            <w:tcW w:w="0" w:type="auto"/>
            <w:vAlign w:val="center"/>
            <w:hideMark/>
          </w:tcPr>
          <w:p w14:paraId="2FAA5FFB" w14:textId="77777777" w:rsidR="00BB7912" w:rsidRDefault="00BB7912">
            <w:pPr>
              <w:rPr>
                <w:rFonts w:eastAsia="Times New Roman"/>
                <w:sz w:val="20"/>
                <w:szCs w:val="20"/>
              </w:rPr>
            </w:pPr>
          </w:p>
        </w:tc>
        <w:tc>
          <w:tcPr>
            <w:tcW w:w="0" w:type="auto"/>
            <w:vAlign w:val="center"/>
            <w:hideMark/>
          </w:tcPr>
          <w:p w14:paraId="3630F4DA" w14:textId="77777777" w:rsidR="00BB7912" w:rsidRDefault="00BB7912">
            <w:pPr>
              <w:rPr>
                <w:rFonts w:eastAsia="Times New Roman"/>
                <w:sz w:val="20"/>
                <w:szCs w:val="20"/>
              </w:rPr>
            </w:pPr>
          </w:p>
        </w:tc>
      </w:tr>
      <w:tr w:rsidR="00BB7912" w14:paraId="2A2F3E7C" w14:textId="77777777">
        <w:trPr>
          <w:tblCellSpacing w:w="15" w:type="dxa"/>
        </w:trPr>
        <w:tc>
          <w:tcPr>
            <w:tcW w:w="0" w:type="auto"/>
            <w:vAlign w:val="center"/>
            <w:hideMark/>
          </w:tcPr>
          <w:p w14:paraId="7A5EBF2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FD72FB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D4ECB3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2D6ABE2" w14:textId="77777777" w:rsidR="00BB7912" w:rsidRDefault="00BB7912">
            <w:pPr>
              <w:rPr>
                <w:rFonts w:eastAsia="Times New Roman"/>
                <w:sz w:val="20"/>
                <w:szCs w:val="20"/>
              </w:rPr>
            </w:pPr>
          </w:p>
        </w:tc>
        <w:tc>
          <w:tcPr>
            <w:tcW w:w="0" w:type="auto"/>
            <w:vAlign w:val="center"/>
            <w:hideMark/>
          </w:tcPr>
          <w:p w14:paraId="308CF211" w14:textId="77777777" w:rsidR="00BB7912" w:rsidRDefault="00BB7912">
            <w:pPr>
              <w:rPr>
                <w:rFonts w:eastAsia="Times New Roman"/>
                <w:sz w:val="20"/>
                <w:szCs w:val="20"/>
              </w:rPr>
            </w:pPr>
          </w:p>
        </w:tc>
      </w:tr>
      <w:tr w:rsidR="00BB7912" w14:paraId="7FDDC4C4" w14:textId="77777777">
        <w:trPr>
          <w:tblCellSpacing w:w="15" w:type="dxa"/>
        </w:trPr>
        <w:tc>
          <w:tcPr>
            <w:tcW w:w="0" w:type="auto"/>
            <w:vAlign w:val="center"/>
            <w:hideMark/>
          </w:tcPr>
          <w:p w14:paraId="717CD96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DAC899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F279C4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DA4417D" w14:textId="77777777" w:rsidR="00BB7912" w:rsidRDefault="00BB7912">
            <w:pPr>
              <w:rPr>
                <w:rFonts w:eastAsia="Times New Roman"/>
                <w:sz w:val="20"/>
                <w:szCs w:val="20"/>
              </w:rPr>
            </w:pPr>
          </w:p>
        </w:tc>
        <w:tc>
          <w:tcPr>
            <w:tcW w:w="0" w:type="auto"/>
            <w:vAlign w:val="center"/>
            <w:hideMark/>
          </w:tcPr>
          <w:p w14:paraId="51713A7E" w14:textId="77777777" w:rsidR="00BB7912" w:rsidRDefault="00BB7912">
            <w:pPr>
              <w:rPr>
                <w:rFonts w:eastAsia="Times New Roman"/>
                <w:sz w:val="20"/>
                <w:szCs w:val="20"/>
              </w:rPr>
            </w:pPr>
          </w:p>
        </w:tc>
      </w:tr>
    </w:tbl>
    <w:p w14:paraId="79D2A0F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70C5462" w14:textId="77777777">
        <w:trPr>
          <w:tblCellSpacing w:w="15" w:type="dxa"/>
        </w:trPr>
        <w:tc>
          <w:tcPr>
            <w:tcW w:w="1000" w:type="pct"/>
            <w:vAlign w:val="center"/>
            <w:hideMark/>
          </w:tcPr>
          <w:p w14:paraId="2076170C" w14:textId="77777777" w:rsidR="00BB7912" w:rsidRDefault="00A74115">
            <w:pPr>
              <w:rPr>
                <w:rFonts w:eastAsia="Times New Roman"/>
              </w:rPr>
            </w:pPr>
            <w:r>
              <w:rPr>
                <w:rFonts w:eastAsia="Times New Roman"/>
              </w:rPr>
              <w:lastRenderedPageBreak/>
              <w:t> </w:t>
            </w:r>
          </w:p>
        </w:tc>
        <w:tc>
          <w:tcPr>
            <w:tcW w:w="1000" w:type="pct"/>
            <w:vAlign w:val="center"/>
            <w:hideMark/>
          </w:tcPr>
          <w:p w14:paraId="6D5EEFD0" w14:textId="77777777" w:rsidR="00BB7912" w:rsidRDefault="00A74115">
            <w:pPr>
              <w:rPr>
                <w:rFonts w:eastAsia="Times New Roman"/>
              </w:rPr>
            </w:pPr>
            <w:r>
              <w:rPr>
                <w:rFonts w:eastAsia="Times New Roman"/>
              </w:rPr>
              <w:t> </w:t>
            </w:r>
          </w:p>
        </w:tc>
        <w:tc>
          <w:tcPr>
            <w:tcW w:w="1000" w:type="pct"/>
            <w:vAlign w:val="center"/>
            <w:hideMark/>
          </w:tcPr>
          <w:p w14:paraId="6E22F133" w14:textId="77777777" w:rsidR="00BB7912" w:rsidRDefault="00A74115">
            <w:pPr>
              <w:rPr>
                <w:rFonts w:eastAsia="Times New Roman"/>
              </w:rPr>
            </w:pPr>
            <w:r>
              <w:rPr>
                <w:rFonts w:eastAsia="Times New Roman"/>
              </w:rPr>
              <w:t> </w:t>
            </w:r>
          </w:p>
        </w:tc>
        <w:tc>
          <w:tcPr>
            <w:tcW w:w="1000" w:type="pct"/>
            <w:vAlign w:val="center"/>
            <w:hideMark/>
          </w:tcPr>
          <w:p w14:paraId="4D8C2E6F" w14:textId="77777777" w:rsidR="00BB7912" w:rsidRDefault="00A74115">
            <w:pPr>
              <w:rPr>
                <w:rFonts w:eastAsia="Times New Roman"/>
              </w:rPr>
            </w:pPr>
            <w:r>
              <w:rPr>
                <w:rFonts w:eastAsia="Times New Roman"/>
              </w:rPr>
              <w:t> </w:t>
            </w:r>
          </w:p>
        </w:tc>
        <w:tc>
          <w:tcPr>
            <w:tcW w:w="1000" w:type="pct"/>
            <w:vAlign w:val="center"/>
            <w:hideMark/>
          </w:tcPr>
          <w:p w14:paraId="15DE2A60" w14:textId="77777777" w:rsidR="00BB7912" w:rsidRDefault="00A74115">
            <w:pPr>
              <w:rPr>
                <w:rFonts w:eastAsia="Times New Roman"/>
              </w:rPr>
            </w:pPr>
            <w:r>
              <w:rPr>
                <w:rFonts w:eastAsia="Times New Roman"/>
              </w:rPr>
              <w:t> </w:t>
            </w:r>
          </w:p>
        </w:tc>
      </w:tr>
      <w:tr w:rsidR="00BB7912" w14:paraId="79D2AA9C" w14:textId="77777777">
        <w:trPr>
          <w:tblCellSpacing w:w="15" w:type="dxa"/>
        </w:trPr>
        <w:tc>
          <w:tcPr>
            <w:tcW w:w="0" w:type="auto"/>
            <w:shd w:val="clear" w:color="auto" w:fill="EEE0E5"/>
            <w:vAlign w:val="center"/>
            <w:hideMark/>
          </w:tcPr>
          <w:p w14:paraId="7F0DED3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4527155" w14:textId="77777777" w:rsidR="00BB7912" w:rsidRDefault="00A74115">
            <w:pPr>
              <w:rPr>
                <w:rFonts w:eastAsia="Times New Roman"/>
              </w:rPr>
            </w:pPr>
            <w:r>
              <w:rPr>
                <w:rFonts w:ascii="Calibri" w:eastAsia="Times New Roman" w:hAnsi="Calibri" w:cs="Calibri"/>
              </w:rPr>
              <w:t>CW2504</w:t>
            </w:r>
          </w:p>
        </w:tc>
      </w:tr>
      <w:tr w:rsidR="00BB7912" w14:paraId="074CC098" w14:textId="77777777">
        <w:trPr>
          <w:tblCellSpacing w:w="15" w:type="dxa"/>
        </w:trPr>
        <w:tc>
          <w:tcPr>
            <w:tcW w:w="0" w:type="auto"/>
            <w:shd w:val="clear" w:color="auto" w:fill="EEE0E5"/>
            <w:vAlign w:val="center"/>
            <w:hideMark/>
          </w:tcPr>
          <w:p w14:paraId="21E80F9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EABFE6F" w14:textId="77777777" w:rsidR="00BB7912" w:rsidRDefault="00A74115">
            <w:pPr>
              <w:rPr>
                <w:rFonts w:eastAsia="Times New Roman"/>
              </w:rPr>
            </w:pPr>
            <w:r>
              <w:rPr>
                <w:rFonts w:ascii="Calibri" w:eastAsia="Times New Roman" w:hAnsi="Calibri" w:cs="Calibri"/>
              </w:rPr>
              <w:t xml:space="preserve">Gothic, Horror </w:t>
            </w:r>
            <w:proofErr w:type="gramStart"/>
            <w:r>
              <w:rPr>
                <w:rFonts w:ascii="Calibri" w:eastAsia="Times New Roman" w:hAnsi="Calibri" w:cs="Calibri"/>
              </w:rPr>
              <w:t>And</w:t>
            </w:r>
            <w:proofErr w:type="gramEnd"/>
            <w:r>
              <w:rPr>
                <w:rFonts w:ascii="Calibri" w:eastAsia="Times New Roman" w:hAnsi="Calibri" w:cs="Calibri"/>
              </w:rPr>
              <w:t xml:space="preserve"> Ghost Stories</w:t>
            </w:r>
          </w:p>
        </w:tc>
      </w:tr>
      <w:tr w:rsidR="00BB7912" w14:paraId="2DB9422A" w14:textId="77777777">
        <w:trPr>
          <w:tblCellSpacing w:w="15" w:type="dxa"/>
        </w:trPr>
        <w:tc>
          <w:tcPr>
            <w:tcW w:w="0" w:type="auto"/>
            <w:shd w:val="clear" w:color="auto" w:fill="EEE0E5"/>
            <w:vAlign w:val="center"/>
            <w:hideMark/>
          </w:tcPr>
          <w:p w14:paraId="268539A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0015225" w14:textId="77777777" w:rsidR="00BB7912" w:rsidRDefault="00A74115">
            <w:pPr>
              <w:rPr>
                <w:rFonts w:eastAsia="Times New Roman"/>
              </w:rPr>
            </w:pPr>
            <w:r>
              <w:rPr>
                <w:rFonts w:ascii="Calibri" w:eastAsia="Times New Roman" w:hAnsi="Calibri" w:cs="Calibri"/>
              </w:rPr>
              <w:t>15</w:t>
            </w:r>
          </w:p>
        </w:tc>
      </w:tr>
      <w:tr w:rsidR="00BB7912" w14:paraId="7F325B1A" w14:textId="77777777">
        <w:trPr>
          <w:tblCellSpacing w:w="15" w:type="dxa"/>
        </w:trPr>
        <w:tc>
          <w:tcPr>
            <w:tcW w:w="0" w:type="auto"/>
            <w:shd w:val="clear" w:color="auto" w:fill="EEE0E5"/>
            <w:vAlign w:val="center"/>
            <w:hideMark/>
          </w:tcPr>
          <w:p w14:paraId="372C0E3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02B10DA" w14:textId="77777777" w:rsidR="00BB7912" w:rsidRDefault="00A74115">
            <w:pPr>
              <w:rPr>
                <w:rFonts w:eastAsia="Times New Roman"/>
              </w:rPr>
            </w:pPr>
            <w:r>
              <w:rPr>
                <w:rFonts w:ascii="Calibri" w:eastAsia="Times New Roman" w:hAnsi="Calibri" w:cs="Calibri"/>
              </w:rPr>
              <w:t>1</w:t>
            </w:r>
          </w:p>
        </w:tc>
      </w:tr>
      <w:tr w:rsidR="00BB7912" w14:paraId="322B2D12" w14:textId="77777777">
        <w:trPr>
          <w:tblCellSpacing w:w="15" w:type="dxa"/>
        </w:trPr>
        <w:tc>
          <w:tcPr>
            <w:tcW w:w="0" w:type="auto"/>
            <w:shd w:val="clear" w:color="auto" w:fill="EEE0E5"/>
            <w:vAlign w:val="center"/>
            <w:hideMark/>
          </w:tcPr>
          <w:p w14:paraId="49DDE17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01F7728" w14:textId="77777777" w:rsidR="00BB7912" w:rsidRDefault="00A74115">
            <w:pPr>
              <w:rPr>
                <w:rFonts w:eastAsia="Times New Roman"/>
              </w:rPr>
            </w:pPr>
            <w:r>
              <w:rPr>
                <w:rFonts w:ascii="Calibri" w:eastAsia="Times New Roman" w:hAnsi="Calibri" w:cs="Calibri"/>
              </w:rPr>
              <w:t>Level 5</w:t>
            </w:r>
          </w:p>
        </w:tc>
      </w:tr>
      <w:tr w:rsidR="00BB7912" w14:paraId="4EB34A01" w14:textId="77777777">
        <w:trPr>
          <w:tblCellSpacing w:w="15" w:type="dxa"/>
        </w:trPr>
        <w:tc>
          <w:tcPr>
            <w:tcW w:w="0" w:type="auto"/>
            <w:shd w:val="clear" w:color="auto" w:fill="EEE0E5"/>
            <w:vAlign w:val="center"/>
            <w:hideMark/>
          </w:tcPr>
          <w:p w14:paraId="3D6CE8D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62CC5F7" w14:textId="77777777" w:rsidR="00BB7912" w:rsidRDefault="00A74115">
            <w:pPr>
              <w:rPr>
                <w:rFonts w:eastAsia="Times New Roman"/>
              </w:rPr>
            </w:pPr>
            <w:r>
              <w:rPr>
                <w:rFonts w:ascii="Calibri" w:eastAsia="Times New Roman" w:hAnsi="Calibri" w:cs="Calibri"/>
              </w:rPr>
              <w:t>Madeleine Vaughan</w:t>
            </w:r>
          </w:p>
        </w:tc>
      </w:tr>
      <w:tr w:rsidR="00BB7912" w14:paraId="4F7B2921" w14:textId="77777777">
        <w:trPr>
          <w:tblCellSpacing w:w="15" w:type="dxa"/>
        </w:trPr>
        <w:tc>
          <w:tcPr>
            <w:tcW w:w="0" w:type="auto"/>
            <w:vAlign w:val="center"/>
            <w:hideMark/>
          </w:tcPr>
          <w:p w14:paraId="4F2AE7D2" w14:textId="77777777" w:rsidR="00BB7912" w:rsidRDefault="00A74115">
            <w:pPr>
              <w:rPr>
                <w:rFonts w:eastAsia="Times New Roman"/>
              </w:rPr>
            </w:pPr>
            <w:r>
              <w:rPr>
                <w:rFonts w:eastAsia="Times New Roman"/>
              </w:rPr>
              <w:t> </w:t>
            </w:r>
          </w:p>
        </w:tc>
        <w:tc>
          <w:tcPr>
            <w:tcW w:w="0" w:type="auto"/>
            <w:vAlign w:val="center"/>
            <w:hideMark/>
          </w:tcPr>
          <w:p w14:paraId="3C0C4CDD" w14:textId="77777777" w:rsidR="00BB7912" w:rsidRDefault="00BB7912">
            <w:pPr>
              <w:rPr>
                <w:rFonts w:eastAsia="Times New Roman"/>
                <w:sz w:val="20"/>
                <w:szCs w:val="20"/>
              </w:rPr>
            </w:pPr>
          </w:p>
        </w:tc>
        <w:tc>
          <w:tcPr>
            <w:tcW w:w="0" w:type="auto"/>
            <w:vAlign w:val="center"/>
            <w:hideMark/>
          </w:tcPr>
          <w:p w14:paraId="3EED9181" w14:textId="77777777" w:rsidR="00BB7912" w:rsidRDefault="00BB7912">
            <w:pPr>
              <w:rPr>
                <w:rFonts w:eastAsia="Times New Roman"/>
                <w:sz w:val="20"/>
                <w:szCs w:val="20"/>
              </w:rPr>
            </w:pPr>
          </w:p>
        </w:tc>
        <w:tc>
          <w:tcPr>
            <w:tcW w:w="0" w:type="auto"/>
            <w:vAlign w:val="center"/>
            <w:hideMark/>
          </w:tcPr>
          <w:p w14:paraId="3AF3C5D3" w14:textId="77777777" w:rsidR="00BB7912" w:rsidRDefault="00BB7912">
            <w:pPr>
              <w:rPr>
                <w:rFonts w:eastAsia="Times New Roman"/>
                <w:sz w:val="20"/>
                <w:szCs w:val="20"/>
              </w:rPr>
            </w:pPr>
          </w:p>
        </w:tc>
        <w:tc>
          <w:tcPr>
            <w:tcW w:w="0" w:type="auto"/>
            <w:vAlign w:val="center"/>
            <w:hideMark/>
          </w:tcPr>
          <w:p w14:paraId="34F8FFD4" w14:textId="77777777" w:rsidR="00BB7912" w:rsidRDefault="00BB7912">
            <w:pPr>
              <w:rPr>
                <w:rFonts w:eastAsia="Times New Roman"/>
                <w:sz w:val="20"/>
                <w:szCs w:val="20"/>
              </w:rPr>
            </w:pPr>
          </w:p>
        </w:tc>
      </w:tr>
      <w:tr w:rsidR="00BB7912" w14:paraId="7FDA70E7" w14:textId="77777777">
        <w:trPr>
          <w:tblCellSpacing w:w="15" w:type="dxa"/>
        </w:trPr>
        <w:tc>
          <w:tcPr>
            <w:tcW w:w="0" w:type="auto"/>
            <w:gridSpan w:val="5"/>
            <w:shd w:val="clear" w:color="auto" w:fill="EEE0E5"/>
            <w:vAlign w:val="center"/>
            <w:hideMark/>
          </w:tcPr>
          <w:p w14:paraId="42E5AAE8" w14:textId="77777777" w:rsidR="00BB7912" w:rsidRDefault="00A74115">
            <w:pPr>
              <w:rPr>
                <w:rFonts w:eastAsia="Times New Roman"/>
                <w:b/>
                <w:bCs/>
              </w:rPr>
            </w:pPr>
            <w:r>
              <w:rPr>
                <w:rFonts w:ascii="Calibri" w:eastAsia="Times New Roman" w:hAnsi="Calibri" w:cs="Calibri"/>
                <w:b/>
                <w:bCs/>
              </w:rPr>
              <w:t>Module Description:</w:t>
            </w:r>
          </w:p>
        </w:tc>
      </w:tr>
      <w:tr w:rsidR="00BB7912" w14:paraId="40FE8FDF" w14:textId="77777777">
        <w:trPr>
          <w:tblCellSpacing w:w="15" w:type="dxa"/>
        </w:trPr>
        <w:tc>
          <w:tcPr>
            <w:tcW w:w="0" w:type="auto"/>
            <w:gridSpan w:val="5"/>
            <w:vAlign w:val="center"/>
            <w:hideMark/>
          </w:tcPr>
          <w:p w14:paraId="7A2A39F6" w14:textId="77777777" w:rsidR="00BB7912" w:rsidRDefault="00A74115">
            <w:pPr>
              <w:rPr>
                <w:rFonts w:eastAsia="Times New Roman"/>
              </w:rPr>
            </w:pPr>
            <w:r>
              <w:rPr>
                <w:rFonts w:ascii="Calibri" w:eastAsia="Times New Roman" w:hAnsi="Calibri" w:cs="Calibri"/>
              </w:rPr>
              <w:t xml:space="preserve">This module will introduce students to a variety of texts that all broadly fall within the same genre category. They will examine these texts </w:t>
            </w:r>
            <w:proofErr w:type="gramStart"/>
            <w:r>
              <w:rPr>
                <w:rFonts w:ascii="Calibri" w:eastAsia="Times New Roman" w:hAnsi="Calibri" w:cs="Calibri"/>
              </w:rPr>
              <w:t>in order to</w:t>
            </w:r>
            <w:proofErr w:type="gramEnd"/>
            <w:r>
              <w:rPr>
                <w:rFonts w:ascii="Calibri" w:eastAsia="Times New Roman" w:hAnsi="Calibri" w:cs="Calibri"/>
              </w:rPr>
              <w:t xml:space="preserve"> understand the main genre, its literary history and significance, and to explore the sub-genres within the category, including Horror &amp; Ghost Stories. Students will then consider the various ways in which modern writers can work within these genres across media </w:t>
            </w:r>
            <w:proofErr w:type="gramStart"/>
            <w:r>
              <w:rPr>
                <w:rFonts w:ascii="Calibri" w:eastAsia="Times New Roman" w:hAnsi="Calibri" w:cs="Calibri"/>
              </w:rPr>
              <w:t>formats, and</w:t>
            </w:r>
            <w:proofErr w:type="gramEnd"/>
            <w:r>
              <w:rPr>
                <w:rFonts w:ascii="Calibri" w:eastAsia="Times New Roman" w:hAnsi="Calibri" w:cs="Calibri"/>
              </w:rPr>
              <w:t xml:space="preserve"> will begin crafting their own creative work within one of the selected genres explored in the module.</w:t>
            </w:r>
          </w:p>
        </w:tc>
      </w:tr>
      <w:tr w:rsidR="00BB7912" w14:paraId="6EE13BCE" w14:textId="77777777">
        <w:trPr>
          <w:tblCellSpacing w:w="15" w:type="dxa"/>
        </w:trPr>
        <w:tc>
          <w:tcPr>
            <w:tcW w:w="0" w:type="auto"/>
            <w:vAlign w:val="center"/>
            <w:hideMark/>
          </w:tcPr>
          <w:p w14:paraId="00E24172" w14:textId="77777777" w:rsidR="00BB7912" w:rsidRDefault="00A74115">
            <w:pPr>
              <w:rPr>
                <w:rFonts w:eastAsia="Times New Roman"/>
              </w:rPr>
            </w:pPr>
            <w:r>
              <w:rPr>
                <w:rFonts w:eastAsia="Times New Roman"/>
              </w:rPr>
              <w:t> </w:t>
            </w:r>
          </w:p>
        </w:tc>
        <w:tc>
          <w:tcPr>
            <w:tcW w:w="0" w:type="auto"/>
            <w:vAlign w:val="center"/>
            <w:hideMark/>
          </w:tcPr>
          <w:p w14:paraId="02F56751" w14:textId="77777777" w:rsidR="00BB7912" w:rsidRDefault="00BB7912">
            <w:pPr>
              <w:rPr>
                <w:rFonts w:eastAsia="Times New Roman"/>
                <w:sz w:val="20"/>
                <w:szCs w:val="20"/>
              </w:rPr>
            </w:pPr>
          </w:p>
        </w:tc>
        <w:tc>
          <w:tcPr>
            <w:tcW w:w="0" w:type="auto"/>
            <w:vAlign w:val="center"/>
            <w:hideMark/>
          </w:tcPr>
          <w:p w14:paraId="1B894B0C" w14:textId="77777777" w:rsidR="00BB7912" w:rsidRDefault="00BB7912">
            <w:pPr>
              <w:rPr>
                <w:rFonts w:eastAsia="Times New Roman"/>
                <w:sz w:val="20"/>
                <w:szCs w:val="20"/>
              </w:rPr>
            </w:pPr>
          </w:p>
        </w:tc>
        <w:tc>
          <w:tcPr>
            <w:tcW w:w="0" w:type="auto"/>
            <w:vAlign w:val="center"/>
            <w:hideMark/>
          </w:tcPr>
          <w:p w14:paraId="7D10C84F" w14:textId="77777777" w:rsidR="00BB7912" w:rsidRDefault="00BB7912">
            <w:pPr>
              <w:rPr>
                <w:rFonts w:eastAsia="Times New Roman"/>
                <w:sz w:val="20"/>
                <w:szCs w:val="20"/>
              </w:rPr>
            </w:pPr>
          </w:p>
        </w:tc>
        <w:tc>
          <w:tcPr>
            <w:tcW w:w="0" w:type="auto"/>
            <w:vAlign w:val="center"/>
            <w:hideMark/>
          </w:tcPr>
          <w:p w14:paraId="07E1720E" w14:textId="77777777" w:rsidR="00BB7912" w:rsidRDefault="00BB7912">
            <w:pPr>
              <w:rPr>
                <w:rFonts w:eastAsia="Times New Roman"/>
                <w:sz w:val="20"/>
                <w:szCs w:val="20"/>
              </w:rPr>
            </w:pPr>
          </w:p>
        </w:tc>
      </w:tr>
      <w:tr w:rsidR="00BB7912" w14:paraId="2D20AE17" w14:textId="77777777">
        <w:trPr>
          <w:tblCellSpacing w:w="15" w:type="dxa"/>
        </w:trPr>
        <w:tc>
          <w:tcPr>
            <w:tcW w:w="0" w:type="auto"/>
            <w:shd w:val="clear" w:color="auto" w:fill="EEE0E5"/>
            <w:vAlign w:val="center"/>
            <w:hideMark/>
          </w:tcPr>
          <w:p w14:paraId="51C03AE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6A1A848"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12C1BA9C" w14:textId="77777777" w:rsidR="00BB7912" w:rsidRDefault="00BB7912">
            <w:pPr>
              <w:rPr>
                <w:rFonts w:eastAsia="Times New Roman"/>
                <w:sz w:val="20"/>
                <w:szCs w:val="20"/>
              </w:rPr>
            </w:pPr>
          </w:p>
        </w:tc>
      </w:tr>
      <w:tr w:rsidR="00BB7912" w14:paraId="412E6AD6" w14:textId="77777777">
        <w:trPr>
          <w:tblCellSpacing w:w="15" w:type="dxa"/>
        </w:trPr>
        <w:tc>
          <w:tcPr>
            <w:tcW w:w="0" w:type="auto"/>
            <w:vAlign w:val="center"/>
            <w:hideMark/>
          </w:tcPr>
          <w:p w14:paraId="59C383C4" w14:textId="77777777" w:rsidR="00BB7912" w:rsidRDefault="00BB7912">
            <w:pPr>
              <w:rPr>
                <w:rFonts w:eastAsia="Times New Roman"/>
              </w:rPr>
            </w:pPr>
          </w:p>
        </w:tc>
        <w:tc>
          <w:tcPr>
            <w:tcW w:w="0" w:type="auto"/>
            <w:gridSpan w:val="3"/>
            <w:vAlign w:val="center"/>
            <w:hideMark/>
          </w:tcPr>
          <w:p w14:paraId="3CA2E71F"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50895FD6" w14:textId="77777777" w:rsidR="00BB7912" w:rsidRDefault="00BB7912">
            <w:pPr>
              <w:rPr>
                <w:rFonts w:eastAsia="Times New Roman"/>
                <w:sz w:val="20"/>
                <w:szCs w:val="20"/>
              </w:rPr>
            </w:pPr>
          </w:p>
        </w:tc>
      </w:tr>
      <w:tr w:rsidR="00BB7912" w14:paraId="4F7078E4" w14:textId="77777777">
        <w:trPr>
          <w:tblCellSpacing w:w="15" w:type="dxa"/>
        </w:trPr>
        <w:tc>
          <w:tcPr>
            <w:tcW w:w="0" w:type="auto"/>
            <w:vAlign w:val="center"/>
            <w:hideMark/>
          </w:tcPr>
          <w:p w14:paraId="2CC56245" w14:textId="77777777" w:rsidR="00BB7912" w:rsidRDefault="00BB7912">
            <w:pPr>
              <w:rPr>
                <w:rFonts w:eastAsia="Times New Roman"/>
              </w:rPr>
            </w:pPr>
          </w:p>
        </w:tc>
        <w:tc>
          <w:tcPr>
            <w:tcW w:w="0" w:type="auto"/>
            <w:gridSpan w:val="3"/>
            <w:vAlign w:val="center"/>
            <w:hideMark/>
          </w:tcPr>
          <w:p w14:paraId="2B57B255"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5E61225F" w14:textId="77777777" w:rsidR="00BB7912" w:rsidRDefault="00BB7912">
            <w:pPr>
              <w:rPr>
                <w:rFonts w:eastAsia="Times New Roman"/>
                <w:sz w:val="20"/>
                <w:szCs w:val="20"/>
              </w:rPr>
            </w:pPr>
          </w:p>
        </w:tc>
      </w:tr>
      <w:tr w:rsidR="00BB7912" w14:paraId="5434263D" w14:textId="77777777">
        <w:trPr>
          <w:tblCellSpacing w:w="15" w:type="dxa"/>
        </w:trPr>
        <w:tc>
          <w:tcPr>
            <w:tcW w:w="0" w:type="auto"/>
            <w:vAlign w:val="center"/>
            <w:hideMark/>
          </w:tcPr>
          <w:p w14:paraId="28DAAFA0" w14:textId="77777777" w:rsidR="00BB7912" w:rsidRDefault="00BB7912">
            <w:pPr>
              <w:rPr>
                <w:rFonts w:eastAsia="Times New Roman"/>
              </w:rPr>
            </w:pPr>
          </w:p>
        </w:tc>
        <w:tc>
          <w:tcPr>
            <w:tcW w:w="0" w:type="auto"/>
            <w:gridSpan w:val="3"/>
            <w:vAlign w:val="center"/>
            <w:hideMark/>
          </w:tcPr>
          <w:p w14:paraId="68905D12"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054F747A" w14:textId="77777777" w:rsidR="00BB7912" w:rsidRDefault="00BB7912">
            <w:pPr>
              <w:rPr>
                <w:rFonts w:eastAsia="Times New Roman"/>
                <w:sz w:val="20"/>
                <w:szCs w:val="20"/>
              </w:rPr>
            </w:pPr>
          </w:p>
        </w:tc>
      </w:tr>
      <w:tr w:rsidR="00BB7912" w14:paraId="113891DA" w14:textId="77777777">
        <w:trPr>
          <w:tblCellSpacing w:w="15" w:type="dxa"/>
        </w:trPr>
        <w:tc>
          <w:tcPr>
            <w:tcW w:w="0" w:type="auto"/>
            <w:vAlign w:val="center"/>
            <w:hideMark/>
          </w:tcPr>
          <w:p w14:paraId="6FABDBA8" w14:textId="77777777" w:rsidR="00BB7912" w:rsidRDefault="00BB7912">
            <w:pPr>
              <w:rPr>
                <w:rFonts w:eastAsia="Times New Roman"/>
              </w:rPr>
            </w:pPr>
          </w:p>
        </w:tc>
        <w:tc>
          <w:tcPr>
            <w:tcW w:w="0" w:type="auto"/>
            <w:gridSpan w:val="3"/>
            <w:vAlign w:val="center"/>
            <w:hideMark/>
          </w:tcPr>
          <w:p w14:paraId="2F16B2A5"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14D02C1A" w14:textId="77777777" w:rsidR="00BB7912" w:rsidRDefault="00BB7912">
            <w:pPr>
              <w:rPr>
                <w:rFonts w:eastAsia="Times New Roman"/>
                <w:sz w:val="20"/>
                <w:szCs w:val="20"/>
              </w:rPr>
            </w:pPr>
          </w:p>
        </w:tc>
      </w:tr>
      <w:tr w:rsidR="00BB7912" w14:paraId="172E593E" w14:textId="77777777">
        <w:trPr>
          <w:tblCellSpacing w:w="15" w:type="dxa"/>
        </w:trPr>
        <w:tc>
          <w:tcPr>
            <w:tcW w:w="0" w:type="auto"/>
            <w:vAlign w:val="center"/>
            <w:hideMark/>
          </w:tcPr>
          <w:p w14:paraId="424018B5" w14:textId="77777777" w:rsidR="00BB7912" w:rsidRDefault="00BB7912">
            <w:pPr>
              <w:rPr>
                <w:rFonts w:eastAsia="Times New Roman"/>
              </w:rPr>
            </w:pPr>
          </w:p>
        </w:tc>
        <w:tc>
          <w:tcPr>
            <w:tcW w:w="0" w:type="auto"/>
            <w:gridSpan w:val="3"/>
            <w:vAlign w:val="center"/>
            <w:hideMark/>
          </w:tcPr>
          <w:p w14:paraId="3000C0A8"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27EBABE6" w14:textId="77777777" w:rsidR="00BB7912" w:rsidRDefault="00BB7912">
            <w:pPr>
              <w:rPr>
                <w:rFonts w:eastAsia="Times New Roman"/>
                <w:sz w:val="20"/>
                <w:szCs w:val="20"/>
              </w:rPr>
            </w:pPr>
          </w:p>
        </w:tc>
      </w:tr>
      <w:tr w:rsidR="00BB7912" w14:paraId="7372BF22" w14:textId="77777777">
        <w:trPr>
          <w:tblCellSpacing w:w="15" w:type="dxa"/>
        </w:trPr>
        <w:tc>
          <w:tcPr>
            <w:tcW w:w="0" w:type="auto"/>
            <w:vAlign w:val="center"/>
            <w:hideMark/>
          </w:tcPr>
          <w:p w14:paraId="68226C53" w14:textId="77777777" w:rsidR="00BB7912" w:rsidRDefault="00BB7912">
            <w:pPr>
              <w:rPr>
                <w:rFonts w:eastAsia="Times New Roman"/>
              </w:rPr>
            </w:pPr>
          </w:p>
        </w:tc>
        <w:tc>
          <w:tcPr>
            <w:tcW w:w="0" w:type="auto"/>
            <w:gridSpan w:val="3"/>
            <w:vAlign w:val="center"/>
            <w:hideMark/>
          </w:tcPr>
          <w:p w14:paraId="0BA28CF7"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760686EA" w14:textId="77777777" w:rsidR="00BB7912" w:rsidRDefault="00BB7912">
            <w:pPr>
              <w:rPr>
                <w:rFonts w:eastAsia="Times New Roman"/>
                <w:sz w:val="20"/>
                <w:szCs w:val="20"/>
              </w:rPr>
            </w:pPr>
          </w:p>
        </w:tc>
      </w:tr>
      <w:tr w:rsidR="00BB7912" w14:paraId="05570555" w14:textId="77777777">
        <w:trPr>
          <w:tblCellSpacing w:w="15" w:type="dxa"/>
        </w:trPr>
        <w:tc>
          <w:tcPr>
            <w:tcW w:w="0" w:type="auto"/>
            <w:vAlign w:val="center"/>
            <w:hideMark/>
          </w:tcPr>
          <w:p w14:paraId="141B6C92" w14:textId="77777777" w:rsidR="00BB7912" w:rsidRDefault="00A74115">
            <w:pPr>
              <w:rPr>
                <w:rFonts w:eastAsia="Times New Roman"/>
              </w:rPr>
            </w:pPr>
            <w:r>
              <w:rPr>
                <w:rFonts w:eastAsia="Times New Roman"/>
              </w:rPr>
              <w:t> </w:t>
            </w:r>
          </w:p>
        </w:tc>
        <w:tc>
          <w:tcPr>
            <w:tcW w:w="0" w:type="auto"/>
            <w:vAlign w:val="center"/>
            <w:hideMark/>
          </w:tcPr>
          <w:p w14:paraId="7B20E232" w14:textId="77777777" w:rsidR="00BB7912" w:rsidRDefault="00BB7912">
            <w:pPr>
              <w:rPr>
                <w:rFonts w:eastAsia="Times New Roman"/>
                <w:sz w:val="20"/>
                <w:szCs w:val="20"/>
              </w:rPr>
            </w:pPr>
          </w:p>
        </w:tc>
        <w:tc>
          <w:tcPr>
            <w:tcW w:w="0" w:type="auto"/>
            <w:vAlign w:val="center"/>
            <w:hideMark/>
          </w:tcPr>
          <w:p w14:paraId="37928B1B" w14:textId="77777777" w:rsidR="00BB7912" w:rsidRDefault="00BB7912">
            <w:pPr>
              <w:rPr>
                <w:rFonts w:eastAsia="Times New Roman"/>
                <w:sz w:val="20"/>
                <w:szCs w:val="20"/>
              </w:rPr>
            </w:pPr>
          </w:p>
        </w:tc>
        <w:tc>
          <w:tcPr>
            <w:tcW w:w="0" w:type="auto"/>
            <w:vAlign w:val="center"/>
            <w:hideMark/>
          </w:tcPr>
          <w:p w14:paraId="0BEF56DD" w14:textId="77777777" w:rsidR="00BB7912" w:rsidRDefault="00BB7912">
            <w:pPr>
              <w:rPr>
                <w:rFonts w:eastAsia="Times New Roman"/>
                <w:sz w:val="20"/>
                <w:szCs w:val="20"/>
              </w:rPr>
            </w:pPr>
          </w:p>
        </w:tc>
        <w:tc>
          <w:tcPr>
            <w:tcW w:w="0" w:type="auto"/>
            <w:vAlign w:val="center"/>
            <w:hideMark/>
          </w:tcPr>
          <w:p w14:paraId="77E41DC5" w14:textId="77777777" w:rsidR="00BB7912" w:rsidRDefault="00BB7912">
            <w:pPr>
              <w:rPr>
                <w:rFonts w:eastAsia="Times New Roman"/>
                <w:sz w:val="20"/>
                <w:szCs w:val="20"/>
              </w:rPr>
            </w:pPr>
          </w:p>
        </w:tc>
      </w:tr>
      <w:tr w:rsidR="00BB7912" w14:paraId="49DC3901" w14:textId="77777777">
        <w:trPr>
          <w:tblCellSpacing w:w="15" w:type="dxa"/>
        </w:trPr>
        <w:tc>
          <w:tcPr>
            <w:tcW w:w="0" w:type="auto"/>
            <w:vAlign w:val="center"/>
            <w:hideMark/>
          </w:tcPr>
          <w:p w14:paraId="76743D9B" w14:textId="77777777" w:rsidR="00BB7912" w:rsidRDefault="00A74115">
            <w:pPr>
              <w:rPr>
                <w:rFonts w:eastAsia="Times New Roman"/>
              </w:rPr>
            </w:pPr>
            <w:r>
              <w:rPr>
                <w:rFonts w:eastAsia="Times New Roman"/>
              </w:rPr>
              <w:t> </w:t>
            </w:r>
          </w:p>
        </w:tc>
        <w:tc>
          <w:tcPr>
            <w:tcW w:w="0" w:type="auto"/>
            <w:vAlign w:val="center"/>
            <w:hideMark/>
          </w:tcPr>
          <w:p w14:paraId="646C5832" w14:textId="77777777" w:rsidR="00BB7912" w:rsidRDefault="00BB7912">
            <w:pPr>
              <w:rPr>
                <w:rFonts w:eastAsia="Times New Roman"/>
                <w:sz w:val="20"/>
                <w:szCs w:val="20"/>
              </w:rPr>
            </w:pPr>
          </w:p>
        </w:tc>
        <w:tc>
          <w:tcPr>
            <w:tcW w:w="0" w:type="auto"/>
            <w:vAlign w:val="center"/>
            <w:hideMark/>
          </w:tcPr>
          <w:p w14:paraId="2B805DCB" w14:textId="77777777" w:rsidR="00BB7912" w:rsidRDefault="00BB7912">
            <w:pPr>
              <w:rPr>
                <w:rFonts w:eastAsia="Times New Roman"/>
                <w:sz w:val="20"/>
                <w:szCs w:val="20"/>
              </w:rPr>
            </w:pPr>
          </w:p>
        </w:tc>
        <w:tc>
          <w:tcPr>
            <w:tcW w:w="0" w:type="auto"/>
            <w:vAlign w:val="center"/>
            <w:hideMark/>
          </w:tcPr>
          <w:p w14:paraId="769AF03C" w14:textId="77777777" w:rsidR="00BB7912" w:rsidRDefault="00BB7912">
            <w:pPr>
              <w:rPr>
                <w:rFonts w:eastAsia="Times New Roman"/>
                <w:sz w:val="20"/>
                <w:szCs w:val="20"/>
              </w:rPr>
            </w:pPr>
          </w:p>
        </w:tc>
        <w:tc>
          <w:tcPr>
            <w:tcW w:w="0" w:type="auto"/>
            <w:vAlign w:val="center"/>
            <w:hideMark/>
          </w:tcPr>
          <w:p w14:paraId="30FF368B" w14:textId="77777777" w:rsidR="00BB7912" w:rsidRDefault="00BB7912">
            <w:pPr>
              <w:rPr>
                <w:rFonts w:eastAsia="Times New Roman"/>
                <w:sz w:val="20"/>
                <w:szCs w:val="20"/>
              </w:rPr>
            </w:pPr>
          </w:p>
        </w:tc>
      </w:tr>
      <w:tr w:rsidR="00BB7912" w14:paraId="62AD9F94" w14:textId="77777777">
        <w:trPr>
          <w:tblCellSpacing w:w="15" w:type="dxa"/>
        </w:trPr>
        <w:tc>
          <w:tcPr>
            <w:tcW w:w="0" w:type="auto"/>
            <w:shd w:val="clear" w:color="auto" w:fill="EEE0E5"/>
            <w:vAlign w:val="center"/>
            <w:hideMark/>
          </w:tcPr>
          <w:p w14:paraId="2083B24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75B429A" w14:textId="77777777" w:rsidR="00BB7912" w:rsidRDefault="00BB7912">
            <w:pPr>
              <w:rPr>
                <w:rFonts w:eastAsia="Times New Roman"/>
                <w:sz w:val="20"/>
                <w:szCs w:val="20"/>
              </w:rPr>
            </w:pPr>
          </w:p>
        </w:tc>
        <w:tc>
          <w:tcPr>
            <w:tcW w:w="0" w:type="auto"/>
            <w:vAlign w:val="center"/>
            <w:hideMark/>
          </w:tcPr>
          <w:p w14:paraId="031714F8" w14:textId="77777777" w:rsidR="00BB7912" w:rsidRDefault="00BB7912">
            <w:pPr>
              <w:rPr>
                <w:rFonts w:eastAsia="Times New Roman"/>
                <w:sz w:val="20"/>
                <w:szCs w:val="20"/>
              </w:rPr>
            </w:pPr>
          </w:p>
        </w:tc>
        <w:tc>
          <w:tcPr>
            <w:tcW w:w="0" w:type="auto"/>
            <w:vAlign w:val="center"/>
            <w:hideMark/>
          </w:tcPr>
          <w:p w14:paraId="278C2DDC" w14:textId="77777777" w:rsidR="00BB7912" w:rsidRDefault="00BB7912">
            <w:pPr>
              <w:rPr>
                <w:rFonts w:eastAsia="Times New Roman"/>
                <w:sz w:val="20"/>
                <w:szCs w:val="20"/>
              </w:rPr>
            </w:pPr>
          </w:p>
        </w:tc>
        <w:tc>
          <w:tcPr>
            <w:tcW w:w="0" w:type="auto"/>
            <w:vAlign w:val="center"/>
            <w:hideMark/>
          </w:tcPr>
          <w:p w14:paraId="47C81A81" w14:textId="77777777" w:rsidR="00BB7912" w:rsidRDefault="00BB7912">
            <w:pPr>
              <w:rPr>
                <w:rFonts w:eastAsia="Times New Roman"/>
                <w:sz w:val="20"/>
                <w:szCs w:val="20"/>
              </w:rPr>
            </w:pPr>
          </w:p>
        </w:tc>
      </w:tr>
      <w:tr w:rsidR="00BB7912" w14:paraId="6A7ADFEB" w14:textId="77777777">
        <w:trPr>
          <w:tblCellSpacing w:w="15" w:type="dxa"/>
        </w:trPr>
        <w:tc>
          <w:tcPr>
            <w:tcW w:w="0" w:type="auto"/>
            <w:vAlign w:val="center"/>
            <w:hideMark/>
          </w:tcPr>
          <w:p w14:paraId="39CFCD0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3F869D7" w14:textId="77777777" w:rsidR="00BB7912" w:rsidRDefault="00A74115">
            <w:pPr>
              <w:rPr>
                <w:rFonts w:eastAsia="Times New Roman"/>
              </w:rPr>
            </w:pPr>
            <w:r>
              <w:rPr>
                <w:rFonts w:ascii="Calibri" w:eastAsia="Times New Roman" w:hAnsi="Calibri" w:cs="Calibri"/>
              </w:rPr>
              <w:t xml:space="preserve">A 3000-Word Creative Piece Or 15-20 Pages </w:t>
            </w:r>
            <w:proofErr w:type="gramStart"/>
            <w:r>
              <w:rPr>
                <w:rFonts w:ascii="Calibri" w:eastAsia="Times New Roman" w:hAnsi="Calibri" w:cs="Calibri"/>
              </w:rPr>
              <w:t>Of</w:t>
            </w:r>
            <w:proofErr w:type="gramEnd"/>
            <w:r>
              <w:rPr>
                <w:rFonts w:ascii="Calibri" w:eastAsia="Times New Roman" w:hAnsi="Calibri" w:cs="Calibri"/>
              </w:rPr>
              <w:t xml:space="preserve"> Script</w:t>
            </w:r>
          </w:p>
        </w:tc>
        <w:tc>
          <w:tcPr>
            <w:tcW w:w="0" w:type="auto"/>
            <w:vAlign w:val="center"/>
            <w:hideMark/>
          </w:tcPr>
          <w:p w14:paraId="1C014C1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8D04F30" w14:textId="77777777" w:rsidR="00BB7912" w:rsidRDefault="00BB7912">
            <w:pPr>
              <w:rPr>
                <w:rFonts w:eastAsia="Times New Roman"/>
                <w:sz w:val="20"/>
                <w:szCs w:val="20"/>
              </w:rPr>
            </w:pPr>
          </w:p>
        </w:tc>
      </w:tr>
      <w:tr w:rsidR="00BB7912" w14:paraId="1AB15288" w14:textId="77777777">
        <w:trPr>
          <w:tblCellSpacing w:w="15" w:type="dxa"/>
        </w:trPr>
        <w:tc>
          <w:tcPr>
            <w:tcW w:w="0" w:type="auto"/>
            <w:shd w:val="clear" w:color="auto" w:fill="EEE0E5"/>
            <w:vAlign w:val="center"/>
            <w:hideMark/>
          </w:tcPr>
          <w:p w14:paraId="06ED216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2271687" w14:textId="77777777" w:rsidR="00BB7912" w:rsidRDefault="00BB7912">
            <w:pPr>
              <w:rPr>
                <w:rFonts w:eastAsia="Times New Roman"/>
                <w:sz w:val="20"/>
                <w:szCs w:val="20"/>
              </w:rPr>
            </w:pPr>
          </w:p>
        </w:tc>
        <w:tc>
          <w:tcPr>
            <w:tcW w:w="0" w:type="auto"/>
            <w:vAlign w:val="center"/>
            <w:hideMark/>
          </w:tcPr>
          <w:p w14:paraId="40981607" w14:textId="77777777" w:rsidR="00BB7912" w:rsidRDefault="00BB7912">
            <w:pPr>
              <w:rPr>
                <w:rFonts w:eastAsia="Times New Roman"/>
                <w:sz w:val="20"/>
                <w:szCs w:val="20"/>
              </w:rPr>
            </w:pPr>
          </w:p>
        </w:tc>
        <w:tc>
          <w:tcPr>
            <w:tcW w:w="0" w:type="auto"/>
            <w:vAlign w:val="center"/>
            <w:hideMark/>
          </w:tcPr>
          <w:p w14:paraId="2591F458" w14:textId="77777777" w:rsidR="00BB7912" w:rsidRDefault="00BB7912">
            <w:pPr>
              <w:rPr>
                <w:rFonts w:eastAsia="Times New Roman"/>
                <w:sz w:val="20"/>
                <w:szCs w:val="20"/>
              </w:rPr>
            </w:pPr>
          </w:p>
        </w:tc>
        <w:tc>
          <w:tcPr>
            <w:tcW w:w="0" w:type="auto"/>
            <w:vAlign w:val="center"/>
            <w:hideMark/>
          </w:tcPr>
          <w:p w14:paraId="6B5799BA" w14:textId="77777777" w:rsidR="00BB7912" w:rsidRDefault="00BB7912">
            <w:pPr>
              <w:rPr>
                <w:rFonts w:eastAsia="Times New Roman"/>
                <w:sz w:val="20"/>
                <w:szCs w:val="20"/>
              </w:rPr>
            </w:pPr>
          </w:p>
        </w:tc>
      </w:tr>
      <w:tr w:rsidR="00BB7912" w14:paraId="2FF11892" w14:textId="77777777">
        <w:trPr>
          <w:tblCellSpacing w:w="15" w:type="dxa"/>
        </w:trPr>
        <w:tc>
          <w:tcPr>
            <w:tcW w:w="0" w:type="auto"/>
            <w:vAlign w:val="center"/>
            <w:hideMark/>
          </w:tcPr>
          <w:p w14:paraId="1FB7FCD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06C220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F62DA9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E687733" w14:textId="77777777" w:rsidR="00BB7912" w:rsidRDefault="00BB7912">
            <w:pPr>
              <w:rPr>
                <w:rFonts w:eastAsia="Times New Roman"/>
                <w:sz w:val="20"/>
                <w:szCs w:val="20"/>
              </w:rPr>
            </w:pPr>
          </w:p>
        </w:tc>
        <w:tc>
          <w:tcPr>
            <w:tcW w:w="0" w:type="auto"/>
            <w:vAlign w:val="center"/>
            <w:hideMark/>
          </w:tcPr>
          <w:p w14:paraId="58B196C0" w14:textId="77777777" w:rsidR="00BB7912" w:rsidRDefault="00BB7912">
            <w:pPr>
              <w:rPr>
                <w:rFonts w:eastAsia="Times New Roman"/>
                <w:sz w:val="20"/>
                <w:szCs w:val="20"/>
              </w:rPr>
            </w:pPr>
          </w:p>
        </w:tc>
      </w:tr>
      <w:tr w:rsidR="00BB7912" w14:paraId="3F6E51A5" w14:textId="77777777">
        <w:trPr>
          <w:tblCellSpacing w:w="15" w:type="dxa"/>
        </w:trPr>
        <w:tc>
          <w:tcPr>
            <w:tcW w:w="0" w:type="auto"/>
            <w:vAlign w:val="center"/>
            <w:hideMark/>
          </w:tcPr>
          <w:p w14:paraId="4F48643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7388CC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F7CC9F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15CDA41" w14:textId="77777777" w:rsidR="00BB7912" w:rsidRDefault="00BB7912">
            <w:pPr>
              <w:rPr>
                <w:rFonts w:eastAsia="Times New Roman"/>
                <w:sz w:val="20"/>
                <w:szCs w:val="20"/>
              </w:rPr>
            </w:pPr>
          </w:p>
        </w:tc>
        <w:tc>
          <w:tcPr>
            <w:tcW w:w="0" w:type="auto"/>
            <w:vAlign w:val="center"/>
            <w:hideMark/>
          </w:tcPr>
          <w:p w14:paraId="522DBB11" w14:textId="77777777" w:rsidR="00BB7912" w:rsidRDefault="00BB7912">
            <w:pPr>
              <w:rPr>
                <w:rFonts w:eastAsia="Times New Roman"/>
                <w:sz w:val="20"/>
                <w:szCs w:val="20"/>
              </w:rPr>
            </w:pPr>
          </w:p>
        </w:tc>
      </w:tr>
    </w:tbl>
    <w:p w14:paraId="063EF1F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B04D0F9" w14:textId="77777777">
        <w:trPr>
          <w:tblCellSpacing w:w="15" w:type="dxa"/>
        </w:trPr>
        <w:tc>
          <w:tcPr>
            <w:tcW w:w="1000" w:type="pct"/>
            <w:vAlign w:val="center"/>
            <w:hideMark/>
          </w:tcPr>
          <w:p w14:paraId="37D4A3EF" w14:textId="77777777" w:rsidR="00BB7912" w:rsidRDefault="00A74115">
            <w:pPr>
              <w:rPr>
                <w:rFonts w:eastAsia="Times New Roman"/>
              </w:rPr>
            </w:pPr>
            <w:r>
              <w:rPr>
                <w:rFonts w:eastAsia="Times New Roman"/>
              </w:rPr>
              <w:lastRenderedPageBreak/>
              <w:t> </w:t>
            </w:r>
          </w:p>
        </w:tc>
        <w:tc>
          <w:tcPr>
            <w:tcW w:w="1000" w:type="pct"/>
            <w:vAlign w:val="center"/>
            <w:hideMark/>
          </w:tcPr>
          <w:p w14:paraId="73A1EB8D" w14:textId="77777777" w:rsidR="00BB7912" w:rsidRDefault="00A74115">
            <w:pPr>
              <w:rPr>
                <w:rFonts w:eastAsia="Times New Roman"/>
              </w:rPr>
            </w:pPr>
            <w:r>
              <w:rPr>
                <w:rFonts w:eastAsia="Times New Roman"/>
              </w:rPr>
              <w:t> </w:t>
            </w:r>
          </w:p>
        </w:tc>
        <w:tc>
          <w:tcPr>
            <w:tcW w:w="1000" w:type="pct"/>
            <w:vAlign w:val="center"/>
            <w:hideMark/>
          </w:tcPr>
          <w:p w14:paraId="25D6775C" w14:textId="77777777" w:rsidR="00BB7912" w:rsidRDefault="00A74115">
            <w:pPr>
              <w:rPr>
                <w:rFonts w:eastAsia="Times New Roman"/>
              </w:rPr>
            </w:pPr>
            <w:r>
              <w:rPr>
                <w:rFonts w:eastAsia="Times New Roman"/>
              </w:rPr>
              <w:t> </w:t>
            </w:r>
          </w:p>
        </w:tc>
        <w:tc>
          <w:tcPr>
            <w:tcW w:w="1000" w:type="pct"/>
            <w:vAlign w:val="center"/>
            <w:hideMark/>
          </w:tcPr>
          <w:p w14:paraId="2FADD712" w14:textId="77777777" w:rsidR="00BB7912" w:rsidRDefault="00A74115">
            <w:pPr>
              <w:rPr>
                <w:rFonts w:eastAsia="Times New Roman"/>
              </w:rPr>
            </w:pPr>
            <w:r>
              <w:rPr>
                <w:rFonts w:eastAsia="Times New Roman"/>
              </w:rPr>
              <w:t> </w:t>
            </w:r>
          </w:p>
        </w:tc>
        <w:tc>
          <w:tcPr>
            <w:tcW w:w="1000" w:type="pct"/>
            <w:vAlign w:val="center"/>
            <w:hideMark/>
          </w:tcPr>
          <w:p w14:paraId="3B208E6D" w14:textId="77777777" w:rsidR="00BB7912" w:rsidRDefault="00A74115">
            <w:pPr>
              <w:rPr>
                <w:rFonts w:eastAsia="Times New Roman"/>
              </w:rPr>
            </w:pPr>
            <w:r>
              <w:rPr>
                <w:rFonts w:eastAsia="Times New Roman"/>
              </w:rPr>
              <w:t> </w:t>
            </w:r>
          </w:p>
        </w:tc>
      </w:tr>
      <w:tr w:rsidR="00BB7912" w14:paraId="1EBCD604" w14:textId="77777777">
        <w:trPr>
          <w:tblCellSpacing w:w="15" w:type="dxa"/>
        </w:trPr>
        <w:tc>
          <w:tcPr>
            <w:tcW w:w="0" w:type="auto"/>
            <w:shd w:val="clear" w:color="auto" w:fill="EEE0E5"/>
            <w:vAlign w:val="center"/>
            <w:hideMark/>
          </w:tcPr>
          <w:p w14:paraId="32D1D77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742F4F9" w14:textId="77777777" w:rsidR="00BB7912" w:rsidRDefault="00A74115">
            <w:pPr>
              <w:rPr>
                <w:rFonts w:eastAsia="Times New Roman"/>
              </w:rPr>
            </w:pPr>
            <w:r>
              <w:rPr>
                <w:rFonts w:ascii="Calibri" w:eastAsia="Times New Roman" w:hAnsi="Calibri" w:cs="Calibri"/>
              </w:rPr>
              <w:t>CW2506</w:t>
            </w:r>
          </w:p>
        </w:tc>
      </w:tr>
      <w:tr w:rsidR="00BB7912" w14:paraId="5D60E7F8" w14:textId="77777777">
        <w:trPr>
          <w:tblCellSpacing w:w="15" w:type="dxa"/>
        </w:trPr>
        <w:tc>
          <w:tcPr>
            <w:tcW w:w="0" w:type="auto"/>
            <w:shd w:val="clear" w:color="auto" w:fill="EEE0E5"/>
            <w:vAlign w:val="center"/>
            <w:hideMark/>
          </w:tcPr>
          <w:p w14:paraId="4D6B1DF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1693D49" w14:textId="77777777" w:rsidR="00BB7912" w:rsidRDefault="00A74115">
            <w:pPr>
              <w:rPr>
                <w:rFonts w:eastAsia="Times New Roman"/>
              </w:rPr>
            </w:pPr>
            <w:r>
              <w:rPr>
                <w:rFonts w:ascii="Calibri" w:eastAsia="Times New Roman" w:hAnsi="Calibri" w:cs="Calibri"/>
              </w:rPr>
              <w:t>Fairy Tales, Folklore &amp; Mythology</w:t>
            </w:r>
          </w:p>
        </w:tc>
      </w:tr>
      <w:tr w:rsidR="00BB7912" w14:paraId="56B63D93" w14:textId="77777777">
        <w:trPr>
          <w:tblCellSpacing w:w="15" w:type="dxa"/>
        </w:trPr>
        <w:tc>
          <w:tcPr>
            <w:tcW w:w="0" w:type="auto"/>
            <w:shd w:val="clear" w:color="auto" w:fill="EEE0E5"/>
            <w:vAlign w:val="center"/>
            <w:hideMark/>
          </w:tcPr>
          <w:p w14:paraId="69AFF5C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E73ACBB" w14:textId="77777777" w:rsidR="00BB7912" w:rsidRDefault="00A74115">
            <w:pPr>
              <w:rPr>
                <w:rFonts w:eastAsia="Times New Roman"/>
              </w:rPr>
            </w:pPr>
            <w:r>
              <w:rPr>
                <w:rFonts w:ascii="Calibri" w:eastAsia="Times New Roman" w:hAnsi="Calibri" w:cs="Calibri"/>
              </w:rPr>
              <w:t>15</w:t>
            </w:r>
          </w:p>
        </w:tc>
      </w:tr>
      <w:tr w:rsidR="00BB7912" w14:paraId="3A7F74C1" w14:textId="77777777">
        <w:trPr>
          <w:tblCellSpacing w:w="15" w:type="dxa"/>
        </w:trPr>
        <w:tc>
          <w:tcPr>
            <w:tcW w:w="0" w:type="auto"/>
            <w:shd w:val="clear" w:color="auto" w:fill="EEE0E5"/>
            <w:vAlign w:val="center"/>
            <w:hideMark/>
          </w:tcPr>
          <w:p w14:paraId="286520B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AA51766" w14:textId="77777777" w:rsidR="00BB7912" w:rsidRDefault="00A74115">
            <w:pPr>
              <w:rPr>
                <w:rFonts w:eastAsia="Times New Roman"/>
              </w:rPr>
            </w:pPr>
            <w:r>
              <w:rPr>
                <w:rFonts w:ascii="Calibri" w:eastAsia="Times New Roman" w:hAnsi="Calibri" w:cs="Calibri"/>
              </w:rPr>
              <w:t>1</w:t>
            </w:r>
          </w:p>
        </w:tc>
      </w:tr>
      <w:tr w:rsidR="00BB7912" w14:paraId="02666057" w14:textId="77777777">
        <w:trPr>
          <w:tblCellSpacing w:w="15" w:type="dxa"/>
        </w:trPr>
        <w:tc>
          <w:tcPr>
            <w:tcW w:w="0" w:type="auto"/>
            <w:shd w:val="clear" w:color="auto" w:fill="EEE0E5"/>
            <w:vAlign w:val="center"/>
            <w:hideMark/>
          </w:tcPr>
          <w:p w14:paraId="46AEDBA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D2D0004" w14:textId="77777777" w:rsidR="00BB7912" w:rsidRDefault="00A74115">
            <w:pPr>
              <w:rPr>
                <w:rFonts w:eastAsia="Times New Roman"/>
              </w:rPr>
            </w:pPr>
            <w:r>
              <w:rPr>
                <w:rFonts w:ascii="Calibri" w:eastAsia="Times New Roman" w:hAnsi="Calibri" w:cs="Calibri"/>
              </w:rPr>
              <w:t>Level 5</w:t>
            </w:r>
          </w:p>
        </w:tc>
      </w:tr>
      <w:tr w:rsidR="00BB7912" w14:paraId="34A5E7C5" w14:textId="77777777">
        <w:trPr>
          <w:tblCellSpacing w:w="15" w:type="dxa"/>
        </w:trPr>
        <w:tc>
          <w:tcPr>
            <w:tcW w:w="0" w:type="auto"/>
            <w:shd w:val="clear" w:color="auto" w:fill="EEE0E5"/>
            <w:vAlign w:val="center"/>
            <w:hideMark/>
          </w:tcPr>
          <w:p w14:paraId="2C8A96A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BC1CB6C" w14:textId="77777777" w:rsidR="00BB7912" w:rsidRDefault="00A74115">
            <w:pPr>
              <w:rPr>
                <w:rFonts w:eastAsia="Times New Roman"/>
              </w:rPr>
            </w:pPr>
            <w:r>
              <w:rPr>
                <w:rFonts w:ascii="Calibri" w:eastAsia="Times New Roman" w:hAnsi="Calibri" w:cs="Calibri"/>
              </w:rPr>
              <w:t>Madeleine Vaughan</w:t>
            </w:r>
          </w:p>
        </w:tc>
      </w:tr>
      <w:tr w:rsidR="00BB7912" w14:paraId="6601ED53" w14:textId="77777777">
        <w:trPr>
          <w:tblCellSpacing w:w="15" w:type="dxa"/>
        </w:trPr>
        <w:tc>
          <w:tcPr>
            <w:tcW w:w="0" w:type="auto"/>
            <w:vAlign w:val="center"/>
            <w:hideMark/>
          </w:tcPr>
          <w:p w14:paraId="5BB93BDE" w14:textId="77777777" w:rsidR="00BB7912" w:rsidRDefault="00A74115">
            <w:pPr>
              <w:rPr>
                <w:rFonts w:eastAsia="Times New Roman"/>
              </w:rPr>
            </w:pPr>
            <w:r>
              <w:rPr>
                <w:rFonts w:eastAsia="Times New Roman"/>
              </w:rPr>
              <w:t> </w:t>
            </w:r>
          </w:p>
        </w:tc>
        <w:tc>
          <w:tcPr>
            <w:tcW w:w="0" w:type="auto"/>
            <w:vAlign w:val="center"/>
            <w:hideMark/>
          </w:tcPr>
          <w:p w14:paraId="6C3AA28A" w14:textId="77777777" w:rsidR="00BB7912" w:rsidRDefault="00BB7912">
            <w:pPr>
              <w:rPr>
                <w:rFonts w:eastAsia="Times New Roman"/>
                <w:sz w:val="20"/>
                <w:szCs w:val="20"/>
              </w:rPr>
            </w:pPr>
          </w:p>
        </w:tc>
        <w:tc>
          <w:tcPr>
            <w:tcW w:w="0" w:type="auto"/>
            <w:vAlign w:val="center"/>
            <w:hideMark/>
          </w:tcPr>
          <w:p w14:paraId="207A81BE" w14:textId="77777777" w:rsidR="00BB7912" w:rsidRDefault="00BB7912">
            <w:pPr>
              <w:rPr>
                <w:rFonts w:eastAsia="Times New Roman"/>
                <w:sz w:val="20"/>
                <w:szCs w:val="20"/>
              </w:rPr>
            </w:pPr>
          </w:p>
        </w:tc>
        <w:tc>
          <w:tcPr>
            <w:tcW w:w="0" w:type="auto"/>
            <w:vAlign w:val="center"/>
            <w:hideMark/>
          </w:tcPr>
          <w:p w14:paraId="16D0285F" w14:textId="77777777" w:rsidR="00BB7912" w:rsidRDefault="00BB7912">
            <w:pPr>
              <w:rPr>
                <w:rFonts w:eastAsia="Times New Roman"/>
                <w:sz w:val="20"/>
                <w:szCs w:val="20"/>
              </w:rPr>
            </w:pPr>
          </w:p>
        </w:tc>
        <w:tc>
          <w:tcPr>
            <w:tcW w:w="0" w:type="auto"/>
            <w:vAlign w:val="center"/>
            <w:hideMark/>
          </w:tcPr>
          <w:p w14:paraId="4AA98FE4" w14:textId="77777777" w:rsidR="00BB7912" w:rsidRDefault="00BB7912">
            <w:pPr>
              <w:rPr>
                <w:rFonts w:eastAsia="Times New Roman"/>
                <w:sz w:val="20"/>
                <w:szCs w:val="20"/>
              </w:rPr>
            </w:pPr>
          </w:p>
        </w:tc>
      </w:tr>
      <w:tr w:rsidR="00BB7912" w14:paraId="0ED92C3A" w14:textId="77777777">
        <w:trPr>
          <w:tblCellSpacing w:w="15" w:type="dxa"/>
        </w:trPr>
        <w:tc>
          <w:tcPr>
            <w:tcW w:w="0" w:type="auto"/>
            <w:gridSpan w:val="5"/>
            <w:shd w:val="clear" w:color="auto" w:fill="EEE0E5"/>
            <w:vAlign w:val="center"/>
            <w:hideMark/>
          </w:tcPr>
          <w:p w14:paraId="72FA7EA3" w14:textId="77777777" w:rsidR="00BB7912" w:rsidRDefault="00A74115">
            <w:pPr>
              <w:rPr>
                <w:rFonts w:eastAsia="Times New Roman"/>
                <w:b/>
                <w:bCs/>
              </w:rPr>
            </w:pPr>
            <w:r>
              <w:rPr>
                <w:rFonts w:ascii="Calibri" w:eastAsia="Times New Roman" w:hAnsi="Calibri" w:cs="Calibri"/>
                <w:b/>
                <w:bCs/>
              </w:rPr>
              <w:t>Module Description:</w:t>
            </w:r>
          </w:p>
        </w:tc>
      </w:tr>
      <w:tr w:rsidR="00BB7912" w14:paraId="72C41540" w14:textId="77777777">
        <w:trPr>
          <w:tblCellSpacing w:w="15" w:type="dxa"/>
        </w:trPr>
        <w:tc>
          <w:tcPr>
            <w:tcW w:w="0" w:type="auto"/>
            <w:gridSpan w:val="5"/>
            <w:vAlign w:val="center"/>
            <w:hideMark/>
          </w:tcPr>
          <w:p w14:paraId="3C826E09" w14:textId="77777777" w:rsidR="00BB7912" w:rsidRDefault="00A74115">
            <w:pPr>
              <w:rPr>
                <w:rFonts w:eastAsia="Times New Roman"/>
              </w:rPr>
            </w:pPr>
            <w:r>
              <w:rPr>
                <w:rFonts w:ascii="Calibri" w:eastAsia="Times New Roman" w:hAnsi="Calibri" w:cs="Calibri"/>
              </w:rPr>
              <w:t xml:space="preserve">This module will explore select fairy tales, </w:t>
            </w:r>
            <w:proofErr w:type="gramStart"/>
            <w:r>
              <w:rPr>
                <w:rFonts w:ascii="Calibri" w:eastAsia="Times New Roman" w:hAnsi="Calibri" w:cs="Calibri"/>
              </w:rPr>
              <w:t>folklore</w:t>
            </w:r>
            <w:proofErr w:type="gramEnd"/>
            <w:r>
              <w:rPr>
                <w:rFonts w:ascii="Calibri" w:eastAsia="Times New Roman" w:hAnsi="Calibri" w:cs="Calibri"/>
              </w:rPr>
              <w:t xml:space="preserve"> and mythologies, identifying the structures, symbols and archetypes of stories in an attempt to understand how they have shaped and inspired us, and how these stories and ideas have been re-imagined and re-appropriated over time. Initial focus will be on early versions of stories, before examining what modern authors have sought to communicate via their retellings, how they sought to communicate these ideas via their writing, and why. Students will then write their own fairy-tale or mythology influenced piece.</w:t>
            </w:r>
          </w:p>
        </w:tc>
      </w:tr>
      <w:tr w:rsidR="00BB7912" w14:paraId="0C13BA6C" w14:textId="77777777">
        <w:trPr>
          <w:tblCellSpacing w:w="15" w:type="dxa"/>
        </w:trPr>
        <w:tc>
          <w:tcPr>
            <w:tcW w:w="0" w:type="auto"/>
            <w:vAlign w:val="center"/>
            <w:hideMark/>
          </w:tcPr>
          <w:p w14:paraId="67702B1D" w14:textId="77777777" w:rsidR="00BB7912" w:rsidRDefault="00A74115">
            <w:pPr>
              <w:rPr>
                <w:rFonts w:eastAsia="Times New Roman"/>
              </w:rPr>
            </w:pPr>
            <w:r>
              <w:rPr>
                <w:rFonts w:eastAsia="Times New Roman"/>
              </w:rPr>
              <w:t> </w:t>
            </w:r>
          </w:p>
        </w:tc>
        <w:tc>
          <w:tcPr>
            <w:tcW w:w="0" w:type="auto"/>
            <w:vAlign w:val="center"/>
            <w:hideMark/>
          </w:tcPr>
          <w:p w14:paraId="5532E2E8" w14:textId="77777777" w:rsidR="00BB7912" w:rsidRDefault="00BB7912">
            <w:pPr>
              <w:rPr>
                <w:rFonts w:eastAsia="Times New Roman"/>
                <w:sz w:val="20"/>
                <w:szCs w:val="20"/>
              </w:rPr>
            </w:pPr>
          </w:p>
        </w:tc>
        <w:tc>
          <w:tcPr>
            <w:tcW w:w="0" w:type="auto"/>
            <w:vAlign w:val="center"/>
            <w:hideMark/>
          </w:tcPr>
          <w:p w14:paraId="1C37C349" w14:textId="77777777" w:rsidR="00BB7912" w:rsidRDefault="00BB7912">
            <w:pPr>
              <w:rPr>
                <w:rFonts w:eastAsia="Times New Roman"/>
                <w:sz w:val="20"/>
                <w:szCs w:val="20"/>
              </w:rPr>
            </w:pPr>
          </w:p>
        </w:tc>
        <w:tc>
          <w:tcPr>
            <w:tcW w:w="0" w:type="auto"/>
            <w:vAlign w:val="center"/>
            <w:hideMark/>
          </w:tcPr>
          <w:p w14:paraId="224B9BAB" w14:textId="77777777" w:rsidR="00BB7912" w:rsidRDefault="00BB7912">
            <w:pPr>
              <w:rPr>
                <w:rFonts w:eastAsia="Times New Roman"/>
                <w:sz w:val="20"/>
                <w:szCs w:val="20"/>
              </w:rPr>
            </w:pPr>
          </w:p>
        </w:tc>
        <w:tc>
          <w:tcPr>
            <w:tcW w:w="0" w:type="auto"/>
            <w:vAlign w:val="center"/>
            <w:hideMark/>
          </w:tcPr>
          <w:p w14:paraId="499FA1EC" w14:textId="77777777" w:rsidR="00BB7912" w:rsidRDefault="00BB7912">
            <w:pPr>
              <w:rPr>
                <w:rFonts w:eastAsia="Times New Roman"/>
                <w:sz w:val="20"/>
                <w:szCs w:val="20"/>
              </w:rPr>
            </w:pPr>
          </w:p>
        </w:tc>
      </w:tr>
      <w:tr w:rsidR="00BB7912" w14:paraId="12F65E5D" w14:textId="77777777">
        <w:trPr>
          <w:tblCellSpacing w:w="15" w:type="dxa"/>
        </w:trPr>
        <w:tc>
          <w:tcPr>
            <w:tcW w:w="0" w:type="auto"/>
            <w:shd w:val="clear" w:color="auto" w:fill="EEE0E5"/>
            <w:vAlign w:val="center"/>
            <w:hideMark/>
          </w:tcPr>
          <w:p w14:paraId="6BE372F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FBF1EC4"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320C0A5D" w14:textId="77777777" w:rsidR="00BB7912" w:rsidRDefault="00BB7912">
            <w:pPr>
              <w:rPr>
                <w:rFonts w:eastAsia="Times New Roman"/>
                <w:sz w:val="20"/>
                <w:szCs w:val="20"/>
              </w:rPr>
            </w:pPr>
          </w:p>
        </w:tc>
      </w:tr>
      <w:tr w:rsidR="00BB7912" w14:paraId="6F9AA402" w14:textId="77777777">
        <w:trPr>
          <w:tblCellSpacing w:w="15" w:type="dxa"/>
        </w:trPr>
        <w:tc>
          <w:tcPr>
            <w:tcW w:w="0" w:type="auto"/>
            <w:vAlign w:val="center"/>
            <w:hideMark/>
          </w:tcPr>
          <w:p w14:paraId="108EE1B1" w14:textId="77777777" w:rsidR="00BB7912" w:rsidRDefault="00BB7912">
            <w:pPr>
              <w:rPr>
                <w:rFonts w:eastAsia="Times New Roman"/>
              </w:rPr>
            </w:pPr>
          </w:p>
        </w:tc>
        <w:tc>
          <w:tcPr>
            <w:tcW w:w="0" w:type="auto"/>
            <w:gridSpan w:val="3"/>
            <w:vAlign w:val="center"/>
            <w:hideMark/>
          </w:tcPr>
          <w:p w14:paraId="5474F6DA"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262EE1D6" w14:textId="77777777" w:rsidR="00BB7912" w:rsidRDefault="00BB7912">
            <w:pPr>
              <w:rPr>
                <w:rFonts w:eastAsia="Times New Roman"/>
                <w:sz w:val="20"/>
                <w:szCs w:val="20"/>
              </w:rPr>
            </w:pPr>
          </w:p>
        </w:tc>
      </w:tr>
      <w:tr w:rsidR="00BB7912" w14:paraId="267EFBBA" w14:textId="77777777">
        <w:trPr>
          <w:tblCellSpacing w:w="15" w:type="dxa"/>
        </w:trPr>
        <w:tc>
          <w:tcPr>
            <w:tcW w:w="0" w:type="auto"/>
            <w:vAlign w:val="center"/>
            <w:hideMark/>
          </w:tcPr>
          <w:p w14:paraId="1A92D5B1" w14:textId="77777777" w:rsidR="00BB7912" w:rsidRDefault="00BB7912">
            <w:pPr>
              <w:rPr>
                <w:rFonts w:eastAsia="Times New Roman"/>
              </w:rPr>
            </w:pPr>
          </w:p>
        </w:tc>
        <w:tc>
          <w:tcPr>
            <w:tcW w:w="0" w:type="auto"/>
            <w:gridSpan w:val="3"/>
            <w:vAlign w:val="center"/>
            <w:hideMark/>
          </w:tcPr>
          <w:p w14:paraId="0E1CAF9C"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7D89B202" w14:textId="77777777" w:rsidR="00BB7912" w:rsidRDefault="00BB7912">
            <w:pPr>
              <w:rPr>
                <w:rFonts w:eastAsia="Times New Roman"/>
                <w:sz w:val="20"/>
                <w:szCs w:val="20"/>
              </w:rPr>
            </w:pPr>
          </w:p>
        </w:tc>
      </w:tr>
      <w:tr w:rsidR="00BB7912" w14:paraId="739D908F" w14:textId="77777777">
        <w:trPr>
          <w:tblCellSpacing w:w="15" w:type="dxa"/>
        </w:trPr>
        <w:tc>
          <w:tcPr>
            <w:tcW w:w="0" w:type="auto"/>
            <w:vAlign w:val="center"/>
            <w:hideMark/>
          </w:tcPr>
          <w:p w14:paraId="708BD1EE" w14:textId="77777777" w:rsidR="00BB7912" w:rsidRDefault="00BB7912">
            <w:pPr>
              <w:rPr>
                <w:rFonts w:eastAsia="Times New Roman"/>
              </w:rPr>
            </w:pPr>
          </w:p>
        </w:tc>
        <w:tc>
          <w:tcPr>
            <w:tcW w:w="0" w:type="auto"/>
            <w:gridSpan w:val="3"/>
            <w:vAlign w:val="center"/>
            <w:hideMark/>
          </w:tcPr>
          <w:p w14:paraId="3F017C9D"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37167544" w14:textId="77777777" w:rsidR="00BB7912" w:rsidRDefault="00BB7912">
            <w:pPr>
              <w:rPr>
                <w:rFonts w:eastAsia="Times New Roman"/>
                <w:sz w:val="20"/>
                <w:szCs w:val="20"/>
              </w:rPr>
            </w:pPr>
          </w:p>
        </w:tc>
      </w:tr>
      <w:tr w:rsidR="00BB7912" w14:paraId="5059CFA9" w14:textId="77777777">
        <w:trPr>
          <w:tblCellSpacing w:w="15" w:type="dxa"/>
        </w:trPr>
        <w:tc>
          <w:tcPr>
            <w:tcW w:w="0" w:type="auto"/>
            <w:vAlign w:val="center"/>
            <w:hideMark/>
          </w:tcPr>
          <w:p w14:paraId="7EBFBC80" w14:textId="77777777" w:rsidR="00BB7912" w:rsidRDefault="00BB7912">
            <w:pPr>
              <w:rPr>
                <w:rFonts w:eastAsia="Times New Roman"/>
              </w:rPr>
            </w:pPr>
          </w:p>
        </w:tc>
        <w:tc>
          <w:tcPr>
            <w:tcW w:w="0" w:type="auto"/>
            <w:gridSpan w:val="3"/>
            <w:vAlign w:val="center"/>
            <w:hideMark/>
          </w:tcPr>
          <w:p w14:paraId="1CAF72C3"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11D26AD9" w14:textId="77777777" w:rsidR="00BB7912" w:rsidRDefault="00BB7912">
            <w:pPr>
              <w:rPr>
                <w:rFonts w:eastAsia="Times New Roman"/>
                <w:sz w:val="20"/>
                <w:szCs w:val="20"/>
              </w:rPr>
            </w:pPr>
          </w:p>
        </w:tc>
      </w:tr>
      <w:tr w:rsidR="00BB7912" w14:paraId="0DFAF670" w14:textId="77777777">
        <w:trPr>
          <w:tblCellSpacing w:w="15" w:type="dxa"/>
        </w:trPr>
        <w:tc>
          <w:tcPr>
            <w:tcW w:w="0" w:type="auto"/>
            <w:vAlign w:val="center"/>
            <w:hideMark/>
          </w:tcPr>
          <w:p w14:paraId="20807584" w14:textId="77777777" w:rsidR="00BB7912" w:rsidRDefault="00BB7912">
            <w:pPr>
              <w:rPr>
                <w:rFonts w:eastAsia="Times New Roman"/>
              </w:rPr>
            </w:pPr>
          </w:p>
        </w:tc>
        <w:tc>
          <w:tcPr>
            <w:tcW w:w="0" w:type="auto"/>
            <w:gridSpan w:val="3"/>
            <w:vAlign w:val="center"/>
            <w:hideMark/>
          </w:tcPr>
          <w:p w14:paraId="7B290ABD"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708DE0EE" w14:textId="77777777" w:rsidR="00BB7912" w:rsidRDefault="00BB7912">
            <w:pPr>
              <w:rPr>
                <w:rFonts w:eastAsia="Times New Roman"/>
                <w:sz w:val="20"/>
                <w:szCs w:val="20"/>
              </w:rPr>
            </w:pPr>
          </w:p>
        </w:tc>
      </w:tr>
      <w:tr w:rsidR="00BB7912" w14:paraId="7CDC8BCA" w14:textId="77777777">
        <w:trPr>
          <w:tblCellSpacing w:w="15" w:type="dxa"/>
        </w:trPr>
        <w:tc>
          <w:tcPr>
            <w:tcW w:w="0" w:type="auto"/>
            <w:vAlign w:val="center"/>
            <w:hideMark/>
          </w:tcPr>
          <w:p w14:paraId="6FCCD06C" w14:textId="77777777" w:rsidR="00BB7912" w:rsidRDefault="00A74115">
            <w:pPr>
              <w:rPr>
                <w:rFonts w:eastAsia="Times New Roman"/>
              </w:rPr>
            </w:pPr>
            <w:r>
              <w:rPr>
                <w:rFonts w:eastAsia="Times New Roman"/>
              </w:rPr>
              <w:t> </w:t>
            </w:r>
          </w:p>
        </w:tc>
        <w:tc>
          <w:tcPr>
            <w:tcW w:w="0" w:type="auto"/>
            <w:vAlign w:val="center"/>
            <w:hideMark/>
          </w:tcPr>
          <w:p w14:paraId="1F649FBF" w14:textId="77777777" w:rsidR="00BB7912" w:rsidRDefault="00BB7912">
            <w:pPr>
              <w:rPr>
                <w:rFonts w:eastAsia="Times New Roman"/>
                <w:sz w:val="20"/>
                <w:szCs w:val="20"/>
              </w:rPr>
            </w:pPr>
          </w:p>
        </w:tc>
        <w:tc>
          <w:tcPr>
            <w:tcW w:w="0" w:type="auto"/>
            <w:vAlign w:val="center"/>
            <w:hideMark/>
          </w:tcPr>
          <w:p w14:paraId="72511410" w14:textId="77777777" w:rsidR="00BB7912" w:rsidRDefault="00BB7912">
            <w:pPr>
              <w:rPr>
                <w:rFonts w:eastAsia="Times New Roman"/>
                <w:sz w:val="20"/>
                <w:szCs w:val="20"/>
              </w:rPr>
            </w:pPr>
          </w:p>
        </w:tc>
        <w:tc>
          <w:tcPr>
            <w:tcW w:w="0" w:type="auto"/>
            <w:vAlign w:val="center"/>
            <w:hideMark/>
          </w:tcPr>
          <w:p w14:paraId="2B7B9410" w14:textId="77777777" w:rsidR="00BB7912" w:rsidRDefault="00BB7912">
            <w:pPr>
              <w:rPr>
                <w:rFonts w:eastAsia="Times New Roman"/>
                <w:sz w:val="20"/>
                <w:szCs w:val="20"/>
              </w:rPr>
            </w:pPr>
          </w:p>
        </w:tc>
        <w:tc>
          <w:tcPr>
            <w:tcW w:w="0" w:type="auto"/>
            <w:vAlign w:val="center"/>
            <w:hideMark/>
          </w:tcPr>
          <w:p w14:paraId="3EEBF32B" w14:textId="77777777" w:rsidR="00BB7912" w:rsidRDefault="00BB7912">
            <w:pPr>
              <w:rPr>
                <w:rFonts w:eastAsia="Times New Roman"/>
                <w:sz w:val="20"/>
                <w:szCs w:val="20"/>
              </w:rPr>
            </w:pPr>
          </w:p>
        </w:tc>
      </w:tr>
      <w:tr w:rsidR="00BB7912" w14:paraId="70153F64" w14:textId="77777777">
        <w:trPr>
          <w:tblCellSpacing w:w="15" w:type="dxa"/>
        </w:trPr>
        <w:tc>
          <w:tcPr>
            <w:tcW w:w="0" w:type="auto"/>
            <w:vAlign w:val="center"/>
            <w:hideMark/>
          </w:tcPr>
          <w:p w14:paraId="33EBB60D" w14:textId="77777777" w:rsidR="00BB7912" w:rsidRDefault="00A74115">
            <w:pPr>
              <w:rPr>
                <w:rFonts w:eastAsia="Times New Roman"/>
              </w:rPr>
            </w:pPr>
            <w:r>
              <w:rPr>
                <w:rFonts w:eastAsia="Times New Roman"/>
              </w:rPr>
              <w:t> </w:t>
            </w:r>
          </w:p>
        </w:tc>
        <w:tc>
          <w:tcPr>
            <w:tcW w:w="0" w:type="auto"/>
            <w:vAlign w:val="center"/>
            <w:hideMark/>
          </w:tcPr>
          <w:p w14:paraId="74B3D953" w14:textId="77777777" w:rsidR="00BB7912" w:rsidRDefault="00BB7912">
            <w:pPr>
              <w:rPr>
                <w:rFonts w:eastAsia="Times New Roman"/>
                <w:sz w:val="20"/>
                <w:szCs w:val="20"/>
              </w:rPr>
            </w:pPr>
          </w:p>
        </w:tc>
        <w:tc>
          <w:tcPr>
            <w:tcW w:w="0" w:type="auto"/>
            <w:vAlign w:val="center"/>
            <w:hideMark/>
          </w:tcPr>
          <w:p w14:paraId="32A545BB" w14:textId="77777777" w:rsidR="00BB7912" w:rsidRDefault="00BB7912">
            <w:pPr>
              <w:rPr>
                <w:rFonts w:eastAsia="Times New Roman"/>
                <w:sz w:val="20"/>
                <w:szCs w:val="20"/>
              </w:rPr>
            </w:pPr>
          </w:p>
        </w:tc>
        <w:tc>
          <w:tcPr>
            <w:tcW w:w="0" w:type="auto"/>
            <w:vAlign w:val="center"/>
            <w:hideMark/>
          </w:tcPr>
          <w:p w14:paraId="0970E516" w14:textId="77777777" w:rsidR="00BB7912" w:rsidRDefault="00BB7912">
            <w:pPr>
              <w:rPr>
                <w:rFonts w:eastAsia="Times New Roman"/>
                <w:sz w:val="20"/>
                <w:szCs w:val="20"/>
              </w:rPr>
            </w:pPr>
          </w:p>
        </w:tc>
        <w:tc>
          <w:tcPr>
            <w:tcW w:w="0" w:type="auto"/>
            <w:vAlign w:val="center"/>
            <w:hideMark/>
          </w:tcPr>
          <w:p w14:paraId="4B1141C7" w14:textId="77777777" w:rsidR="00BB7912" w:rsidRDefault="00BB7912">
            <w:pPr>
              <w:rPr>
                <w:rFonts w:eastAsia="Times New Roman"/>
                <w:sz w:val="20"/>
                <w:szCs w:val="20"/>
              </w:rPr>
            </w:pPr>
          </w:p>
        </w:tc>
      </w:tr>
      <w:tr w:rsidR="00BB7912" w14:paraId="02BF88B1" w14:textId="77777777">
        <w:trPr>
          <w:tblCellSpacing w:w="15" w:type="dxa"/>
        </w:trPr>
        <w:tc>
          <w:tcPr>
            <w:tcW w:w="0" w:type="auto"/>
            <w:shd w:val="clear" w:color="auto" w:fill="EEE0E5"/>
            <w:vAlign w:val="center"/>
            <w:hideMark/>
          </w:tcPr>
          <w:p w14:paraId="7A2DBFD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8254CC8" w14:textId="77777777" w:rsidR="00BB7912" w:rsidRDefault="00BB7912">
            <w:pPr>
              <w:rPr>
                <w:rFonts w:eastAsia="Times New Roman"/>
                <w:sz w:val="20"/>
                <w:szCs w:val="20"/>
              </w:rPr>
            </w:pPr>
          </w:p>
        </w:tc>
        <w:tc>
          <w:tcPr>
            <w:tcW w:w="0" w:type="auto"/>
            <w:vAlign w:val="center"/>
            <w:hideMark/>
          </w:tcPr>
          <w:p w14:paraId="59FF7EFA" w14:textId="77777777" w:rsidR="00BB7912" w:rsidRDefault="00BB7912">
            <w:pPr>
              <w:rPr>
                <w:rFonts w:eastAsia="Times New Roman"/>
                <w:sz w:val="20"/>
                <w:szCs w:val="20"/>
              </w:rPr>
            </w:pPr>
          </w:p>
        </w:tc>
        <w:tc>
          <w:tcPr>
            <w:tcW w:w="0" w:type="auto"/>
            <w:vAlign w:val="center"/>
            <w:hideMark/>
          </w:tcPr>
          <w:p w14:paraId="39B7335C" w14:textId="77777777" w:rsidR="00BB7912" w:rsidRDefault="00BB7912">
            <w:pPr>
              <w:rPr>
                <w:rFonts w:eastAsia="Times New Roman"/>
                <w:sz w:val="20"/>
                <w:szCs w:val="20"/>
              </w:rPr>
            </w:pPr>
          </w:p>
        </w:tc>
        <w:tc>
          <w:tcPr>
            <w:tcW w:w="0" w:type="auto"/>
            <w:vAlign w:val="center"/>
            <w:hideMark/>
          </w:tcPr>
          <w:p w14:paraId="443A1189" w14:textId="77777777" w:rsidR="00BB7912" w:rsidRDefault="00BB7912">
            <w:pPr>
              <w:rPr>
                <w:rFonts w:eastAsia="Times New Roman"/>
                <w:sz w:val="20"/>
                <w:szCs w:val="20"/>
              </w:rPr>
            </w:pPr>
          </w:p>
        </w:tc>
      </w:tr>
      <w:tr w:rsidR="00BB7912" w14:paraId="788E010F" w14:textId="77777777">
        <w:trPr>
          <w:tblCellSpacing w:w="15" w:type="dxa"/>
        </w:trPr>
        <w:tc>
          <w:tcPr>
            <w:tcW w:w="0" w:type="auto"/>
            <w:vAlign w:val="center"/>
            <w:hideMark/>
          </w:tcPr>
          <w:p w14:paraId="08EBB29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52E03FF" w14:textId="77777777" w:rsidR="00BB7912" w:rsidRDefault="00A74115">
            <w:pPr>
              <w:rPr>
                <w:rFonts w:eastAsia="Times New Roman"/>
              </w:rPr>
            </w:pPr>
            <w:r>
              <w:rPr>
                <w:rFonts w:ascii="Calibri" w:eastAsia="Times New Roman" w:hAnsi="Calibri" w:cs="Calibri"/>
              </w:rPr>
              <w:t xml:space="preserve">A 3000-Word Creative Piece, Or Equivalent </w:t>
            </w:r>
            <w:proofErr w:type="gramStart"/>
            <w:r>
              <w:rPr>
                <w:rFonts w:ascii="Calibri" w:eastAsia="Times New Roman" w:hAnsi="Calibri" w:cs="Calibri"/>
              </w:rPr>
              <w:t>In</w:t>
            </w:r>
            <w:proofErr w:type="gramEnd"/>
            <w:r>
              <w:rPr>
                <w:rFonts w:ascii="Calibri" w:eastAsia="Times New Roman" w:hAnsi="Calibri" w:cs="Calibri"/>
              </w:rPr>
              <w:t xml:space="preserve"> Script, C.15-20 Pages</w:t>
            </w:r>
          </w:p>
        </w:tc>
        <w:tc>
          <w:tcPr>
            <w:tcW w:w="0" w:type="auto"/>
            <w:vAlign w:val="center"/>
            <w:hideMark/>
          </w:tcPr>
          <w:p w14:paraId="615C3B9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A682631" w14:textId="77777777" w:rsidR="00BB7912" w:rsidRDefault="00BB7912">
            <w:pPr>
              <w:rPr>
                <w:rFonts w:eastAsia="Times New Roman"/>
                <w:sz w:val="20"/>
                <w:szCs w:val="20"/>
              </w:rPr>
            </w:pPr>
          </w:p>
        </w:tc>
      </w:tr>
      <w:tr w:rsidR="00BB7912" w14:paraId="6C5813A8" w14:textId="77777777">
        <w:trPr>
          <w:tblCellSpacing w:w="15" w:type="dxa"/>
        </w:trPr>
        <w:tc>
          <w:tcPr>
            <w:tcW w:w="0" w:type="auto"/>
            <w:shd w:val="clear" w:color="auto" w:fill="EEE0E5"/>
            <w:vAlign w:val="center"/>
            <w:hideMark/>
          </w:tcPr>
          <w:p w14:paraId="7ACBA5C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1A434A2" w14:textId="77777777" w:rsidR="00BB7912" w:rsidRDefault="00BB7912">
            <w:pPr>
              <w:rPr>
                <w:rFonts w:eastAsia="Times New Roman"/>
                <w:sz w:val="20"/>
                <w:szCs w:val="20"/>
              </w:rPr>
            </w:pPr>
          </w:p>
        </w:tc>
        <w:tc>
          <w:tcPr>
            <w:tcW w:w="0" w:type="auto"/>
            <w:vAlign w:val="center"/>
            <w:hideMark/>
          </w:tcPr>
          <w:p w14:paraId="43842D9A" w14:textId="77777777" w:rsidR="00BB7912" w:rsidRDefault="00BB7912">
            <w:pPr>
              <w:rPr>
                <w:rFonts w:eastAsia="Times New Roman"/>
                <w:sz w:val="20"/>
                <w:szCs w:val="20"/>
              </w:rPr>
            </w:pPr>
          </w:p>
        </w:tc>
        <w:tc>
          <w:tcPr>
            <w:tcW w:w="0" w:type="auto"/>
            <w:vAlign w:val="center"/>
            <w:hideMark/>
          </w:tcPr>
          <w:p w14:paraId="40D64570" w14:textId="77777777" w:rsidR="00BB7912" w:rsidRDefault="00BB7912">
            <w:pPr>
              <w:rPr>
                <w:rFonts w:eastAsia="Times New Roman"/>
                <w:sz w:val="20"/>
                <w:szCs w:val="20"/>
              </w:rPr>
            </w:pPr>
          </w:p>
        </w:tc>
        <w:tc>
          <w:tcPr>
            <w:tcW w:w="0" w:type="auto"/>
            <w:vAlign w:val="center"/>
            <w:hideMark/>
          </w:tcPr>
          <w:p w14:paraId="7732A104" w14:textId="77777777" w:rsidR="00BB7912" w:rsidRDefault="00BB7912">
            <w:pPr>
              <w:rPr>
                <w:rFonts w:eastAsia="Times New Roman"/>
                <w:sz w:val="20"/>
                <w:szCs w:val="20"/>
              </w:rPr>
            </w:pPr>
          </w:p>
        </w:tc>
      </w:tr>
      <w:tr w:rsidR="00BB7912" w14:paraId="0BE6D2C1" w14:textId="77777777">
        <w:trPr>
          <w:tblCellSpacing w:w="15" w:type="dxa"/>
        </w:trPr>
        <w:tc>
          <w:tcPr>
            <w:tcW w:w="0" w:type="auto"/>
            <w:vAlign w:val="center"/>
            <w:hideMark/>
          </w:tcPr>
          <w:p w14:paraId="09F701F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412B31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C6DAE8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6CD7930" w14:textId="77777777" w:rsidR="00BB7912" w:rsidRDefault="00BB7912">
            <w:pPr>
              <w:rPr>
                <w:rFonts w:eastAsia="Times New Roman"/>
                <w:sz w:val="20"/>
                <w:szCs w:val="20"/>
              </w:rPr>
            </w:pPr>
          </w:p>
        </w:tc>
        <w:tc>
          <w:tcPr>
            <w:tcW w:w="0" w:type="auto"/>
            <w:vAlign w:val="center"/>
            <w:hideMark/>
          </w:tcPr>
          <w:p w14:paraId="23AF01DA" w14:textId="77777777" w:rsidR="00BB7912" w:rsidRDefault="00BB7912">
            <w:pPr>
              <w:rPr>
                <w:rFonts w:eastAsia="Times New Roman"/>
                <w:sz w:val="20"/>
                <w:szCs w:val="20"/>
              </w:rPr>
            </w:pPr>
          </w:p>
        </w:tc>
      </w:tr>
      <w:tr w:rsidR="00BB7912" w14:paraId="732A4B9D" w14:textId="77777777">
        <w:trPr>
          <w:tblCellSpacing w:w="15" w:type="dxa"/>
        </w:trPr>
        <w:tc>
          <w:tcPr>
            <w:tcW w:w="0" w:type="auto"/>
            <w:vAlign w:val="center"/>
            <w:hideMark/>
          </w:tcPr>
          <w:p w14:paraId="312FDF5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497493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AE1C46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238D7C6" w14:textId="77777777" w:rsidR="00BB7912" w:rsidRDefault="00BB7912">
            <w:pPr>
              <w:rPr>
                <w:rFonts w:eastAsia="Times New Roman"/>
                <w:sz w:val="20"/>
                <w:szCs w:val="20"/>
              </w:rPr>
            </w:pPr>
          </w:p>
        </w:tc>
        <w:tc>
          <w:tcPr>
            <w:tcW w:w="0" w:type="auto"/>
            <w:vAlign w:val="center"/>
            <w:hideMark/>
          </w:tcPr>
          <w:p w14:paraId="29BA826D" w14:textId="77777777" w:rsidR="00BB7912" w:rsidRDefault="00BB7912">
            <w:pPr>
              <w:rPr>
                <w:rFonts w:eastAsia="Times New Roman"/>
                <w:sz w:val="20"/>
                <w:szCs w:val="20"/>
              </w:rPr>
            </w:pPr>
          </w:p>
        </w:tc>
      </w:tr>
    </w:tbl>
    <w:p w14:paraId="38A3B2D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F2E2C9A" w14:textId="77777777">
        <w:trPr>
          <w:tblCellSpacing w:w="15" w:type="dxa"/>
        </w:trPr>
        <w:tc>
          <w:tcPr>
            <w:tcW w:w="1000" w:type="pct"/>
            <w:vAlign w:val="center"/>
            <w:hideMark/>
          </w:tcPr>
          <w:p w14:paraId="7B106553" w14:textId="77777777" w:rsidR="00BB7912" w:rsidRDefault="00A74115">
            <w:pPr>
              <w:rPr>
                <w:rFonts w:eastAsia="Times New Roman"/>
              </w:rPr>
            </w:pPr>
            <w:r>
              <w:rPr>
                <w:rFonts w:eastAsia="Times New Roman"/>
              </w:rPr>
              <w:lastRenderedPageBreak/>
              <w:t> </w:t>
            </w:r>
          </w:p>
        </w:tc>
        <w:tc>
          <w:tcPr>
            <w:tcW w:w="1000" w:type="pct"/>
            <w:vAlign w:val="center"/>
            <w:hideMark/>
          </w:tcPr>
          <w:p w14:paraId="3F0C1A16" w14:textId="77777777" w:rsidR="00BB7912" w:rsidRDefault="00A74115">
            <w:pPr>
              <w:rPr>
                <w:rFonts w:eastAsia="Times New Roman"/>
              </w:rPr>
            </w:pPr>
            <w:r>
              <w:rPr>
                <w:rFonts w:eastAsia="Times New Roman"/>
              </w:rPr>
              <w:t> </w:t>
            </w:r>
          </w:p>
        </w:tc>
        <w:tc>
          <w:tcPr>
            <w:tcW w:w="1000" w:type="pct"/>
            <w:vAlign w:val="center"/>
            <w:hideMark/>
          </w:tcPr>
          <w:p w14:paraId="4E519E6D" w14:textId="77777777" w:rsidR="00BB7912" w:rsidRDefault="00A74115">
            <w:pPr>
              <w:rPr>
                <w:rFonts w:eastAsia="Times New Roman"/>
              </w:rPr>
            </w:pPr>
            <w:r>
              <w:rPr>
                <w:rFonts w:eastAsia="Times New Roman"/>
              </w:rPr>
              <w:t> </w:t>
            </w:r>
          </w:p>
        </w:tc>
        <w:tc>
          <w:tcPr>
            <w:tcW w:w="1000" w:type="pct"/>
            <w:vAlign w:val="center"/>
            <w:hideMark/>
          </w:tcPr>
          <w:p w14:paraId="2C378CAC" w14:textId="77777777" w:rsidR="00BB7912" w:rsidRDefault="00A74115">
            <w:pPr>
              <w:rPr>
                <w:rFonts w:eastAsia="Times New Roman"/>
              </w:rPr>
            </w:pPr>
            <w:r>
              <w:rPr>
                <w:rFonts w:eastAsia="Times New Roman"/>
              </w:rPr>
              <w:t> </w:t>
            </w:r>
          </w:p>
        </w:tc>
        <w:tc>
          <w:tcPr>
            <w:tcW w:w="1000" w:type="pct"/>
            <w:vAlign w:val="center"/>
            <w:hideMark/>
          </w:tcPr>
          <w:p w14:paraId="6A1C6A7D" w14:textId="77777777" w:rsidR="00BB7912" w:rsidRDefault="00A74115">
            <w:pPr>
              <w:rPr>
                <w:rFonts w:eastAsia="Times New Roman"/>
              </w:rPr>
            </w:pPr>
            <w:r>
              <w:rPr>
                <w:rFonts w:eastAsia="Times New Roman"/>
              </w:rPr>
              <w:t> </w:t>
            </w:r>
          </w:p>
        </w:tc>
      </w:tr>
      <w:tr w:rsidR="00BB7912" w14:paraId="09F2F9A4" w14:textId="77777777">
        <w:trPr>
          <w:tblCellSpacing w:w="15" w:type="dxa"/>
        </w:trPr>
        <w:tc>
          <w:tcPr>
            <w:tcW w:w="0" w:type="auto"/>
            <w:shd w:val="clear" w:color="auto" w:fill="EEE0E5"/>
            <w:vAlign w:val="center"/>
            <w:hideMark/>
          </w:tcPr>
          <w:p w14:paraId="0971FF1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552F0F6" w14:textId="77777777" w:rsidR="00BB7912" w:rsidRDefault="00A74115">
            <w:pPr>
              <w:rPr>
                <w:rFonts w:eastAsia="Times New Roman"/>
              </w:rPr>
            </w:pPr>
            <w:r>
              <w:rPr>
                <w:rFonts w:ascii="Calibri" w:eastAsia="Times New Roman" w:hAnsi="Calibri" w:cs="Calibri"/>
              </w:rPr>
              <w:t>CW3102</w:t>
            </w:r>
          </w:p>
        </w:tc>
      </w:tr>
      <w:tr w:rsidR="00BB7912" w14:paraId="72D7A367" w14:textId="77777777">
        <w:trPr>
          <w:tblCellSpacing w:w="15" w:type="dxa"/>
        </w:trPr>
        <w:tc>
          <w:tcPr>
            <w:tcW w:w="0" w:type="auto"/>
            <w:shd w:val="clear" w:color="auto" w:fill="EEE0E5"/>
            <w:vAlign w:val="center"/>
            <w:hideMark/>
          </w:tcPr>
          <w:p w14:paraId="495FCE3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B75D775" w14:textId="77777777" w:rsidR="00BB7912" w:rsidRDefault="00A74115">
            <w:pPr>
              <w:rPr>
                <w:rFonts w:eastAsia="Times New Roman"/>
              </w:rPr>
            </w:pPr>
            <w:r>
              <w:rPr>
                <w:rFonts w:ascii="Calibri" w:eastAsia="Times New Roman" w:hAnsi="Calibri" w:cs="Calibri"/>
              </w:rPr>
              <w:t xml:space="preserve">Creative Vigilance: Fictions </w:t>
            </w:r>
            <w:proofErr w:type="gramStart"/>
            <w:r>
              <w:rPr>
                <w:rFonts w:ascii="Calibri" w:eastAsia="Times New Roman" w:hAnsi="Calibri" w:cs="Calibri"/>
              </w:rPr>
              <w:t>And</w:t>
            </w:r>
            <w:proofErr w:type="gramEnd"/>
            <w:r>
              <w:rPr>
                <w:rFonts w:ascii="Calibri" w:eastAsia="Times New Roman" w:hAnsi="Calibri" w:cs="Calibri"/>
              </w:rPr>
              <w:t xml:space="preserve"> Metafictions</w:t>
            </w:r>
          </w:p>
        </w:tc>
      </w:tr>
      <w:tr w:rsidR="00BB7912" w14:paraId="578FDF16" w14:textId="77777777">
        <w:trPr>
          <w:tblCellSpacing w:w="15" w:type="dxa"/>
        </w:trPr>
        <w:tc>
          <w:tcPr>
            <w:tcW w:w="0" w:type="auto"/>
            <w:shd w:val="clear" w:color="auto" w:fill="EEE0E5"/>
            <w:vAlign w:val="center"/>
            <w:hideMark/>
          </w:tcPr>
          <w:p w14:paraId="55A4A90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8F4EF5F" w14:textId="77777777" w:rsidR="00BB7912" w:rsidRDefault="00A74115">
            <w:pPr>
              <w:rPr>
                <w:rFonts w:eastAsia="Times New Roman"/>
              </w:rPr>
            </w:pPr>
            <w:r>
              <w:rPr>
                <w:rFonts w:ascii="Calibri" w:eastAsia="Times New Roman" w:hAnsi="Calibri" w:cs="Calibri"/>
              </w:rPr>
              <w:t>15</w:t>
            </w:r>
          </w:p>
        </w:tc>
      </w:tr>
      <w:tr w:rsidR="00BB7912" w14:paraId="43A22E94" w14:textId="77777777">
        <w:trPr>
          <w:tblCellSpacing w:w="15" w:type="dxa"/>
        </w:trPr>
        <w:tc>
          <w:tcPr>
            <w:tcW w:w="0" w:type="auto"/>
            <w:shd w:val="clear" w:color="auto" w:fill="EEE0E5"/>
            <w:vAlign w:val="center"/>
            <w:hideMark/>
          </w:tcPr>
          <w:p w14:paraId="456E251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D918B85" w14:textId="77777777" w:rsidR="00BB7912" w:rsidRDefault="00A74115">
            <w:pPr>
              <w:rPr>
                <w:rFonts w:eastAsia="Times New Roman"/>
              </w:rPr>
            </w:pPr>
            <w:r>
              <w:rPr>
                <w:rFonts w:ascii="Calibri" w:eastAsia="Times New Roman" w:hAnsi="Calibri" w:cs="Calibri"/>
              </w:rPr>
              <w:t>1</w:t>
            </w:r>
          </w:p>
        </w:tc>
      </w:tr>
      <w:tr w:rsidR="00BB7912" w14:paraId="3C211CE0" w14:textId="77777777">
        <w:trPr>
          <w:tblCellSpacing w:w="15" w:type="dxa"/>
        </w:trPr>
        <w:tc>
          <w:tcPr>
            <w:tcW w:w="0" w:type="auto"/>
            <w:shd w:val="clear" w:color="auto" w:fill="EEE0E5"/>
            <w:vAlign w:val="center"/>
            <w:hideMark/>
          </w:tcPr>
          <w:p w14:paraId="3FE1C59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3674724" w14:textId="77777777" w:rsidR="00BB7912" w:rsidRDefault="00A74115">
            <w:pPr>
              <w:rPr>
                <w:rFonts w:eastAsia="Times New Roman"/>
              </w:rPr>
            </w:pPr>
            <w:r>
              <w:rPr>
                <w:rFonts w:ascii="Calibri" w:eastAsia="Times New Roman" w:hAnsi="Calibri" w:cs="Calibri"/>
              </w:rPr>
              <w:t>Level 6</w:t>
            </w:r>
          </w:p>
        </w:tc>
      </w:tr>
      <w:tr w:rsidR="00BB7912" w14:paraId="45AE487D" w14:textId="77777777">
        <w:trPr>
          <w:tblCellSpacing w:w="15" w:type="dxa"/>
        </w:trPr>
        <w:tc>
          <w:tcPr>
            <w:tcW w:w="0" w:type="auto"/>
            <w:shd w:val="clear" w:color="auto" w:fill="EEE0E5"/>
            <w:vAlign w:val="center"/>
            <w:hideMark/>
          </w:tcPr>
          <w:p w14:paraId="5D5D8D5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9037BB9" w14:textId="77777777" w:rsidR="00BB7912" w:rsidRDefault="00A74115">
            <w:pPr>
              <w:rPr>
                <w:rFonts w:eastAsia="Times New Roman"/>
              </w:rPr>
            </w:pPr>
            <w:r>
              <w:rPr>
                <w:rFonts w:ascii="Calibri" w:eastAsia="Times New Roman" w:hAnsi="Calibri" w:cs="Calibri"/>
              </w:rPr>
              <w:t>Vanessa Harbour</w:t>
            </w:r>
          </w:p>
        </w:tc>
      </w:tr>
      <w:tr w:rsidR="00BB7912" w14:paraId="48B8A892" w14:textId="77777777">
        <w:trPr>
          <w:tblCellSpacing w:w="15" w:type="dxa"/>
        </w:trPr>
        <w:tc>
          <w:tcPr>
            <w:tcW w:w="0" w:type="auto"/>
            <w:vAlign w:val="center"/>
            <w:hideMark/>
          </w:tcPr>
          <w:p w14:paraId="4A1FCCE9" w14:textId="77777777" w:rsidR="00BB7912" w:rsidRDefault="00A74115">
            <w:pPr>
              <w:rPr>
                <w:rFonts w:eastAsia="Times New Roman"/>
              </w:rPr>
            </w:pPr>
            <w:r>
              <w:rPr>
                <w:rFonts w:eastAsia="Times New Roman"/>
              </w:rPr>
              <w:t> </w:t>
            </w:r>
          </w:p>
        </w:tc>
        <w:tc>
          <w:tcPr>
            <w:tcW w:w="0" w:type="auto"/>
            <w:vAlign w:val="center"/>
            <w:hideMark/>
          </w:tcPr>
          <w:p w14:paraId="4104D6E5" w14:textId="77777777" w:rsidR="00BB7912" w:rsidRDefault="00BB7912">
            <w:pPr>
              <w:rPr>
                <w:rFonts w:eastAsia="Times New Roman"/>
                <w:sz w:val="20"/>
                <w:szCs w:val="20"/>
              </w:rPr>
            </w:pPr>
          </w:p>
        </w:tc>
        <w:tc>
          <w:tcPr>
            <w:tcW w:w="0" w:type="auto"/>
            <w:vAlign w:val="center"/>
            <w:hideMark/>
          </w:tcPr>
          <w:p w14:paraId="71B4D745" w14:textId="77777777" w:rsidR="00BB7912" w:rsidRDefault="00BB7912">
            <w:pPr>
              <w:rPr>
                <w:rFonts w:eastAsia="Times New Roman"/>
                <w:sz w:val="20"/>
                <w:szCs w:val="20"/>
              </w:rPr>
            </w:pPr>
          </w:p>
        </w:tc>
        <w:tc>
          <w:tcPr>
            <w:tcW w:w="0" w:type="auto"/>
            <w:vAlign w:val="center"/>
            <w:hideMark/>
          </w:tcPr>
          <w:p w14:paraId="41B3683B" w14:textId="77777777" w:rsidR="00BB7912" w:rsidRDefault="00BB7912">
            <w:pPr>
              <w:rPr>
                <w:rFonts w:eastAsia="Times New Roman"/>
                <w:sz w:val="20"/>
                <w:szCs w:val="20"/>
              </w:rPr>
            </w:pPr>
          </w:p>
        </w:tc>
        <w:tc>
          <w:tcPr>
            <w:tcW w:w="0" w:type="auto"/>
            <w:vAlign w:val="center"/>
            <w:hideMark/>
          </w:tcPr>
          <w:p w14:paraId="1AB26425" w14:textId="77777777" w:rsidR="00BB7912" w:rsidRDefault="00BB7912">
            <w:pPr>
              <w:rPr>
                <w:rFonts w:eastAsia="Times New Roman"/>
                <w:sz w:val="20"/>
                <w:szCs w:val="20"/>
              </w:rPr>
            </w:pPr>
          </w:p>
        </w:tc>
      </w:tr>
      <w:tr w:rsidR="00BB7912" w14:paraId="6509F0C9" w14:textId="77777777">
        <w:trPr>
          <w:tblCellSpacing w:w="15" w:type="dxa"/>
        </w:trPr>
        <w:tc>
          <w:tcPr>
            <w:tcW w:w="0" w:type="auto"/>
            <w:gridSpan w:val="5"/>
            <w:shd w:val="clear" w:color="auto" w:fill="EEE0E5"/>
            <w:vAlign w:val="center"/>
            <w:hideMark/>
          </w:tcPr>
          <w:p w14:paraId="6F27CDAA" w14:textId="77777777" w:rsidR="00BB7912" w:rsidRDefault="00A74115">
            <w:pPr>
              <w:rPr>
                <w:rFonts w:eastAsia="Times New Roman"/>
                <w:b/>
                <w:bCs/>
              </w:rPr>
            </w:pPr>
            <w:r>
              <w:rPr>
                <w:rFonts w:ascii="Calibri" w:eastAsia="Times New Roman" w:hAnsi="Calibri" w:cs="Calibri"/>
                <w:b/>
                <w:bCs/>
              </w:rPr>
              <w:t>Module Description:</w:t>
            </w:r>
          </w:p>
        </w:tc>
      </w:tr>
      <w:tr w:rsidR="00BB7912" w14:paraId="1899AEF0" w14:textId="77777777">
        <w:trPr>
          <w:tblCellSpacing w:w="15" w:type="dxa"/>
        </w:trPr>
        <w:tc>
          <w:tcPr>
            <w:tcW w:w="0" w:type="auto"/>
            <w:gridSpan w:val="5"/>
            <w:vAlign w:val="center"/>
            <w:hideMark/>
          </w:tcPr>
          <w:p w14:paraId="49673CF0" w14:textId="77777777" w:rsidR="00BB7912" w:rsidRDefault="00A74115">
            <w:pPr>
              <w:rPr>
                <w:rFonts w:eastAsia="Times New Roman"/>
              </w:rPr>
            </w:pPr>
            <w:r>
              <w:rPr>
                <w:rFonts w:ascii="Calibri" w:eastAsia="Times New Roman" w:hAnsi="Calibri" w:cs="Calibri"/>
              </w:rPr>
              <w:t xml:space="preserve">This is an advanced creative writing module which is designed to offer students an opportunity to focus on sophisticated theories of writing and creativity. It will combine the study of specific theoretical works that focus on the creative process, such as those by Wilde, Foucault, Freud, </w:t>
            </w:r>
            <w:proofErr w:type="gramStart"/>
            <w:r>
              <w:rPr>
                <w:rFonts w:ascii="Calibri" w:eastAsia="Times New Roman" w:hAnsi="Calibri" w:cs="Calibri"/>
              </w:rPr>
              <w:t>Barthes</w:t>
            </w:r>
            <w:proofErr w:type="gramEnd"/>
            <w:r>
              <w:rPr>
                <w:rFonts w:ascii="Calibri" w:eastAsia="Times New Roman" w:hAnsi="Calibri" w:cs="Calibri"/>
              </w:rPr>
              <w:t xml:space="preserve"> and Eliot, with practical creative writing exercises, through which students explore the philosophical implications of chosen theoretical texts. For example, an accompaniment to the study of Freud’s essay on creative writers might be a writing workshop on dreams, and the ways in which writers examine their subconscious through their own writing. Within the context of these practical sessions, students will be encouraged to study the effect and effectiveness of such elements as point of view, breaking the fourth wall, metafiction elements, intertextuality stream of consciousness and parody. The student will be expected to examine their own writing, and the writing of others, through the lens of theory/philosophy, thereby situating themselves in relation to current theoretical and philosophical debates.</w:t>
            </w:r>
          </w:p>
        </w:tc>
      </w:tr>
      <w:tr w:rsidR="00BB7912" w14:paraId="736B72D8" w14:textId="77777777">
        <w:trPr>
          <w:tblCellSpacing w:w="15" w:type="dxa"/>
        </w:trPr>
        <w:tc>
          <w:tcPr>
            <w:tcW w:w="0" w:type="auto"/>
            <w:vAlign w:val="center"/>
            <w:hideMark/>
          </w:tcPr>
          <w:p w14:paraId="5AD8E84E" w14:textId="77777777" w:rsidR="00BB7912" w:rsidRDefault="00A74115">
            <w:pPr>
              <w:rPr>
                <w:rFonts w:eastAsia="Times New Roman"/>
              </w:rPr>
            </w:pPr>
            <w:r>
              <w:rPr>
                <w:rFonts w:eastAsia="Times New Roman"/>
              </w:rPr>
              <w:t> </w:t>
            </w:r>
          </w:p>
        </w:tc>
        <w:tc>
          <w:tcPr>
            <w:tcW w:w="0" w:type="auto"/>
            <w:vAlign w:val="center"/>
            <w:hideMark/>
          </w:tcPr>
          <w:p w14:paraId="4E54DE3D" w14:textId="77777777" w:rsidR="00BB7912" w:rsidRDefault="00BB7912">
            <w:pPr>
              <w:rPr>
                <w:rFonts w:eastAsia="Times New Roman"/>
                <w:sz w:val="20"/>
                <w:szCs w:val="20"/>
              </w:rPr>
            </w:pPr>
          </w:p>
        </w:tc>
        <w:tc>
          <w:tcPr>
            <w:tcW w:w="0" w:type="auto"/>
            <w:vAlign w:val="center"/>
            <w:hideMark/>
          </w:tcPr>
          <w:p w14:paraId="28DEA533" w14:textId="77777777" w:rsidR="00BB7912" w:rsidRDefault="00BB7912">
            <w:pPr>
              <w:rPr>
                <w:rFonts w:eastAsia="Times New Roman"/>
                <w:sz w:val="20"/>
                <w:szCs w:val="20"/>
              </w:rPr>
            </w:pPr>
          </w:p>
        </w:tc>
        <w:tc>
          <w:tcPr>
            <w:tcW w:w="0" w:type="auto"/>
            <w:vAlign w:val="center"/>
            <w:hideMark/>
          </w:tcPr>
          <w:p w14:paraId="0074639B" w14:textId="77777777" w:rsidR="00BB7912" w:rsidRDefault="00BB7912">
            <w:pPr>
              <w:rPr>
                <w:rFonts w:eastAsia="Times New Roman"/>
                <w:sz w:val="20"/>
                <w:szCs w:val="20"/>
              </w:rPr>
            </w:pPr>
          </w:p>
        </w:tc>
        <w:tc>
          <w:tcPr>
            <w:tcW w:w="0" w:type="auto"/>
            <w:vAlign w:val="center"/>
            <w:hideMark/>
          </w:tcPr>
          <w:p w14:paraId="0C1DEF21" w14:textId="77777777" w:rsidR="00BB7912" w:rsidRDefault="00BB7912">
            <w:pPr>
              <w:rPr>
                <w:rFonts w:eastAsia="Times New Roman"/>
                <w:sz w:val="20"/>
                <w:szCs w:val="20"/>
              </w:rPr>
            </w:pPr>
          </w:p>
        </w:tc>
      </w:tr>
      <w:tr w:rsidR="00BB7912" w14:paraId="79790601" w14:textId="77777777">
        <w:trPr>
          <w:tblCellSpacing w:w="15" w:type="dxa"/>
        </w:trPr>
        <w:tc>
          <w:tcPr>
            <w:tcW w:w="0" w:type="auto"/>
            <w:shd w:val="clear" w:color="auto" w:fill="EEE0E5"/>
            <w:vAlign w:val="center"/>
            <w:hideMark/>
          </w:tcPr>
          <w:p w14:paraId="7C21B41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40733C5"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1359DCD1" w14:textId="77777777" w:rsidR="00BB7912" w:rsidRDefault="00BB7912">
            <w:pPr>
              <w:rPr>
                <w:rFonts w:eastAsia="Times New Roman"/>
                <w:sz w:val="20"/>
                <w:szCs w:val="20"/>
              </w:rPr>
            </w:pPr>
          </w:p>
        </w:tc>
      </w:tr>
      <w:tr w:rsidR="00BB7912" w14:paraId="0A9F9928" w14:textId="77777777">
        <w:trPr>
          <w:tblCellSpacing w:w="15" w:type="dxa"/>
        </w:trPr>
        <w:tc>
          <w:tcPr>
            <w:tcW w:w="0" w:type="auto"/>
            <w:vAlign w:val="center"/>
            <w:hideMark/>
          </w:tcPr>
          <w:p w14:paraId="32E84A87" w14:textId="77777777" w:rsidR="00BB7912" w:rsidRDefault="00BB7912">
            <w:pPr>
              <w:rPr>
                <w:rFonts w:eastAsia="Times New Roman"/>
              </w:rPr>
            </w:pPr>
          </w:p>
        </w:tc>
        <w:tc>
          <w:tcPr>
            <w:tcW w:w="0" w:type="auto"/>
            <w:gridSpan w:val="3"/>
            <w:vAlign w:val="center"/>
            <w:hideMark/>
          </w:tcPr>
          <w:p w14:paraId="147FE1C1"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0904723F" w14:textId="77777777" w:rsidR="00BB7912" w:rsidRDefault="00BB7912">
            <w:pPr>
              <w:rPr>
                <w:rFonts w:eastAsia="Times New Roman"/>
                <w:sz w:val="20"/>
                <w:szCs w:val="20"/>
              </w:rPr>
            </w:pPr>
          </w:p>
        </w:tc>
      </w:tr>
      <w:tr w:rsidR="00BB7912" w14:paraId="6B7818C2" w14:textId="77777777">
        <w:trPr>
          <w:tblCellSpacing w:w="15" w:type="dxa"/>
        </w:trPr>
        <w:tc>
          <w:tcPr>
            <w:tcW w:w="0" w:type="auto"/>
            <w:vAlign w:val="center"/>
            <w:hideMark/>
          </w:tcPr>
          <w:p w14:paraId="27C344D6" w14:textId="77777777" w:rsidR="00BB7912" w:rsidRDefault="00BB7912">
            <w:pPr>
              <w:rPr>
                <w:rFonts w:eastAsia="Times New Roman"/>
              </w:rPr>
            </w:pPr>
          </w:p>
        </w:tc>
        <w:tc>
          <w:tcPr>
            <w:tcW w:w="0" w:type="auto"/>
            <w:gridSpan w:val="3"/>
            <w:vAlign w:val="center"/>
            <w:hideMark/>
          </w:tcPr>
          <w:p w14:paraId="09348D27"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4017C89D" w14:textId="77777777" w:rsidR="00BB7912" w:rsidRDefault="00BB7912">
            <w:pPr>
              <w:rPr>
                <w:rFonts w:eastAsia="Times New Roman"/>
                <w:sz w:val="20"/>
                <w:szCs w:val="20"/>
              </w:rPr>
            </w:pPr>
          </w:p>
        </w:tc>
      </w:tr>
      <w:tr w:rsidR="00BB7912" w14:paraId="0EA7BB75" w14:textId="77777777">
        <w:trPr>
          <w:tblCellSpacing w:w="15" w:type="dxa"/>
        </w:trPr>
        <w:tc>
          <w:tcPr>
            <w:tcW w:w="0" w:type="auto"/>
            <w:vAlign w:val="center"/>
            <w:hideMark/>
          </w:tcPr>
          <w:p w14:paraId="795AAFA0" w14:textId="77777777" w:rsidR="00BB7912" w:rsidRDefault="00BB7912">
            <w:pPr>
              <w:rPr>
                <w:rFonts w:eastAsia="Times New Roman"/>
              </w:rPr>
            </w:pPr>
          </w:p>
        </w:tc>
        <w:tc>
          <w:tcPr>
            <w:tcW w:w="0" w:type="auto"/>
            <w:gridSpan w:val="3"/>
            <w:vAlign w:val="center"/>
            <w:hideMark/>
          </w:tcPr>
          <w:p w14:paraId="271095B9"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424C92C7" w14:textId="77777777" w:rsidR="00BB7912" w:rsidRDefault="00BB7912">
            <w:pPr>
              <w:rPr>
                <w:rFonts w:eastAsia="Times New Roman"/>
                <w:sz w:val="20"/>
                <w:szCs w:val="20"/>
              </w:rPr>
            </w:pPr>
          </w:p>
        </w:tc>
      </w:tr>
      <w:tr w:rsidR="00BB7912" w14:paraId="6D6369A7" w14:textId="77777777">
        <w:trPr>
          <w:tblCellSpacing w:w="15" w:type="dxa"/>
        </w:trPr>
        <w:tc>
          <w:tcPr>
            <w:tcW w:w="0" w:type="auto"/>
            <w:vAlign w:val="center"/>
            <w:hideMark/>
          </w:tcPr>
          <w:p w14:paraId="53CF1ED7" w14:textId="77777777" w:rsidR="00BB7912" w:rsidRDefault="00BB7912">
            <w:pPr>
              <w:rPr>
                <w:rFonts w:eastAsia="Times New Roman"/>
              </w:rPr>
            </w:pPr>
          </w:p>
        </w:tc>
        <w:tc>
          <w:tcPr>
            <w:tcW w:w="0" w:type="auto"/>
            <w:gridSpan w:val="3"/>
            <w:vAlign w:val="center"/>
            <w:hideMark/>
          </w:tcPr>
          <w:p w14:paraId="4BDF05CE"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45EE98A9" w14:textId="77777777" w:rsidR="00BB7912" w:rsidRDefault="00BB7912">
            <w:pPr>
              <w:rPr>
                <w:rFonts w:eastAsia="Times New Roman"/>
                <w:sz w:val="20"/>
                <w:szCs w:val="20"/>
              </w:rPr>
            </w:pPr>
          </w:p>
        </w:tc>
      </w:tr>
      <w:tr w:rsidR="00BB7912" w14:paraId="470D2558" w14:textId="77777777">
        <w:trPr>
          <w:tblCellSpacing w:w="15" w:type="dxa"/>
        </w:trPr>
        <w:tc>
          <w:tcPr>
            <w:tcW w:w="0" w:type="auto"/>
            <w:vAlign w:val="center"/>
            <w:hideMark/>
          </w:tcPr>
          <w:p w14:paraId="19D918D7" w14:textId="77777777" w:rsidR="00BB7912" w:rsidRDefault="00BB7912">
            <w:pPr>
              <w:rPr>
                <w:rFonts w:eastAsia="Times New Roman"/>
              </w:rPr>
            </w:pPr>
          </w:p>
        </w:tc>
        <w:tc>
          <w:tcPr>
            <w:tcW w:w="0" w:type="auto"/>
            <w:gridSpan w:val="3"/>
            <w:vAlign w:val="center"/>
            <w:hideMark/>
          </w:tcPr>
          <w:p w14:paraId="389ABC9C"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2342719C" w14:textId="77777777" w:rsidR="00BB7912" w:rsidRDefault="00BB7912">
            <w:pPr>
              <w:rPr>
                <w:rFonts w:eastAsia="Times New Roman"/>
                <w:sz w:val="20"/>
                <w:szCs w:val="20"/>
              </w:rPr>
            </w:pPr>
          </w:p>
        </w:tc>
      </w:tr>
      <w:tr w:rsidR="00BB7912" w14:paraId="34522D9B" w14:textId="77777777">
        <w:trPr>
          <w:tblCellSpacing w:w="15" w:type="dxa"/>
        </w:trPr>
        <w:tc>
          <w:tcPr>
            <w:tcW w:w="0" w:type="auto"/>
            <w:vAlign w:val="center"/>
            <w:hideMark/>
          </w:tcPr>
          <w:p w14:paraId="5E5E793C" w14:textId="77777777" w:rsidR="00BB7912" w:rsidRDefault="00A74115">
            <w:pPr>
              <w:rPr>
                <w:rFonts w:eastAsia="Times New Roman"/>
              </w:rPr>
            </w:pPr>
            <w:r>
              <w:rPr>
                <w:rFonts w:eastAsia="Times New Roman"/>
              </w:rPr>
              <w:t> </w:t>
            </w:r>
          </w:p>
        </w:tc>
        <w:tc>
          <w:tcPr>
            <w:tcW w:w="0" w:type="auto"/>
            <w:vAlign w:val="center"/>
            <w:hideMark/>
          </w:tcPr>
          <w:p w14:paraId="695DCB96" w14:textId="77777777" w:rsidR="00BB7912" w:rsidRDefault="00BB7912">
            <w:pPr>
              <w:rPr>
                <w:rFonts w:eastAsia="Times New Roman"/>
                <w:sz w:val="20"/>
                <w:szCs w:val="20"/>
              </w:rPr>
            </w:pPr>
          </w:p>
        </w:tc>
        <w:tc>
          <w:tcPr>
            <w:tcW w:w="0" w:type="auto"/>
            <w:vAlign w:val="center"/>
            <w:hideMark/>
          </w:tcPr>
          <w:p w14:paraId="4E581CB2" w14:textId="77777777" w:rsidR="00BB7912" w:rsidRDefault="00BB7912">
            <w:pPr>
              <w:rPr>
                <w:rFonts w:eastAsia="Times New Roman"/>
                <w:sz w:val="20"/>
                <w:szCs w:val="20"/>
              </w:rPr>
            </w:pPr>
          </w:p>
        </w:tc>
        <w:tc>
          <w:tcPr>
            <w:tcW w:w="0" w:type="auto"/>
            <w:vAlign w:val="center"/>
            <w:hideMark/>
          </w:tcPr>
          <w:p w14:paraId="2551C563" w14:textId="77777777" w:rsidR="00BB7912" w:rsidRDefault="00BB7912">
            <w:pPr>
              <w:rPr>
                <w:rFonts w:eastAsia="Times New Roman"/>
                <w:sz w:val="20"/>
                <w:szCs w:val="20"/>
              </w:rPr>
            </w:pPr>
          </w:p>
        </w:tc>
        <w:tc>
          <w:tcPr>
            <w:tcW w:w="0" w:type="auto"/>
            <w:vAlign w:val="center"/>
            <w:hideMark/>
          </w:tcPr>
          <w:p w14:paraId="4D0E2FF2" w14:textId="77777777" w:rsidR="00BB7912" w:rsidRDefault="00BB7912">
            <w:pPr>
              <w:rPr>
                <w:rFonts w:eastAsia="Times New Roman"/>
                <w:sz w:val="20"/>
                <w:szCs w:val="20"/>
              </w:rPr>
            </w:pPr>
          </w:p>
        </w:tc>
      </w:tr>
      <w:tr w:rsidR="00BB7912" w14:paraId="7E54149A" w14:textId="77777777">
        <w:trPr>
          <w:tblCellSpacing w:w="15" w:type="dxa"/>
        </w:trPr>
        <w:tc>
          <w:tcPr>
            <w:tcW w:w="0" w:type="auto"/>
            <w:vAlign w:val="center"/>
            <w:hideMark/>
          </w:tcPr>
          <w:p w14:paraId="4FAC7337" w14:textId="77777777" w:rsidR="00BB7912" w:rsidRDefault="00A74115">
            <w:pPr>
              <w:rPr>
                <w:rFonts w:eastAsia="Times New Roman"/>
              </w:rPr>
            </w:pPr>
            <w:r>
              <w:rPr>
                <w:rFonts w:eastAsia="Times New Roman"/>
              </w:rPr>
              <w:t> </w:t>
            </w:r>
          </w:p>
        </w:tc>
        <w:tc>
          <w:tcPr>
            <w:tcW w:w="0" w:type="auto"/>
            <w:vAlign w:val="center"/>
            <w:hideMark/>
          </w:tcPr>
          <w:p w14:paraId="25CCF201" w14:textId="77777777" w:rsidR="00BB7912" w:rsidRDefault="00BB7912">
            <w:pPr>
              <w:rPr>
                <w:rFonts w:eastAsia="Times New Roman"/>
                <w:sz w:val="20"/>
                <w:szCs w:val="20"/>
              </w:rPr>
            </w:pPr>
          </w:p>
        </w:tc>
        <w:tc>
          <w:tcPr>
            <w:tcW w:w="0" w:type="auto"/>
            <w:vAlign w:val="center"/>
            <w:hideMark/>
          </w:tcPr>
          <w:p w14:paraId="426CCEDB" w14:textId="77777777" w:rsidR="00BB7912" w:rsidRDefault="00BB7912">
            <w:pPr>
              <w:rPr>
                <w:rFonts w:eastAsia="Times New Roman"/>
                <w:sz w:val="20"/>
                <w:szCs w:val="20"/>
              </w:rPr>
            </w:pPr>
          </w:p>
        </w:tc>
        <w:tc>
          <w:tcPr>
            <w:tcW w:w="0" w:type="auto"/>
            <w:vAlign w:val="center"/>
            <w:hideMark/>
          </w:tcPr>
          <w:p w14:paraId="63486DC4" w14:textId="77777777" w:rsidR="00BB7912" w:rsidRDefault="00BB7912">
            <w:pPr>
              <w:rPr>
                <w:rFonts w:eastAsia="Times New Roman"/>
                <w:sz w:val="20"/>
                <w:szCs w:val="20"/>
              </w:rPr>
            </w:pPr>
          </w:p>
        </w:tc>
        <w:tc>
          <w:tcPr>
            <w:tcW w:w="0" w:type="auto"/>
            <w:vAlign w:val="center"/>
            <w:hideMark/>
          </w:tcPr>
          <w:p w14:paraId="6CA7D99C" w14:textId="77777777" w:rsidR="00BB7912" w:rsidRDefault="00BB7912">
            <w:pPr>
              <w:rPr>
                <w:rFonts w:eastAsia="Times New Roman"/>
                <w:sz w:val="20"/>
                <w:szCs w:val="20"/>
              </w:rPr>
            </w:pPr>
          </w:p>
        </w:tc>
      </w:tr>
      <w:tr w:rsidR="00BB7912" w14:paraId="48FAE951" w14:textId="77777777">
        <w:trPr>
          <w:tblCellSpacing w:w="15" w:type="dxa"/>
        </w:trPr>
        <w:tc>
          <w:tcPr>
            <w:tcW w:w="0" w:type="auto"/>
            <w:shd w:val="clear" w:color="auto" w:fill="EEE0E5"/>
            <w:vAlign w:val="center"/>
            <w:hideMark/>
          </w:tcPr>
          <w:p w14:paraId="7AA75D8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1BC723E" w14:textId="77777777" w:rsidR="00BB7912" w:rsidRDefault="00BB7912">
            <w:pPr>
              <w:rPr>
                <w:rFonts w:eastAsia="Times New Roman"/>
                <w:sz w:val="20"/>
                <w:szCs w:val="20"/>
              </w:rPr>
            </w:pPr>
          </w:p>
        </w:tc>
        <w:tc>
          <w:tcPr>
            <w:tcW w:w="0" w:type="auto"/>
            <w:vAlign w:val="center"/>
            <w:hideMark/>
          </w:tcPr>
          <w:p w14:paraId="357778C9" w14:textId="77777777" w:rsidR="00BB7912" w:rsidRDefault="00BB7912">
            <w:pPr>
              <w:rPr>
                <w:rFonts w:eastAsia="Times New Roman"/>
                <w:sz w:val="20"/>
                <w:szCs w:val="20"/>
              </w:rPr>
            </w:pPr>
          </w:p>
        </w:tc>
        <w:tc>
          <w:tcPr>
            <w:tcW w:w="0" w:type="auto"/>
            <w:vAlign w:val="center"/>
            <w:hideMark/>
          </w:tcPr>
          <w:p w14:paraId="43617CB5" w14:textId="77777777" w:rsidR="00BB7912" w:rsidRDefault="00BB7912">
            <w:pPr>
              <w:rPr>
                <w:rFonts w:eastAsia="Times New Roman"/>
                <w:sz w:val="20"/>
                <w:szCs w:val="20"/>
              </w:rPr>
            </w:pPr>
          </w:p>
        </w:tc>
        <w:tc>
          <w:tcPr>
            <w:tcW w:w="0" w:type="auto"/>
            <w:vAlign w:val="center"/>
            <w:hideMark/>
          </w:tcPr>
          <w:p w14:paraId="0DF9F364" w14:textId="77777777" w:rsidR="00BB7912" w:rsidRDefault="00BB7912">
            <w:pPr>
              <w:rPr>
                <w:rFonts w:eastAsia="Times New Roman"/>
                <w:sz w:val="20"/>
                <w:szCs w:val="20"/>
              </w:rPr>
            </w:pPr>
          </w:p>
        </w:tc>
      </w:tr>
      <w:tr w:rsidR="00BB7912" w14:paraId="610EAE8E" w14:textId="77777777">
        <w:trPr>
          <w:tblCellSpacing w:w="15" w:type="dxa"/>
        </w:trPr>
        <w:tc>
          <w:tcPr>
            <w:tcW w:w="0" w:type="auto"/>
            <w:vAlign w:val="center"/>
            <w:hideMark/>
          </w:tcPr>
          <w:p w14:paraId="5CD5A5C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B45F64D" w14:textId="77777777" w:rsidR="00BB7912" w:rsidRDefault="00A74115">
            <w:pPr>
              <w:rPr>
                <w:rFonts w:eastAsia="Times New Roman"/>
              </w:rPr>
            </w:pPr>
            <w:r>
              <w:rPr>
                <w:rFonts w:ascii="Calibri" w:eastAsia="Times New Roman" w:hAnsi="Calibri" w:cs="Calibri"/>
              </w:rPr>
              <w:t xml:space="preserve">A Creative Piece (3000W) Prefaced </w:t>
            </w:r>
            <w:proofErr w:type="gramStart"/>
            <w:r>
              <w:rPr>
                <w:rFonts w:ascii="Calibri" w:eastAsia="Times New Roman" w:hAnsi="Calibri" w:cs="Calibri"/>
              </w:rPr>
              <w:t>By</w:t>
            </w:r>
            <w:proofErr w:type="gramEnd"/>
            <w:r>
              <w:rPr>
                <w:rFonts w:ascii="Calibri" w:eastAsia="Times New Roman" w:hAnsi="Calibri" w:cs="Calibri"/>
              </w:rPr>
              <w:t xml:space="preserve"> A Critical Intro (750W) Reflecting On Theories And Ideas From The Module From The</w:t>
            </w:r>
          </w:p>
        </w:tc>
        <w:tc>
          <w:tcPr>
            <w:tcW w:w="0" w:type="auto"/>
            <w:vAlign w:val="center"/>
            <w:hideMark/>
          </w:tcPr>
          <w:p w14:paraId="1606992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62D4076" w14:textId="77777777" w:rsidR="00BB7912" w:rsidRDefault="00BB7912">
            <w:pPr>
              <w:rPr>
                <w:rFonts w:eastAsia="Times New Roman"/>
                <w:sz w:val="20"/>
                <w:szCs w:val="20"/>
              </w:rPr>
            </w:pPr>
          </w:p>
        </w:tc>
      </w:tr>
      <w:tr w:rsidR="00BB7912" w14:paraId="6016BC04" w14:textId="77777777">
        <w:trPr>
          <w:tblCellSpacing w:w="15" w:type="dxa"/>
        </w:trPr>
        <w:tc>
          <w:tcPr>
            <w:tcW w:w="0" w:type="auto"/>
            <w:shd w:val="clear" w:color="auto" w:fill="EEE0E5"/>
            <w:vAlign w:val="center"/>
            <w:hideMark/>
          </w:tcPr>
          <w:p w14:paraId="0B4B669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6AA6825" w14:textId="77777777" w:rsidR="00BB7912" w:rsidRDefault="00BB7912">
            <w:pPr>
              <w:rPr>
                <w:rFonts w:eastAsia="Times New Roman"/>
                <w:sz w:val="20"/>
                <w:szCs w:val="20"/>
              </w:rPr>
            </w:pPr>
          </w:p>
        </w:tc>
        <w:tc>
          <w:tcPr>
            <w:tcW w:w="0" w:type="auto"/>
            <w:vAlign w:val="center"/>
            <w:hideMark/>
          </w:tcPr>
          <w:p w14:paraId="326A385F" w14:textId="77777777" w:rsidR="00BB7912" w:rsidRDefault="00BB7912">
            <w:pPr>
              <w:rPr>
                <w:rFonts w:eastAsia="Times New Roman"/>
                <w:sz w:val="20"/>
                <w:szCs w:val="20"/>
              </w:rPr>
            </w:pPr>
          </w:p>
        </w:tc>
        <w:tc>
          <w:tcPr>
            <w:tcW w:w="0" w:type="auto"/>
            <w:vAlign w:val="center"/>
            <w:hideMark/>
          </w:tcPr>
          <w:p w14:paraId="300161B0" w14:textId="77777777" w:rsidR="00BB7912" w:rsidRDefault="00BB7912">
            <w:pPr>
              <w:rPr>
                <w:rFonts w:eastAsia="Times New Roman"/>
                <w:sz w:val="20"/>
                <w:szCs w:val="20"/>
              </w:rPr>
            </w:pPr>
          </w:p>
        </w:tc>
        <w:tc>
          <w:tcPr>
            <w:tcW w:w="0" w:type="auto"/>
            <w:vAlign w:val="center"/>
            <w:hideMark/>
          </w:tcPr>
          <w:p w14:paraId="400D7A39" w14:textId="77777777" w:rsidR="00BB7912" w:rsidRDefault="00BB7912">
            <w:pPr>
              <w:rPr>
                <w:rFonts w:eastAsia="Times New Roman"/>
                <w:sz w:val="20"/>
                <w:szCs w:val="20"/>
              </w:rPr>
            </w:pPr>
          </w:p>
        </w:tc>
      </w:tr>
      <w:tr w:rsidR="00BB7912" w14:paraId="704CB0F4" w14:textId="77777777">
        <w:trPr>
          <w:tblCellSpacing w:w="15" w:type="dxa"/>
        </w:trPr>
        <w:tc>
          <w:tcPr>
            <w:tcW w:w="0" w:type="auto"/>
            <w:vAlign w:val="center"/>
            <w:hideMark/>
          </w:tcPr>
          <w:p w14:paraId="6337C11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CF76ED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B630B2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1AF1501" w14:textId="77777777" w:rsidR="00BB7912" w:rsidRDefault="00BB7912">
            <w:pPr>
              <w:rPr>
                <w:rFonts w:eastAsia="Times New Roman"/>
                <w:sz w:val="20"/>
                <w:szCs w:val="20"/>
              </w:rPr>
            </w:pPr>
          </w:p>
        </w:tc>
        <w:tc>
          <w:tcPr>
            <w:tcW w:w="0" w:type="auto"/>
            <w:vAlign w:val="center"/>
            <w:hideMark/>
          </w:tcPr>
          <w:p w14:paraId="44C5B8BB" w14:textId="77777777" w:rsidR="00BB7912" w:rsidRDefault="00BB7912">
            <w:pPr>
              <w:rPr>
                <w:rFonts w:eastAsia="Times New Roman"/>
                <w:sz w:val="20"/>
                <w:szCs w:val="20"/>
              </w:rPr>
            </w:pPr>
          </w:p>
        </w:tc>
      </w:tr>
      <w:tr w:rsidR="00BB7912" w14:paraId="5D4D37AD" w14:textId="77777777">
        <w:trPr>
          <w:tblCellSpacing w:w="15" w:type="dxa"/>
        </w:trPr>
        <w:tc>
          <w:tcPr>
            <w:tcW w:w="0" w:type="auto"/>
            <w:vAlign w:val="center"/>
            <w:hideMark/>
          </w:tcPr>
          <w:p w14:paraId="492D645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D70615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B53DFE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BC0DCCF" w14:textId="77777777" w:rsidR="00BB7912" w:rsidRDefault="00BB7912">
            <w:pPr>
              <w:rPr>
                <w:rFonts w:eastAsia="Times New Roman"/>
                <w:sz w:val="20"/>
                <w:szCs w:val="20"/>
              </w:rPr>
            </w:pPr>
          </w:p>
        </w:tc>
        <w:tc>
          <w:tcPr>
            <w:tcW w:w="0" w:type="auto"/>
            <w:vAlign w:val="center"/>
            <w:hideMark/>
          </w:tcPr>
          <w:p w14:paraId="20E3C6C5" w14:textId="77777777" w:rsidR="00BB7912" w:rsidRDefault="00BB7912">
            <w:pPr>
              <w:rPr>
                <w:rFonts w:eastAsia="Times New Roman"/>
                <w:sz w:val="20"/>
                <w:szCs w:val="20"/>
              </w:rPr>
            </w:pPr>
          </w:p>
        </w:tc>
      </w:tr>
    </w:tbl>
    <w:p w14:paraId="765DC5F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396668A" w14:textId="77777777">
        <w:trPr>
          <w:tblCellSpacing w:w="15" w:type="dxa"/>
        </w:trPr>
        <w:tc>
          <w:tcPr>
            <w:tcW w:w="1000" w:type="pct"/>
            <w:vAlign w:val="center"/>
            <w:hideMark/>
          </w:tcPr>
          <w:p w14:paraId="0680273E" w14:textId="77777777" w:rsidR="00BB7912" w:rsidRDefault="00A74115">
            <w:pPr>
              <w:rPr>
                <w:rFonts w:eastAsia="Times New Roman"/>
              </w:rPr>
            </w:pPr>
            <w:r>
              <w:rPr>
                <w:rFonts w:eastAsia="Times New Roman"/>
              </w:rPr>
              <w:lastRenderedPageBreak/>
              <w:t> </w:t>
            </w:r>
          </w:p>
        </w:tc>
        <w:tc>
          <w:tcPr>
            <w:tcW w:w="1000" w:type="pct"/>
            <w:vAlign w:val="center"/>
            <w:hideMark/>
          </w:tcPr>
          <w:p w14:paraId="7D6E23E7" w14:textId="77777777" w:rsidR="00BB7912" w:rsidRDefault="00A74115">
            <w:pPr>
              <w:rPr>
                <w:rFonts w:eastAsia="Times New Roman"/>
              </w:rPr>
            </w:pPr>
            <w:r>
              <w:rPr>
                <w:rFonts w:eastAsia="Times New Roman"/>
              </w:rPr>
              <w:t> </w:t>
            </w:r>
          </w:p>
        </w:tc>
        <w:tc>
          <w:tcPr>
            <w:tcW w:w="1000" w:type="pct"/>
            <w:vAlign w:val="center"/>
            <w:hideMark/>
          </w:tcPr>
          <w:p w14:paraId="05643F78" w14:textId="77777777" w:rsidR="00BB7912" w:rsidRDefault="00A74115">
            <w:pPr>
              <w:rPr>
                <w:rFonts w:eastAsia="Times New Roman"/>
              </w:rPr>
            </w:pPr>
            <w:r>
              <w:rPr>
                <w:rFonts w:eastAsia="Times New Roman"/>
              </w:rPr>
              <w:t> </w:t>
            </w:r>
          </w:p>
        </w:tc>
        <w:tc>
          <w:tcPr>
            <w:tcW w:w="1000" w:type="pct"/>
            <w:vAlign w:val="center"/>
            <w:hideMark/>
          </w:tcPr>
          <w:p w14:paraId="71E39D75" w14:textId="77777777" w:rsidR="00BB7912" w:rsidRDefault="00A74115">
            <w:pPr>
              <w:rPr>
                <w:rFonts w:eastAsia="Times New Roman"/>
              </w:rPr>
            </w:pPr>
            <w:r>
              <w:rPr>
                <w:rFonts w:eastAsia="Times New Roman"/>
              </w:rPr>
              <w:t> </w:t>
            </w:r>
          </w:p>
        </w:tc>
        <w:tc>
          <w:tcPr>
            <w:tcW w:w="1000" w:type="pct"/>
            <w:vAlign w:val="center"/>
            <w:hideMark/>
          </w:tcPr>
          <w:p w14:paraId="441C7A8E" w14:textId="77777777" w:rsidR="00BB7912" w:rsidRDefault="00A74115">
            <w:pPr>
              <w:rPr>
                <w:rFonts w:eastAsia="Times New Roman"/>
              </w:rPr>
            </w:pPr>
            <w:r>
              <w:rPr>
                <w:rFonts w:eastAsia="Times New Roman"/>
              </w:rPr>
              <w:t> </w:t>
            </w:r>
          </w:p>
        </w:tc>
      </w:tr>
      <w:tr w:rsidR="00BB7912" w14:paraId="49DBC1DA" w14:textId="77777777">
        <w:trPr>
          <w:tblCellSpacing w:w="15" w:type="dxa"/>
        </w:trPr>
        <w:tc>
          <w:tcPr>
            <w:tcW w:w="0" w:type="auto"/>
            <w:shd w:val="clear" w:color="auto" w:fill="EEE0E5"/>
            <w:vAlign w:val="center"/>
            <w:hideMark/>
          </w:tcPr>
          <w:p w14:paraId="0BE8848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2308142" w14:textId="77777777" w:rsidR="00BB7912" w:rsidRDefault="00A74115">
            <w:pPr>
              <w:rPr>
                <w:rFonts w:eastAsia="Times New Roman"/>
              </w:rPr>
            </w:pPr>
            <w:r>
              <w:rPr>
                <w:rFonts w:ascii="Calibri" w:eastAsia="Times New Roman" w:hAnsi="Calibri" w:cs="Calibri"/>
              </w:rPr>
              <w:t>CW3502</w:t>
            </w:r>
          </w:p>
        </w:tc>
      </w:tr>
      <w:tr w:rsidR="00BB7912" w14:paraId="74FCC352" w14:textId="77777777">
        <w:trPr>
          <w:tblCellSpacing w:w="15" w:type="dxa"/>
        </w:trPr>
        <w:tc>
          <w:tcPr>
            <w:tcW w:w="0" w:type="auto"/>
            <w:shd w:val="clear" w:color="auto" w:fill="EEE0E5"/>
            <w:vAlign w:val="center"/>
            <w:hideMark/>
          </w:tcPr>
          <w:p w14:paraId="0EA8B23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8C9E901" w14:textId="77777777" w:rsidR="00BB7912" w:rsidRDefault="00A74115">
            <w:pPr>
              <w:rPr>
                <w:rFonts w:eastAsia="Times New Roman"/>
              </w:rPr>
            </w:pPr>
            <w:r>
              <w:rPr>
                <w:rFonts w:ascii="Calibri" w:eastAsia="Times New Roman" w:hAnsi="Calibri" w:cs="Calibri"/>
              </w:rPr>
              <w:t>Writing For Games</w:t>
            </w:r>
          </w:p>
        </w:tc>
      </w:tr>
      <w:tr w:rsidR="00BB7912" w14:paraId="362850E4" w14:textId="77777777">
        <w:trPr>
          <w:tblCellSpacing w:w="15" w:type="dxa"/>
        </w:trPr>
        <w:tc>
          <w:tcPr>
            <w:tcW w:w="0" w:type="auto"/>
            <w:shd w:val="clear" w:color="auto" w:fill="EEE0E5"/>
            <w:vAlign w:val="center"/>
            <w:hideMark/>
          </w:tcPr>
          <w:p w14:paraId="1FDE19A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68ACEB2" w14:textId="77777777" w:rsidR="00BB7912" w:rsidRDefault="00A74115">
            <w:pPr>
              <w:rPr>
                <w:rFonts w:eastAsia="Times New Roman"/>
              </w:rPr>
            </w:pPr>
            <w:r>
              <w:rPr>
                <w:rFonts w:ascii="Calibri" w:eastAsia="Times New Roman" w:hAnsi="Calibri" w:cs="Calibri"/>
              </w:rPr>
              <w:t>15</w:t>
            </w:r>
          </w:p>
        </w:tc>
      </w:tr>
      <w:tr w:rsidR="00BB7912" w14:paraId="385A42B1" w14:textId="77777777">
        <w:trPr>
          <w:tblCellSpacing w:w="15" w:type="dxa"/>
        </w:trPr>
        <w:tc>
          <w:tcPr>
            <w:tcW w:w="0" w:type="auto"/>
            <w:shd w:val="clear" w:color="auto" w:fill="EEE0E5"/>
            <w:vAlign w:val="center"/>
            <w:hideMark/>
          </w:tcPr>
          <w:p w14:paraId="43B4069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C6D4E1B" w14:textId="77777777" w:rsidR="00BB7912" w:rsidRDefault="00A74115">
            <w:pPr>
              <w:rPr>
                <w:rFonts w:eastAsia="Times New Roman"/>
              </w:rPr>
            </w:pPr>
            <w:r>
              <w:rPr>
                <w:rFonts w:ascii="Calibri" w:eastAsia="Times New Roman" w:hAnsi="Calibri" w:cs="Calibri"/>
              </w:rPr>
              <w:t>1</w:t>
            </w:r>
          </w:p>
        </w:tc>
      </w:tr>
      <w:tr w:rsidR="00BB7912" w14:paraId="04A7F2CC" w14:textId="77777777">
        <w:trPr>
          <w:tblCellSpacing w:w="15" w:type="dxa"/>
        </w:trPr>
        <w:tc>
          <w:tcPr>
            <w:tcW w:w="0" w:type="auto"/>
            <w:shd w:val="clear" w:color="auto" w:fill="EEE0E5"/>
            <w:vAlign w:val="center"/>
            <w:hideMark/>
          </w:tcPr>
          <w:p w14:paraId="79BD54E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F6EB1CD" w14:textId="77777777" w:rsidR="00BB7912" w:rsidRDefault="00A74115">
            <w:pPr>
              <w:rPr>
                <w:rFonts w:eastAsia="Times New Roman"/>
              </w:rPr>
            </w:pPr>
            <w:r>
              <w:rPr>
                <w:rFonts w:ascii="Calibri" w:eastAsia="Times New Roman" w:hAnsi="Calibri" w:cs="Calibri"/>
              </w:rPr>
              <w:t>Level 6</w:t>
            </w:r>
          </w:p>
        </w:tc>
      </w:tr>
      <w:tr w:rsidR="00BB7912" w14:paraId="2AA2F6C6" w14:textId="77777777">
        <w:trPr>
          <w:tblCellSpacing w:w="15" w:type="dxa"/>
        </w:trPr>
        <w:tc>
          <w:tcPr>
            <w:tcW w:w="0" w:type="auto"/>
            <w:shd w:val="clear" w:color="auto" w:fill="EEE0E5"/>
            <w:vAlign w:val="center"/>
            <w:hideMark/>
          </w:tcPr>
          <w:p w14:paraId="3A1A302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B75E22" w14:textId="77777777" w:rsidR="00BB7912" w:rsidRDefault="00A74115">
            <w:pPr>
              <w:rPr>
                <w:rFonts w:eastAsia="Times New Roman"/>
              </w:rPr>
            </w:pPr>
            <w:r>
              <w:rPr>
                <w:rFonts w:ascii="Calibri" w:eastAsia="Times New Roman" w:hAnsi="Calibri" w:cs="Calibri"/>
              </w:rPr>
              <w:t>Madeleine Vaughan</w:t>
            </w:r>
          </w:p>
        </w:tc>
      </w:tr>
      <w:tr w:rsidR="00BB7912" w14:paraId="08B67026" w14:textId="77777777">
        <w:trPr>
          <w:tblCellSpacing w:w="15" w:type="dxa"/>
        </w:trPr>
        <w:tc>
          <w:tcPr>
            <w:tcW w:w="0" w:type="auto"/>
            <w:vAlign w:val="center"/>
            <w:hideMark/>
          </w:tcPr>
          <w:p w14:paraId="48E1DB27" w14:textId="77777777" w:rsidR="00BB7912" w:rsidRDefault="00A74115">
            <w:pPr>
              <w:rPr>
                <w:rFonts w:eastAsia="Times New Roman"/>
              </w:rPr>
            </w:pPr>
            <w:r>
              <w:rPr>
                <w:rFonts w:eastAsia="Times New Roman"/>
              </w:rPr>
              <w:t> </w:t>
            </w:r>
          </w:p>
        </w:tc>
        <w:tc>
          <w:tcPr>
            <w:tcW w:w="0" w:type="auto"/>
            <w:vAlign w:val="center"/>
            <w:hideMark/>
          </w:tcPr>
          <w:p w14:paraId="1BA13D1D" w14:textId="77777777" w:rsidR="00BB7912" w:rsidRDefault="00BB7912">
            <w:pPr>
              <w:rPr>
                <w:rFonts w:eastAsia="Times New Roman"/>
                <w:sz w:val="20"/>
                <w:szCs w:val="20"/>
              </w:rPr>
            </w:pPr>
          </w:p>
        </w:tc>
        <w:tc>
          <w:tcPr>
            <w:tcW w:w="0" w:type="auto"/>
            <w:vAlign w:val="center"/>
            <w:hideMark/>
          </w:tcPr>
          <w:p w14:paraId="13B24220" w14:textId="77777777" w:rsidR="00BB7912" w:rsidRDefault="00BB7912">
            <w:pPr>
              <w:rPr>
                <w:rFonts w:eastAsia="Times New Roman"/>
                <w:sz w:val="20"/>
                <w:szCs w:val="20"/>
              </w:rPr>
            </w:pPr>
          </w:p>
        </w:tc>
        <w:tc>
          <w:tcPr>
            <w:tcW w:w="0" w:type="auto"/>
            <w:vAlign w:val="center"/>
            <w:hideMark/>
          </w:tcPr>
          <w:p w14:paraId="389F8F21" w14:textId="77777777" w:rsidR="00BB7912" w:rsidRDefault="00BB7912">
            <w:pPr>
              <w:rPr>
                <w:rFonts w:eastAsia="Times New Roman"/>
                <w:sz w:val="20"/>
                <w:szCs w:val="20"/>
              </w:rPr>
            </w:pPr>
          </w:p>
        </w:tc>
        <w:tc>
          <w:tcPr>
            <w:tcW w:w="0" w:type="auto"/>
            <w:vAlign w:val="center"/>
            <w:hideMark/>
          </w:tcPr>
          <w:p w14:paraId="5C42C618" w14:textId="77777777" w:rsidR="00BB7912" w:rsidRDefault="00BB7912">
            <w:pPr>
              <w:rPr>
                <w:rFonts w:eastAsia="Times New Roman"/>
                <w:sz w:val="20"/>
                <w:szCs w:val="20"/>
              </w:rPr>
            </w:pPr>
          </w:p>
        </w:tc>
      </w:tr>
      <w:tr w:rsidR="00BB7912" w14:paraId="4136F969" w14:textId="77777777">
        <w:trPr>
          <w:tblCellSpacing w:w="15" w:type="dxa"/>
        </w:trPr>
        <w:tc>
          <w:tcPr>
            <w:tcW w:w="0" w:type="auto"/>
            <w:gridSpan w:val="5"/>
            <w:shd w:val="clear" w:color="auto" w:fill="EEE0E5"/>
            <w:vAlign w:val="center"/>
            <w:hideMark/>
          </w:tcPr>
          <w:p w14:paraId="59F904B8" w14:textId="77777777" w:rsidR="00BB7912" w:rsidRDefault="00A74115">
            <w:pPr>
              <w:rPr>
                <w:rFonts w:eastAsia="Times New Roman"/>
                <w:b/>
                <w:bCs/>
              </w:rPr>
            </w:pPr>
            <w:r>
              <w:rPr>
                <w:rFonts w:ascii="Calibri" w:eastAsia="Times New Roman" w:hAnsi="Calibri" w:cs="Calibri"/>
                <w:b/>
                <w:bCs/>
              </w:rPr>
              <w:t>Module Description:</w:t>
            </w:r>
          </w:p>
        </w:tc>
      </w:tr>
      <w:tr w:rsidR="00BB7912" w14:paraId="4221A932" w14:textId="77777777">
        <w:trPr>
          <w:tblCellSpacing w:w="15" w:type="dxa"/>
        </w:trPr>
        <w:tc>
          <w:tcPr>
            <w:tcW w:w="0" w:type="auto"/>
            <w:gridSpan w:val="5"/>
            <w:vAlign w:val="center"/>
            <w:hideMark/>
          </w:tcPr>
          <w:p w14:paraId="750B0091" w14:textId="77777777" w:rsidR="00BB7912" w:rsidRDefault="00A74115">
            <w:pPr>
              <w:rPr>
                <w:rFonts w:eastAsia="Times New Roman"/>
              </w:rPr>
            </w:pPr>
            <w:r>
              <w:rPr>
                <w:rFonts w:ascii="Calibri" w:eastAsia="Times New Roman" w:hAnsi="Calibri" w:cs="Calibri"/>
              </w:rPr>
              <w:t xml:space="preserve">The module focuses on the appreciation and construction of narratives for video/computer games, beginning with an exploration of the concerns involved in writing for a range of common game genres. The students will study and practise constructing the overall narrative for a videogame – </w:t>
            </w:r>
            <w:proofErr w:type="gramStart"/>
            <w:r>
              <w:rPr>
                <w:rFonts w:ascii="Calibri" w:eastAsia="Times New Roman" w:hAnsi="Calibri" w:cs="Calibri"/>
              </w:rPr>
              <w:t>taking into account</w:t>
            </w:r>
            <w:proofErr w:type="gramEnd"/>
            <w:r>
              <w:rPr>
                <w:rFonts w:ascii="Calibri" w:eastAsia="Times New Roman" w:hAnsi="Calibri" w:cs="Calibri"/>
              </w:rPr>
              <w:t xml:space="preserve"> the need to make efficient use of costly art assets, voice work, animation, etc. – as well as the individual items that would get this story and world across to the player (such as cinematic scripts, interactive dialogue, and spreadsheets of “barks” or item descriptions). </w:t>
            </w:r>
            <w:proofErr w:type="gramStart"/>
            <w:r>
              <w:rPr>
                <w:rFonts w:ascii="Calibri" w:eastAsia="Times New Roman" w:hAnsi="Calibri" w:cs="Calibri"/>
              </w:rPr>
              <w:t>Finally</w:t>
            </w:r>
            <w:proofErr w:type="gramEnd"/>
            <w:r>
              <w:rPr>
                <w:rFonts w:ascii="Calibri" w:eastAsia="Times New Roman" w:hAnsi="Calibri" w:cs="Calibri"/>
              </w:rPr>
              <w:t xml:space="preserve"> the student will create a portfolio of game writing, representing the sort of material that a writer might be expected to produce for a commercial videogame.</w:t>
            </w:r>
          </w:p>
        </w:tc>
      </w:tr>
      <w:tr w:rsidR="00BB7912" w14:paraId="3D1F36C0" w14:textId="77777777">
        <w:trPr>
          <w:tblCellSpacing w:w="15" w:type="dxa"/>
        </w:trPr>
        <w:tc>
          <w:tcPr>
            <w:tcW w:w="0" w:type="auto"/>
            <w:vAlign w:val="center"/>
            <w:hideMark/>
          </w:tcPr>
          <w:p w14:paraId="2064BA02" w14:textId="77777777" w:rsidR="00BB7912" w:rsidRDefault="00A74115">
            <w:pPr>
              <w:rPr>
                <w:rFonts w:eastAsia="Times New Roman"/>
              </w:rPr>
            </w:pPr>
            <w:r>
              <w:rPr>
                <w:rFonts w:eastAsia="Times New Roman"/>
              </w:rPr>
              <w:t> </w:t>
            </w:r>
          </w:p>
        </w:tc>
        <w:tc>
          <w:tcPr>
            <w:tcW w:w="0" w:type="auto"/>
            <w:vAlign w:val="center"/>
            <w:hideMark/>
          </w:tcPr>
          <w:p w14:paraId="5340A635" w14:textId="77777777" w:rsidR="00BB7912" w:rsidRDefault="00BB7912">
            <w:pPr>
              <w:rPr>
                <w:rFonts w:eastAsia="Times New Roman"/>
                <w:sz w:val="20"/>
                <w:szCs w:val="20"/>
              </w:rPr>
            </w:pPr>
          </w:p>
        </w:tc>
        <w:tc>
          <w:tcPr>
            <w:tcW w:w="0" w:type="auto"/>
            <w:vAlign w:val="center"/>
            <w:hideMark/>
          </w:tcPr>
          <w:p w14:paraId="72352408" w14:textId="77777777" w:rsidR="00BB7912" w:rsidRDefault="00BB7912">
            <w:pPr>
              <w:rPr>
                <w:rFonts w:eastAsia="Times New Roman"/>
                <w:sz w:val="20"/>
                <w:szCs w:val="20"/>
              </w:rPr>
            </w:pPr>
          </w:p>
        </w:tc>
        <w:tc>
          <w:tcPr>
            <w:tcW w:w="0" w:type="auto"/>
            <w:vAlign w:val="center"/>
            <w:hideMark/>
          </w:tcPr>
          <w:p w14:paraId="7BB42C81" w14:textId="77777777" w:rsidR="00BB7912" w:rsidRDefault="00BB7912">
            <w:pPr>
              <w:rPr>
                <w:rFonts w:eastAsia="Times New Roman"/>
                <w:sz w:val="20"/>
                <w:szCs w:val="20"/>
              </w:rPr>
            </w:pPr>
          </w:p>
        </w:tc>
        <w:tc>
          <w:tcPr>
            <w:tcW w:w="0" w:type="auto"/>
            <w:vAlign w:val="center"/>
            <w:hideMark/>
          </w:tcPr>
          <w:p w14:paraId="4A1C5CC1" w14:textId="77777777" w:rsidR="00BB7912" w:rsidRDefault="00BB7912">
            <w:pPr>
              <w:rPr>
                <w:rFonts w:eastAsia="Times New Roman"/>
                <w:sz w:val="20"/>
                <w:szCs w:val="20"/>
              </w:rPr>
            </w:pPr>
          </w:p>
        </w:tc>
      </w:tr>
      <w:tr w:rsidR="00BB7912" w14:paraId="549DFA76" w14:textId="77777777">
        <w:trPr>
          <w:tblCellSpacing w:w="15" w:type="dxa"/>
        </w:trPr>
        <w:tc>
          <w:tcPr>
            <w:tcW w:w="0" w:type="auto"/>
            <w:shd w:val="clear" w:color="auto" w:fill="EEE0E5"/>
            <w:vAlign w:val="center"/>
            <w:hideMark/>
          </w:tcPr>
          <w:p w14:paraId="7184270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5DA6274"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55FFE26B" w14:textId="77777777" w:rsidR="00BB7912" w:rsidRDefault="00BB7912">
            <w:pPr>
              <w:rPr>
                <w:rFonts w:eastAsia="Times New Roman"/>
                <w:sz w:val="20"/>
                <w:szCs w:val="20"/>
              </w:rPr>
            </w:pPr>
          </w:p>
        </w:tc>
      </w:tr>
      <w:tr w:rsidR="00BB7912" w14:paraId="00E39C38" w14:textId="77777777">
        <w:trPr>
          <w:tblCellSpacing w:w="15" w:type="dxa"/>
        </w:trPr>
        <w:tc>
          <w:tcPr>
            <w:tcW w:w="0" w:type="auto"/>
            <w:vAlign w:val="center"/>
            <w:hideMark/>
          </w:tcPr>
          <w:p w14:paraId="4B9E67AB" w14:textId="77777777" w:rsidR="00BB7912" w:rsidRDefault="00BB7912">
            <w:pPr>
              <w:rPr>
                <w:rFonts w:eastAsia="Times New Roman"/>
              </w:rPr>
            </w:pPr>
          </w:p>
        </w:tc>
        <w:tc>
          <w:tcPr>
            <w:tcW w:w="0" w:type="auto"/>
            <w:gridSpan w:val="3"/>
            <w:vAlign w:val="center"/>
            <w:hideMark/>
          </w:tcPr>
          <w:p w14:paraId="16FBED0E"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59C1F512" w14:textId="77777777" w:rsidR="00BB7912" w:rsidRDefault="00BB7912">
            <w:pPr>
              <w:rPr>
                <w:rFonts w:eastAsia="Times New Roman"/>
                <w:sz w:val="20"/>
                <w:szCs w:val="20"/>
              </w:rPr>
            </w:pPr>
          </w:p>
        </w:tc>
      </w:tr>
      <w:tr w:rsidR="00BB7912" w14:paraId="7EBB2129" w14:textId="77777777">
        <w:trPr>
          <w:tblCellSpacing w:w="15" w:type="dxa"/>
        </w:trPr>
        <w:tc>
          <w:tcPr>
            <w:tcW w:w="0" w:type="auto"/>
            <w:vAlign w:val="center"/>
            <w:hideMark/>
          </w:tcPr>
          <w:p w14:paraId="36ECBA4E" w14:textId="77777777" w:rsidR="00BB7912" w:rsidRDefault="00BB7912">
            <w:pPr>
              <w:rPr>
                <w:rFonts w:eastAsia="Times New Roman"/>
              </w:rPr>
            </w:pPr>
          </w:p>
        </w:tc>
        <w:tc>
          <w:tcPr>
            <w:tcW w:w="0" w:type="auto"/>
            <w:gridSpan w:val="3"/>
            <w:vAlign w:val="center"/>
            <w:hideMark/>
          </w:tcPr>
          <w:p w14:paraId="32B41163"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410BDA1B" w14:textId="77777777" w:rsidR="00BB7912" w:rsidRDefault="00BB7912">
            <w:pPr>
              <w:rPr>
                <w:rFonts w:eastAsia="Times New Roman"/>
                <w:sz w:val="20"/>
                <w:szCs w:val="20"/>
              </w:rPr>
            </w:pPr>
          </w:p>
        </w:tc>
      </w:tr>
      <w:tr w:rsidR="00BB7912" w14:paraId="6D6A88D8" w14:textId="77777777">
        <w:trPr>
          <w:tblCellSpacing w:w="15" w:type="dxa"/>
        </w:trPr>
        <w:tc>
          <w:tcPr>
            <w:tcW w:w="0" w:type="auto"/>
            <w:vAlign w:val="center"/>
            <w:hideMark/>
          </w:tcPr>
          <w:p w14:paraId="6BF41C8D" w14:textId="77777777" w:rsidR="00BB7912" w:rsidRDefault="00BB7912">
            <w:pPr>
              <w:rPr>
                <w:rFonts w:eastAsia="Times New Roman"/>
              </w:rPr>
            </w:pPr>
          </w:p>
        </w:tc>
        <w:tc>
          <w:tcPr>
            <w:tcW w:w="0" w:type="auto"/>
            <w:gridSpan w:val="3"/>
            <w:vAlign w:val="center"/>
            <w:hideMark/>
          </w:tcPr>
          <w:p w14:paraId="0EF83467"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62FF0B8A" w14:textId="77777777" w:rsidR="00BB7912" w:rsidRDefault="00BB7912">
            <w:pPr>
              <w:rPr>
                <w:rFonts w:eastAsia="Times New Roman"/>
                <w:sz w:val="20"/>
                <w:szCs w:val="20"/>
              </w:rPr>
            </w:pPr>
          </w:p>
        </w:tc>
      </w:tr>
      <w:tr w:rsidR="00BB7912" w14:paraId="1836211A" w14:textId="77777777">
        <w:trPr>
          <w:tblCellSpacing w:w="15" w:type="dxa"/>
        </w:trPr>
        <w:tc>
          <w:tcPr>
            <w:tcW w:w="0" w:type="auto"/>
            <w:vAlign w:val="center"/>
            <w:hideMark/>
          </w:tcPr>
          <w:p w14:paraId="2B10ACE6" w14:textId="77777777" w:rsidR="00BB7912" w:rsidRDefault="00BB7912">
            <w:pPr>
              <w:rPr>
                <w:rFonts w:eastAsia="Times New Roman"/>
              </w:rPr>
            </w:pPr>
          </w:p>
        </w:tc>
        <w:tc>
          <w:tcPr>
            <w:tcW w:w="0" w:type="auto"/>
            <w:gridSpan w:val="3"/>
            <w:vAlign w:val="center"/>
            <w:hideMark/>
          </w:tcPr>
          <w:p w14:paraId="39C5B2B8"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70661B67" w14:textId="77777777" w:rsidR="00BB7912" w:rsidRDefault="00BB7912">
            <w:pPr>
              <w:rPr>
                <w:rFonts w:eastAsia="Times New Roman"/>
                <w:sz w:val="20"/>
                <w:szCs w:val="20"/>
              </w:rPr>
            </w:pPr>
          </w:p>
        </w:tc>
      </w:tr>
      <w:tr w:rsidR="00BB7912" w14:paraId="12F04067" w14:textId="77777777">
        <w:trPr>
          <w:tblCellSpacing w:w="15" w:type="dxa"/>
        </w:trPr>
        <w:tc>
          <w:tcPr>
            <w:tcW w:w="0" w:type="auto"/>
            <w:vAlign w:val="center"/>
            <w:hideMark/>
          </w:tcPr>
          <w:p w14:paraId="6FA09E76" w14:textId="77777777" w:rsidR="00BB7912" w:rsidRDefault="00BB7912">
            <w:pPr>
              <w:rPr>
                <w:rFonts w:eastAsia="Times New Roman"/>
              </w:rPr>
            </w:pPr>
          </w:p>
        </w:tc>
        <w:tc>
          <w:tcPr>
            <w:tcW w:w="0" w:type="auto"/>
            <w:gridSpan w:val="3"/>
            <w:vAlign w:val="center"/>
            <w:hideMark/>
          </w:tcPr>
          <w:p w14:paraId="7FEC01A9"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1C08A6B5" w14:textId="77777777" w:rsidR="00BB7912" w:rsidRDefault="00BB7912">
            <w:pPr>
              <w:rPr>
                <w:rFonts w:eastAsia="Times New Roman"/>
                <w:sz w:val="20"/>
                <w:szCs w:val="20"/>
              </w:rPr>
            </w:pPr>
          </w:p>
        </w:tc>
      </w:tr>
      <w:tr w:rsidR="00BB7912" w14:paraId="69A57742" w14:textId="77777777">
        <w:trPr>
          <w:tblCellSpacing w:w="15" w:type="dxa"/>
        </w:trPr>
        <w:tc>
          <w:tcPr>
            <w:tcW w:w="0" w:type="auto"/>
            <w:vAlign w:val="center"/>
            <w:hideMark/>
          </w:tcPr>
          <w:p w14:paraId="25E3704F" w14:textId="77777777" w:rsidR="00BB7912" w:rsidRDefault="00A74115">
            <w:pPr>
              <w:rPr>
                <w:rFonts w:eastAsia="Times New Roman"/>
              </w:rPr>
            </w:pPr>
            <w:r>
              <w:rPr>
                <w:rFonts w:eastAsia="Times New Roman"/>
              </w:rPr>
              <w:t> </w:t>
            </w:r>
          </w:p>
        </w:tc>
        <w:tc>
          <w:tcPr>
            <w:tcW w:w="0" w:type="auto"/>
            <w:vAlign w:val="center"/>
            <w:hideMark/>
          </w:tcPr>
          <w:p w14:paraId="215845B7" w14:textId="77777777" w:rsidR="00BB7912" w:rsidRDefault="00BB7912">
            <w:pPr>
              <w:rPr>
                <w:rFonts w:eastAsia="Times New Roman"/>
                <w:sz w:val="20"/>
                <w:szCs w:val="20"/>
              </w:rPr>
            </w:pPr>
          </w:p>
        </w:tc>
        <w:tc>
          <w:tcPr>
            <w:tcW w:w="0" w:type="auto"/>
            <w:vAlign w:val="center"/>
            <w:hideMark/>
          </w:tcPr>
          <w:p w14:paraId="52774E1A" w14:textId="77777777" w:rsidR="00BB7912" w:rsidRDefault="00BB7912">
            <w:pPr>
              <w:rPr>
                <w:rFonts w:eastAsia="Times New Roman"/>
                <w:sz w:val="20"/>
                <w:szCs w:val="20"/>
              </w:rPr>
            </w:pPr>
          </w:p>
        </w:tc>
        <w:tc>
          <w:tcPr>
            <w:tcW w:w="0" w:type="auto"/>
            <w:vAlign w:val="center"/>
            <w:hideMark/>
          </w:tcPr>
          <w:p w14:paraId="45FC265E" w14:textId="77777777" w:rsidR="00BB7912" w:rsidRDefault="00BB7912">
            <w:pPr>
              <w:rPr>
                <w:rFonts w:eastAsia="Times New Roman"/>
                <w:sz w:val="20"/>
                <w:szCs w:val="20"/>
              </w:rPr>
            </w:pPr>
          </w:p>
        </w:tc>
        <w:tc>
          <w:tcPr>
            <w:tcW w:w="0" w:type="auto"/>
            <w:vAlign w:val="center"/>
            <w:hideMark/>
          </w:tcPr>
          <w:p w14:paraId="7558C5B4" w14:textId="77777777" w:rsidR="00BB7912" w:rsidRDefault="00BB7912">
            <w:pPr>
              <w:rPr>
                <w:rFonts w:eastAsia="Times New Roman"/>
                <w:sz w:val="20"/>
                <w:szCs w:val="20"/>
              </w:rPr>
            </w:pPr>
          </w:p>
        </w:tc>
      </w:tr>
      <w:tr w:rsidR="00BB7912" w14:paraId="5C0DAC25" w14:textId="77777777">
        <w:trPr>
          <w:tblCellSpacing w:w="15" w:type="dxa"/>
        </w:trPr>
        <w:tc>
          <w:tcPr>
            <w:tcW w:w="0" w:type="auto"/>
            <w:vAlign w:val="center"/>
            <w:hideMark/>
          </w:tcPr>
          <w:p w14:paraId="0BDD1C56" w14:textId="77777777" w:rsidR="00BB7912" w:rsidRDefault="00A74115">
            <w:pPr>
              <w:rPr>
                <w:rFonts w:eastAsia="Times New Roman"/>
              </w:rPr>
            </w:pPr>
            <w:r>
              <w:rPr>
                <w:rFonts w:eastAsia="Times New Roman"/>
              </w:rPr>
              <w:t> </w:t>
            </w:r>
          </w:p>
        </w:tc>
        <w:tc>
          <w:tcPr>
            <w:tcW w:w="0" w:type="auto"/>
            <w:vAlign w:val="center"/>
            <w:hideMark/>
          </w:tcPr>
          <w:p w14:paraId="3C94BE4C" w14:textId="77777777" w:rsidR="00BB7912" w:rsidRDefault="00BB7912">
            <w:pPr>
              <w:rPr>
                <w:rFonts w:eastAsia="Times New Roman"/>
                <w:sz w:val="20"/>
                <w:szCs w:val="20"/>
              </w:rPr>
            </w:pPr>
          </w:p>
        </w:tc>
        <w:tc>
          <w:tcPr>
            <w:tcW w:w="0" w:type="auto"/>
            <w:vAlign w:val="center"/>
            <w:hideMark/>
          </w:tcPr>
          <w:p w14:paraId="31554626" w14:textId="77777777" w:rsidR="00BB7912" w:rsidRDefault="00BB7912">
            <w:pPr>
              <w:rPr>
                <w:rFonts w:eastAsia="Times New Roman"/>
                <w:sz w:val="20"/>
                <w:szCs w:val="20"/>
              </w:rPr>
            </w:pPr>
          </w:p>
        </w:tc>
        <w:tc>
          <w:tcPr>
            <w:tcW w:w="0" w:type="auto"/>
            <w:vAlign w:val="center"/>
            <w:hideMark/>
          </w:tcPr>
          <w:p w14:paraId="2F70DFCB" w14:textId="77777777" w:rsidR="00BB7912" w:rsidRDefault="00BB7912">
            <w:pPr>
              <w:rPr>
                <w:rFonts w:eastAsia="Times New Roman"/>
                <w:sz w:val="20"/>
                <w:szCs w:val="20"/>
              </w:rPr>
            </w:pPr>
          </w:p>
        </w:tc>
        <w:tc>
          <w:tcPr>
            <w:tcW w:w="0" w:type="auto"/>
            <w:vAlign w:val="center"/>
            <w:hideMark/>
          </w:tcPr>
          <w:p w14:paraId="18464D3C" w14:textId="77777777" w:rsidR="00BB7912" w:rsidRDefault="00BB7912">
            <w:pPr>
              <w:rPr>
                <w:rFonts w:eastAsia="Times New Roman"/>
                <w:sz w:val="20"/>
                <w:szCs w:val="20"/>
              </w:rPr>
            </w:pPr>
          </w:p>
        </w:tc>
      </w:tr>
      <w:tr w:rsidR="00BB7912" w14:paraId="06E64CF2" w14:textId="77777777">
        <w:trPr>
          <w:tblCellSpacing w:w="15" w:type="dxa"/>
        </w:trPr>
        <w:tc>
          <w:tcPr>
            <w:tcW w:w="0" w:type="auto"/>
            <w:shd w:val="clear" w:color="auto" w:fill="EEE0E5"/>
            <w:vAlign w:val="center"/>
            <w:hideMark/>
          </w:tcPr>
          <w:p w14:paraId="1391EDD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05F431A" w14:textId="77777777" w:rsidR="00BB7912" w:rsidRDefault="00BB7912">
            <w:pPr>
              <w:rPr>
                <w:rFonts w:eastAsia="Times New Roman"/>
                <w:sz w:val="20"/>
                <w:szCs w:val="20"/>
              </w:rPr>
            </w:pPr>
          </w:p>
        </w:tc>
        <w:tc>
          <w:tcPr>
            <w:tcW w:w="0" w:type="auto"/>
            <w:vAlign w:val="center"/>
            <w:hideMark/>
          </w:tcPr>
          <w:p w14:paraId="419E1409" w14:textId="77777777" w:rsidR="00BB7912" w:rsidRDefault="00BB7912">
            <w:pPr>
              <w:rPr>
                <w:rFonts w:eastAsia="Times New Roman"/>
                <w:sz w:val="20"/>
                <w:szCs w:val="20"/>
              </w:rPr>
            </w:pPr>
          </w:p>
        </w:tc>
        <w:tc>
          <w:tcPr>
            <w:tcW w:w="0" w:type="auto"/>
            <w:vAlign w:val="center"/>
            <w:hideMark/>
          </w:tcPr>
          <w:p w14:paraId="68738412" w14:textId="77777777" w:rsidR="00BB7912" w:rsidRDefault="00BB7912">
            <w:pPr>
              <w:rPr>
                <w:rFonts w:eastAsia="Times New Roman"/>
                <w:sz w:val="20"/>
                <w:szCs w:val="20"/>
              </w:rPr>
            </w:pPr>
          </w:p>
        </w:tc>
        <w:tc>
          <w:tcPr>
            <w:tcW w:w="0" w:type="auto"/>
            <w:vAlign w:val="center"/>
            <w:hideMark/>
          </w:tcPr>
          <w:p w14:paraId="329E8879" w14:textId="77777777" w:rsidR="00BB7912" w:rsidRDefault="00BB7912">
            <w:pPr>
              <w:rPr>
                <w:rFonts w:eastAsia="Times New Roman"/>
                <w:sz w:val="20"/>
                <w:szCs w:val="20"/>
              </w:rPr>
            </w:pPr>
          </w:p>
        </w:tc>
      </w:tr>
      <w:tr w:rsidR="00BB7912" w14:paraId="50C27266" w14:textId="77777777">
        <w:trPr>
          <w:tblCellSpacing w:w="15" w:type="dxa"/>
        </w:trPr>
        <w:tc>
          <w:tcPr>
            <w:tcW w:w="0" w:type="auto"/>
            <w:vAlign w:val="center"/>
            <w:hideMark/>
          </w:tcPr>
          <w:p w14:paraId="4C22A23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7B65B64" w14:textId="77777777" w:rsidR="00BB7912" w:rsidRDefault="00A74115">
            <w:pPr>
              <w:rPr>
                <w:rFonts w:eastAsia="Times New Roman"/>
              </w:rPr>
            </w:pPr>
            <w:r>
              <w:rPr>
                <w:rFonts w:ascii="Calibri" w:eastAsia="Times New Roman" w:hAnsi="Calibri" w:cs="Calibri"/>
              </w:rPr>
              <w:t xml:space="preserve">3000-3250W Game Portfolio, Prefaced By 500-750W Of Rationale About </w:t>
            </w:r>
            <w:proofErr w:type="gramStart"/>
            <w:r>
              <w:rPr>
                <w:rFonts w:ascii="Calibri" w:eastAsia="Times New Roman" w:hAnsi="Calibri" w:cs="Calibri"/>
              </w:rPr>
              <w:t>The</w:t>
            </w:r>
            <w:proofErr w:type="gramEnd"/>
            <w:r>
              <w:rPr>
                <w:rFonts w:ascii="Calibri" w:eastAsia="Times New Roman" w:hAnsi="Calibri" w:cs="Calibri"/>
              </w:rPr>
              <w:t xml:space="preserve"> Creative Choices Made For The Game</w:t>
            </w:r>
          </w:p>
        </w:tc>
        <w:tc>
          <w:tcPr>
            <w:tcW w:w="0" w:type="auto"/>
            <w:vAlign w:val="center"/>
            <w:hideMark/>
          </w:tcPr>
          <w:p w14:paraId="59DD00B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E7244B4" w14:textId="77777777" w:rsidR="00BB7912" w:rsidRDefault="00BB7912">
            <w:pPr>
              <w:rPr>
                <w:rFonts w:eastAsia="Times New Roman"/>
                <w:sz w:val="20"/>
                <w:szCs w:val="20"/>
              </w:rPr>
            </w:pPr>
          </w:p>
        </w:tc>
      </w:tr>
      <w:tr w:rsidR="00BB7912" w14:paraId="39D08212" w14:textId="77777777">
        <w:trPr>
          <w:tblCellSpacing w:w="15" w:type="dxa"/>
        </w:trPr>
        <w:tc>
          <w:tcPr>
            <w:tcW w:w="0" w:type="auto"/>
            <w:shd w:val="clear" w:color="auto" w:fill="EEE0E5"/>
            <w:vAlign w:val="center"/>
            <w:hideMark/>
          </w:tcPr>
          <w:p w14:paraId="4EAB980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7F54B98" w14:textId="77777777" w:rsidR="00BB7912" w:rsidRDefault="00BB7912">
            <w:pPr>
              <w:rPr>
                <w:rFonts w:eastAsia="Times New Roman"/>
                <w:sz w:val="20"/>
                <w:szCs w:val="20"/>
              </w:rPr>
            </w:pPr>
          </w:p>
        </w:tc>
        <w:tc>
          <w:tcPr>
            <w:tcW w:w="0" w:type="auto"/>
            <w:vAlign w:val="center"/>
            <w:hideMark/>
          </w:tcPr>
          <w:p w14:paraId="0861DF63" w14:textId="77777777" w:rsidR="00BB7912" w:rsidRDefault="00BB7912">
            <w:pPr>
              <w:rPr>
                <w:rFonts w:eastAsia="Times New Roman"/>
                <w:sz w:val="20"/>
                <w:szCs w:val="20"/>
              </w:rPr>
            </w:pPr>
          </w:p>
        </w:tc>
        <w:tc>
          <w:tcPr>
            <w:tcW w:w="0" w:type="auto"/>
            <w:vAlign w:val="center"/>
            <w:hideMark/>
          </w:tcPr>
          <w:p w14:paraId="2DC39249" w14:textId="77777777" w:rsidR="00BB7912" w:rsidRDefault="00BB7912">
            <w:pPr>
              <w:rPr>
                <w:rFonts w:eastAsia="Times New Roman"/>
                <w:sz w:val="20"/>
                <w:szCs w:val="20"/>
              </w:rPr>
            </w:pPr>
          </w:p>
        </w:tc>
        <w:tc>
          <w:tcPr>
            <w:tcW w:w="0" w:type="auto"/>
            <w:vAlign w:val="center"/>
            <w:hideMark/>
          </w:tcPr>
          <w:p w14:paraId="42CFD2A3" w14:textId="77777777" w:rsidR="00BB7912" w:rsidRDefault="00BB7912">
            <w:pPr>
              <w:rPr>
                <w:rFonts w:eastAsia="Times New Roman"/>
                <w:sz w:val="20"/>
                <w:szCs w:val="20"/>
              </w:rPr>
            </w:pPr>
          </w:p>
        </w:tc>
      </w:tr>
      <w:tr w:rsidR="00BB7912" w14:paraId="231C73B9" w14:textId="77777777">
        <w:trPr>
          <w:tblCellSpacing w:w="15" w:type="dxa"/>
        </w:trPr>
        <w:tc>
          <w:tcPr>
            <w:tcW w:w="0" w:type="auto"/>
            <w:vAlign w:val="center"/>
            <w:hideMark/>
          </w:tcPr>
          <w:p w14:paraId="0F1AB1A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E1D0CB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B7E585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90F1B55" w14:textId="77777777" w:rsidR="00BB7912" w:rsidRDefault="00BB7912">
            <w:pPr>
              <w:rPr>
                <w:rFonts w:eastAsia="Times New Roman"/>
                <w:sz w:val="20"/>
                <w:szCs w:val="20"/>
              </w:rPr>
            </w:pPr>
          </w:p>
        </w:tc>
        <w:tc>
          <w:tcPr>
            <w:tcW w:w="0" w:type="auto"/>
            <w:vAlign w:val="center"/>
            <w:hideMark/>
          </w:tcPr>
          <w:p w14:paraId="239841AE" w14:textId="77777777" w:rsidR="00BB7912" w:rsidRDefault="00BB7912">
            <w:pPr>
              <w:rPr>
                <w:rFonts w:eastAsia="Times New Roman"/>
                <w:sz w:val="20"/>
                <w:szCs w:val="20"/>
              </w:rPr>
            </w:pPr>
          </w:p>
        </w:tc>
      </w:tr>
      <w:tr w:rsidR="00BB7912" w14:paraId="1860657D" w14:textId="77777777">
        <w:trPr>
          <w:tblCellSpacing w:w="15" w:type="dxa"/>
        </w:trPr>
        <w:tc>
          <w:tcPr>
            <w:tcW w:w="0" w:type="auto"/>
            <w:vAlign w:val="center"/>
            <w:hideMark/>
          </w:tcPr>
          <w:p w14:paraId="15904CF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BE446A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F77B96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F118A5B" w14:textId="77777777" w:rsidR="00BB7912" w:rsidRDefault="00BB7912">
            <w:pPr>
              <w:rPr>
                <w:rFonts w:eastAsia="Times New Roman"/>
                <w:sz w:val="20"/>
                <w:szCs w:val="20"/>
              </w:rPr>
            </w:pPr>
          </w:p>
        </w:tc>
        <w:tc>
          <w:tcPr>
            <w:tcW w:w="0" w:type="auto"/>
            <w:vAlign w:val="center"/>
            <w:hideMark/>
          </w:tcPr>
          <w:p w14:paraId="2EF56CEC" w14:textId="77777777" w:rsidR="00BB7912" w:rsidRDefault="00BB7912">
            <w:pPr>
              <w:rPr>
                <w:rFonts w:eastAsia="Times New Roman"/>
                <w:sz w:val="20"/>
                <w:szCs w:val="20"/>
              </w:rPr>
            </w:pPr>
          </w:p>
        </w:tc>
      </w:tr>
    </w:tbl>
    <w:p w14:paraId="273A1AEA" w14:textId="77777777" w:rsidR="00104957" w:rsidRDefault="00104957">
      <w:pPr>
        <w:rPr>
          <w:rFonts w:eastAsia="Times New Roman"/>
        </w:rPr>
      </w:pPr>
    </w:p>
    <w:p w14:paraId="2E055AD2" w14:textId="77777777" w:rsidR="00104957" w:rsidRDefault="00104957">
      <w:pPr>
        <w:rPr>
          <w:rFonts w:eastAsia="Times New Roman"/>
        </w:rPr>
      </w:pPr>
    </w:p>
    <w:p w14:paraId="45516D76" w14:textId="77777777" w:rsidR="00104957" w:rsidRDefault="00104957">
      <w:pPr>
        <w:rPr>
          <w:rFonts w:eastAsia="Times New Roman"/>
        </w:rPr>
      </w:pPr>
    </w:p>
    <w:p w14:paraId="58F9C3E5" w14:textId="77777777" w:rsidR="00104957" w:rsidRDefault="00104957">
      <w:pPr>
        <w:rPr>
          <w:rFonts w:eastAsia="Times New Roman"/>
        </w:rPr>
      </w:pPr>
    </w:p>
    <w:p w14:paraId="389B4A7A" w14:textId="77777777" w:rsidR="00104957" w:rsidRDefault="00104957">
      <w:pPr>
        <w:rPr>
          <w:rFonts w:eastAsia="Times New Roman"/>
        </w:rPr>
      </w:pPr>
    </w:p>
    <w:p w14:paraId="613FBE90" w14:textId="77777777" w:rsidR="00104957" w:rsidRDefault="00104957">
      <w:pPr>
        <w:rPr>
          <w:rFonts w:eastAsia="Times New Roman"/>
        </w:rPr>
      </w:pPr>
    </w:p>
    <w:p w14:paraId="4439F44A" w14:textId="77777777" w:rsidR="00104957" w:rsidRDefault="00104957">
      <w:pPr>
        <w:rPr>
          <w:rFonts w:eastAsia="Times New Roman"/>
        </w:rPr>
      </w:pPr>
    </w:p>
    <w:p w14:paraId="68306297" w14:textId="77777777" w:rsidR="00104957" w:rsidRDefault="00104957">
      <w:pPr>
        <w:rPr>
          <w:rFonts w:eastAsia="Times New Roman"/>
        </w:rPr>
      </w:pPr>
    </w:p>
    <w:p w14:paraId="45223863" w14:textId="46894D8A" w:rsidR="00BB7912" w:rsidRDefault="00104957" w:rsidP="00104957">
      <w:pPr>
        <w:pStyle w:val="Heading1"/>
        <w:rPr>
          <w:rFonts w:eastAsia="Times New Roman"/>
        </w:rPr>
      </w:pPr>
      <w:bookmarkStart w:id="6" w:name="_Toc146808279"/>
      <w:r>
        <w:rPr>
          <w:rFonts w:eastAsia="Times New Roman"/>
        </w:rPr>
        <w:lastRenderedPageBreak/>
        <w:t>Digital Media</w:t>
      </w:r>
      <w:bookmarkEnd w:id="6"/>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286C7BD" w14:textId="77777777">
        <w:trPr>
          <w:tblCellSpacing w:w="15" w:type="dxa"/>
        </w:trPr>
        <w:tc>
          <w:tcPr>
            <w:tcW w:w="1000" w:type="pct"/>
            <w:vAlign w:val="center"/>
            <w:hideMark/>
          </w:tcPr>
          <w:p w14:paraId="3DDDB82E" w14:textId="26201E7C" w:rsidR="00BB7912" w:rsidRDefault="00A74115">
            <w:pPr>
              <w:rPr>
                <w:rFonts w:eastAsia="Times New Roman"/>
              </w:rPr>
            </w:pPr>
            <w:r>
              <w:rPr>
                <w:rFonts w:eastAsia="Times New Roman"/>
              </w:rPr>
              <w:t> </w:t>
            </w:r>
          </w:p>
          <w:p w14:paraId="4CDA0ED9" w14:textId="77777777" w:rsidR="00104957" w:rsidRDefault="00104957">
            <w:pPr>
              <w:rPr>
                <w:rFonts w:eastAsia="Times New Roman"/>
              </w:rPr>
            </w:pPr>
          </w:p>
        </w:tc>
        <w:tc>
          <w:tcPr>
            <w:tcW w:w="1000" w:type="pct"/>
            <w:vAlign w:val="center"/>
            <w:hideMark/>
          </w:tcPr>
          <w:p w14:paraId="64786F59" w14:textId="77777777" w:rsidR="00BB7912" w:rsidRDefault="00A74115">
            <w:pPr>
              <w:rPr>
                <w:rFonts w:eastAsia="Times New Roman"/>
              </w:rPr>
            </w:pPr>
            <w:r>
              <w:rPr>
                <w:rFonts w:eastAsia="Times New Roman"/>
              </w:rPr>
              <w:t> </w:t>
            </w:r>
          </w:p>
        </w:tc>
        <w:tc>
          <w:tcPr>
            <w:tcW w:w="1000" w:type="pct"/>
            <w:vAlign w:val="center"/>
            <w:hideMark/>
          </w:tcPr>
          <w:p w14:paraId="7B54A556" w14:textId="77777777" w:rsidR="00BB7912" w:rsidRDefault="00A74115">
            <w:pPr>
              <w:rPr>
                <w:rFonts w:eastAsia="Times New Roman"/>
              </w:rPr>
            </w:pPr>
            <w:r>
              <w:rPr>
                <w:rFonts w:eastAsia="Times New Roman"/>
              </w:rPr>
              <w:t> </w:t>
            </w:r>
          </w:p>
        </w:tc>
        <w:tc>
          <w:tcPr>
            <w:tcW w:w="1000" w:type="pct"/>
            <w:vAlign w:val="center"/>
            <w:hideMark/>
          </w:tcPr>
          <w:p w14:paraId="7957C5AE" w14:textId="77777777" w:rsidR="00BB7912" w:rsidRDefault="00A74115">
            <w:pPr>
              <w:rPr>
                <w:rFonts w:eastAsia="Times New Roman"/>
              </w:rPr>
            </w:pPr>
            <w:r>
              <w:rPr>
                <w:rFonts w:eastAsia="Times New Roman"/>
              </w:rPr>
              <w:t> </w:t>
            </w:r>
          </w:p>
        </w:tc>
        <w:tc>
          <w:tcPr>
            <w:tcW w:w="1000" w:type="pct"/>
            <w:vAlign w:val="center"/>
            <w:hideMark/>
          </w:tcPr>
          <w:p w14:paraId="3747A4B7" w14:textId="77777777" w:rsidR="00BB7912" w:rsidRDefault="00A74115">
            <w:pPr>
              <w:rPr>
                <w:rFonts w:eastAsia="Times New Roman"/>
              </w:rPr>
            </w:pPr>
            <w:r>
              <w:rPr>
                <w:rFonts w:eastAsia="Times New Roman"/>
              </w:rPr>
              <w:t> </w:t>
            </w:r>
          </w:p>
        </w:tc>
      </w:tr>
      <w:tr w:rsidR="00BB7912" w14:paraId="6507DCEA" w14:textId="77777777">
        <w:trPr>
          <w:tblCellSpacing w:w="15" w:type="dxa"/>
        </w:trPr>
        <w:tc>
          <w:tcPr>
            <w:tcW w:w="0" w:type="auto"/>
            <w:shd w:val="clear" w:color="auto" w:fill="EEE0E5"/>
            <w:vAlign w:val="center"/>
            <w:hideMark/>
          </w:tcPr>
          <w:p w14:paraId="17A96D8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9DBEC5F" w14:textId="77777777" w:rsidR="00BB7912" w:rsidRDefault="00A74115">
            <w:pPr>
              <w:rPr>
                <w:rFonts w:eastAsia="Times New Roman"/>
              </w:rPr>
            </w:pPr>
            <w:r>
              <w:rPr>
                <w:rFonts w:ascii="Calibri" w:eastAsia="Times New Roman" w:hAnsi="Calibri" w:cs="Calibri"/>
              </w:rPr>
              <w:t>DM1112</w:t>
            </w:r>
          </w:p>
        </w:tc>
      </w:tr>
      <w:tr w:rsidR="00BB7912" w14:paraId="54E0D419" w14:textId="77777777">
        <w:trPr>
          <w:tblCellSpacing w:w="15" w:type="dxa"/>
        </w:trPr>
        <w:tc>
          <w:tcPr>
            <w:tcW w:w="0" w:type="auto"/>
            <w:shd w:val="clear" w:color="auto" w:fill="EEE0E5"/>
            <w:vAlign w:val="center"/>
            <w:hideMark/>
          </w:tcPr>
          <w:p w14:paraId="79B2E62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F337A1F" w14:textId="77777777" w:rsidR="00BB7912" w:rsidRDefault="00A74115">
            <w:pPr>
              <w:rPr>
                <w:rFonts w:eastAsia="Times New Roman"/>
              </w:rPr>
            </w:pPr>
            <w:r>
              <w:rPr>
                <w:rFonts w:ascii="Calibri" w:eastAsia="Times New Roman" w:hAnsi="Calibri" w:cs="Calibri"/>
              </w:rPr>
              <w:t>Design Projects</w:t>
            </w:r>
          </w:p>
        </w:tc>
      </w:tr>
      <w:tr w:rsidR="00BB7912" w14:paraId="36482938" w14:textId="77777777">
        <w:trPr>
          <w:tblCellSpacing w:w="15" w:type="dxa"/>
        </w:trPr>
        <w:tc>
          <w:tcPr>
            <w:tcW w:w="0" w:type="auto"/>
            <w:shd w:val="clear" w:color="auto" w:fill="EEE0E5"/>
            <w:vAlign w:val="center"/>
            <w:hideMark/>
          </w:tcPr>
          <w:p w14:paraId="50359EF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41F77EA" w14:textId="77777777" w:rsidR="00BB7912" w:rsidRDefault="00A74115">
            <w:pPr>
              <w:rPr>
                <w:rFonts w:eastAsia="Times New Roman"/>
              </w:rPr>
            </w:pPr>
            <w:r w:rsidRPr="00B76530">
              <w:rPr>
                <w:rFonts w:ascii="Calibri" w:eastAsia="Times New Roman" w:hAnsi="Calibri" w:cs="Calibri"/>
                <w:highlight w:val="yellow"/>
              </w:rPr>
              <w:t>20</w:t>
            </w:r>
          </w:p>
        </w:tc>
      </w:tr>
      <w:tr w:rsidR="00BB7912" w14:paraId="356C99F7" w14:textId="77777777">
        <w:trPr>
          <w:tblCellSpacing w:w="15" w:type="dxa"/>
        </w:trPr>
        <w:tc>
          <w:tcPr>
            <w:tcW w:w="0" w:type="auto"/>
            <w:shd w:val="clear" w:color="auto" w:fill="EEE0E5"/>
            <w:vAlign w:val="center"/>
            <w:hideMark/>
          </w:tcPr>
          <w:p w14:paraId="096221B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4B31656" w14:textId="77777777" w:rsidR="00BB7912" w:rsidRDefault="00A74115">
            <w:pPr>
              <w:rPr>
                <w:rFonts w:eastAsia="Times New Roman"/>
              </w:rPr>
            </w:pPr>
            <w:r>
              <w:rPr>
                <w:rFonts w:ascii="Calibri" w:eastAsia="Times New Roman" w:hAnsi="Calibri" w:cs="Calibri"/>
              </w:rPr>
              <w:t>1</w:t>
            </w:r>
          </w:p>
        </w:tc>
      </w:tr>
      <w:tr w:rsidR="00BB7912" w14:paraId="5001D163" w14:textId="77777777">
        <w:trPr>
          <w:tblCellSpacing w:w="15" w:type="dxa"/>
        </w:trPr>
        <w:tc>
          <w:tcPr>
            <w:tcW w:w="0" w:type="auto"/>
            <w:shd w:val="clear" w:color="auto" w:fill="EEE0E5"/>
            <w:vAlign w:val="center"/>
            <w:hideMark/>
          </w:tcPr>
          <w:p w14:paraId="225B5F7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66A1DB1" w14:textId="77777777" w:rsidR="00BB7912" w:rsidRDefault="00A74115">
            <w:pPr>
              <w:rPr>
                <w:rFonts w:eastAsia="Times New Roman"/>
              </w:rPr>
            </w:pPr>
            <w:r>
              <w:rPr>
                <w:rFonts w:ascii="Calibri" w:eastAsia="Times New Roman" w:hAnsi="Calibri" w:cs="Calibri"/>
              </w:rPr>
              <w:t>Level 4</w:t>
            </w:r>
          </w:p>
        </w:tc>
      </w:tr>
      <w:tr w:rsidR="00BB7912" w14:paraId="27879907" w14:textId="77777777">
        <w:trPr>
          <w:tblCellSpacing w:w="15" w:type="dxa"/>
        </w:trPr>
        <w:tc>
          <w:tcPr>
            <w:tcW w:w="0" w:type="auto"/>
            <w:shd w:val="clear" w:color="auto" w:fill="EEE0E5"/>
            <w:vAlign w:val="center"/>
            <w:hideMark/>
          </w:tcPr>
          <w:p w14:paraId="70CAA4B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91F0ECD" w14:textId="77777777" w:rsidR="00BB7912" w:rsidRDefault="00A74115">
            <w:pPr>
              <w:rPr>
                <w:rFonts w:eastAsia="Times New Roman"/>
              </w:rPr>
            </w:pPr>
            <w:r>
              <w:rPr>
                <w:rFonts w:ascii="Calibri" w:eastAsia="Times New Roman" w:hAnsi="Calibri" w:cs="Calibri"/>
              </w:rPr>
              <w:t>Paul Wilson</w:t>
            </w:r>
          </w:p>
        </w:tc>
      </w:tr>
      <w:tr w:rsidR="00BB7912" w14:paraId="5DDD386B" w14:textId="77777777">
        <w:trPr>
          <w:tblCellSpacing w:w="15" w:type="dxa"/>
        </w:trPr>
        <w:tc>
          <w:tcPr>
            <w:tcW w:w="0" w:type="auto"/>
            <w:vAlign w:val="center"/>
            <w:hideMark/>
          </w:tcPr>
          <w:p w14:paraId="1806711F" w14:textId="77777777" w:rsidR="00BB7912" w:rsidRDefault="00A74115">
            <w:pPr>
              <w:rPr>
                <w:rFonts w:eastAsia="Times New Roman"/>
              </w:rPr>
            </w:pPr>
            <w:r>
              <w:rPr>
                <w:rFonts w:eastAsia="Times New Roman"/>
              </w:rPr>
              <w:t> </w:t>
            </w:r>
          </w:p>
        </w:tc>
        <w:tc>
          <w:tcPr>
            <w:tcW w:w="0" w:type="auto"/>
            <w:vAlign w:val="center"/>
            <w:hideMark/>
          </w:tcPr>
          <w:p w14:paraId="4A2E61FE" w14:textId="77777777" w:rsidR="00BB7912" w:rsidRDefault="00BB7912">
            <w:pPr>
              <w:rPr>
                <w:rFonts w:eastAsia="Times New Roman"/>
                <w:sz w:val="20"/>
                <w:szCs w:val="20"/>
              </w:rPr>
            </w:pPr>
          </w:p>
        </w:tc>
        <w:tc>
          <w:tcPr>
            <w:tcW w:w="0" w:type="auto"/>
            <w:vAlign w:val="center"/>
            <w:hideMark/>
          </w:tcPr>
          <w:p w14:paraId="70721BCC" w14:textId="77777777" w:rsidR="00BB7912" w:rsidRDefault="00BB7912">
            <w:pPr>
              <w:rPr>
                <w:rFonts w:eastAsia="Times New Roman"/>
                <w:sz w:val="20"/>
                <w:szCs w:val="20"/>
              </w:rPr>
            </w:pPr>
          </w:p>
        </w:tc>
        <w:tc>
          <w:tcPr>
            <w:tcW w:w="0" w:type="auto"/>
            <w:vAlign w:val="center"/>
            <w:hideMark/>
          </w:tcPr>
          <w:p w14:paraId="64A148BC" w14:textId="77777777" w:rsidR="00BB7912" w:rsidRDefault="00BB7912">
            <w:pPr>
              <w:rPr>
                <w:rFonts w:eastAsia="Times New Roman"/>
                <w:sz w:val="20"/>
                <w:szCs w:val="20"/>
              </w:rPr>
            </w:pPr>
          </w:p>
        </w:tc>
        <w:tc>
          <w:tcPr>
            <w:tcW w:w="0" w:type="auto"/>
            <w:vAlign w:val="center"/>
            <w:hideMark/>
          </w:tcPr>
          <w:p w14:paraId="1A70363B" w14:textId="77777777" w:rsidR="00BB7912" w:rsidRDefault="00BB7912">
            <w:pPr>
              <w:rPr>
                <w:rFonts w:eastAsia="Times New Roman"/>
                <w:sz w:val="20"/>
                <w:szCs w:val="20"/>
              </w:rPr>
            </w:pPr>
          </w:p>
        </w:tc>
      </w:tr>
      <w:tr w:rsidR="00BB7912" w14:paraId="0D745030" w14:textId="77777777">
        <w:trPr>
          <w:tblCellSpacing w:w="15" w:type="dxa"/>
        </w:trPr>
        <w:tc>
          <w:tcPr>
            <w:tcW w:w="0" w:type="auto"/>
            <w:gridSpan w:val="5"/>
            <w:shd w:val="clear" w:color="auto" w:fill="EEE0E5"/>
            <w:vAlign w:val="center"/>
            <w:hideMark/>
          </w:tcPr>
          <w:p w14:paraId="0ACA498D" w14:textId="77777777" w:rsidR="00BB7912" w:rsidRDefault="00A74115">
            <w:pPr>
              <w:rPr>
                <w:rFonts w:eastAsia="Times New Roman"/>
                <w:b/>
                <w:bCs/>
              </w:rPr>
            </w:pPr>
            <w:r>
              <w:rPr>
                <w:rFonts w:ascii="Calibri" w:eastAsia="Times New Roman" w:hAnsi="Calibri" w:cs="Calibri"/>
                <w:b/>
                <w:bCs/>
              </w:rPr>
              <w:t>Module Description:</w:t>
            </w:r>
          </w:p>
        </w:tc>
      </w:tr>
      <w:tr w:rsidR="00BB7912" w14:paraId="0306994E" w14:textId="77777777">
        <w:trPr>
          <w:tblCellSpacing w:w="15" w:type="dxa"/>
        </w:trPr>
        <w:tc>
          <w:tcPr>
            <w:tcW w:w="0" w:type="auto"/>
            <w:gridSpan w:val="5"/>
            <w:vAlign w:val="center"/>
            <w:hideMark/>
          </w:tcPr>
          <w:p w14:paraId="4234EA20" w14:textId="77777777" w:rsidR="00BB7912" w:rsidRDefault="00A74115">
            <w:pPr>
              <w:rPr>
                <w:rFonts w:eastAsia="Times New Roman"/>
              </w:rPr>
            </w:pPr>
            <w:r>
              <w:rPr>
                <w:rFonts w:ascii="Calibri" w:eastAsia="Times New Roman" w:hAnsi="Calibri" w:cs="Calibri"/>
              </w:rPr>
              <w:t xml:space="preserve">Within this module students will be able to explore two specific loci of digital design and technology within the areas of interactive media and design for portable media. Students will also continue to develop their own personal web site which links to the main DMD site. Their individual web site must show examples of their work, how ideas have been developed/taken forward and </w:t>
            </w:r>
            <w:proofErr w:type="gramStart"/>
            <w:r>
              <w:rPr>
                <w:rFonts w:ascii="Calibri" w:eastAsia="Times New Roman" w:hAnsi="Calibri" w:cs="Calibri"/>
              </w:rPr>
              <w:t>why, and</w:t>
            </w:r>
            <w:proofErr w:type="gramEnd"/>
            <w:r>
              <w:rPr>
                <w:rFonts w:ascii="Calibri" w:eastAsia="Times New Roman" w:hAnsi="Calibri" w:cs="Calibri"/>
              </w:rPr>
              <w:t xml:space="preserve"> perform as their professional digital portfolio.</w:t>
            </w:r>
          </w:p>
        </w:tc>
      </w:tr>
      <w:tr w:rsidR="00BB7912" w14:paraId="271C37B5" w14:textId="77777777">
        <w:trPr>
          <w:tblCellSpacing w:w="15" w:type="dxa"/>
        </w:trPr>
        <w:tc>
          <w:tcPr>
            <w:tcW w:w="0" w:type="auto"/>
            <w:vAlign w:val="center"/>
            <w:hideMark/>
          </w:tcPr>
          <w:p w14:paraId="2F340A59" w14:textId="77777777" w:rsidR="00BB7912" w:rsidRDefault="00A74115">
            <w:pPr>
              <w:rPr>
                <w:rFonts w:eastAsia="Times New Roman"/>
              </w:rPr>
            </w:pPr>
            <w:r>
              <w:rPr>
                <w:rFonts w:eastAsia="Times New Roman"/>
              </w:rPr>
              <w:t> </w:t>
            </w:r>
          </w:p>
        </w:tc>
        <w:tc>
          <w:tcPr>
            <w:tcW w:w="0" w:type="auto"/>
            <w:vAlign w:val="center"/>
            <w:hideMark/>
          </w:tcPr>
          <w:p w14:paraId="7A7DB6F9" w14:textId="77777777" w:rsidR="00BB7912" w:rsidRDefault="00BB7912">
            <w:pPr>
              <w:rPr>
                <w:rFonts w:eastAsia="Times New Roman"/>
                <w:sz w:val="20"/>
                <w:szCs w:val="20"/>
              </w:rPr>
            </w:pPr>
          </w:p>
        </w:tc>
        <w:tc>
          <w:tcPr>
            <w:tcW w:w="0" w:type="auto"/>
            <w:vAlign w:val="center"/>
            <w:hideMark/>
          </w:tcPr>
          <w:p w14:paraId="43E1599B" w14:textId="77777777" w:rsidR="00BB7912" w:rsidRDefault="00BB7912">
            <w:pPr>
              <w:rPr>
                <w:rFonts w:eastAsia="Times New Roman"/>
                <w:sz w:val="20"/>
                <w:szCs w:val="20"/>
              </w:rPr>
            </w:pPr>
          </w:p>
        </w:tc>
        <w:tc>
          <w:tcPr>
            <w:tcW w:w="0" w:type="auto"/>
            <w:vAlign w:val="center"/>
            <w:hideMark/>
          </w:tcPr>
          <w:p w14:paraId="37375F8F" w14:textId="77777777" w:rsidR="00BB7912" w:rsidRDefault="00BB7912">
            <w:pPr>
              <w:rPr>
                <w:rFonts w:eastAsia="Times New Roman"/>
                <w:sz w:val="20"/>
                <w:szCs w:val="20"/>
              </w:rPr>
            </w:pPr>
          </w:p>
        </w:tc>
        <w:tc>
          <w:tcPr>
            <w:tcW w:w="0" w:type="auto"/>
            <w:vAlign w:val="center"/>
            <w:hideMark/>
          </w:tcPr>
          <w:p w14:paraId="6259B907" w14:textId="77777777" w:rsidR="00BB7912" w:rsidRDefault="00BB7912">
            <w:pPr>
              <w:rPr>
                <w:rFonts w:eastAsia="Times New Roman"/>
                <w:sz w:val="20"/>
                <w:szCs w:val="20"/>
              </w:rPr>
            </w:pPr>
          </w:p>
        </w:tc>
      </w:tr>
      <w:tr w:rsidR="00BB7912" w14:paraId="740924B9" w14:textId="77777777">
        <w:trPr>
          <w:tblCellSpacing w:w="15" w:type="dxa"/>
        </w:trPr>
        <w:tc>
          <w:tcPr>
            <w:tcW w:w="0" w:type="auto"/>
            <w:shd w:val="clear" w:color="auto" w:fill="EEE0E5"/>
            <w:vAlign w:val="center"/>
            <w:hideMark/>
          </w:tcPr>
          <w:p w14:paraId="0091DF6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733C17D" w14:textId="77777777" w:rsidR="00BB7912" w:rsidRDefault="00A74115">
            <w:pPr>
              <w:rPr>
                <w:rFonts w:eastAsia="Times New Roman"/>
              </w:rPr>
            </w:pPr>
            <w:r>
              <w:rPr>
                <w:rFonts w:ascii="Calibri" w:eastAsia="Times New Roman" w:hAnsi="Calibri" w:cs="Calibri"/>
              </w:rPr>
              <w:t>Digital Media Design</w:t>
            </w:r>
          </w:p>
        </w:tc>
        <w:tc>
          <w:tcPr>
            <w:tcW w:w="0" w:type="auto"/>
            <w:vAlign w:val="center"/>
            <w:hideMark/>
          </w:tcPr>
          <w:p w14:paraId="1792C12A" w14:textId="77777777" w:rsidR="00BB7912" w:rsidRDefault="00BB7912">
            <w:pPr>
              <w:rPr>
                <w:rFonts w:eastAsia="Times New Roman"/>
                <w:sz w:val="20"/>
                <w:szCs w:val="20"/>
              </w:rPr>
            </w:pPr>
          </w:p>
        </w:tc>
      </w:tr>
      <w:tr w:rsidR="00BB7912" w14:paraId="735E5F3D" w14:textId="77777777">
        <w:trPr>
          <w:tblCellSpacing w:w="15" w:type="dxa"/>
        </w:trPr>
        <w:tc>
          <w:tcPr>
            <w:tcW w:w="0" w:type="auto"/>
            <w:vAlign w:val="center"/>
            <w:hideMark/>
          </w:tcPr>
          <w:p w14:paraId="1DD2BD74" w14:textId="77777777" w:rsidR="00BB7912" w:rsidRDefault="00BB7912">
            <w:pPr>
              <w:rPr>
                <w:rFonts w:eastAsia="Times New Roman"/>
              </w:rPr>
            </w:pPr>
          </w:p>
        </w:tc>
        <w:tc>
          <w:tcPr>
            <w:tcW w:w="0" w:type="auto"/>
            <w:gridSpan w:val="3"/>
            <w:vAlign w:val="center"/>
            <w:hideMark/>
          </w:tcPr>
          <w:p w14:paraId="38BAC283" w14:textId="77777777" w:rsidR="00BB7912" w:rsidRDefault="00A74115">
            <w:pPr>
              <w:rPr>
                <w:rFonts w:eastAsia="Times New Roman"/>
              </w:rPr>
            </w:pPr>
            <w:r>
              <w:rPr>
                <w:rFonts w:ascii="Calibri" w:eastAsia="Times New Roman" w:hAnsi="Calibri" w:cs="Calibri"/>
              </w:rPr>
              <w:t>Digital Media Development</w:t>
            </w:r>
          </w:p>
        </w:tc>
        <w:tc>
          <w:tcPr>
            <w:tcW w:w="0" w:type="auto"/>
            <w:vAlign w:val="center"/>
            <w:hideMark/>
          </w:tcPr>
          <w:p w14:paraId="6FC4FE58" w14:textId="77777777" w:rsidR="00BB7912" w:rsidRDefault="00BB7912">
            <w:pPr>
              <w:rPr>
                <w:rFonts w:eastAsia="Times New Roman"/>
                <w:sz w:val="20"/>
                <w:szCs w:val="20"/>
              </w:rPr>
            </w:pPr>
          </w:p>
        </w:tc>
      </w:tr>
      <w:tr w:rsidR="00BB7912" w14:paraId="5525BD8E" w14:textId="77777777">
        <w:trPr>
          <w:tblCellSpacing w:w="15" w:type="dxa"/>
        </w:trPr>
        <w:tc>
          <w:tcPr>
            <w:tcW w:w="0" w:type="auto"/>
            <w:vAlign w:val="center"/>
            <w:hideMark/>
          </w:tcPr>
          <w:p w14:paraId="0678AF4F" w14:textId="77777777" w:rsidR="00BB7912" w:rsidRDefault="00A74115">
            <w:pPr>
              <w:rPr>
                <w:rFonts w:eastAsia="Times New Roman"/>
              </w:rPr>
            </w:pPr>
            <w:r>
              <w:rPr>
                <w:rFonts w:eastAsia="Times New Roman"/>
              </w:rPr>
              <w:t> </w:t>
            </w:r>
          </w:p>
        </w:tc>
        <w:tc>
          <w:tcPr>
            <w:tcW w:w="0" w:type="auto"/>
            <w:vAlign w:val="center"/>
            <w:hideMark/>
          </w:tcPr>
          <w:p w14:paraId="5EEA1ED2" w14:textId="77777777" w:rsidR="00BB7912" w:rsidRDefault="00BB7912">
            <w:pPr>
              <w:rPr>
                <w:rFonts w:eastAsia="Times New Roman"/>
                <w:sz w:val="20"/>
                <w:szCs w:val="20"/>
              </w:rPr>
            </w:pPr>
          </w:p>
        </w:tc>
        <w:tc>
          <w:tcPr>
            <w:tcW w:w="0" w:type="auto"/>
            <w:vAlign w:val="center"/>
            <w:hideMark/>
          </w:tcPr>
          <w:p w14:paraId="56AD562C" w14:textId="77777777" w:rsidR="00BB7912" w:rsidRDefault="00BB7912">
            <w:pPr>
              <w:rPr>
                <w:rFonts w:eastAsia="Times New Roman"/>
                <w:sz w:val="20"/>
                <w:szCs w:val="20"/>
              </w:rPr>
            </w:pPr>
          </w:p>
        </w:tc>
        <w:tc>
          <w:tcPr>
            <w:tcW w:w="0" w:type="auto"/>
            <w:vAlign w:val="center"/>
            <w:hideMark/>
          </w:tcPr>
          <w:p w14:paraId="52CFC7CD" w14:textId="77777777" w:rsidR="00BB7912" w:rsidRDefault="00BB7912">
            <w:pPr>
              <w:rPr>
                <w:rFonts w:eastAsia="Times New Roman"/>
                <w:sz w:val="20"/>
                <w:szCs w:val="20"/>
              </w:rPr>
            </w:pPr>
          </w:p>
        </w:tc>
        <w:tc>
          <w:tcPr>
            <w:tcW w:w="0" w:type="auto"/>
            <w:vAlign w:val="center"/>
            <w:hideMark/>
          </w:tcPr>
          <w:p w14:paraId="0830D9F2" w14:textId="77777777" w:rsidR="00BB7912" w:rsidRDefault="00BB7912">
            <w:pPr>
              <w:rPr>
                <w:rFonts w:eastAsia="Times New Roman"/>
                <w:sz w:val="20"/>
                <w:szCs w:val="20"/>
              </w:rPr>
            </w:pPr>
          </w:p>
        </w:tc>
      </w:tr>
      <w:tr w:rsidR="00BB7912" w14:paraId="607C9F6D" w14:textId="77777777">
        <w:trPr>
          <w:tblCellSpacing w:w="15" w:type="dxa"/>
        </w:trPr>
        <w:tc>
          <w:tcPr>
            <w:tcW w:w="0" w:type="auto"/>
            <w:vAlign w:val="center"/>
            <w:hideMark/>
          </w:tcPr>
          <w:p w14:paraId="23E5C39C" w14:textId="77777777" w:rsidR="00BB7912" w:rsidRDefault="00A74115">
            <w:pPr>
              <w:rPr>
                <w:rFonts w:eastAsia="Times New Roman"/>
              </w:rPr>
            </w:pPr>
            <w:r>
              <w:rPr>
                <w:rFonts w:eastAsia="Times New Roman"/>
              </w:rPr>
              <w:t> </w:t>
            </w:r>
          </w:p>
        </w:tc>
        <w:tc>
          <w:tcPr>
            <w:tcW w:w="0" w:type="auto"/>
            <w:vAlign w:val="center"/>
            <w:hideMark/>
          </w:tcPr>
          <w:p w14:paraId="408DF50A" w14:textId="77777777" w:rsidR="00BB7912" w:rsidRDefault="00BB7912">
            <w:pPr>
              <w:rPr>
                <w:rFonts w:eastAsia="Times New Roman"/>
                <w:sz w:val="20"/>
                <w:szCs w:val="20"/>
              </w:rPr>
            </w:pPr>
          </w:p>
        </w:tc>
        <w:tc>
          <w:tcPr>
            <w:tcW w:w="0" w:type="auto"/>
            <w:vAlign w:val="center"/>
            <w:hideMark/>
          </w:tcPr>
          <w:p w14:paraId="20FE5168" w14:textId="77777777" w:rsidR="00BB7912" w:rsidRDefault="00BB7912">
            <w:pPr>
              <w:rPr>
                <w:rFonts w:eastAsia="Times New Roman"/>
                <w:sz w:val="20"/>
                <w:szCs w:val="20"/>
              </w:rPr>
            </w:pPr>
          </w:p>
        </w:tc>
        <w:tc>
          <w:tcPr>
            <w:tcW w:w="0" w:type="auto"/>
            <w:vAlign w:val="center"/>
            <w:hideMark/>
          </w:tcPr>
          <w:p w14:paraId="5785D547" w14:textId="77777777" w:rsidR="00BB7912" w:rsidRDefault="00BB7912">
            <w:pPr>
              <w:rPr>
                <w:rFonts w:eastAsia="Times New Roman"/>
                <w:sz w:val="20"/>
                <w:szCs w:val="20"/>
              </w:rPr>
            </w:pPr>
          </w:p>
        </w:tc>
        <w:tc>
          <w:tcPr>
            <w:tcW w:w="0" w:type="auto"/>
            <w:vAlign w:val="center"/>
            <w:hideMark/>
          </w:tcPr>
          <w:p w14:paraId="4453DE1C" w14:textId="77777777" w:rsidR="00BB7912" w:rsidRDefault="00BB7912">
            <w:pPr>
              <w:rPr>
                <w:rFonts w:eastAsia="Times New Roman"/>
                <w:sz w:val="20"/>
                <w:szCs w:val="20"/>
              </w:rPr>
            </w:pPr>
          </w:p>
        </w:tc>
      </w:tr>
      <w:tr w:rsidR="00BB7912" w14:paraId="0C17B43D" w14:textId="77777777">
        <w:trPr>
          <w:tblCellSpacing w:w="15" w:type="dxa"/>
        </w:trPr>
        <w:tc>
          <w:tcPr>
            <w:tcW w:w="0" w:type="auto"/>
            <w:shd w:val="clear" w:color="auto" w:fill="EEE0E5"/>
            <w:vAlign w:val="center"/>
            <w:hideMark/>
          </w:tcPr>
          <w:p w14:paraId="27FD0ED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22EF359" w14:textId="77777777" w:rsidR="00BB7912" w:rsidRDefault="00BB7912">
            <w:pPr>
              <w:rPr>
                <w:rFonts w:eastAsia="Times New Roman"/>
                <w:sz w:val="20"/>
                <w:szCs w:val="20"/>
              </w:rPr>
            </w:pPr>
          </w:p>
        </w:tc>
        <w:tc>
          <w:tcPr>
            <w:tcW w:w="0" w:type="auto"/>
            <w:vAlign w:val="center"/>
            <w:hideMark/>
          </w:tcPr>
          <w:p w14:paraId="4E3A5B5F" w14:textId="77777777" w:rsidR="00BB7912" w:rsidRDefault="00BB7912">
            <w:pPr>
              <w:rPr>
                <w:rFonts w:eastAsia="Times New Roman"/>
                <w:sz w:val="20"/>
                <w:szCs w:val="20"/>
              </w:rPr>
            </w:pPr>
          </w:p>
        </w:tc>
        <w:tc>
          <w:tcPr>
            <w:tcW w:w="0" w:type="auto"/>
            <w:vAlign w:val="center"/>
            <w:hideMark/>
          </w:tcPr>
          <w:p w14:paraId="2FD034A3" w14:textId="77777777" w:rsidR="00BB7912" w:rsidRDefault="00BB7912">
            <w:pPr>
              <w:rPr>
                <w:rFonts w:eastAsia="Times New Roman"/>
                <w:sz w:val="20"/>
                <w:szCs w:val="20"/>
              </w:rPr>
            </w:pPr>
          </w:p>
        </w:tc>
        <w:tc>
          <w:tcPr>
            <w:tcW w:w="0" w:type="auto"/>
            <w:vAlign w:val="center"/>
            <w:hideMark/>
          </w:tcPr>
          <w:p w14:paraId="618024FC" w14:textId="77777777" w:rsidR="00BB7912" w:rsidRDefault="00BB7912">
            <w:pPr>
              <w:rPr>
                <w:rFonts w:eastAsia="Times New Roman"/>
                <w:sz w:val="20"/>
                <w:szCs w:val="20"/>
              </w:rPr>
            </w:pPr>
          </w:p>
        </w:tc>
      </w:tr>
      <w:tr w:rsidR="00BB7912" w14:paraId="690D8FEA" w14:textId="77777777">
        <w:trPr>
          <w:tblCellSpacing w:w="15" w:type="dxa"/>
        </w:trPr>
        <w:tc>
          <w:tcPr>
            <w:tcW w:w="0" w:type="auto"/>
            <w:vAlign w:val="center"/>
            <w:hideMark/>
          </w:tcPr>
          <w:p w14:paraId="046A2FB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8B5A272" w14:textId="77777777" w:rsidR="00BB7912" w:rsidRDefault="00A74115">
            <w:pPr>
              <w:rPr>
                <w:rFonts w:eastAsia="Times New Roman"/>
              </w:rPr>
            </w:pPr>
            <w:r>
              <w:rPr>
                <w:rFonts w:ascii="Calibri" w:eastAsia="Times New Roman" w:hAnsi="Calibri" w:cs="Calibri"/>
              </w:rPr>
              <w:t xml:space="preserve">Online Design Portfolio </w:t>
            </w:r>
            <w:proofErr w:type="gramStart"/>
            <w:r>
              <w:rPr>
                <w:rFonts w:ascii="Calibri" w:eastAsia="Times New Roman" w:hAnsi="Calibri" w:cs="Calibri"/>
              </w:rPr>
              <w:t>Of</w:t>
            </w:r>
            <w:proofErr w:type="gramEnd"/>
            <w:r>
              <w:rPr>
                <w:rFonts w:ascii="Calibri" w:eastAsia="Times New Roman" w:hAnsi="Calibri" w:cs="Calibri"/>
              </w:rPr>
              <w:t xml:space="preserve"> Semester 2’S Projects</w:t>
            </w:r>
          </w:p>
        </w:tc>
        <w:tc>
          <w:tcPr>
            <w:tcW w:w="0" w:type="auto"/>
            <w:vAlign w:val="center"/>
            <w:hideMark/>
          </w:tcPr>
          <w:p w14:paraId="6B25F23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9CAEDB2" w14:textId="77777777" w:rsidR="00BB7912" w:rsidRDefault="00BB7912">
            <w:pPr>
              <w:rPr>
                <w:rFonts w:eastAsia="Times New Roman"/>
                <w:sz w:val="20"/>
                <w:szCs w:val="20"/>
              </w:rPr>
            </w:pPr>
          </w:p>
        </w:tc>
      </w:tr>
      <w:tr w:rsidR="00BB7912" w14:paraId="28E94BB8" w14:textId="77777777">
        <w:trPr>
          <w:tblCellSpacing w:w="15" w:type="dxa"/>
        </w:trPr>
        <w:tc>
          <w:tcPr>
            <w:tcW w:w="0" w:type="auto"/>
            <w:shd w:val="clear" w:color="auto" w:fill="EEE0E5"/>
            <w:vAlign w:val="center"/>
            <w:hideMark/>
          </w:tcPr>
          <w:p w14:paraId="4857046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D51FCE7" w14:textId="77777777" w:rsidR="00BB7912" w:rsidRDefault="00BB7912">
            <w:pPr>
              <w:rPr>
                <w:rFonts w:eastAsia="Times New Roman"/>
                <w:sz w:val="20"/>
                <w:szCs w:val="20"/>
              </w:rPr>
            </w:pPr>
          </w:p>
        </w:tc>
        <w:tc>
          <w:tcPr>
            <w:tcW w:w="0" w:type="auto"/>
            <w:vAlign w:val="center"/>
            <w:hideMark/>
          </w:tcPr>
          <w:p w14:paraId="5D5FF6F1" w14:textId="77777777" w:rsidR="00BB7912" w:rsidRDefault="00BB7912">
            <w:pPr>
              <w:rPr>
                <w:rFonts w:eastAsia="Times New Roman"/>
                <w:sz w:val="20"/>
                <w:szCs w:val="20"/>
              </w:rPr>
            </w:pPr>
          </w:p>
        </w:tc>
        <w:tc>
          <w:tcPr>
            <w:tcW w:w="0" w:type="auto"/>
            <w:vAlign w:val="center"/>
            <w:hideMark/>
          </w:tcPr>
          <w:p w14:paraId="45917143" w14:textId="77777777" w:rsidR="00BB7912" w:rsidRDefault="00BB7912">
            <w:pPr>
              <w:rPr>
                <w:rFonts w:eastAsia="Times New Roman"/>
                <w:sz w:val="20"/>
                <w:szCs w:val="20"/>
              </w:rPr>
            </w:pPr>
          </w:p>
        </w:tc>
        <w:tc>
          <w:tcPr>
            <w:tcW w:w="0" w:type="auto"/>
            <w:vAlign w:val="center"/>
            <w:hideMark/>
          </w:tcPr>
          <w:p w14:paraId="77B2FEE3" w14:textId="77777777" w:rsidR="00BB7912" w:rsidRDefault="00BB7912">
            <w:pPr>
              <w:rPr>
                <w:rFonts w:eastAsia="Times New Roman"/>
                <w:sz w:val="20"/>
                <w:szCs w:val="20"/>
              </w:rPr>
            </w:pPr>
          </w:p>
        </w:tc>
      </w:tr>
      <w:tr w:rsidR="00BB7912" w14:paraId="49A60817" w14:textId="77777777">
        <w:trPr>
          <w:tblCellSpacing w:w="15" w:type="dxa"/>
        </w:trPr>
        <w:tc>
          <w:tcPr>
            <w:tcW w:w="0" w:type="auto"/>
            <w:vAlign w:val="center"/>
            <w:hideMark/>
          </w:tcPr>
          <w:p w14:paraId="190A920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592167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07515A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6CD28AB" w14:textId="77777777" w:rsidR="00BB7912" w:rsidRDefault="00BB7912">
            <w:pPr>
              <w:rPr>
                <w:rFonts w:eastAsia="Times New Roman"/>
                <w:sz w:val="20"/>
                <w:szCs w:val="20"/>
              </w:rPr>
            </w:pPr>
          </w:p>
        </w:tc>
        <w:tc>
          <w:tcPr>
            <w:tcW w:w="0" w:type="auto"/>
            <w:vAlign w:val="center"/>
            <w:hideMark/>
          </w:tcPr>
          <w:p w14:paraId="379E2960" w14:textId="77777777" w:rsidR="00BB7912" w:rsidRDefault="00BB7912">
            <w:pPr>
              <w:rPr>
                <w:rFonts w:eastAsia="Times New Roman"/>
                <w:sz w:val="20"/>
                <w:szCs w:val="20"/>
              </w:rPr>
            </w:pPr>
          </w:p>
        </w:tc>
      </w:tr>
      <w:tr w:rsidR="00BB7912" w14:paraId="2AE097A4" w14:textId="77777777">
        <w:trPr>
          <w:tblCellSpacing w:w="15" w:type="dxa"/>
        </w:trPr>
        <w:tc>
          <w:tcPr>
            <w:tcW w:w="0" w:type="auto"/>
            <w:vAlign w:val="center"/>
            <w:hideMark/>
          </w:tcPr>
          <w:p w14:paraId="0191276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8A0A9F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6A4B6D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806C95D" w14:textId="77777777" w:rsidR="00BB7912" w:rsidRDefault="00BB7912">
            <w:pPr>
              <w:rPr>
                <w:rFonts w:eastAsia="Times New Roman"/>
                <w:sz w:val="20"/>
                <w:szCs w:val="20"/>
              </w:rPr>
            </w:pPr>
          </w:p>
        </w:tc>
        <w:tc>
          <w:tcPr>
            <w:tcW w:w="0" w:type="auto"/>
            <w:vAlign w:val="center"/>
            <w:hideMark/>
          </w:tcPr>
          <w:p w14:paraId="3767F9A2" w14:textId="77777777" w:rsidR="00BB7912" w:rsidRDefault="00BB7912">
            <w:pPr>
              <w:rPr>
                <w:rFonts w:eastAsia="Times New Roman"/>
                <w:sz w:val="20"/>
                <w:szCs w:val="20"/>
              </w:rPr>
            </w:pPr>
          </w:p>
        </w:tc>
      </w:tr>
    </w:tbl>
    <w:p w14:paraId="0526359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DA5A3EC" w14:textId="77777777">
        <w:trPr>
          <w:tblCellSpacing w:w="15" w:type="dxa"/>
        </w:trPr>
        <w:tc>
          <w:tcPr>
            <w:tcW w:w="1000" w:type="pct"/>
            <w:vAlign w:val="center"/>
            <w:hideMark/>
          </w:tcPr>
          <w:p w14:paraId="25E38301" w14:textId="77777777" w:rsidR="00BB7912" w:rsidRDefault="00A74115">
            <w:pPr>
              <w:rPr>
                <w:rFonts w:eastAsia="Times New Roman"/>
              </w:rPr>
            </w:pPr>
            <w:r>
              <w:rPr>
                <w:rFonts w:eastAsia="Times New Roman"/>
              </w:rPr>
              <w:lastRenderedPageBreak/>
              <w:t> </w:t>
            </w:r>
          </w:p>
        </w:tc>
        <w:tc>
          <w:tcPr>
            <w:tcW w:w="1000" w:type="pct"/>
            <w:vAlign w:val="center"/>
            <w:hideMark/>
          </w:tcPr>
          <w:p w14:paraId="24259555" w14:textId="77777777" w:rsidR="00BB7912" w:rsidRDefault="00A74115">
            <w:pPr>
              <w:rPr>
                <w:rFonts w:eastAsia="Times New Roman"/>
              </w:rPr>
            </w:pPr>
            <w:r>
              <w:rPr>
                <w:rFonts w:eastAsia="Times New Roman"/>
              </w:rPr>
              <w:t> </w:t>
            </w:r>
          </w:p>
        </w:tc>
        <w:tc>
          <w:tcPr>
            <w:tcW w:w="1000" w:type="pct"/>
            <w:vAlign w:val="center"/>
            <w:hideMark/>
          </w:tcPr>
          <w:p w14:paraId="50DE9ACB" w14:textId="77777777" w:rsidR="00BB7912" w:rsidRDefault="00A74115">
            <w:pPr>
              <w:rPr>
                <w:rFonts w:eastAsia="Times New Roman"/>
              </w:rPr>
            </w:pPr>
            <w:r>
              <w:rPr>
                <w:rFonts w:eastAsia="Times New Roman"/>
              </w:rPr>
              <w:t> </w:t>
            </w:r>
          </w:p>
        </w:tc>
        <w:tc>
          <w:tcPr>
            <w:tcW w:w="1000" w:type="pct"/>
            <w:vAlign w:val="center"/>
            <w:hideMark/>
          </w:tcPr>
          <w:p w14:paraId="06E55170" w14:textId="77777777" w:rsidR="00BB7912" w:rsidRDefault="00A74115">
            <w:pPr>
              <w:rPr>
                <w:rFonts w:eastAsia="Times New Roman"/>
              </w:rPr>
            </w:pPr>
            <w:r>
              <w:rPr>
                <w:rFonts w:eastAsia="Times New Roman"/>
              </w:rPr>
              <w:t> </w:t>
            </w:r>
          </w:p>
        </w:tc>
        <w:tc>
          <w:tcPr>
            <w:tcW w:w="1000" w:type="pct"/>
            <w:vAlign w:val="center"/>
            <w:hideMark/>
          </w:tcPr>
          <w:p w14:paraId="2671FA8C" w14:textId="77777777" w:rsidR="00BB7912" w:rsidRDefault="00A74115">
            <w:pPr>
              <w:rPr>
                <w:rFonts w:eastAsia="Times New Roman"/>
              </w:rPr>
            </w:pPr>
            <w:r>
              <w:rPr>
                <w:rFonts w:eastAsia="Times New Roman"/>
              </w:rPr>
              <w:t> </w:t>
            </w:r>
          </w:p>
        </w:tc>
      </w:tr>
      <w:tr w:rsidR="00BB7912" w14:paraId="04299D78" w14:textId="77777777">
        <w:trPr>
          <w:tblCellSpacing w:w="15" w:type="dxa"/>
        </w:trPr>
        <w:tc>
          <w:tcPr>
            <w:tcW w:w="0" w:type="auto"/>
            <w:shd w:val="clear" w:color="auto" w:fill="EEE0E5"/>
            <w:vAlign w:val="center"/>
            <w:hideMark/>
          </w:tcPr>
          <w:p w14:paraId="568E977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756488A" w14:textId="77777777" w:rsidR="00BB7912" w:rsidRDefault="00A74115">
            <w:pPr>
              <w:rPr>
                <w:rFonts w:eastAsia="Times New Roman"/>
              </w:rPr>
            </w:pPr>
            <w:r>
              <w:rPr>
                <w:rFonts w:ascii="Calibri" w:eastAsia="Times New Roman" w:hAnsi="Calibri" w:cs="Calibri"/>
              </w:rPr>
              <w:t>DM1113</w:t>
            </w:r>
          </w:p>
        </w:tc>
      </w:tr>
      <w:tr w:rsidR="00BB7912" w14:paraId="0411D162" w14:textId="77777777">
        <w:trPr>
          <w:tblCellSpacing w:w="15" w:type="dxa"/>
        </w:trPr>
        <w:tc>
          <w:tcPr>
            <w:tcW w:w="0" w:type="auto"/>
            <w:shd w:val="clear" w:color="auto" w:fill="EEE0E5"/>
            <w:vAlign w:val="center"/>
            <w:hideMark/>
          </w:tcPr>
          <w:p w14:paraId="4B8AB51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3516163" w14:textId="77777777" w:rsidR="00BB7912" w:rsidRDefault="00A74115">
            <w:pPr>
              <w:rPr>
                <w:rFonts w:eastAsia="Times New Roman"/>
              </w:rPr>
            </w:pPr>
            <w:r>
              <w:rPr>
                <w:rFonts w:ascii="Calibri" w:eastAsia="Times New Roman" w:hAnsi="Calibri" w:cs="Calibri"/>
              </w:rPr>
              <w:t>Development Projects</w:t>
            </w:r>
          </w:p>
        </w:tc>
      </w:tr>
      <w:tr w:rsidR="00BB7912" w14:paraId="0A37216A" w14:textId="77777777">
        <w:trPr>
          <w:tblCellSpacing w:w="15" w:type="dxa"/>
        </w:trPr>
        <w:tc>
          <w:tcPr>
            <w:tcW w:w="0" w:type="auto"/>
            <w:shd w:val="clear" w:color="auto" w:fill="EEE0E5"/>
            <w:vAlign w:val="center"/>
            <w:hideMark/>
          </w:tcPr>
          <w:p w14:paraId="3A9A5BD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EC22CA2" w14:textId="77777777" w:rsidR="00BB7912" w:rsidRDefault="00A74115">
            <w:pPr>
              <w:rPr>
                <w:rFonts w:eastAsia="Times New Roman"/>
              </w:rPr>
            </w:pPr>
            <w:r w:rsidRPr="009E54C4">
              <w:rPr>
                <w:rFonts w:ascii="Calibri" w:eastAsia="Times New Roman" w:hAnsi="Calibri" w:cs="Calibri"/>
                <w:highlight w:val="yellow"/>
              </w:rPr>
              <w:t>20</w:t>
            </w:r>
          </w:p>
        </w:tc>
      </w:tr>
      <w:tr w:rsidR="00BB7912" w14:paraId="5955CFD5" w14:textId="77777777">
        <w:trPr>
          <w:tblCellSpacing w:w="15" w:type="dxa"/>
        </w:trPr>
        <w:tc>
          <w:tcPr>
            <w:tcW w:w="0" w:type="auto"/>
            <w:shd w:val="clear" w:color="auto" w:fill="EEE0E5"/>
            <w:vAlign w:val="center"/>
            <w:hideMark/>
          </w:tcPr>
          <w:p w14:paraId="00099BD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BABCFF6" w14:textId="77777777" w:rsidR="00BB7912" w:rsidRDefault="00A74115">
            <w:pPr>
              <w:rPr>
                <w:rFonts w:eastAsia="Times New Roman"/>
              </w:rPr>
            </w:pPr>
            <w:r>
              <w:rPr>
                <w:rFonts w:ascii="Calibri" w:eastAsia="Times New Roman" w:hAnsi="Calibri" w:cs="Calibri"/>
              </w:rPr>
              <w:t>1</w:t>
            </w:r>
          </w:p>
        </w:tc>
      </w:tr>
      <w:tr w:rsidR="00BB7912" w14:paraId="323519DE" w14:textId="77777777">
        <w:trPr>
          <w:tblCellSpacing w:w="15" w:type="dxa"/>
        </w:trPr>
        <w:tc>
          <w:tcPr>
            <w:tcW w:w="0" w:type="auto"/>
            <w:shd w:val="clear" w:color="auto" w:fill="EEE0E5"/>
            <w:vAlign w:val="center"/>
            <w:hideMark/>
          </w:tcPr>
          <w:p w14:paraId="4C13001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FF7D863" w14:textId="77777777" w:rsidR="00BB7912" w:rsidRDefault="00A74115">
            <w:pPr>
              <w:rPr>
                <w:rFonts w:eastAsia="Times New Roman"/>
              </w:rPr>
            </w:pPr>
            <w:r>
              <w:rPr>
                <w:rFonts w:ascii="Calibri" w:eastAsia="Times New Roman" w:hAnsi="Calibri" w:cs="Calibri"/>
              </w:rPr>
              <w:t>Level 4</w:t>
            </w:r>
          </w:p>
        </w:tc>
      </w:tr>
      <w:tr w:rsidR="00BB7912" w14:paraId="69A7ACE8" w14:textId="77777777">
        <w:trPr>
          <w:tblCellSpacing w:w="15" w:type="dxa"/>
        </w:trPr>
        <w:tc>
          <w:tcPr>
            <w:tcW w:w="0" w:type="auto"/>
            <w:shd w:val="clear" w:color="auto" w:fill="EEE0E5"/>
            <w:vAlign w:val="center"/>
            <w:hideMark/>
          </w:tcPr>
          <w:p w14:paraId="3A2E339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7CF3F5" w14:textId="77777777" w:rsidR="00BB7912" w:rsidRDefault="00A74115">
            <w:pPr>
              <w:rPr>
                <w:rFonts w:eastAsia="Times New Roman"/>
              </w:rPr>
            </w:pPr>
            <w:r>
              <w:rPr>
                <w:rFonts w:ascii="Calibri" w:eastAsia="Times New Roman" w:hAnsi="Calibri" w:cs="Calibri"/>
              </w:rPr>
              <w:t>Steve Cross</w:t>
            </w:r>
          </w:p>
        </w:tc>
      </w:tr>
      <w:tr w:rsidR="00BB7912" w14:paraId="225C83D6" w14:textId="77777777">
        <w:trPr>
          <w:tblCellSpacing w:w="15" w:type="dxa"/>
        </w:trPr>
        <w:tc>
          <w:tcPr>
            <w:tcW w:w="0" w:type="auto"/>
            <w:vAlign w:val="center"/>
            <w:hideMark/>
          </w:tcPr>
          <w:p w14:paraId="60A1353E" w14:textId="77777777" w:rsidR="00BB7912" w:rsidRDefault="00A74115">
            <w:pPr>
              <w:rPr>
                <w:rFonts w:eastAsia="Times New Roman"/>
              </w:rPr>
            </w:pPr>
            <w:r>
              <w:rPr>
                <w:rFonts w:eastAsia="Times New Roman"/>
              </w:rPr>
              <w:t> </w:t>
            </w:r>
          </w:p>
        </w:tc>
        <w:tc>
          <w:tcPr>
            <w:tcW w:w="0" w:type="auto"/>
            <w:vAlign w:val="center"/>
            <w:hideMark/>
          </w:tcPr>
          <w:p w14:paraId="23847A1F" w14:textId="77777777" w:rsidR="00BB7912" w:rsidRDefault="00BB7912">
            <w:pPr>
              <w:rPr>
                <w:rFonts w:eastAsia="Times New Roman"/>
                <w:sz w:val="20"/>
                <w:szCs w:val="20"/>
              </w:rPr>
            </w:pPr>
          </w:p>
        </w:tc>
        <w:tc>
          <w:tcPr>
            <w:tcW w:w="0" w:type="auto"/>
            <w:vAlign w:val="center"/>
            <w:hideMark/>
          </w:tcPr>
          <w:p w14:paraId="2C4DAEA3" w14:textId="77777777" w:rsidR="00BB7912" w:rsidRDefault="00BB7912">
            <w:pPr>
              <w:rPr>
                <w:rFonts w:eastAsia="Times New Roman"/>
                <w:sz w:val="20"/>
                <w:szCs w:val="20"/>
              </w:rPr>
            </w:pPr>
          </w:p>
        </w:tc>
        <w:tc>
          <w:tcPr>
            <w:tcW w:w="0" w:type="auto"/>
            <w:vAlign w:val="center"/>
            <w:hideMark/>
          </w:tcPr>
          <w:p w14:paraId="3B315F9C" w14:textId="77777777" w:rsidR="00BB7912" w:rsidRDefault="00BB7912">
            <w:pPr>
              <w:rPr>
                <w:rFonts w:eastAsia="Times New Roman"/>
                <w:sz w:val="20"/>
                <w:szCs w:val="20"/>
              </w:rPr>
            </w:pPr>
          </w:p>
        </w:tc>
        <w:tc>
          <w:tcPr>
            <w:tcW w:w="0" w:type="auto"/>
            <w:vAlign w:val="center"/>
            <w:hideMark/>
          </w:tcPr>
          <w:p w14:paraId="702DA695" w14:textId="77777777" w:rsidR="00BB7912" w:rsidRDefault="00BB7912">
            <w:pPr>
              <w:rPr>
                <w:rFonts w:eastAsia="Times New Roman"/>
                <w:sz w:val="20"/>
                <w:szCs w:val="20"/>
              </w:rPr>
            </w:pPr>
          </w:p>
        </w:tc>
      </w:tr>
      <w:tr w:rsidR="00BB7912" w14:paraId="28E1691D" w14:textId="77777777">
        <w:trPr>
          <w:tblCellSpacing w:w="15" w:type="dxa"/>
        </w:trPr>
        <w:tc>
          <w:tcPr>
            <w:tcW w:w="0" w:type="auto"/>
            <w:gridSpan w:val="5"/>
            <w:shd w:val="clear" w:color="auto" w:fill="EEE0E5"/>
            <w:vAlign w:val="center"/>
            <w:hideMark/>
          </w:tcPr>
          <w:p w14:paraId="523A7D30" w14:textId="77777777" w:rsidR="00BB7912" w:rsidRDefault="00A74115">
            <w:pPr>
              <w:rPr>
                <w:rFonts w:eastAsia="Times New Roman"/>
                <w:b/>
                <w:bCs/>
              </w:rPr>
            </w:pPr>
            <w:r>
              <w:rPr>
                <w:rFonts w:ascii="Calibri" w:eastAsia="Times New Roman" w:hAnsi="Calibri" w:cs="Calibri"/>
                <w:b/>
                <w:bCs/>
              </w:rPr>
              <w:t>Module Description:</w:t>
            </w:r>
          </w:p>
        </w:tc>
      </w:tr>
      <w:tr w:rsidR="00BB7912" w14:paraId="56AEA1E9" w14:textId="77777777">
        <w:trPr>
          <w:tblCellSpacing w:w="15" w:type="dxa"/>
        </w:trPr>
        <w:tc>
          <w:tcPr>
            <w:tcW w:w="0" w:type="auto"/>
            <w:gridSpan w:val="5"/>
            <w:vAlign w:val="center"/>
            <w:hideMark/>
          </w:tcPr>
          <w:p w14:paraId="6A8A4CBB" w14:textId="77777777" w:rsidR="00BB7912" w:rsidRDefault="00A74115">
            <w:pPr>
              <w:rPr>
                <w:rFonts w:eastAsia="Times New Roman"/>
              </w:rPr>
            </w:pPr>
            <w:r>
              <w:rPr>
                <w:rFonts w:ascii="Calibri" w:eastAsia="Times New Roman" w:hAnsi="Calibri" w:cs="Calibri"/>
              </w:rPr>
              <w:t xml:space="preserve">Within this module students will extend their understanding of the core technologies that are used in specific areas of the digital media industry. These will focus on interactive technologies and programming for specialist technologies used for portable media. In </w:t>
            </w:r>
            <w:proofErr w:type="gramStart"/>
            <w:r>
              <w:rPr>
                <w:rFonts w:ascii="Calibri" w:eastAsia="Times New Roman" w:hAnsi="Calibri" w:cs="Calibri"/>
              </w:rPr>
              <w:t>addition</w:t>
            </w:r>
            <w:proofErr w:type="gramEnd"/>
            <w:r>
              <w:rPr>
                <w:rFonts w:ascii="Calibri" w:eastAsia="Times New Roman" w:hAnsi="Calibri" w:cs="Calibri"/>
              </w:rPr>
              <w:t xml:space="preserve"> students will explore the nature of network structures and platforms and the way in which they communicate and hold information.</w:t>
            </w:r>
          </w:p>
        </w:tc>
      </w:tr>
      <w:tr w:rsidR="00BB7912" w14:paraId="358E0D33" w14:textId="77777777">
        <w:trPr>
          <w:tblCellSpacing w:w="15" w:type="dxa"/>
        </w:trPr>
        <w:tc>
          <w:tcPr>
            <w:tcW w:w="0" w:type="auto"/>
            <w:vAlign w:val="center"/>
            <w:hideMark/>
          </w:tcPr>
          <w:p w14:paraId="04864AC7" w14:textId="77777777" w:rsidR="00BB7912" w:rsidRDefault="00A74115">
            <w:pPr>
              <w:rPr>
                <w:rFonts w:eastAsia="Times New Roman"/>
              </w:rPr>
            </w:pPr>
            <w:r>
              <w:rPr>
                <w:rFonts w:eastAsia="Times New Roman"/>
              </w:rPr>
              <w:t> </w:t>
            </w:r>
          </w:p>
        </w:tc>
        <w:tc>
          <w:tcPr>
            <w:tcW w:w="0" w:type="auto"/>
            <w:vAlign w:val="center"/>
            <w:hideMark/>
          </w:tcPr>
          <w:p w14:paraId="2EEF73AF" w14:textId="77777777" w:rsidR="00BB7912" w:rsidRDefault="00BB7912">
            <w:pPr>
              <w:rPr>
                <w:rFonts w:eastAsia="Times New Roman"/>
                <w:sz w:val="20"/>
                <w:szCs w:val="20"/>
              </w:rPr>
            </w:pPr>
          </w:p>
        </w:tc>
        <w:tc>
          <w:tcPr>
            <w:tcW w:w="0" w:type="auto"/>
            <w:vAlign w:val="center"/>
            <w:hideMark/>
          </w:tcPr>
          <w:p w14:paraId="3335CDAD" w14:textId="77777777" w:rsidR="00BB7912" w:rsidRDefault="00BB7912">
            <w:pPr>
              <w:rPr>
                <w:rFonts w:eastAsia="Times New Roman"/>
                <w:sz w:val="20"/>
                <w:szCs w:val="20"/>
              </w:rPr>
            </w:pPr>
          </w:p>
        </w:tc>
        <w:tc>
          <w:tcPr>
            <w:tcW w:w="0" w:type="auto"/>
            <w:vAlign w:val="center"/>
            <w:hideMark/>
          </w:tcPr>
          <w:p w14:paraId="32203C2B" w14:textId="77777777" w:rsidR="00BB7912" w:rsidRDefault="00BB7912">
            <w:pPr>
              <w:rPr>
                <w:rFonts w:eastAsia="Times New Roman"/>
                <w:sz w:val="20"/>
                <w:szCs w:val="20"/>
              </w:rPr>
            </w:pPr>
          </w:p>
        </w:tc>
        <w:tc>
          <w:tcPr>
            <w:tcW w:w="0" w:type="auto"/>
            <w:vAlign w:val="center"/>
            <w:hideMark/>
          </w:tcPr>
          <w:p w14:paraId="19B0FAB1" w14:textId="77777777" w:rsidR="00BB7912" w:rsidRDefault="00BB7912">
            <w:pPr>
              <w:rPr>
                <w:rFonts w:eastAsia="Times New Roman"/>
                <w:sz w:val="20"/>
                <w:szCs w:val="20"/>
              </w:rPr>
            </w:pPr>
          </w:p>
        </w:tc>
      </w:tr>
      <w:tr w:rsidR="00BB7912" w14:paraId="0258F92D" w14:textId="77777777">
        <w:trPr>
          <w:tblCellSpacing w:w="15" w:type="dxa"/>
        </w:trPr>
        <w:tc>
          <w:tcPr>
            <w:tcW w:w="0" w:type="auto"/>
            <w:shd w:val="clear" w:color="auto" w:fill="EEE0E5"/>
            <w:vAlign w:val="center"/>
            <w:hideMark/>
          </w:tcPr>
          <w:p w14:paraId="259D408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CC0930C" w14:textId="77777777" w:rsidR="00BB7912" w:rsidRDefault="00A74115">
            <w:pPr>
              <w:rPr>
                <w:rFonts w:eastAsia="Times New Roman"/>
              </w:rPr>
            </w:pPr>
            <w:r>
              <w:rPr>
                <w:rFonts w:ascii="Calibri" w:eastAsia="Times New Roman" w:hAnsi="Calibri" w:cs="Calibri"/>
              </w:rPr>
              <w:t>Digital Media Design</w:t>
            </w:r>
          </w:p>
        </w:tc>
        <w:tc>
          <w:tcPr>
            <w:tcW w:w="0" w:type="auto"/>
            <w:vAlign w:val="center"/>
            <w:hideMark/>
          </w:tcPr>
          <w:p w14:paraId="22D5E257" w14:textId="77777777" w:rsidR="00BB7912" w:rsidRDefault="00BB7912">
            <w:pPr>
              <w:rPr>
                <w:rFonts w:eastAsia="Times New Roman"/>
                <w:sz w:val="20"/>
                <w:szCs w:val="20"/>
              </w:rPr>
            </w:pPr>
          </w:p>
        </w:tc>
      </w:tr>
      <w:tr w:rsidR="00BB7912" w14:paraId="79D69B07" w14:textId="77777777">
        <w:trPr>
          <w:tblCellSpacing w:w="15" w:type="dxa"/>
        </w:trPr>
        <w:tc>
          <w:tcPr>
            <w:tcW w:w="0" w:type="auto"/>
            <w:vAlign w:val="center"/>
            <w:hideMark/>
          </w:tcPr>
          <w:p w14:paraId="2A5BF776" w14:textId="77777777" w:rsidR="00BB7912" w:rsidRDefault="00BB7912">
            <w:pPr>
              <w:rPr>
                <w:rFonts w:eastAsia="Times New Roman"/>
              </w:rPr>
            </w:pPr>
          </w:p>
        </w:tc>
        <w:tc>
          <w:tcPr>
            <w:tcW w:w="0" w:type="auto"/>
            <w:gridSpan w:val="3"/>
            <w:vAlign w:val="center"/>
            <w:hideMark/>
          </w:tcPr>
          <w:p w14:paraId="2531219E" w14:textId="77777777" w:rsidR="00BB7912" w:rsidRDefault="00A74115">
            <w:pPr>
              <w:rPr>
                <w:rFonts w:eastAsia="Times New Roman"/>
              </w:rPr>
            </w:pPr>
            <w:r>
              <w:rPr>
                <w:rFonts w:ascii="Calibri" w:eastAsia="Times New Roman" w:hAnsi="Calibri" w:cs="Calibri"/>
              </w:rPr>
              <w:t>Digital Media Development</w:t>
            </w:r>
          </w:p>
        </w:tc>
        <w:tc>
          <w:tcPr>
            <w:tcW w:w="0" w:type="auto"/>
            <w:vAlign w:val="center"/>
            <w:hideMark/>
          </w:tcPr>
          <w:p w14:paraId="68E37A45" w14:textId="77777777" w:rsidR="00BB7912" w:rsidRDefault="00BB7912">
            <w:pPr>
              <w:rPr>
                <w:rFonts w:eastAsia="Times New Roman"/>
                <w:sz w:val="20"/>
                <w:szCs w:val="20"/>
              </w:rPr>
            </w:pPr>
          </w:p>
        </w:tc>
      </w:tr>
      <w:tr w:rsidR="00BB7912" w14:paraId="0EC402A4" w14:textId="77777777">
        <w:trPr>
          <w:tblCellSpacing w:w="15" w:type="dxa"/>
        </w:trPr>
        <w:tc>
          <w:tcPr>
            <w:tcW w:w="0" w:type="auto"/>
            <w:vAlign w:val="center"/>
            <w:hideMark/>
          </w:tcPr>
          <w:p w14:paraId="39066650" w14:textId="77777777" w:rsidR="00BB7912" w:rsidRDefault="00A74115">
            <w:pPr>
              <w:rPr>
                <w:rFonts w:eastAsia="Times New Roman"/>
              </w:rPr>
            </w:pPr>
            <w:r>
              <w:rPr>
                <w:rFonts w:eastAsia="Times New Roman"/>
              </w:rPr>
              <w:t> </w:t>
            </w:r>
          </w:p>
        </w:tc>
        <w:tc>
          <w:tcPr>
            <w:tcW w:w="0" w:type="auto"/>
            <w:vAlign w:val="center"/>
            <w:hideMark/>
          </w:tcPr>
          <w:p w14:paraId="458FCDD3" w14:textId="77777777" w:rsidR="00BB7912" w:rsidRDefault="00BB7912">
            <w:pPr>
              <w:rPr>
                <w:rFonts w:eastAsia="Times New Roman"/>
                <w:sz w:val="20"/>
                <w:szCs w:val="20"/>
              </w:rPr>
            </w:pPr>
          </w:p>
        </w:tc>
        <w:tc>
          <w:tcPr>
            <w:tcW w:w="0" w:type="auto"/>
            <w:vAlign w:val="center"/>
            <w:hideMark/>
          </w:tcPr>
          <w:p w14:paraId="38D7EB6C" w14:textId="77777777" w:rsidR="00BB7912" w:rsidRDefault="00BB7912">
            <w:pPr>
              <w:rPr>
                <w:rFonts w:eastAsia="Times New Roman"/>
                <w:sz w:val="20"/>
                <w:szCs w:val="20"/>
              </w:rPr>
            </w:pPr>
          </w:p>
        </w:tc>
        <w:tc>
          <w:tcPr>
            <w:tcW w:w="0" w:type="auto"/>
            <w:vAlign w:val="center"/>
            <w:hideMark/>
          </w:tcPr>
          <w:p w14:paraId="4E6F6AEC" w14:textId="77777777" w:rsidR="00BB7912" w:rsidRDefault="00BB7912">
            <w:pPr>
              <w:rPr>
                <w:rFonts w:eastAsia="Times New Roman"/>
                <w:sz w:val="20"/>
                <w:szCs w:val="20"/>
              </w:rPr>
            </w:pPr>
          </w:p>
        </w:tc>
        <w:tc>
          <w:tcPr>
            <w:tcW w:w="0" w:type="auto"/>
            <w:vAlign w:val="center"/>
            <w:hideMark/>
          </w:tcPr>
          <w:p w14:paraId="2365ADA9" w14:textId="77777777" w:rsidR="00BB7912" w:rsidRDefault="00BB7912">
            <w:pPr>
              <w:rPr>
                <w:rFonts w:eastAsia="Times New Roman"/>
                <w:sz w:val="20"/>
                <w:szCs w:val="20"/>
              </w:rPr>
            </w:pPr>
          </w:p>
        </w:tc>
      </w:tr>
      <w:tr w:rsidR="00BB7912" w14:paraId="5B505CB1" w14:textId="77777777">
        <w:trPr>
          <w:tblCellSpacing w:w="15" w:type="dxa"/>
        </w:trPr>
        <w:tc>
          <w:tcPr>
            <w:tcW w:w="0" w:type="auto"/>
            <w:vAlign w:val="center"/>
            <w:hideMark/>
          </w:tcPr>
          <w:p w14:paraId="10A603AE" w14:textId="77777777" w:rsidR="00BB7912" w:rsidRDefault="00A74115">
            <w:pPr>
              <w:rPr>
                <w:rFonts w:eastAsia="Times New Roman"/>
              </w:rPr>
            </w:pPr>
            <w:r>
              <w:rPr>
                <w:rFonts w:eastAsia="Times New Roman"/>
              </w:rPr>
              <w:t> </w:t>
            </w:r>
          </w:p>
        </w:tc>
        <w:tc>
          <w:tcPr>
            <w:tcW w:w="0" w:type="auto"/>
            <w:vAlign w:val="center"/>
            <w:hideMark/>
          </w:tcPr>
          <w:p w14:paraId="4BE7E33B" w14:textId="77777777" w:rsidR="00BB7912" w:rsidRDefault="00BB7912">
            <w:pPr>
              <w:rPr>
                <w:rFonts w:eastAsia="Times New Roman"/>
                <w:sz w:val="20"/>
                <w:szCs w:val="20"/>
              </w:rPr>
            </w:pPr>
          </w:p>
        </w:tc>
        <w:tc>
          <w:tcPr>
            <w:tcW w:w="0" w:type="auto"/>
            <w:vAlign w:val="center"/>
            <w:hideMark/>
          </w:tcPr>
          <w:p w14:paraId="1A05310B" w14:textId="77777777" w:rsidR="00BB7912" w:rsidRDefault="00BB7912">
            <w:pPr>
              <w:rPr>
                <w:rFonts w:eastAsia="Times New Roman"/>
                <w:sz w:val="20"/>
                <w:szCs w:val="20"/>
              </w:rPr>
            </w:pPr>
          </w:p>
        </w:tc>
        <w:tc>
          <w:tcPr>
            <w:tcW w:w="0" w:type="auto"/>
            <w:vAlign w:val="center"/>
            <w:hideMark/>
          </w:tcPr>
          <w:p w14:paraId="543727F8" w14:textId="77777777" w:rsidR="00BB7912" w:rsidRDefault="00BB7912">
            <w:pPr>
              <w:rPr>
                <w:rFonts w:eastAsia="Times New Roman"/>
                <w:sz w:val="20"/>
                <w:szCs w:val="20"/>
              </w:rPr>
            </w:pPr>
          </w:p>
        </w:tc>
        <w:tc>
          <w:tcPr>
            <w:tcW w:w="0" w:type="auto"/>
            <w:vAlign w:val="center"/>
            <w:hideMark/>
          </w:tcPr>
          <w:p w14:paraId="63053F0A" w14:textId="77777777" w:rsidR="00BB7912" w:rsidRDefault="00BB7912">
            <w:pPr>
              <w:rPr>
                <w:rFonts w:eastAsia="Times New Roman"/>
                <w:sz w:val="20"/>
                <w:szCs w:val="20"/>
              </w:rPr>
            </w:pPr>
          </w:p>
        </w:tc>
      </w:tr>
      <w:tr w:rsidR="00BB7912" w14:paraId="380FD643" w14:textId="77777777">
        <w:trPr>
          <w:tblCellSpacing w:w="15" w:type="dxa"/>
        </w:trPr>
        <w:tc>
          <w:tcPr>
            <w:tcW w:w="0" w:type="auto"/>
            <w:shd w:val="clear" w:color="auto" w:fill="EEE0E5"/>
            <w:vAlign w:val="center"/>
            <w:hideMark/>
          </w:tcPr>
          <w:p w14:paraId="3500C80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A0639DC" w14:textId="77777777" w:rsidR="00BB7912" w:rsidRDefault="00BB7912">
            <w:pPr>
              <w:rPr>
                <w:rFonts w:eastAsia="Times New Roman"/>
                <w:sz w:val="20"/>
                <w:szCs w:val="20"/>
              </w:rPr>
            </w:pPr>
          </w:p>
        </w:tc>
        <w:tc>
          <w:tcPr>
            <w:tcW w:w="0" w:type="auto"/>
            <w:vAlign w:val="center"/>
            <w:hideMark/>
          </w:tcPr>
          <w:p w14:paraId="5BE6A927" w14:textId="77777777" w:rsidR="00BB7912" w:rsidRDefault="00BB7912">
            <w:pPr>
              <w:rPr>
                <w:rFonts w:eastAsia="Times New Roman"/>
                <w:sz w:val="20"/>
                <w:szCs w:val="20"/>
              </w:rPr>
            </w:pPr>
          </w:p>
        </w:tc>
        <w:tc>
          <w:tcPr>
            <w:tcW w:w="0" w:type="auto"/>
            <w:vAlign w:val="center"/>
            <w:hideMark/>
          </w:tcPr>
          <w:p w14:paraId="3AF41D4D" w14:textId="77777777" w:rsidR="00BB7912" w:rsidRDefault="00BB7912">
            <w:pPr>
              <w:rPr>
                <w:rFonts w:eastAsia="Times New Roman"/>
                <w:sz w:val="20"/>
                <w:szCs w:val="20"/>
              </w:rPr>
            </w:pPr>
          </w:p>
        </w:tc>
        <w:tc>
          <w:tcPr>
            <w:tcW w:w="0" w:type="auto"/>
            <w:vAlign w:val="center"/>
            <w:hideMark/>
          </w:tcPr>
          <w:p w14:paraId="4214EE89" w14:textId="77777777" w:rsidR="00BB7912" w:rsidRDefault="00BB7912">
            <w:pPr>
              <w:rPr>
                <w:rFonts w:eastAsia="Times New Roman"/>
                <w:sz w:val="20"/>
                <w:szCs w:val="20"/>
              </w:rPr>
            </w:pPr>
          </w:p>
        </w:tc>
      </w:tr>
      <w:tr w:rsidR="00BB7912" w14:paraId="77346C1C" w14:textId="77777777">
        <w:trPr>
          <w:tblCellSpacing w:w="15" w:type="dxa"/>
        </w:trPr>
        <w:tc>
          <w:tcPr>
            <w:tcW w:w="0" w:type="auto"/>
            <w:vAlign w:val="center"/>
            <w:hideMark/>
          </w:tcPr>
          <w:p w14:paraId="529B8FA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E39054" w14:textId="77777777" w:rsidR="00BB7912" w:rsidRDefault="00A74115">
            <w:pPr>
              <w:rPr>
                <w:rFonts w:eastAsia="Times New Roman"/>
              </w:rPr>
            </w:pPr>
            <w:r>
              <w:rPr>
                <w:rFonts w:ascii="Calibri" w:eastAsia="Times New Roman" w:hAnsi="Calibri" w:cs="Calibri"/>
              </w:rPr>
              <w:t>Competency Exercises</w:t>
            </w:r>
          </w:p>
        </w:tc>
        <w:tc>
          <w:tcPr>
            <w:tcW w:w="0" w:type="auto"/>
            <w:vAlign w:val="center"/>
            <w:hideMark/>
          </w:tcPr>
          <w:p w14:paraId="1924AE0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F33F46B" w14:textId="77777777" w:rsidR="00BB7912" w:rsidRDefault="00BB7912">
            <w:pPr>
              <w:rPr>
                <w:rFonts w:eastAsia="Times New Roman"/>
                <w:sz w:val="20"/>
                <w:szCs w:val="20"/>
              </w:rPr>
            </w:pPr>
          </w:p>
        </w:tc>
      </w:tr>
      <w:tr w:rsidR="00BB7912" w14:paraId="5AD0708E" w14:textId="77777777">
        <w:trPr>
          <w:tblCellSpacing w:w="15" w:type="dxa"/>
        </w:trPr>
        <w:tc>
          <w:tcPr>
            <w:tcW w:w="0" w:type="auto"/>
            <w:shd w:val="clear" w:color="auto" w:fill="EEE0E5"/>
            <w:vAlign w:val="center"/>
            <w:hideMark/>
          </w:tcPr>
          <w:p w14:paraId="312453B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9ABD8A9" w14:textId="77777777" w:rsidR="00BB7912" w:rsidRDefault="00BB7912">
            <w:pPr>
              <w:rPr>
                <w:rFonts w:eastAsia="Times New Roman"/>
                <w:sz w:val="20"/>
                <w:szCs w:val="20"/>
              </w:rPr>
            </w:pPr>
          </w:p>
        </w:tc>
        <w:tc>
          <w:tcPr>
            <w:tcW w:w="0" w:type="auto"/>
            <w:vAlign w:val="center"/>
            <w:hideMark/>
          </w:tcPr>
          <w:p w14:paraId="30A3B50B" w14:textId="77777777" w:rsidR="00BB7912" w:rsidRDefault="00BB7912">
            <w:pPr>
              <w:rPr>
                <w:rFonts w:eastAsia="Times New Roman"/>
                <w:sz w:val="20"/>
                <w:szCs w:val="20"/>
              </w:rPr>
            </w:pPr>
          </w:p>
        </w:tc>
        <w:tc>
          <w:tcPr>
            <w:tcW w:w="0" w:type="auto"/>
            <w:vAlign w:val="center"/>
            <w:hideMark/>
          </w:tcPr>
          <w:p w14:paraId="1365452F" w14:textId="77777777" w:rsidR="00BB7912" w:rsidRDefault="00BB7912">
            <w:pPr>
              <w:rPr>
                <w:rFonts w:eastAsia="Times New Roman"/>
                <w:sz w:val="20"/>
                <w:szCs w:val="20"/>
              </w:rPr>
            </w:pPr>
          </w:p>
        </w:tc>
        <w:tc>
          <w:tcPr>
            <w:tcW w:w="0" w:type="auto"/>
            <w:vAlign w:val="center"/>
            <w:hideMark/>
          </w:tcPr>
          <w:p w14:paraId="2F1BDBEA" w14:textId="77777777" w:rsidR="00BB7912" w:rsidRDefault="00BB7912">
            <w:pPr>
              <w:rPr>
                <w:rFonts w:eastAsia="Times New Roman"/>
                <w:sz w:val="20"/>
                <w:szCs w:val="20"/>
              </w:rPr>
            </w:pPr>
          </w:p>
        </w:tc>
      </w:tr>
      <w:tr w:rsidR="00BB7912" w14:paraId="08E20B3C" w14:textId="77777777">
        <w:trPr>
          <w:tblCellSpacing w:w="15" w:type="dxa"/>
        </w:trPr>
        <w:tc>
          <w:tcPr>
            <w:tcW w:w="0" w:type="auto"/>
            <w:vAlign w:val="center"/>
            <w:hideMark/>
          </w:tcPr>
          <w:p w14:paraId="097ADB8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94522C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C554BB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F45C61A" w14:textId="77777777" w:rsidR="00BB7912" w:rsidRDefault="00BB7912">
            <w:pPr>
              <w:rPr>
                <w:rFonts w:eastAsia="Times New Roman"/>
                <w:sz w:val="20"/>
                <w:szCs w:val="20"/>
              </w:rPr>
            </w:pPr>
          </w:p>
        </w:tc>
        <w:tc>
          <w:tcPr>
            <w:tcW w:w="0" w:type="auto"/>
            <w:vAlign w:val="center"/>
            <w:hideMark/>
          </w:tcPr>
          <w:p w14:paraId="62CDB693" w14:textId="77777777" w:rsidR="00BB7912" w:rsidRDefault="00BB7912">
            <w:pPr>
              <w:rPr>
                <w:rFonts w:eastAsia="Times New Roman"/>
                <w:sz w:val="20"/>
                <w:szCs w:val="20"/>
              </w:rPr>
            </w:pPr>
          </w:p>
        </w:tc>
      </w:tr>
      <w:tr w:rsidR="00BB7912" w14:paraId="19756E04" w14:textId="77777777">
        <w:trPr>
          <w:tblCellSpacing w:w="15" w:type="dxa"/>
        </w:trPr>
        <w:tc>
          <w:tcPr>
            <w:tcW w:w="0" w:type="auto"/>
            <w:vAlign w:val="center"/>
            <w:hideMark/>
          </w:tcPr>
          <w:p w14:paraId="62D5AA8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9FAE90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9CBC84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9CE3D5B" w14:textId="77777777" w:rsidR="00BB7912" w:rsidRDefault="00BB7912">
            <w:pPr>
              <w:rPr>
                <w:rFonts w:eastAsia="Times New Roman"/>
                <w:sz w:val="20"/>
                <w:szCs w:val="20"/>
              </w:rPr>
            </w:pPr>
          </w:p>
        </w:tc>
        <w:tc>
          <w:tcPr>
            <w:tcW w:w="0" w:type="auto"/>
            <w:vAlign w:val="center"/>
            <w:hideMark/>
          </w:tcPr>
          <w:p w14:paraId="08149A70" w14:textId="77777777" w:rsidR="00BB7912" w:rsidRDefault="00BB7912">
            <w:pPr>
              <w:rPr>
                <w:rFonts w:eastAsia="Times New Roman"/>
                <w:sz w:val="20"/>
                <w:szCs w:val="20"/>
              </w:rPr>
            </w:pPr>
          </w:p>
        </w:tc>
      </w:tr>
    </w:tbl>
    <w:p w14:paraId="490A533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671D301" w14:textId="77777777">
        <w:trPr>
          <w:tblCellSpacing w:w="15" w:type="dxa"/>
        </w:trPr>
        <w:tc>
          <w:tcPr>
            <w:tcW w:w="1000" w:type="pct"/>
            <w:vAlign w:val="center"/>
            <w:hideMark/>
          </w:tcPr>
          <w:p w14:paraId="2C263A12" w14:textId="77777777" w:rsidR="00BB7912" w:rsidRDefault="00A74115">
            <w:pPr>
              <w:rPr>
                <w:rFonts w:eastAsia="Times New Roman"/>
              </w:rPr>
            </w:pPr>
            <w:r>
              <w:rPr>
                <w:rFonts w:eastAsia="Times New Roman"/>
              </w:rPr>
              <w:lastRenderedPageBreak/>
              <w:t> </w:t>
            </w:r>
          </w:p>
        </w:tc>
        <w:tc>
          <w:tcPr>
            <w:tcW w:w="1000" w:type="pct"/>
            <w:vAlign w:val="center"/>
            <w:hideMark/>
          </w:tcPr>
          <w:p w14:paraId="518E9204" w14:textId="77777777" w:rsidR="00BB7912" w:rsidRDefault="00A74115">
            <w:pPr>
              <w:rPr>
                <w:rFonts w:eastAsia="Times New Roman"/>
              </w:rPr>
            </w:pPr>
            <w:r>
              <w:rPr>
                <w:rFonts w:eastAsia="Times New Roman"/>
              </w:rPr>
              <w:t> </w:t>
            </w:r>
          </w:p>
        </w:tc>
        <w:tc>
          <w:tcPr>
            <w:tcW w:w="1000" w:type="pct"/>
            <w:vAlign w:val="center"/>
            <w:hideMark/>
          </w:tcPr>
          <w:p w14:paraId="6584763F" w14:textId="77777777" w:rsidR="00BB7912" w:rsidRDefault="00A74115">
            <w:pPr>
              <w:rPr>
                <w:rFonts w:eastAsia="Times New Roman"/>
              </w:rPr>
            </w:pPr>
            <w:r>
              <w:rPr>
                <w:rFonts w:eastAsia="Times New Roman"/>
              </w:rPr>
              <w:t> </w:t>
            </w:r>
          </w:p>
        </w:tc>
        <w:tc>
          <w:tcPr>
            <w:tcW w:w="1000" w:type="pct"/>
            <w:vAlign w:val="center"/>
            <w:hideMark/>
          </w:tcPr>
          <w:p w14:paraId="25B94414" w14:textId="77777777" w:rsidR="00BB7912" w:rsidRDefault="00A74115">
            <w:pPr>
              <w:rPr>
                <w:rFonts w:eastAsia="Times New Roman"/>
              </w:rPr>
            </w:pPr>
            <w:r>
              <w:rPr>
                <w:rFonts w:eastAsia="Times New Roman"/>
              </w:rPr>
              <w:t> </w:t>
            </w:r>
          </w:p>
        </w:tc>
        <w:tc>
          <w:tcPr>
            <w:tcW w:w="1000" w:type="pct"/>
            <w:vAlign w:val="center"/>
            <w:hideMark/>
          </w:tcPr>
          <w:p w14:paraId="4F756A0A" w14:textId="77777777" w:rsidR="00BB7912" w:rsidRDefault="00A74115">
            <w:pPr>
              <w:rPr>
                <w:rFonts w:eastAsia="Times New Roman"/>
              </w:rPr>
            </w:pPr>
            <w:r>
              <w:rPr>
                <w:rFonts w:eastAsia="Times New Roman"/>
              </w:rPr>
              <w:t> </w:t>
            </w:r>
          </w:p>
        </w:tc>
      </w:tr>
      <w:tr w:rsidR="00BB7912" w14:paraId="65E8A60C" w14:textId="77777777">
        <w:trPr>
          <w:tblCellSpacing w:w="15" w:type="dxa"/>
        </w:trPr>
        <w:tc>
          <w:tcPr>
            <w:tcW w:w="0" w:type="auto"/>
            <w:shd w:val="clear" w:color="auto" w:fill="EEE0E5"/>
            <w:vAlign w:val="center"/>
            <w:hideMark/>
          </w:tcPr>
          <w:p w14:paraId="37B8B13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374763C" w14:textId="77777777" w:rsidR="00BB7912" w:rsidRDefault="00A74115">
            <w:pPr>
              <w:rPr>
                <w:rFonts w:eastAsia="Times New Roman"/>
              </w:rPr>
            </w:pPr>
            <w:r>
              <w:rPr>
                <w:rFonts w:ascii="Calibri" w:eastAsia="Times New Roman" w:hAnsi="Calibri" w:cs="Calibri"/>
              </w:rPr>
              <w:t>DM1123</w:t>
            </w:r>
          </w:p>
        </w:tc>
      </w:tr>
      <w:tr w:rsidR="00BB7912" w14:paraId="4CF7F59C" w14:textId="77777777">
        <w:trPr>
          <w:tblCellSpacing w:w="15" w:type="dxa"/>
        </w:trPr>
        <w:tc>
          <w:tcPr>
            <w:tcW w:w="0" w:type="auto"/>
            <w:shd w:val="clear" w:color="auto" w:fill="EEE0E5"/>
            <w:vAlign w:val="center"/>
            <w:hideMark/>
          </w:tcPr>
          <w:p w14:paraId="29371AC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20B7799" w14:textId="77777777" w:rsidR="00BB7912" w:rsidRDefault="00A74115">
            <w:pPr>
              <w:rPr>
                <w:rFonts w:eastAsia="Times New Roman"/>
              </w:rPr>
            </w:pPr>
            <w:r>
              <w:rPr>
                <w:rFonts w:ascii="Calibri" w:eastAsia="Times New Roman" w:hAnsi="Calibri" w:cs="Calibri"/>
              </w:rPr>
              <w:t>Computer Game Design Projects</w:t>
            </w:r>
          </w:p>
        </w:tc>
      </w:tr>
      <w:tr w:rsidR="00BB7912" w14:paraId="73F41509" w14:textId="77777777">
        <w:trPr>
          <w:tblCellSpacing w:w="15" w:type="dxa"/>
        </w:trPr>
        <w:tc>
          <w:tcPr>
            <w:tcW w:w="0" w:type="auto"/>
            <w:shd w:val="clear" w:color="auto" w:fill="EEE0E5"/>
            <w:vAlign w:val="center"/>
            <w:hideMark/>
          </w:tcPr>
          <w:p w14:paraId="5F96310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FE3745F" w14:textId="77777777" w:rsidR="00BB7912" w:rsidRDefault="00A74115">
            <w:pPr>
              <w:rPr>
                <w:rFonts w:eastAsia="Times New Roman"/>
              </w:rPr>
            </w:pPr>
            <w:r w:rsidRPr="009E54C4">
              <w:rPr>
                <w:rFonts w:ascii="Calibri" w:eastAsia="Times New Roman" w:hAnsi="Calibri" w:cs="Calibri"/>
                <w:highlight w:val="yellow"/>
              </w:rPr>
              <w:t>20</w:t>
            </w:r>
          </w:p>
        </w:tc>
      </w:tr>
      <w:tr w:rsidR="00BB7912" w14:paraId="4D42AA74" w14:textId="77777777">
        <w:trPr>
          <w:tblCellSpacing w:w="15" w:type="dxa"/>
        </w:trPr>
        <w:tc>
          <w:tcPr>
            <w:tcW w:w="0" w:type="auto"/>
            <w:shd w:val="clear" w:color="auto" w:fill="EEE0E5"/>
            <w:vAlign w:val="center"/>
            <w:hideMark/>
          </w:tcPr>
          <w:p w14:paraId="75D7E0C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5D6D1FC" w14:textId="77777777" w:rsidR="00BB7912" w:rsidRDefault="00A74115">
            <w:pPr>
              <w:rPr>
                <w:rFonts w:eastAsia="Times New Roman"/>
              </w:rPr>
            </w:pPr>
            <w:r>
              <w:rPr>
                <w:rFonts w:ascii="Calibri" w:eastAsia="Times New Roman" w:hAnsi="Calibri" w:cs="Calibri"/>
              </w:rPr>
              <w:t>1</w:t>
            </w:r>
          </w:p>
        </w:tc>
      </w:tr>
      <w:tr w:rsidR="00BB7912" w14:paraId="7A0CC835" w14:textId="77777777">
        <w:trPr>
          <w:tblCellSpacing w:w="15" w:type="dxa"/>
        </w:trPr>
        <w:tc>
          <w:tcPr>
            <w:tcW w:w="0" w:type="auto"/>
            <w:shd w:val="clear" w:color="auto" w:fill="EEE0E5"/>
            <w:vAlign w:val="center"/>
            <w:hideMark/>
          </w:tcPr>
          <w:p w14:paraId="1192125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BD734AE" w14:textId="77777777" w:rsidR="00BB7912" w:rsidRDefault="00A74115">
            <w:pPr>
              <w:rPr>
                <w:rFonts w:eastAsia="Times New Roman"/>
              </w:rPr>
            </w:pPr>
            <w:r>
              <w:rPr>
                <w:rFonts w:ascii="Calibri" w:eastAsia="Times New Roman" w:hAnsi="Calibri" w:cs="Calibri"/>
              </w:rPr>
              <w:t>Level 4</w:t>
            </w:r>
          </w:p>
        </w:tc>
      </w:tr>
      <w:tr w:rsidR="00BB7912" w14:paraId="204980EE" w14:textId="77777777">
        <w:trPr>
          <w:tblCellSpacing w:w="15" w:type="dxa"/>
        </w:trPr>
        <w:tc>
          <w:tcPr>
            <w:tcW w:w="0" w:type="auto"/>
            <w:shd w:val="clear" w:color="auto" w:fill="EEE0E5"/>
            <w:vAlign w:val="center"/>
            <w:hideMark/>
          </w:tcPr>
          <w:p w14:paraId="576980A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57979FD" w14:textId="77777777" w:rsidR="00BB7912" w:rsidRDefault="00A74115">
            <w:pPr>
              <w:rPr>
                <w:rFonts w:eastAsia="Times New Roman"/>
              </w:rPr>
            </w:pPr>
            <w:r>
              <w:rPr>
                <w:rFonts w:ascii="Calibri" w:eastAsia="Times New Roman" w:hAnsi="Calibri" w:cs="Calibri"/>
              </w:rPr>
              <w:t xml:space="preserve">Robert </w:t>
            </w:r>
            <w:proofErr w:type="spellStart"/>
            <w:r>
              <w:rPr>
                <w:rFonts w:ascii="Calibri" w:eastAsia="Times New Roman" w:hAnsi="Calibri" w:cs="Calibri"/>
              </w:rPr>
              <w:t>Blofield</w:t>
            </w:r>
            <w:proofErr w:type="spellEnd"/>
          </w:p>
        </w:tc>
      </w:tr>
      <w:tr w:rsidR="00BB7912" w14:paraId="057EDFEE" w14:textId="77777777">
        <w:trPr>
          <w:tblCellSpacing w:w="15" w:type="dxa"/>
        </w:trPr>
        <w:tc>
          <w:tcPr>
            <w:tcW w:w="0" w:type="auto"/>
            <w:vAlign w:val="center"/>
            <w:hideMark/>
          </w:tcPr>
          <w:p w14:paraId="3EE3EFC5" w14:textId="77777777" w:rsidR="00BB7912" w:rsidRDefault="00A74115">
            <w:pPr>
              <w:rPr>
                <w:rFonts w:eastAsia="Times New Roman"/>
              </w:rPr>
            </w:pPr>
            <w:r>
              <w:rPr>
                <w:rFonts w:eastAsia="Times New Roman"/>
              </w:rPr>
              <w:t> </w:t>
            </w:r>
          </w:p>
        </w:tc>
        <w:tc>
          <w:tcPr>
            <w:tcW w:w="0" w:type="auto"/>
            <w:vAlign w:val="center"/>
            <w:hideMark/>
          </w:tcPr>
          <w:p w14:paraId="49723314" w14:textId="77777777" w:rsidR="00BB7912" w:rsidRDefault="00BB7912">
            <w:pPr>
              <w:rPr>
                <w:rFonts w:eastAsia="Times New Roman"/>
                <w:sz w:val="20"/>
                <w:szCs w:val="20"/>
              </w:rPr>
            </w:pPr>
          </w:p>
        </w:tc>
        <w:tc>
          <w:tcPr>
            <w:tcW w:w="0" w:type="auto"/>
            <w:vAlign w:val="center"/>
            <w:hideMark/>
          </w:tcPr>
          <w:p w14:paraId="3D1E704A" w14:textId="77777777" w:rsidR="00BB7912" w:rsidRDefault="00BB7912">
            <w:pPr>
              <w:rPr>
                <w:rFonts w:eastAsia="Times New Roman"/>
                <w:sz w:val="20"/>
                <w:szCs w:val="20"/>
              </w:rPr>
            </w:pPr>
          </w:p>
        </w:tc>
        <w:tc>
          <w:tcPr>
            <w:tcW w:w="0" w:type="auto"/>
            <w:vAlign w:val="center"/>
            <w:hideMark/>
          </w:tcPr>
          <w:p w14:paraId="53C6A18C" w14:textId="77777777" w:rsidR="00BB7912" w:rsidRDefault="00BB7912">
            <w:pPr>
              <w:rPr>
                <w:rFonts w:eastAsia="Times New Roman"/>
                <w:sz w:val="20"/>
                <w:szCs w:val="20"/>
              </w:rPr>
            </w:pPr>
          </w:p>
        </w:tc>
        <w:tc>
          <w:tcPr>
            <w:tcW w:w="0" w:type="auto"/>
            <w:vAlign w:val="center"/>
            <w:hideMark/>
          </w:tcPr>
          <w:p w14:paraId="06304976" w14:textId="77777777" w:rsidR="00BB7912" w:rsidRDefault="00BB7912">
            <w:pPr>
              <w:rPr>
                <w:rFonts w:eastAsia="Times New Roman"/>
                <w:sz w:val="20"/>
                <w:szCs w:val="20"/>
              </w:rPr>
            </w:pPr>
          </w:p>
        </w:tc>
      </w:tr>
      <w:tr w:rsidR="00BB7912" w14:paraId="04B135CC" w14:textId="77777777">
        <w:trPr>
          <w:tblCellSpacing w:w="15" w:type="dxa"/>
        </w:trPr>
        <w:tc>
          <w:tcPr>
            <w:tcW w:w="0" w:type="auto"/>
            <w:gridSpan w:val="5"/>
            <w:shd w:val="clear" w:color="auto" w:fill="EEE0E5"/>
            <w:vAlign w:val="center"/>
            <w:hideMark/>
          </w:tcPr>
          <w:p w14:paraId="6F615971" w14:textId="77777777" w:rsidR="00BB7912" w:rsidRDefault="00A74115">
            <w:pPr>
              <w:rPr>
                <w:rFonts w:eastAsia="Times New Roman"/>
                <w:b/>
                <w:bCs/>
              </w:rPr>
            </w:pPr>
            <w:r>
              <w:rPr>
                <w:rFonts w:ascii="Calibri" w:eastAsia="Times New Roman" w:hAnsi="Calibri" w:cs="Calibri"/>
                <w:b/>
                <w:bCs/>
              </w:rPr>
              <w:t>Module Description:</w:t>
            </w:r>
          </w:p>
        </w:tc>
      </w:tr>
      <w:tr w:rsidR="00BB7912" w14:paraId="72D60BC0" w14:textId="77777777">
        <w:trPr>
          <w:tblCellSpacing w:w="15" w:type="dxa"/>
        </w:trPr>
        <w:tc>
          <w:tcPr>
            <w:tcW w:w="0" w:type="auto"/>
            <w:gridSpan w:val="5"/>
            <w:vAlign w:val="center"/>
            <w:hideMark/>
          </w:tcPr>
          <w:p w14:paraId="1D697C66" w14:textId="77777777" w:rsidR="00BB7912" w:rsidRDefault="00A74115">
            <w:pPr>
              <w:rPr>
                <w:rFonts w:eastAsia="Times New Roman"/>
              </w:rPr>
            </w:pPr>
            <w:r>
              <w:rPr>
                <w:rFonts w:ascii="Calibri" w:eastAsia="Times New Roman" w:hAnsi="Calibri" w:cs="Calibri"/>
              </w:rPr>
              <w:t xml:space="preserve">Within this module, students will be able to explore two specific loci of computer game design and technology within the areas of interactive media and design for portable media for use in the game industry. Students will also continue to develop their own personal web site which links to the main DMD site. Their individual web site must show examples of their work, how ideas have been developed/taken forward and </w:t>
            </w:r>
            <w:proofErr w:type="gramStart"/>
            <w:r>
              <w:rPr>
                <w:rFonts w:ascii="Calibri" w:eastAsia="Times New Roman" w:hAnsi="Calibri" w:cs="Calibri"/>
              </w:rPr>
              <w:t>why, and</w:t>
            </w:r>
            <w:proofErr w:type="gramEnd"/>
            <w:r>
              <w:rPr>
                <w:rFonts w:ascii="Calibri" w:eastAsia="Times New Roman" w:hAnsi="Calibri" w:cs="Calibri"/>
              </w:rPr>
              <w:t xml:space="preserve"> perform as their professional computer game design and development portfolio.</w:t>
            </w:r>
          </w:p>
        </w:tc>
      </w:tr>
      <w:tr w:rsidR="00BB7912" w14:paraId="4B6D7B89" w14:textId="77777777">
        <w:trPr>
          <w:tblCellSpacing w:w="15" w:type="dxa"/>
        </w:trPr>
        <w:tc>
          <w:tcPr>
            <w:tcW w:w="0" w:type="auto"/>
            <w:vAlign w:val="center"/>
            <w:hideMark/>
          </w:tcPr>
          <w:p w14:paraId="188DB585" w14:textId="77777777" w:rsidR="00BB7912" w:rsidRDefault="00A74115">
            <w:pPr>
              <w:rPr>
                <w:rFonts w:eastAsia="Times New Roman"/>
              </w:rPr>
            </w:pPr>
            <w:r>
              <w:rPr>
                <w:rFonts w:eastAsia="Times New Roman"/>
              </w:rPr>
              <w:t> </w:t>
            </w:r>
          </w:p>
        </w:tc>
        <w:tc>
          <w:tcPr>
            <w:tcW w:w="0" w:type="auto"/>
            <w:vAlign w:val="center"/>
            <w:hideMark/>
          </w:tcPr>
          <w:p w14:paraId="0F797108" w14:textId="77777777" w:rsidR="00BB7912" w:rsidRDefault="00BB7912">
            <w:pPr>
              <w:rPr>
                <w:rFonts w:eastAsia="Times New Roman"/>
                <w:sz w:val="20"/>
                <w:szCs w:val="20"/>
              </w:rPr>
            </w:pPr>
          </w:p>
        </w:tc>
        <w:tc>
          <w:tcPr>
            <w:tcW w:w="0" w:type="auto"/>
            <w:vAlign w:val="center"/>
            <w:hideMark/>
          </w:tcPr>
          <w:p w14:paraId="40F1FED9" w14:textId="77777777" w:rsidR="00BB7912" w:rsidRDefault="00BB7912">
            <w:pPr>
              <w:rPr>
                <w:rFonts w:eastAsia="Times New Roman"/>
                <w:sz w:val="20"/>
                <w:szCs w:val="20"/>
              </w:rPr>
            </w:pPr>
          </w:p>
        </w:tc>
        <w:tc>
          <w:tcPr>
            <w:tcW w:w="0" w:type="auto"/>
            <w:vAlign w:val="center"/>
            <w:hideMark/>
          </w:tcPr>
          <w:p w14:paraId="1ECA947D" w14:textId="77777777" w:rsidR="00BB7912" w:rsidRDefault="00BB7912">
            <w:pPr>
              <w:rPr>
                <w:rFonts w:eastAsia="Times New Roman"/>
                <w:sz w:val="20"/>
                <w:szCs w:val="20"/>
              </w:rPr>
            </w:pPr>
          </w:p>
        </w:tc>
        <w:tc>
          <w:tcPr>
            <w:tcW w:w="0" w:type="auto"/>
            <w:vAlign w:val="center"/>
            <w:hideMark/>
          </w:tcPr>
          <w:p w14:paraId="5CAF4817" w14:textId="77777777" w:rsidR="00BB7912" w:rsidRDefault="00BB7912">
            <w:pPr>
              <w:rPr>
                <w:rFonts w:eastAsia="Times New Roman"/>
                <w:sz w:val="20"/>
                <w:szCs w:val="20"/>
              </w:rPr>
            </w:pPr>
          </w:p>
        </w:tc>
      </w:tr>
      <w:tr w:rsidR="00BB7912" w14:paraId="1742BBAF" w14:textId="77777777">
        <w:trPr>
          <w:tblCellSpacing w:w="15" w:type="dxa"/>
        </w:trPr>
        <w:tc>
          <w:tcPr>
            <w:tcW w:w="0" w:type="auto"/>
            <w:shd w:val="clear" w:color="auto" w:fill="EEE0E5"/>
            <w:vAlign w:val="center"/>
            <w:hideMark/>
          </w:tcPr>
          <w:p w14:paraId="4229272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FD03B6B" w14:textId="77777777" w:rsidR="00BB7912" w:rsidRDefault="00A74115">
            <w:pPr>
              <w:rPr>
                <w:rFonts w:eastAsia="Times New Roman"/>
              </w:rPr>
            </w:pPr>
            <w:r>
              <w:rPr>
                <w:rFonts w:ascii="Calibri" w:eastAsia="Times New Roman" w:hAnsi="Calibri" w:cs="Calibri"/>
              </w:rPr>
              <w:t>Computer Games Design and Development</w:t>
            </w:r>
          </w:p>
        </w:tc>
        <w:tc>
          <w:tcPr>
            <w:tcW w:w="0" w:type="auto"/>
            <w:vAlign w:val="center"/>
            <w:hideMark/>
          </w:tcPr>
          <w:p w14:paraId="32844473" w14:textId="77777777" w:rsidR="00BB7912" w:rsidRDefault="00BB7912">
            <w:pPr>
              <w:rPr>
                <w:rFonts w:eastAsia="Times New Roman"/>
                <w:sz w:val="20"/>
                <w:szCs w:val="20"/>
              </w:rPr>
            </w:pPr>
          </w:p>
        </w:tc>
      </w:tr>
      <w:tr w:rsidR="00BB7912" w14:paraId="7277CC39" w14:textId="77777777">
        <w:trPr>
          <w:tblCellSpacing w:w="15" w:type="dxa"/>
        </w:trPr>
        <w:tc>
          <w:tcPr>
            <w:tcW w:w="0" w:type="auto"/>
            <w:vAlign w:val="center"/>
            <w:hideMark/>
          </w:tcPr>
          <w:p w14:paraId="7626DC1F" w14:textId="77777777" w:rsidR="00BB7912" w:rsidRDefault="00A74115">
            <w:pPr>
              <w:rPr>
                <w:rFonts w:eastAsia="Times New Roman"/>
              </w:rPr>
            </w:pPr>
            <w:r>
              <w:rPr>
                <w:rFonts w:eastAsia="Times New Roman"/>
              </w:rPr>
              <w:t> </w:t>
            </w:r>
          </w:p>
        </w:tc>
        <w:tc>
          <w:tcPr>
            <w:tcW w:w="0" w:type="auto"/>
            <w:vAlign w:val="center"/>
            <w:hideMark/>
          </w:tcPr>
          <w:p w14:paraId="4BD79044" w14:textId="77777777" w:rsidR="00BB7912" w:rsidRDefault="00BB7912">
            <w:pPr>
              <w:rPr>
                <w:rFonts w:eastAsia="Times New Roman"/>
                <w:sz w:val="20"/>
                <w:szCs w:val="20"/>
              </w:rPr>
            </w:pPr>
          </w:p>
        </w:tc>
        <w:tc>
          <w:tcPr>
            <w:tcW w:w="0" w:type="auto"/>
            <w:vAlign w:val="center"/>
            <w:hideMark/>
          </w:tcPr>
          <w:p w14:paraId="27C6560C" w14:textId="77777777" w:rsidR="00BB7912" w:rsidRDefault="00BB7912">
            <w:pPr>
              <w:rPr>
                <w:rFonts w:eastAsia="Times New Roman"/>
                <w:sz w:val="20"/>
                <w:szCs w:val="20"/>
              </w:rPr>
            </w:pPr>
          </w:p>
        </w:tc>
        <w:tc>
          <w:tcPr>
            <w:tcW w:w="0" w:type="auto"/>
            <w:vAlign w:val="center"/>
            <w:hideMark/>
          </w:tcPr>
          <w:p w14:paraId="7EDFDFED" w14:textId="77777777" w:rsidR="00BB7912" w:rsidRDefault="00BB7912">
            <w:pPr>
              <w:rPr>
                <w:rFonts w:eastAsia="Times New Roman"/>
                <w:sz w:val="20"/>
                <w:szCs w:val="20"/>
              </w:rPr>
            </w:pPr>
          </w:p>
        </w:tc>
        <w:tc>
          <w:tcPr>
            <w:tcW w:w="0" w:type="auto"/>
            <w:vAlign w:val="center"/>
            <w:hideMark/>
          </w:tcPr>
          <w:p w14:paraId="6D9E7191" w14:textId="77777777" w:rsidR="00BB7912" w:rsidRDefault="00BB7912">
            <w:pPr>
              <w:rPr>
                <w:rFonts w:eastAsia="Times New Roman"/>
                <w:sz w:val="20"/>
                <w:szCs w:val="20"/>
              </w:rPr>
            </w:pPr>
          </w:p>
        </w:tc>
      </w:tr>
      <w:tr w:rsidR="00BB7912" w14:paraId="04D850A9" w14:textId="77777777">
        <w:trPr>
          <w:tblCellSpacing w:w="15" w:type="dxa"/>
        </w:trPr>
        <w:tc>
          <w:tcPr>
            <w:tcW w:w="0" w:type="auto"/>
            <w:vAlign w:val="center"/>
            <w:hideMark/>
          </w:tcPr>
          <w:p w14:paraId="78E28CFB" w14:textId="77777777" w:rsidR="00BB7912" w:rsidRDefault="00A74115">
            <w:pPr>
              <w:rPr>
                <w:rFonts w:eastAsia="Times New Roman"/>
              </w:rPr>
            </w:pPr>
            <w:r>
              <w:rPr>
                <w:rFonts w:eastAsia="Times New Roman"/>
              </w:rPr>
              <w:t> </w:t>
            </w:r>
          </w:p>
        </w:tc>
        <w:tc>
          <w:tcPr>
            <w:tcW w:w="0" w:type="auto"/>
            <w:vAlign w:val="center"/>
            <w:hideMark/>
          </w:tcPr>
          <w:p w14:paraId="26477724" w14:textId="77777777" w:rsidR="00BB7912" w:rsidRDefault="00BB7912">
            <w:pPr>
              <w:rPr>
                <w:rFonts w:eastAsia="Times New Roman"/>
                <w:sz w:val="20"/>
                <w:szCs w:val="20"/>
              </w:rPr>
            </w:pPr>
          </w:p>
        </w:tc>
        <w:tc>
          <w:tcPr>
            <w:tcW w:w="0" w:type="auto"/>
            <w:vAlign w:val="center"/>
            <w:hideMark/>
          </w:tcPr>
          <w:p w14:paraId="1EB26098" w14:textId="77777777" w:rsidR="00BB7912" w:rsidRDefault="00BB7912">
            <w:pPr>
              <w:rPr>
                <w:rFonts w:eastAsia="Times New Roman"/>
                <w:sz w:val="20"/>
                <w:szCs w:val="20"/>
              </w:rPr>
            </w:pPr>
          </w:p>
        </w:tc>
        <w:tc>
          <w:tcPr>
            <w:tcW w:w="0" w:type="auto"/>
            <w:vAlign w:val="center"/>
            <w:hideMark/>
          </w:tcPr>
          <w:p w14:paraId="3C3069C1" w14:textId="77777777" w:rsidR="00BB7912" w:rsidRDefault="00BB7912">
            <w:pPr>
              <w:rPr>
                <w:rFonts w:eastAsia="Times New Roman"/>
                <w:sz w:val="20"/>
                <w:szCs w:val="20"/>
              </w:rPr>
            </w:pPr>
          </w:p>
        </w:tc>
        <w:tc>
          <w:tcPr>
            <w:tcW w:w="0" w:type="auto"/>
            <w:vAlign w:val="center"/>
            <w:hideMark/>
          </w:tcPr>
          <w:p w14:paraId="2855F658" w14:textId="77777777" w:rsidR="00BB7912" w:rsidRDefault="00BB7912">
            <w:pPr>
              <w:rPr>
                <w:rFonts w:eastAsia="Times New Roman"/>
                <w:sz w:val="20"/>
                <w:szCs w:val="20"/>
              </w:rPr>
            </w:pPr>
          </w:p>
        </w:tc>
      </w:tr>
      <w:tr w:rsidR="00BB7912" w14:paraId="4BCC6BCF" w14:textId="77777777">
        <w:trPr>
          <w:tblCellSpacing w:w="15" w:type="dxa"/>
        </w:trPr>
        <w:tc>
          <w:tcPr>
            <w:tcW w:w="0" w:type="auto"/>
            <w:shd w:val="clear" w:color="auto" w:fill="EEE0E5"/>
            <w:vAlign w:val="center"/>
            <w:hideMark/>
          </w:tcPr>
          <w:p w14:paraId="799B09D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BD51130" w14:textId="77777777" w:rsidR="00BB7912" w:rsidRDefault="00BB7912">
            <w:pPr>
              <w:rPr>
                <w:rFonts w:eastAsia="Times New Roman"/>
                <w:sz w:val="20"/>
                <w:szCs w:val="20"/>
              </w:rPr>
            </w:pPr>
          </w:p>
        </w:tc>
        <w:tc>
          <w:tcPr>
            <w:tcW w:w="0" w:type="auto"/>
            <w:vAlign w:val="center"/>
            <w:hideMark/>
          </w:tcPr>
          <w:p w14:paraId="48012BFD" w14:textId="77777777" w:rsidR="00BB7912" w:rsidRDefault="00BB7912">
            <w:pPr>
              <w:rPr>
                <w:rFonts w:eastAsia="Times New Roman"/>
                <w:sz w:val="20"/>
                <w:szCs w:val="20"/>
              </w:rPr>
            </w:pPr>
          </w:p>
        </w:tc>
        <w:tc>
          <w:tcPr>
            <w:tcW w:w="0" w:type="auto"/>
            <w:vAlign w:val="center"/>
            <w:hideMark/>
          </w:tcPr>
          <w:p w14:paraId="700162AC" w14:textId="77777777" w:rsidR="00BB7912" w:rsidRDefault="00BB7912">
            <w:pPr>
              <w:rPr>
                <w:rFonts w:eastAsia="Times New Roman"/>
                <w:sz w:val="20"/>
                <w:szCs w:val="20"/>
              </w:rPr>
            </w:pPr>
          </w:p>
        </w:tc>
        <w:tc>
          <w:tcPr>
            <w:tcW w:w="0" w:type="auto"/>
            <w:vAlign w:val="center"/>
            <w:hideMark/>
          </w:tcPr>
          <w:p w14:paraId="0033518E" w14:textId="77777777" w:rsidR="00BB7912" w:rsidRDefault="00BB7912">
            <w:pPr>
              <w:rPr>
                <w:rFonts w:eastAsia="Times New Roman"/>
                <w:sz w:val="20"/>
                <w:szCs w:val="20"/>
              </w:rPr>
            </w:pPr>
          </w:p>
        </w:tc>
      </w:tr>
      <w:tr w:rsidR="00BB7912" w14:paraId="7C5FADF5" w14:textId="77777777">
        <w:trPr>
          <w:tblCellSpacing w:w="15" w:type="dxa"/>
        </w:trPr>
        <w:tc>
          <w:tcPr>
            <w:tcW w:w="0" w:type="auto"/>
            <w:vAlign w:val="center"/>
            <w:hideMark/>
          </w:tcPr>
          <w:p w14:paraId="7C50B90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FD6CE5B" w14:textId="77777777" w:rsidR="00BB7912" w:rsidRDefault="00A74115">
            <w:pPr>
              <w:rPr>
                <w:rFonts w:eastAsia="Times New Roman"/>
              </w:rPr>
            </w:pPr>
            <w:r>
              <w:rPr>
                <w:rFonts w:ascii="Calibri" w:eastAsia="Times New Roman" w:hAnsi="Calibri" w:cs="Calibri"/>
              </w:rPr>
              <w:t xml:space="preserve">Online Computer Game Design Portfolio </w:t>
            </w:r>
            <w:proofErr w:type="gramStart"/>
            <w:r>
              <w:rPr>
                <w:rFonts w:ascii="Calibri" w:eastAsia="Times New Roman" w:hAnsi="Calibri" w:cs="Calibri"/>
              </w:rPr>
              <w:t>Of</w:t>
            </w:r>
            <w:proofErr w:type="gramEnd"/>
            <w:r>
              <w:rPr>
                <w:rFonts w:ascii="Calibri" w:eastAsia="Times New Roman" w:hAnsi="Calibri" w:cs="Calibri"/>
              </w:rPr>
              <w:t xml:space="preserve"> Semester 2’S Projects</w:t>
            </w:r>
          </w:p>
        </w:tc>
        <w:tc>
          <w:tcPr>
            <w:tcW w:w="0" w:type="auto"/>
            <w:vAlign w:val="center"/>
            <w:hideMark/>
          </w:tcPr>
          <w:p w14:paraId="2EB7554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A500F16" w14:textId="77777777" w:rsidR="00BB7912" w:rsidRDefault="00BB7912">
            <w:pPr>
              <w:rPr>
                <w:rFonts w:eastAsia="Times New Roman"/>
                <w:sz w:val="20"/>
                <w:szCs w:val="20"/>
              </w:rPr>
            </w:pPr>
          </w:p>
        </w:tc>
      </w:tr>
      <w:tr w:rsidR="00BB7912" w14:paraId="382700E2" w14:textId="77777777">
        <w:trPr>
          <w:tblCellSpacing w:w="15" w:type="dxa"/>
        </w:trPr>
        <w:tc>
          <w:tcPr>
            <w:tcW w:w="0" w:type="auto"/>
            <w:shd w:val="clear" w:color="auto" w:fill="EEE0E5"/>
            <w:vAlign w:val="center"/>
            <w:hideMark/>
          </w:tcPr>
          <w:p w14:paraId="7DA1909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A347248" w14:textId="77777777" w:rsidR="00BB7912" w:rsidRDefault="00BB7912">
            <w:pPr>
              <w:rPr>
                <w:rFonts w:eastAsia="Times New Roman"/>
                <w:sz w:val="20"/>
                <w:szCs w:val="20"/>
              </w:rPr>
            </w:pPr>
          </w:p>
        </w:tc>
        <w:tc>
          <w:tcPr>
            <w:tcW w:w="0" w:type="auto"/>
            <w:vAlign w:val="center"/>
            <w:hideMark/>
          </w:tcPr>
          <w:p w14:paraId="0910F905" w14:textId="77777777" w:rsidR="00BB7912" w:rsidRDefault="00BB7912">
            <w:pPr>
              <w:rPr>
                <w:rFonts w:eastAsia="Times New Roman"/>
                <w:sz w:val="20"/>
                <w:szCs w:val="20"/>
              </w:rPr>
            </w:pPr>
          </w:p>
        </w:tc>
        <w:tc>
          <w:tcPr>
            <w:tcW w:w="0" w:type="auto"/>
            <w:vAlign w:val="center"/>
            <w:hideMark/>
          </w:tcPr>
          <w:p w14:paraId="6B2DE584" w14:textId="77777777" w:rsidR="00BB7912" w:rsidRDefault="00BB7912">
            <w:pPr>
              <w:rPr>
                <w:rFonts w:eastAsia="Times New Roman"/>
                <w:sz w:val="20"/>
                <w:szCs w:val="20"/>
              </w:rPr>
            </w:pPr>
          </w:p>
        </w:tc>
        <w:tc>
          <w:tcPr>
            <w:tcW w:w="0" w:type="auto"/>
            <w:vAlign w:val="center"/>
            <w:hideMark/>
          </w:tcPr>
          <w:p w14:paraId="5ACAFBB4" w14:textId="77777777" w:rsidR="00BB7912" w:rsidRDefault="00BB7912">
            <w:pPr>
              <w:rPr>
                <w:rFonts w:eastAsia="Times New Roman"/>
                <w:sz w:val="20"/>
                <w:szCs w:val="20"/>
              </w:rPr>
            </w:pPr>
          </w:p>
        </w:tc>
      </w:tr>
      <w:tr w:rsidR="00BB7912" w14:paraId="5EA3AD3A" w14:textId="77777777">
        <w:trPr>
          <w:tblCellSpacing w:w="15" w:type="dxa"/>
        </w:trPr>
        <w:tc>
          <w:tcPr>
            <w:tcW w:w="0" w:type="auto"/>
            <w:vAlign w:val="center"/>
            <w:hideMark/>
          </w:tcPr>
          <w:p w14:paraId="4B59A56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92C6A2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7F1BB1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FA3B93A" w14:textId="77777777" w:rsidR="00BB7912" w:rsidRDefault="00BB7912">
            <w:pPr>
              <w:rPr>
                <w:rFonts w:eastAsia="Times New Roman"/>
                <w:sz w:val="20"/>
                <w:szCs w:val="20"/>
              </w:rPr>
            </w:pPr>
          </w:p>
        </w:tc>
        <w:tc>
          <w:tcPr>
            <w:tcW w:w="0" w:type="auto"/>
            <w:vAlign w:val="center"/>
            <w:hideMark/>
          </w:tcPr>
          <w:p w14:paraId="6705A54F" w14:textId="77777777" w:rsidR="00BB7912" w:rsidRDefault="00BB7912">
            <w:pPr>
              <w:rPr>
                <w:rFonts w:eastAsia="Times New Roman"/>
                <w:sz w:val="20"/>
                <w:szCs w:val="20"/>
              </w:rPr>
            </w:pPr>
          </w:p>
        </w:tc>
      </w:tr>
      <w:tr w:rsidR="00BB7912" w14:paraId="426506D1" w14:textId="77777777">
        <w:trPr>
          <w:tblCellSpacing w:w="15" w:type="dxa"/>
        </w:trPr>
        <w:tc>
          <w:tcPr>
            <w:tcW w:w="0" w:type="auto"/>
            <w:vAlign w:val="center"/>
            <w:hideMark/>
          </w:tcPr>
          <w:p w14:paraId="483968A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D6FCB2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4D212E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A2CF3ED" w14:textId="77777777" w:rsidR="00BB7912" w:rsidRDefault="00BB7912">
            <w:pPr>
              <w:rPr>
                <w:rFonts w:eastAsia="Times New Roman"/>
                <w:sz w:val="20"/>
                <w:szCs w:val="20"/>
              </w:rPr>
            </w:pPr>
          </w:p>
        </w:tc>
        <w:tc>
          <w:tcPr>
            <w:tcW w:w="0" w:type="auto"/>
            <w:vAlign w:val="center"/>
            <w:hideMark/>
          </w:tcPr>
          <w:p w14:paraId="19969F2B" w14:textId="77777777" w:rsidR="00BB7912" w:rsidRDefault="00BB7912">
            <w:pPr>
              <w:rPr>
                <w:rFonts w:eastAsia="Times New Roman"/>
                <w:sz w:val="20"/>
                <w:szCs w:val="20"/>
              </w:rPr>
            </w:pPr>
          </w:p>
        </w:tc>
      </w:tr>
    </w:tbl>
    <w:p w14:paraId="38C363B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471E101" w14:textId="77777777">
        <w:trPr>
          <w:tblCellSpacing w:w="15" w:type="dxa"/>
        </w:trPr>
        <w:tc>
          <w:tcPr>
            <w:tcW w:w="1000" w:type="pct"/>
            <w:vAlign w:val="center"/>
            <w:hideMark/>
          </w:tcPr>
          <w:p w14:paraId="3AD5D4AD" w14:textId="77777777" w:rsidR="00BB7912" w:rsidRDefault="00A74115">
            <w:pPr>
              <w:rPr>
                <w:rFonts w:eastAsia="Times New Roman"/>
              </w:rPr>
            </w:pPr>
            <w:r>
              <w:rPr>
                <w:rFonts w:eastAsia="Times New Roman"/>
              </w:rPr>
              <w:lastRenderedPageBreak/>
              <w:t> </w:t>
            </w:r>
          </w:p>
        </w:tc>
        <w:tc>
          <w:tcPr>
            <w:tcW w:w="1000" w:type="pct"/>
            <w:vAlign w:val="center"/>
            <w:hideMark/>
          </w:tcPr>
          <w:p w14:paraId="384CBF39" w14:textId="77777777" w:rsidR="00BB7912" w:rsidRDefault="00A74115">
            <w:pPr>
              <w:rPr>
                <w:rFonts w:eastAsia="Times New Roman"/>
              </w:rPr>
            </w:pPr>
            <w:r>
              <w:rPr>
                <w:rFonts w:eastAsia="Times New Roman"/>
              </w:rPr>
              <w:t> </w:t>
            </w:r>
          </w:p>
        </w:tc>
        <w:tc>
          <w:tcPr>
            <w:tcW w:w="1000" w:type="pct"/>
            <w:vAlign w:val="center"/>
            <w:hideMark/>
          </w:tcPr>
          <w:p w14:paraId="7350C765" w14:textId="77777777" w:rsidR="00BB7912" w:rsidRDefault="00A74115">
            <w:pPr>
              <w:rPr>
                <w:rFonts w:eastAsia="Times New Roman"/>
              </w:rPr>
            </w:pPr>
            <w:r>
              <w:rPr>
                <w:rFonts w:eastAsia="Times New Roman"/>
              </w:rPr>
              <w:t> </w:t>
            </w:r>
          </w:p>
        </w:tc>
        <w:tc>
          <w:tcPr>
            <w:tcW w:w="1000" w:type="pct"/>
            <w:vAlign w:val="center"/>
            <w:hideMark/>
          </w:tcPr>
          <w:p w14:paraId="7CFE57C9" w14:textId="77777777" w:rsidR="00BB7912" w:rsidRDefault="00A74115">
            <w:pPr>
              <w:rPr>
                <w:rFonts w:eastAsia="Times New Roman"/>
              </w:rPr>
            </w:pPr>
            <w:r>
              <w:rPr>
                <w:rFonts w:eastAsia="Times New Roman"/>
              </w:rPr>
              <w:t> </w:t>
            </w:r>
          </w:p>
        </w:tc>
        <w:tc>
          <w:tcPr>
            <w:tcW w:w="1000" w:type="pct"/>
            <w:vAlign w:val="center"/>
            <w:hideMark/>
          </w:tcPr>
          <w:p w14:paraId="447AC204" w14:textId="77777777" w:rsidR="00BB7912" w:rsidRDefault="00A74115">
            <w:pPr>
              <w:rPr>
                <w:rFonts w:eastAsia="Times New Roman"/>
              </w:rPr>
            </w:pPr>
            <w:r>
              <w:rPr>
                <w:rFonts w:eastAsia="Times New Roman"/>
              </w:rPr>
              <w:t> </w:t>
            </w:r>
          </w:p>
        </w:tc>
      </w:tr>
      <w:tr w:rsidR="00BB7912" w14:paraId="59B714CF" w14:textId="77777777">
        <w:trPr>
          <w:tblCellSpacing w:w="15" w:type="dxa"/>
        </w:trPr>
        <w:tc>
          <w:tcPr>
            <w:tcW w:w="0" w:type="auto"/>
            <w:shd w:val="clear" w:color="auto" w:fill="EEE0E5"/>
            <w:vAlign w:val="center"/>
            <w:hideMark/>
          </w:tcPr>
          <w:p w14:paraId="0FD1BD2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C5165B0" w14:textId="77777777" w:rsidR="00BB7912" w:rsidRDefault="00A74115">
            <w:pPr>
              <w:rPr>
                <w:rFonts w:eastAsia="Times New Roman"/>
              </w:rPr>
            </w:pPr>
            <w:r>
              <w:rPr>
                <w:rFonts w:ascii="Calibri" w:eastAsia="Times New Roman" w:hAnsi="Calibri" w:cs="Calibri"/>
              </w:rPr>
              <w:t>DM1124</w:t>
            </w:r>
          </w:p>
        </w:tc>
      </w:tr>
      <w:tr w:rsidR="00BB7912" w14:paraId="0E6C0B3E" w14:textId="77777777">
        <w:trPr>
          <w:tblCellSpacing w:w="15" w:type="dxa"/>
        </w:trPr>
        <w:tc>
          <w:tcPr>
            <w:tcW w:w="0" w:type="auto"/>
            <w:shd w:val="clear" w:color="auto" w:fill="EEE0E5"/>
            <w:vAlign w:val="center"/>
            <w:hideMark/>
          </w:tcPr>
          <w:p w14:paraId="5FA63D6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78EDAC9" w14:textId="77777777" w:rsidR="00BB7912" w:rsidRDefault="00A74115">
            <w:pPr>
              <w:rPr>
                <w:rFonts w:eastAsia="Times New Roman"/>
              </w:rPr>
            </w:pPr>
            <w:r>
              <w:rPr>
                <w:rFonts w:ascii="Calibri" w:eastAsia="Times New Roman" w:hAnsi="Calibri" w:cs="Calibri"/>
              </w:rPr>
              <w:t>Computer Game Development Projects</w:t>
            </w:r>
          </w:p>
        </w:tc>
      </w:tr>
      <w:tr w:rsidR="00BB7912" w14:paraId="534DBC54" w14:textId="77777777">
        <w:trPr>
          <w:tblCellSpacing w:w="15" w:type="dxa"/>
        </w:trPr>
        <w:tc>
          <w:tcPr>
            <w:tcW w:w="0" w:type="auto"/>
            <w:shd w:val="clear" w:color="auto" w:fill="EEE0E5"/>
            <w:vAlign w:val="center"/>
            <w:hideMark/>
          </w:tcPr>
          <w:p w14:paraId="61F8022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27811C1" w14:textId="77777777" w:rsidR="00BB7912" w:rsidRDefault="00A74115">
            <w:pPr>
              <w:rPr>
                <w:rFonts w:eastAsia="Times New Roman"/>
              </w:rPr>
            </w:pPr>
            <w:r w:rsidRPr="009E54C4">
              <w:rPr>
                <w:rFonts w:ascii="Calibri" w:eastAsia="Times New Roman" w:hAnsi="Calibri" w:cs="Calibri"/>
                <w:highlight w:val="yellow"/>
              </w:rPr>
              <w:t>20</w:t>
            </w:r>
          </w:p>
        </w:tc>
      </w:tr>
      <w:tr w:rsidR="00BB7912" w14:paraId="2ABFAED9" w14:textId="77777777">
        <w:trPr>
          <w:tblCellSpacing w:w="15" w:type="dxa"/>
        </w:trPr>
        <w:tc>
          <w:tcPr>
            <w:tcW w:w="0" w:type="auto"/>
            <w:shd w:val="clear" w:color="auto" w:fill="EEE0E5"/>
            <w:vAlign w:val="center"/>
            <w:hideMark/>
          </w:tcPr>
          <w:p w14:paraId="683ECA9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BEEFF29" w14:textId="77777777" w:rsidR="00BB7912" w:rsidRDefault="00A74115">
            <w:pPr>
              <w:rPr>
                <w:rFonts w:eastAsia="Times New Roman"/>
              </w:rPr>
            </w:pPr>
            <w:r>
              <w:rPr>
                <w:rFonts w:ascii="Calibri" w:eastAsia="Times New Roman" w:hAnsi="Calibri" w:cs="Calibri"/>
              </w:rPr>
              <w:t>1</w:t>
            </w:r>
          </w:p>
        </w:tc>
      </w:tr>
      <w:tr w:rsidR="00BB7912" w14:paraId="416517C2" w14:textId="77777777">
        <w:trPr>
          <w:tblCellSpacing w:w="15" w:type="dxa"/>
        </w:trPr>
        <w:tc>
          <w:tcPr>
            <w:tcW w:w="0" w:type="auto"/>
            <w:shd w:val="clear" w:color="auto" w:fill="EEE0E5"/>
            <w:vAlign w:val="center"/>
            <w:hideMark/>
          </w:tcPr>
          <w:p w14:paraId="16A3845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A18B85A" w14:textId="77777777" w:rsidR="00BB7912" w:rsidRDefault="00A74115">
            <w:pPr>
              <w:rPr>
                <w:rFonts w:eastAsia="Times New Roman"/>
              </w:rPr>
            </w:pPr>
            <w:r>
              <w:rPr>
                <w:rFonts w:ascii="Calibri" w:eastAsia="Times New Roman" w:hAnsi="Calibri" w:cs="Calibri"/>
              </w:rPr>
              <w:t>Level 4</w:t>
            </w:r>
          </w:p>
        </w:tc>
      </w:tr>
      <w:tr w:rsidR="00BB7912" w14:paraId="05CDEEA4" w14:textId="77777777">
        <w:trPr>
          <w:tblCellSpacing w:w="15" w:type="dxa"/>
        </w:trPr>
        <w:tc>
          <w:tcPr>
            <w:tcW w:w="0" w:type="auto"/>
            <w:shd w:val="clear" w:color="auto" w:fill="EEE0E5"/>
            <w:vAlign w:val="center"/>
            <w:hideMark/>
          </w:tcPr>
          <w:p w14:paraId="5E4D36C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33A7CAE" w14:textId="77777777" w:rsidR="00BB7912" w:rsidRDefault="00A74115">
            <w:pPr>
              <w:rPr>
                <w:rFonts w:eastAsia="Times New Roman"/>
              </w:rPr>
            </w:pPr>
            <w:r>
              <w:rPr>
                <w:rFonts w:ascii="Calibri" w:eastAsia="Times New Roman" w:hAnsi="Calibri" w:cs="Calibri"/>
              </w:rPr>
              <w:t>Steve Cross</w:t>
            </w:r>
          </w:p>
        </w:tc>
      </w:tr>
      <w:tr w:rsidR="00BB7912" w14:paraId="02C7950D" w14:textId="77777777">
        <w:trPr>
          <w:tblCellSpacing w:w="15" w:type="dxa"/>
        </w:trPr>
        <w:tc>
          <w:tcPr>
            <w:tcW w:w="0" w:type="auto"/>
            <w:vAlign w:val="center"/>
            <w:hideMark/>
          </w:tcPr>
          <w:p w14:paraId="4848AB5F" w14:textId="77777777" w:rsidR="00BB7912" w:rsidRDefault="00A74115">
            <w:pPr>
              <w:rPr>
                <w:rFonts w:eastAsia="Times New Roman"/>
              </w:rPr>
            </w:pPr>
            <w:r>
              <w:rPr>
                <w:rFonts w:eastAsia="Times New Roman"/>
              </w:rPr>
              <w:t> </w:t>
            </w:r>
          </w:p>
        </w:tc>
        <w:tc>
          <w:tcPr>
            <w:tcW w:w="0" w:type="auto"/>
            <w:vAlign w:val="center"/>
            <w:hideMark/>
          </w:tcPr>
          <w:p w14:paraId="26E33248" w14:textId="77777777" w:rsidR="00BB7912" w:rsidRDefault="00BB7912">
            <w:pPr>
              <w:rPr>
                <w:rFonts w:eastAsia="Times New Roman"/>
                <w:sz w:val="20"/>
                <w:szCs w:val="20"/>
              </w:rPr>
            </w:pPr>
          </w:p>
        </w:tc>
        <w:tc>
          <w:tcPr>
            <w:tcW w:w="0" w:type="auto"/>
            <w:vAlign w:val="center"/>
            <w:hideMark/>
          </w:tcPr>
          <w:p w14:paraId="750CB4AB" w14:textId="77777777" w:rsidR="00BB7912" w:rsidRDefault="00BB7912">
            <w:pPr>
              <w:rPr>
                <w:rFonts w:eastAsia="Times New Roman"/>
                <w:sz w:val="20"/>
                <w:szCs w:val="20"/>
              </w:rPr>
            </w:pPr>
          </w:p>
        </w:tc>
        <w:tc>
          <w:tcPr>
            <w:tcW w:w="0" w:type="auto"/>
            <w:vAlign w:val="center"/>
            <w:hideMark/>
          </w:tcPr>
          <w:p w14:paraId="037BED06" w14:textId="77777777" w:rsidR="00BB7912" w:rsidRDefault="00BB7912">
            <w:pPr>
              <w:rPr>
                <w:rFonts w:eastAsia="Times New Roman"/>
                <w:sz w:val="20"/>
                <w:szCs w:val="20"/>
              </w:rPr>
            </w:pPr>
          </w:p>
        </w:tc>
        <w:tc>
          <w:tcPr>
            <w:tcW w:w="0" w:type="auto"/>
            <w:vAlign w:val="center"/>
            <w:hideMark/>
          </w:tcPr>
          <w:p w14:paraId="4440BE0B" w14:textId="77777777" w:rsidR="00BB7912" w:rsidRDefault="00BB7912">
            <w:pPr>
              <w:rPr>
                <w:rFonts w:eastAsia="Times New Roman"/>
                <w:sz w:val="20"/>
                <w:szCs w:val="20"/>
              </w:rPr>
            </w:pPr>
          </w:p>
        </w:tc>
      </w:tr>
      <w:tr w:rsidR="00BB7912" w14:paraId="4CCB97B4" w14:textId="77777777">
        <w:trPr>
          <w:tblCellSpacing w:w="15" w:type="dxa"/>
        </w:trPr>
        <w:tc>
          <w:tcPr>
            <w:tcW w:w="0" w:type="auto"/>
            <w:gridSpan w:val="5"/>
            <w:shd w:val="clear" w:color="auto" w:fill="EEE0E5"/>
            <w:vAlign w:val="center"/>
            <w:hideMark/>
          </w:tcPr>
          <w:p w14:paraId="3DADBA29" w14:textId="77777777" w:rsidR="00BB7912" w:rsidRDefault="00A74115">
            <w:pPr>
              <w:rPr>
                <w:rFonts w:eastAsia="Times New Roman"/>
                <w:b/>
                <w:bCs/>
              </w:rPr>
            </w:pPr>
            <w:r>
              <w:rPr>
                <w:rFonts w:ascii="Calibri" w:eastAsia="Times New Roman" w:hAnsi="Calibri" w:cs="Calibri"/>
                <w:b/>
                <w:bCs/>
              </w:rPr>
              <w:t>Module Description:</w:t>
            </w:r>
          </w:p>
        </w:tc>
      </w:tr>
      <w:tr w:rsidR="00BB7912" w14:paraId="26CEEC9D" w14:textId="77777777">
        <w:trPr>
          <w:tblCellSpacing w:w="15" w:type="dxa"/>
        </w:trPr>
        <w:tc>
          <w:tcPr>
            <w:tcW w:w="0" w:type="auto"/>
            <w:gridSpan w:val="5"/>
            <w:vAlign w:val="center"/>
            <w:hideMark/>
          </w:tcPr>
          <w:p w14:paraId="3987B8F2" w14:textId="77777777" w:rsidR="00BB7912" w:rsidRDefault="00A74115">
            <w:pPr>
              <w:rPr>
                <w:rFonts w:eastAsia="Times New Roman"/>
              </w:rPr>
            </w:pPr>
            <w:r>
              <w:rPr>
                <w:rFonts w:ascii="Calibri" w:eastAsia="Times New Roman" w:hAnsi="Calibri" w:cs="Calibri"/>
              </w:rPr>
              <w:t>Within this module, students will extend their understanding and evaluation of the core technologies that are used in specific areas of the computer game/gamification industry. These will focus on interactive game technologies and programming for specialist technologies used for portable media. In addition, students will explore innovative platforms and the way in which they are navigated for providing educational information.</w:t>
            </w:r>
          </w:p>
        </w:tc>
      </w:tr>
      <w:tr w:rsidR="00BB7912" w14:paraId="72639573" w14:textId="77777777">
        <w:trPr>
          <w:tblCellSpacing w:w="15" w:type="dxa"/>
        </w:trPr>
        <w:tc>
          <w:tcPr>
            <w:tcW w:w="0" w:type="auto"/>
            <w:vAlign w:val="center"/>
            <w:hideMark/>
          </w:tcPr>
          <w:p w14:paraId="6B580E90" w14:textId="77777777" w:rsidR="00BB7912" w:rsidRDefault="00A74115">
            <w:pPr>
              <w:rPr>
                <w:rFonts w:eastAsia="Times New Roman"/>
              </w:rPr>
            </w:pPr>
            <w:r>
              <w:rPr>
                <w:rFonts w:eastAsia="Times New Roman"/>
              </w:rPr>
              <w:t> </w:t>
            </w:r>
          </w:p>
        </w:tc>
        <w:tc>
          <w:tcPr>
            <w:tcW w:w="0" w:type="auto"/>
            <w:vAlign w:val="center"/>
            <w:hideMark/>
          </w:tcPr>
          <w:p w14:paraId="2C3387C0" w14:textId="77777777" w:rsidR="00BB7912" w:rsidRDefault="00BB7912">
            <w:pPr>
              <w:rPr>
                <w:rFonts w:eastAsia="Times New Roman"/>
                <w:sz w:val="20"/>
                <w:szCs w:val="20"/>
              </w:rPr>
            </w:pPr>
          </w:p>
        </w:tc>
        <w:tc>
          <w:tcPr>
            <w:tcW w:w="0" w:type="auto"/>
            <w:vAlign w:val="center"/>
            <w:hideMark/>
          </w:tcPr>
          <w:p w14:paraId="4FEB97B5" w14:textId="77777777" w:rsidR="00BB7912" w:rsidRDefault="00BB7912">
            <w:pPr>
              <w:rPr>
                <w:rFonts w:eastAsia="Times New Roman"/>
                <w:sz w:val="20"/>
                <w:szCs w:val="20"/>
              </w:rPr>
            </w:pPr>
          </w:p>
        </w:tc>
        <w:tc>
          <w:tcPr>
            <w:tcW w:w="0" w:type="auto"/>
            <w:vAlign w:val="center"/>
            <w:hideMark/>
          </w:tcPr>
          <w:p w14:paraId="1C27D51F" w14:textId="77777777" w:rsidR="00BB7912" w:rsidRDefault="00BB7912">
            <w:pPr>
              <w:rPr>
                <w:rFonts w:eastAsia="Times New Roman"/>
                <w:sz w:val="20"/>
                <w:szCs w:val="20"/>
              </w:rPr>
            </w:pPr>
          </w:p>
        </w:tc>
        <w:tc>
          <w:tcPr>
            <w:tcW w:w="0" w:type="auto"/>
            <w:vAlign w:val="center"/>
            <w:hideMark/>
          </w:tcPr>
          <w:p w14:paraId="3F27BBFC" w14:textId="77777777" w:rsidR="00BB7912" w:rsidRDefault="00BB7912">
            <w:pPr>
              <w:rPr>
                <w:rFonts w:eastAsia="Times New Roman"/>
                <w:sz w:val="20"/>
                <w:szCs w:val="20"/>
              </w:rPr>
            </w:pPr>
          </w:p>
        </w:tc>
      </w:tr>
      <w:tr w:rsidR="00BB7912" w14:paraId="2744D602" w14:textId="77777777">
        <w:trPr>
          <w:tblCellSpacing w:w="15" w:type="dxa"/>
        </w:trPr>
        <w:tc>
          <w:tcPr>
            <w:tcW w:w="0" w:type="auto"/>
            <w:shd w:val="clear" w:color="auto" w:fill="EEE0E5"/>
            <w:vAlign w:val="center"/>
            <w:hideMark/>
          </w:tcPr>
          <w:p w14:paraId="716953F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0C7EA72" w14:textId="77777777" w:rsidR="00BB7912" w:rsidRDefault="00A74115">
            <w:pPr>
              <w:rPr>
                <w:rFonts w:eastAsia="Times New Roman"/>
              </w:rPr>
            </w:pPr>
            <w:r>
              <w:rPr>
                <w:rFonts w:ascii="Calibri" w:eastAsia="Times New Roman" w:hAnsi="Calibri" w:cs="Calibri"/>
              </w:rPr>
              <w:t>Computer Games Design and Development</w:t>
            </w:r>
          </w:p>
        </w:tc>
        <w:tc>
          <w:tcPr>
            <w:tcW w:w="0" w:type="auto"/>
            <w:vAlign w:val="center"/>
            <w:hideMark/>
          </w:tcPr>
          <w:p w14:paraId="407A1A04" w14:textId="77777777" w:rsidR="00BB7912" w:rsidRDefault="00BB7912">
            <w:pPr>
              <w:rPr>
                <w:rFonts w:eastAsia="Times New Roman"/>
                <w:sz w:val="20"/>
                <w:szCs w:val="20"/>
              </w:rPr>
            </w:pPr>
          </w:p>
        </w:tc>
      </w:tr>
      <w:tr w:rsidR="00BB7912" w14:paraId="4B483D36" w14:textId="77777777">
        <w:trPr>
          <w:tblCellSpacing w:w="15" w:type="dxa"/>
        </w:trPr>
        <w:tc>
          <w:tcPr>
            <w:tcW w:w="0" w:type="auto"/>
            <w:vAlign w:val="center"/>
            <w:hideMark/>
          </w:tcPr>
          <w:p w14:paraId="16D2DA4E" w14:textId="77777777" w:rsidR="00BB7912" w:rsidRDefault="00A74115">
            <w:pPr>
              <w:rPr>
                <w:rFonts w:eastAsia="Times New Roman"/>
              </w:rPr>
            </w:pPr>
            <w:r>
              <w:rPr>
                <w:rFonts w:eastAsia="Times New Roman"/>
              </w:rPr>
              <w:t> </w:t>
            </w:r>
          </w:p>
        </w:tc>
        <w:tc>
          <w:tcPr>
            <w:tcW w:w="0" w:type="auto"/>
            <w:vAlign w:val="center"/>
            <w:hideMark/>
          </w:tcPr>
          <w:p w14:paraId="320D9211" w14:textId="77777777" w:rsidR="00BB7912" w:rsidRDefault="00BB7912">
            <w:pPr>
              <w:rPr>
                <w:rFonts w:eastAsia="Times New Roman"/>
                <w:sz w:val="20"/>
                <w:szCs w:val="20"/>
              </w:rPr>
            </w:pPr>
          </w:p>
        </w:tc>
        <w:tc>
          <w:tcPr>
            <w:tcW w:w="0" w:type="auto"/>
            <w:vAlign w:val="center"/>
            <w:hideMark/>
          </w:tcPr>
          <w:p w14:paraId="4DA964B3" w14:textId="77777777" w:rsidR="00BB7912" w:rsidRDefault="00BB7912">
            <w:pPr>
              <w:rPr>
                <w:rFonts w:eastAsia="Times New Roman"/>
                <w:sz w:val="20"/>
                <w:szCs w:val="20"/>
              </w:rPr>
            </w:pPr>
          </w:p>
        </w:tc>
        <w:tc>
          <w:tcPr>
            <w:tcW w:w="0" w:type="auto"/>
            <w:vAlign w:val="center"/>
            <w:hideMark/>
          </w:tcPr>
          <w:p w14:paraId="76890EA6" w14:textId="77777777" w:rsidR="00BB7912" w:rsidRDefault="00BB7912">
            <w:pPr>
              <w:rPr>
                <w:rFonts w:eastAsia="Times New Roman"/>
                <w:sz w:val="20"/>
                <w:szCs w:val="20"/>
              </w:rPr>
            </w:pPr>
          </w:p>
        </w:tc>
        <w:tc>
          <w:tcPr>
            <w:tcW w:w="0" w:type="auto"/>
            <w:vAlign w:val="center"/>
            <w:hideMark/>
          </w:tcPr>
          <w:p w14:paraId="0303FE87" w14:textId="77777777" w:rsidR="00BB7912" w:rsidRDefault="00BB7912">
            <w:pPr>
              <w:rPr>
                <w:rFonts w:eastAsia="Times New Roman"/>
                <w:sz w:val="20"/>
                <w:szCs w:val="20"/>
              </w:rPr>
            </w:pPr>
          </w:p>
        </w:tc>
      </w:tr>
      <w:tr w:rsidR="00BB7912" w14:paraId="2FA65DA6" w14:textId="77777777">
        <w:trPr>
          <w:tblCellSpacing w:w="15" w:type="dxa"/>
        </w:trPr>
        <w:tc>
          <w:tcPr>
            <w:tcW w:w="0" w:type="auto"/>
            <w:vAlign w:val="center"/>
            <w:hideMark/>
          </w:tcPr>
          <w:p w14:paraId="2D6114FE" w14:textId="77777777" w:rsidR="00BB7912" w:rsidRDefault="00A74115">
            <w:pPr>
              <w:rPr>
                <w:rFonts w:eastAsia="Times New Roman"/>
              </w:rPr>
            </w:pPr>
            <w:r>
              <w:rPr>
                <w:rFonts w:eastAsia="Times New Roman"/>
              </w:rPr>
              <w:t> </w:t>
            </w:r>
          </w:p>
        </w:tc>
        <w:tc>
          <w:tcPr>
            <w:tcW w:w="0" w:type="auto"/>
            <w:vAlign w:val="center"/>
            <w:hideMark/>
          </w:tcPr>
          <w:p w14:paraId="006F0CA0" w14:textId="77777777" w:rsidR="00BB7912" w:rsidRDefault="00BB7912">
            <w:pPr>
              <w:rPr>
                <w:rFonts w:eastAsia="Times New Roman"/>
                <w:sz w:val="20"/>
                <w:szCs w:val="20"/>
              </w:rPr>
            </w:pPr>
          </w:p>
        </w:tc>
        <w:tc>
          <w:tcPr>
            <w:tcW w:w="0" w:type="auto"/>
            <w:vAlign w:val="center"/>
            <w:hideMark/>
          </w:tcPr>
          <w:p w14:paraId="3F43FA04" w14:textId="77777777" w:rsidR="00BB7912" w:rsidRDefault="00BB7912">
            <w:pPr>
              <w:rPr>
                <w:rFonts w:eastAsia="Times New Roman"/>
                <w:sz w:val="20"/>
                <w:szCs w:val="20"/>
              </w:rPr>
            </w:pPr>
          </w:p>
        </w:tc>
        <w:tc>
          <w:tcPr>
            <w:tcW w:w="0" w:type="auto"/>
            <w:vAlign w:val="center"/>
            <w:hideMark/>
          </w:tcPr>
          <w:p w14:paraId="2DDB4585" w14:textId="77777777" w:rsidR="00BB7912" w:rsidRDefault="00BB7912">
            <w:pPr>
              <w:rPr>
                <w:rFonts w:eastAsia="Times New Roman"/>
                <w:sz w:val="20"/>
                <w:szCs w:val="20"/>
              </w:rPr>
            </w:pPr>
          </w:p>
        </w:tc>
        <w:tc>
          <w:tcPr>
            <w:tcW w:w="0" w:type="auto"/>
            <w:vAlign w:val="center"/>
            <w:hideMark/>
          </w:tcPr>
          <w:p w14:paraId="5006CAFE" w14:textId="77777777" w:rsidR="00BB7912" w:rsidRDefault="00BB7912">
            <w:pPr>
              <w:rPr>
                <w:rFonts w:eastAsia="Times New Roman"/>
                <w:sz w:val="20"/>
                <w:szCs w:val="20"/>
              </w:rPr>
            </w:pPr>
          </w:p>
        </w:tc>
      </w:tr>
      <w:tr w:rsidR="00BB7912" w14:paraId="18F0AB39" w14:textId="77777777">
        <w:trPr>
          <w:tblCellSpacing w:w="15" w:type="dxa"/>
        </w:trPr>
        <w:tc>
          <w:tcPr>
            <w:tcW w:w="0" w:type="auto"/>
            <w:shd w:val="clear" w:color="auto" w:fill="EEE0E5"/>
            <w:vAlign w:val="center"/>
            <w:hideMark/>
          </w:tcPr>
          <w:p w14:paraId="1C6367F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C97830F" w14:textId="77777777" w:rsidR="00BB7912" w:rsidRDefault="00BB7912">
            <w:pPr>
              <w:rPr>
                <w:rFonts w:eastAsia="Times New Roman"/>
                <w:sz w:val="20"/>
                <w:szCs w:val="20"/>
              </w:rPr>
            </w:pPr>
          </w:p>
        </w:tc>
        <w:tc>
          <w:tcPr>
            <w:tcW w:w="0" w:type="auto"/>
            <w:vAlign w:val="center"/>
            <w:hideMark/>
          </w:tcPr>
          <w:p w14:paraId="4B8BAF9D" w14:textId="77777777" w:rsidR="00BB7912" w:rsidRDefault="00BB7912">
            <w:pPr>
              <w:rPr>
                <w:rFonts w:eastAsia="Times New Roman"/>
                <w:sz w:val="20"/>
                <w:szCs w:val="20"/>
              </w:rPr>
            </w:pPr>
          </w:p>
        </w:tc>
        <w:tc>
          <w:tcPr>
            <w:tcW w:w="0" w:type="auto"/>
            <w:vAlign w:val="center"/>
            <w:hideMark/>
          </w:tcPr>
          <w:p w14:paraId="48DCF9B8" w14:textId="77777777" w:rsidR="00BB7912" w:rsidRDefault="00BB7912">
            <w:pPr>
              <w:rPr>
                <w:rFonts w:eastAsia="Times New Roman"/>
                <w:sz w:val="20"/>
                <w:szCs w:val="20"/>
              </w:rPr>
            </w:pPr>
          </w:p>
        </w:tc>
        <w:tc>
          <w:tcPr>
            <w:tcW w:w="0" w:type="auto"/>
            <w:vAlign w:val="center"/>
            <w:hideMark/>
          </w:tcPr>
          <w:p w14:paraId="6064DFF5" w14:textId="77777777" w:rsidR="00BB7912" w:rsidRDefault="00BB7912">
            <w:pPr>
              <w:rPr>
                <w:rFonts w:eastAsia="Times New Roman"/>
                <w:sz w:val="20"/>
                <w:szCs w:val="20"/>
              </w:rPr>
            </w:pPr>
          </w:p>
        </w:tc>
      </w:tr>
      <w:tr w:rsidR="00BB7912" w14:paraId="3218FEC9" w14:textId="77777777">
        <w:trPr>
          <w:tblCellSpacing w:w="15" w:type="dxa"/>
        </w:trPr>
        <w:tc>
          <w:tcPr>
            <w:tcW w:w="0" w:type="auto"/>
            <w:vAlign w:val="center"/>
            <w:hideMark/>
          </w:tcPr>
          <w:p w14:paraId="63E56EC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3D8275A" w14:textId="77777777" w:rsidR="00BB7912" w:rsidRDefault="00A74115">
            <w:pPr>
              <w:rPr>
                <w:rFonts w:eastAsia="Times New Roman"/>
              </w:rPr>
            </w:pPr>
            <w:r>
              <w:rPr>
                <w:rFonts w:ascii="Calibri" w:eastAsia="Times New Roman" w:hAnsi="Calibri" w:cs="Calibri"/>
              </w:rPr>
              <w:t>2 Set Exercises (Separate Technologies/Platforms)</w:t>
            </w:r>
          </w:p>
        </w:tc>
        <w:tc>
          <w:tcPr>
            <w:tcW w:w="0" w:type="auto"/>
            <w:vAlign w:val="center"/>
            <w:hideMark/>
          </w:tcPr>
          <w:p w14:paraId="466A9E1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33F652C" w14:textId="77777777" w:rsidR="00BB7912" w:rsidRDefault="00BB7912">
            <w:pPr>
              <w:rPr>
                <w:rFonts w:eastAsia="Times New Roman"/>
                <w:sz w:val="20"/>
                <w:szCs w:val="20"/>
              </w:rPr>
            </w:pPr>
          </w:p>
        </w:tc>
      </w:tr>
      <w:tr w:rsidR="00BB7912" w14:paraId="69171AD6" w14:textId="77777777">
        <w:trPr>
          <w:tblCellSpacing w:w="15" w:type="dxa"/>
        </w:trPr>
        <w:tc>
          <w:tcPr>
            <w:tcW w:w="0" w:type="auto"/>
            <w:shd w:val="clear" w:color="auto" w:fill="EEE0E5"/>
            <w:vAlign w:val="center"/>
            <w:hideMark/>
          </w:tcPr>
          <w:p w14:paraId="03F3288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266CD23" w14:textId="77777777" w:rsidR="00BB7912" w:rsidRDefault="00BB7912">
            <w:pPr>
              <w:rPr>
                <w:rFonts w:eastAsia="Times New Roman"/>
                <w:sz w:val="20"/>
                <w:szCs w:val="20"/>
              </w:rPr>
            </w:pPr>
          </w:p>
        </w:tc>
        <w:tc>
          <w:tcPr>
            <w:tcW w:w="0" w:type="auto"/>
            <w:vAlign w:val="center"/>
            <w:hideMark/>
          </w:tcPr>
          <w:p w14:paraId="5CD8887C" w14:textId="77777777" w:rsidR="00BB7912" w:rsidRDefault="00BB7912">
            <w:pPr>
              <w:rPr>
                <w:rFonts w:eastAsia="Times New Roman"/>
                <w:sz w:val="20"/>
                <w:szCs w:val="20"/>
              </w:rPr>
            </w:pPr>
          </w:p>
        </w:tc>
        <w:tc>
          <w:tcPr>
            <w:tcW w:w="0" w:type="auto"/>
            <w:vAlign w:val="center"/>
            <w:hideMark/>
          </w:tcPr>
          <w:p w14:paraId="79F8F5E7" w14:textId="77777777" w:rsidR="00BB7912" w:rsidRDefault="00BB7912">
            <w:pPr>
              <w:rPr>
                <w:rFonts w:eastAsia="Times New Roman"/>
                <w:sz w:val="20"/>
                <w:szCs w:val="20"/>
              </w:rPr>
            </w:pPr>
          </w:p>
        </w:tc>
        <w:tc>
          <w:tcPr>
            <w:tcW w:w="0" w:type="auto"/>
            <w:vAlign w:val="center"/>
            <w:hideMark/>
          </w:tcPr>
          <w:p w14:paraId="5EFE9E98" w14:textId="77777777" w:rsidR="00BB7912" w:rsidRDefault="00BB7912">
            <w:pPr>
              <w:rPr>
                <w:rFonts w:eastAsia="Times New Roman"/>
                <w:sz w:val="20"/>
                <w:szCs w:val="20"/>
              </w:rPr>
            </w:pPr>
          </w:p>
        </w:tc>
      </w:tr>
      <w:tr w:rsidR="00BB7912" w14:paraId="3100117D" w14:textId="77777777">
        <w:trPr>
          <w:tblCellSpacing w:w="15" w:type="dxa"/>
        </w:trPr>
        <w:tc>
          <w:tcPr>
            <w:tcW w:w="0" w:type="auto"/>
            <w:vAlign w:val="center"/>
            <w:hideMark/>
          </w:tcPr>
          <w:p w14:paraId="366D79F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0ED5DC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D33CC6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736345C" w14:textId="77777777" w:rsidR="00BB7912" w:rsidRDefault="00BB7912">
            <w:pPr>
              <w:rPr>
                <w:rFonts w:eastAsia="Times New Roman"/>
                <w:sz w:val="20"/>
                <w:szCs w:val="20"/>
              </w:rPr>
            </w:pPr>
          </w:p>
        </w:tc>
        <w:tc>
          <w:tcPr>
            <w:tcW w:w="0" w:type="auto"/>
            <w:vAlign w:val="center"/>
            <w:hideMark/>
          </w:tcPr>
          <w:p w14:paraId="55838131" w14:textId="77777777" w:rsidR="00BB7912" w:rsidRDefault="00BB7912">
            <w:pPr>
              <w:rPr>
                <w:rFonts w:eastAsia="Times New Roman"/>
                <w:sz w:val="20"/>
                <w:szCs w:val="20"/>
              </w:rPr>
            </w:pPr>
          </w:p>
        </w:tc>
      </w:tr>
      <w:tr w:rsidR="00BB7912" w14:paraId="11023C22" w14:textId="77777777">
        <w:trPr>
          <w:tblCellSpacing w:w="15" w:type="dxa"/>
        </w:trPr>
        <w:tc>
          <w:tcPr>
            <w:tcW w:w="0" w:type="auto"/>
            <w:vAlign w:val="center"/>
            <w:hideMark/>
          </w:tcPr>
          <w:p w14:paraId="6AABB65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87ED77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51D8C8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9A4369D" w14:textId="77777777" w:rsidR="00BB7912" w:rsidRDefault="00BB7912">
            <w:pPr>
              <w:rPr>
                <w:rFonts w:eastAsia="Times New Roman"/>
                <w:sz w:val="20"/>
                <w:szCs w:val="20"/>
              </w:rPr>
            </w:pPr>
          </w:p>
        </w:tc>
        <w:tc>
          <w:tcPr>
            <w:tcW w:w="0" w:type="auto"/>
            <w:vAlign w:val="center"/>
            <w:hideMark/>
          </w:tcPr>
          <w:p w14:paraId="1BCFE148" w14:textId="77777777" w:rsidR="00BB7912" w:rsidRDefault="00BB7912">
            <w:pPr>
              <w:rPr>
                <w:rFonts w:eastAsia="Times New Roman"/>
                <w:sz w:val="20"/>
                <w:szCs w:val="20"/>
              </w:rPr>
            </w:pPr>
          </w:p>
        </w:tc>
      </w:tr>
    </w:tbl>
    <w:p w14:paraId="1DC9A7F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D1185E" w14:paraId="0B998A2D" w14:textId="77777777" w:rsidTr="007318B5">
        <w:trPr>
          <w:tblCellSpacing w:w="15" w:type="dxa"/>
        </w:trPr>
        <w:tc>
          <w:tcPr>
            <w:tcW w:w="1000" w:type="pct"/>
            <w:vAlign w:val="center"/>
            <w:hideMark/>
          </w:tcPr>
          <w:p w14:paraId="668AC631" w14:textId="77777777" w:rsidR="00D1185E" w:rsidRDefault="00D1185E" w:rsidP="007318B5">
            <w:pPr>
              <w:rPr>
                <w:rFonts w:eastAsia="Times New Roman"/>
              </w:rPr>
            </w:pPr>
            <w:r>
              <w:rPr>
                <w:rFonts w:eastAsia="Times New Roman"/>
              </w:rPr>
              <w:lastRenderedPageBreak/>
              <w:t> </w:t>
            </w:r>
          </w:p>
        </w:tc>
        <w:tc>
          <w:tcPr>
            <w:tcW w:w="1000" w:type="pct"/>
            <w:vAlign w:val="center"/>
            <w:hideMark/>
          </w:tcPr>
          <w:p w14:paraId="74E22854" w14:textId="77777777" w:rsidR="00D1185E" w:rsidRDefault="00D1185E" w:rsidP="007318B5">
            <w:pPr>
              <w:rPr>
                <w:rFonts w:eastAsia="Times New Roman"/>
              </w:rPr>
            </w:pPr>
            <w:r>
              <w:rPr>
                <w:rFonts w:eastAsia="Times New Roman"/>
              </w:rPr>
              <w:t> </w:t>
            </w:r>
          </w:p>
        </w:tc>
        <w:tc>
          <w:tcPr>
            <w:tcW w:w="1000" w:type="pct"/>
            <w:vAlign w:val="center"/>
            <w:hideMark/>
          </w:tcPr>
          <w:p w14:paraId="23321940" w14:textId="77777777" w:rsidR="00D1185E" w:rsidRDefault="00D1185E" w:rsidP="007318B5">
            <w:pPr>
              <w:rPr>
                <w:rFonts w:eastAsia="Times New Roman"/>
              </w:rPr>
            </w:pPr>
            <w:r>
              <w:rPr>
                <w:rFonts w:eastAsia="Times New Roman"/>
              </w:rPr>
              <w:t> </w:t>
            </w:r>
          </w:p>
        </w:tc>
        <w:tc>
          <w:tcPr>
            <w:tcW w:w="1000" w:type="pct"/>
            <w:vAlign w:val="center"/>
            <w:hideMark/>
          </w:tcPr>
          <w:p w14:paraId="53FF741B" w14:textId="77777777" w:rsidR="00D1185E" w:rsidRDefault="00D1185E" w:rsidP="007318B5">
            <w:pPr>
              <w:rPr>
                <w:rFonts w:eastAsia="Times New Roman"/>
              </w:rPr>
            </w:pPr>
            <w:r>
              <w:rPr>
                <w:rFonts w:eastAsia="Times New Roman"/>
              </w:rPr>
              <w:t> </w:t>
            </w:r>
          </w:p>
        </w:tc>
        <w:tc>
          <w:tcPr>
            <w:tcW w:w="1000" w:type="pct"/>
            <w:vAlign w:val="center"/>
            <w:hideMark/>
          </w:tcPr>
          <w:p w14:paraId="0A161112" w14:textId="77777777" w:rsidR="00D1185E" w:rsidRDefault="00D1185E" w:rsidP="007318B5">
            <w:pPr>
              <w:rPr>
                <w:rFonts w:eastAsia="Times New Roman"/>
              </w:rPr>
            </w:pPr>
            <w:r>
              <w:rPr>
                <w:rFonts w:eastAsia="Times New Roman"/>
              </w:rPr>
              <w:t> </w:t>
            </w:r>
          </w:p>
        </w:tc>
      </w:tr>
      <w:tr w:rsidR="00D1185E" w14:paraId="622742C0" w14:textId="77777777" w:rsidTr="007318B5">
        <w:trPr>
          <w:tblCellSpacing w:w="15" w:type="dxa"/>
        </w:trPr>
        <w:tc>
          <w:tcPr>
            <w:tcW w:w="0" w:type="auto"/>
            <w:shd w:val="clear" w:color="auto" w:fill="EEE0E5"/>
            <w:vAlign w:val="center"/>
            <w:hideMark/>
          </w:tcPr>
          <w:p w14:paraId="1C56A163" w14:textId="77777777" w:rsidR="00D1185E" w:rsidRDefault="00D1185E" w:rsidP="007318B5">
            <w:pPr>
              <w:rPr>
                <w:rFonts w:eastAsia="Times New Roman"/>
                <w:b/>
                <w:bCs/>
              </w:rPr>
            </w:pPr>
            <w:r>
              <w:rPr>
                <w:rFonts w:ascii="Calibri" w:hAnsi="Calibri" w:cs="Calibri"/>
                <w:b/>
                <w:bCs/>
              </w:rPr>
              <w:t>Module Code:</w:t>
            </w:r>
          </w:p>
        </w:tc>
        <w:tc>
          <w:tcPr>
            <w:tcW w:w="0" w:type="auto"/>
            <w:gridSpan w:val="4"/>
            <w:vAlign w:val="center"/>
            <w:hideMark/>
          </w:tcPr>
          <w:p w14:paraId="427A1FEB" w14:textId="77777777" w:rsidR="00D1185E" w:rsidRDefault="00D1185E" w:rsidP="007318B5">
            <w:pPr>
              <w:rPr>
                <w:rFonts w:eastAsia="Times New Roman"/>
              </w:rPr>
            </w:pPr>
            <w:r>
              <w:rPr>
                <w:rFonts w:ascii="Calibri" w:hAnsi="Calibri" w:cs="Calibri"/>
              </w:rPr>
              <w:t xml:space="preserve">DM1115 </w:t>
            </w:r>
            <w:r w:rsidRPr="001F2467">
              <w:rPr>
                <w:rFonts w:ascii="Calibri" w:hAnsi="Calibri" w:cs="Calibri"/>
                <w:highlight w:val="yellow"/>
              </w:rPr>
              <w:t>CONDITIONAL MODULE, CONTACT STUDY ABROAD</w:t>
            </w:r>
          </w:p>
        </w:tc>
      </w:tr>
      <w:tr w:rsidR="00D1185E" w14:paraId="6AC91168" w14:textId="77777777" w:rsidTr="007318B5">
        <w:trPr>
          <w:tblCellSpacing w:w="15" w:type="dxa"/>
        </w:trPr>
        <w:tc>
          <w:tcPr>
            <w:tcW w:w="0" w:type="auto"/>
            <w:shd w:val="clear" w:color="auto" w:fill="EEE0E5"/>
            <w:vAlign w:val="center"/>
            <w:hideMark/>
          </w:tcPr>
          <w:p w14:paraId="1738AB6D" w14:textId="77777777" w:rsidR="00D1185E" w:rsidRDefault="00D1185E" w:rsidP="007318B5">
            <w:pPr>
              <w:rPr>
                <w:rFonts w:eastAsia="Times New Roman"/>
                <w:b/>
                <w:bCs/>
              </w:rPr>
            </w:pPr>
            <w:r>
              <w:rPr>
                <w:rFonts w:ascii="Calibri" w:hAnsi="Calibri" w:cs="Calibri"/>
                <w:b/>
                <w:bCs/>
              </w:rPr>
              <w:t>Module Name:</w:t>
            </w:r>
          </w:p>
        </w:tc>
        <w:tc>
          <w:tcPr>
            <w:tcW w:w="0" w:type="auto"/>
            <w:gridSpan w:val="4"/>
            <w:vAlign w:val="center"/>
            <w:hideMark/>
          </w:tcPr>
          <w:p w14:paraId="741528BF" w14:textId="77777777" w:rsidR="00D1185E" w:rsidRDefault="00D1185E" w:rsidP="007318B5">
            <w:pPr>
              <w:rPr>
                <w:rFonts w:eastAsia="Times New Roman"/>
              </w:rPr>
            </w:pPr>
            <w:r>
              <w:rPr>
                <w:rFonts w:ascii="Calibri" w:hAnsi="Calibri" w:cs="Calibri"/>
              </w:rPr>
              <w:t>Team And Project Mapping</w:t>
            </w:r>
          </w:p>
        </w:tc>
      </w:tr>
      <w:tr w:rsidR="00D1185E" w14:paraId="668A874A" w14:textId="77777777" w:rsidTr="007318B5">
        <w:trPr>
          <w:tblCellSpacing w:w="15" w:type="dxa"/>
        </w:trPr>
        <w:tc>
          <w:tcPr>
            <w:tcW w:w="0" w:type="auto"/>
            <w:shd w:val="clear" w:color="auto" w:fill="EEE0E5"/>
            <w:vAlign w:val="center"/>
            <w:hideMark/>
          </w:tcPr>
          <w:p w14:paraId="3EADC3E2" w14:textId="77777777" w:rsidR="00D1185E" w:rsidRDefault="00D1185E" w:rsidP="007318B5">
            <w:pPr>
              <w:rPr>
                <w:rFonts w:eastAsia="Times New Roman"/>
                <w:b/>
                <w:bCs/>
              </w:rPr>
            </w:pPr>
            <w:r>
              <w:rPr>
                <w:rFonts w:ascii="Calibri" w:hAnsi="Calibri" w:cs="Calibri"/>
                <w:b/>
                <w:bCs/>
              </w:rPr>
              <w:t>Module Credits:</w:t>
            </w:r>
          </w:p>
        </w:tc>
        <w:tc>
          <w:tcPr>
            <w:tcW w:w="0" w:type="auto"/>
            <w:gridSpan w:val="4"/>
            <w:vAlign w:val="center"/>
            <w:hideMark/>
          </w:tcPr>
          <w:p w14:paraId="2B408DBE" w14:textId="77777777" w:rsidR="00D1185E" w:rsidRDefault="00D1185E" w:rsidP="007318B5">
            <w:pPr>
              <w:rPr>
                <w:rFonts w:eastAsia="Times New Roman"/>
              </w:rPr>
            </w:pPr>
            <w:r w:rsidRPr="001F2467">
              <w:rPr>
                <w:rFonts w:ascii="Calibri" w:hAnsi="Calibri" w:cs="Calibri"/>
                <w:highlight w:val="yellow"/>
              </w:rPr>
              <w:t>20</w:t>
            </w:r>
          </w:p>
        </w:tc>
      </w:tr>
      <w:tr w:rsidR="00D1185E" w14:paraId="6E1E828C" w14:textId="77777777" w:rsidTr="007318B5">
        <w:trPr>
          <w:tblCellSpacing w:w="15" w:type="dxa"/>
        </w:trPr>
        <w:tc>
          <w:tcPr>
            <w:tcW w:w="0" w:type="auto"/>
            <w:shd w:val="clear" w:color="auto" w:fill="EEE0E5"/>
            <w:vAlign w:val="center"/>
            <w:hideMark/>
          </w:tcPr>
          <w:p w14:paraId="6B7516D8" w14:textId="77777777" w:rsidR="00D1185E" w:rsidRDefault="00D1185E" w:rsidP="007318B5">
            <w:pPr>
              <w:rPr>
                <w:rFonts w:eastAsia="Times New Roman"/>
                <w:b/>
                <w:bCs/>
              </w:rPr>
            </w:pPr>
            <w:r>
              <w:rPr>
                <w:rFonts w:ascii="Calibri" w:hAnsi="Calibri" w:cs="Calibri"/>
                <w:b/>
                <w:bCs/>
              </w:rPr>
              <w:t>No. of Periods:</w:t>
            </w:r>
          </w:p>
        </w:tc>
        <w:tc>
          <w:tcPr>
            <w:tcW w:w="0" w:type="auto"/>
            <w:gridSpan w:val="4"/>
            <w:vAlign w:val="center"/>
            <w:hideMark/>
          </w:tcPr>
          <w:p w14:paraId="05FA4B11" w14:textId="77777777" w:rsidR="00D1185E" w:rsidRDefault="00D1185E" w:rsidP="007318B5">
            <w:pPr>
              <w:rPr>
                <w:rFonts w:eastAsia="Times New Roman"/>
              </w:rPr>
            </w:pPr>
            <w:r>
              <w:rPr>
                <w:rFonts w:ascii="Calibri" w:hAnsi="Calibri" w:cs="Calibri"/>
              </w:rPr>
              <w:t>1</w:t>
            </w:r>
          </w:p>
        </w:tc>
      </w:tr>
      <w:tr w:rsidR="00D1185E" w14:paraId="32E33726" w14:textId="77777777" w:rsidTr="007318B5">
        <w:trPr>
          <w:tblCellSpacing w:w="15" w:type="dxa"/>
        </w:trPr>
        <w:tc>
          <w:tcPr>
            <w:tcW w:w="0" w:type="auto"/>
            <w:shd w:val="clear" w:color="auto" w:fill="EEE0E5"/>
            <w:vAlign w:val="center"/>
            <w:hideMark/>
          </w:tcPr>
          <w:p w14:paraId="2383179E" w14:textId="77777777" w:rsidR="00D1185E" w:rsidRDefault="00D1185E" w:rsidP="007318B5">
            <w:pPr>
              <w:rPr>
                <w:rFonts w:eastAsia="Times New Roman"/>
                <w:b/>
                <w:bCs/>
              </w:rPr>
            </w:pPr>
            <w:r>
              <w:rPr>
                <w:rFonts w:ascii="Calibri" w:hAnsi="Calibri" w:cs="Calibri"/>
                <w:b/>
                <w:bCs/>
              </w:rPr>
              <w:t>Level:</w:t>
            </w:r>
          </w:p>
        </w:tc>
        <w:tc>
          <w:tcPr>
            <w:tcW w:w="0" w:type="auto"/>
            <w:gridSpan w:val="4"/>
            <w:vAlign w:val="center"/>
            <w:hideMark/>
          </w:tcPr>
          <w:p w14:paraId="772DCB75" w14:textId="77777777" w:rsidR="00D1185E" w:rsidRDefault="00D1185E" w:rsidP="007318B5">
            <w:pPr>
              <w:rPr>
                <w:rFonts w:eastAsia="Times New Roman"/>
              </w:rPr>
            </w:pPr>
            <w:r>
              <w:rPr>
                <w:rFonts w:ascii="Calibri" w:hAnsi="Calibri" w:cs="Calibri"/>
              </w:rPr>
              <w:t>Level 4</w:t>
            </w:r>
          </w:p>
        </w:tc>
      </w:tr>
      <w:tr w:rsidR="00D1185E" w14:paraId="7E7DA11A" w14:textId="77777777" w:rsidTr="007318B5">
        <w:trPr>
          <w:tblCellSpacing w:w="15" w:type="dxa"/>
        </w:trPr>
        <w:tc>
          <w:tcPr>
            <w:tcW w:w="0" w:type="auto"/>
            <w:shd w:val="clear" w:color="auto" w:fill="EEE0E5"/>
            <w:vAlign w:val="center"/>
            <w:hideMark/>
          </w:tcPr>
          <w:p w14:paraId="51C77928" w14:textId="77777777" w:rsidR="00D1185E" w:rsidRDefault="00D1185E" w:rsidP="007318B5">
            <w:pPr>
              <w:rPr>
                <w:rFonts w:eastAsia="Times New Roman"/>
                <w:b/>
                <w:bCs/>
              </w:rPr>
            </w:pPr>
            <w:r>
              <w:rPr>
                <w:rFonts w:ascii="Calibri" w:hAnsi="Calibri" w:cs="Calibri"/>
                <w:b/>
                <w:bCs/>
              </w:rPr>
              <w:t>Module Tutor:</w:t>
            </w:r>
          </w:p>
        </w:tc>
        <w:tc>
          <w:tcPr>
            <w:tcW w:w="0" w:type="auto"/>
            <w:gridSpan w:val="4"/>
            <w:vAlign w:val="center"/>
            <w:hideMark/>
          </w:tcPr>
          <w:p w14:paraId="6C7FD0E4" w14:textId="77777777" w:rsidR="00D1185E" w:rsidRDefault="00D1185E" w:rsidP="007318B5">
            <w:pPr>
              <w:rPr>
                <w:rFonts w:eastAsia="Times New Roman"/>
              </w:rPr>
            </w:pPr>
            <w:r>
              <w:rPr>
                <w:rFonts w:ascii="Calibri" w:hAnsi="Calibri" w:cs="Calibri"/>
              </w:rPr>
              <w:t>Debs Wilson</w:t>
            </w:r>
          </w:p>
        </w:tc>
      </w:tr>
      <w:tr w:rsidR="00D1185E" w14:paraId="2E3430DD" w14:textId="77777777" w:rsidTr="007318B5">
        <w:trPr>
          <w:tblCellSpacing w:w="15" w:type="dxa"/>
        </w:trPr>
        <w:tc>
          <w:tcPr>
            <w:tcW w:w="0" w:type="auto"/>
            <w:vAlign w:val="center"/>
            <w:hideMark/>
          </w:tcPr>
          <w:p w14:paraId="349A6067" w14:textId="77777777" w:rsidR="00D1185E" w:rsidRDefault="00D1185E" w:rsidP="007318B5">
            <w:pPr>
              <w:rPr>
                <w:rFonts w:eastAsia="Times New Roman"/>
              </w:rPr>
            </w:pPr>
            <w:r>
              <w:rPr>
                <w:rFonts w:eastAsia="Times New Roman"/>
              </w:rPr>
              <w:t> </w:t>
            </w:r>
          </w:p>
        </w:tc>
        <w:tc>
          <w:tcPr>
            <w:tcW w:w="0" w:type="auto"/>
            <w:vAlign w:val="center"/>
            <w:hideMark/>
          </w:tcPr>
          <w:p w14:paraId="21710FEF" w14:textId="77777777" w:rsidR="00D1185E" w:rsidRDefault="00D1185E" w:rsidP="007318B5">
            <w:pPr>
              <w:rPr>
                <w:rFonts w:eastAsia="Times New Roman"/>
                <w:sz w:val="20"/>
                <w:szCs w:val="20"/>
              </w:rPr>
            </w:pPr>
          </w:p>
        </w:tc>
        <w:tc>
          <w:tcPr>
            <w:tcW w:w="0" w:type="auto"/>
            <w:vAlign w:val="center"/>
            <w:hideMark/>
          </w:tcPr>
          <w:p w14:paraId="097D065D" w14:textId="77777777" w:rsidR="00D1185E" w:rsidRDefault="00D1185E" w:rsidP="007318B5">
            <w:pPr>
              <w:rPr>
                <w:rFonts w:eastAsia="Times New Roman"/>
                <w:sz w:val="20"/>
                <w:szCs w:val="20"/>
              </w:rPr>
            </w:pPr>
          </w:p>
        </w:tc>
        <w:tc>
          <w:tcPr>
            <w:tcW w:w="0" w:type="auto"/>
            <w:vAlign w:val="center"/>
            <w:hideMark/>
          </w:tcPr>
          <w:p w14:paraId="1C69DCA7" w14:textId="77777777" w:rsidR="00D1185E" w:rsidRDefault="00D1185E" w:rsidP="007318B5">
            <w:pPr>
              <w:rPr>
                <w:rFonts w:eastAsia="Times New Roman"/>
                <w:sz w:val="20"/>
                <w:szCs w:val="20"/>
              </w:rPr>
            </w:pPr>
          </w:p>
        </w:tc>
        <w:tc>
          <w:tcPr>
            <w:tcW w:w="0" w:type="auto"/>
            <w:vAlign w:val="center"/>
            <w:hideMark/>
          </w:tcPr>
          <w:p w14:paraId="2442B55B" w14:textId="77777777" w:rsidR="00D1185E" w:rsidRDefault="00D1185E" w:rsidP="007318B5">
            <w:pPr>
              <w:rPr>
                <w:rFonts w:eastAsia="Times New Roman"/>
                <w:sz w:val="20"/>
                <w:szCs w:val="20"/>
              </w:rPr>
            </w:pPr>
          </w:p>
        </w:tc>
      </w:tr>
      <w:tr w:rsidR="00D1185E" w14:paraId="6749FB7B" w14:textId="77777777" w:rsidTr="007318B5">
        <w:trPr>
          <w:tblCellSpacing w:w="15" w:type="dxa"/>
        </w:trPr>
        <w:tc>
          <w:tcPr>
            <w:tcW w:w="0" w:type="auto"/>
            <w:gridSpan w:val="5"/>
            <w:shd w:val="clear" w:color="auto" w:fill="EEE0E5"/>
            <w:vAlign w:val="center"/>
            <w:hideMark/>
          </w:tcPr>
          <w:p w14:paraId="234348BB" w14:textId="77777777" w:rsidR="00D1185E" w:rsidRDefault="00D1185E" w:rsidP="007318B5">
            <w:pPr>
              <w:rPr>
                <w:rFonts w:eastAsia="Times New Roman"/>
                <w:b/>
                <w:bCs/>
              </w:rPr>
            </w:pPr>
            <w:r>
              <w:rPr>
                <w:rFonts w:ascii="Calibri" w:hAnsi="Calibri" w:cs="Calibri"/>
                <w:b/>
                <w:bCs/>
              </w:rPr>
              <w:t>Module Description:</w:t>
            </w:r>
          </w:p>
        </w:tc>
      </w:tr>
      <w:tr w:rsidR="00D1185E" w14:paraId="1C4FFF45" w14:textId="77777777" w:rsidTr="007318B5">
        <w:trPr>
          <w:tblCellSpacing w:w="15" w:type="dxa"/>
        </w:trPr>
        <w:tc>
          <w:tcPr>
            <w:tcW w:w="0" w:type="auto"/>
            <w:gridSpan w:val="5"/>
            <w:vAlign w:val="center"/>
            <w:hideMark/>
          </w:tcPr>
          <w:p w14:paraId="1C419DD0" w14:textId="77777777" w:rsidR="00D1185E" w:rsidRDefault="00D1185E" w:rsidP="007318B5">
            <w:pPr>
              <w:rPr>
                <w:rFonts w:eastAsia="Times New Roman"/>
              </w:rPr>
            </w:pPr>
            <w:r>
              <w:rPr>
                <w:rFonts w:ascii="Calibri" w:hAnsi="Calibri" w:cs="Calibri"/>
              </w:rPr>
              <w:t xml:space="preserve">Within this module students will explore the management of the project life cycle from inception through development to </w:t>
            </w:r>
            <w:proofErr w:type="gramStart"/>
            <w:r>
              <w:rPr>
                <w:rFonts w:ascii="Calibri" w:hAnsi="Calibri" w:cs="Calibri"/>
              </w:rPr>
              <w:t>a final outcome</w:t>
            </w:r>
            <w:proofErr w:type="gramEnd"/>
            <w:r>
              <w:rPr>
                <w:rFonts w:ascii="Calibri" w:hAnsi="Calibri" w:cs="Calibri"/>
              </w:rPr>
              <w:t xml:space="preserve">. There will be a focus on interpreting a client’s brief and understanding the role of marketing within the development of that brief. In </w:t>
            </w:r>
            <w:proofErr w:type="gramStart"/>
            <w:r>
              <w:rPr>
                <w:rFonts w:ascii="Calibri" w:hAnsi="Calibri" w:cs="Calibri"/>
              </w:rPr>
              <w:t>addition</w:t>
            </w:r>
            <w:proofErr w:type="gramEnd"/>
            <w:r>
              <w:rPr>
                <w:rFonts w:ascii="Calibri" w:hAnsi="Calibri" w:cs="Calibri"/>
              </w:rPr>
              <w:t xml:space="preserve"> students will develop their reflective process through the giving and receiving of feedback from tutors and peers throughout the progress of the module.</w:t>
            </w:r>
          </w:p>
        </w:tc>
      </w:tr>
      <w:tr w:rsidR="00D1185E" w14:paraId="6C7B811A" w14:textId="77777777" w:rsidTr="007318B5">
        <w:trPr>
          <w:tblCellSpacing w:w="15" w:type="dxa"/>
        </w:trPr>
        <w:tc>
          <w:tcPr>
            <w:tcW w:w="0" w:type="auto"/>
            <w:vAlign w:val="center"/>
            <w:hideMark/>
          </w:tcPr>
          <w:p w14:paraId="4400B137" w14:textId="77777777" w:rsidR="00D1185E" w:rsidRDefault="00D1185E" w:rsidP="007318B5">
            <w:pPr>
              <w:rPr>
                <w:rFonts w:eastAsia="Times New Roman"/>
              </w:rPr>
            </w:pPr>
            <w:r>
              <w:rPr>
                <w:rFonts w:eastAsia="Times New Roman"/>
              </w:rPr>
              <w:t> </w:t>
            </w:r>
          </w:p>
        </w:tc>
        <w:tc>
          <w:tcPr>
            <w:tcW w:w="0" w:type="auto"/>
            <w:vAlign w:val="center"/>
            <w:hideMark/>
          </w:tcPr>
          <w:p w14:paraId="699B58D4" w14:textId="77777777" w:rsidR="00D1185E" w:rsidRDefault="00D1185E" w:rsidP="007318B5">
            <w:pPr>
              <w:rPr>
                <w:rFonts w:eastAsia="Times New Roman"/>
                <w:sz w:val="20"/>
                <w:szCs w:val="20"/>
              </w:rPr>
            </w:pPr>
          </w:p>
        </w:tc>
        <w:tc>
          <w:tcPr>
            <w:tcW w:w="0" w:type="auto"/>
            <w:vAlign w:val="center"/>
            <w:hideMark/>
          </w:tcPr>
          <w:p w14:paraId="07ABB2A8" w14:textId="77777777" w:rsidR="00D1185E" w:rsidRDefault="00D1185E" w:rsidP="007318B5">
            <w:pPr>
              <w:rPr>
                <w:rFonts w:eastAsia="Times New Roman"/>
                <w:sz w:val="20"/>
                <w:szCs w:val="20"/>
              </w:rPr>
            </w:pPr>
          </w:p>
        </w:tc>
        <w:tc>
          <w:tcPr>
            <w:tcW w:w="0" w:type="auto"/>
            <w:vAlign w:val="center"/>
            <w:hideMark/>
          </w:tcPr>
          <w:p w14:paraId="60F19140" w14:textId="77777777" w:rsidR="00D1185E" w:rsidRDefault="00D1185E" w:rsidP="007318B5">
            <w:pPr>
              <w:rPr>
                <w:rFonts w:eastAsia="Times New Roman"/>
                <w:sz w:val="20"/>
                <w:szCs w:val="20"/>
              </w:rPr>
            </w:pPr>
          </w:p>
        </w:tc>
        <w:tc>
          <w:tcPr>
            <w:tcW w:w="0" w:type="auto"/>
            <w:vAlign w:val="center"/>
            <w:hideMark/>
          </w:tcPr>
          <w:p w14:paraId="2E5E2343" w14:textId="77777777" w:rsidR="00D1185E" w:rsidRDefault="00D1185E" w:rsidP="007318B5">
            <w:pPr>
              <w:rPr>
                <w:rFonts w:eastAsia="Times New Roman"/>
                <w:sz w:val="20"/>
                <w:szCs w:val="20"/>
              </w:rPr>
            </w:pPr>
          </w:p>
        </w:tc>
      </w:tr>
      <w:tr w:rsidR="00D1185E" w14:paraId="135590A0" w14:textId="77777777" w:rsidTr="007318B5">
        <w:trPr>
          <w:tblCellSpacing w:w="15" w:type="dxa"/>
        </w:trPr>
        <w:tc>
          <w:tcPr>
            <w:tcW w:w="0" w:type="auto"/>
            <w:shd w:val="clear" w:color="auto" w:fill="EEE0E5"/>
            <w:vAlign w:val="center"/>
            <w:hideMark/>
          </w:tcPr>
          <w:p w14:paraId="5914B263" w14:textId="77777777" w:rsidR="00D1185E" w:rsidRDefault="00D1185E" w:rsidP="007318B5">
            <w:pPr>
              <w:rPr>
                <w:rFonts w:eastAsia="Times New Roman"/>
                <w:b/>
                <w:bCs/>
              </w:rPr>
            </w:pPr>
            <w:r>
              <w:rPr>
                <w:rFonts w:ascii="Calibri" w:hAnsi="Calibri" w:cs="Calibri"/>
                <w:b/>
                <w:bCs/>
              </w:rPr>
              <w:t>Specific to:</w:t>
            </w:r>
          </w:p>
        </w:tc>
        <w:tc>
          <w:tcPr>
            <w:tcW w:w="0" w:type="auto"/>
            <w:gridSpan w:val="3"/>
            <w:vAlign w:val="center"/>
            <w:hideMark/>
          </w:tcPr>
          <w:p w14:paraId="0A0C6832" w14:textId="77777777" w:rsidR="00D1185E" w:rsidRDefault="00D1185E" w:rsidP="007318B5">
            <w:pPr>
              <w:rPr>
                <w:rFonts w:eastAsia="Times New Roman"/>
              </w:rPr>
            </w:pPr>
            <w:r>
              <w:rPr>
                <w:rFonts w:ascii="Calibri" w:hAnsi="Calibri" w:cs="Calibri"/>
              </w:rPr>
              <w:t>Computer Aided Design</w:t>
            </w:r>
          </w:p>
        </w:tc>
        <w:tc>
          <w:tcPr>
            <w:tcW w:w="0" w:type="auto"/>
            <w:vAlign w:val="center"/>
            <w:hideMark/>
          </w:tcPr>
          <w:p w14:paraId="1905ECAE" w14:textId="77777777" w:rsidR="00D1185E" w:rsidRDefault="00D1185E" w:rsidP="007318B5">
            <w:pPr>
              <w:rPr>
                <w:rFonts w:eastAsia="Times New Roman"/>
                <w:sz w:val="20"/>
                <w:szCs w:val="20"/>
              </w:rPr>
            </w:pPr>
          </w:p>
        </w:tc>
      </w:tr>
      <w:tr w:rsidR="00D1185E" w14:paraId="4F954B05" w14:textId="77777777" w:rsidTr="007318B5">
        <w:trPr>
          <w:tblCellSpacing w:w="15" w:type="dxa"/>
        </w:trPr>
        <w:tc>
          <w:tcPr>
            <w:tcW w:w="0" w:type="auto"/>
            <w:vAlign w:val="center"/>
            <w:hideMark/>
          </w:tcPr>
          <w:p w14:paraId="549A138E" w14:textId="77777777" w:rsidR="00D1185E" w:rsidRDefault="00D1185E" w:rsidP="007318B5">
            <w:pPr>
              <w:rPr>
                <w:rFonts w:eastAsia="Times New Roman"/>
              </w:rPr>
            </w:pPr>
          </w:p>
        </w:tc>
        <w:tc>
          <w:tcPr>
            <w:tcW w:w="0" w:type="auto"/>
            <w:gridSpan w:val="3"/>
            <w:vAlign w:val="center"/>
            <w:hideMark/>
          </w:tcPr>
          <w:p w14:paraId="35ED08BA" w14:textId="77777777" w:rsidR="00D1185E" w:rsidRDefault="00D1185E" w:rsidP="007318B5">
            <w:pPr>
              <w:rPr>
                <w:rFonts w:eastAsia="Times New Roman"/>
              </w:rPr>
            </w:pPr>
            <w:r>
              <w:rPr>
                <w:rFonts w:ascii="Calibri" w:hAnsi="Calibri" w:cs="Calibri"/>
              </w:rPr>
              <w:t>Digital Media Design</w:t>
            </w:r>
          </w:p>
        </w:tc>
        <w:tc>
          <w:tcPr>
            <w:tcW w:w="0" w:type="auto"/>
            <w:vAlign w:val="center"/>
            <w:hideMark/>
          </w:tcPr>
          <w:p w14:paraId="61748EC0" w14:textId="77777777" w:rsidR="00D1185E" w:rsidRDefault="00D1185E" w:rsidP="007318B5">
            <w:pPr>
              <w:rPr>
                <w:rFonts w:eastAsia="Times New Roman"/>
                <w:sz w:val="20"/>
                <w:szCs w:val="20"/>
              </w:rPr>
            </w:pPr>
          </w:p>
        </w:tc>
      </w:tr>
      <w:tr w:rsidR="00D1185E" w14:paraId="2FC56B82" w14:textId="77777777" w:rsidTr="007318B5">
        <w:trPr>
          <w:tblCellSpacing w:w="15" w:type="dxa"/>
        </w:trPr>
        <w:tc>
          <w:tcPr>
            <w:tcW w:w="0" w:type="auto"/>
            <w:vAlign w:val="center"/>
            <w:hideMark/>
          </w:tcPr>
          <w:p w14:paraId="2D6BCE8B" w14:textId="77777777" w:rsidR="00D1185E" w:rsidRDefault="00D1185E" w:rsidP="007318B5">
            <w:pPr>
              <w:rPr>
                <w:rFonts w:eastAsia="Times New Roman"/>
              </w:rPr>
            </w:pPr>
          </w:p>
        </w:tc>
        <w:tc>
          <w:tcPr>
            <w:tcW w:w="0" w:type="auto"/>
            <w:gridSpan w:val="3"/>
            <w:vAlign w:val="center"/>
            <w:hideMark/>
          </w:tcPr>
          <w:p w14:paraId="1BDF682A" w14:textId="77777777" w:rsidR="00D1185E" w:rsidRDefault="00D1185E" w:rsidP="007318B5">
            <w:pPr>
              <w:rPr>
                <w:rFonts w:eastAsia="Times New Roman"/>
              </w:rPr>
            </w:pPr>
            <w:r>
              <w:rPr>
                <w:rFonts w:ascii="Calibri" w:hAnsi="Calibri" w:cs="Calibri"/>
              </w:rPr>
              <w:t>Digital Media Design in 3D Visualisation</w:t>
            </w:r>
          </w:p>
        </w:tc>
        <w:tc>
          <w:tcPr>
            <w:tcW w:w="0" w:type="auto"/>
            <w:vAlign w:val="center"/>
            <w:hideMark/>
          </w:tcPr>
          <w:p w14:paraId="64ABD98A" w14:textId="77777777" w:rsidR="00D1185E" w:rsidRDefault="00D1185E" w:rsidP="007318B5">
            <w:pPr>
              <w:rPr>
                <w:rFonts w:eastAsia="Times New Roman"/>
                <w:sz w:val="20"/>
                <w:szCs w:val="20"/>
              </w:rPr>
            </w:pPr>
          </w:p>
        </w:tc>
      </w:tr>
      <w:tr w:rsidR="00D1185E" w14:paraId="02609A92" w14:textId="77777777" w:rsidTr="007318B5">
        <w:trPr>
          <w:tblCellSpacing w:w="15" w:type="dxa"/>
        </w:trPr>
        <w:tc>
          <w:tcPr>
            <w:tcW w:w="0" w:type="auto"/>
            <w:vAlign w:val="center"/>
            <w:hideMark/>
          </w:tcPr>
          <w:p w14:paraId="43BA350A" w14:textId="77777777" w:rsidR="00D1185E" w:rsidRDefault="00D1185E" w:rsidP="007318B5">
            <w:pPr>
              <w:rPr>
                <w:rFonts w:eastAsia="Times New Roman"/>
              </w:rPr>
            </w:pPr>
          </w:p>
        </w:tc>
        <w:tc>
          <w:tcPr>
            <w:tcW w:w="0" w:type="auto"/>
            <w:gridSpan w:val="3"/>
            <w:vAlign w:val="center"/>
            <w:hideMark/>
          </w:tcPr>
          <w:p w14:paraId="5991A02A" w14:textId="77777777" w:rsidR="00D1185E" w:rsidRDefault="00D1185E" w:rsidP="007318B5">
            <w:pPr>
              <w:rPr>
                <w:rFonts w:eastAsia="Times New Roman"/>
              </w:rPr>
            </w:pPr>
            <w:r>
              <w:rPr>
                <w:rFonts w:ascii="Calibri" w:hAnsi="Calibri" w:cs="Calibri"/>
              </w:rPr>
              <w:t>Digital Media Development</w:t>
            </w:r>
          </w:p>
        </w:tc>
        <w:tc>
          <w:tcPr>
            <w:tcW w:w="0" w:type="auto"/>
            <w:vAlign w:val="center"/>
            <w:hideMark/>
          </w:tcPr>
          <w:p w14:paraId="42BA5BCD" w14:textId="77777777" w:rsidR="00D1185E" w:rsidRDefault="00D1185E" w:rsidP="007318B5">
            <w:pPr>
              <w:rPr>
                <w:rFonts w:eastAsia="Times New Roman"/>
                <w:sz w:val="20"/>
                <w:szCs w:val="20"/>
              </w:rPr>
            </w:pPr>
          </w:p>
        </w:tc>
      </w:tr>
      <w:tr w:rsidR="00D1185E" w14:paraId="281C697C" w14:textId="77777777" w:rsidTr="007318B5">
        <w:trPr>
          <w:tblCellSpacing w:w="15" w:type="dxa"/>
        </w:trPr>
        <w:tc>
          <w:tcPr>
            <w:tcW w:w="0" w:type="auto"/>
            <w:vAlign w:val="center"/>
            <w:hideMark/>
          </w:tcPr>
          <w:p w14:paraId="4F169760" w14:textId="77777777" w:rsidR="00D1185E" w:rsidRDefault="00D1185E" w:rsidP="007318B5">
            <w:pPr>
              <w:rPr>
                <w:rFonts w:eastAsia="Times New Roman"/>
              </w:rPr>
            </w:pPr>
            <w:r>
              <w:rPr>
                <w:rFonts w:eastAsia="Times New Roman"/>
              </w:rPr>
              <w:t> </w:t>
            </w:r>
          </w:p>
        </w:tc>
        <w:tc>
          <w:tcPr>
            <w:tcW w:w="0" w:type="auto"/>
            <w:vAlign w:val="center"/>
            <w:hideMark/>
          </w:tcPr>
          <w:p w14:paraId="30BA0A88" w14:textId="77777777" w:rsidR="00D1185E" w:rsidRDefault="00D1185E" w:rsidP="007318B5">
            <w:pPr>
              <w:rPr>
                <w:rFonts w:eastAsia="Times New Roman"/>
                <w:sz w:val="20"/>
                <w:szCs w:val="20"/>
              </w:rPr>
            </w:pPr>
          </w:p>
        </w:tc>
        <w:tc>
          <w:tcPr>
            <w:tcW w:w="0" w:type="auto"/>
            <w:vAlign w:val="center"/>
            <w:hideMark/>
          </w:tcPr>
          <w:p w14:paraId="6C32C6EA" w14:textId="77777777" w:rsidR="00D1185E" w:rsidRDefault="00D1185E" w:rsidP="007318B5">
            <w:pPr>
              <w:rPr>
                <w:rFonts w:eastAsia="Times New Roman"/>
                <w:sz w:val="20"/>
                <w:szCs w:val="20"/>
              </w:rPr>
            </w:pPr>
          </w:p>
        </w:tc>
        <w:tc>
          <w:tcPr>
            <w:tcW w:w="0" w:type="auto"/>
            <w:vAlign w:val="center"/>
            <w:hideMark/>
          </w:tcPr>
          <w:p w14:paraId="7305F218" w14:textId="77777777" w:rsidR="00D1185E" w:rsidRDefault="00D1185E" w:rsidP="007318B5">
            <w:pPr>
              <w:rPr>
                <w:rFonts w:eastAsia="Times New Roman"/>
                <w:sz w:val="20"/>
                <w:szCs w:val="20"/>
              </w:rPr>
            </w:pPr>
          </w:p>
        </w:tc>
        <w:tc>
          <w:tcPr>
            <w:tcW w:w="0" w:type="auto"/>
            <w:vAlign w:val="center"/>
            <w:hideMark/>
          </w:tcPr>
          <w:p w14:paraId="462582EC" w14:textId="77777777" w:rsidR="00D1185E" w:rsidRDefault="00D1185E" w:rsidP="007318B5">
            <w:pPr>
              <w:rPr>
                <w:rFonts w:eastAsia="Times New Roman"/>
                <w:sz w:val="20"/>
                <w:szCs w:val="20"/>
              </w:rPr>
            </w:pPr>
          </w:p>
        </w:tc>
      </w:tr>
      <w:tr w:rsidR="00D1185E" w14:paraId="6B825ECA" w14:textId="77777777" w:rsidTr="007318B5">
        <w:trPr>
          <w:tblCellSpacing w:w="15" w:type="dxa"/>
        </w:trPr>
        <w:tc>
          <w:tcPr>
            <w:tcW w:w="0" w:type="auto"/>
            <w:vAlign w:val="center"/>
            <w:hideMark/>
          </w:tcPr>
          <w:p w14:paraId="6507740A" w14:textId="77777777" w:rsidR="00D1185E" w:rsidRDefault="00D1185E" w:rsidP="007318B5">
            <w:pPr>
              <w:rPr>
                <w:rFonts w:eastAsia="Times New Roman"/>
              </w:rPr>
            </w:pPr>
            <w:r>
              <w:rPr>
                <w:rFonts w:eastAsia="Times New Roman"/>
              </w:rPr>
              <w:t> </w:t>
            </w:r>
          </w:p>
        </w:tc>
        <w:tc>
          <w:tcPr>
            <w:tcW w:w="0" w:type="auto"/>
            <w:vAlign w:val="center"/>
            <w:hideMark/>
          </w:tcPr>
          <w:p w14:paraId="69FB9419" w14:textId="77777777" w:rsidR="00D1185E" w:rsidRDefault="00D1185E" w:rsidP="007318B5">
            <w:pPr>
              <w:rPr>
                <w:rFonts w:eastAsia="Times New Roman"/>
                <w:sz w:val="20"/>
                <w:szCs w:val="20"/>
              </w:rPr>
            </w:pPr>
          </w:p>
        </w:tc>
        <w:tc>
          <w:tcPr>
            <w:tcW w:w="0" w:type="auto"/>
            <w:vAlign w:val="center"/>
            <w:hideMark/>
          </w:tcPr>
          <w:p w14:paraId="736D7592" w14:textId="77777777" w:rsidR="00D1185E" w:rsidRDefault="00D1185E" w:rsidP="007318B5">
            <w:pPr>
              <w:rPr>
                <w:rFonts w:eastAsia="Times New Roman"/>
                <w:sz w:val="20"/>
                <w:szCs w:val="20"/>
              </w:rPr>
            </w:pPr>
          </w:p>
        </w:tc>
        <w:tc>
          <w:tcPr>
            <w:tcW w:w="0" w:type="auto"/>
            <w:vAlign w:val="center"/>
            <w:hideMark/>
          </w:tcPr>
          <w:p w14:paraId="494450DC" w14:textId="77777777" w:rsidR="00D1185E" w:rsidRDefault="00D1185E" w:rsidP="007318B5">
            <w:pPr>
              <w:rPr>
                <w:rFonts w:eastAsia="Times New Roman"/>
                <w:sz w:val="20"/>
                <w:szCs w:val="20"/>
              </w:rPr>
            </w:pPr>
          </w:p>
        </w:tc>
        <w:tc>
          <w:tcPr>
            <w:tcW w:w="0" w:type="auto"/>
            <w:vAlign w:val="center"/>
            <w:hideMark/>
          </w:tcPr>
          <w:p w14:paraId="5CDED446" w14:textId="77777777" w:rsidR="00D1185E" w:rsidRDefault="00D1185E" w:rsidP="007318B5">
            <w:pPr>
              <w:rPr>
                <w:rFonts w:eastAsia="Times New Roman"/>
                <w:sz w:val="20"/>
                <w:szCs w:val="20"/>
              </w:rPr>
            </w:pPr>
          </w:p>
        </w:tc>
      </w:tr>
      <w:tr w:rsidR="00D1185E" w14:paraId="1BFF209E" w14:textId="77777777" w:rsidTr="007318B5">
        <w:trPr>
          <w:tblCellSpacing w:w="15" w:type="dxa"/>
        </w:trPr>
        <w:tc>
          <w:tcPr>
            <w:tcW w:w="0" w:type="auto"/>
            <w:shd w:val="clear" w:color="auto" w:fill="EEE0E5"/>
            <w:vAlign w:val="center"/>
            <w:hideMark/>
          </w:tcPr>
          <w:p w14:paraId="037B51AA" w14:textId="77777777" w:rsidR="00D1185E" w:rsidRDefault="00D1185E" w:rsidP="007318B5">
            <w:pPr>
              <w:rPr>
                <w:rFonts w:eastAsia="Times New Roman"/>
                <w:b/>
                <w:bCs/>
              </w:rPr>
            </w:pPr>
            <w:r>
              <w:rPr>
                <w:rFonts w:ascii="Calibri" w:hAnsi="Calibri" w:cs="Calibri"/>
                <w:b/>
                <w:bCs/>
              </w:rPr>
              <w:t>Assessments:</w:t>
            </w:r>
          </w:p>
        </w:tc>
        <w:tc>
          <w:tcPr>
            <w:tcW w:w="0" w:type="auto"/>
            <w:vAlign w:val="center"/>
            <w:hideMark/>
          </w:tcPr>
          <w:p w14:paraId="2CF897FD" w14:textId="77777777" w:rsidR="00D1185E" w:rsidRDefault="00D1185E" w:rsidP="007318B5">
            <w:pPr>
              <w:rPr>
                <w:rFonts w:eastAsia="Times New Roman"/>
                <w:sz w:val="20"/>
                <w:szCs w:val="20"/>
              </w:rPr>
            </w:pPr>
          </w:p>
        </w:tc>
        <w:tc>
          <w:tcPr>
            <w:tcW w:w="0" w:type="auto"/>
            <w:vAlign w:val="center"/>
            <w:hideMark/>
          </w:tcPr>
          <w:p w14:paraId="57EB8559" w14:textId="77777777" w:rsidR="00D1185E" w:rsidRDefault="00D1185E" w:rsidP="007318B5">
            <w:pPr>
              <w:rPr>
                <w:rFonts w:eastAsia="Times New Roman"/>
                <w:sz w:val="20"/>
                <w:szCs w:val="20"/>
              </w:rPr>
            </w:pPr>
          </w:p>
        </w:tc>
        <w:tc>
          <w:tcPr>
            <w:tcW w:w="0" w:type="auto"/>
            <w:vAlign w:val="center"/>
            <w:hideMark/>
          </w:tcPr>
          <w:p w14:paraId="01678944" w14:textId="77777777" w:rsidR="00D1185E" w:rsidRDefault="00D1185E" w:rsidP="007318B5">
            <w:pPr>
              <w:rPr>
                <w:rFonts w:eastAsia="Times New Roman"/>
                <w:sz w:val="20"/>
                <w:szCs w:val="20"/>
              </w:rPr>
            </w:pPr>
          </w:p>
        </w:tc>
        <w:tc>
          <w:tcPr>
            <w:tcW w:w="0" w:type="auto"/>
            <w:vAlign w:val="center"/>
            <w:hideMark/>
          </w:tcPr>
          <w:p w14:paraId="7C09B8B0" w14:textId="77777777" w:rsidR="00D1185E" w:rsidRDefault="00D1185E" w:rsidP="007318B5">
            <w:pPr>
              <w:rPr>
                <w:rFonts w:eastAsia="Times New Roman"/>
                <w:sz w:val="20"/>
                <w:szCs w:val="20"/>
              </w:rPr>
            </w:pPr>
          </w:p>
        </w:tc>
      </w:tr>
      <w:tr w:rsidR="00D1185E" w14:paraId="3849B3E8" w14:textId="77777777" w:rsidTr="007318B5">
        <w:trPr>
          <w:tblCellSpacing w:w="15" w:type="dxa"/>
        </w:trPr>
        <w:tc>
          <w:tcPr>
            <w:tcW w:w="0" w:type="auto"/>
            <w:vAlign w:val="center"/>
            <w:hideMark/>
          </w:tcPr>
          <w:p w14:paraId="259302F9" w14:textId="77777777" w:rsidR="00D1185E" w:rsidRDefault="00D1185E" w:rsidP="007318B5">
            <w:pPr>
              <w:rPr>
                <w:rFonts w:eastAsia="Times New Roman"/>
              </w:rPr>
            </w:pPr>
            <w:r>
              <w:rPr>
                <w:rFonts w:ascii="Calibri" w:hAnsi="Calibri" w:cs="Calibri"/>
              </w:rPr>
              <w:t>001:</w:t>
            </w:r>
          </w:p>
        </w:tc>
        <w:tc>
          <w:tcPr>
            <w:tcW w:w="0" w:type="auto"/>
            <w:gridSpan w:val="2"/>
            <w:vAlign w:val="center"/>
            <w:hideMark/>
          </w:tcPr>
          <w:p w14:paraId="13E5DF6E" w14:textId="77777777" w:rsidR="00D1185E" w:rsidRDefault="00D1185E" w:rsidP="007318B5">
            <w:pPr>
              <w:rPr>
                <w:rFonts w:eastAsia="Times New Roman"/>
              </w:rPr>
            </w:pPr>
            <w:r>
              <w:rPr>
                <w:rFonts w:ascii="Calibri" w:hAnsi="Calibri" w:cs="Calibri"/>
              </w:rPr>
              <w:t>Reflective Process Report (Max 3000 Words)</w:t>
            </w:r>
          </w:p>
        </w:tc>
        <w:tc>
          <w:tcPr>
            <w:tcW w:w="0" w:type="auto"/>
            <w:vAlign w:val="center"/>
            <w:hideMark/>
          </w:tcPr>
          <w:p w14:paraId="74B931AF" w14:textId="77777777" w:rsidR="00D1185E" w:rsidRDefault="00D1185E" w:rsidP="007318B5">
            <w:pPr>
              <w:jc w:val="right"/>
              <w:rPr>
                <w:rFonts w:eastAsia="Times New Roman"/>
              </w:rPr>
            </w:pPr>
            <w:r>
              <w:rPr>
                <w:rFonts w:ascii="Calibri" w:hAnsi="Calibri" w:cs="Calibri"/>
              </w:rPr>
              <w:t>100%</w:t>
            </w:r>
          </w:p>
        </w:tc>
        <w:tc>
          <w:tcPr>
            <w:tcW w:w="0" w:type="auto"/>
            <w:vAlign w:val="center"/>
            <w:hideMark/>
          </w:tcPr>
          <w:p w14:paraId="7FB405A6" w14:textId="77777777" w:rsidR="00D1185E" w:rsidRDefault="00D1185E" w:rsidP="007318B5">
            <w:pPr>
              <w:rPr>
                <w:rFonts w:eastAsia="Times New Roman"/>
                <w:sz w:val="20"/>
                <w:szCs w:val="20"/>
              </w:rPr>
            </w:pPr>
          </w:p>
        </w:tc>
      </w:tr>
      <w:tr w:rsidR="00D1185E" w14:paraId="0D5FE633" w14:textId="77777777" w:rsidTr="007318B5">
        <w:trPr>
          <w:tblCellSpacing w:w="15" w:type="dxa"/>
        </w:trPr>
        <w:tc>
          <w:tcPr>
            <w:tcW w:w="0" w:type="auto"/>
            <w:shd w:val="clear" w:color="auto" w:fill="EEE0E5"/>
            <w:vAlign w:val="center"/>
            <w:hideMark/>
          </w:tcPr>
          <w:p w14:paraId="7E8795D5" w14:textId="77777777" w:rsidR="00D1185E" w:rsidRDefault="00D1185E" w:rsidP="007318B5">
            <w:pPr>
              <w:rPr>
                <w:rFonts w:eastAsia="Times New Roman"/>
                <w:b/>
                <w:bCs/>
              </w:rPr>
            </w:pPr>
            <w:r>
              <w:rPr>
                <w:rFonts w:ascii="Calibri" w:hAnsi="Calibri" w:cs="Calibri"/>
                <w:b/>
                <w:bCs/>
              </w:rPr>
              <w:t>Availability:</w:t>
            </w:r>
          </w:p>
        </w:tc>
        <w:tc>
          <w:tcPr>
            <w:tcW w:w="0" w:type="auto"/>
            <w:vAlign w:val="center"/>
            <w:hideMark/>
          </w:tcPr>
          <w:p w14:paraId="328C0251" w14:textId="77777777" w:rsidR="00D1185E" w:rsidRDefault="00D1185E" w:rsidP="007318B5">
            <w:pPr>
              <w:rPr>
                <w:rFonts w:eastAsia="Times New Roman"/>
                <w:sz w:val="20"/>
                <w:szCs w:val="20"/>
              </w:rPr>
            </w:pPr>
          </w:p>
        </w:tc>
        <w:tc>
          <w:tcPr>
            <w:tcW w:w="0" w:type="auto"/>
            <w:vAlign w:val="center"/>
            <w:hideMark/>
          </w:tcPr>
          <w:p w14:paraId="4041B3AB" w14:textId="77777777" w:rsidR="00D1185E" w:rsidRDefault="00D1185E" w:rsidP="007318B5">
            <w:pPr>
              <w:rPr>
                <w:rFonts w:eastAsia="Times New Roman"/>
                <w:sz w:val="20"/>
                <w:szCs w:val="20"/>
              </w:rPr>
            </w:pPr>
          </w:p>
        </w:tc>
        <w:tc>
          <w:tcPr>
            <w:tcW w:w="0" w:type="auto"/>
            <w:vAlign w:val="center"/>
            <w:hideMark/>
          </w:tcPr>
          <w:p w14:paraId="33968395" w14:textId="77777777" w:rsidR="00D1185E" w:rsidRDefault="00D1185E" w:rsidP="007318B5">
            <w:pPr>
              <w:rPr>
                <w:rFonts w:eastAsia="Times New Roman"/>
                <w:sz w:val="20"/>
                <w:szCs w:val="20"/>
              </w:rPr>
            </w:pPr>
          </w:p>
        </w:tc>
        <w:tc>
          <w:tcPr>
            <w:tcW w:w="0" w:type="auto"/>
            <w:vAlign w:val="center"/>
            <w:hideMark/>
          </w:tcPr>
          <w:p w14:paraId="3042CA84" w14:textId="77777777" w:rsidR="00D1185E" w:rsidRDefault="00D1185E" w:rsidP="007318B5">
            <w:pPr>
              <w:rPr>
                <w:rFonts w:eastAsia="Times New Roman"/>
                <w:sz w:val="20"/>
                <w:szCs w:val="20"/>
              </w:rPr>
            </w:pPr>
          </w:p>
        </w:tc>
      </w:tr>
      <w:tr w:rsidR="00D1185E" w14:paraId="50BADA0F" w14:textId="77777777" w:rsidTr="007318B5">
        <w:trPr>
          <w:tblCellSpacing w:w="15" w:type="dxa"/>
        </w:trPr>
        <w:tc>
          <w:tcPr>
            <w:tcW w:w="0" w:type="auto"/>
            <w:vAlign w:val="center"/>
            <w:hideMark/>
          </w:tcPr>
          <w:p w14:paraId="330EE781" w14:textId="77777777" w:rsidR="00D1185E" w:rsidRDefault="00D1185E" w:rsidP="007318B5">
            <w:pPr>
              <w:rPr>
                <w:rFonts w:eastAsia="Times New Roman"/>
                <w:b/>
                <w:bCs/>
              </w:rPr>
            </w:pPr>
            <w:r>
              <w:rPr>
                <w:rFonts w:ascii="Calibri" w:hAnsi="Calibri" w:cs="Calibri"/>
                <w:b/>
                <w:bCs/>
              </w:rPr>
              <w:t>Occ.</w:t>
            </w:r>
          </w:p>
        </w:tc>
        <w:tc>
          <w:tcPr>
            <w:tcW w:w="0" w:type="auto"/>
            <w:vAlign w:val="center"/>
            <w:hideMark/>
          </w:tcPr>
          <w:p w14:paraId="5DD40372" w14:textId="77777777" w:rsidR="00D1185E" w:rsidRDefault="00D1185E" w:rsidP="007318B5">
            <w:pPr>
              <w:rPr>
                <w:rFonts w:eastAsia="Times New Roman"/>
                <w:b/>
                <w:bCs/>
              </w:rPr>
            </w:pPr>
            <w:r>
              <w:rPr>
                <w:rFonts w:ascii="Calibri" w:hAnsi="Calibri" w:cs="Calibri"/>
                <w:b/>
                <w:bCs/>
              </w:rPr>
              <w:t>Year</w:t>
            </w:r>
          </w:p>
        </w:tc>
        <w:tc>
          <w:tcPr>
            <w:tcW w:w="0" w:type="auto"/>
            <w:vAlign w:val="center"/>
            <w:hideMark/>
          </w:tcPr>
          <w:p w14:paraId="29952679" w14:textId="77777777" w:rsidR="00D1185E" w:rsidRDefault="00D1185E" w:rsidP="007318B5">
            <w:pPr>
              <w:rPr>
                <w:rFonts w:eastAsia="Times New Roman"/>
                <w:b/>
                <w:bCs/>
              </w:rPr>
            </w:pPr>
            <w:r>
              <w:rPr>
                <w:rFonts w:ascii="Calibri" w:hAnsi="Calibri" w:cs="Calibri"/>
                <w:b/>
                <w:bCs/>
              </w:rPr>
              <w:t>Semester</w:t>
            </w:r>
          </w:p>
        </w:tc>
        <w:tc>
          <w:tcPr>
            <w:tcW w:w="0" w:type="auto"/>
            <w:vAlign w:val="center"/>
            <w:hideMark/>
          </w:tcPr>
          <w:p w14:paraId="59F1C5AC" w14:textId="77777777" w:rsidR="00D1185E" w:rsidRDefault="00D1185E" w:rsidP="007318B5">
            <w:pPr>
              <w:rPr>
                <w:rFonts w:eastAsia="Times New Roman"/>
                <w:sz w:val="20"/>
                <w:szCs w:val="20"/>
              </w:rPr>
            </w:pPr>
          </w:p>
        </w:tc>
        <w:tc>
          <w:tcPr>
            <w:tcW w:w="0" w:type="auto"/>
            <w:vAlign w:val="center"/>
            <w:hideMark/>
          </w:tcPr>
          <w:p w14:paraId="2B394FE5" w14:textId="77777777" w:rsidR="00D1185E" w:rsidRDefault="00D1185E" w:rsidP="007318B5">
            <w:pPr>
              <w:rPr>
                <w:rFonts w:eastAsia="Times New Roman"/>
                <w:sz w:val="20"/>
                <w:szCs w:val="20"/>
              </w:rPr>
            </w:pPr>
          </w:p>
        </w:tc>
      </w:tr>
      <w:tr w:rsidR="00D1185E" w14:paraId="21556ED8" w14:textId="77777777" w:rsidTr="007318B5">
        <w:trPr>
          <w:tblCellSpacing w:w="15" w:type="dxa"/>
        </w:trPr>
        <w:tc>
          <w:tcPr>
            <w:tcW w:w="0" w:type="auto"/>
            <w:vAlign w:val="center"/>
            <w:hideMark/>
          </w:tcPr>
          <w:p w14:paraId="2B4C516F" w14:textId="77777777" w:rsidR="00D1185E" w:rsidRDefault="00D1185E" w:rsidP="007318B5">
            <w:pPr>
              <w:rPr>
                <w:rFonts w:eastAsia="Times New Roman"/>
              </w:rPr>
            </w:pPr>
            <w:r>
              <w:rPr>
                <w:rFonts w:ascii="Calibri" w:hAnsi="Calibri" w:cs="Calibri"/>
              </w:rPr>
              <w:t>A</w:t>
            </w:r>
          </w:p>
        </w:tc>
        <w:tc>
          <w:tcPr>
            <w:tcW w:w="0" w:type="auto"/>
            <w:vAlign w:val="center"/>
            <w:hideMark/>
          </w:tcPr>
          <w:p w14:paraId="29DCDCF4" w14:textId="77777777" w:rsidR="00D1185E" w:rsidRDefault="00D1185E" w:rsidP="007318B5">
            <w:pPr>
              <w:rPr>
                <w:rFonts w:eastAsia="Times New Roman"/>
              </w:rPr>
            </w:pPr>
            <w:r>
              <w:rPr>
                <w:rFonts w:ascii="Calibri" w:hAnsi="Calibri" w:cs="Calibri"/>
              </w:rPr>
              <w:t>23/24</w:t>
            </w:r>
          </w:p>
        </w:tc>
        <w:tc>
          <w:tcPr>
            <w:tcW w:w="0" w:type="auto"/>
            <w:vAlign w:val="center"/>
            <w:hideMark/>
          </w:tcPr>
          <w:p w14:paraId="19153703" w14:textId="77777777" w:rsidR="00D1185E" w:rsidRDefault="00D1185E" w:rsidP="007318B5">
            <w:pPr>
              <w:rPr>
                <w:rFonts w:eastAsia="Times New Roman"/>
              </w:rPr>
            </w:pPr>
            <w:r>
              <w:rPr>
                <w:rFonts w:ascii="Calibri" w:hAnsi="Calibri" w:cs="Calibri"/>
              </w:rPr>
              <w:t>S2</w:t>
            </w:r>
          </w:p>
        </w:tc>
        <w:tc>
          <w:tcPr>
            <w:tcW w:w="0" w:type="auto"/>
            <w:vAlign w:val="center"/>
            <w:hideMark/>
          </w:tcPr>
          <w:p w14:paraId="5DEC34AC" w14:textId="77777777" w:rsidR="00D1185E" w:rsidRDefault="00D1185E" w:rsidP="007318B5">
            <w:pPr>
              <w:rPr>
                <w:rFonts w:eastAsia="Times New Roman"/>
                <w:sz w:val="20"/>
                <w:szCs w:val="20"/>
              </w:rPr>
            </w:pPr>
          </w:p>
        </w:tc>
        <w:tc>
          <w:tcPr>
            <w:tcW w:w="0" w:type="auto"/>
            <w:vAlign w:val="center"/>
            <w:hideMark/>
          </w:tcPr>
          <w:p w14:paraId="49AD885F" w14:textId="77777777" w:rsidR="00D1185E" w:rsidRDefault="00D1185E" w:rsidP="007318B5">
            <w:pPr>
              <w:rPr>
                <w:rFonts w:eastAsia="Times New Roman"/>
                <w:sz w:val="20"/>
                <w:szCs w:val="20"/>
              </w:rPr>
            </w:pPr>
          </w:p>
        </w:tc>
      </w:tr>
    </w:tbl>
    <w:p w14:paraId="75735EB2" w14:textId="77777777" w:rsidR="00D1185E" w:rsidRDefault="00D1185E">
      <w:pPr>
        <w:rPr>
          <w:rFonts w:eastAsia="Times New Roman"/>
        </w:rPr>
      </w:pPr>
    </w:p>
    <w:p w14:paraId="2864FEBD" w14:textId="77777777" w:rsidR="00D1185E" w:rsidRDefault="00D1185E">
      <w:pPr>
        <w:rPr>
          <w:rFonts w:eastAsia="Times New Roman"/>
        </w:rPr>
      </w:pPr>
    </w:p>
    <w:p w14:paraId="5C1B64F1" w14:textId="77777777" w:rsidR="00D1185E" w:rsidRDefault="00D1185E">
      <w:pPr>
        <w:rPr>
          <w:rFonts w:eastAsia="Times New Roman"/>
        </w:rPr>
      </w:pPr>
    </w:p>
    <w:p w14:paraId="69B4DBDF" w14:textId="77777777" w:rsidR="00D1185E" w:rsidRDefault="00D1185E">
      <w:pPr>
        <w:rPr>
          <w:rFonts w:eastAsia="Times New Roman"/>
        </w:rPr>
      </w:pPr>
    </w:p>
    <w:p w14:paraId="6CF0E6C3" w14:textId="77777777" w:rsidR="00D1185E" w:rsidRDefault="00D1185E">
      <w:pPr>
        <w:rPr>
          <w:rFonts w:eastAsia="Times New Roman"/>
        </w:rPr>
      </w:pPr>
    </w:p>
    <w:p w14:paraId="3573DFF1" w14:textId="77777777" w:rsidR="00D1185E" w:rsidRDefault="00D1185E">
      <w:pPr>
        <w:rPr>
          <w:rFonts w:eastAsia="Times New Roman"/>
        </w:rPr>
      </w:pPr>
    </w:p>
    <w:p w14:paraId="4948E672" w14:textId="77777777" w:rsidR="00D1185E" w:rsidRDefault="00D1185E">
      <w:pPr>
        <w:rPr>
          <w:rFonts w:eastAsia="Times New Roman"/>
        </w:rPr>
      </w:pPr>
    </w:p>
    <w:p w14:paraId="48688AFF" w14:textId="77777777" w:rsidR="00D1185E" w:rsidRDefault="00D1185E">
      <w:pPr>
        <w:rPr>
          <w:rFonts w:eastAsia="Times New Roman"/>
        </w:rPr>
      </w:pPr>
    </w:p>
    <w:p w14:paraId="3AAD7C97" w14:textId="77777777" w:rsidR="00D1185E" w:rsidRDefault="00D1185E">
      <w:pPr>
        <w:rPr>
          <w:rFonts w:eastAsia="Times New Roman"/>
        </w:rPr>
      </w:pPr>
    </w:p>
    <w:p w14:paraId="174A69DF" w14:textId="77777777" w:rsidR="00D1185E" w:rsidRDefault="00D1185E">
      <w:pPr>
        <w:rPr>
          <w:rFonts w:eastAsia="Times New Roman"/>
        </w:rPr>
      </w:pPr>
    </w:p>
    <w:p w14:paraId="68231316" w14:textId="77777777" w:rsidR="00D1185E" w:rsidRDefault="00D1185E">
      <w:pPr>
        <w:rPr>
          <w:rFonts w:eastAsia="Times New Roman"/>
        </w:rPr>
      </w:pPr>
    </w:p>
    <w:p w14:paraId="3BC1FC21" w14:textId="77777777" w:rsidR="00D1185E" w:rsidRDefault="00D1185E">
      <w:pPr>
        <w:rPr>
          <w:rFonts w:eastAsia="Times New Roman"/>
        </w:rPr>
      </w:pPr>
    </w:p>
    <w:p w14:paraId="498CBE80" w14:textId="77777777" w:rsidR="00D1185E" w:rsidRDefault="00D1185E">
      <w:pPr>
        <w:rPr>
          <w:rFonts w:eastAsia="Times New Roman"/>
        </w:rPr>
      </w:pPr>
    </w:p>
    <w:p w14:paraId="4D78FB56" w14:textId="77777777" w:rsidR="00D1185E" w:rsidRDefault="00D1185E">
      <w:pPr>
        <w:rPr>
          <w:rFonts w:eastAsia="Times New Roman"/>
        </w:rPr>
      </w:pPr>
    </w:p>
    <w:p w14:paraId="161246C6" w14:textId="1A529D29" w:rsidR="00D978B0" w:rsidRDefault="00D978B0" w:rsidP="00D978B0">
      <w:pPr>
        <w:pStyle w:val="Heading1"/>
        <w:rPr>
          <w:rFonts w:eastAsia="Times New Roman"/>
        </w:rPr>
      </w:pPr>
      <w:bookmarkStart w:id="7" w:name="_Toc146808280"/>
      <w:r>
        <w:rPr>
          <w:rFonts w:eastAsia="Times New Roman"/>
        </w:rPr>
        <w:lastRenderedPageBreak/>
        <w:t>English Language</w:t>
      </w:r>
      <w:bookmarkEnd w:id="7"/>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F707D29" w14:textId="77777777">
        <w:trPr>
          <w:tblCellSpacing w:w="15" w:type="dxa"/>
        </w:trPr>
        <w:tc>
          <w:tcPr>
            <w:tcW w:w="1000" w:type="pct"/>
            <w:vAlign w:val="center"/>
            <w:hideMark/>
          </w:tcPr>
          <w:p w14:paraId="5C3C75E2" w14:textId="77777777" w:rsidR="00BB7912" w:rsidRDefault="00A74115">
            <w:pPr>
              <w:rPr>
                <w:rFonts w:eastAsia="Times New Roman"/>
              </w:rPr>
            </w:pPr>
            <w:r>
              <w:rPr>
                <w:rFonts w:eastAsia="Times New Roman"/>
              </w:rPr>
              <w:t> </w:t>
            </w:r>
          </w:p>
        </w:tc>
        <w:tc>
          <w:tcPr>
            <w:tcW w:w="1000" w:type="pct"/>
            <w:vAlign w:val="center"/>
            <w:hideMark/>
          </w:tcPr>
          <w:p w14:paraId="168334D3" w14:textId="77777777" w:rsidR="00BB7912" w:rsidRDefault="00A74115">
            <w:pPr>
              <w:rPr>
                <w:rFonts w:eastAsia="Times New Roman"/>
              </w:rPr>
            </w:pPr>
            <w:r>
              <w:rPr>
                <w:rFonts w:eastAsia="Times New Roman"/>
              </w:rPr>
              <w:t> </w:t>
            </w:r>
          </w:p>
        </w:tc>
        <w:tc>
          <w:tcPr>
            <w:tcW w:w="1000" w:type="pct"/>
            <w:vAlign w:val="center"/>
            <w:hideMark/>
          </w:tcPr>
          <w:p w14:paraId="428E2E56" w14:textId="77777777" w:rsidR="00BB7912" w:rsidRDefault="00A74115">
            <w:pPr>
              <w:rPr>
                <w:rFonts w:eastAsia="Times New Roman"/>
              </w:rPr>
            </w:pPr>
            <w:r>
              <w:rPr>
                <w:rFonts w:eastAsia="Times New Roman"/>
              </w:rPr>
              <w:t> </w:t>
            </w:r>
          </w:p>
        </w:tc>
        <w:tc>
          <w:tcPr>
            <w:tcW w:w="1000" w:type="pct"/>
            <w:vAlign w:val="center"/>
            <w:hideMark/>
          </w:tcPr>
          <w:p w14:paraId="63946F1C" w14:textId="77777777" w:rsidR="00BB7912" w:rsidRDefault="00A74115">
            <w:pPr>
              <w:rPr>
                <w:rFonts w:eastAsia="Times New Roman"/>
              </w:rPr>
            </w:pPr>
            <w:r>
              <w:rPr>
                <w:rFonts w:eastAsia="Times New Roman"/>
              </w:rPr>
              <w:t> </w:t>
            </w:r>
          </w:p>
        </w:tc>
        <w:tc>
          <w:tcPr>
            <w:tcW w:w="1000" w:type="pct"/>
            <w:vAlign w:val="center"/>
            <w:hideMark/>
          </w:tcPr>
          <w:p w14:paraId="50776528" w14:textId="77777777" w:rsidR="00BB7912" w:rsidRDefault="00A74115">
            <w:pPr>
              <w:rPr>
                <w:rFonts w:eastAsia="Times New Roman"/>
              </w:rPr>
            </w:pPr>
            <w:r>
              <w:rPr>
                <w:rFonts w:eastAsia="Times New Roman"/>
              </w:rPr>
              <w:t> </w:t>
            </w:r>
          </w:p>
        </w:tc>
      </w:tr>
      <w:tr w:rsidR="00BB7912" w14:paraId="22681168" w14:textId="77777777">
        <w:trPr>
          <w:tblCellSpacing w:w="15" w:type="dxa"/>
        </w:trPr>
        <w:tc>
          <w:tcPr>
            <w:tcW w:w="0" w:type="auto"/>
            <w:shd w:val="clear" w:color="auto" w:fill="EEE0E5"/>
            <w:vAlign w:val="center"/>
            <w:hideMark/>
          </w:tcPr>
          <w:p w14:paraId="697E484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CA71F49" w14:textId="77777777" w:rsidR="00BB7912" w:rsidRDefault="00A74115">
            <w:pPr>
              <w:rPr>
                <w:rFonts w:eastAsia="Times New Roman"/>
              </w:rPr>
            </w:pPr>
            <w:r>
              <w:rPr>
                <w:rFonts w:ascii="Calibri" w:eastAsia="Times New Roman" w:hAnsi="Calibri" w:cs="Calibri"/>
              </w:rPr>
              <w:t>EL1509</w:t>
            </w:r>
          </w:p>
        </w:tc>
      </w:tr>
      <w:tr w:rsidR="00BB7912" w14:paraId="51924958" w14:textId="77777777">
        <w:trPr>
          <w:tblCellSpacing w:w="15" w:type="dxa"/>
        </w:trPr>
        <w:tc>
          <w:tcPr>
            <w:tcW w:w="0" w:type="auto"/>
            <w:shd w:val="clear" w:color="auto" w:fill="EEE0E5"/>
            <w:vAlign w:val="center"/>
            <w:hideMark/>
          </w:tcPr>
          <w:p w14:paraId="0D708D1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1E24C35" w14:textId="77777777" w:rsidR="00BB7912" w:rsidRDefault="00A74115">
            <w:pPr>
              <w:rPr>
                <w:rFonts w:eastAsia="Times New Roman"/>
              </w:rPr>
            </w:pPr>
            <w:r>
              <w:rPr>
                <w:rFonts w:ascii="Calibri" w:eastAsia="Times New Roman" w:hAnsi="Calibri" w:cs="Calibri"/>
              </w:rPr>
              <w:t>Intertextuality</w:t>
            </w:r>
          </w:p>
        </w:tc>
      </w:tr>
      <w:tr w:rsidR="00BB7912" w14:paraId="4A039E92" w14:textId="77777777">
        <w:trPr>
          <w:tblCellSpacing w:w="15" w:type="dxa"/>
        </w:trPr>
        <w:tc>
          <w:tcPr>
            <w:tcW w:w="0" w:type="auto"/>
            <w:shd w:val="clear" w:color="auto" w:fill="EEE0E5"/>
            <w:vAlign w:val="center"/>
            <w:hideMark/>
          </w:tcPr>
          <w:p w14:paraId="7414A8B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79A0020" w14:textId="77777777" w:rsidR="00BB7912" w:rsidRDefault="00A74115">
            <w:pPr>
              <w:rPr>
                <w:rFonts w:eastAsia="Times New Roman"/>
              </w:rPr>
            </w:pPr>
            <w:r>
              <w:rPr>
                <w:rFonts w:ascii="Calibri" w:eastAsia="Times New Roman" w:hAnsi="Calibri" w:cs="Calibri"/>
              </w:rPr>
              <w:t>15</w:t>
            </w:r>
          </w:p>
        </w:tc>
      </w:tr>
      <w:tr w:rsidR="00BB7912" w14:paraId="672C9C45" w14:textId="77777777">
        <w:trPr>
          <w:tblCellSpacing w:w="15" w:type="dxa"/>
        </w:trPr>
        <w:tc>
          <w:tcPr>
            <w:tcW w:w="0" w:type="auto"/>
            <w:shd w:val="clear" w:color="auto" w:fill="EEE0E5"/>
            <w:vAlign w:val="center"/>
            <w:hideMark/>
          </w:tcPr>
          <w:p w14:paraId="07E723C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955445E" w14:textId="77777777" w:rsidR="00BB7912" w:rsidRDefault="00A74115">
            <w:pPr>
              <w:rPr>
                <w:rFonts w:eastAsia="Times New Roman"/>
              </w:rPr>
            </w:pPr>
            <w:r>
              <w:rPr>
                <w:rFonts w:ascii="Calibri" w:eastAsia="Times New Roman" w:hAnsi="Calibri" w:cs="Calibri"/>
              </w:rPr>
              <w:t>1</w:t>
            </w:r>
          </w:p>
        </w:tc>
      </w:tr>
      <w:tr w:rsidR="00BB7912" w14:paraId="6BFCD2A7" w14:textId="77777777">
        <w:trPr>
          <w:tblCellSpacing w:w="15" w:type="dxa"/>
        </w:trPr>
        <w:tc>
          <w:tcPr>
            <w:tcW w:w="0" w:type="auto"/>
            <w:shd w:val="clear" w:color="auto" w:fill="EEE0E5"/>
            <w:vAlign w:val="center"/>
            <w:hideMark/>
          </w:tcPr>
          <w:p w14:paraId="3573DFE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9617CC8" w14:textId="77777777" w:rsidR="00BB7912" w:rsidRDefault="00A74115">
            <w:pPr>
              <w:rPr>
                <w:rFonts w:eastAsia="Times New Roman"/>
              </w:rPr>
            </w:pPr>
            <w:r>
              <w:rPr>
                <w:rFonts w:ascii="Calibri" w:eastAsia="Times New Roman" w:hAnsi="Calibri" w:cs="Calibri"/>
              </w:rPr>
              <w:t>Level 4</w:t>
            </w:r>
          </w:p>
        </w:tc>
      </w:tr>
      <w:tr w:rsidR="00BB7912" w14:paraId="4D844C0B" w14:textId="77777777">
        <w:trPr>
          <w:tblCellSpacing w:w="15" w:type="dxa"/>
        </w:trPr>
        <w:tc>
          <w:tcPr>
            <w:tcW w:w="0" w:type="auto"/>
            <w:shd w:val="clear" w:color="auto" w:fill="EEE0E5"/>
            <w:vAlign w:val="center"/>
            <w:hideMark/>
          </w:tcPr>
          <w:p w14:paraId="5D2A543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BEEA6DD" w14:textId="77777777" w:rsidR="00BB7912" w:rsidRDefault="00A74115">
            <w:pPr>
              <w:rPr>
                <w:rFonts w:eastAsia="Times New Roman"/>
              </w:rPr>
            </w:pPr>
            <w:r>
              <w:rPr>
                <w:rFonts w:ascii="Calibri" w:eastAsia="Times New Roman" w:hAnsi="Calibri" w:cs="Calibri"/>
              </w:rPr>
              <w:t>Daniel Varndell</w:t>
            </w:r>
          </w:p>
        </w:tc>
      </w:tr>
      <w:tr w:rsidR="00BB7912" w14:paraId="20BF3913" w14:textId="77777777">
        <w:trPr>
          <w:tblCellSpacing w:w="15" w:type="dxa"/>
        </w:trPr>
        <w:tc>
          <w:tcPr>
            <w:tcW w:w="0" w:type="auto"/>
            <w:vAlign w:val="center"/>
            <w:hideMark/>
          </w:tcPr>
          <w:p w14:paraId="67662114" w14:textId="77777777" w:rsidR="00BB7912" w:rsidRDefault="00A74115">
            <w:pPr>
              <w:rPr>
                <w:rFonts w:eastAsia="Times New Roman"/>
              </w:rPr>
            </w:pPr>
            <w:r>
              <w:rPr>
                <w:rFonts w:eastAsia="Times New Roman"/>
              </w:rPr>
              <w:t> </w:t>
            </w:r>
          </w:p>
        </w:tc>
        <w:tc>
          <w:tcPr>
            <w:tcW w:w="0" w:type="auto"/>
            <w:vAlign w:val="center"/>
            <w:hideMark/>
          </w:tcPr>
          <w:p w14:paraId="540FE95C" w14:textId="77777777" w:rsidR="00BB7912" w:rsidRDefault="00BB7912">
            <w:pPr>
              <w:rPr>
                <w:rFonts w:eastAsia="Times New Roman"/>
                <w:sz w:val="20"/>
                <w:szCs w:val="20"/>
              </w:rPr>
            </w:pPr>
          </w:p>
        </w:tc>
        <w:tc>
          <w:tcPr>
            <w:tcW w:w="0" w:type="auto"/>
            <w:vAlign w:val="center"/>
            <w:hideMark/>
          </w:tcPr>
          <w:p w14:paraId="01785A3F" w14:textId="77777777" w:rsidR="00BB7912" w:rsidRDefault="00BB7912">
            <w:pPr>
              <w:rPr>
                <w:rFonts w:eastAsia="Times New Roman"/>
                <w:sz w:val="20"/>
                <w:szCs w:val="20"/>
              </w:rPr>
            </w:pPr>
          </w:p>
        </w:tc>
        <w:tc>
          <w:tcPr>
            <w:tcW w:w="0" w:type="auto"/>
            <w:vAlign w:val="center"/>
            <w:hideMark/>
          </w:tcPr>
          <w:p w14:paraId="012AE4FA" w14:textId="77777777" w:rsidR="00BB7912" w:rsidRDefault="00BB7912">
            <w:pPr>
              <w:rPr>
                <w:rFonts w:eastAsia="Times New Roman"/>
                <w:sz w:val="20"/>
                <w:szCs w:val="20"/>
              </w:rPr>
            </w:pPr>
          </w:p>
        </w:tc>
        <w:tc>
          <w:tcPr>
            <w:tcW w:w="0" w:type="auto"/>
            <w:vAlign w:val="center"/>
            <w:hideMark/>
          </w:tcPr>
          <w:p w14:paraId="659F063D" w14:textId="77777777" w:rsidR="00BB7912" w:rsidRDefault="00BB7912">
            <w:pPr>
              <w:rPr>
                <w:rFonts w:eastAsia="Times New Roman"/>
                <w:sz w:val="20"/>
                <w:szCs w:val="20"/>
              </w:rPr>
            </w:pPr>
          </w:p>
        </w:tc>
      </w:tr>
      <w:tr w:rsidR="00BB7912" w14:paraId="2AF83E6F" w14:textId="77777777">
        <w:trPr>
          <w:tblCellSpacing w:w="15" w:type="dxa"/>
        </w:trPr>
        <w:tc>
          <w:tcPr>
            <w:tcW w:w="0" w:type="auto"/>
            <w:gridSpan w:val="5"/>
            <w:shd w:val="clear" w:color="auto" w:fill="EEE0E5"/>
            <w:vAlign w:val="center"/>
            <w:hideMark/>
          </w:tcPr>
          <w:p w14:paraId="62FD5023" w14:textId="77777777" w:rsidR="00BB7912" w:rsidRDefault="00A74115">
            <w:pPr>
              <w:rPr>
                <w:rFonts w:eastAsia="Times New Roman"/>
                <w:b/>
                <w:bCs/>
              </w:rPr>
            </w:pPr>
            <w:r>
              <w:rPr>
                <w:rFonts w:ascii="Calibri" w:eastAsia="Times New Roman" w:hAnsi="Calibri" w:cs="Calibri"/>
                <w:b/>
                <w:bCs/>
              </w:rPr>
              <w:t>Module Description:</w:t>
            </w:r>
          </w:p>
        </w:tc>
      </w:tr>
      <w:tr w:rsidR="00BB7912" w14:paraId="18E00271" w14:textId="77777777">
        <w:trPr>
          <w:tblCellSpacing w:w="15" w:type="dxa"/>
        </w:trPr>
        <w:tc>
          <w:tcPr>
            <w:tcW w:w="0" w:type="auto"/>
            <w:gridSpan w:val="5"/>
            <w:vAlign w:val="center"/>
            <w:hideMark/>
          </w:tcPr>
          <w:p w14:paraId="107FFB7F" w14:textId="77777777" w:rsidR="00BB7912" w:rsidRDefault="00A74115">
            <w:pPr>
              <w:rPr>
                <w:rFonts w:eastAsia="Times New Roman"/>
              </w:rPr>
            </w:pPr>
            <w:r>
              <w:rPr>
                <w:rFonts w:ascii="Calibri" w:eastAsia="Times New Roman" w:hAnsi="Calibri" w:cs="Calibri"/>
              </w:rPr>
              <w:t xml:space="preserve">A literary text does not have meaning in and of itself, its meaning is always a product of its relation to other texts, both literary and non-literary. This module will examine a range of ways that texts have been analysed through their relationship with other texts. It will begin with the well-established concepts of source, genre, and allusion, examining specific texts and tracing these relationships. It will then look at theoretical expansions of the concept of intertextuality and consider these in relation to an extended study of a pair of related literary text. Finally, it will consider adaptation of literary texts such as a fairy tale into other media such as film, </w:t>
            </w:r>
            <w:proofErr w:type="gramStart"/>
            <w:r>
              <w:rPr>
                <w:rFonts w:ascii="Calibri" w:eastAsia="Times New Roman" w:hAnsi="Calibri" w:cs="Calibri"/>
              </w:rPr>
              <w:t>television</w:t>
            </w:r>
            <w:proofErr w:type="gramEnd"/>
            <w:r>
              <w:rPr>
                <w:rFonts w:ascii="Calibri" w:eastAsia="Times New Roman" w:hAnsi="Calibri" w:cs="Calibri"/>
              </w:rPr>
              <w:t xml:space="preserve"> and the visual arts, considering how identification of a text as an adaptation of a preceding one impacts upon the interpretation of both.</w:t>
            </w:r>
          </w:p>
        </w:tc>
      </w:tr>
      <w:tr w:rsidR="00BB7912" w14:paraId="6BA832B1" w14:textId="77777777">
        <w:trPr>
          <w:tblCellSpacing w:w="15" w:type="dxa"/>
        </w:trPr>
        <w:tc>
          <w:tcPr>
            <w:tcW w:w="0" w:type="auto"/>
            <w:vAlign w:val="center"/>
            <w:hideMark/>
          </w:tcPr>
          <w:p w14:paraId="64CA7194" w14:textId="77777777" w:rsidR="00BB7912" w:rsidRDefault="00A74115">
            <w:pPr>
              <w:rPr>
                <w:rFonts w:eastAsia="Times New Roman"/>
              </w:rPr>
            </w:pPr>
            <w:r>
              <w:rPr>
                <w:rFonts w:eastAsia="Times New Roman"/>
              </w:rPr>
              <w:t> </w:t>
            </w:r>
          </w:p>
        </w:tc>
        <w:tc>
          <w:tcPr>
            <w:tcW w:w="0" w:type="auto"/>
            <w:vAlign w:val="center"/>
            <w:hideMark/>
          </w:tcPr>
          <w:p w14:paraId="45743460" w14:textId="77777777" w:rsidR="00BB7912" w:rsidRDefault="00BB7912">
            <w:pPr>
              <w:rPr>
                <w:rFonts w:eastAsia="Times New Roman"/>
                <w:sz w:val="20"/>
                <w:szCs w:val="20"/>
              </w:rPr>
            </w:pPr>
          </w:p>
        </w:tc>
        <w:tc>
          <w:tcPr>
            <w:tcW w:w="0" w:type="auto"/>
            <w:vAlign w:val="center"/>
            <w:hideMark/>
          </w:tcPr>
          <w:p w14:paraId="160A1926" w14:textId="77777777" w:rsidR="00BB7912" w:rsidRDefault="00BB7912">
            <w:pPr>
              <w:rPr>
                <w:rFonts w:eastAsia="Times New Roman"/>
                <w:sz w:val="20"/>
                <w:szCs w:val="20"/>
              </w:rPr>
            </w:pPr>
          </w:p>
        </w:tc>
        <w:tc>
          <w:tcPr>
            <w:tcW w:w="0" w:type="auto"/>
            <w:vAlign w:val="center"/>
            <w:hideMark/>
          </w:tcPr>
          <w:p w14:paraId="1C738B37" w14:textId="77777777" w:rsidR="00BB7912" w:rsidRDefault="00BB7912">
            <w:pPr>
              <w:rPr>
                <w:rFonts w:eastAsia="Times New Roman"/>
                <w:sz w:val="20"/>
                <w:szCs w:val="20"/>
              </w:rPr>
            </w:pPr>
          </w:p>
        </w:tc>
        <w:tc>
          <w:tcPr>
            <w:tcW w:w="0" w:type="auto"/>
            <w:vAlign w:val="center"/>
            <w:hideMark/>
          </w:tcPr>
          <w:p w14:paraId="17B0909A" w14:textId="77777777" w:rsidR="00BB7912" w:rsidRDefault="00BB7912">
            <w:pPr>
              <w:rPr>
                <w:rFonts w:eastAsia="Times New Roman"/>
                <w:sz w:val="20"/>
                <w:szCs w:val="20"/>
              </w:rPr>
            </w:pPr>
          </w:p>
        </w:tc>
      </w:tr>
      <w:tr w:rsidR="00BB7912" w14:paraId="0C23F8C2" w14:textId="77777777">
        <w:trPr>
          <w:tblCellSpacing w:w="15" w:type="dxa"/>
        </w:trPr>
        <w:tc>
          <w:tcPr>
            <w:tcW w:w="0" w:type="auto"/>
            <w:shd w:val="clear" w:color="auto" w:fill="EEE0E5"/>
            <w:vAlign w:val="center"/>
            <w:hideMark/>
          </w:tcPr>
          <w:p w14:paraId="2EADACD5" w14:textId="77777777" w:rsidR="00BB7912" w:rsidRDefault="00A74115">
            <w:pPr>
              <w:rPr>
                <w:rFonts w:eastAsia="Times New Roman"/>
                <w:b/>
                <w:bCs/>
              </w:rPr>
            </w:pPr>
            <w:r>
              <w:rPr>
                <w:rFonts w:ascii="Calibri" w:eastAsia="Times New Roman" w:hAnsi="Calibri" w:cs="Calibri"/>
                <w:b/>
                <w:bCs/>
              </w:rPr>
              <w:t>Specific to:</w:t>
            </w:r>
          </w:p>
        </w:tc>
        <w:tc>
          <w:tcPr>
            <w:tcW w:w="0" w:type="auto"/>
            <w:vAlign w:val="center"/>
            <w:hideMark/>
          </w:tcPr>
          <w:p w14:paraId="57CC3D05" w14:textId="77777777" w:rsidR="00BB7912" w:rsidRDefault="00BB7912">
            <w:pPr>
              <w:rPr>
                <w:rFonts w:eastAsia="Times New Roman"/>
                <w:sz w:val="20"/>
                <w:szCs w:val="20"/>
              </w:rPr>
            </w:pPr>
          </w:p>
        </w:tc>
        <w:tc>
          <w:tcPr>
            <w:tcW w:w="0" w:type="auto"/>
            <w:vAlign w:val="center"/>
            <w:hideMark/>
          </w:tcPr>
          <w:p w14:paraId="514DDA42" w14:textId="77777777" w:rsidR="00BB7912" w:rsidRDefault="00BB7912">
            <w:pPr>
              <w:rPr>
                <w:rFonts w:eastAsia="Times New Roman"/>
                <w:sz w:val="20"/>
                <w:szCs w:val="20"/>
              </w:rPr>
            </w:pPr>
          </w:p>
        </w:tc>
        <w:tc>
          <w:tcPr>
            <w:tcW w:w="0" w:type="auto"/>
            <w:vAlign w:val="center"/>
            <w:hideMark/>
          </w:tcPr>
          <w:p w14:paraId="32BAEFF7" w14:textId="77777777" w:rsidR="00BB7912" w:rsidRDefault="00BB7912">
            <w:pPr>
              <w:rPr>
                <w:rFonts w:eastAsia="Times New Roman"/>
                <w:sz w:val="20"/>
                <w:szCs w:val="20"/>
              </w:rPr>
            </w:pPr>
          </w:p>
        </w:tc>
        <w:tc>
          <w:tcPr>
            <w:tcW w:w="0" w:type="auto"/>
            <w:vAlign w:val="center"/>
            <w:hideMark/>
          </w:tcPr>
          <w:p w14:paraId="4894B657" w14:textId="77777777" w:rsidR="00BB7912" w:rsidRDefault="00BB7912">
            <w:pPr>
              <w:rPr>
                <w:rFonts w:eastAsia="Times New Roman"/>
                <w:sz w:val="20"/>
                <w:szCs w:val="20"/>
              </w:rPr>
            </w:pPr>
          </w:p>
        </w:tc>
      </w:tr>
      <w:tr w:rsidR="00BB7912" w14:paraId="6F56BA75" w14:textId="77777777">
        <w:trPr>
          <w:tblCellSpacing w:w="15" w:type="dxa"/>
        </w:trPr>
        <w:tc>
          <w:tcPr>
            <w:tcW w:w="0" w:type="auto"/>
            <w:vAlign w:val="center"/>
            <w:hideMark/>
          </w:tcPr>
          <w:p w14:paraId="5B0AD316" w14:textId="77777777" w:rsidR="00BB7912" w:rsidRDefault="00A74115">
            <w:pPr>
              <w:rPr>
                <w:rFonts w:eastAsia="Times New Roman"/>
              </w:rPr>
            </w:pPr>
            <w:r>
              <w:rPr>
                <w:rFonts w:eastAsia="Times New Roman"/>
              </w:rPr>
              <w:t> </w:t>
            </w:r>
          </w:p>
        </w:tc>
        <w:tc>
          <w:tcPr>
            <w:tcW w:w="0" w:type="auto"/>
            <w:vAlign w:val="center"/>
            <w:hideMark/>
          </w:tcPr>
          <w:p w14:paraId="4950DE11" w14:textId="77777777" w:rsidR="00BB7912" w:rsidRDefault="00BB7912">
            <w:pPr>
              <w:rPr>
                <w:rFonts w:eastAsia="Times New Roman"/>
                <w:sz w:val="20"/>
                <w:szCs w:val="20"/>
              </w:rPr>
            </w:pPr>
          </w:p>
        </w:tc>
        <w:tc>
          <w:tcPr>
            <w:tcW w:w="0" w:type="auto"/>
            <w:vAlign w:val="center"/>
            <w:hideMark/>
          </w:tcPr>
          <w:p w14:paraId="3E63FB4E" w14:textId="77777777" w:rsidR="00BB7912" w:rsidRDefault="00BB7912">
            <w:pPr>
              <w:rPr>
                <w:rFonts w:eastAsia="Times New Roman"/>
                <w:sz w:val="20"/>
                <w:szCs w:val="20"/>
              </w:rPr>
            </w:pPr>
          </w:p>
        </w:tc>
        <w:tc>
          <w:tcPr>
            <w:tcW w:w="0" w:type="auto"/>
            <w:vAlign w:val="center"/>
            <w:hideMark/>
          </w:tcPr>
          <w:p w14:paraId="1CACC3F8" w14:textId="77777777" w:rsidR="00BB7912" w:rsidRDefault="00BB7912">
            <w:pPr>
              <w:rPr>
                <w:rFonts w:eastAsia="Times New Roman"/>
                <w:sz w:val="20"/>
                <w:szCs w:val="20"/>
              </w:rPr>
            </w:pPr>
          </w:p>
        </w:tc>
        <w:tc>
          <w:tcPr>
            <w:tcW w:w="0" w:type="auto"/>
            <w:vAlign w:val="center"/>
            <w:hideMark/>
          </w:tcPr>
          <w:p w14:paraId="2AE6B266" w14:textId="77777777" w:rsidR="00BB7912" w:rsidRDefault="00BB7912">
            <w:pPr>
              <w:rPr>
                <w:rFonts w:eastAsia="Times New Roman"/>
                <w:sz w:val="20"/>
                <w:szCs w:val="20"/>
              </w:rPr>
            </w:pPr>
          </w:p>
        </w:tc>
      </w:tr>
      <w:tr w:rsidR="00BB7912" w14:paraId="3E1BC4D1" w14:textId="77777777">
        <w:trPr>
          <w:tblCellSpacing w:w="15" w:type="dxa"/>
        </w:trPr>
        <w:tc>
          <w:tcPr>
            <w:tcW w:w="0" w:type="auto"/>
            <w:vAlign w:val="center"/>
            <w:hideMark/>
          </w:tcPr>
          <w:p w14:paraId="6D3C1EAD" w14:textId="77777777" w:rsidR="00BB7912" w:rsidRDefault="00A74115">
            <w:pPr>
              <w:rPr>
                <w:rFonts w:eastAsia="Times New Roman"/>
              </w:rPr>
            </w:pPr>
            <w:r>
              <w:rPr>
                <w:rFonts w:eastAsia="Times New Roman"/>
              </w:rPr>
              <w:t> </w:t>
            </w:r>
          </w:p>
        </w:tc>
        <w:tc>
          <w:tcPr>
            <w:tcW w:w="0" w:type="auto"/>
            <w:vAlign w:val="center"/>
            <w:hideMark/>
          </w:tcPr>
          <w:p w14:paraId="3671BC93" w14:textId="77777777" w:rsidR="00BB7912" w:rsidRDefault="00BB7912">
            <w:pPr>
              <w:rPr>
                <w:rFonts w:eastAsia="Times New Roman"/>
                <w:sz w:val="20"/>
                <w:szCs w:val="20"/>
              </w:rPr>
            </w:pPr>
          </w:p>
        </w:tc>
        <w:tc>
          <w:tcPr>
            <w:tcW w:w="0" w:type="auto"/>
            <w:vAlign w:val="center"/>
            <w:hideMark/>
          </w:tcPr>
          <w:p w14:paraId="445C1244" w14:textId="77777777" w:rsidR="00BB7912" w:rsidRDefault="00BB7912">
            <w:pPr>
              <w:rPr>
                <w:rFonts w:eastAsia="Times New Roman"/>
                <w:sz w:val="20"/>
                <w:szCs w:val="20"/>
              </w:rPr>
            </w:pPr>
          </w:p>
        </w:tc>
        <w:tc>
          <w:tcPr>
            <w:tcW w:w="0" w:type="auto"/>
            <w:vAlign w:val="center"/>
            <w:hideMark/>
          </w:tcPr>
          <w:p w14:paraId="1B35A3C1" w14:textId="77777777" w:rsidR="00BB7912" w:rsidRDefault="00BB7912">
            <w:pPr>
              <w:rPr>
                <w:rFonts w:eastAsia="Times New Roman"/>
                <w:sz w:val="20"/>
                <w:szCs w:val="20"/>
              </w:rPr>
            </w:pPr>
          </w:p>
        </w:tc>
        <w:tc>
          <w:tcPr>
            <w:tcW w:w="0" w:type="auto"/>
            <w:vAlign w:val="center"/>
            <w:hideMark/>
          </w:tcPr>
          <w:p w14:paraId="73D7EFE9" w14:textId="77777777" w:rsidR="00BB7912" w:rsidRDefault="00BB7912">
            <w:pPr>
              <w:rPr>
                <w:rFonts w:eastAsia="Times New Roman"/>
                <w:sz w:val="20"/>
                <w:szCs w:val="20"/>
              </w:rPr>
            </w:pPr>
          </w:p>
        </w:tc>
      </w:tr>
      <w:tr w:rsidR="00BB7912" w14:paraId="0B0FB0CE" w14:textId="77777777">
        <w:trPr>
          <w:tblCellSpacing w:w="15" w:type="dxa"/>
        </w:trPr>
        <w:tc>
          <w:tcPr>
            <w:tcW w:w="0" w:type="auto"/>
            <w:shd w:val="clear" w:color="auto" w:fill="EEE0E5"/>
            <w:vAlign w:val="center"/>
            <w:hideMark/>
          </w:tcPr>
          <w:p w14:paraId="4A5A537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6414917" w14:textId="77777777" w:rsidR="00BB7912" w:rsidRDefault="00BB7912">
            <w:pPr>
              <w:rPr>
                <w:rFonts w:eastAsia="Times New Roman"/>
                <w:sz w:val="20"/>
                <w:szCs w:val="20"/>
              </w:rPr>
            </w:pPr>
          </w:p>
        </w:tc>
        <w:tc>
          <w:tcPr>
            <w:tcW w:w="0" w:type="auto"/>
            <w:vAlign w:val="center"/>
            <w:hideMark/>
          </w:tcPr>
          <w:p w14:paraId="119D9BB3" w14:textId="77777777" w:rsidR="00BB7912" w:rsidRDefault="00BB7912">
            <w:pPr>
              <w:rPr>
                <w:rFonts w:eastAsia="Times New Roman"/>
                <w:sz w:val="20"/>
                <w:szCs w:val="20"/>
              </w:rPr>
            </w:pPr>
          </w:p>
        </w:tc>
        <w:tc>
          <w:tcPr>
            <w:tcW w:w="0" w:type="auto"/>
            <w:vAlign w:val="center"/>
            <w:hideMark/>
          </w:tcPr>
          <w:p w14:paraId="666AD92C" w14:textId="77777777" w:rsidR="00BB7912" w:rsidRDefault="00BB7912">
            <w:pPr>
              <w:rPr>
                <w:rFonts w:eastAsia="Times New Roman"/>
                <w:sz w:val="20"/>
                <w:szCs w:val="20"/>
              </w:rPr>
            </w:pPr>
          </w:p>
        </w:tc>
        <w:tc>
          <w:tcPr>
            <w:tcW w:w="0" w:type="auto"/>
            <w:vAlign w:val="center"/>
            <w:hideMark/>
          </w:tcPr>
          <w:p w14:paraId="2C1A6133" w14:textId="77777777" w:rsidR="00BB7912" w:rsidRDefault="00BB7912">
            <w:pPr>
              <w:rPr>
                <w:rFonts w:eastAsia="Times New Roman"/>
                <w:sz w:val="20"/>
                <w:szCs w:val="20"/>
              </w:rPr>
            </w:pPr>
          </w:p>
        </w:tc>
      </w:tr>
      <w:tr w:rsidR="00BB7912" w14:paraId="00169939" w14:textId="77777777">
        <w:trPr>
          <w:tblCellSpacing w:w="15" w:type="dxa"/>
        </w:trPr>
        <w:tc>
          <w:tcPr>
            <w:tcW w:w="0" w:type="auto"/>
            <w:vAlign w:val="center"/>
            <w:hideMark/>
          </w:tcPr>
          <w:p w14:paraId="73FE890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6DCBD19"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5D4F27D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0B87969" w14:textId="77777777" w:rsidR="00BB7912" w:rsidRDefault="00BB7912">
            <w:pPr>
              <w:rPr>
                <w:rFonts w:eastAsia="Times New Roman"/>
                <w:sz w:val="20"/>
                <w:szCs w:val="20"/>
              </w:rPr>
            </w:pPr>
          </w:p>
        </w:tc>
      </w:tr>
      <w:tr w:rsidR="00BB7912" w14:paraId="3C45C59B" w14:textId="77777777">
        <w:trPr>
          <w:tblCellSpacing w:w="15" w:type="dxa"/>
        </w:trPr>
        <w:tc>
          <w:tcPr>
            <w:tcW w:w="0" w:type="auto"/>
            <w:shd w:val="clear" w:color="auto" w:fill="EEE0E5"/>
            <w:vAlign w:val="center"/>
            <w:hideMark/>
          </w:tcPr>
          <w:p w14:paraId="7E00DEA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26A4FF7" w14:textId="77777777" w:rsidR="00BB7912" w:rsidRDefault="00BB7912">
            <w:pPr>
              <w:rPr>
                <w:rFonts w:eastAsia="Times New Roman"/>
                <w:sz w:val="20"/>
                <w:szCs w:val="20"/>
              </w:rPr>
            </w:pPr>
          </w:p>
        </w:tc>
        <w:tc>
          <w:tcPr>
            <w:tcW w:w="0" w:type="auto"/>
            <w:vAlign w:val="center"/>
            <w:hideMark/>
          </w:tcPr>
          <w:p w14:paraId="438A66C2" w14:textId="77777777" w:rsidR="00BB7912" w:rsidRDefault="00BB7912">
            <w:pPr>
              <w:rPr>
                <w:rFonts w:eastAsia="Times New Roman"/>
                <w:sz w:val="20"/>
                <w:szCs w:val="20"/>
              </w:rPr>
            </w:pPr>
          </w:p>
        </w:tc>
        <w:tc>
          <w:tcPr>
            <w:tcW w:w="0" w:type="auto"/>
            <w:vAlign w:val="center"/>
            <w:hideMark/>
          </w:tcPr>
          <w:p w14:paraId="2F950AE1" w14:textId="77777777" w:rsidR="00BB7912" w:rsidRDefault="00BB7912">
            <w:pPr>
              <w:rPr>
                <w:rFonts w:eastAsia="Times New Roman"/>
                <w:sz w:val="20"/>
                <w:szCs w:val="20"/>
              </w:rPr>
            </w:pPr>
          </w:p>
        </w:tc>
        <w:tc>
          <w:tcPr>
            <w:tcW w:w="0" w:type="auto"/>
            <w:vAlign w:val="center"/>
            <w:hideMark/>
          </w:tcPr>
          <w:p w14:paraId="03CF2186" w14:textId="77777777" w:rsidR="00BB7912" w:rsidRDefault="00BB7912">
            <w:pPr>
              <w:rPr>
                <w:rFonts w:eastAsia="Times New Roman"/>
                <w:sz w:val="20"/>
                <w:szCs w:val="20"/>
              </w:rPr>
            </w:pPr>
          </w:p>
        </w:tc>
      </w:tr>
      <w:tr w:rsidR="00BB7912" w14:paraId="6F1B29F2" w14:textId="77777777">
        <w:trPr>
          <w:tblCellSpacing w:w="15" w:type="dxa"/>
        </w:trPr>
        <w:tc>
          <w:tcPr>
            <w:tcW w:w="0" w:type="auto"/>
            <w:vAlign w:val="center"/>
            <w:hideMark/>
          </w:tcPr>
          <w:p w14:paraId="5BBAA06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1A95CA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953369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8626892" w14:textId="77777777" w:rsidR="00BB7912" w:rsidRDefault="00BB7912">
            <w:pPr>
              <w:rPr>
                <w:rFonts w:eastAsia="Times New Roman"/>
                <w:sz w:val="20"/>
                <w:szCs w:val="20"/>
              </w:rPr>
            </w:pPr>
          </w:p>
        </w:tc>
        <w:tc>
          <w:tcPr>
            <w:tcW w:w="0" w:type="auto"/>
            <w:vAlign w:val="center"/>
            <w:hideMark/>
          </w:tcPr>
          <w:p w14:paraId="42526C8D" w14:textId="77777777" w:rsidR="00BB7912" w:rsidRDefault="00BB7912">
            <w:pPr>
              <w:rPr>
                <w:rFonts w:eastAsia="Times New Roman"/>
                <w:sz w:val="20"/>
                <w:szCs w:val="20"/>
              </w:rPr>
            </w:pPr>
          </w:p>
        </w:tc>
      </w:tr>
      <w:tr w:rsidR="00BB7912" w14:paraId="15C95028" w14:textId="77777777">
        <w:trPr>
          <w:tblCellSpacing w:w="15" w:type="dxa"/>
        </w:trPr>
        <w:tc>
          <w:tcPr>
            <w:tcW w:w="0" w:type="auto"/>
            <w:vAlign w:val="center"/>
            <w:hideMark/>
          </w:tcPr>
          <w:p w14:paraId="0025291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CA735A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5C1DB4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906F177" w14:textId="77777777" w:rsidR="00BB7912" w:rsidRDefault="00BB7912">
            <w:pPr>
              <w:rPr>
                <w:rFonts w:eastAsia="Times New Roman"/>
                <w:sz w:val="20"/>
                <w:szCs w:val="20"/>
              </w:rPr>
            </w:pPr>
          </w:p>
        </w:tc>
        <w:tc>
          <w:tcPr>
            <w:tcW w:w="0" w:type="auto"/>
            <w:vAlign w:val="center"/>
            <w:hideMark/>
          </w:tcPr>
          <w:p w14:paraId="3A6A2990" w14:textId="77777777" w:rsidR="00BB7912" w:rsidRDefault="00BB7912">
            <w:pPr>
              <w:rPr>
                <w:rFonts w:eastAsia="Times New Roman"/>
                <w:sz w:val="20"/>
                <w:szCs w:val="20"/>
              </w:rPr>
            </w:pPr>
          </w:p>
        </w:tc>
      </w:tr>
    </w:tbl>
    <w:p w14:paraId="6714D60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C2A0F4B" w14:textId="77777777">
        <w:trPr>
          <w:tblCellSpacing w:w="15" w:type="dxa"/>
        </w:trPr>
        <w:tc>
          <w:tcPr>
            <w:tcW w:w="1000" w:type="pct"/>
            <w:vAlign w:val="center"/>
            <w:hideMark/>
          </w:tcPr>
          <w:p w14:paraId="256315DF" w14:textId="77777777" w:rsidR="00BB7912" w:rsidRDefault="00A74115">
            <w:pPr>
              <w:rPr>
                <w:rFonts w:eastAsia="Times New Roman"/>
              </w:rPr>
            </w:pPr>
            <w:r>
              <w:rPr>
                <w:rFonts w:eastAsia="Times New Roman"/>
              </w:rPr>
              <w:lastRenderedPageBreak/>
              <w:t> </w:t>
            </w:r>
          </w:p>
        </w:tc>
        <w:tc>
          <w:tcPr>
            <w:tcW w:w="1000" w:type="pct"/>
            <w:vAlign w:val="center"/>
            <w:hideMark/>
          </w:tcPr>
          <w:p w14:paraId="654ACB40" w14:textId="77777777" w:rsidR="00BB7912" w:rsidRDefault="00A74115">
            <w:pPr>
              <w:rPr>
                <w:rFonts w:eastAsia="Times New Roman"/>
              </w:rPr>
            </w:pPr>
            <w:r>
              <w:rPr>
                <w:rFonts w:eastAsia="Times New Roman"/>
              </w:rPr>
              <w:t> </w:t>
            </w:r>
          </w:p>
        </w:tc>
        <w:tc>
          <w:tcPr>
            <w:tcW w:w="1000" w:type="pct"/>
            <w:vAlign w:val="center"/>
            <w:hideMark/>
          </w:tcPr>
          <w:p w14:paraId="01643BC8" w14:textId="77777777" w:rsidR="00BB7912" w:rsidRDefault="00A74115">
            <w:pPr>
              <w:rPr>
                <w:rFonts w:eastAsia="Times New Roman"/>
              </w:rPr>
            </w:pPr>
            <w:r>
              <w:rPr>
                <w:rFonts w:eastAsia="Times New Roman"/>
              </w:rPr>
              <w:t> </w:t>
            </w:r>
          </w:p>
        </w:tc>
        <w:tc>
          <w:tcPr>
            <w:tcW w:w="1000" w:type="pct"/>
            <w:vAlign w:val="center"/>
            <w:hideMark/>
          </w:tcPr>
          <w:p w14:paraId="7D561FD9" w14:textId="77777777" w:rsidR="00BB7912" w:rsidRDefault="00A74115">
            <w:pPr>
              <w:rPr>
                <w:rFonts w:eastAsia="Times New Roman"/>
              </w:rPr>
            </w:pPr>
            <w:r>
              <w:rPr>
                <w:rFonts w:eastAsia="Times New Roman"/>
              </w:rPr>
              <w:t> </w:t>
            </w:r>
          </w:p>
        </w:tc>
        <w:tc>
          <w:tcPr>
            <w:tcW w:w="1000" w:type="pct"/>
            <w:vAlign w:val="center"/>
            <w:hideMark/>
          </w:tcPr>
          <w:p w14:paraId="6C10D0E0" w14:textId="77777777" w:rsidR="00BB7912" w:rsidRDefault="00A74115">
            <w:pPr>
              <w:rPr>
                <w:rFonts w:eastAsia="Times New Roman"/>
              </w:rPr>
            </w:pPr>
            <w:r>
              <w:rPr>
                <w:rFonts w:eastAsia="Times New Roman"/>
              </w:rPr>
              <w:t> </w:t>
            </w:r>
          </w:p>
        </w:tc>
      </w:tr>
      <w:tr w:rsidR="00BB7912" w14:paraId="73C17BE7" w14:textId="77777777">
        <w:trPr>
          <w:tblCellSpacing w:w="15" w:type="dxa"/>
        </w:trPr>
        <w:tc>
          <w:tcPr>
            <w:tcW w:w="0" w:type="auto"/>
            <w:shd w:val="clear" w:color="auto" w:fill="EEE0E5"/>
            <w:vAlign w:val="center"/>
            <w:hideMark/>
          </w:tcPr>
          <w:p w14:paraId="54999C1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40520A1" w14:textId="77777777" w:rsidR="00BB7912" w:rsidRDefault="00A74115">
            <w:pPr>
              <w:rPr>
                <w:rFonts w:eastAsia="Times New Roman"/>
              </w:rPr>
            </w:pPr>
            <w:r>
              <w:rPr>
                <w:rFonts w:ascii="Calibri" w:eastAsia="Times New Roman" w:hAnsi="Calibri" w:cs="Calibri"/>
              </w:rPr>
              <w:t>EL1803</w:t>
            </w:r>
          </w:p>
        </w:tc>
      </w:tr>
      <w:tr w:rsidR="00BB7912" w14:paraId="41BBACEB" w14:textId="77777777">
        <w:trPr>
          <w:tblCellSpacing w:w="15" w:type="dxa"/>
        </w:trPr>
        <w:tc>
          <w:tcPr>
            <w:tcW w:w="0" w:type="auto"/>
            <w:shd w:val="clear" w:color="auto" w:fill="EEE0E5"/>
            <w:vAlign w:val="center"/>
            <w:hideMark/>
          </w:tcPr>
          <w:p w14:paraId="60BB4EB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CC6CD39" w14:textId="77777777" w:rsidR="00BB7912" w:rsidRDefault="00A74115">
            <w:pPr>
              <w:rPr>
                <w:rFonts w:eastAsia="Times New Roman"/>
              </w:rPr>
            </w:pPr>
            <w:r>
              <w:rPr>
                <w:rFonts w:ascii="Calibri" w:eastAsia="Times New Roman" w:hAnsi="Calibri" w:cs="Calibri"/>
              </w:rPr>
              <w:t>World Literature</w:t>
            </w:r>
          </w:p>
        </w:tc>
      </w:tr>
      <w:tr w:rsidR="00BB7912" w14:paraId="31DA9BBE" w14:textId="77777777">
        <w:trPr>
          <w:tblCellSpacing w:w="15" w:type="dxa"/>
        </w:trPr>
        <w:tc>
          <w:tcPr>
            <w:tcW w:w="0" w:type="auto"/>
            <w:shd w:val="clear" w:color="auto" w:fill="EEE0E5"/>
            <w:vAlign w:val="center"/>
            <w:hideMark/>
          </w:tcPr>
          <w:p w14:paraId="57E5897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BD768C2" w14:textId="77777777" w:rsidR="00BB7912" w:rsidRDefault="00A74115">
            <w:pPr>
              <w:rPr>
                <w:rFonts w:eastAsia="Times New Roman"/>
              </w:rPr>
            </w:pPr>
            <w:r>
              <w:rPr>
                <w:rFonts w:ascii="Calibri" w:eastAsia="Times New Roman" w:hAnsi="Calibri" w:cs="Calibri"/>
              </w:rPr>
              <w:t>15</w:t>
            </w:r>
          </w:p>
        </w:tc>
      </w:tr>
      <w:tr w:rsidR="00BB7912" w14:paraId="5D4E46AC" w14:textId="77777777">
        <w:trPr>
          <w:tblCellSpacing w:w="15" w:type="dxa"/>
        </w:trPr>
        <w:tc>
          <w:tcPr>
            <w:tcW w:w="0" w:type="auto"/>
            <w:shd w:val="clear" w:color="auto" w:fill="EEE0E5"/>
            <w:vAlign w:val="center"/>
            <w:hideMark/>
          </w:tcPr>
          <w:p w14:paraId="2A95838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4E34156" w14:textId="77777777" w:rsidR="00BB7912" w:rsidRDefault="00A74115">
            <w:pPr>
              <w:rPr>
                <w:rFonts w:eastAsia="Times New Roman"/>
              </w:rPr>
            </w:pPr>
            <w:r>
              <w:rPr>
                <w:rFonts w:ascii="Calibri" w:eastAsia="Times New Roman" w:hAnsi="Calibri" w:cs="Calibri"/>
              </w:rPr>
              <w:t>1</w:t>
            </w:r>
          </w:p>
        </w:tc>
      </w:tr>
      <w:tr w:rsidR="00BB7912" w14:paraId="442F417E" w14:textId="77777777">
        <w:trPr>
          <w:tblCellSpacing w:w="15" w:type="dxa"/>
        </w:trPr>
        <w:tc>
          <w:tcPr>
            <w:tcW w:w="0" w:type="auto"/>
            <w:shd w:val="clear" w:color="auto" w:fill="EEE0E5"/>
            <w:vAlign w:val="center"/>
            <w:hideMark/>
          </w:tcPr>
          <w:p w14:paraId="1EFA2AC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E48A6AD" w14:textId="77777777" w:rsidR="00BB7912" w:rsidRDefault="00A74115">
            <w:pPr>
              <w:rPr>
                <w:rFonts w:eastAsia="Times New Roman"/>
              </w:rPr>
            </w:pPr>
            <w:r>
              <w:rPr>
                <w:rFonts w:ascii="Calibri" w:eastAsia="Times New Roman" w:hAnsi="Calibri" w:cs="Calibri"/>
              </w:rPr>
              <w:t>Level 4</w:t>
            </w:r>
          </w:p>
        </w:tc>
      </w:tr>
      <w:tr w:rsidR="00BB7912" w14:paraId="62DBE62E" w14:textId="77777777">
        <w:trPr>
          <w:tblCellSpacing w:w="15" w:type="dxa"/>
        </w:trPr>
        <w:tc>
          <w:tcPr>
            <w:tcW w:w="0" w:type="auto"/>
            <w:shd w:val="clear" w:color="auto" w:fill="EEE0E5"/>
            <w:vAlign w:val="center"/>
            <w:hideMark/>
          </w:tcPr>
          <w:p w14:paraId="63F0685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8DFF58D" w14:textId="77777777" w:rsidR="00BB7912" w:rsidRDefault="00A74115">
            <w:pPr>
              <w:rPr>
                <w:rFonts w:eastAsia="Times New Roman"/>
              </w:rPr>
            </w:pPr>
            <w:r>
              <w:rPr>
                <w:rFonts w:ascii="Calibri" w:eastAsia="Times New Roman" w:hAnsi="Calibri" w:cs="Calibri"/>
              </w:rPr>
              <w:t>Daniel Varndell</w:t>
            </w:r>
          </w:p>
        </w:tc>
      </w:tr>
      <w:tr w:rsidR="00BB7912" w14:paraId="60C078B4" w14:textId="77777777">
        <w:trPr>
          <w:tblCellSpacing w:w="15" w:type="dxa"/>
        </w:trPr>
        <w:tc>
          <w:tcPr>
            <w:tcW w:w="0" w:type="auto"/>
            <w:vAlign w:val="center"/>
            <w:hideMark/>
          </w:tcPr>
          <w:p w14:paraId="291A6940" w14:textId="77777777" w:rsidR="00BB7912" w:rsidRDefault="00A74115">
            <w:pPr>
              <w:rPr>
                <w:rFonts w:eastAsia="Times New Roman"/>
              </w:rPr>
            </w:pPr>
            <w:r>
              <w:rPr>
                <w:rFonts w:eastAsia="Times New Roman"/>
              </w:rPr>
              <w:t> </w:t>
            </w:r>
          </w:p>
        </w:tc>
        <w:tc>
          <w:tcPr>
            <w:tcW w:w="0" w:type="auto"/>
            <w:vAlign w:val="center"/>
            <w:hideMark/>
          </w:tcPr>
          <w:p w14:paraId="75447D5C" w14:textId="77777777" w:rsidR="00BB7912" w:rsidRDefault="00BB7912">
            <w:pPr>
              <w:rPr>
                <w:rFonts w:eastAsia="Times New Roman"/>
                <w:sz w:val="20"/>
                <w:szCs w:val="20"/>
              </w:rPr>
            </w:pPr>
          </w:p>
        </w:tc>
        <w:tc>
          <w:tcPr>
            <w:tcW w:w="0" w:type="auto"/>
            <w:vAlign w:val="center"/>
            <w:hideMark/>
          </w:tcPr>
          <w:p w14:paraId="5F8A2CB4" w14:textId="77777777" w:rsidR="00BB7912" w:rsidRDefault="00BB7912">
            <w:pPr>
              <w:rPr>
                <w:rFonts w:eastAsia="Times New Roman"/>
                <w:sz w:val="20"/>
                <w:szCs w:val="20"/>
              </w:rPr>
            </w:pPr>
          </w:p>
        </w:tc>
        <w:tc>
          <w:tcPr>
            <w:tcW w:w="0" w:type="auto"/>
            <w:vAlign w:val="center"/>
            <w:hideMark/>
          </w:tcPr>
          <w:p w14:paraId="52E1E003" w14:textId="77777777" w:rsidR="00BB7912" w:rsidRDefault="00BB7912">
            <w:pPr>
              <w:rPr>
                <w:rFonts w:eastAsia="Times New Roman"/>
                <w:sz w:val="20"/>
                <w:szCs w:val="20"/>
              </w:rPr>
            </w:pPr>
          </w:p>
        </w:tc>
        <w:tc>
          <w:tcPr>
            <w:tcW w:w="0" w:type="auto"/>
            <w:vAlign w:val="center"/>
            <w:hideMark/>
          </w:tcPr>
          <w:p w14:paraId="3E5BBF23" w14:textId="77777777" w:rsidR="00BB7912" w:rsidRDefault="00BB7912">
            <w:pPr>
              <w:rPr>
                <w:rFonts w:eastAsia="Times New Roman"/>
                <w:sz w:val="20"/>
                <w:szCs w:val="20"/>
              </w:rPr>
            </w:pPr>
          </w:p>
        </w:tc>
      </w:tr>
      <w:tr w:rsidR="00BB7912" w14:paraId="7EABAD84" w14:textId="77777777">
        <w:trPr>
          <w:tblCellSpacing w:w="15" w:type="dxa"/>
        </w:trPr>
        <w:tc>
          <w:tcPr>
            <w:tcW w:w="0" w:type="auto"/>
            <w:gridSpan w:val="5"/>
            <w:shd w:val="clear" w:color="auto" w:fill="EEE0E5"/>
            <w:vAlign w:val="center"/>
            <w:hideMark/>
          </w:tcPr>
          <w:p w14:paraId="52E38D2C" w14:textId="77777777" w:rsidR="00BB7912" w:rsidRDefault="00A74115">
            <w:pPr>
              <w:rPr>
                <w:rFonts w:eastAsia="Times New Roman"/>
                <w:b/>
                <w:bCs/>
              </w:rPr>
            </w:pPr>
            <w:r>
              <w:rPr>
                <w:rFonts w:ascii="Calibri" w:eastAsia="Times New Roman" w:hAnsi="Calibri" w:cs="Calibri"/>
                <w:b/>
                <w:bCs/>
              </w:rPr>
              <w:t>Module Description:</w:t>
            </w:r>
          </w:p>
        </w:tc>
      </w:tr>
      <w:tr w:rsidR="00BB7912" w14:paraId="1C0F57C2" w14:textId="77777777">
        <w:trPr>
          <w:tblCellSpacing w:w="15" w:type="dxa"/>
        </w:trPr>
        <w:tc>
          <w:tcPr>
            <w:tcW w:w="0" w:type="auto"/>
            <w:gridSpan w:val="5"/>
            <w:vAlign w:val="center"/>
            <w:hideMark/>
          </w:tcPr>
          <w:p w14:paraId="1B2CADAC" w14:textId="77777777" w:rsidR="00BB7912" w:rsidRDefault="00A74115">
            <w:pPr>
              <w:rPr>
                <w:rFonts w:eastAsia="Times New Roman"/>
              </w:rPr>
            </w:pPr>
            <w:r>
              <w:rPr>
                <w:rFonts w:ascii="Calibri" w:eastAsia="Times New Roman" w:hAnsi="Calibri" w:cs="Calibri"/>
              </w:rPr>
              <w:t xml:space="preserve">While Goethe introduced the phrase </w:t>
            </w:r>
            <w:proofErr w:type="spellStart"/>
            <w:r>
              <w:rPr>
                <w:rFonts w:ascii="Calibri" w:eastAsia="Times New Roman" w:hAnsi="Calibri" w:cs="Calibri"/>
              </w:rPr>
              <w:t>Weltliteratur</w:t>
            </w:r>
            <w:proofErr w:type="spellEnd"/>
            <w:r>
              <w:rPr>
                <w:rFonts w:ascii="Calibri" w:eastAsia="Times New Roman" w:hAnsi="Calibri" w:cs="Calibri"/>
              </w:rPr>
              <w:t xml:space="preserve"> in 1827 and called on us to hasten its approach, ‘World Literature’ remains, in David Damrosch’s view, an ‘elusive’ thing (‘Which literature? Whose world?’) Drawing on critical methodologies established in Studying English Literature, and complementing Literature in Context, this module will focus on how the study of ‘English’ as a discipline is affected by globalization and so-called ‘identity </w:t>
            </w:r>
            <w:proofErr w:type="gramStart"/>
            <w:r>
              <w:rPr>
                <w:rFonts w:ascii="Calibri" w:eastAsia="Times New Roman" w:hAnsi="Calibri" w:cs="Calibri"/>
              </w:rPr>
              <w:t>politics’</w:t>
            </w:r>
            <w:proofErr w:type="gramEnd"/>
            <w:r>
              <w:rPr>
                <w:rFonts w:ascii="Calibri" w:eastAsia="Times New Roman" w:hAnsi="Calibri" w:cs="Calibri"/>
              </w:rPr>
              <w:t xml:space="preserve">. It will explore a range of texts both modern and foundational to illustrate a variety of concepts and critical issues, </w:t>
            </w:r>
            <w:proofErr w:type="gramStart"/>
            <w:r>
              <w:rPr>
                <w:rFonts w:ascii="Calibri" w:eastAsia="Times New Roman" w:hAnsi="Calibri" w:cs="Calibri"/>
              </w:rPr>
              <w:t>including:</w:t>
            </w:r>
            <w:proofErr w:type="gramEnd"/>
            <w:r>
              <w:rPr>
                <w:rFonts w:ascii="Calibri" w:eastAsia="Times New Roman" w:hAnsi="Calibri" w:cs="Calibri"/>
              </w:rPr>
              <w:t xml:space="preserve"> diaspora and migration, nationalism and multiculturalism, non-British English and reading in translation, and the effect of globalization on contemporary politics. It also invites students to consider the heterogeneity of the term ‘World Literature’ as both a hindrance and a benefit when tackling concepts like, for example, gender as a social and, increasingly, international construct. (</w:t>
            </w:r>
            <w:proofErr w:type="gramStart"/>
            <w:r>
              <w:rPr>
                <w:rFonts w:ascii="Calibri" w:eastAsia="Times New Roman" w:hAnsi="Calibri" w:cs="Calibri"/>
              </w:rPr>
              <w:t>see</w:t>
            </w:r>
            <w:proofErr w:type="gramEnd"/>
            <w:r>
              <w:rPr>
                <w:rFonts w:ascii="Calibri" w:eastAsia="Times New Roman" w:hAnsi="Calibri" w:cs="Calibri"/>
              </w:rPr>
              <w:t xml:space="preserve"> UNSDG5 1.2.5a and b).</w:t>
            </w:r>
          </w:p>
        </w:tc>
      </w:tr>
      <w:tr w:rsidR="00BB7912" w14:paraId="43B80C28" w14:textId="77777777">
        <w:trPr>
          <w:tblCellSpacing w:w="15" w:type="dxa"/>
        </w:trPr>
        <w:tc>
          <w:tcPr>
            <w:tcW w:w="0" w:type="auto"/>
            <w:vAlign w:val="center"/>
            <w:hideMark/>
          </w:tcPr>
          <w:p w14:paraId="13A670C4" w14:textId="77777777" w:rsidR="00BB7912" w:rsidRDefault="00A74115">
            <w:pPr>
              <w:rPr>
                <w:rFonts w:eastAsia="Times New Roman"/>
              </w:rPr>
            </w:pPr>
            <w:r>
              <w:rPr>
                <w:rFonts w:eastAsia="Times New Roman"/>
              </w:rPr>
              <w:t> </w:t>
            </w:r>
          </w:p>
        </w:tc>
        <w:tc>
          <w:tcPr>
            <w:tcW w:w="0" w:type="auto"/>
            <w:vAlign w:val="center"/>
            <w:hideMark/>
          </w:tcPr>
          <w:p w14:paraId="7340C706" w14:textId="77777777" w:rsidR="00BB7912" w:rsidRDefault="00BB7912">
            <w:pPr>
              <w:rPr>
                <w:rFonts w:eastAsia="Times New Roman"/>
                <w:sz w:val="20"/>
                <w:szCs w:val="20"/>
              </w:rPr>
            </w:pPr>
          </w:p>
        </w:tc>
        <w:tc>
          <w:tcPr>
            <w:tcW w:w="0" w:type="auto"/>
            <w:vAlign w:val="center"/>
            <w:hideMark/>
          </w:tcPr>
          <w:p w14:paraId="17201762" w14:textId="77777777" w:rsidR="00BB7912" w:rsidRDefault="00BB7912">
            <w:pPr>
              <w:rPr>
                <w:rFonts w:eastAsia="Times New Roman"/>
                <w:sz w:val="20"/>
                <w:szCs w:val="20"/>
              </w:rPr>
            </w:pPr>
          </w:p>
        </w:tc>
        <w:tc>
          <w:tcPr>
            <w:tcW w:w="0" w:type="auto"/>
            <w:vAlign w:val="center"/>
            <w:hideMark/>
          </w:tcPr>
          <w:p w14:paraId="452DDB26" w14:textId="77777777" w:rsidR="00BB7912" w:rsidRDefault="00BB7912">
            <w:pPr>
              <w:rPr>
                <w:rFonts w:eastAsia="Times New Roman"/>
                <w:sz w:val="20"/>
                <w:szCs w:val="20"/>
              </w:rPr>
            </w:pPr>
          </w:p>
        </w:tc>
        <w:tc>
          <w:tcPr>
            <w:tcW w:w="0" w:type="auto"/>
            <w:vAlign w:val="center"/>
            <w:hideMark/>
          </w:tcPr>
          <w:p w14:paraId="0B3D24C3" w14:textId="77777777" w:rsidR="00BB7912" w:rsidRDefault="00BB7912">
            <w:pPr>
              <w:rPr>
                <w:rFonts w:eastAsia="Times New Roman"/>
                <w:sz w:val="20"/>
                <w:szCs w:val="20"/>
              </w:rPr>
            </w:pPr>
          </w:p>
        </w:tc>
      </w:tr>
      <w:tr w:rsidR="00BB7912" w14:paraId="53921421" w14:textId="77777777">
        <w:trPr>
          <w:tblCellSpacing w:w="15" w:type="dxa"/>
        </w:trPr>
        <w:tc>
          <w:tcPr>
            <w:tcW w:w="0" w:type="auto"/>
            <w:shd w:val="clear" w:color="auto" w:fill="EEE0E5"/>
            <w:vAlign w:val="center"/>
            <w:hideMark/>
          </w:tcPr>
          <w:p w14:paraId="06B720A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A6CF432"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00E10539" w14:textId="77777777" w:rsidR="00BB7912" w:rsidRDefault="00BB7912">
            <w:pPr>
              <w:rPr>
                <w:rFonts w:eastAsia="Times New Roman"/>
                <w:sz w:val="20"/>
                <w:szCs w:val="20"/>
              </w:rPr>
            </w:pPr>
          </w:p>
        </w:tc>
      </w:tr>
      <w:tr w:rsidR="00BB7912" w14:paraId="219B6CC5" w14:textId="77777777">
        <w:trPr>
          <w:tblCellSpacing w:w="15" w:type="dxa"/>
        </w:trPr>
        <w:tc>
          <w:tcPr>
            <w:tcW w:w="0" w:type="auto"/>
            <w:vAlign w:val="center"/>
            <w:hideMark/>
          </w:tcPr>
          <w:p w14:paraId="261B0737" w14:textId="77777777" w:rsidR="00BB7912" w:rsidRDefault="00BB7912">
            <w:pPr>
              <w:rPr>
                <w:rFonts w:eastAsia="Times New Roman"/>
              </w:rPr>
            </w:pPr>
          </w:p>
        </w:tc>
        <w:tc>
          <w:tcPr>
            <w:tcW w:w="0" w:type="auto"/>
            <w:gridSpan w:val="3"/>
            <w:vAlign w:val="center"/>
            <w:hideMark/>
          </w:tcPr>
          <w:p w14:paraId="75F08405"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2705B91E" w14:textId="77777777" w:rsidR="00BB7912" w:rsidRDefault="00BB7912">
            <w:pPr>
              <w:rPr>
                <w:rFonts w:eastAsia="Times New Roman"/>
                <w:sz w:val="20"/>
                <w:szCs w:val="20"/>
              </w:rPr>
            </w:pPr>
          </w:p>
        </w:tc>
      </w:tr>
      <w:tr w:rsidR="00BB7912" w14:paraId="1007E6A5" w14:textId="77777777">
        <w:trPr>
          <w:tblCellSpacing w:w="15" w:type="dxa"/>
        </w:trPr>
        <w:tc>
          <w:tcPr>
            <w:tcW w:w="0" w:type="auto"/>
            <w:vAlign w:val="center"/>
            <w:hideMark/>
          </w:tcPr>
          <w:p w14:paraId="62A8963C" w14:textId="77777777" w:rsidR="00BB7912" w:rsidRDefault="00BB7912">
            <w:pPr>
              <w:rPr>
                <w:rFonts w:eastAsia="Times New Roman"/>
              </w:rPr>
            </w:pPr>
          </w:p>
        </w:tc>
        <w:tc>
          <w:tcPr>
            <w:tcW w:w="0" w:type="auto"/>
            <w:gridSpan w:val="3"/>
            <w:vAlign w:val="center"/>
            <w:hideMark/>
          </w:tcPr>
          <w:p w14:paraId="78985F60"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088FCF14" w14:textId="77777777" w:rsidR="00BB7912" w:rsidRDefault="00BB7912">
            <w:pPr>
              <w:rPr>
                <w:rFonts w:eastAsia="Times New Roman"/>
                <w:sz w:val="20"/>
                <w:szCs w:val="20"/>
              </w:rPr>
            </w:pPr>
          </w:p>
        </w:tc>
      </w:tr>
      <w:tr w:rsidR="00BB7912" w14:paraId="1A80693F" w14:textId="77777777">
        <w:trPr>
          <w:tblCellSpacing w:w="15" w:type="dxa"/>
        </w:trPr>
        <w:tc>
          <w:tcPr>
            <w:tcW w:w="0" w:type="auto"/>
            <w:vAlign w:val="center"/>
            <w:hideMark/>
          </w:tcPr>
          <w:p w14:paraId="1A27FA25" w14:textId="77777777" w:rsidR="00BB7912" w:rsidRDefault="00BB7912">
            <w:pPr>
              <w:rPr>
                <w:rFonts w:eastAsia="Times New Roman"/>
              </w:rPr>
            </w:pPr>
          </w:p>
        </w:tc>
        <w:tc>
          <w:tcPr>
            <w:tcW w:w="0" w:type="auto"/>
            <w:gridSpan w:val="3"/>
            <w:vAlign w:val="center"/>
            <w:hideMark/>
          </w:tcPr>
          <w:p w14:paraId="0AB42BBF"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3CFEEABF" w14:textId="77777777" w:rsidR="00BB7912" w:rsidRDefault="00BB7912">
            <w:pPr>
              <w:rPr>
                <w:rFonts w:eastAsia="Times New Roman"/>
                <w:sz w:val="20"/>
                <w:szCs w:val="20"/>
              </w:rPr>
            </w:pPr>
          </w:p>
        </w:tc>
      </w:tr>
      <w:tr w:rsidR="00BB7912" w14:paraId="3243567E" w14:textId="77777777">
        <w:trPr>
          <w:tblCellSpacing w:w="15" w:type="dxa"/>
        </w:trPr>
        <w:tc>
          <w:tcPr>
            <w:tcW w:w="0" w:type="auto"/>
            <w:vAlign w:val="center"/>
            <w:hideMark/>
          </w:tcPr>
          <w:p w14:paraId="4B5250C8" w14:textId="77777777" w:rsidR="00BB7912" w:rsidRDefault="00BB7912">
            <w:pPr>
              <w:rPr>
                <w:rFonts w:eastAsia="Times New Roman"/>
              </w:rPr>
            </w:pPr>
          </w:p>
        </w:tc>
        <w:tc>
          <w:tcPr>
            <w:tcW w:w="0" w:type="auto"/>
            <w:gridSpan w:val="3"/>
            <w:vAlign w:val="center"/>
            <w:hideMark/>
          </w:tcPr>
          <w:p w14:paraId="2FF1D9A8"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6C37C311" w14:textId="77777777" w:rsidR="00BB7912" w:rsidRDefault="00BB7912">
            <w:pPr>
              <w:rPr>
                <w:rFonts w:eastAsia="Times New Roman"/>
                <w:sz w:val="20"/>
                <w:szCs w:val="20"/>
              </w:rPr>
            </w:pPr>
          </w:p>
        </w:tc>
      </w:tr>
      <w:tr w:rsidR="00BB7912" w14:paraId="0A3014A1" w14:textId="77777777">
        <w:trPr>
          <w:tblCellSpacing w:w="15" w:type="dxa"/>
        </w:trPr>
        <w:tc>
          <w:tcPr>
            <w:tcW w:w="0" w:type="auto"/>
            <w:vAlign w:val="center"/>
            <w:hideMark/>
          </w:tcPr>
          <w:p w14:paraId="5C59E83A" w14:textId="77777777" w:rsidR="00BB7912" w:rsidRDefault="00BB7912">
            <w:pPr>
              <w:rPr>
                <w:rFonts w:eastAsia="Times New Roman"/>
              </w:rPr>
            </w:pPr>
          </w:p>
        </w:tc>
        <w:tc>
          <w:tcPr>
            <w:tcW w:w="0" w:type="auto"/>
            <w:gridSpan w:val="3"/>
            <w:vAlign w:val="center"/>
            <w:hideMark/>
          </w:tcPr>
          <w:p w14:paraId="002EEBB7"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23157B83" w14:textId="77777777" w:rsidR="00BB7912" w:rsidRDefault="00BB7912">
            <w:pPr>
              <w:rPr>
                <w:rFonts w:eastAsia="Times New Roman"/>
                <w:sz w:val="20"/>
                <w:szCs w:val="20"/>
              </w:rPr>
            </w:pPr>
          </w:p>
        </w:tc>
      </w:tr>
      <w:tr w:rsidR="00BB7912" w14:paraId="17E64ACD" w14:textId="77777777">
        <w:trPr>
          <w:tblCellSpacing w:w="15" w:type="dxa"/>
        </w:trPr>
        <w:tc>
          <w:tcPr>
            <w:tcW w:w="0" w:type="auto"/>
            <w:vAlign w:val="center"/>
            <w:hideMark/>
          </w:tcPr>
          <w:p w14:paraId="719423A6" w14:textId="77777777" w:rsidR="00BB7912" w:rsidRDefault="00BB7912">
            <w:pPr>
              <w:rPr>
                <w:rFonts w:eastAsia="Times New Roman"/>
              </w:rPr>
            </w:pPr>
          </w:p>
        </w:tc>
        <w:tc>
          <w:tcPr>
            <w:tcW w:w="0" w:type="auto"/>
            <w:gridSpan w:val="3"/>
            <w:vAlign w:val="center"/>
            <w:hideMark/>
          </w:tcPr>
          <w:p w14:paraId="5B289C3A"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3FFE3FE7" w14:textId="77777777" w:rsidR="00BB7912" w:rsidRDefault="00BB7912">
            <w:pPr>
              <w:rPr>
                <w:rFonts w:eastAsia="Times New Roman"/>
                <w:sz w:val="20"/>
                <w:szCs w:val="20"/>
              </w:rPr>
            </w:pPr>
          </w:p>
        </w:tc>
      </w:tr>
      <w:tr w:rsidR="00BB7912" w14:paraId="3755438F" w14:textId="77777777">
        <w:trPr>
          <w:tblCellSpacing w:w="15" w:type="dxa"/>
        </w:trPr>
        <w:tc>
          <w:tcPr>
            <w:tcW w:w="0" w:type="auto"/>
            <w:vAlign w:val="center"/>
            <w:hideMark/>
          </w:tcPr>
          <w:p w14:paraId="78D051B1" w14:textId="77777777" w:rsidR="00BB7912" w:rsidRDefault="00BB7912">
            <w:pPr>
              <w:rPr>
                <w:rFonts w:eastAsia="Times New Roman"/>
              </w:rPr>
            </w:pPr>
          </w:p>
        </w:tc>
        <w:tc>
          <w:tcPr>
            <w:tcW w:w="0" w:type="auto"/>
            <w:gridSpan w:val="3"/>
            <w:vAlign w:val="center"/>
            <w:hideMark/>
          </w:tcPr>
          <w:p w14:paraId="6ADAEE7B"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6BFBD633" w14:textId="77777777" w:rsidR="00BB7912" w:rsidRDefault="00BB7912">
            <w:pPr>
              <w:rPr>
                <w:rFonts w:eastAsia="Times New Roman"/>
                <w:sz w:val="20"/>
                <w:szCs w:val="20"/>
              </w:rPr>
            </w:pPr>
          </w:p>
        </w:tc>
      </w:tr>
      <w:tr w:rsidR="00BB7912" w14:paraId="22917D25" w14:textId="77777777">
        <w:trPr>
          <w:tblCellSpacing w:w="15" w:type="dxa"/>
        </w:trPr>
        <w:tc>
          <w:tcPr>
            <w:tcW w:w="0" w:type="auto"/>
            <w:vAlign w:val="center"/>
            <w:hideMark/>
          </w:tcPr>
          <w:p w14:paraId="5D0DA77A" w14:textId="77777777" w:rsidR="00BB7912" w:rsidRDefault="00BB7912">
            <w:pPr>
              <w:rPr>
                <w:rFonts w:eastAsia="Times New Roman"/>
              </w:rPr>
            </w:pPr>
          </w:p>
        </w:tc>
        <w:tc>
          <w:tcPr>
            <w:tcW w:w="0" w:type="auto"/>
            <w:gridSpan w:val="3"/>
            <w:vAlign w:val="center"/>
            <w:hideMark/>
          </w:tcPr>
          <w:p w14:paraId="6FDEEE0D"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565F56CB" w14:textId="77777777" w:rsidR="00BB7912" w:rsidRDefault="00BB7912">
            <w:pPr>
              <w:rPr>
                <w:rFonts w:eastAsia="Times New Roman"/>
                <w:sz w:val="20"/>
                <w:szCs w:val="20"/>
              </w:rPr>
            </w:pPr>
          </w:p>
        </w:tc>
      </w:tr>
      <w:tr w:rsidR="00BB7912" w14:paraId="2F75088B" w14:textId="77777777">
        <w:trPr>
          <w:tblCellSpacing w:w="15" w:type="dxa"/>
        </w:trPr>
        <w:tc>
          <w:tcPr>
            <w:tcW w:w="0" w:type="auto"/>
            <w:vAlign w:val="center"/>
            <w:hideMark/>
          </w:tcPr>
          <w:p w14:paraId="427AAE49" w14:textId="77777777" w:rsidR="00BB7912" w:rsidRDefault="00A74115">
            <w:pPr>
              <w:rPr>
                <w:rFonts w:eastAsia="Times New Roman"/>
              </w:rPr>
            </w:pPr>
            <w:r>
              <w:rPr>
                <w:rFonts w:eastAsia="Times New Roman"/>
              </w:rPr>
              <w:t> </w:t>
            </w:r>
          </w:p>
        </w:tc>
        <w:tc>
          <w:tcPr>
            <w:tcW w:w="0" w:type="auto"/>
            <w:vAlign w:val="center"/>
            <w:hideMark/>
          </w:tcPr>
          <w:p w14:paraId="777D090C" w14:textId="77777777" w:rsidR="00BB7912" w:rsidRDefault="00BB7912">
            <w:pPr>
              <w:rPr>
                <w:rFonts w:eastAsia="Times New Roman"/>
                <w:sz w:val="20"/>
                <w:szCs w:val="20"/>
              </w:rPr>
            </w:pPr>
          </w:p>
        </w:tc>
        <w:tc>
          <w:tcPr>
            <w:tcW w:w="0" w:type="auto"/>
            <w:vAlign w:val="center"/>
            <w:hideMark/>
          </w:tcPr>
          <w:p w14:paraId="12D10C18" w14:textId="77777777" w:rsidR="00BB7912" w:rsidRDefault="00BB7912">
            <w:pPr>
              <w:rPr>
                <w:rFonts w:eastAsia="Times New Roman"/>
                <w:sz w:val="20"/>
                <w:szCs w:val="20"/>
              </w:rPr>
            </w:pPr>
          </w:p>
        </w:tc>
        <w:tc>
          <w:tcPr>
            <w:tcW w:w="0" w:type="auto"/>
            <w:vAlign w:val="center"/>
            <w:hideMark/>
          </w:tcPr>
          <w:p w14:paraId="78C9BC92" w14:textId="77777777" w:rsidR="00BB7912" w:rsidRDefault="00BB7912">
            <w:pPr>
              <w:rPr>
                <w:rFonts w:eastAsia="Times New Roman"/>
                <w:sz w:val="20"/>
                <w:szCs w:val="20"/>
              </w:rPr>
            </w:pPr>
          </w:p>
        </w:tc>
        <w:tc>
          <w:tcPr>
            <w:tcW w:w="0" w:type="auto"/>
            <w:vAlign w:val="center"/>
            <w:hideMark/>
          </w:tcPr>
          <w:p w14:paraId="6E5434A8" w14:textId="77777777" w:rsidR="00BB7912" w:rsidRDefault="00BB7912">
            <w:pPr>
              <w:rPr>
                <w:rFonts w:eastAsia="Times New Roman"/>
                <w:sz w:val="20"/>
                <w:szCs w:val="20"/>
              </w:rPr>
            </w:pPr>
          </w:p>
        </w:tc>
      </w:tr>
      <w:tr w:rsidR="00BB7912" w14:paraId="336DA818" w14:textId="77777777">
        <w:trPr>
          <w:tblCellSpacing w:w="15" w:type="dxa"/>
        </w:trPr>
        <w:tc>
          <w:tcPr>
            <w:tcW w:w="0" w:type="auto"/>
            <w:vAlign w:val="center"/>
            <w:hideMark/>
          </w:tcPr>
          <w:p w14:paraId="37D58B8C" w14:textId="77777777" w:rsidR="00BB7912" w:rsidRDefault="00A74115">
            <w:pPr>
              <w:rPr>
                <w:rFonts w:eastAsia="Times New Roman"/>
              </w:rPr>
            </w:pPr>
            <w:r>
              <w:rPr>
                <w:rFonts w:eastAsia="Times New Roman"/>
              </w:rPr>
              <w:t> </w:t>
            </w:r>
          </w:p>
        </w:tc>
        <w:tc>
          <w:tcPr>
            <w:tcW w:w="0" w:type="auto"/>
            <w:vAlign w:val="center"/>
            <w:hideMark/>
          </w:tcPr>
          <w:p w14:paraId="1657458A" w14:textId="77777777" w:rsidR="00BB7912" w:rsidRDefault="00BB7912">
            <w:pPr>
              <w:rPr>
                <w:rFonts w:eastAsia="Times New Roman"/>
                <w:sz w:val="20"/>
                <w:szCs w:val="20"/>
              </w:rPr>
            </w:pPr>
          </w:p>
        </w:tc>
        <w:tc>
          <w:tcPr>
            <w:tcW w:w="0" w:type="auto"/>
            <w:vAlign w:val="center"/>
            <w:hideMark/>
          </w:tcPr>
          <w:p w14:paraId="2D138425" w14:textId="77777777" w:rsidR="00BB7912" w:rsidRDefault="00BB7912">
            <w:pPr>
              <w:rPr>
                <w:rFonts w:eastAsia="Times New Roman"/>
                <w:sz w:val="20"/>
                <w:szCs w:val="20"/>
              </w:rPr>
            </w:pPr>
          </w:p>
        </w:tc>
        <w:tc>
          <w:tcPr>
            <w:tcW w:w="0" w:type="auto"/>
            <w:vAlign w:val="center"/>
            <w:hideMark/>
          </w:tcPr>
          <w:p w14:paraId="60C13E14" w14:textId="77777777" w:rsidR="00BB7912" w:rsidRDefault="00BB7912">
            <w:pPr>
              <w:rPr>
                <w:rFonts w:eastAsia="Times New Roman"/>
                <w:sz w:val="20"/>
                <w:szCs w:val="20"/>
              </w:rPr>
            </w:pPr>
          </w:p>
        </w:tc>
        <w:tc>
          <w:tcPr>
            <w:tcW w:w="0" w:type="auto"/>
            <w:vAlign w:val="center"/>
            <w:hideMark/>
          </w:tcPr>
          <w:p w14:paraId="70777FC5" w14:textId="77777777" w:rsidR="00BB7912" w:rsidRDefault="00BB7912">
            <w:pPr>
              <w:rPr>
                <w:rFonts w:eastAsia="Times New Roman"/>
                <w:sz w:val="20"/>
                <w:szCs w:val="20"/>
              </w:rPr>
            </w:pPr>
          </w:p>
        </w:tc>
      </w:tr>
      <w:tr w:rsidR="00BB7912" w14:paraId="321357FC" w14:textId="77777777">
        <w:trPr>
          <w:tblCellSpacing w:w="15" w:type="dxa"/>
        </w:trPr>
        <w:tc>
          <w:tcPr>
            <w:tcW w:w="0" w:type="auto"/>
            <w:shd w:val="clear" w:color="auto" w:fill="EEE0E5"/>
            <w:vAlign w:val="center"/>
            <w:hideMark/>
          </w:tcPr>
          <w:p w14:paraId="10D6808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00E8747" w14:textId="77777777" w:rsidR="00BB7912" w:rsidRDefault="00BB7912">
            <w:pPr>
              <w:rPr>
                <w:rFonts w:eastAsia="Times New Roman"/>
                <w:sz w:val="20"/>
                <w:szCs w:val="20"/>
              </w:rPr>
            </w:pPr>
          </w:p>
        </w:tc>
        <w:tc>
          <w:tcPr>
            <w:tcW w:w="0" w:type="auto"/>
            <w:vAlign w:val="center"/>
            <w:hideMark/>
          </w:tcPr>
          <w:p w14:paraId="18687168" w14:textId="77777777" w:rsidR="00BB7912" w:rsidRDefault="00BB7912">
            <w:pPr>
              <w:rPr>
                <w:rFonts w:eastAsia="Times New Roman"/>
                <w:sz w:val="20"/>
                <w:szCs w:val="20"/>
              </w:rPr>
            </w:pPr>
          </w:p>
        </w:tc>
        <w:tc>
          <w:tcPr>
            <w:tcW w:w="0" w:type="auto"/>
            <w:vAlign w:val="center"/>
            <w:hideMark/>
          </w:tcPr>
          <w:p w14:paraId="79D3689C" w14:textId="77777777" w:rsidR="00BB7912" w:rsidRDefault="00BB7912">
            <w:pPr>
              <w:rPr>
                <w:rFonts w:eastAsia="Times New Roman"/>
                <w:sz w:val="20"/>
                <w:szCs w:val="20"/>
              </w:rPr>
            </w:pPr>
          </w:p>
        </w:tc>
        <w:tc>
          <w:tcPr>
            <w:tcW w:w="0" w:type="auto"/>
            <w:vAlign w:val="center"/>
            <w:hideMark/>
          </w:tcPr>
          <w:p w14:paraId="3E6133F7" w14:textId="77777777" w:rsidR="00BB7912" w:rsidRDefault="00BB7912">
            <w:pPr>
              <w:rPr>
                <w:rFonts w:eastAsia="Times New Roman"/>
                <w:sz w:val="20"/>
                <w:szCs w:val="20"/>
              </w:rPr>
            </w:pPr>
          </w:p>
        </w:tc>
      </w:tr>
      <w:tr w:rsidR="00BB7912" w14:paraId="614B5FE3" w14:textId="77777777">
        <w:trPr>
          <w:tblCellSpacing w:w="15" w:type="dxa"/>
        </w:trPr>
        <w:tc>
          <w:tcPr>
            <w:tcW w:w="0" w:type="auto"/>
            <w:vAlign w:val="center"/>
            <w:hideMark/>
          </w:tcPr>
          <w:p w14:paraId="2B231C7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D06CFDF" w14:textId="77777777" w:rsidR="00BB7912" w:rsidRDefault="00A74115">
            <w:pPr>
              <w:rPr>
                <w:rFonts w:eastAsia="Times New Roman"/>
              </w:rPr>
            </w:pPr>
            <w:r>
              <w:rPr>
                <w:rFonts w:ascii="Calibri" w:eastAsia="Times New Roman" w:hAnsi="Calibri" w:cs="Calibri"/>
              </w:rPr>
              <w:t>Exam (2 Hours)</w:t>
            </w:r>
          </w:p>
        </w:tc>
        <w:tc>
          <w:tcPr>
            <w:tcW w:w="0" w:type="auto"/>
            <w:vAlign w:val="center"/>
            <w:hideMark/>
          </w:tcPr>
          <w:p w14:paraId="0961A06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152D1E8" w14:textId="77777777" w:rsidR="00BB7912" w:rsidRDefault="00BB7912">
            <w:pPr>
              <w:rPr>
                <w:rFonts w:eastAsia="Times New Roman"/>
                <w:sz w:val="20"/>
                <w:szCs w:val="20"/>
              </w:rPr>
            </w:pPr>
          </w:p>
        </w:tc>
      </w:tr>
      <w:tr w:rsidR="00BB7912" w14:paraId="14B64C7B" w14:textId="77777777">
        <w:trPr>
          <w:tblCellSpacing w:w="15" w:type="dxa"/>
        </w:trPr>
        <w:tc>
          <w:tcPr>
            <w:tcW w:w="0" w:type="auto"/>
            <w:shd w:val="clear" w:color="auto" w:fill="EEE0E5"/>
            <w:vAlign w:val="center"/>
            <w:hideMark/>
          </w:tcPr>
          <w:p w14:paraId="23AA608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A470BC4" w14:textId="77777777" w:rsidR="00BB7912" w:rsidRDefault="00BB7912">
            <w:pPr>
              <w:rPr>
                <w:rFonts w:eastAsia="Times New Roman"/>
                <w:sz w:val="20"/>
                <w:szCs w:val="20"/>
              </w:rPr>
            </w:pPr>
          </w:p>
        </w:tc>
        <w:tc>
          <w:tcPr>
            <w:tcW w:w="0" w:type="auto"/>
            <w:vAlign w:val="center"/>
            <w:hideMark/>
          </w:tcPr>
          <w:p w14:paraId="729B326B" w14:textId="77777777" w:rsidR="00BB7912" w:rsidRDefault="00BB7912">
            <w:pPr>
              <w:rPr>
                <w:rFonts w:eastAsia="Times New Roman"/>
                <w:sz w:val="20"/>
                <w:szCs w:val="20"/>
              </w:rPr>
            </w:pPr>
          </w:p>
        </w:tc>
        <w:tc>
          <w:tcPr>
            <w:tcW w:w="0" w:type="auto"/>
            <w:vAlign w:val="center"/>
            <w:hideMark/>
          </w:tcPr>
          <w:p w14:paraId="46EA395E" w14:textId="77777777" w:rsidR="00BB7912" w:rsidRDefault="00BB7912">
            <w:pPr>
              <w:rPr>
                <w:rFonts w:eastAsia="Times New Roman"/>
                <w:sz w:val="20"/>
                <w:szCs w:val="20"/>
              </w:rPr>
            </w:pPr>
          </w:p>
        </w:tc>
        <w:tc>
          <w:tcPr>
            <w:tcW w:w="0" w:type="auto"/>
            <w:vAlign w:val="center"/>
            <w:hideMark/>
          </w:tcPr>
          <w:p w14:paraId="22A7A6CA" w14:textId="77777777" w:rsidR="00BB7912" w:rsidRDefault="00BB7912">
            <w:pPr>
              <w:rPr>
                <w:rFonts w:eastAsia="Times New Roman"/>
                <w:sz w:val="20"/>
                <w:szCs w:val="20"/>
              </w:rPr>
            </w:pPr>
          </w:p>
        </w:tc>
      </w:tr>
      <w:tr w:rsidR="00BB7912" w14:paraId="7A92FF50" w14:textId="77777777">
        <w:trPr>
          <w:tblCellSpacing w:w="15" w:type="dxa"/>
        </w:trPr>
        <w:tc>
          <w:tcPr>
            <w:tcW w:w="0" w:type="auto"/>
            <w:vAlign w:val="center"/>
            <w:hideMark/>
          </w:tcPr>
          <w:p w14:paraId="30A0CDE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407A16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3C7FD1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A45C4FC" w14:textId="77777777" w:rsidR="00BB7912" w:rsidRDefault="00BB7912">
            <w:pPr>
              <w:rPr>
                <w:rFonts w:eastAsia="Times New Roman"/>
                <w:sz w:val="20"/>
                <w:szCs w:val="20"/>
              </w:rPr>
            </w:pPr>
          </w:p>
        </w:tc>
        <w:tc>
          <w:tcPr>
            <w:tcW w:w="0" w:type="auto"/>
            <w:vAlign w:val="center"/>
            <w:hideMark/>
          </w:tcPr>
          <w:p w14:paraId="21A2B8A9" w14:textId="77777777" w:rsidR="00BB7912" w:rsidRDefault="00BB7912">
            <w:pPr>
              <w:rPr>
                <w:rFonts w:eastAsia="Times New Roman"/>
                <w:sz w:val="20"/>
                <w:szCs w:val="20"/>
              </w:rPr>
            </w:pPr>
          </w:p>
        </w:tc>
      </w:tr>
      <w:tr w:rsidR="00BB7912" w14:paraId="2F21267A" w14:textId="77777777">
        <w:trPr>
          <w:tblCellSpacing w:w="15" w:type="dxa"/>
        </w:trPr>
        <w:tc>
          <w:tcPr>
            <w:tcW w:w="0" w:type="auto"/>
            <w:vAlign w:val="center"/>
            <w:hideMark/>
          </w:tcPr>
          <w:p w14:paraId="74598AA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A2A47B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30D55B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19D8C4C" w14:textId="77777777" w:rsidR="00BB7912" w:rsidRDefault="00BB7912">
            <w:pPr>
              <w:rPr>
                <w:rFonts w:eastAsia="Times New Roman"/>
                <w:sz w:val="20"/>
                <w:szCs w:val="20"/>
              </w:rPr>
            </w:pPr>
          </w:p>
        </w:tc>
        <w:tc>
          <w:tcPr>
            <w:tcW w:w="0" w:type="auto"/>
            <w:vAlign w:val="center"/>
            <w:hideMark/>
          </w:tcPr>
          <w:p w14:paraId="341BF20A" w14:textId="77777777" w:rsidR="00BB7912" w:rsidRDefault="00BB7912">
            <w:pPr>
              <w:rPr>
                <w:rFonts w:eastAsia="Times New Roman"/>
                <w:sz w:val="20"/>
                <w:szCs w:val="20"/>
              </w:rPr>
            </w:pPr>
          </w:p>
        </w:tc>
      </w:tr>
    </w:tbl>
    <w:p w14:paraId="25CDDCA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04D83F7" w14:textId="77777777">
        <w:trPr>
          <w:tblCellSpacing w:w="15" w:type="dxa"/>
        </w:trPr>
        <w:tc>
          <w:tcPr>
            <w:tcW w:w="1000" w:type="pct"/>
            <w:vAlign w:val="center"/>
            <w:hideMark/>
          </w:tcPr>
          <w:p w14:paraId="6597C830" w14:textId="77777777" w:rsidR="00BB7912" w:rsidRDefault="00A74115">
            <w:pPr>
              <w:rPr>
                <w:rFonts w:eastAsia="Times New Roman"/>
              </w:rPr>
            </w:pPr>
            <w:r>
              <w:rPr>
                <w:rFonts w:eastAsia="Times New Roman"/>
              </w:rPr>
              <w:lastRenderedPageBreak/>
              <w:t> </w:t>
            </w:r>
          </w:p>
        </w:tc>
        <w:tc>
          <w:tcPr>
            <w:tcW w:w="1000" w:type="pct"/>
            <w:vAlign w:val="center"/>
            <w:hideMark/>
          </w:tcPr>
          <w:p w14:paraId="0AE7D67F" w14:textId="77777777" w:rsidR="00BB7912" w:rsidRDefault="00A74115">
            <w:pPr>
              <w:rPr>
                <w:rFonts w:eastAsia="Times New Roman"/>
              </w:rPr>
            </w:pPr>
            <w:r>
              <w:rPr>
                <w:rFonts w:eastAsia="Times New Roman"/>
              </w:rPr>
              <w:t> </w:t>
            </w:r>
          </w:p>
        </w:tc>
        <w:tc>
          <w:tcPr>
            <w:tcW w:w="1000" w:type="pct"/>
            <w:vAlign w:val="center"/>
            <w:hideMark/>
          </w:tcPr>
          <w:p w14:paraId="7B1C7FAE" w14:textId="77777777" w:rsidR="00BB7912" w:rsidRDefault="00A74115">
            <w:pPr>
              <w:rPr>
                <w:rFonts w:eastAsia="Times New Roman"/>
              </w:rPr>
            </w:pPr>
            <w:r>
              <w:rPr>
                <w:rFonts w:eastAsia="Times New Roman"/>
              </w:rPr>
              <w:t> </w:t>
            </w:r>
          </w:p>
        </w:tc>
        <w:tc>
          <w:tcPr>
            <w:tcW w:w="1000" w:type="pct"/>
            <w:vAlign w:val="center"/>
            <w:hideMark/>
          </w:tcPr>
          <w:p w14:paraId="0F5B233C" w14:textId="77777777" w:rsidR="00BB7912" w:rsidRDefault="00A74115">
            <w:pPr>
              <w:rPr>
                <w:rFonts w:eastAsia="Times New Roman"/>
              </w:rPr>
            </w:pPr>
            <w:r>
              <w:rPr>
                <w:rFonts w:eastAsia="Times New Roman"/>
              </w:rPr>
              <w:t> </w:t>
            </w:r>
          </w:p>
        </w:tc>
        <w:tc>
          <w:tcPr>
            <w:tcW w:w="1000" w:type="pct"/>
            <w:vAlign w:val="center"/>
            <w:hideMark/>
          </w:tcPr>
          <w:p w14:paraId="3663735D" w14:textId="77777777" w:rsidR="00BB7912" w:rsidRDefault="00A74115">
            <w:pPr>
              <w:rPr>
                <w:rFonts w:eastAsia="Times New Roman"/>
              </w:rPr>
            </w:pPr>
            <w:r>
              <w:rPr>
                <w:rFonts w:eastAsia="Times New Roman"/>
              </w:rPr>
              <w:t> </w:t>
            </w:r>
          </w:p>
        </w:tc>
      </w:tr>
      <w:tr w:rsidR="00BB7912" w14:paraId="172D1C76" w14:textId="77777777">
        <w:trPr>
          <w:tblCellSpacing w:w="15" w:type="dxa"/>
        </w:trPr>
        <w:tc>
          <w:tcPr>
            <w:tcW w:w="0" w:type="auto"/>
            <w:shd w:val="clear" w:color="auto" w:fill="EEE0E5"/>
            <w:vAlign w:val="center"/>
            <w:hideMark/>
          </w:tcPr>
          <w:p w14:paraId="58CC51A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16552FA" w14:textId="77777777" w:rsidR="00BB7912" w:rsidRDefault="00A74115">
            <w:pPr>
              <w:rPr>
                <w:rFonts w:eastAsia="Times New Roman"/>
              </w:rPr>
            </w:pPr>
            <w:r>
              <w:rPr>
                <w:rFonts w:ascii="Calibri" w:eastAsia="Times New Roman" w:hAnsi="Calibri" w:cs="Calibri"/>
              </w:rPr>
              <w:t>EL1804</w:t>
            </w:r>
          </w:p>
        </w:tc>
      </w:tr>
      <w:tr w:rsidR="00BB7912" w14:paraId="3B554DC5" w14:textId="77777777">
        <w:trPr>
          <w:tblCellSpacing w:w="15" w:type="dxa"/>
        </w:trPr>
        <w:tc>
          <w:tcPr>
            <w:tcW w:w="0" w:type="auto"/>
            <w:shd w:val="clear" w:color="auto" w:fill="EEE0E5"/>
            <w:vAlign w:val="center"/>
            <w:hideMark/>
          </w:tcPr>
          <w:p w14:paraId="38A993F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C9E2DF1" w14:textId="77777777" w:rsidR="00BB7912" w:rsidRDefault="00A74115">
            <w:pPr>
              <w:rPr>
                <w:rFonts w:eastAsia="Times New Roman"/>
              </w:rPr>
            </w:pPr>
            <w:r>
              <w:rPr>
                <w:rFonts w:ascii="Calibri" w:eastAsia="Times New Roman" w:hAnsi="Calibri" w:cs="Calibri"/>
              </w:rPr>
              <w:t>African American Literatures</w:t>
            </w:r>
          </w:p>
        </w:tc>
      </w:tr>
      <w:tr w:rsidR="00BB7912" w14:paraId="24A2F675" w14:textId="77777777">
        <w:trPr>
          <w:tblCellSpacing w:w="15" w:type="dxa"/>
        </w:trPr>
        <w:tc>
          <w:tcPr>
            <w:tcW w:w="0" w:type="auto"/>
            <w:shd w:val="clear" w:color="auto" w:fill="EEE0E5"/>
            <w:vAlign w:val="center"/>
            <w:hideMark/>
          </w:tcPr>
          <w:p w14:paraId="5295428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3260537" w14:textId="77777777" w:rsidR="00BB7912" w:rsidRDefault="00A74115">
            <w:pPr>
              <w:rPr>
                <w:rFonts w:eastAsia="Times New Roman"/>
              </w:rPr>
            </w:pPr>
            <w:r>
              <w:rPr>
                <w:rFonts w:ascii="Calibri" w:eastAsia="Times New Roman" w:hAnsi="Calibri" w:cs="Calibri"/>
              </w:rPr>
              <w:t>15</w:t>
            </w:r>
          </w:p>
        </w:tc>
      </w:tr>
      <w:tr w:rsidR="00BB7912" w14:paraId="6896DC9A" w14:textId="77777777">
        <w:trPr>
          <w:tblCellSpacing w:w="15" w:type="dxa"/>
        </w:trPr>
        <w:tc>
          <w:tcPr>
            <w:tcW w:w="0" w:type="auto"/>
            <w:shd w:val="clear" w:color="auto" w:fill="EEE0E5"/>
            <w:vAlign w:val="center"/>
            <w:hideMark/>
          </w:tcPr>
          <w:p w14:paraId="1AD5BA6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45DABDC" w14:textId="77777777" w:rsidR="00BB7912" w:rsidRDefault="00A74115">
            <w:pPr>
              <w:rPr>
                <w:rFonts w:eastAsia="Times New Roman"/>
              </w:rPr>
            </w:pPr>
            <w:r>
              <w:rPr>
                <w:rFonts w:ascii="Calibri" w:eastAsia="Times New Roman" w:hAnsi="Calibri" w:cs="Calibri"/>
              </w:rPr>
              <w:t>1</w:t>
            </w:r>
          </w:p>
        </w:tc>
      </w:tr>
      <w:tr w:rsidR="00BB7912" w14:paraId="6AC100DD" w14:textId="77777777">
        <w:trPr>
          <w:tblCellSpacing w:w="15" w:type="dxa"/>
        </w:trPr>
        <w:tc>
          <w:tcPr>
            <w:tcW w:w="0" w:type="auto"/>
            <w:shd w:val="clear" w:color="auto" w:fill="EEE0E5"/>
            <w:vAlign w:val="center"/>
            <w:hideMark/>
          </w:tcPr>
          <w:p w14:paraId="7E99FD4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4974863" w14:textId="77777777" w:rsidR="00BB7912" w:rsidRDefault="00A74115">
            <w:pPr>
              <w:rPr>
                <w:rFonts w:eastAsia="Times New Roman"/>
              </w:rPr>
            </w:pPr>
            <w:r>
              <w:rPr>
                <w:rFonts w:ascii="Calibri" w:eastAsia="Times New Roman" w:hAnsi="Calibri" w:cs="Calibri"/>
              </w:rPr>
              <w:t>Level 4</w:t>
            </w:r>
          </w:p>
        </w:tc>
      </w:tr>
      <w:tr w:rsidR="00BB7912" w14:paraId="18F67BA2" w14:textId="77777777">
        <w:trPr>
          <w:tblCellSpacing w:w="15" w:type="dxa"/>
        </w:trPr>
        <w:tc>
          <w:tcPr>
            <w:tcW w:w="0" w:type="auto"/>
            <w:shd w:val="clear" w:color="auto" w:fill="EEE0E5"/>
            <w:vAlign w:val="center"/>
            <w:hideMark/>
          </w:tcPr>
          <w:p w14:paraId="094B04B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E009F93" w14:textId="77777777" w:rsidR="00BB7912" w:rsidRDefault="00A74115">
            <w:pPr>
              <w:rPr>
                <w:rFonts w:eastAsia="Times New Roman"/>
              </w:rPr>
            </w:pPr>
            <w:r>
              <w:rPr>
                <w:rFonts w:ascii="Calibri" w:eastAsia="Times New Roman" w:hAnsi="Calibri" w:cs="Calibri"/>
              </w:rPr>
              <w:t>Carol Smith</w:t>
            </w:r>
          </w:p>
        </w:tc>
      </w:tr>
      <w:tr w:rsidR="00BB7912" w14:paraId="27A29E96" w14:textId="77777777">
        <w:trPr>
          <w:tblCellSpacing w:w="15" w:type="dxa"/>
        </w:trPr>
        <w:tc>
          <w:tcPr>
            <w:tcW w:w="0" w:type="auto"/>
            <w:vAlign w:val="center"/>
            <w:hideMark/>
          </w:tcPr>
          <w:p w14:paraId="42F1B64A" w14:textId="77777777" w:rsidR="00BB7912" w:rsidRDefault="00A74115">
            <w:pPr>
              <w:rPr>
                <w:rFonts w:eastAsia="Times New Roman"/>
              </w:rPr>
            </w:pPr>
            <w:r>
              <w:rPr>
                <w:rFonts w:eastAsia="Times New Roman"/>
              </w:rPr>
              <w:t> </w:t>
            </w:r>
          </w:p>
        </w:tc>
        <w:tc>
          <w:tcPr>
            <w:tcW w:w="0" w:type="auto"/>
            <w:vAlign w:val="center"/>
            <w:hideMark/>
          </w:tcPr>
          <w:p w14:paraId="4DEB16D0" w14:textId="77777777" w:rsidR="00BB7912" w:rsidRDefault="00BB7912">
            <w:pPr>
              <w:rPr>
                <w:rFonts w:eastAsia="Times New Roman"/>
                <w:sz w:val="20"/>
                <w:szCs w:val="20"/>
              </w:rPr>
            </w:pPr>
          </w:p>
        </w:tc>
        <w:tc>
          <w:tcPr>
            <w:tcW w:w="0" w:type="auto"/>
            <w:vAlign w:val="center"/>
            <w:hideMark/>
          </w:tcPr>
          <w:p w14:paraId="4ED712E9" w14:textId="77777777" w:rsidR="00BB7912" w:rsidRDefault="00BB7912">
            <w:pPr>
              <w:rPr>
                <w:rFonts w:eastAsia="Times New Roman"/>
                <w:sz w:val="20"/>
                <w:szCs w:val="20"/>
              </w:rPr>
            </w:pPr>
          </w:p>
        </w:tc>
        <w:tc>
          <w:tcPr>
            <w:tcW w:w="0" w:type="auto"/>
            <w:vAlign w:val="center"/>
            <w:hideMark/>
          </w:tcPr>
          <w:p w14:paraId="2BFD5D52" w14:textId="77777777" w:rsidR="00BB7912" w:rsidRDefault="00BB7912">
            <w:pPr>
              <w:rPr>
                <w:rFonts w:eastAsia="Times New Roman"/>
                <w:sz w:val="20"/>
                <w:szCs w:val="20"/>
              </w:rPr>
            </w:pPr>
          </w:p>
        </w:tc>
        <w:tc>
          <w:tcPr>
            <w:tcW w:w="0" w:type="auto"/>
            <w:vAlign w:val="center"/>
            <w:hideMark/>
          </w:tcPr>
          <w:p w14:paraId="31F1E31D" w14:textId="77777777" w:rsidR="00BB7912" w:rsidRDefault="00BB7912">
            <w:pPr>
              <w:rPr>
                <w:rFonts w:eastAsia="Times New Roman"/>
                <w:sz w:val="20"/>
                <w:szCs w:val="20"/>
              </w:rPr>
            </w:pPr>
          </w:p>
        </w:tc>
      </w:tr>
      <w:tr w:rsidR="00BB7912" w14:paraId="429BD8FE" w14:textId="77777777">
        <w:trPr>
          <w:tblCellSpacing w:w="15" w:type="dxa"/>
        </w:trPr>
        <w:tc>
          <w:tcPr>
            <w:tcW w:w="0" w:type="auto"/>
            <w:gridSpan w:val="5"/>
            <w:shd w:val="clear" w:color="auto" w:fill="EEE0E5"/>
            <w:vAlign w:val="center"/>
            <w:hideMark/>
          </w:tcPr>
          <w:p w14:paraId="24AAAC2C" w14:textId="77777777" w:rsidR="00BB7912" w:rsidRDefault="00A74115">
            <w:pPr>
              <w:rPr>
                <w:rFonts w:eastAsia="Times New Roman"/>
                <w:b/>
                <w:bCs/>
              </w:rPr>
            </w:pPr>
            <w:r>
              <w:rPr>
                <w:rFonts w:ascii="Calibri" w:eastAsia="Times New Roman" w:hAnsi="Calibri" w:cs="Calibri"/>
                <w:b/>
                <w:bCs/>
              </w:rPr>
              <w:t>Module Description:</w:t>
            </w:r>
          </w:p>
        </w:tc>
      </w:tr>
      <w:tr w:rsidR="00BB7912" w14:paraId="0FCD10F1" w14:textId="77777777">
        <w:trPr>
          <w:tblCellSpacing w:w="15" w:type="dxa"/>
        </w:trPr>
        <w:tc>
          <w:tcPr>
            <w:tcW w:w="0" w:type="auto"/>
            <w:gridSpan w:val="5"/>
            <w:vAlign w:val="center"/>
            <w:hideMark/>
          </w:tcPr>
          <w:p w14:paraId="6FE06D46" w14:textId="77777777" w:rsidR="00BB7912" w:rsidRDefault="00A74115">
            <w:pPr>
              <w:rPr>
                <w:rFonts w:eastAsia="Times New Roman"/>
              </w:rPr>
            </w:pPr>
            <w:r>
              <w:rPr>
                <w:rFonts w:ascii="Calibri" w:eastAsia="Times New Roman" w:hAnsi="Calibri" w:cs="Calibri"/>
              </w:rPr>
              <w:t>This module will introduce the literatures and cultural artefacts which were produced by the forced migration and enslavement of Africans to ‘America’. It will examine these texts within the frame of Paul Gilroy’s The Black Atlantic: Modernity and Double Consciousness. Among the key figures studied will be Phillis Wheatly, Frederick Douglas, Alex Haley, and Nella Larsen. Alongside the literature we will study some visual sources such as portraiture, museum exhibitions and film which have been employed to commemorate and represent the Black Atlantic.</w:t>
            </w:r>
          </w:p>
        </w:tc>
      </w:tr>
      <w:tr w:rsidR="00BB7912" w14:paraId="5FEB7F1F" w14:textId="77777777">
        <w:trPr>
          <w:tblCellSpacing w:w="15" w:type="dxa"/>
        </w:trPr>
        <w:tc>
          <w:tcPr>
            <w:tcW w:w="0" w:type="auto"/>
            <w:vAlign w:val="center"/>
            <w:hideMark/>
          </w:tcPr>
          <w:p w14:paraId="490FA06D" w14:textId="77777777" w:rsidR="00BB7912" w:rsidRDefault="00A74115">
            <w:pPr>
              <w:rPr>
                <w:rFonts w:eastAsia="Times New Roman"/>
              </w:rPr>
            </w:pPr>
            <w:r>
              <w:rPr>
                <w:rFonts w:eastAsia="Times New Roman"/>
              </w:rPr>
              <w:t> </w:t>
            </w:r>
          </w:p>
        </w:tc>
        <w:tc>
          <w:tcPr>
            <w:tcW w:w="0" w:type="auto"/>
            <w:vAlign w:val="center"/>
            <w:hideMark/>
          </w:tcPr>
          <w:p w14:paraId="778A5C3F" w14:textId="77777777" w:rsidR="00BB7912" w:rsidRDefault="00BB7912">
            <w:pPr>
              <w:rPr>
                <w:rFonts w:eastAsia="Times New Roman"/>
                <w:sz w:val="20"/>
                <w:szCs w:val="20"/>
              </w:rPr>
            </w:pPr>
          </w:p>
        </w:tc>
        <w:tc>
          <w:tcPr>
            <w:tcW w:w="0" w:type="auto"/>
            <w:vAlign w:val="center"/>
            <w:hideMark/>
          </w:tcPr>
          <w:p w14:paraId="1201D73F" w14:textId="77777777" w:rsidR="00BB7912" w:rsidRDefault="00BB7912">
            <w:pPr>
              <w:rPr>
                <w:rFonts w:eastAsia="Times New Roman"/>
                <w:sz w:val="20"/>
                <w:szCs w:val="20"/>
              </w:rPr>
            </w:pPr>
          </w:p>
        </w:tc>
        <w:tc>
          <w:tcPr>
            <w:tcW w:w="0" w:type="auto"/>
            <w:vAlign w:val="center"/>
            <w:hideMark/>
          </w:tcPr>
          <w:p w14:paraId="6BAB5730" w14:textId="77777777" w:rsidR="00BB7912" w:rsidRDefault="00BB7912">
            <w:pPr>
              <w:rPr>
                <w:rFonts w:eastAsia="Times New Roman"/>
                <w:sz w:val="20"/>
                <w:szCs w:val="20"/>
              </w:rPr>
            </w:pPr>
          </w:p>
        </w:tc>
        <w:tc>
          <w:tcPr>
            <w:tcW w:w="0" w:type="auto"/>
            <w:vAlign w:val="center"/>
            <w:hideMark/>
          </w:tcPr>
          <w:p w14:paraId="273CBB55" w14:textId="77777777" w:rsidR="00BB7912" w:rsidRDefault="00BB7912">
            <w:pPr>
              <w:rPr>
                <w:rFonts w:eastAsia="Times New Roman"/>
                <w:sz w:val="20"/>
                <w:szCs w:val="20"/>
              </w:rPr>
            </w:pPr>
          </w:p>
        </w:tc>
      </w:tr>
      <w:tr w:rsidR="00BB7912" w14:paraId="3E1F7972" w14:textId="77777777">
        <w:trPr>
          <w:tblCellSpacing w:w="15" w:type="dxa"/>
        </w:trPr>
        <w:tc>
          <w:tcPr>
            <w:tcW w:w="0" w:type="auto"/>
            <w:shd w:val="clear" w:color="auto" w:fill="EEE0E5"/>
            <w:vAlign w:val="center"/>
            <w:hideMark/>
          </w:tcPr>
          <w:p w14:paraId="6878C0E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B8CFBF6"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6AAB0659" w14:textId="77777777" w:rsidR="00BB7912" w:rsidRDefault="00BB7912">
            <w:pPr>
              <w:rPr>
                <w:rFonts w:eastAsia="Times New Roman"/>
                <w:sz w:val="20"/>
                <w:szCs w:val="20"/>
              </w:rPr>
            </w:pPr>
          </w:p>
        </w:tc>
      </w:tr>
      <w:tr w:rsidR="00BB7912" w14:paraId="5F061EEF" w14:textId="77777777">
        <w:trPr>
          <w:tblCellSpacing w:w="15" w:type="dxa"/>
        </w:trPr>
        <w:tc>
          <w:tcPr>
            <w:tcW w:w="0" w:type="auto"/>
            <w:vAlign w:val="center"/>
            <w:hideMark/>
          </w:tcPr>
          <w:p w14:paraId="5882E095" w14:textId="77777777" w:rsidR="00BB7912" w:rsidRDefault="00BB7912">
            <w:pPr>
              <w:rPr>
                <w:rFonts w:eastAsia="Times New Roman"/>
              </w:rPr>
            </w:pPr>
          </w:p>
        </w:tc>
        <w:tc>
          <w:tcPr>
            <w:tcW w:w="0" w:type="auto"/>
            <w:gridSpan w:val="3"/>
            <w:vAlign w:val="center"/>
            <w:hideMark/>
          </w:tcPr>
          <w:p w14:paraId="2FEE89A0"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6D227C44" w14:textId="77777777" w:rsidR="00BB7912" w:rsidRDefault="00BB7912">
            <w:pPr>
              <w:rPr>
                <w:rFonts w:eastAsia="Times New Roman"/>
                <w:sz w:val="20"/>
                <w:szCs w:val="20"/>
              </w:rPr>
            </w:pPr>
          </w:p>
        </w:tc>
      </w:tr>
      <w:tr w:rsidR="00BB7912" w14:paraId="2FE92CB6" w14:textId="77777777">
        <w:trPr>
          <w:tblCellSpacing w:w="15" w:type="dxa"/>
        </w:trPr>
        <w:tc>
          <w:tcPr>
            <w:tcW w:w="0" w:type="auto"/>
            <w:vAlign w:val="center"/>
            <w:hideMark/>
          </w:tcPr>
          <w:p w14:paraId="08DD95C3" w14:textId="77777777" w:rsidR="00BB7912" w:rsidRDefault="00BB7912">
            <w:pPr>
              <w:rPr>
                <w:rFonts w:eastAsia="Times New Roman"/>
              </w:rPr>
            </w:pPr>
          </w:p>
        </w:tc>
        <w:tc>
          <w:tcPr>
            <w:tcW w:w="0" w:type="auto"/>
            <w:gridSpan w:val="3"/>
            <w:vAlign w:val="center"/>
            <w:hideMark/>
          </w:tcPr>
          <w:p w14:paraId="37C712A3" w14:textId="77777777" w:rsidR="00BB7912" w:rsidRDefault="00A74115">
            <w:pPr>
              <w:rPr>
                <w:rFonts w:eastAsia="Times New Roman"/>
              </w:rPr>
            </w:pPr>
            <w:r>
              <w:rPr>
                <w:rFonts w:ascii="Calibri" w:eastAsia="Times New Roman" w:hAnsi="Calibri" w:cs="Calibri"/>
              </w:rPr>
              <w:t>Modern English Literature</w:t>
            </w:r>
          </w:p>
        </w:tc>
        <w:tc>
          <w:tcPr>
            <w:tcW w:w="0" w:type="auto"/>
            <w:vAlign w:val="center"/>
            <w:hideMark/>
          </w:tcPr>
          <w:p w14:paraId="6B22C4EA" w14:textId="77777777" w:rsidR="00BB7912" w:rsidRDefault="00BB7912">
            <w:pPr>
              <w:rPr>
                <w:rFonts w:eastAsia="Times New Roman"/>
                <w:sz w:val="20"/>
                <w:szCs w:val="20"/>
              </w:rPr>
            </w:pPr>
          </w:p>
        </w:tc>
      </w:tr>
      <w:tr w:rsidR="00BB7912" w14:paraId="291B043A" w14:textId="77777777">
        <w:trPr>
          <w:tblCellSpacing w:w="15" w:type="dxa"/>
        </w:trPr>
        <w:tc>
          <w:tcPr>
            <w:tcW w:w="0" w:type="auto"/>
            <w:vAlign w:val="center"/>
            <w:hideMark/>
          </w:tcPr>
          <w:p w14:paraId="1F650495" w14:textId="77777777" w:rsidR="00BB7912" w:rsidRDefault="00A74115">
            <w:pPr>
              <w:rPr>
                <w:rFonts w:eastAsia="Times New Roman"/>
              </w:rPr>
            </w:pPr>
            <w:r>
              <w:rPr>
                <w:rFonts w:eastAsia="Times New Roman"/>
              </w:rPr>
              <w:t> </w:t>
            </w:r>
          </w:p>
        </w:tc>
        <w:tc>
          <w:tcPr>
            <w:tcW w:w="0" w:type="auto"/>
            <w:vAlign w:val="center"/>
            <w:hideMark/>
          </w:tcPr>
          <w:p w14:paraId="016D8008" w14:textId="77777777" w:rsidR="00BB7912" w:rsidRDefault="00BB7912">
            <w:pPr>
              <w:rPr>
                <w:rFonts w:eastAsia="Times New Roman"/>
                <w:sz w:val="20"/>
                <w:szCs w:val="20"/>
              </w:rPr>
            </w:pPr>
          </w:p>
        </w:tc>
        <w:tc>
          <w:tcPr>
            <w:tcW w:w="0" w:type="auto"/>
            <w:vAlign w:val="center"/>
            <w:hideMark/>
          </w:tcPr>
          <w:p w14:paraId="60D55359" w14:textId="77777777" w:rsidR="00BB7912" w:rsidRDefault="00BB7912">
            <w:pPr>
              <w:rPr>
                <w:rFonts w:eastAsia="Times New Roman"/>
                <w:sz w:val="20"/>
                <w:szCs w:val="20"/>
              </w:rPr>
            </w:pPr>
          </w:p>
        </w:tc>
        <w:tc>
          <w:tcPr>
            <w:tcW w:w="0" w:type="auto"/>
            <w:vAlign w:val="center"/>
            <w:hideMark/>
          </w:tcPr>
          <w:p w14:paraId="72EB701F" w14:textId="77777777" w:rsidR="00BB7912" w:rsidRDefault="00BB7912">
            <w:pPr>
              <w:rPr>
                <w:rFonts w:eastAsia="Times New Roman"/>
                <w:sz w:val="20"/>
                <w:szCs w:val="20"/>
              </w:rPr>
            </w:pPr>
          </w:p>
        </w:tc>
        <w:tc>
          <w:tcPr>
            <w:tcW w:w="0" w:type="auto"/>
            <w:vAlign w:val="center"/>
            <w:hideMark/>
          </w:tcPr>
          <w:p w14:paraId="4D39450E" w14:textId="77777777" w:rsidR="00BB7912" w:rsidRDefault="00BB7912">
            <w:pPr>
              <w:rPr>
                <w:rFonts w:eastAsia="Times New Roman"/>
                <w:sz w:val="20"/>
                <w:szCs w:val="20"/>
              </w:rPr>
            </w:pPr>
          </w:p>
        </w:tc>
      </w:tr>
      <w:tr w:rsidR="00BB7912" w14:paraId="751AFB01" w14:textId="77777777">
        <w:trPr>
          <w:tblCellSpacing w:w="15" w:type="dxa"/>
        </w:trPr>
        <w:tc>
          <w:tcPr>
            <w:tcW w:w="0" w:type="auto"/>
            <w:vAlign w:val="center"/>
            <w:hideMark/>
          </w:tcPr>
          <w:p w14:paraId="0C7DEC41" w14:textId="77777777" w:rsidR="00BB7912" w:rsidRDefault="00A74115">
            <w:pPr>
              <w:rPr>
                <w:rFonts w:eastAsia="Times New Roman"/>
              </w:rPr>
            </w:pPr>
            <w:r>
              <w:rPr>
                <w:rFonts w:eastAsia="Times New Roman"/>
              </w:rPr>
              <w:t> </w:t>
            </w:r>
          </w:p>
        </w:tc>
        <w:tc>
          <w:tcPr>
            <w:tcW w:w="0" w:type="auto"/>
            <w:vAlign w:val="center"/>
            <w:hideMark/>
          </w:tcPr>
          <w:p w14:paraId="55DD4284" w14:textId="77777777" w:rsidR="00BB7912" w:rsidRDefault="00BB7912">
            <w:pPr>
              <w:rPr>
                <w:rFonts w:eastAsia="Times New Roman"/>
                <w:sz w:val="20"/>
                <w:szCs w:val="20"/>
              </w:rPr>
            </w:pPr>
          </w:p>
        </w:tc>
        <w:tc>
          <w:tcPr>
            <w:tcW w:w="0" w:type="auto"/>
            <w:vAlign w:val="center"/>
            <w:hideMark/>
          </w:tcPr>
          <w:p w14:paraId="244DB80B" w14:textId="77777777" w:rsidR="00BB7912" w:rsidRDefault="00BB7912">
            <w:pPr>
              <w:rPr>
                <w:rFonts w:eastAsia="Times New Roman"/>
                <w:sz w:val="20"/>
                <w:szCs w:val="20"/>
              </w:rPr>
            </w:pPr>
          </w:p>
        </w:tc>
        <w:tc>
          <w:tcPr>
            <w:tcW w:w="0" w:type="auto"/>
            <w:vAlign w:val="center"/>
            <w:hideMark/>
          </w:tcPr>
          <w:p w14:paraId="549A3BA9" w14:textId="77777777" w:rsidR="00BB7912" w:rsidRDefault="00BB7912">
            <w:pPr>
              <w:rPr>
                <w:rFonts w:eastAsia="Times New Roman"/>
                <w:sz w:val="20"/>
                <w:szCs w:val="20"/>
              </w:rPr>
            </w:pPr>
          </w:p>
        </w:tc>
        <w:tc>
          <w:tcPr>
            <w:tcW w:w="0" w:type="auto"/>
            <w:vAlign w:val="center"/>
            <w:hideMark/>
          </w:tcPr>
          <w:p w14:paraId="3BEFAF0B" w14:textId="77777777" w:rsidR="00BB7912" w:rsidRDefault="00BB7912">
            <w:pPr>
              <w:rPr>
                <w:rFonts w:eastAsia="Times New Roman"/>
                <w:sz w:val="20"/>
                <w:szCs w:val="20"/>
              </w:rPr>
            </w:pPr>
          </w:p>
        </w:tc>
      </w:tr>
      <w:tr w:rsidR="00BB7912" w14:paraId="082D0E08" w14:textId="77777777">
        <w:trPr>
          <w:tblCellSpacing w:w="15" w:type="dxa"/>
        </w:trPr>
        <w:tc>
          <w:tcPr>
            <w:tcW w:w="0" w:type="auto"/>
            <w:shd w:val="clear" w:color="auto" w:fill="EEE0E5"/>
            <w:vAlign w:val="center"/>
            <w:hideMark/>
          </w:tcPr>
          <w:p w14:paraId="271C568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530CBAC" w14:textId="77777777" w:rsidR="00BB7912" w:rsidRDefault="00BB7912">
            <w:pPr>
              <w:rPr>
                <w:rFonts w:eastAsia="Times New Roman"/>
                <w:sz w:val="20"/>
                <w:szCs w:val="20"/>
              </w:rPr>
            </w:pPr>
          </w:p>
        </w:tc>
        <w:tc>
          <w:tcPr>
            <w:tcW w:w="0" w:type="auto"/>
            <w:vAlign w:val="center"/>
            <w:hideMark/>
          </w:tcPr>
          <w:p w14:paraId="3C02294D" w14:textId="77777777" w:rsidR="00BB7912" w:rsidRDefault="00BB7912">
            <w:pPr>
              <w:rPr>
                <w:rFonts w:eastAsia="Times New Roman"/>
                <w:sz w:val="20"/>
                <w:szCs w:val="20"/>
              </w:rPr>
            </w:pPr>
          </w:p>
        </w:tc>
        <w:tc>
          <w:tcPr>
            <w:tcW w:w="0" w:type="auto"/>
            <w:vAlign w:val="center"/>
            <w:hideMark/>
          </w:tcPr>
          <w:p w14:paraId="39F74212" w14:textId="77777777" w:rsidR="00BB7912" w:rsidRDefault="00BB7912">
            <w:pPr>
              <w:rPr>
                <w:rFonts w:eastAsia="Times New Roman"/>
                <w:sz w:val="20"/>
                <w:szCs w:val="20"/>
              </w:rPr>
            </w:pPr>
          </w:p>
        </w:tc>
        <w:tc>
          <w:tcPr>
            <w:tcW w:w="0" w:type="auto"/>
            <w:vAlign w:val="center"/>
            <w:hideMark/>
          </w:tcPr>
          <w:p w14:paraId="5DAE70DF" w14:textId="77777777" w:rsidR="00BB7912" w:rsidRDefault="00BB7912">
            <w:pPr>
              <w:rPr>
                <w:rFonts w:eastAsia="Times New Roman"/>
                <w:sz w:val="20"/>
                <w:szCs w:val="20"/>
              </w:rPr>
            </w:pPr>
          </w:p>
        </w:tc>
      </w:tr>
      <w:tr w:rsidR="00BB7912" w14:paraId="3F2E8B77" w14:textId="77777777">
        <w:trPr>
          <w:tblCellSpacing w:w="15" w:type="dxa"/>
        </w:trPr>
        <w:tc>
          <w:tcPr>
            <w:tcW w:w="0" w:type="auto"/>
            <w:vAlign w:val="center"/>
            <w:hideMark/>
          </w:tcPr>
          <w:p w14:paraId="437FF56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EF6B94E"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7A2F97F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EE696A9" w14:textId="77777777" w:rsidR="00BB7912" w:rsidRDefault="00BB7912">
            <w:pPr>
              <w:rPr>
                <w:rFonts w:eastAsia="Times New Roman"/>
                <w:sz w:val="20"/>
                <w:szCs w:val="20"/>
              </w:rPr>
            </w:pPr>
          </w:p>
        </w:tc>
      </w:tr>
      <w:tr w:rsidR="00BB7912" w14:paraId="319C8FD2" w14:textId="77777777">
        <w:trPr>
          <w:tblCellSpacing w:w="15" w:type="dxa"/>
        </w:trPr>
        <w:tc>
          <w:tcPr>
            <w:tcW w:w="0" w:type="auto"/>
            <w:shd w:val="clear" w:color="auto" w:fill="EEE0E5"/>
            <w:vAlign w:val="center"/>
            <w:hideMark/>
          </w:tcPr>
          <w:p w14:paraId="77A9254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F08E958" w14:textId="77777777" w:rsidR="00BB7912" w:rsidRDefault="00BB7912">
            <w:pPr>
              <w:rPr>
                <w:rFonts w:eastAsia="Times New Roman"/>
                <w:sz w:val="20"/>
                <w:szCs w:val="20"/>
              </w:rPr>
            </w:pPr>
          </w:p>
        </w:tc>
        <w:tc>
          <w:tcPr>
            <w:tcW w:w="0" w:type="auto"/>
            <w:vAlign w:val="center"/>
            <w:hideMark/>
          </w:tcPr>
          <w:p w14:paraId="03EC9DE1" w14:textId="77777777" w:rsidR="00BB7912" w:rsidRDefault="00BB7912">
            <w:pPr>
              <w:rPr>
                <w:rFonts w:eastAsia="Times New Roman"/>
                <w:sz w:val="20"/>
                <w:szCs w:val="20"/>
              </w:rPr>
            </w:pPr>
          </w:p>
        </w:tc>
        <w:tc>
          <w:tcPr>
            <w:tcW w:w="0" w:type="auto"/>
            <w:vAlign w:val="center"/>
            <w:hideMark/>
          </w:tcPr>
          <w:p w14:paraId="27716A1A" w14:textId="77777777" w:rsidR="00BB7912" w:rsidRDefault="00BB7912">
            <w:pPr>
              <w:rPr>
                <w:rFonts w:eastAsia="Times New Roman"/>
                <w:sz w:val="20"/>
                <w:szCs w:val="20"/>
              </w:rPr>
            </w:pPr>
          </w:p>
        </w:tc>
        <w:tc>
          <w:tcPr>
            <w:tcW w:w="0" w:type="auto"/>
            <w:vAlign w:val="center"/>
            <w:hideMark/>
          </w:tcPr>
          <w:p w14:paraId="4500251C" w14:textId="77777777" w:rsidR="00BB7912" w:rsidRDefault="00BB7912">
            <w:pPr>
              <w:rPr>
                <w:rFonts w:eastAsia="Times New Roman"/>
                <w:sz w:val="20"/>
                <w:szCs w:val="20"/>
              </w:rPr>
            </w:pPr>
          </w:p>
        </w:tc>
      </w:tr>
      <w:tr w:rsidR="00BB7912" w14:paraId="2D9AD40D" w14:textId="77777777">
        <w:trPr>
          <w:tblCellSpacing w:w="15" w:type="dxa"/>
        </w:trPr>
        <w:tc>
          <w:tcPr>
            <w:tcW w:w="0" w:type="auto"/>
            <w:vAlign w:val="center"/>
            <w:hideMark/>
          </w:tcPr>
          <w:p w14:paraId="5E462D4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544BDC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931A78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0F5BCC5" w14:textId="77777777" w:rsidR="00BB7912" w:rsidRDefault="00BB7912">
            <w:pPr>
              <w:rPr>
                <w:rFonts w:eastAsia="Times New Roman"/>
                <w:sz w:val="20"/>
                <w:szCs w:val="20"/>
              </w:rPr>
            </w:pPr>
          </w:p>
        </w:tc>
        <w:tc>
          <w:tcPr>
            <w:tcW w:w="0" w:type="auto"/>
            <w:vAlign w:val="center"/>
            <w:hideMark/>
          </w:tcPr>
          <w:p w14:paraId="6E577E72" w14:textId="77777777" w:rsidR="00BB7912" w:rsidRDefault="00BB7912">
            <w:pPr>
              <w:rPr>
                <w:rFonts w:eastAsia="Times New Roman"/>
                <w:sz w:val="20"/>
                <w:szCs w:val="20"/>
              </w:rPr>
            </w:pPr>
          </w:p>
        </w:tc>
      </w:tr>
      <w:tr w:rsidR="00BB7912" w14:paraId="71CD4AAA" w14:textId="77777777">
        <w:trPr>
          <w:tblCellSpacing w:w="15" w:type="dxa"/>
        </w:trPr>
        <w:tc>
          <w:tcPr>
            <w:tcW w:w="0" w:type="auto"/>
            <w:vAlign w:val="center"/>
            <w:hideMark/>
          </w:tcPr>
          <w:p w14:paraId="27C5C6A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963870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A41045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B5173A6" w14:textId="77777777" w:rsidR="00BB7912" w:rsidRDefault="00BB7912">
            <w:pPr>
              <w:rPr>
                <w:rFonts w:eastAsia="Times New Roman"/>
                <w:sz w:val="20"/>
                <w:szCs w:val="20"/>
              </w:rPr>
            </w:pPr>
          </w:p>
        </w:tc>
        <w:tc>
          <w:tcPr>
            <w:tcW w:w="0" w:type="auto"/>
            <w:vAlign w:val="center"/>
            <w:hideMark/>
          </w:tcPr>
          <w:p w14:paraId="1ECE778E" w14:textId="77777777" w:rsidR="00BB7912" w:rsidRDefault="00BB7912">
            <w:pPr>
              <w:rPr>
                <w:rFonts w:eastAsia="Times New Roman"/>
                <w:sz w:val="20"/>
                <w:szCs w:val="20"/>
              </w:rPr>
            </w:pPr>
          </w:p>
        </w:tc>
      </w:tr>
    </w:tbl>
    <w:p w14:paraId="6BB651E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C5548CC" w14:textId="77777777">
        <w:trPr>
          <w:tblCellSpacing w:w="15" w:type="dxa"/>
        </w:trPr>
        <w:tc>
          <w:tcPr>
            <w:tcW w:w="1000" w:type="pct"/>
            <w:vAlign w:val="center"/>
            <w:hideMark/>
          </w:tcPr>
          <w:p w14:paraId="4C718F71" w14:textId="77777777" w:rsidR="00BB7912" w:rsidRDefault="00A74115">
            <w:pPr>
              <w:rPr>
                <w:rFonts w:eastAsia="Times New Roman"/>
              </w:rPr>
            </w:pPr>
            <w:r>
              <w:rPr>
                <w:rFonts w:eastAsia="Times New Roman"/>
              </w:rPr>
              <w:lastRenderedPageBreak/>
              <w:t> </w:t>
            </w:r>
          </w:p>
        </w:tc>
        <w:tc>
          <w:tcPr>
            <w:tcW w:w="1000" w:type="pct"/>
            <w:vAlign w:val="center"/>
            <w:hideMark/>
          </w:tcPr>
          <w:p w14:paraId="3B98D19F" w14:textId="77777777" w:rsidR="00BB7912" w:rsidRDefault="00A74115">
            <w:pPr>
              <w:rPr>
                <w:rFonts w:eastAsia="Times New Roman"/>
              </w:rPr>
            </w:pPr>
            <w:r>
              <w:rPr>
                <w:rFonts w:eastAsia="Times New Roman"/>
              </w:rPr>
              <w:t> </w:t>
            </w:r>
          </w:p>
        </w:tc>
        <w:tc>
          <w:tcPr>
            <w:tcW w:w="1000" w:type="pct"/>
            <w:vAlign w:val="center"/>
            <w:hideMark/>
          </w:tcPr>
          <w:p w14:paraId="70AE85FE" w14:textId="77777777" w:rsidR="00BB7912" w:rsidRDefault="00A74115">
            <w:pPr>
              <w:rPr>
                <w:rFonts w:eastAsia="Times New Roman"/>
              </w:rPr>
            </w:pPr>
            <w:r>
              <w:rPr>
                <w:rFonts w:eastAsia="Times New Roman"/>
              </w:rPr>
              <w:t> </w:t>
            </w:r>
          </w:p>
        </w:tc>
        <w:tc>
          <w:tcPr>
            <w:tcW w:w="1000" w:type="pct"/>
            <w:vAlign w:val="center"/>
            <w:hideMark/>
          </w:tcPr>
          <w:p w14:paraId="72575B2E" w14:textId="77777777" w:rsidR="00BB7912" w:rsidRDefault="00A74115">
            <w:pPr>
              <w:rPr>
                <w:rFonts w:eastAsia="Times New Roman"/>
              </w:rPr>
            </w:pPr>
            <w:r>
              <w:rPr>
                <w:rFonts w:eastAsia="Times New Roman"/>
              </w:rPr>
              <w:t> </w:t>
            </w:r>
          </w:p>
        </w:tc>
        <w:tc>
          <w:tcPr>
            <w:tcW w:w="1000" w:type="pct"/>
            <w:vAlign w:val="center"/>
            <w:hideMark/>
          </w:tcPr>
          <w:p w14:paraId="1C51E1EF" w14:textId="77777777" w:rsidR="00BB7912" w:rsidRDefault="00A74115">
            <w:pPr>
              <w:rPr>
                <w:rFonts w:eastAsia="Times New Roman"/>
              </w:rPr>
            </w:pPr>
            <w:r>
              <w:rPr>
                <w:rFonts w:eastAsia="Times New Roman"/>
              </w:rPr>
              <w:t> </w:t>
            </w:r>
          </w:p>
        </w:tc>
      </w:tr>
      <w:tr w:rsidR="00BB7912" w14:paraId="6721FE61" w14:textId="77777777">
        <w:trPr>
          <w:tblCellSpacing w:w="15" w:type="dxa"/>
        </w:trPr>
        <w:tc>
          <w:tcPr>
            <w:tcW w:w="0" w:type="auto"/>
            <w:shd w:val="clear" w:color="auto" w:fill="EEE0E5"/>
            <w:vAlign w:val="center"/>
            <w:hideMark/>
          </w:tcPr>
          <w:p w14:paraId="3ED66BB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2EF0866" w14:textId="77777777" w:rsidR="00BB7912" w:rsidRDefault="00A74115">
            <w:pPr>
              <w:rPr>
                <w:rFonts w:eastAsia="Times New Roman"/>
              </w:rPr>
            </w:pPr>
            <w:r>
              <w:rPr>
                <w:rFonts w:ascii="Calibri" w:eastAsia="Times New Roman" w:hAnsi="Calibri" w:cs="Calibri"/>
              </w:rPr>
              <w:t>EL1806</w:t>
            </w:r>
          </w:p>
        </w:tc>
      </w:tr>
      <w:tr w:rsidR="00BB7912" w14:paraId="02510837" w14:textId="77777777">
        <w:trPr>
          <w:tblCellSpacing w:w="15" w:type="dxa"/>
        </w:trPr>
        <w:tc>
          <w:tcPr>
            <w:tcW w:w="0" w:type="auto"/>
            <w:shd w:val="clear" w:color="auto" w:fill="EEE0E5"/>
            <w:vAlign w:val="center"/>
            <w:hideMark/>
          </w:tcPr>
          <w:p w14:paraId="1E28BA7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B8617F0" w14:textId="77777777" w:rsidR="00BB7912" w:rsidRDefault="00A74115">
            <w:pPr>
              <w:rPr>
                <w:rFonts w:eastAsia="Times New Roman"/>
              </w:rPr>
            </w:pPr>
            <w:r>
              <w:rPr>
                <w:rFonts w:ascii="Calibri" w:eastAsia="Times New Roman" w:hAnsi="Calibri" w:cs="Calibri"/>
              </w:rPr>
              <w:t>Transatlantic Literatures</w:t>
            </w:r>
          </w:p>
        </w:tc>
      </w:tr>
      <w:tr w:rsidR="00BB7912" w14:paraId="416FE5D1" w14:textId="77777777">
        <w:trPr>
          <w:tblCellSpacing w:w="15" w:type="dxa"/>
        </w:trPr>
        <w:tc>
          <w:tcPr>
            <w:tcW w:w="0" w:type="auto"/>
            <w:shd w:val="clear" w:color="auto" w:fill="EEE0E5"/>
            <w:vAlign w:val="center"/>
            <w:hideMark/>
          </w:tcPr>
          <w:p w14:paraId="79B4D80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9D091A3" w14:textId="77777777" w:rsidR="00BB7912" w:rsidRDefault="00A74115">
            <w:pPr>
              <w:rPr>
                <w:rFonts w:eastAsia="Times New Roman"/>
              </w:rPr>
            </w:pPr>
            <w:r>
              <w:rPr>
                <w:rFonts w:ascii="Calibri" w:eastAsia="Times New Roman" w:hAnsi="Calibri" w:cs="Calibri"/>
              </w:rPr>
              <w:t>15</w:t>
            </w:r>
          </w:p>
        </w:tc>
      </w:tr>
      <w:tr w:rsidR="00BB7912" w14:paraId="70EE696C" w14:textId="77777777">
        <w:trPr>
          <w:tblCellSpacing w:w="15" w:type="dxa"/>
        </w:trPr>
        <w:tc>
          <w:tcPr>
            <w:tcW w:w="0" w:type="auto"/>
            <w:shd w:val="clear" w:color="auto" w:fill="EEE0E5"/>
            <w:vAlign w:val="center"/>
            <w:hideMark/>
          </w:tcPr>
          <w:p w14:paraId="7CD0675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218EAA3" w14:textId="77777777" w:rsidR="00BB7912" w:rsidRDefault="00A74115">
            <w:pPr>
              <w:rPr>
                <w:rFonts w:eastAsia="Times New Roman"/>
              </w:rPr>
            </w:pPr>
            <w:r>
              <w:rPr>
                <w:rFonts w:ascii="Calibri" w:eastAsia="Times New Roman" w:hAnsi="Calibri" w:cs="Calibri"/>
              </w:rPr>
              <w:t>1</w:t>
            </w:r>
          </w:p>
        </w:tc>
      </w:tr>
      <w:tr w:rsidR="00BB7912" w14:paraId="233EB036" w14:textId="77777777">
        <w:trPr>
          <w:tblCellSpacing w:w="15" w:type="dxa"/>
        </w:trPr>
        <w:tc>
          <w:tcPr>
            <w:tcW w:w="0" w:type="auto"/>
            <w:shd w:val="clear" w:color="auto" w:fill="EEE0E5"/>
            <w:vAlign w:val="center"/>
            <w:hideMark/>
          </w:tcPr>
          <w:p w14:paraId="054F37E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B1FEFC8" w14:textId="77777777" w:rsidR="00BB7912" w:rsidRDefault="00A74115">
            <w:pPr>
              <w:rPr>
                <w:rFonts w:eastAsia="Times New Roman"/>
              </w:rPr>
            </w:pPr>
            <w:r>
              <w:rPr>
                <w:rFonts w:ascii="Calibri" w:eastAsia="Times New Roman" w:hAnsi="Calibri" w:cs="Calibri"/>
              </w:rPr>
              <w:t>Level 4</w:t>
            </w:r>
          </w:p>
        </w:tc>
      </w:tr>
      <w:tr w:rsidR="00BB7912" w14:paraId="2AFF7C14" w14:textId="77777777">
        <w:trPr>
          <w:tblCellSpacing w:w="15" w:type="dxa"/>
        </w:trPr>
        <w:tc>
          <w:tcPr>
            <w:tcW w:w="0" w:type="auto"/>
            <w:shd w:val="clear" w:color="auto" w:fill="EEE0E5"/>
            <w:vAlign w:val="center"/>
            <w:hideMark/>
          </w:tcPr>
          <w:p w14:paraId="36FAD85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04966F4" w14:textId="77777777" w:rsidR="00BB7912" w:rsidRDefault="00A74115">
            <w:pPr>
              <w:rPr>
                <w:rFonts w:eastAsia="Times New Roman"/>
              </w:rPr>
            </w:pPr>
            <w:r>
              <w:rPr>
                <w:rFonts w:ascii="Calibri" w:eastAsia="Times New Roman" w:hAnsi="Calibri" w:cs="Calibri"/>
              </w:rPr>
              <w:t>Jude Davies</w:t>
            </w:r>
          </w:p>
        </w:tc>
      </w:tr>
      <w:tr w:rsidR="00BB7912" w14:paraId="2077A38B" w14:textId="77777777">
        <w:trPr>
          <w:tblCellSpacing w:w="15" w:type="dxa"/>
        </w:trPr>
        <w:tc>
          <w:tcPr>
            <w:tcW w:w="0" w:type="auto"/>
            <w:vAlign w:val="center"/>
            <w:hideMark/>
          </w:tcPr>
          <w:p w14:paraId="2647D226" w14:textId="77777777" w:rsidR="00BB7912" w:rsidRDefault="00A74115">
            <w:pPr>
              <w:rPr>
                <w:rFonts w:eastAsia="Times New Roman"/>
              </w:rPr>
            </w:pPr>
            <w:r>
              <w:rPr>
                <w:rFonts w:eastAsia="Times New Roman"/>
              </w:rPr>
              <w:t> </w:t>
            </w:r>
          </w:p>
        </w:tc>
        <w:tc>
          <w:tcPr>
            <w:tcW w:w="0" w:type="auto"/>
            <w:vAlign w:val="center"/>
            <w:hideMark/>
          </w:tcPr>
          <w:p w14:paraId="2C55CF34" w14:textId="77777777" w:rsidR="00BB7912" w:rsidRDefault="00BB7912">
            <w:pPr>
              <w:rPr>
                <w:rFonts w:eastAsia="Times New Roman"/>
                <w:sz w:val="20"/>
                <w:szCs w:val="20"/>
              </w:rPr>
            </w:pPr>
          </w:p>
        </w:tc>
        <w:tc>
          <w:tcPr>
            <w:tcW w:w="0" w:type="auto"/>
            <w:vAlign w:val="center"/>
            <w:hideMark/>
          </w:tcPr>
          <w:p w14:paraId="72FAB7BC" w14:textId="77777777" w:rsidR="00BB7912" w:rsidRDefault="00BB7912">
            <w:pPr>
              <w:rPr>
                <w:rFonts w:eastAsia="Times New Roman"/>
                <w:sz w:val="20"/>
                <w:szCs w:val="20"/>
              </w:rPr>
            </w:pPr>
          </w:p>
        </w:tc>
        <w:tc>
          <w:tcPr>
            <w:tcW w:w="0" w:type="auto"/>
            <w:vAlign w:val="center"/>
            <w:hideMark/>
          </w:tcPr>
          <w:p w14:paraId="176789D5" w14:textId="77777777" w:rsidR="00BB7912" w:rsidRDefault="00BB7912">
            <w:pPr>
              <w:rPr>
                <w:rFonts w:eastAsia="Times New Roman"/>
                <w:sz w:val="20"/>
                <w:szCs w:val="20"/>
              </w:rPr>
            </w:pPr>
          </w:p>
        </w:tc>
        <w:tc>
          <w:tcPr>
            <w:tcW w:w="0" w:type="auto"/>
            <w:vAlign w:val="center"/>
            <w:hideMark/>
          </w:tcPr>
          <w:p w14:paraId="7A1F5E75" w14:textId="77777777" w:rsidR="00BB7912" w:rsidRDefault="00BB7912">
            <w:pPr>
              <w:rPr>
                <w:rFonts w:eastAsia="Times New Roman"/>
                <w:sz w:val="20"/>
                <w:szCs w:val="20"/>
              </w:rPr>
            </w:pPr>
          </w:p>
        </w:tc>
      </w:tr>
      <w:tr w:rsidR="00BB7912" w14:paraId="62DD7805" w14:textId="77777777">
        <w:trPr>
          <w:tblCellSpacing w:w="15" w:type="dxa"/>
        </w:trPr>
        <w:tc>
          <w:tcPr>
            <w:tcW w:w="0" w:type="auto"/>
            <w:gridSpan w:val="5"/>
            <w:shd w:val="clear" w:color="auto" w:fill="EEE0E5"/>
            <w:vAlign w:val="center"/>
            <w:hideMark/>
          </w:tcPr>
          <w:p w14:paraId="28C9DAD9" w14:textId="77777777" w:rsidR="00BB7912" w:rsidRDefault="00A74115">
            <w:pPr>
              <w:rPr>
                <w:rFonts w:eastAsia="Times New Roman"/>
                <w:b/>
                <w:bCs/>
              </w:rPr>
            </w:pPr>
            <w:r>
              <w:rPr>
                <w:rFonts w:ascii="Calibri" w:eastAsia="Times New Roman" w:hAnsi="Calibri" w:cs="Calibri"/>
                <w:b/>
                <w:bCs/>
              </w:rPr>
              <w:t>Module Description:</w:t>
            </w:r>
          </w:p>
        </w:tc>
      </w:tr>
      <w:tr w:rsidR="00BB7912" w14:paraId="1D7009E5" w14:textId="77777777">
        <w:trPr>
          <w:tblCellSpacing w:w="15" w:type="dxa"/>
        </w:trPr>
        <w:tc>
          <w:tcPr>
            <w:tcW w:w="0" w:type="auto"/>
            <w:gridSpan w:val="5"/>
            <w:vAlign w:val="center"/>
            <w:hideMark/>
          </w:tcPr>
          <w:p w14:paraId="655232B4" w14:textId="77777777" w:rsidR="00BB7912" w:rsidRDefault="00A74115">
            <w:pPr>
              <w:rPr>
                <w:rFonts w:eastAsia="Times New Roman"/>
              </w:rPr>
            </w:pPr>
            <w:r>
              <w:rPr>
                <w:rFonts w:ascii="Calibri" w:eastAsia="Times New Roman" w:hAnsi="Calibri" w:cs="Calibri"/>
              </w:rPr>
              <w:t>Travel, trade, and cultural exchange across the Atlantic have long shaped literatures in English, overtly in the writings of diarists, travellers, and in migration narratives, and more implicitly reflecting cultural relationships of rivalry, exploitation, and renewal. This module focuses on specific examples while taking a long historical view. It begins with European accounts of American democracy in the early nineteenth century and ends with twenty-first century fiction exploring British Afro-Caribbean heritage (for example Bernadine Evaristo, Girl, Woman, Other [2019]). Other foci may include the ‘love/hate’ cultural relations between Britain and the USA in the nineteenth and twentieth centuries; the significance of European settings in stories by Edgar Allan Poe and Herman Melville; Edith Wharton’s depiction of ‘buccaneering’ American women in Europe; and the attraction of France for many African American writers of the twentieth century (James Baldwin, Gwendolyn Bennett, Langston Hughes, Claude McKay,). Major themes include the possibilities of self-renewal held out by travel and migration, critique of Imperial and exploitative relations, and the re-imagining of personal and national identities in apparently freer racial and gendered contexts.</w:t>
            </w:r>
          </w:p>
        </w:tc>
      </w:tr>
      <w:tr w:rsidR="00BB7912" w14:paraId="67E7A5D0" w14:textId="77777777">
        <w:trPr>
          <w:tblCellSpacing w:w="15" w:type="dxa"/>
        </w:trPr>
        <w:tc>
          <w:tcPr>
            <w:tcW w:w="0" w:type="auto"/>
            <w:vAlign w:val="center"/>
            <w:hideMark/>
          </w:tcPr>
          <w:p w14:paraId="6E385C3F" w14:textId="77777777" w:rsidR="00BB7912" w:rsidRDefault="00A74115">
            <w:pPr>
              <w:rPr>
                <w:rFonts w:eastAsia="Times New Roman"/>
              </w:rPr>
            </w:pPr>
            <w:r>
              <w:rPr>
                <w:rFonts w:eastAsia="Times New Roman"/>
              </w:rPr>
              <w:t> </w:t>
            </w:r>
          </w:p>
        </w:tc>
        <w:tc>
          <w:tcPr>
            <w:tcW w:w="0" w:type="auto"/>
            <w:vAlign w:val="center"/>
            <w:hideMark/>
          </w:tcPr>
          <w:p w14:paraId="0337D6B9" w14:textId="77777777" w:rsidR="00BB7912" w:rsidRDefault="00BB7912">
            <w:pPr>
              <w:rPr>
                <w:rFonts w:eastAsia="Times New Roman"/>
                <w:sz w:val="20"/>
                <w:szCs w:val="20"/>
              </w:rPr>
            </w:pPr>
          </w:p>
        </w:tc>
        <w:tc>
          <w:tcPr>
            <w:tcW w:w="0" w:type="auto"/>
            <w:vAlign w:val="center"/>
            <w:hideMark/>
          </w:tcPr>
          <w:p w14:paraId="1035382C" w14:textId="77777777" w:rsidR="00BB7912" w:rsidRDefault="00BB7912">
            <w:pPr>
              <w:rPr>
                <w:rFonts w:eastAsia="Times New Roman"/>
                <w:sz w:val="20"/>
                <w:szCs w:val="20"/>
              </w:rPr>
            </w:pPr>
          </w:p>
        </w:tc>
        <w:tc>
          <w:tcPr>
            <w:tcW w:w="0" w:type="auto"/>
            <w:vAlign w:val="center"/>
            <w:hideMark/>
          </w:tcPr>
          <w:p w14:paraId="64B8B5F8" w14:textId="77777777" w:rsidR="00BB7912" w:rsidRDefault="00BB7912">
            <w:pPr>
              <w:rPr>
                <w:rFonts w:eastAsia="Times New Roman"/>
                <w:sz w:val="20"/>
                <w:szCs w:val="20"/>
              </w:rPr>
            </w:pPr>
          </w:p>
        </w:tc>
        <w:tc>
          <w:tcPr>
            <w:tcW w:w="0" w:type="auto"/>
            <w:vAlign w:val="center"/>
            <w:hideMark/>
          </w:tcPr>
          <w:p w14:paraId="1D29CE9A" w14:textId="77777777" w:rsidR="00BB7912" w:rsidRDefault="00BB7912">
            <w:pPr>
              <w:rPr>
                <w:rFonts w:eastAsia="Times New Roman"/>
                <w:sz w:val="20"/>
                <w:szCs w:val="20"/>
              </w:rPr>
            </w:pPr>
          </w:p>
        </w:tc>
      </w:tr>
      <w:tr w:rsidR="00BB7912" w14:paraId="0EA08133" w14:textId="77777777">
        <w:trPr>
          <w:tblCellSpacing w:w="15" w:type="dxa"/>
        </w:trPr>
        <w:tc>
          <w:tcPr>
            <w:tcW w:w="0" w:type="auto"/>
            <w:shd w:val="clear" w:color="auto" w:fill="EEE0E5"/>
            <w:vAlign w:val="center"/>
            <w:hideMark/>
          </w:tcPr>
          <w:p w14:paraId="3CD0FB6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84A366D"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1216C56C" w14:textId="77777777" w:rsidR="00BB7912" w:rsidRDefault="00BB7912">
            <w:pPr>
              <w:rPr>
                <w:rFonts w:eastAsia="Times New Roman"/>
                <w:sz w:val="20"/>
                <w:szCs w:val="20"/>
              </w:rPr>
            </w:pPr>
          </w:p>
        </w:tc>
      </w:tr>
      <w:tr w:rsidR="00BB7912" w14:paraId="2AB86EB4" w14:textId="77777777">
        <w:trPr>
          <w:tblCellSpacing w:w="15" w:type="dxa"/>
        </w:trPr>
        <w:tc>
          <w:tcPr>
            <w:tcW w:w="0" w:type="auto"/>
            <w:vAlign w:val="center"/>
            <w:hideMark/>
          </w:tcPr>
          <w:p w14:paraId="3E894783" w14:textId="77777777" w:rsidR="00BB7912" w:rsidRDefault="00BB7912">
            <w:pPr>
              <w:rPr>
                <w:rFonts w:eastAsia="Times New Roman"/>
              </w:rPr>
            </w:pPr>
          </w:p>
        </w:tc>
        <w:tc>
          <w:tcPr>
            <w:tcW w:w="0" w:type="auto"/>
            <w:gridSpan w:val="3"/>
            <w:vAlign w:val="center"/>
            <w:hideMark/>
          </w:tcPr>
          <w:p w14:paraId="33893918"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326012A7" w14:textId="77777777" w:rsidR="00BB7912" w:rsidRDefault="00BB7912">
            <w:pPr>
              <w:rPr>
                <w:rFonts w:eastAsia="Times New Roman"/>
                <w:sz w:val="20"/>
                <w:szCs w:val="20"/>
              </w:rPr>
            </w:pPr>
          </w:p>
        </w:tc>
      </w:tr>
      <w:tr w:rsidR="00BB7912" w14:paraId="682CB8FE" w14:textId="77777777">
        <w:trPr>
          <w:tblCellSpacing w:w="15" w:type="dxa"/>
        </w:trPr>
        <w:tc>
          <w:tcPr>
            <w:tcW w:w="0" w:type="auto"/>
            <w:vAlign w:val="center"/>
            <w:hideMark/>
          </w:tcPr>
          <w:p w14:paraId="007BC7A9" w14:textId="77777777" w:rsidR="00BB7912" w:rsidRDefault="00BB7912">
            <w:pPr>
              <w:rPr>
                <w:rFonts w:eastAsia="Times New Roman"/>
              </w:rPr>
            </w:pPr>
          </w:p>
        </w:tc>
        <w:tc>
          <w:tcPr>
            <w:tcW w:w="0" w:type="auto"/>
            <w:gridSpan w:val="3"/>
            <w:vAlign w:val="center"/>
            <w:hideMark/>
          </w:tcPr>
          <w:p w14:paraId="27A750D3" w14:textId="77777777" w:rsidR="00BB7912" w:rsidRDefault="00A74115">
            <w:pPr>
              <w:rPr>
                <w:rFonts w:eastAsia="Times New Roman"/>
              </w:rPr>
            </w:pPr>
            <w:r>
              <w:rPr>
                <w:rFonts w:ascii="Calibri" w:eastAsia="Times New Roman" w:hAnsi="Calibri" w:cs="Calibri"/>
              </w:rPr>
              <w:t>Modern English Literature</w:t>
            </w:r>
          </w:p>
        </w:tc>
        <w:tc>
          <w:tcPr>
            <w:tcW w:w="0" w:type="auto"/>
            <w:vAlign w:val="center"/>
            <w:hideMark/>
          </w:tcPr>
          <w:p w14:paraId="58D46B7E" w14:textId="77777777" w:rsidR="00BB7912" w:rsidRDefault="00BB7912">
            <w:pPr>
              <w:rPr>
                <w:rFonts w:eastAsia="Times New Roman"/>
                <w:sz w:val="20"/>
                <w:szCs w:val="20"/>
              </w:rPr>
            </w:pPr>
          </w:p>
        </w:tc>
      </w:tr>
      <w:tr w:rsidR="00BB7912" w14:paraId="1EF031AA" w14:textId="77777777">
        <w:trPr>
          <w:tblCellSpacing w:w="15" w:type="dxa"/>
        </w:trPr>
        <w:tc>
          <w:tcPr>
            <w:tcW w:w="0" w:type="auto"/>
            <w:vAlign w:val="center"/>
            <w:hideMark/>
          </w:tcPr>
          <w:p w14:paraId="16C1E64E" w14:textId="77777777" w:rsidR="00BB7912" w:rsidRDefault="00A74115">
            <w:pPr>
              <w:rPr>
                <w:rFonts w:eastAsia="Times New Roman"/>
              </w:rPr>
            </w:pPr>
            <w:r>
              <w:rPr>
                <w:rFonts w:eastAsia="Times New Roman"/>
              </w:rPr>
              <w:t> </w:t>
            </w:r>
          </w:p>
        </w:tc>
        <w:tc>
          <w:tcPr>
            <w:tcW w:w="0" w:type="auto"/>
            <w:vAlign w:val="center"/>
            <w:hideMark/>
          </w:tcPr>
          <w:p w14:paraId="27AD05BF" w14:textId="77777777" w:rsidR="00BB7912" w:rsidRDefault="00BB7912">
            <w:pPr>
              <w:rPr>
                <w:rFonts w:eastAsia="Times New Roman"/>
                <w:sz w:val="20"/>
                <w:szCs w:val="20"/>
              </w:rPr>
            </w:pPr>
          </w:p>
        </w:tc>
        <w:tc>
          <w:tcPr>
            <w:tcW w:w="0" w:type="auto"/>
            <w:vAlign w:val="center"/>
            <w:hideMark/>
          </w:tcPr>
          <w:p w14:paraId="33C227D6" w14:textId="77777777" w:rsidR="00BB7912" w:rsidRDefault="00BB7912">
            <w:pPr>
              <w:rPr>
                <w:rFonts w:eastAsia="Times New Roman"/>
                <w:sz w:val="20"/>
                <w:szCs w:val="20"/>
              </w:rPr>
            </w:pPr>
          </w:p>
        </w:tc>
        <w:tc>
          <w:tcPr>
            <w:tcW w:w="0" w:type="auto"/>
            <w:vAlign w:val="center"/>
            <w:hideMark/>
          </w:tcPr>
          <w:p w14:paraId="3A7F001A" w14:textId="77777777" w:rsidR="00BB7912" w:rsidRDefault="00BB7912">
            <w:pPr>
              <w:rPr>
                <w:rFonts w:eastAsia="Times New Roman"/>
                <w:sz w:val="20"/>
                <w:szCs w:val="20"/>
              </w:rPr>
            </w:pPr>
          </w:p>
        </w:tc>
        <w:tc>
          <w:tcPr>
            <w:tcW w:w="0" w:type="auto"/>
            <w:vAlign w:val="center"/>
            <w:hideMark/>
          </w:tcPr>
          <w:p w14:paraId="3533CA99" w14:textId="77777777" w:rsidR="00BB7912" w:rsidRDefault="00BB7912">
            <w:pPr>
              <w:rPr>
                <w:rFonts w:eastAsia="Times New Roman"/>
                <w:sz w:val="20"/>
                <w:szCs w:val="20"/>
              </w:rPr>
            </w:pPr>
          </w:p>
        </w:tc>
      </w:tr>
      <w:tr w:rsidR="00BB7912" w14:paraId="4E41B4FC" w14:textId="77777777">
        <w:trPr>
          <w:tblCellSpacing w:w="15" w:type="dxa"/>
        </w:trPr>
        <w:tc>
          <w:tcPr>
            <w:tcW w:w="0" w:type="auto"/>
            <w:vAlign w:val="center"/>
            <w:hideMark/>
          </w:tcPr>
          <w:p w14:paraId="7FAE17AD" w14:textId="77777777" w:rsidR="00BB7912" w:rsidRDefault="00A74115">
            <w:pPr>
              <w:rPr>
                <w:rFonts w:eastAsia="Times New Roman"/>
              </w:rPr>
            </w:pPr>
            <w:r>
              <w:rPr>
                <w:rFonts w:eastAsia="Times New Roman"/>
              </w:rPr>
              <w:t> </w:t>
            </w:r>
          </w:p>
        </w:tc>
        <w:tc>
          <w:tcPr>
            <w:tcW w:w="0" w:type="auto"/>
            <w:vAlign w:val="center"/>
            <w:hideMark/>
          </w:tcPr>
          <w:p w14:paraId="54CF4EA5" w14:textId="77777777" w:rsidR="00BB7912" w:rsidRDefault="00BB7912">
            <w:pPr>
              <w:rPr>
                <w:rFonts w:eastAsia="Times New Roman"/>
                <w:sz w:val="20"/>
                <w:szCs w:val="20"/>
              </w:rPr>
            </w:pPr>
          </w:p>
        </w:tc>
        <w:tc>
          <w:tcPr>
            <w:tcW w:w="0" w:type="auto"/>
            <w:vAlign w:val="center"/>
            <w:hideMark/>
          </w:tcPr>
          <w:p w14:paraId="3008E117" w14:textId="77777777" w:rsidR="00BB7912" w:rsidRDefault="00BB7912">
            <w:pPr>
              <w:rPr>
                <w:rFonts w:eastAsia="Times New Roman"/>
                <w:sz w:val="20"/>
                <w:szCs w:val="20"/>
              </w:rPr>
            </w:pPr>
          </w:p>
        </w:tc>
        <w:tc>
          <w:tcPr>
            <w:tcW w:w="0" w:type="auto"/>
            <w:vAlign w:val="center"/>
            <w:hideMark/>
          </w:tcPr>
          <w:p w14:paraId="5FAFFE54" w14:textId="77777777" w:rsidR="00BB7912" w:rsidRDefault="00BB7912">
            <w:pPr>
              <w:rPr>
                <w:rFonts w:eastAsia="Times New Roman"/>
                <w:sz w:val="20"/>
                <w:szCs w:val="20"/>
              </w:rPr>
            </w:pPr>
          </w:p>
        </w:tc>
        <w:tc>
          <w:tcPr>
            <w:tcW w:w="0" w:type="auto"/>
            <w:vAlign w:val="center"/>
            <w:hideMark/>
          </w:tcPr>
          <w:p w14:paraId="7DBCC796" w14:textId="77777777" w:rsidR="00BB7912" w:rsidRDefault="00BB7912">
            <w:pPr>
              <w:rPr>
                <w:rFonts w:eastAsia="Times New Roman"/>
                <w:sz w:val="20"/>
                <w:szCs w:val="20"/>
              </w:rPr>
            </w:pPr>
          </w:p>
        </w:tc>
      </w:tr>
      <w:tr w:rsidR="00BB7912" w14:paraId="17469443" w14:textId="77777777">
        <w:trPr>
          <w:tblCellSpacing w:w="15" w:type="dxa"/>
        </w:trPr>
        <w:tc>
          <w:tcPr>
            <w:tcW w:w="0" w:type="auto"/>
            <w:shd w:val="clear" w:color="auto" w:fill="EEE0E5"/>
            <w:vAlign w:val="center"/>
            <w:hideMark/>
          </w:tcPr>
          <w:p w14:paraId="49C90C2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0E4F204" w14:textId="77777777" w:rsidR="00BB7912" w:rsidRDefault="00BB7912">
            <w:pPr>
              <w:rPr>
                <w:rFonts w:eastAsia="Times New Roman"/>
                <w:sz w:val="20"/>
                <w:szCs w:val="20"/>
              </w:rPr>
            </w:pPr>
          </w:p>
        </w:tc>
        <w:tc>
          <w:tcPr>
            <w:tcW w:w="0" w:type="auto"/>
            <w:vAlign w:val="center"/>
            <w:hideMark/>
          </w:tcPr>
          <w:p w14:paraId="2A254ADD" w14:textId="77777777" w:rsidR="00BB7912" w:rsidRDefault="00BB7912">
            <w:pPr>
              <w:rPr>
                <w:rFonts w:eastAsia="Times New Roman"/>
                <w:sz w:val="20"/>
                <w:szCs w:val="20"/>
              </w:rPr>
            </w:pPr>
          </w:p>
        </w:tc>
        <w:tc>
          <w:tcPr>
            <w:tcW w:w="0" w:type="auto"/>
            <w:vAlign w:val="center"/>
            <w:hideMark/>
          </w:tcPr>
          <w:p w14:paraId="73B5B7BB" w14:textId="77777777" w:rsidR="00BB7912" w:rsidRDefault="00BB7912">
            <w:pPr>
              <w:rPr>
                <w:rFonts w:eastAsia="Times New Roman"/>
                <w:sz w:val="20"/>
                <w:szCs w:val="20"/>
              </w:rPr>
            </w:pPr>
          </w:p>
        </w:tc>
        <w:tc>
          <w:tcPr>
            <w:tcW w:w="0" w:type="auto"/>
            <w:vAlign w:val="center"/>
            <w:hideMark/>
          </w:tcPr>
          <w:p w14:paraId="1D566AA9" w14:textId="77777777" w:rsidR="00BB7912" w:rsidRDefault="00BB7912">
            <w:pPr>
              <w:rPr>
                <w:rFonts w:eastAsia="Times New Roman"/>
                <w:sz w:val="20"/>
                <w:szCs w:val="20"/>
              </w:rPr>
            </w:pPr>
          </w:p>
        </w:tc>
      </w:tr>
      <w:tr w:rsidR="00BB7912" w14:paraId="5976293B" w14:textId="77777777">
        <w:trPr>
          <w:tblCellSpacing w:w="15" w:type="dxa"/>
        </w:trPr>
        <w:tc>
          <w:tcPr>
            <w:tcW w:w="0" w:type="auto"/>
            <w:vAlign w:val="center"/>
            <w:hideMark/>
          </w:tcPr>
          <w:p w14:paraId="09B2910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2728659"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1E98BEC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4DBA5D8" w14:textId="77777777" w:rsidR="00BB7912" w:rsidRDefault="00BB7912">
            <w:pPr>
              <w:rPr>
                <w:rFonts w:eastAsia="Times New Roman"/>
                <w:sz w:val="20"/>
                <w:szCs w:val="20"/>
              </w:rPr>
            </w:pPr>
          </w:p>
        </w:tc>
      </w:tr>
      <w:tr w:rsidR="00BB7912" w14:paraId="58E380CE" w14:textId="77777777">
        <w:trPr>
          <w:tblCellSpacing w:w="15" w:type="dxa"/>
        </w:trPr>
        <w:tc>
          <w:tcPr>
            <w:tcW w:w="0" w:type="auto"/>
            <w:shd w:val="clear" w:color="auto" w:fill="EEE0E5"/>
            <w:vAlign w:val="center"/>
            <w:hideMark/>
          </w:tcPr>
          <w:p w14:paraId="2518AD8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EC4E503" w14:textId="77777777" w:rsidR="00BB7912" w:rsidRDefault="00BB7912">
            <w:pPr>
              <w:rPr>
                <w:rFonts w:eastAsia="Times New Roman"/>
                <w:sz w:val="20"/>
                <w:szCs w:val="20"/>
              </w:rPr>
            </w:pPr>
          </w:p>
        </w:tc>
        <w:tc>
          <w:tcPr>
            <w:tcW w:w="0" w:type="auto"/>
            <w:vAlign w:val="center"/>
            <w:hideMark/>
          </w:tcPr>
          <w:p w14:paraId="229271F1" w14:textId="77777777" w:rsidR="00BB7912" w:rsidRDefault="00BB7912">
            <w:pPr>
              <w:rPr>
                <w:rFonts w:eastAsia="Times New Roman"/>
                <w:sz w:val="20"/>
                <w:szCs w:val="20"/>
              </w:rPr>
            </w:pPr>
          </w:p>
        </w:tc>
        <w:tc>
          <w:tcPr>
            <w:tcW w:w="0" w:type="auto"/>
            <w:vAlign w:val="center"/>
            <w:hideMark/>
          </w:tcPr>
          <w:p w14:paraId="6729F9D3" w14:textId="77777777" w:rsidR="00BB7912" w:rsidRDefault="00BB7912">
            <w:pPr>
              <w:rPr>
                <w:rFonts w:eastAsia="Times New Roman"/>
                <w:sz w:val="20"/>
                <w:szCs w:val="20"/>
              </w:rPr>
            </w:pPr>
          </w:p>
        </w:tc>
        <w:tc>
          <w:tcPr>
            <w:tcW w:w="0" w:type="auto"/>
            <w:vAlign w:val="center"/>
            <w:hideMark/>
          </w:tcPr>
          <w:p w14:paraId="5061F43C" w14:textId="77777777" w:rsidR="00BB7912" w:rsidRDefault="00BB7912">
            <w:pPr>
              <w:rPr>
                <w:rFonts w:eastAsia="Times New Roman"/>
                <w:sz w:val="20"/>
                <w:szCs w:val="20"/>
              </w:rPr>
            </w:pPr>
          </w:p>
        </w:tc>
      </w:tr>
      <w:tr w:rsidR="00BB7912" w14:paraId="7AC555D1" w14:textId="77777777">
        <w:trPr>
          <w:tblCellSpacing w:w="15" w:type="dxa"/>
        </w:trPr>
        <w:tc>
          <w:tcPr>
            <w:tcW w:w="0" w:type="auto"/>
            <w:vAlign w:val="center"/>
            <w:hideMark/>
          </w:tcPr>
          <w:p w14:paraId="2AD144F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94F815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A209BC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004E03C" w14:textId="77777777" w:rsidR="00BB7912" w:rsidRDefault="00BB7912">
            <w:pPr>
              <w:rPr>
                <w:rFonts w:eastAsia="Times New Roman"/>
                <w:sz w:val="20"/>
                <w:szCs w:val="20"/>
              </w:rPr>
            </w:pPr>
          </w:p>
        </w:tc>
        <w:tc>
          <w:tcPr>
            <w:tcW w:w="0" w:type="auto"/>
            <w:vAlign w:val="center"/>
            <w:hideMark/>
          </w:tcPr>
          <w:p w14:paraId="261B2774" w14:textId="77777777" w:rsidR="00BB7912" w:rsidRDefault="00BB7912">
            <w:pPr>
              <w:rPr>
                <w:rFonts w:eastAsia="Times New Roman"/>
                <w:sz w:val="20"/>
                <w:szCs w:val="20"/>
              </w:rPr>
            </w:pPr>
          </w:p>
        </w:tc>
      </w:tr>
      <w:tr w:rsidR="00BB7912" w14:paraId="018A4AF6" w14:textId="77777777">
        <w:trPr>
          <w:tblCellSpacing w:w="15" w:type="dxa"/>
        </w:trPr>
        <w:tc>
          <w:tcPr>
            <w:tcW w:w="0" w:type="auto"/>
            <w:vAlign w:val="center"/>
            <w:hideMark/>
          </w:tcPr>
          <w:p w14:paraId="7F7A3A7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F21FE1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61C780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D3500E1" w14:textId="77777777" w:rsidR="00BB7912" w:rsidRDefault="00BB7912">
            <w:pPr>
              <w:rPr>
                <w:rFonts w:eastAsia="Times New Roman"/>
                <w:sz w:val="20"/>
                <w:szCs w:val="20"/>
              </w:rPr>
            </w:pPr>
          </w:p>
        </w:tc>
        <w:tc>
          <w:tcPr>
            <w:tcW w:w="0" w:type="auto"/>
            <w:vAlign w:val="center"/>
            <w:hideMark/>
          </w:tcPr>
          <w:p w14:paraId="656F7FE4" w14:textId="77777777" w:rsidR="00BB7912" w:rsidRDefault="00BB7912">
            <w:pPr>
              <w:rPr>
                <w:rFonts w:eastAsia="Times New Roman"/>
                <w:sz w:val="20"/>
                <w:szCs w:val="20"/>
              </w:rPr>
            </w:pPr>
          </w:p>
        </w:tc>
      </w:tr>
    </w:tbl>
    <w:p w14:paraId="316A7FE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9F48568" w14:textId="77777777">
        <w:trPr>
          <w:tblCellSpacing w:w="15" w:type="dxa"/>
        </w:trPr>
        <w:tc>
          <w:tcPr>
            <w:tcW w:w="1000" w:type="pct"/>
            <w:vAlign w:val="center"/>
            <w:hideMark/>
          </w:tcPr>
          <w:p w14:paraId="5DB8C3A3" w14:textId="77777777" w:rsidR="00BB7912" w:rsidRDefault="00A74115">
            <w:pPr>
              <w:rPr>
                <w:rFonts w:eastAsia="Times New Roman"/>
              </w:rPr>
            </w:pPr>
            <w:r>
              <w:rPr>
                <w:rFonts w:eastAsia="Times New Roman"/>
              </w:rPr>
              <w:lastRenderedPageBreak/>
              <w:t> </w:t>
            </w:r>
          </w:p>
        </w:tc>
        <w:tc>
          <w:tcPr>
            <w:tcW w:w="1000" w:type="pct"/>
            <w:vAlign w:val="center"/>
            <w:hideMark/>
          </w:tcPr>
          <w:p w14:paraId="143634F3" w14:textId="77777777" w:rsidR="00BB7912" w:rsidRDefault="00A74115">
            <w:pPr>
              <w:rPr>
                <w:rFonts w:eastAsia="Times New Roman"/>
              </w:rPr>
            </w:pPr>
            <w:r>
              <w:rPr>
                <w:rFonts w:eastAsia="Times New Roman"/>
              </w:rPr>
              <w:t> </w:t>
            </w:r>
          </w:p>
        </w:tc>
        <w:tc>
          <w:tcPr>
            <w:tcW w:w="1000" w:type="pct"/>
            <w:vAlign w:val="center"/>
            <w:hideMark/>
          </w:tcPr>
          <w:p w14:paraId="7E99F948" w14:textId="77777777" w:rsidR="00BB7912" w:rsidRDefault="00A74115">
            <w:pPr>
              <w:rPr>
                <w:rFonts w:eastAsia="Times New Roman"/>
              </w:rPr>
            </w:pPr>
            <w:r>
              <w:rPr>
                <w:rFonts w:eastAsia="Times New Roman"/>
              </w:rPr>
              <w:t> </w:t>
            </w:r>
          </w:p>
        </w:tc>
        <w:tc>
          <w:tcPr>
            <w:tcW w:w="1000" w:type="pct"/>
            <w:vAlign w:val="center"/>
            <w:hideMark/>
          </w:tcPr>
          <w:p w14:paraId="73FD4965" w14:textId="77777777" w:rsidR="00BB7912" w:rsidRDefault="00A74115">
            <w:pPr>
              <w:rPr>
                <w:rFonts w:eastAsia="Times New Roman"/>
              </w:rPr>
            </w:pPr>
            <w:r>
              <w:rPr>
                <w:rFonts w:eastAsia="Times New Roman"/>
              </w:rPr>
              <w:t> </w:t>
            </w:r>
          </w:p>
        </w:tc>
        <w:tc>
          <w:tcPr>
            <w:tcW w:w="1000" w:type="pct"/>
            <w:vAlign w:val="center"/>
            <w:hideMark/>
          </w:tcPr>
          <w:p w14:paraId="56F5ACD7" w14:textId="77777777" w:rsidR="00BB7912" w:rsidRDefault="00A74115">
            <w:pPr>
              <w:rPr>
                <w:rFonts w:eastAsia="Times New Roman"/>
              </w:rPr>
            </w:pPr>
            <w:r>
              <w:rPr>
                <w:rFonts w:eastAsia="Times New Roman"/>
              </w:rPr>
              <w:t> </w:t>
            </w:r>
          </w:p>
        </w:tc>
      </w:tr>
      <w:tr w:rsidR="00BB7912" w14:paraId="15535A37" w14:textId="77777777">
        <w:trPr>
          <w:tblCellSpacing w:w="15" w:type="dxa"/>
        </w:trPr>
        <w:tc>
          <w:tcPr>
            <w:tcW w:w="0" w:type="auto"/>
            <w:shd w:val="clear" w:color="auto" w:fill="EEE0E5"/>
            <w:vAlign w:val="center"/>
            <w:hideMark/>
          </w:tcPr>
          <w:p w14:paraId="24AE9D5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9D68258" w14:textId="77777777" w:rsidR="00BB7912" w:rsidRDefault="00A74115">
            <w:pPr>
              <w:rPr>
                <w:rFonts w:eastAsia="Times New Roman"/>
              </w:rPr>
            </w:pPr>
            <w:r>
              <w:rPr>
                <w:rFonts w:ascii="Calibri" w:eastAsia="Times New Roman" w:hAnsi="Calibri" w:cs="Calibri"/>
              </w:rPr>
              <w:t>EL2504A</w:t>
            </w:r>
          </w:p>
        </w:tc>
      </w:tr>
      <w:tr w:rsidR="00BB7912" w14:paraId="3F85F345" w14:textId="77777777">
        <w:trPr>
          <w:tblCellSpacing w:w="15" w:type="dxa"/>
        </w:trPr>
        <w:tc>
          <w:tcPr>
            <w:tcW w:w="0" w:type="auto"/>
            <w:shd w:val="clear" w:color="auto" w:fill="EEE0E5"/>
            <w:vAlign w:val="center"/>
            <w:hideMark/>
          </w:tcPr>
          <w:p w14:paraId="39B8A73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BF34AB5" w14:textId="77777777" w:rsidR="00BB7912" w:rsidRDefault="00A74115">
            <w:pPr>
              <w:rPr>
                <w:rFonts w:eastAsia="Times New Roman"/>
              </w:rPr>
            </w:pPr>
            <w:r>
              <w:rPr>
                <w:rFonts w:ascii="Calibri" w:eastAsia="Times New Roman" w:hAnsi="Calibri" w:cs="Calibri"/>
              </w:rPr>
              <w:t>Gothic And Romantic Fiction</w:t>
            </w:r>
          </w:p>
        </w:tc>
      </w:tr>
      <w:tr w:rsidR="00BB7912" w14:paraId="461AAF89" w14:textId="77777777">
        <w:trPr>
          <w:tblCellSpacing w:w="15" w:type="dxa"/>
        </w:trPr>
        <w:tc>
          <w:tcPr>
            <w:tcW w:w="0" w:type="auto"/>
            <w:shd w:val="clear" w:color="auto" w:fill="EEE0E5"/>
            <w:vAlign w:val="center"/>
            <w:hideMark/>
          </w:tcPr>
          <w:p w14:paraId="10D27F1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662C489" w14:textId="77777777" w:rsidR="00BB7912" w:rsidRDefault="00A74115">
            <w:pPr>
              <w:rPr>
                <w:rFonts w:eastAsia="Times New Roman"/>
              </w:rPr>
            </w:pPr>
            <w:r>
              <w:rPr>
                <w:rFonts w:ascii="Calibri" w:eastAsia="Times New Roman" w:hAnsi="Calibri" w:cs="Calibri"/>
              </w:rPr>
              <w:t>15</w:t>
            </w:r>
          </w:p>
        </w:tc>
      </w:tr>
      <w:tr w:rsidR="00BB7912" w14:paraId="7C92D7B1" w14:textId="77777777">
        <w:trPr>
          <w:tblCellSpacing w:w="15" w:type="dxa"/>
        </w:trPr>
        <w:tc>
          <w:tcPr>
            <w:tcW w:w="0" w:type="auto"/>
            <w:shd w:val="clear" w:color="auto" w:fill="EEE0E5"/>
            <w:vAlign w:val="center"/>
            <w:hideMark/>
          </w:tcPr>
          <w:p w14:paraId="08CCE6A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7BA2E66" w14:textId="77777777" w:rsidR="00BB7912" w:rsidRDefault="00A74115">
            <w:pPr>
              <w:rPr>
                <w:rFonts w:eastAsia="Times New Roman"/>
              </w:rPr>
            </w:pPr>
            <w:r>
              <w:rPr>
                <w:rFonts w:ascii="Calibri" w:eastAsia="Times New Roman" w:hAnsi="Calibri" w:cs="Calibri"/>
              </w:rPr>
              <w:t>1</w:t>
            </w:r>
          </w:p>
        </w:tc>
      </w:tr>
      <w:tr w:rsidR="00BB7912" w14:paraId="4A7E1C92" w14:textId="77777777">
        <w:trPr>
          <w:tblCellSpacing w:w="15" w:type="dxa"/>
        </w:trPr>
        <w:tc>
          <w:tcPr>
            <w:tcW w:w="0" w:type="auto"/>
            <w:shd w:val="clear" w:color="auto" w:fill="EEE0E5"/>
            <w:vAlign w:val="center"/>
            <w:hideMark/>
          </w:tcPr>
          <w:p w14:paraId="28699CE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6B64B92" w14:textId="77777777" w:rsidR="00BB7912" w:rsidRDefault="00A74115">
            <w:pPr>
              <w:rPr>
                <w:rFonts w:eastAsia="Times New Roman"/>
              </w:rPr>
            </w:pPr>
            <w:r>
              <w:rPr>
                <w:rFonts w:ascii="Calibri" w:eastAsia="Times New Roman" w:hAnsi="Calibri" w:cs="Calibri"/>
              </w:rPr>
              <w:t>Level 5</w:t>
            </w:r>
          </w:p>
        </w:tc>
      </w:tr>
      <w:tr w:rsidR="00BB7912" w14:paraId="09DFC6A9" w14:textId="77777777">
        <w:trPr>
          <w:tblCellSpacing w:w="15" w:type="dxa"/>
        </w:trPr>
        <w:tc>
          <w:tcPr>
            <w:tcW w:w="0" w:type="auto"/>
            <w:shd w:val="clear" w:color="auto" w:fill="EEE0E5"/>
            <w:vAlign w:val="center"/>
            <w:hideMark/>
          </w:tcPr>
          <w:p w14:paraId="631AE2A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771EA8" w14:textId="77777777" w:rsidR="00BB7912" w:rsidRDefault="00A74115">
            <w:pPr>
              <w:rPr>
                <w:rFonts w:eastAsia="Times New Roman"/>
              </w:rPr>
            </w:pPr>
            <w:r>
              <w:rPr>
                <w:rFonts w:ascii="Calibri" w:eastAsia="Times New Roman" w:hAnsi="Calibri" w:cs="Calibri"/>
              </w:rPr>
              <w:t>Gary Farnell</w:t>
            </w:r>
          </w:p>
        </w:tc>
      </w:tr>
      <w:tr w:rsidR="00BB7912" w14:paraId="23AA8B40" w14:textId="77777777">
        <w:trPr>
          <w:tblCellSpacing w:w="15" w:type="dxa"/>
        </w:trPr>
        <w:tc>
          <w:tcPr>
            <w:tcW w:w="0" w:type="auto"/>
            <w:vAlign w:val="center"/>
            <w:hideMark/>
          </w:tcPr>
          <w:p w14:paraId="68D4FAA3" w14:textId="77777777" w:rsidR="00BB7912" w:rsidRDefault="00A74115">
            <w:pPr>
              <w:rPr>
                <w:rFonts w:eastAsia="Times New Roman"/>
              </w:rPr>
            </w:pPr>
            <w:r>
              <w:rPr>
                <w:rFonts w:eastAsia="Times New Roman"/>
              </w:rPr>
              <w:t> </w:t>
            </w:r>
          </w:p>
        </w:tc>
        <w:tc>
          <w:tcPr>
            <w:tcW w:w="0" w:type="auto"/>
            <w:vAlign w:val="center"/>
            <w:hideMark/>
          </w:tcPr>
          <w:p w14:paraId="4DA036BA" w14:textId="77777777" w:rsidR="00BB7912" w:rsidRDefault="00BB7912">
            <w:pPr>
              <w:rPr>
                <w:rFonts w:eastAsia="Times New Roman"/>
                <w:sz w:val="20"/>
                <w:szCs w:val="20"/>
              </w:rPr>
            </w:pPr>
          </w:p>
        </w:tc>
        <w:tc>
          <w:tcPr>
            <w:tcW w:w="0" w:type="auto"/>
            <w:vAlign w:val="center"/>
            <w:hideMark/>
          </w:tcPr>
          <w:p w14:paraId="16604C8C" w14:textId="77777777" w:rsidR="00BB7912" w:rsidRDefault="00BB7912">
            <w:pPr>
              <w:rPr>
                <w:rFonts w:eastAsia="Times New Roman"/>
                <w:sz w:val="20"/>
                <w:szCs w:val="20"/>
              </w:rPr>
            </w:pPr>
          </w:p>
        </w:tc>
        <w:tc>
          <w:tcPr>
            <w:tcW w:w="0" w:type="auto"/>
            <w:vAlign w:val="center"/>
            <w:hideMark/>
          </w:tcPr>
          <w:p w14:paraId="07655B93" w14:textId="77777777" w:rsidR="00BB7912" w:rsidRDefault="00BB7912">
            <w:pPr>
              <w:rPr>
                <w:rFonts w:eastAsia="Times New Roman"/>
                <w:sz w:val="20"/>
                <w:szCs w:val="20"/>
              </w:rPr>
            </w:pPr>
          </w:p>
        </w:tc>
        <w:tc>
          <w:tcPr>
            <w:tcW w:w="0" w:type="auto"/>
            <w:vAlign w:val="center"/>
            <w:hideMark/>
          </w:tcPr>
          <w:p w14:paraId="5676B92B" w14:textId="77777777" w:rsidR="00BB7912" w:rsidRDefault="00BB7912">
            <w:pPr>
              <w:rPr>
                <w:rFonts w:eastAsia="Times New Roman"/>
                <w:sz w:val="20"/>
                <w:szCs w:val="20"/>
              </w:rPr>
            </w:pPr>
          </w:p>
        </w:tc>
      </w:tr>
      <w:tr w:rsidR="00BB7912" w14:paraId="653017C7" w14:textId="77777777">
        <w:trPr>
          <w:tblCellSpacing w:w="15" w:type="dxa"/>
        </w:trPr>
        <w:tc>
          <w:tcPr>
            <w:tcW w:w="0" w:type="auto"/>
            <w:gridSpan w:val="5"/>
            <w:shd w:val="clear" w:color="auto" w:fill="EEE0E5"/>
            <w:vAlign w:val="center"/>
            <w:hideMark/>
          </w:tcPr>
          <w:p w14:paraId="60ACEDEA" w14:textId="77777777" w:rsidR="00BB7912" w:rsidRDefault="00A74115">
            <w:pPr>
              <w:rPr>
                <w:rFonts w:eastAsia="Times New Roman"/>
                <w:b/>
                <w:bCs/>
              </w:rPr>
            </w:pPr>
            <w:r>
              <w:rPr>
                <w:rFonts w:ascii="Calibri" w:eastAsia="Times New Roman" w:hAnsi="Calibri" w:cs="Calibri"/>
                <w:b/>
                <w:bCs/>
              </w:rPr>
              <w:t>Module Description:</w:t>
            </w:r>
          </w:p>
        </w:tc>
      </w:tr>
      <w:tr w:rsidR="00BB7912" w14:paraId="6C6FCE2B" w14:textId="77777777">
        <w:trPr>
          <w:tblCellSpacing w:w="15" w:type="dxa"/>
        </w:trPr>
        <w:tc>
          <w:tcPr>
            <w:tcW w:w="0" w:type="auto"/>
            <w:gridSpan w:val="5"/>
            <w:vAlign w:val="center"/>
            <w:hideMark/>
          </w:tcPr>
          <w:p w14:paraId="010D0B1B" w14:textId="77777777" w:rsidR="00BB7912" w:rsidRDefault="00A74115">
            <w:pPr>
              <w:rPr>
                <w:rFonts w:eastAsia="Times New Roman"/>
              </w:rPr>
            </w:pPr>
            <w:r>
              <w:rPr>
                <w:rFonts w:ascii="Calibri" w:eastAsia="Times New Roman" w:hAnsi="Calibri" w:cs="Calibri"/>
              </w:rPr>
              <w:t xml:space="preserve">This module engages an in-depth investigation of Gothic and Romantic fiction. The </w:t>
            </w:r>
            <w:proofErr w:type="gramStart"/>
            <w:r>
              <w:rPr>
                <w:rFonts w:ascii="Calibri" w:eastAsia="Times New Roman" w:hAnsi="Calibri" w:cs="Calibri"/>
              </w:rPr>
              <w:t>starting-point</w:t>
            </w:r>
            <w:proofErr w:type="gramEnd"/>
            <w:r>
              <w:rPr>
                <w:rFonts w:ascii="Calibri" w:eastAsia="Times New Roman" w:hAnsi="Calibri" w:cs="Calibri"/>
              </w:rPr>
              <w:t>, both historically and analytically, is Horace Walpole’s The Castle of Otranto of 1764 (famously, the first ‘Gothic Story’ in its second edition, 1765). This is followed by analysis of further individual works (including Jane Austen’s ‘spoof’ Gothic novel, Northanger Abbey), through to the last years of the ‘first wave’ of Gothic fiction, and of ‘high’ Romanticism, in the 1820s. The work is framed in terms of a narrative of ‘genre war’ between Gothic and realist fictional forms. A key focus is on the foundations being laid for the novel as a modern literary form. This whole enterprise is augmented by comparative assessment of different critical approaches to the analysis of Gothic and Romantic fiction.</w:t>
            </w:r>
          </w:p>
        </w:tc>
      </w:tr>
      <w:tr w:rsidR="00BB7912" w14:paraId="7F359CF1" w14:textId="77777777">
        <w:trPr>
          <w:tblCellSpacing w:w="15" w:type="dxa"/>
        </w:trPr>
        <w:tc>
          <w:tcPr>
            <w:tcW w:w="0" w:type="auto"/>
            <w:vAlign w:val="center"/>
            <w:hideMark/>
          </w:tcPr>
          <w:p w14:paraId="18452CC7" w14:textId="77777777" w:rsidR="00BB7912" w:rsidRDefault="00A74115">
            <w:pPr>
              <w:rPr>
                <w:rFonts w:eastAsia="Times New Roman"/>
              </w:rPr>
            </w:pPr>
            <w:r>
              <w:rPr>
                <w:rFonts w:eastAsia="Times New Roman"/>
              </w:rPr>
              <w:t> </w:t>
            </w:r>
          </w:p>
        </w:tc>
        <w:tc>
          <w:tcPr>
            <w:tcW w:w="0" w:type="auto"/>
            <w:vAlign w:val="center"/>
            <w:hideMark/>
          </w:tcPr>
          <w:p w14:paraId="30D3958D" w14:textId="77777777" w:rsidR="00BB7912" w:rsidRDefault="00BB7912">
            <w:pPr>
              <w:rPr>
                <w:rFonts w:eastAsia="Times New Roman"/>
                <w:sz w:val="20"/>
                <w:szCs w:val="20"/>
              </w:rPr>
            </w:pPr>
          </w:p>
        </w:tc>
        <w:tc>
          <w:tcPr>
            <w:tcW w:w="0" w:type="auto"/>
            <w:vAlign w:val="center"/>
            <w:hideMark/>
          </w:tcPr>
          <w:p w14:paraId="401D1219" w14:textId="77777777" w:rsidR="00BB7912" w:rsidRDefault="00BB7912">
            <w:pPr>
              <w:rPr>
                <w:rFonts w:eastAsia="Times New Roman"/>
                <w:sz w:val="20"/>
                <w:szCs w:val="20"/>
              </w:rPr>
            </w:pPr>
          </w:p>
        </w:tc>
        <w:tc>
          <w:tcPr>
            <w:tcW w:w="0" w:type="auto"/>
            <w:vAlign w:val="center"/>
            <w:hideMark/>
          </w:tcPr>
          <w:p w14:paraId="364C14B0" w14:textId="77777777" w:rsidR="00BB7912" w:rsidRDefault="00BB7912">
            <w:pPr>
              <w:rPr>
                <w:rFonts w:eastAsia="Times New Roman"/>
                <w:sz w:val="20"/>
                <w:szCs w:val="20"/>
              </w:rPr>
            </w:pPr>
          </w:p>
        </w:tc>
        <w:tc>
          <w:tcPr>
            <w:tcW w:w="0" w:type="auto"/>
            <w:vAlign w:val="center"/>
            <w:hideMark/>
          </w:tcPr>
          <w:p w14:paraId="1FC261FB" w14:textId="77777777" w:rsidR="00BB7912" w:rsidRDefault="00BB7912">
            <w:pPr>
              <w:rPr>
                <w:rFonts w:eastAsia="Times New Roman"/>
                <w:sz w:val="20"/>
                <w:szCs w:val="20"/>
              </w:rPr>
            </w:pPr>
          </w:p>
        </w:tc>
      </w:tr>
      <w:tr w:rsidR="00BB7912" w14:paraId="0D6467BB" w14:textId="77777777">
        <w:trPr>
          <w:tblCellSpacing w:w="15" w:type="dxa"/>
        </w:trPr>
        <w:tc>
          <w:tcPr>
            <w:tcW w:w="0" w:type="auto"/>
            <w:shd w:val="clear" w:color="auto" w:fill="EEE0E5"/>
            <w:vAlign w:val="center"/>
            <w:hideMark/>
          </w:tcPr>
          <w:p w14:paraId="46D2C3A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EA9ED6A"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7805B101" w14:textId="77777777" w:rsidR="00BB7912" w:rsidRDefault="00BB7912">
            <w:pPr>
              <w:rPr>
                <w:rFonts w:eastAsia="Times New Roman"/>
                <w:sz w:val="20"/>
                <w:szCs w:val="20"/>
              </w:rPr>
            </w:pPr>
          </w:p>
        </w:tc>
      </w:tr>
      <w:tr w:rsidR="00BB7912" w14:paraId="03E6E832" w14:textId="77777777">
        <w:trPr>
          <w:tblCellSpacing w:w="15" w:type="dxa"/>
        </w:trPr>
        <w:tc>
          <w:tcPr>
            <w:tcW w:w="0" w:type="auto"/>
            <w:vAlign w:val="center"/>
            <w:hideMark/>
          </w:tcPr>
          <w:p w14:paraId="5FEC27DB" w14:textId="77777777" w:rsidR="00BB7912" w:rsidRDefault="00A74115">
            <w:pPr>
              <w:rPr>
                <w:rFonts w:eastAsia="Times New Roman"/>
              </w:rPr>
            </w:pPr>
            <w:r>
              <w:rPr>
                <w:rFonts w:eastAsia="Times New Roman"/>
              </w:rPr>
              <w:t> </w:t>
            </w:r>
          </w:p>
        </w:tc>
        <w:tc>
          <w:tcPr>
            <w:tcW w:w="0" w:type="auto"/>
            <w:vAlign w:val="center"/>
            <w:hideMark/>
          </w:tcPr>
          <w:p w14:paraId="01C1DBDF" w14:textId="77777777" w:rsidR="00BB7912" w:rsidRDefault="00BB7912">
            <w:pPr>
              <w:rPr>
                <w:rFonts w:eastAsia="Times New Roman"/>
                <w:sz w:val="20"/>
                <w:szCs w:val="20"/>
              </w:rPr>
            </w:pPr>
          </w:p>
        </w:tc>
        <w:tc>
          <w:tcPr>
            <w:tcW w:w="0" w:type="auto"/>
            <w:vAlign w:val="center"/>
            <w:hideMark/>
          </w:tcPr>
          <w:p w14:paraId="051CAF4A" w14:textId="77777777" w:rsidR="00BB7912" w:rsidRDefault="00BB7912">
            <w:pPr>
              <w:rPr>
                <w:rFonts w:eastAsia="Times New Roman"/>
                <w:sz w:val="20"/>
                <w:szCs w:val="20"/>
              </w:rPr>
            </w:pPr>
          </w:p>
        </w:tc>
        <w:tc>
          <w:tcPr>
            <w:tcW w:w="0" w:type="auto"/>
            <w:vAlign w:val="center"/>
            <w:hideMark/>
          </w:tcPr>
          <w:p w14:paraId="387D62FB" w14:textId="77777777" w:rsidR="00BB7912" w:rsidRDefault="00BB7912">
            <w:pPr>
              <w:rPr>
                <w:rFonts w:eastAsia="Times New Roman"/>
                <w:sz w:val="20"/>
                <w:szCs w:val="20"/>
              </w:rPr>
            </w:pPr>
          </w:p>
        </w:tc>
        <w:tc>
          <w:tcPr>
            <w:tcW w:w="0" w:type="auto"/>
            <w:vAlign w:val="center"/>
            <w:hideMark/>
          </w:tcPr>
          <w:p w14:paraId="3D4B1163" w14:textId="77777777" w:rsidR="00BB7912" w:rsidRDefault="00BB7912">
            <w:pPr>
              <w:rPr>
                <w:rFonts w:eastAsia="Times New Roman"/>
                <w:sz w:val="20"/>
                <w:szCs w:val="20"/>
              </w:rPr>
            </w:pPr>
          </w:p>
        </w:tc>
      </w:tr>
      <w:tr w:rsidR="00BB7912" w14:paraId="141E0FFE" w14:textId="77777777">
        <w:trPr>
          <w:tblCellSpacing w:w="15" w:type="dxa"/>
        </w:trPr>
        <w:tc>
          <w:tcPr>
            <w:tcW w:w="0" w:type="auto"/>
            <w:vAlign w:val="center"/>
            <w:hideMark/>
          </w:tcPr>
          <w:p w14:paraId="4C6688DA" w14:textId="77777777" w:rsidR="00BB7912" w:rsidRDefault="00A74115">
            <w:pPr>
              <w:rPr>
                <w:rFonts w:eastAsia="Times New Roman"/>
              </w:rPr>
            </w:pPr>
            <w:r>
              <w:rPr>
                <w:rFonts w:eastAsia="Times New Roman"/>
              </w:rPr>
              <w:t> </w:t>
            </w:r>
          </w:p>
        </w:tc>
        <w:tc>
          <w:tcPr>
            <w:tcW w:w="0" w:type="auto"/>
            <w:vAlign w:val="center"/>
            <w:hideMark/>
          </w:tcPr>
          <w:p w14:paraId="149CE000" w14:textId="77777777" w:rsidR="00BB7912" w:rsidRDefault="00BB7912">
            <w:pPr>
              <w:rPr>
                <w:rFonts w:eastAsia="Times New Roman"/>
                <w:sz w:val="20"/>
                <w:szCs w:val="20"/>
              </w:rPr>
            </w:pPr>
          </w:p>
        </w:tc>
        <w:tc>
          <w:tcPr>
            <w:tcW w:w="0" w:type="auto"/>
            <w:vAlign w:val="center"/>
            <w:hideMark/>
          </w:tcPr>
          <w:p w14:paraId="614A1A71" w14:textId="77777777" w:rsidR="00BB7912" w:rsidRDefault="00BB7912">
            <w:pPr>
              <w:rPr>
                <w:rFonts w:eastAsia="Times New Roman"/>
                <w:sz w:val="20"/>
                <w:szCs w:val="20"/>
              </w:rPr>
            </w:pPr>
          </w:p>
        </w:tc>
        <w:tc>
          <w:tcPr>
            <w:tcW w:w="0" w:type="auto"/>
            <w:vAlign w:val="center"/>
            <w:hideMark/>
          </w:tcPr>
          <w:p w14:paraId="72E554F6" w14:textId="77777777" w:rsidR="00BB7912" w:rsidRDefault="00BB7912">
            <w:pPr>
              <w:rPr>
                <w:rFonts w:eastAsia="Times New Roman"/>
                <w:sz w:val="20"/>
                <w:szCs w:val="20"/>
              </w:rPr>
            </w:pPr>
          </w:p>
        </w:tc>
        <w:tc>
          <w:tcPr>
            <w:tcW w:w="0" w:type="auto"/>
            <w:vAlign w:val="center"/>
            <w:hideMark/>
          </w:tcPr>
          <w:p w14:paraId="62F9617E" w14:textId="77777777" w:rsidR="00BB7912" w:rsidRDefault="00BB7912">
            <w:pPr>
              <w:rPr>
                <w:rFonts w:eastAsia="Times New Roman"/>
                <w:sz w:val="20"/>
                <w:szCs w:val="20"/>
              </w:rPr>
            </w:pPr>
          </w:p>
        </w:tc>
      </w:tr>
      <w:tr w:rsidR="00BB7912" w14:paraId="439DEFA4" w14:textId="77777777">
        <w:trPr>
          <w:tblCellSpacing w:w="15" w:type="dxa"/>
        </w:trPr>
        <w:tc>
          <w:tcPr>
            <w:tcW w:w="0" w:type="auto"/>
            <w:shd w:val="clear" w:color="auto" w:fill="EEE0E5"/>
            <w:vAlign w:val="center"/>
            <w:hideMark/>
          </w:tcPr>
          <w:p w14:paraId="6058485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5DCB708" w14:textId="77777777" w:rsidR="00BB7912" w:rsidRDefault="00BB7912">
            <w:pPr>
              <w:rPr>
                <w:rFonts w:eastAsia="Times New Roman"/>
                <w:sz w:val="20"/>
                <w:szCs w:val="20"/>
              </w:rPr>
            </w:pPr>
          </w:p>
        </w:tc>
        <w:tc>
          <w:tcPr>
            <w:tcW w:w="0" w:type="auto"/>
            <w:vAlign w:val="center"/>
            <w:hideMark/>
          </w:tcPr>
          <w:p w14:paraId="6F667DED" w14:textId="77777777" w:rsidR="00BB7912" w:rsidRDefault="00BB7912">
            <w:pPr>
              <w:rPr>
                <w:rFonts w:eastAsia="Times New Roman"/>
                <w:sz w:val="20"/>
                <w:szCs w:val="20"/>
              </w:rPr>
            </w:pPr>
          </w:p>
        </w:tc>
        <w:tc>
          <w:tcPr>
            <w:tcW w:w="0" w:type="auto"/>
            <w:vAlign w:val="center"/>
            <w:hideMark/>
          </w:tcPr>
          <w:p w14:paraId="49F9ED00" w14:textId="77777777" w:rsidR="00BB7912" w:rsidRDefault="00BB7912">
            <w:pPr>
              <w:rPr>
                <w:rFonts w:eastAsia="Times New Roman"/>
                <w:sz w:val="20"/>
                <w:szCs w:val="20"/>
              </w:rPr>
            </w:pPr>
          </w:p>
        </w:tc>
        <w:tc>
          <w:tcPr>
            <w:tcW w:w="0" w:type="auto"/>
            <w:vAlign w:val="center"/>
            <w:hideMark/>
          </w:tcPr>
          <w:p w14:paraId="1405F53D" w14:textId="77777777" w:rsidR="00BB7912" w:rsidRDefault="00BB7912">
            <w:pPr>
              <w:rPr>
                <w:rFonts w:eastAsia="Times New Roman"/>
                <w:sz w:val="20"/>
                <w:szCs w:val="20"/>
              </w:rPr>
            </w:pPr>
          </w:p>
        </w:tc>
      </w:tr>
      <w:tr w:rsidR="00BB7912" w14:paraId="5601742F" w14:textId="77777777">
        <w:trPr>
          <w:tblCellSpacing w:w="15" w:type="dxa"/>
        </w:trPr>
        <w:tc>
          <w:tcPr>
            <w:tcW w:w="0" w:type="auto"/>
            <w:vAlign w:val="center"/>
            <w:hideMark/>
          </w:tcPr>
          <w:p w14:paraId="1CFF2F3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4C1F84B"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205EFD0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71E070D" w14:textId="77777777" w:rsidR="00BB7912" w:rsidRDefault="00BB7912">
            <w:pPr>
              <w:rPr>
                <w:rFonts w:eastAsia="Times New Roman"/>
                <w:sz w:val="20"/>
                <w:szCs w:val="20"/>
              </w:rPr>
            </w:pPr>
          </w:p>
        </w:tc>
      </w:tr>
      <w:tr w:rsidR="00BB7912" w14:paraId="58469338" w14:textId="77777777">
        <w:trPr>
          <w:tblCellSpacing w:w="15" w:type="dxa"/>
        </w:trPr>
        <w:tc>
          <w:tcPr>
            <w:tcW w:w="0" w:type="auto"/>
            <w:shd w:val="clear" w:color="auto" w:fill="EEE0E5"/>
            <w:vAlign w:val="center"/>
            <w:hideMark/>
          </w:tcPr>
          <w:p w14:paraId="10D30FA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C0C7F0B" w14:textId="77777777" w:rsidR="00BB7912" w:rsidRDefault="00BB7912">
            <w:pPr>
              <w:rPr>
                <w:rFonts w:eastAsia="Times New Roman"/>
                <w:sz w:val="20"/>
                <w:szCs w:val="20"/>
              </w:rPr>
            </w:pPr>
          </w:p>
        </w:tc>
        <w:tc>
          <w:tcPr>
            <w:tcW w:w="0" w:type="auto"/>
            <w:vAlign w:val="center"/>
            <w:hideMark/>
          </w:tcPr>
          <w:p w14:paraId="567288C2" w14:textId="77777777" w:rsidR="00BB7912" w:rsidRDefault="00BB7912">
            <w:pPr>
              <w:rPr>
                <w:rFonts w:eastAsia="Times New Roman"/>
                <w:sz w:val="20"/>
                <w:szCs w:val="20"/>
              </w:rPr>
            </w:pPr>
          </w:p>
        </w:tc>
        <w:tc>
          <w:tcPr>
            <w:tcW w:w="0" w:type="auto"/>
            <w:vAlign w:val="center"/>
            <w:hideMark/>
          </w:tcPr>
          <w:p w14:paraId="02F56A6C" w14:textId="77777777" w:rsidR="00BB7912" w:rsidRDefault="00BB7912">
            <w:pPr>
              <w:rPr>
                <w:rFonts w:eastAsia="Times New Roman"/>
                <w:sz w:val="20"/>
                <w:szCs w:val="20"/>
              </w:rPr>
            </w:pPr>
          </w:p>
        </w:tc>
        <w:tc>
          <w:tcPr>
            <w:tcW w:w="0" w:type="auto"/>
            <w:vAlign w:val="center"/>
            <w:hideMark/>
          </w:tcPr>
          <w:p w14:paraId="1C0072F3" w14:textId="77777777" w:rsidR="00BB7912" w:rsidRDefault="00BB7912">
            <w:pPr>
              <w:rPr>
                <w:rFonts w:eastAsia="Times New Roman"/>
                <w:sz w:val="20"/>
                <w:szCs w:val="20"/>
              </w:rPr>
            </w:pPr>
          </w:p>
        </w:tc>
      </w:tr>
      <w:tr w:rsidR="00BB7912" w14:paraId="4E512E27" w14:textId="77777777">
        <w:trPr>
          <w:tblCellSpacing w:w="15" w:type="dxa"/>
        </w:trPr>
        <w:tc>
          <w:tcPr>
            <w:tcW w:w="0" w:type="auto"/>
            <w:vAlign w:val="center"/>
            <w:hideMark/>
          </w:tcPr>
          <w:p w14:paraId="268AAC0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0F561F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0BC95D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DCCAFF8" w14:textId="77777777" w:rsidR="00BB7912" w:rsidRDefault="00BB7912">
            <w:pPr>
              <w:rPr>
                <w:rFonts w:eastAsia="Times New Roman"/>
                <w:sz w:val="20"/>
                <w:szCs w:val="20"/>
              </w:rPr>
            </w:pPr>
          </w:p>
        </w:tc>
        <w:tc>
          <w:tcPr>
            <w:tcW w:w="0" w:type="auto"/>
            <w:vAlign w:val="center"/>
            <w:hideMark/>
          </w:tcPr>
          <w:p w14:paraId="6087A1A5" w14:textId="77777777" w:rsidR="00BB7912" w:rsidRDefault="00BB7912">
            <w:pPr>
              <w:rPr>
                <w:rFonts w:eastAsia="Times New Roman"/>
                <w:sz w:val="20"/>
                <w:szCs w:val="20"/>
              </w:rPr>
            </w:pPr>
          </w:p>
        </w:tc>
      </w:tr>
      <w:tr w:rsidR="00BB7912" w14:paraId="3F114832" w14:textId="77777777">
        <w:trPr>
          <w:tblCellSpacing w:w="15" w:type="dxa"/>
        </w:trPr>
        <w:tc>
          <w:tcPr>
            <w:tcW w:w="0" w:type="auto"/>
            <w:vAlign w:val="center"/>
            <w:hideMark/>
          </w:tcPr>
          <w:p w14:paraId="1B6467A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5E8870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4919EF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8D42A1" w14:textId="77777777" w:rsidR="00BB7912" w:rsidRDefault="00BB7912">
            <w:pPr>
              <w:rPr>
                <w:rFonts w:eastAsia="Times New Roman"/>
                <w:sz w:val="20"/>
                <w:szCs w:val="20"/>
              </w:rPr>
            </w:pPr>
          </w:p>
        </w:tc>
        <w:tc>
          <w:tcPr>
            <w:tcW w:w="0" w:type="auto"/>
            <w:vAlign w:val="center"/>
            <w:hideMark/>
          </w:tcPr>
          <w:p w14:paraId="7341D18F" w14:textId="77777777" w:rsidR="00BB7912" w:rsidRDefault="00BB7912">
            <w:pPr>
              <w:rPr>
                <w:rFonts w:eastAsia="Times New Roman"/>
                <w:sz w:val="20"/>
                <w:szCs w:val="20"/>
              </w:rPr>
            </w:pPr>
          </w:p>
        </w:tc>
      </w:tr>
    </w:tbl>
    <w:p w14:paraId="150B79B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EF59B91" w14:textId="77777777">
        <w:trPr>
          <w:tblCellSpacing w:w="15" w:type="dxa"/>
        </w:trPr>
        <w:tc>
          <w:tcPr>
            <w:tcW w:w="1000" w:type="pct"/>
            <w:vAlign w:val="center"/>
            <w:hideMark/>
          </w:tcPr>
          <w:p w14:paraId="744902E5" w14:textId="77777777" w:rsidR="00BB7912" w:rsidRDefault="00A74115">
            <w:pPr>
              <w:rPr>
                <w:rFonts w:eastAsia="Times New Roman"/>
              </w:rPr>
            </w:pPr>
            <w:r>
              <w:rPr>
                <w:rFonts w:eastAsia="Times New Roman"/>
              </w:rPr>
              <w:lastRenderedPageBreak/>
              <w:t> </w:t>
            </w:r>
          </w:p>
        </w:tc>
        <w:tc>
          <w:tcPr>
            <w:tcW w:w="1000" w:type="pct"/>
            <w:vAlign w:val="center"/>
            <w:hideMark/>
          </w:tcPr>
          <w:p w14:paraId="30010BD8" w14:textId="77777777" w:rsidR="00BB7912" w:rsidRDefault="00A74115">
            <w:pPr>
              <w:rPr>
                <w:rFonts w:eastAsia="Times New Roman"/>
              </w:rPr>
            </w:pPr>
            <w:r>
              <w:rPr>
                <w:rFonts w:eastAsia="Times New Roman"/>
              </w:rPr>
              <w:t> </w:t>
            </w:r>
          </w:p>
        </w:tc>
        <w:tc>
          <w:tcPr>
            <w:tcW w:w="1000" w:type="pct"/>
            <w:vAlign w:val="center"/>
            <w:hideMark/>
          </w:tcPr>
          <w:p w14:paraId="333032AA" w14:textId="77777777" w:rsidR="00BB7912" w:rsidRDefault="00A74115">
            <w:pPr>
              <w:rPr>
                <w:rFonts w:eastAsia="Times New Roman"/>
              </w:rPr>
            </w:pPr>
            <w:r>
              <w:rPr>
                <w:rFonts w:eastAsia="Times New Roman"/>
              </w:rPr>
              <w:t> </w:t>
            </w:r>
          </w:p>
        </w:tc>
        <w:tc>
          <w:tcPr>
            <w:tcW w:w="1000" w:type="pct"/>
            <w:vAlign w:val="center"/>
            <w:hideMark/>
          </w:tcPr>
          <w:p w14:paraId="5B146B63" w14:textId="77777777" w:rsidR="00BB7912" w:rsidRDefault="00A74115">
            <w:pPr>
              <w:rPr>
                <w:rFonts w:eastAsia="Times New Roman"/>
              </w:rPr>
            </w:pPr>
            <w:r>
              <w:rPr>
                <w:rFonts w:eastAsia="Times New Roman"/>
              </w:rPr>
              <w:t> </w:t>
            </w:r>
          </w:p>
        </w:tc>
        <w:tc>
          <w:tcPr>
            <w:tcW w:w="1000" w:type="pct"/>
            <w:vAlign w:val="center"/>
            <w:hideMark/>
          </w:tcPr>
          <w:p w14:paraId="3968A7AE" w14:textId="77777777" w:rsidR="00BB7912" w:rsidRDefault="00A74115">
            <w:pPr>
              <w:rPr>
                <w:rFonts w:eastAsia="Times New Roman"/>
              </w:rPr>
            </w:pPr>
            <w:r>
              <w:rPr>
                <w:rFonts w:eastAsia="Times New Roman"/>
              </w:rPr>
              <w:t> </w:t>
            </w:r>
          </w:p>
        </w:tc>
      </w:tr>
      <w:tr w:rsidR="00BB7912" w14:paraId="397FF541" w14:textId="77777777">
        <w:trPr>
          <w:tblCellSpacing w:w="15" w:type="dxa"/>
        </w:trPr>
        <w:tc>
          <w:tcPr>
            <w:tcW w:w="0" w:type="auto"/>
            <w:shd w:val="clear" w:color="auto" w:fill="EEE0E5"/>
            <w:vAlign w:val="center"/>
            <w:hideMark/>
          </w:tcPr>
          <w:p w14:paraId="2F5E165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78AF904" w14:textId="77777777" w:rsidR="00BB7912" w:rsidRDefault="00A74115">
            <w:pPr>
              <w:rPr>
                <w:rFonts w:eastAsia="Times New Roman"/>
              </w:rPr>
            </w:pPr>
            <w:r>
              <w:rPr>
                <w:rFonts w:ascii="Calibri" w:eastAsia="Times New Roman" w:hAnsi="Calibri" w:cs="Calibri"/>
              </w:rPr>
              <w:t>EL2534</w:t>
            </w:r>
          </w:p>
        </w:tc>
      </w:tr>
      <w:tr w:rsidR="00BB7912" w14:paraId="178A904C" w14:textId="77777777">
        <w:trPr>
          <w:tblCellSpacing w:w="15" w:type="dxa"/>
        </w:trPr>
        <w:tc>
          <w:tcPr>
            <w:tcW w:w="0" w:type="auto"/>
            <w:shd w:val="clear" w:color="auto" w:fill="EEE0E5"/>
            <w:vAlign w:val="center"/>
            <w:hideMark/>
          </w:tcPr>
          <w:p w14:paraId="7CF0A08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64BDDD9" w14:textId="77777777" w:rsidR="00BB7912" w:rsidRDefault="00A74115">
            <w:pPr>
              <w:rPr>
                <w:rFonts w:eastAsia="Times New Roman"/>
              </w:rPr>
            </w:pPr>
            <w:r>
              <w:rPr>
                <w:rFonts w:ascii="Calibri" w:eastAsia="Times New Roman" w:hAnsi="Calibri" w:cs="Calibri"/>
              </w:rPr>
              <w:t xml:space="preserve">Children's Literature </w:t>
            </w:r>
            <w:proofErr w:type="gramStart"/>
            <w:r>
              <w:rPr>
                <w:rFonts w:ascii="Calibri" w:eastAsia="Times New Roman" w:hAnsi="Calibri" w:cs="Calibri"/>
              </w:rPr>
              <w:t>And</w:t>
            </w:r>
            <w:proofErr w:type="gramEnd"/>
            <w:r>
              <w:rPr>
                <w:rFonts w:ascii="Calibri" w:eastAsia="Times New Roman" w:hAnsi="Calibri" w:cs="Calibri"/>
              </w:rPr>
              <w:t xml:space="preserve"> Young Adult Fiction</w:t>
            </w:r>
          </w:p>
        </w:tc>
      </w:tr>
      <w:tr w:rsidR="00BB7912" w14:paraId="5CA322B2" w14:textId="77777777">
        <w:trPr>
          <w:tblCellSpacing w:w="15" w:type="dxa"/>
        </w:trPr>
        <w:tc>
          <w:tcPr>
            <w:tcW w:w="0" w:type="auto"/>
            <w:shd w:val="clear" w:color="auto" w:fill="EEE0E5"/>
            <w:vAlign w:val="center"/>
            <w:hideMark/>
          </w:tcPr>
          <w:p w14:paraId="39CE6B8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EFF2109" w14:textId="77777777" w:rsidR="00BB7912" w:rsidRDefault="00A74115">
            <w:pPr>
              <w:rPr>
                <w:rFonts w:eastAsia="Times New Roman"/>
              </w:rPr>
            </w:pPr>
            <w:r>
              <w:rPr>
                <w:rFonts w:ascii="Calibri" w:eastAsia="Times New Roman" w:hAnsi="Calibri" w:cs="Calibri"/>
              </w:rPr>
              <w:t>15</w:t>
            </w:r>
          </w:p>
        </w:tc>
      </w:tr>
      <w:tr w:rsidR="00BB7912" w14:paraId="4BAAF800" w14:textId="77777777">
        <w:trPr>
          <w:tblCellSpacing w:w="15" w:type="dxa"/>
        </w:trPr>
        <w:tc>
          <w:tcPr>
            <w:tcW w:w="0" w:type="auto"/>
            <w:shd w:val="clear" w:color="auto" w:fill="EEE0E5"/>
            <w:vAlign w:val="center"/>
            <w:hideMark/>
          </w:tcPr>
          <w:p w14:paraId="7976EAF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221F46E" w14:textId="77777777" w:rsidR="00BB7912" w:rsidRDefault="00A74115">
            <w:pPr>
              <w:rPr>
                <w:rFonts w:eastAsia="Times New Roman"/>
              </w:rPr>
            </w:pPr>
            <w:r>
              <w:rPr>
                <w:rFonts w:ascii="Calibri" w:eastAsia="Times New Roman" w:hAnsi="Calibri" w:cs="Calibri"/>
              </w:rPr>
              <w:t>1</w:t>
            </w:r>
          </w:p>
        </w:tc>
      </w:tr>
      <w:tr w:rsidR="00BB7912" w14:paraId="147BBFD1" w14:textId="77777777">
        <w:trPr>
          <w:tblCellSpacing w:w="15" w:type="dxa"/>
        </w:trPr>
        <w:tc>
          <w:tcPr>
            <w:tcW w:w="0" w:type="auto"/>
            <w:shd w:val="clear" w:color="auto" w:fill="EEE0E5"/>
            <w:vAlign w:val="center"/>
            <w:hideMark/>
          </w:tcPr>
          <w:p w14:paraId="78F9023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3D81A75" w14:textId="77777777" w:rsidR="00BB7912" w:rsidRDefault="00A74115">
            <w:pPr>
              <w:rPr>
                <w:rFonts w:eastAsia="Times New Roman"/>
              </w:rPr>
            </w:pPr>
            <w:r>
              <w:rPr>
                <w:rFonts w:ascii="Calibri" w:eastAsia="Times New Roman" w:hAnsi="Calibri" w:cs="Calibri"/>
              </w:rPr>
              <w:t>Level 5</w:t>
            </w:r>
          </w:p>
        </w:tc>
      </w:tr>
      <w:tr w:rsidR="00BB7912" w14:paraId="175749C4" w14:textId="77777777">
        <w:trPr>
          <w:tblCellSpacing w:w="15" w:type="dxa"/>
        </w:trPr>
        <w:tc>
          <w:tcPr>
            <w:tcW w:w="0" w:type="auto"/>
            <w:shd w:val="clear" w:color="auto" w:fill="EEE0E5"/>
            <w:vAlign w:val="center"/>
            <w:hideMark/>
          </w:tcPr>
          <w:p w14:paraId="6A7A691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51DE7EC" w14:textId="77777777" w:rsidR="00BB7912" w:rsidRDefault="00A74115">
            <w:pPr>
              <w:rPr>
                <w:rFonts w:eastAsia="Times New Roman"/>
              </w:rPr>
            </w:pPr>
            <w:r>
              <w:rPr>
                <w:rFonts w:ascii="Calibri" w:eastAsia="Times New Roman" w:hAnsi="Calibri" w:cs="Calibri"/>
              </w:rPr>
              <w:t>Chris Mounsey</w:t>
            </w:r>
          </w:p>
        </w:tc>
      </w:tr>
      <w:tr w:rsidR="00BB7912" w14:paraId="4C435916" w14:textId="77777777">
        <w:trPr>
          <w:tblCellSpacing w:w="15" w:type="dxa"/>
        </w:trPr>
        <w:tc>
          <w:tcPr>
            <w:tcW w:w="0" w:type="auto"/>
            <w:vAlign w:val="center"/>
            <w:hideMark/>
          </w:tcPr>
          <w:p w14:paraId="0AB58F97" w14:textId="77777777" w:rsidR="00BB7912" w:rsidRDefault="00A74115">
            <w:pPr>
              <w:rPr>
                <w:rFonts w:eastAsia="Times New Roman"/>
              </w:rPr>
            </w:pPr>
            <w:r>
              <w:rPr>
                <w:rFonts w:eastAsia="Times New Roman"/>
              </w:rPr>
              <w:t> </w:t>
            </w:r>
          </w:p>
        </w:tc>
        <w:tc>
          <w:tcPr>
            <w:tcW w:w="0" w:type="auto"/>
            <w:vAlign w:val="center"/>
            <w:hideMark/>
          </w:tcPr>
          <w:p w14:paraId="72524DD9" w14:textId="77777777" w:rsidR="00BB7912" w:rsidRDefault="00BB7912">
            <w:pPr>
              <w:rPr>
                <w:rFonts w:eastAsia="Times New Roman"/>
                <w:sz w:val="20"/>
                <w:szCs w:val="20"/>
              </w:rPr>
            </w:pPr>
          </w:p>
        </w:tc>
        <w:tc>
          <w:tcPr>
            <w:tcW w:w="0" w:type="auto"/>
            <w:vAlign w:val="center"/>
            <w:hideMark/>
          </w:tcPr>
          <w:p w14:paraId="5A816E4C" w14:textId="77777777" w:rsidR="00BB7912" w:rsidRDefault="00BB7912">
            <w:pPr>
              <w:rPr>
                <w:rFonts w:eastAsia="Times New Roman"/>
                <w:sz w:val="20"/>
                <w:szCs w:val="20"/>
              </w:rPr>
            </w:pPr>
          </w:p>
        </w:tc>
        <w:tc>
          <w:tcPr>
            <w:tcW w:w="0" w:type="auto"/>
            <w:vAlign w:val="center"/>
            <w:hideMark/>
          </w:tcPr>
          <w:p w14:paraId="32714C2D" w14:textId="77777777" w:rsidR="00BB7912" w:rsidRDefault="00BB7912">
            <w:pPr>
              <w:rPr>
                <w:rFonts w:eastAsia="Times New Roman"/>
                <w:sz w:val="20"/>
                <w:szCs w:val="20"/>
              </w:rPr>
            </w:pPr>
          </w:p>
        </w:tc>
        <w:tc>
          <w:tcPr>
            <w:tcW w:w="0" w:type="auto"/>
            <w:vAlign w:val="center"/>
            <w:hideMark/>
          </w:tcPr>
          <w:p w14:paraId="3F8429C6" w14:textId="77777777" w:rsidR="00BB7912" w:rsidRDefault="00BB7912">
            <w:pPr>
              <w:rPr>
                <w:rFonts w:eastAsia="Times New Roman"/>
                <w:sz w:val="20"/>
                <w:szCs w:val="20"/>
              </w:rPr>
            </w:pPr>
          </w:p>
        </w:tc>
      </w:tr>
      <w:tr w:rsidR="00BB7912" w14:paraId="55A8345A" w14:textId="77777777">
        <w:trPr>
          <w:tblCellSpacing w:w="15" w:type="dxa"/>
        </w:trPr>
        <w:tc>
          <w:tcPr>
            <w:tcW w:w="0" w:type="auto"/>
            <w:gridSpan w:val="5"/>
            <w:shd w:val="clear" w:color="auto" w:fill="EEE0E5"/>
            <w:vAlign w:val="center"/>
            <w:hideMark/>
          </w:tcPr>
          <w:p w14:paraId="4EBD77C2" w14:textId="77777777" w:rsidR="00BB7912" w:rsidRDefault="00A74115">
            <w:pPr>
              <w:rPr>
                <w:rFonts w:eastAsia="Times New Roman"/>
                <w:b/>
                <w:bCs/>
              </w:rPr>
            </w:pPr>
            <w:r>
              <w:rPr>
                <w:rFonts w:ascii="Calibri" w:eastAsia="Times New Roman" w:hAnsi="Calibri" w:cs="Calibri"/>
                <w:b/>
                <w:bCs/>
              </w:rPr>
              <w:t>Module Description:</w:t>
            </w:r>
          </w:p>
        </w:tc>
      </w:tr>
      <w:tr w:rsidR="00BB7912" w14:paraId="1A2D3173" w14:textId="77777777">
        <w:trPr>
          <w:tblCellSpacing w:w="15" w:type="dxa"/>
        </w:trPr>
        <w:tc>
          <w:tcPr>
            <w:tcW w:w="0" w:type="auto"/>
            <w:gridSpan w:val="5"/>
            <w:vAlign w:val="center"/>
            <w:hideMark/>
          </w:tcPr>
          <w:p w14:paraId="30ED4999" w14:textId="77777777" w:rsidR="00BB7912" w:rsidRDefault="00A74115">
            <w:pPr>
              <w:rPr>
                <w:rFonts w:eastAsia="Times New Roman"/>
              </w:rPr>
            </w:pPr>
            <w:r>
              <w:rPr>
                <w:rFonts w:ascii="Calibri" w:eastAsia="Times New Roman" w:hAnsi="Calibri" w:cs="Calibri"/>
              </w:rPr>
              <w:t>Literature written for children and young adults is the foundation of our knowledge of our culture and our world. It is therefore surprising that until recently it has been largely excluded from serious academic study and treated as unimportant by the academy. This module will offer a brief survey of the millions of books written for children and young adults from the small beginnings of the mythical father of children’s literature – John Newbery – to the phenomenon of literary and financial success that is J.K. Rowling. Is children’s and young adult’s literature educational? Is it soap opera? Is it escapist? Is it polemic? Is it dangerous? And what exactly is a child? How old a young adult?</w:t>
            </w:r>
          </w:p>
        </w:tc>
      </w:tr>
      <w:tr w:rsidR="00BB7912" w14:paraId="37450730" w14:textId="77777777">
        <w:trPr>
          <w:tblCellSpacing w:w="15" w:type="dxa"/>
        </w:trPr>
        <w:tc>
          <w:tcPr>
            <w:tcW w:w="0" w:type="auto"/>
            <w:vAlign w:val="center"/>
            <w:hideMark/>
          </w:tcPr>
          <w:p w14:paraId="52CECB76" w14:textId="77777777" w:rsidR="00BB7912" w:rsidRDefault="00A74115">
            <w:pPr>
              <w:rPr>
                <w:rFonts w:eastAsia="Times New Roman"/>
              </w:rPr>
            </w:pPr>
            <w:r>
              <w:rPr>
                <w:rFonts w:eastAsia="Times New Roman"/>
              </w:rPr>
              <w:t> </w:t>
            </w:r>
          </w:p>
        </w:tc>
        <w:tc>
          <w:tcPr>
            <w:tcW w:w="0" w:type="auto"/>
            <w:vAlign w:val="center"/>
            <w:hideMark/>
          </w:tcPr>
          <w:p w14:paraId="62606108" w14:textId="77777777" w:rsidR="00BB7912" w:rsidRDefault="00BB7912">
            <w:pPr>
              <w:rPr>
                <w:rFonts w:eastAsia="Times New Roman"/>
                <w:sz w:val="20"/>
                <w:szCs w:val="20"/>
              </w:rPr>
            </w:pPr>
          </w:p>
        </w:tc>
        <w:tc>
          <w:tcPr>
            <w:tcW w:w="0" w:type="auto"/>
            <w:vAlign w:val="center"/>
            <w:hideMark/>
          </w:tcPr>
          <w:p w14:paraId="267750B7" w14:textId="77777777" w:rsidR="00BB7912" w:rsidRDefault="00BB7912">
            <w:pPr>
              <w:rPr>
                <w:rFonts w:eastAsia="Times New Roman"/>
                <w:sz w:val="20"/>
                <w:szCs w:val="20"/>
              </w:rPr>
            </w:pPr>
          </w:p>
        </w:tc>
        <w:tc>
          <w:tcPr>
            <w:tcW w:w="0" w:type="auto"/>
            <w:vAlign w:val="center"/>
            <w:hideMark/>
          </w:tcPr>
          <w:p w14:paraId="4A604A08" w14:textId="77777777" w:rsidR="00BB7912" w:rsidRDefault="00BB7912">
            <w:pPr>
              <w:rPr>
                <w:rFonts w:eastAsia="Times New Roman"/>
                <w:sz w:val="20"/>
                <w:szCs w:val="20"/>
              </w:rPr>
            </w:pPr>
          </w:p>
        </w:tc>
        <w:tc>
          <w:tcPr>
            <w:tcW w:w="0" w:type="auto"/>
            <w:vAlign w:val="center"/>
            <w:hideMark/>
          </w:tcPr>
          <w:p w14:paraId="6B04EEAB" w14:textId="77777777" w:rsidR="00BB7912" w:rsidRDefault="00BB7912">
            <w:pPr>
              <w:rPr>
                <w:rFonts w:eastAsia="Times New Roman"/>
                <w:sz w:val="20"/>
                <w:szCs w:val="20"/>
              </w:rPr>
            </w:pPr>
          </w:p>
        </w:tc>
      </w:tr>
      <w:tr w:rsidR="00BB7912" w14:paraId="0FF94D34" w14:textId="77777777">
        <w:trPr>
          <w:tblCellSpacing w:w="15" w:type="dxa"/>
        </w:trPr>
        <w:tc>
          <w:tcPr>
            <w:tcW w:w="0" w:type="auto"/>
            <w:shd w:val="clear" w:color="auto" w:fill="EEE0E5"/>
            <w:vAlign w:val="center"/>
            <w:hideMark/>
          </w:tcPr>
          <w:p w14:paraId="6E319A0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FEEACFF"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026FA428" w14:textId="77777777" w:rsidR="00BB7912" w:rsidRDefault="00BB7912">
            <w:pPr>
              <w:rPr>
                <w:rFonts w:eastAsia="Times New Roman"/>
                <w:sz w:val="20"/>
                <w:szCs w:val="20"/>
              </w:rPr>
            </w:pPr>
          </w:p>
        </w:tc>
      </w:tr>
      <w:tr w:rsidR="00BB7912" w14:paraId="22030431" w14:textId="77777777">
        <w:trPr>
          <w:tblCellSpacing w:w="15" w:type="dxa"/>
        </w:trPr>
        <w:tc>
          <w:tcPr>
            <w:tcW w:w="0" w:type="auto"/>
            <w:vAlign w:val="center"/>
            <w:hideMark/>
          </w:tcPr>
          <w:p w14:paraId="6A137FFC" w14:textId="77777777" w:rsidR="00BB7912" w:rsidRDefault="00BB7912">
            <w:pPr>
              <w:rPr>
                <w:rFonts w:eastAsia="Times New Roman"/>
              </w:rPr>
            </w:pPr>
          </w:p>
        </w:tc>
        <w:tc>
          <w:tcPr>
            <w:tcW w:w="0" w:type="auto"/>
            <w:gridSpan w:val="3"/>
            <w:vAlign w:val="center"/>
            <w:hideMark/>
          </w:tcPr>
          <w:p w14:paraId="0921CAF4"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7073B566" w14:textId="77777777" w:rsidR="00BB7912" w:rsidRDefault="00BB7912">
            <w:pPr>
              <w:rPr>
                <w:rFonts w:eastAsia="Times New Roman"/>
                <w:sz w:val="20"/>
                <w:szCs w:val="20"/>
              </w:rPr>
            </w:pPr>
          </w:p>
        </w:tc>
      </w:tr>
      <w:tr w:rsidR="00BB7912" w14:paraId="24E4B819" w14:textId="77777777">
        <w:trPr>
          <w:tblCellSpacing w:w="15" w:type="dxa"/>
        </w:trPr>
        <w:tc>
          <w:tcPr>
            <w:tcW w:w="0" w:type="auto"/>
            <w:vAlign w:val="center"/>
            <w:hideMark/>
          </w:tcPr>
          <w:p w14:paraId="68C48246" w14:textId="77777777" w:rsidR="00BB7912" w:rsidRDefault="00BB7912">
            <w:pPr>
              <w:rPr>
                <w:rFonts w:eastAsia="Times New Roman"/>
              </w:rPr>
            </w:pPr>
          </w:p>
        </w:tc>
        <w:tc>
          <w:tcPr>
            <w:tcW w:w="0" w:type="auto"/>
            <w:gridSpan w:val="3"/>
            <w:vAlign w:val="center"/>
            <w:hideMark/>
          </w:tcPr>
          <w:p w14:paraId="55C6934A"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3E0D723F" w14:textId="77777777" w:rsidR="00BB7912" w:rsidRDefault="00BB7912">
            <w:pPr>
              <w:rPr>
                <w:rFonts w:eastAsia="Times New Roman"/>
                <w:sz w:val="20"/>
                <w:szCs w:val="20"/>
              </w:rPr>
            </w:pPr>
          </w:p>
        </w:tc>
      </w:tr>
      <w:tr w:rsidR="00BB7912" w14:paraId="62558DEE" w14:textId="77777777">
        <w:trPr>
          <w:tblCellSpacing w:w="15" w:type="dxa"/>
        </w:trPr>
        <w:tc>
          <w:tcPr>
            <w:tcW w:w="0" w:type="auto"/>
            <w:vAlign w:val="center"/>
            <w:hideMark/>
          </w:tcPr>
          <w:p w14:paraId="75776F6B" w14:textId="77777777" w:rsidR="00BB7912" w:rsidRDefault="00A74115">
            <w:pPr>
              <w:rPr>
                <w:rFonts w:eastAsia="Times New Roman"/>
              </w:rPr>
            </w:pPr>
            <w:r>
              <w:rPr>
                <w:rFonts w:eastAsia="Times New Roman"/>
              </w:rPr>
              <w:t> </w:t>
            </w:r>
          </w:p>
        </w:tc>
        <w:tc>
          <w:tcPr>
            <w:tcW w:w="0" w:type="auto"/>
            <w:vAlign w:val="center"/>
            <w:hideMark/>
          </w:tcPr>
          <w:p w14:paraId="01FA61FF" w14:textId="77777777" w:rsidR="00BB7912" w:rsidRDefault="00BB7912">
            <w:pPr>
              <w:rPr>
                <w:rFonts w:eastAsia="Times New Roman"/>
                <w:sz w:val="20"/>
                <w:szCs w:val="20"/>
              </w:rPr>
            </w:pPr>
          </w:p>
        </w:tc>
        <w:tc>
          <w:tcPr>
            <w:tcW w:w="0" w:type="auto"/>
            <w:vAlign w:val="center"/>
            <w:hideMark/>
          </w:tcPr>
          <w:p w14:paraId="7D8E2C81" w14:textId="77777777" w:rsidR="00BB7912" w:rsidRDefault="00BB7912">
            <w:pPr>
              <w:rPr>
                <w:rFonts w:eastAsia="Times New Roman"/>
                <w:sz w:val="20"/>
                <w:szCs w:val="20"/>
              </w:rPr>
            </w:pPr>
          </w:p>
        </w:tc>
        <w:tc>
          <w:tcPr>
            <w:tcW w:w="0" w:type="auto"/>
            <w:vAlign w:val="center"/>
            <w:hideMark/>
          </w:tcPr>
          <w:p w14:paraId="524E4BE6" w14:textId="77777777" w:rsidR="00BB7912" w:rsidRDefault="00BB7912">
            <w:pPr>
              <w:rPr>
                <w:rFonts w:eastAsia="Times New Roman"/>
                <w:sz w:val="20"/>
                <w:szCs w:val="20"/>
              </w:rPr>
            </w:pPr>
          </w:p>
        </w:tc>
        <w:tc>
          <w:tcPr>
            <w:tcW w:w="0" w:type="auto"/>
            <w:vAlign w:val="center"/>
            <w:hideMark/>
          </w:tcPr>
          <w:p w14:paraId="20C28ADA" w14:textId="77777777" w:rsidR="00BB7912" w:rsidRDefault="00BB7912">
            <w:pPr>
              <w:rPr>
                <w:rFonts w:eastAsia="Times New Roman"/>
                <w:sz w:val="20"/>
                <w:szCs w:val="20"/>
              </w:rPr>
            </w:pPr>
          </w:p>
        </w:tc>
      </w:tr>
      <w:tr w:rsidR="00BB7912" w14:paraId="416D3475" w14:textId="77777777">
        <w:trPr>
          <w:tblCellSpacing w:w="15" w:type="dxa"/>
        </w:trPr>
        <w:tc>
          <w:tcPr>
            <w:tcW w:w="0" w:type="auto"/>
            <w:vAlign w:val="center"/>
            <w:hideMark/>
          </w:tcPr>
          <w:p w14:paraId="0732E145" w14:textId="77777777" w:rsidR="00BB7912" w:rsidRDefault="00A74115">
            <w:pPr>
              <w:rPr>
                <w:rFonts w:eastAsia="Times New Roman"/>
              </w:rPr>
            </w:pPr>
            <w:r>
              <w:rPr>
                <w:rFonts w:eastAsia="Times New Roman"/>
              </w:rPr>
              <w:t> </w:t>
            </w:r>
          </w:p>
        </w:tc>
        <w:tc>
          <w:tcPr>
            <w:tcW w:w="0" w:type="auto"/>
            <w:vAlign w:val="center"/>
            <w:hideMark/>
          </w:tcPr>
          <w:p w14:paraId="45F8C691" w14:textId="77777777" w:rsidR="00BB7912" w:rsidRDefault="00BB7912">
            <w:pPr>
              <w:rPr>
                <w:rFonts w:eastAsia="Times New Roman"/>
                <w:sz w:val="20"/>
                <w:szCs w:val="20"/>
              </w:rPr>
            </w:pPr>
          </w:p>
        </w:tc>
        <w:tc>
          <w:tcPr>
            <w:tcW w:w="0" w:type="auto"/>
            <w:vAlign w:val="center"/>
            <w:hideMark/>
          </w:tcPr>
          <w:p w14:paraId="73E692D9" w14:textId="77777777" w:rsidR="00BB7912" w:rsidRDefault="00BB7912">
            <w:pPr>
              <w:rPr>
                <w:rFonts w:eastAsia="Times New Roman"/>
                <w:sz w:val="20"/>
                <w:szCs w:val="20"/>
              </w:rPr>
            </w:pPr>
          </w:p>
        </w:tc>
        <w:tc>
          <w:tcPr>
            <w:tcW w:w="0" w:type="auto"/>
            <w:vAlign w:val="center"/>
            <w:hideMark/>
          </w:tcPr>
          <w:p w14:paraId="6F9C776E" w14:textId="77777777" w:rsidR="00BB7912" w:rsidRDefault="00BB7912">
            <w:pPr>
              <w:rPr>
                <w:rFonts w:eastAsia="Times New Roman"/>
                <w:sz w:val="20"/>
                <w:szCs w:val="20"/>
              </w:rPr>
            </w:pPr>
          </w:p>
        </w:tc>
        <w:tc>
          <w:tcPr>
            <w:tcW w:w="0" w:type="auto"/>
            <w:vAlign w:val="center"/>
            <w:hideMark/>
          </w:tcPr>
          <w:p w14:paraId="609EA6AD" w14:textId="77777777" w:rsidR="00BB7912" w:rsidRDefault="00BB7912">
            <w:pPr>
              <w:rPr>
                <w:rFonts w:eastAsia="Times New Roman"/>
                <w:sz w:val="20"/>
                <w:szCs w:val="20"/>
              </w:rPr>
            </w:pPr>
          </w:p>
        </w:tc>
      </w:tr>
      <w:tr w:rsidR="00BB7912" w14:paraId="0A174EED" w14:textId="77777777">
        <w:trPr>
          <w:tblCellSpacing w:w="15" w:type="dxa"/>
        </w:trPr>
        <w:tc>
          <w:tcPr>
            <w:tcW w:w="0" w:type="auto"/>
            <w:shd w:val="clear" w:color="auto" w:fill="EEE0E5"/>
            <w:vAlign w:val="center"/>
            <w:hideMark/>
          </w:tcPr>
          <w:p w14:paraId="15823EC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0AF1CB4" w14:textId="77777777" w:rsidR="00BB7912" w:rsidRDefault="00BB7912">
            <w:pPr>
              <w:rPr>
                <w:rFonts w:eastAsia="Times New Roman"/>
                <w:sz w:val="20"/>
                <w:szCs w:val="20"/>
              </w:rPr>
            </w:pPr>
          </w:p>
        </w:tc>
        <w:tc>
          <w:tcPr>
            <w:tcW w:w="0" w:type="auto"/>
            <w:vAlign w:val="center"/>
            <w:hideMark/>
          </w:tcPr>
          <w:p w14:paraId="18ECF903" w14:textId="77777777" w:rsidR="00BB7912" w:rsidRDefault="00BB7912">
            <w:pPr>
              <w:rPr>
                <w:rFonts w:eastAsia="Times New Roman"/>
                <w:sz w:val="20"/>
                <w:szCs w:val="20"/>
              </w:rPr>
            </w:pPr>
          </w:p>
        </w:tc>
        <w:tc>
          <w:tcPr>
            <w:tcW w:w="0" w:type="auto"/>
            <w:vAlign w:val="center"/>
            <w:hideMark/>
          </w:tcPr>
          <w:p w14:paraId="5619B6D7" w14:textId="77777777" w:rsidR="00BB7912" w:rsidRDefault="00BB7912">
            <w:pPr>
              <w:rPr>
                <w:rFonts w:eastAsia="Times New Roman"/>
                <w:sz w:val="20"/>
                <w:szCs w:val="20"/>
              </w:rPr>
            </w:pPr>
          </w:p>
        </w:tc>
        <w:tc>
          <w:tcPr>
            <w:tcW w:w="0" w:type="auto"/>
            <w:vAlign w:val="center"/>
            <w:hideMark/>
          </w:tcPr>
          <w:p w14:paraId="33882C46" w14:textId="77777777" w:rsidR="00BB7912" w:rsidRDefault="00BB7912">
            <w:pPr>
              <w:rPr>
                <w:rFonts w:eastAsia="Times New Roman"/>
                <w:sz w:val="20"/>
                <w:szCs w:val="20"/>
              </w:rPr>
            </w:pPr>
          </w:p>
        </w:tc>
      </w:tr>
      <w:tr w:rsidR="00BB7912" w14:paraId="0CDB4F0E" w14:textId="77777777">
        <w:trPr>
          <w:tblCellSpacing w:w="15" w:type="dxa"/>
        </w:trPr>
        <w:tc>
          <w:tcPr>
            <w:tcW w:w="0" w:type="auto"/>
            <w:vAlign w:val="center"/>
            <w:hideMark/>
          </w:tcPr>
          <w:p w14:paraId="3B3B973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825E163"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6044983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28F41C7" w14:textId="77777777" w:rsidR="00BB7912" w:rsidRDefault="00BB7912">
            <w:pPr>
              <w:rPr>
                <w:rFonts w:eastAsia="Times New Roman"/>
                <w:sz w:val="20"/>
                <w:szCs w:val="20"/>
              </w:rPr>
            </w:pPr>
          </w:p>
        </w:tc>
      </w:tr>
      <w:tr w:rsidR="00BB7912" w14:paraId="2ABA18C5" w14:textId="77777777">
        <w:trPr>
          <w:tblCellSpacing w:w="15" w:type="dxa"/>
        </w:trPr>
        <w:tc>
          <w:tcPr>
            <w:tcW w:w="0" w:type="auto"/>
            <w:shd w:val="clear" w:color="auto" w:fill="EEE0E5"/>
            <w:vAlign w:val="center"/>
            <w:hideMark/>
          </w:tcPr>
          <w:p w14:paraId="547484C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517BFEF" w14:textId="77777777" w:rsidR="00BB7912" w:rsidRDefault="00BB7912">
            <w:pPr>
              <w:rPr>
                <w:rFonts w:eastAsia="Times New Roman"/>
                <w:sz w:val="20"/>
                <w:szCs w:val="20"/>
              </w:rPr>
            </w:pPr>
          </w:p>
        </w:tc>
        <w:tc>
          <w:tcPr>
            <w:tcW w:w="0" w:type="auto"/>
            <w:vAlign w:val="center"/>
            <w:hideMark/>
          </w:tcPr>
          <w:p w14:paraId="4B2AF948" w14:textId="77777777" w:rsidR="00BB7912" w:rsidRDefault="00BB7912">
            <w:pPr>
              <w:rPr>
                <w:rFonts w:eastAsia="Times New Roman"/>
                <w:sz w:val="20"/>
                <w:szCs w:val="20"/>
              </w:rPr>
            </w:pPr>
          </w:p>
        </w:tc>
        <w:tc>
          <w:tcPr>
            <w:tcW w:w="0" w:type="auto"/>
            <w:vAlign w:val="center"/>
            <w:hideMark/>
          </w:tcPr>
          <w:p w14:paraId="4AAA279B" w14:textId="77777777" w:rsidR="00BB7912" w:rsidRDefault="00BB7912">
            <w:pPr>
              <w:rPr>
                <w:rFonts w:eastAsia="Times New Roman"/>
                <w:sz w:val="20"/>
                <w:szCs w:val="20"/>
              </w:rPr>
            </w:pPr>
          </w:p>
        </w:tc>
        <w:tc>
          <w:tcPr>
            <w:tcW w:w="0" w:type="auto"/>
            <w:vAlign w:val="center"/>
            <w:hideMark/>
          </w:tcPr>
          <w:p w14:paraId="7CBE4716" w14:textId="77777777" w:rsidR="00BB7912" w:rsidRDefault="00BB7912">
            <w:pPr>
              <w:rPr>
                <w:rFonts w:eastAsia="Times New Roman"/>
                <w:sz w:val="20"/>
                <w:szCs w:val="20"/>
              </w:rPr>
            </w:pPr>
          </w:p>
        </w:tc>
      </w:tr>
      <w:tr w:rsidR="00BB7912" w14:paraId="0885AF60" w14:textId="77777777">
        <w:trPr>
          <w:tblCellSpacing w:w="15" w:type="dxa"/>
        </w:trPr>
        <w:tc>
          <w:tcPr>
            <w:tcW w:w="0" w:type="auto"/>
            <w:vAlign w:val="center"/>
            <w:hideMark/>
          </w:tcPr>
          <w:p w14:paraId="4055081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9255CD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96753D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C080745" w14:textId="77777777" w:rsidR="00BB7912" w:rsidRDefault="00BB7912">
            <w:pPr>
              <w:rPr>
                <w:rFonts w:eastAsia="Times New Roman"/>
                <w:sz w:val="20"/>
                <w:szCs w:val="20"/>
              </w:rPr>
            </w:pPr>
          </w:p>
        </w:tc>
        <w:tc>
          <w:tcPr>
            <w:tcW w:w="0" w:type="auto"/>
            <w:vAlign w:val="center"/>
            <w:hideMark/>
          </w:tcPr>
          <w:p w14:paraId="7B0BA353" w14:textId="77777777" w:rsidR="00BB7912" w:rsidRDefault="00BB7912">
            <w:pPr>
              <w:rPr>
                <w:rFonts w:eastAsia="Times New Roman"/>
                <w:sz w:val="20"/>
                <w:szCs w:val="20"/>
              </w:rPr>
            </w:pPr>
          </w:p>
        </w:tc>
      </w:tr>
      <w:tr w:rsidR="00BB7912" w14:paraId="7FE0905C" w14:textId="77777777">
        <w:trPr>
          <w:tblCellSpacing w:w="15" w:type="dxa"/>
        </w:trPr>
        <w:tc>
          <w:tcPr>
            <w:tcW w:w="0" w:type="auto"/>
            <w:vAlign w:val="center"/>
            <w:hideMark/>
          </w:tcPr>
          <w:p w14:paraId="0BA5B20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EAC245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CFBF1D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87A31F4" w14:textId="77777777" w:rsidR="00BB7912" w:rsidRDefault="00BB7912">
            <w:pPr>
              <w:rPr>
                <w:rFonts w:eastAsia="Times New Roman"/>
                <w:sz w:val="20"/>
                <w:szCs w:val="20"/>
              </w:rPr>
            </w:pPr>
          </w:p>
        </w:tc>
        <w:tc>
          <w:tcPr>
            <w:tcW w:w="0" w:type="auto"/>
            <w:vAlign w:val="center"/>
            <w:hideMark/>
          </w:tcPr>
          <w:p w14:paraId="12DB3DDA" w14:textId="77777777" w:rsidR="00BB7912" w:rsidRDefault="00BB7912">
            <w:pPr>
              <w:rPr>
                <w:rFonts w:eastAsia="Times New Roman"/>
                <w:sz w:val="20"/>
                <w:szCs w:val="20"/>
              </w:rPr>
            </w:pPr>
          </w:p>
        </w:tc>
      </w:tr>
    </w:tbl>
    <w:p w14:paraId="650F142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7204369" w14:textId="77777777">
        <w:trPr>
          <w:tblCellSpacing w:w="15" w:type="dxa"/>
        </w:trPr>
        <w:tc>
          <w:tcPr>
            <w:tcW w:w="1000" w:type="pct"/>
            <w:vAlign w:val="center"/>
            <w:hideMark/>
          </w:tcPr>
          <w:p w14:paraId="0E850A64" w14:textId="77777777" w:rsidR="00BB7912" w:rsidRDefault="00A74115">
            <w:pPr>
              <w:rPr>
                <w:rFonts w:eastAsia="Times New Roman"/>
              </w:rPr>
            </w:pPr>
            <w:r>
              <w:rPr>
                <w:rFonts w:eastAsia="Times New Roman"/>
              </w:rPr>
              <w:lastRenderedPageBreak/>
              <w:t> </w:t>
            </w:r>
          </w:p>
        </w:tc>
        <w:tc>
          <w:tcPr>
            <w:tcW w:w="1000" w:type="pct"/>
            <w:vAlign w:val="center"/>
            <w:hideMark/>
          </w:tcPr>
          <w:p w14:paraId="20EC5939" w14:textId="77777777" w:rsidR="00BB7912" w:rsidRDefault="00A74115">
            <w:pPr>
              <w:rPr>
                <w:rFonts w:eastAsia="Times New Roman"/>
              </w:rPr>
            </w:pPr>
            <w:r>
              <w:rPr>
                <w:rFonts w:eastAsia="Times New Roman"/>
              </w:rPr>
              <w:t> </w:t>
            </w:r>
          </w:p>
        </w:tc>
        <w:tc>
          <w:tcPr>
            <w:tcW w:w="1000" w:type="pct"/>
            <w:vAlign w:val="center"/>
            <w:hideMark/>
          </w:tcPr>
          <w:p w14:paraId="2627B0B5" w14:textId="77777777" w:rsidR="00BB7912" w:rsidRDefault="00A74115">
            <w:pPr>
              <w:rPr>
                <w:rFonts w:eastAsia="Times New Roman"/>
              </w:rPr>
            </w:pPr>
            <w:r>
              <w:rPr>
                <w:rFonts w:eastAsia="Times New Roman"/>
              </w:rPr>
              <w:t> </w:t>
            </w:r>
          </w:p>
        </w:tc>
        <w:tc>
          <w:tcPr>
            <w:tcW w:w="1000" w:type="pct"/>
            <w:vAlign w:val="center"/>
            <w:hideMark/>
          </w:tcPr>
          <w:p w14:paraId="5BB2D0CA" w14:textId="77777777" w:rsidR="00BB7912" w:rsidRDefault="00A74115">
            <w:pPr>
              <w:rPr>
                <w:rFonts w:eastAsia="Times New Roman"/>
              </w:rPr>
            </w:pPr>
            <w:r>
              <w:rPr>
                <w:rFonts w:eastAsia="Times New Roman"/>
              </w:rPr>
              <w:t> </w:t>
            </w:r>
          </w:p>
        </w:tc>
        <w:tc>
          <w:tcPr>
            <w:tcW w:w="1000" w:type="pct"/>
            <w:vAlign w:val="center"/>
            <w:hideMark/>
          </w:tcPr>
          <w:p w14:paraId="7600C8B2" w14:textId="77777777" w:rsidR="00BB7912" w:rsidRDefault="00A74115">
            <w:pPr>
              <w:rPr>
                <w:rFonts w:eastAsia="Times New Roman"/>
              </w:rPr>
            </w:pPr>
            <w:r>
              <w:rPr>
                <w:rFonts w:eastAsia="Times New Roman"/>
              </w:rPr>
              <w:t> </w:t>
            </w:r>
          </w:p>
        </w:tc>
      </w:tr>
      <w:tr w:rsidR="00BB7912" w14:paraId="432E2879" w14:textId="77777777">
        <w:trPr>
          <w:tblCellSpacing w:w="15" w:type="dxa"/>
        </w:trPr>
        <w:tc>
          <w:tcPr>
            <w:tcW w:w="0" w:type="auto"/>
            <w:shd w:val="clear" w:color="auto" w:fill="EEE0E5"/>
            <w:vAlign w:val="center"/>
            <w:hideMark/>
          </w:tcPr>
          <w:p w14:paraId="4BC6D89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6707466" w14:textId="77777777" w:rsidR="00BB7912" w:rsidRDefault="00A74115">
            <w:pPr>
              <w:rPr>
                <w:rFonts w:eastAsia="Times New Roman"/>
              </w:rPr>
            </w:pPr>
            <w:r>
              <w:rPr>
                <w:rFonts w:ascii="Calibri" w:eastAsia="Times New Roman" w:hAnsi="Calibri" w:cs="Calibri"/>
              </w:rPr>
              <w:t>EL2805</w:t>
            </w:r>
          </w:p>
        </w:tc>
      </w:tr>
      <w:tr w:rsidR="00BB7912" w14:paraId="3D2F53C0" w14:textId="77777777">
        <w:trPr>
          <w:tblCellSpacing w:w="15" w:type="dxa"/>
        </w:trPr>
        <w:tc>
          <w:tcPr>
            <w:tcW w:w="0" w:type="auto"/>
            <w:shd w:val="clear" w:color="auto" w:fill="EEE0E5"/>
            <w:vAlign w:val="center"/>
            <w:hideMark/>
          </w:tcPr>
          <w:p w14:paraId="5CD3855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9B05811" w14:textId="77777777" w:rsidR="00BB7912" w:rsidRDefault="00A74115">
            <w:pPr>
              <w:rPr>
                <w:rFonts w:eastAsia="Times New Roman"/>
              </w:rPr>
            </w:pPr>
            <w:r>
              <w:rPr>
                <w:rFonts w:ascii="Calibri" w:eastAsia="Times New Roman" w:hAnsi="Calibri" w:cs="Calibri"/>
              </w:rPr>
              <w:t>Postmodernism</w:t>
            </w:r>
          </w:p>
        </w:tc>
      </w:tr>
      <w:tr w:rsidR="00BB7912" w14:paraId="730245E5" w14:textId="77777777">
        <w:trPr>
          <w:tblCellSpacing w:w="15" w:type="dxa"/>
        </w:trPr>
        <w:tc>
          <w:tcPr>
            <w:tcW w:w="0" w:type="auto"/>
            <w:shd w:val="clear" w:color="auto" w:fill="EEE0E5"/>
            <w:vAlign w:val="center"/>
            <w:hideMark/>
          </w:tcPr>
          <w:p w14:paraId="5BACC2D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DBBA6FF" w14:textId="77777777" w:rsidR="00BB7912" w:rsidRDefault="00A74115">
            <w:pPr>
              <w:rPr>
                <w:rFonts w:eastAsia="Times New Roman"/>
              </w:rPr>
            </w:pPr>
            <w:r>
              <w:rPr>
                <w:rFonts w:ascii="Calibri" w:eastAsia="Times New Roman" w:hAnsi="Calibri" w:cs="Calibri"/>
              </w:rPr>
              <w:t>15</w:t>
            </w:r>
          </w:p>
        </w:tc>
      </w:tr>
      <w:tr w:rsidR="00BB7912" w14:paraId="4BD56137" w14:textId="77777777">
        <w:trPr>
          <w:tblCellSpacing w:w="15" w:type="dxa"/>
        </w:trPr>
        <w:tc>
          <w:tcPr>
            <w:tcW w:w="0" w:type="auto"/>
            <w:shd w:val="clear" w:color="auto" w:fill="EEE0E5"/>
            <w:vAlign w:val="center"/>
            <w:hideMark/>
          </w:tcPr>
          <w:p w14:paraId="39406A6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73F20AC" w14:textId="77777777" w:rsidR="00BB7912" w:rsidRDefault="00A74115">
            <w:pPr>
              <w:rPr>
                <w:rFonts w:eastAsia="Times New Roman"/>
              </w:rPr>
            </w:pPr>
            <w:r>
              <w:rPr>
                <w:rFonts w:ascii="Calibri" w:eastAsia="Times New Roman" w:hAnsi="Calibri" w:cs="Calibri"/>
              </w:rPr>
              <w:t>1</w:t>
            </w:r>
          </w:p>
        </w:tc>
      </w:tr>
      <w:tr w:rsidR="00BB7912" w14:paraId="586BB204" w14:textId="77777777">
        <w:trPr>
          <w:tblCellSpacing w:w="15" w:type="dxa"/>
        </w:trPr>
        <w:tc>
          <w:tcPr>
            <w:tcW w:w="0" w:type="auto"/>
            <w:shd w:val="clear" w:color="auto" w:fill="EEE0E5"/>
            <w:vAlign w:val="center"/>
            <w:hideMark/>
          </w:tcPr>
          <w:p w14:paraId="53FF693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873AACA" w14:textId="77777777" w:rsidR="00BB7912" w:rsidRDefault="00A74115">
            <w:pPr>
              <w:rPr>
                <w:rFonts w:eastAsia="Times New Roman"/>
              </w:rPr>
            </w:pPr>
            <w:r>
              <w:rPr>
                <w:rFonts w:ascii="Calibri" w:eastAsia="Times New Roman" w:hAnsi="Calibri" w:cs="Calibri"/>
              </w:rPr>
              <w:t>Level 5</w:t>
            </w:r>
          </w:p>
        </w:tc>
      </w:tr>
      <w:tr w:rsidR="00BB7912" w14:paraId="086AC9F9" w14:textId="77777777">
        <w:trPr>
          <w:tblCellSpacing w:w="15" w:type="dxa"/>
        </w:trPr>
        <w:tc>
          <w:tcPr>
            <w:tcW w:w="0" w:type="auto"/>
            <w:shd w:val="clear" w:color="auto" w:fill="EEE0E5"/>
            <w:vAlign w:val="center"/>
            <w:hideMark/>
          </w:tcPr>
          <w:p w14:paraId="36992AD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D0DE083" w14:textId="77777777" w:rsidR="00BB7912" w:rsidRDefault="00A74115">
            <w:pPr>
              <w:rPr>
                <w:rFonts w:eastAsia="Times New Roman"/>
              </w:rPr>
            </w:pPr>
            <w:r>
              <w:rPr>
                <w:rFonts w:ascii="Calibri" w:eastAsia="Times New Roman" w:hAnsi="Calibri" w:cs="Calibri"/>
              </w:rPr>
              <w:t>Daniel Varndell</w:t>
            </w:r>
          </w:p>
        </w:tc>
      </w:tr>
      <w:tr w:rsidR="00BB7912" w14:paraId="72D4B1BD" w14:textId="77777777">
        <w:trPr>
          <w:tblCellSpacing w:w="15" w:type="dxa"/>
        </w:trPr>
        <w:tc>
          <w:tcPr>
            <w:tcW w:w="0" w:type="auto"/>
            <w:vAlign w:val="center"/>
            <w:hideMark/>
          </w:tcPr>
          <w:p w14:paraId="03D31AC5" w14:textId="77777777" w:rsidR="00BB7912" w:rsidRDefault="00A74115">
            <w:pPr>
              <w:rPr>
                <w:rFonts w:eastAsia="Times New Roman"/>
              </w:rPr>
            </w:pPr>
            <w:r>
              <w:rPr>
                <w:rFonts w:eastAsia="Times New Roman"/>
              </w:rPr>
              <w:t> </w:t>
            </w:r>
          </w:p>
        </w:tc>
        <w:tc>
          <w:tcPr>
            <w:tcW w:w="0" w:type="auto"/>
            <w:vAlign w:val="center"/>
            <w:hideMark/>
          </w:tcPr>
          <w:p w14:paraId="54B6ABB7" w14:textId="77777777" w:rsidR="00BB7912" w:rsidRDefault="00BB7912">
            <w:pPr>
              <w:rPr>
                <w:rFonts w:eastAsia="Times New Roman"/>
                <w:sz w:val="20"/>
                <w:szCs w:val="20"/>
              </w:rPr>
            </w:pPr>
          </w:p>
        </w:tc>
        <w:tc>
          <w:tcPr>
            <w:tcW w:w="0" w:type="auto"/>
            <w:vAlign w:val="center"/>
            <w:hideMark/>
          </w:tcPr>
          <w:p w14:paraId="7EE67580" w14:textId="77777777" w:rsidR="00BB7912" w:rsidRDefault="00BB7912">
            <w:pPr>
              <w:rPr>
                <w:rFonts w:eastAsia="Times New Roman"/>
                <w:sz w:val="20"/>
                <w:szCs w:val="20"/>
              </w:rPr>
            </w:pPr>
          </w:p>
        </w:tc>
        <w:tc>
          <w:tcPr>
            <w:tcW w:w="0" w:type="auto"/>
            <w:vAlign w:val="center"/>
            <w:hideMark/>
          </w:tcPr>
          <w:p w14:paraId="6A36B086" w14:textId="77777777" w:rsidR="00BB7912" w:rsidRDefault="00BB7912">
            <w:pPr>
              <w:rPr>
                <w:rFonts w:eastAsia="Times New Roman"/>
                <w:sz w:val="20"/>
                <w:szCs w:val="20"/>
              </w:rPr>
            </w:pPr>
          </w:p>
        </w:tc>
        <w:tc>
          <w:tcPr>
            <w:tcW w:w="0" w:type="auto"/>
            <w:vAlign w:val="center"/>
            <w:hideMark/>
          </w:tcPr>
          <w:p w14:paraId="4F1EFCCA" w14:textId="77777777" w:rsidR="00BB7912" w:rsidRDefault="00BB7912">
            <w:pPr>
              <w:rPr>
                <w:rFonts w:eastAsia="Times New Roman"/>
                <w:sz w:val="20"/>
                <w:szCs w:val="20"/>
              </w:rPr>
            </w:pPr>
          </w:p>
        </w:tc>
      </w:tr>
      <w:tr w:rsidR="00BB7912" w14:paraId="57AD0E30" w14:textId="77777777">
        <w:trPr>
          <w:tblCellSpacing w:w="15" w:type="dxa"/>
        </w:trPr>
        <w:tc>
          <w:tcPr>
            <w:tcW w:w="0" w:type="auto"/>
            <w:gridSpan w:val="5"/>
            <w:shd w:val="clear" w:color="auto" w:fill="EEE0E5"/>
            <w:vAlign w:val="center"/>
            <w:hideMark/>
          </w:tcPr>
          <w:p w14:paraId="64B39020" w14:textId="77777777" w:rsidR="00BB7912" w:rsidRDefault="00A74115">
            <w:pPr>
              <w:rPr>
                <w:rFonts w:eastAsia="Times New Roman"/>
                <w:b/>
                <w:bCs/>
              </w:rPr>
            </w:pPr>
            <w:r>
              <w:rPr>
                <w:rFonts w:ascii="Calibri" w:eastAsia="Times New Roman" w:hAnsi="Calibri" w:cs="Calibri"/>
                <w:b/>
                <w:bCs/>
              </w:rPr>
              <w:t>Module Description:</w:t>
            </w:r>
          </w:p>
        </w:tc>
      </w:tr>
      <w:tr w:rsidR="00BB7912" w14:paraId="7B67A239" w14:textId="77777777">
        <w:trPr>
          <w:tblCellSpacing w:w="15" w:type="dxa"/>
        </w:trPr>
        <w:tc>
          <w:tcPr>
            <w:tcW w:w="0" w:type="auto"/>
            <w:gridSpan w:val="5"/>
            <w:vAlign w:val="center"/>
            <w:hideMark/>
          </w:tcPr>
          <w:p w14:paraId="25063D3A" w14:textId="77777777" w:rsidR="00BB7912" w:rsidRDefault="00A74115">
            <w:pPr>
              <w:rPr>
                <w:rFonts w:eastAsia="Times New Roman"/>
              </w:rPr>
            </w:pPr>
            <w:r>
              <w:rPr>
                <w:rFonts w:ascii="Calibri" w:eastAsia="Times New Roman" w:hAnsi="Calibri" w:cs="Calibri"/>
              </w:rPr>
              <w:t xml:space="preserve">Irreverent, ugly, cool, detached, brash, commercial, challenging, violent, flat, and pointless. These are just a few of the adjectives used to describe the ‘postmodern aesthetic’ and the period—the 1980s—in which it rose to prominence as the formal mode of expression in so-called ‘late’ capitalism. Postmodern texts rejected grand narratives seen as totalising and singular truths; they embraced the multiple, </w:t>
            </w:r>
            <w:proofErr w:type="gramStart"/>
            <w:r>
              <w:rPr>
                <w:rFonts w:ascii="Calibri" w:eastAsia="Times New Roman" w:hAnsi="Calibri" w:cs="Calibri"/>
              </w:rPr>
              <w:t>mobile</w:t>
            </w:r>
            <w:proofErr w:type="gramEnd"/>
            <w:r>
              <w:rPr>
                <w:rFonts w:ascii="Calibri" w:eastAsia="Times New Roman" w:hAnsi="Calibri" w:cs="Calibri"/>
              </w:rPr>
              <w:t xml:space="preserve"> and fragmentary nature of contemporary life, and thus resist easy categorization. This module, then, explores the complexity of postmodernism through its (often contested) relationship to ‘modernism’; through its varied and complex historical and political contexts (post-WWII, 1980s neo-liberal capitalism, late-20th century philosophy); and accusations of its being (as well as interrogating) a fascistic aesthetic. It considers the political and philosophical impacts of its thinkers (Lyotard, Jameson, Baudrillard) on literary theory, and reflects on the recent decline in, and resistance against, its </w:t>
            </w:r>
            <w:proofErr w:type="gramStart"/>
            <w:r>
              <w:rPr>
                <w:rFonts w:ascii="Calibri" w:eastAsia="Times New Roman" w:hAnsi="Calibri" w:cs="Calibri"/>
              </w:rPr>
              <w:t>often cynical</w:t>
            </w:r>
            <w:proofErr w:type="gramEnd"/>
            <w:r>
              <w:rPr>
                <w:rFonts w:ascii="Calibri" w:eastAsia="Times New Roman" w:hAnsi="Calibri" w:cs="Calibri"/>
              </w:rPr>
              <w:t xml:space="preserve"> view of the world.</w:t>
            </w:r>
          </w:p>
        </w:tc>
      </w:tr>
      <w:tr w:rsidR="00BB7912" w14:paraId="35515428" w14:textId="77777777">
        <w:trPr>
          <w:tblCellSpacing w:w="15" w:type="dxa"/>
        </w:trPr>
        <w:tc>
          <w:tcPr>
            <w:tcW w:w="0" w:type="auto"/>
            <w:vAlign w:val="center"/>
            <w:hideMark/>
          </w:tcPr>
          <w:p w14:paraId="51C761D6" w14:textId="77777777" w:rsidR="00BB7912" w:rsidRDefault="00A74115">
            <w:pPr>
              <w:rPr>
                <w:rFonts w:eastAsia="Times New Roman"/>
              </w:rPr>
            </w:pPr>
            <w:r>
              <w:rPr>
                <w:rFonts w:eastAsia="Times New Roman"/>
              </w:rPr>
              <w:t> </w:t>
            </w:r>
          </w:p>
        </w:tc>
        <w:tc>
          <w:tcPr>
            <w:tcW w:w="0" w:type="auto"/>
            <w:vAlign w:val="center"/>
            <w:hideMark/>
          </w:tcPr>
          <w:p w14:paraId="690135C4" w14:textId="77777777" w:rsidR="00BB7912" w:rsidRDefault="00BB7912">
            <w:pPr>
              <w:rPr>
                <w:rFonts w:eastAsia="Times New Roman"/>
                <w:sz w:val="20"/>
                <w:szCs w:val="20"/>
              </w:rPr>
            </w:pPr>
          </w:p>
        </w:tc>
        <w:tc>
          <w:tcPr>
            <w:tcW w:w="0" w:type="auto"/>
            <w:vAlign w:val="center"/>
            <w:hideMark/>
          </w:tcPr>
          <w:p w14:paraId="6E789709" w14:textId="77777777" w:rsidR="00BB7912" w:rsidRDefault="00BB7912">
            <w:pPr>
              <w:rPr>
                <w:rFonts w:eastAsia="Times New Roman"/>
                <w:sz w:val="20"/>
                <w:szCs w:val="20"/>
              </w:rPr>
            </w:pPr>
          </w:p>
        </w:tc>
        <w:tc>
          <w:tcPr>
            <w:tcW w:w="0" w:type="auto"/>
            <w:vAlign w:val="center"/>
            <w:hideMark/>
          </w:tcPr>
          <w:p w14:paraId="2347379F" w14:textId="77777777" w:rsidR="00BB7912" w:rsidRDefault="00BB7912">
            <w:pPr>
              <w:rPr>
                <w:rFonts w:eastAsia="Times New Roman"/>
                <w:sz w:val="20"/>
                <w:szCs w:val="20"/>
              </w:rPr>
            </w:pPr>
          </w:p>
        </w:tc>
        <w:tc>
          <w:tcPr>
            <w:tcW w:w="0" w:type="auto"/>
            <w:vAlign w:val="center"/>
            <w:hideMark/>
          </w:tcPr>
          <w:p w14:paraId="7E2D9245" w14:textId="77777777" w:rsidR="00BB7912" w:rsidRDefault="00BB7912">
            <w:pPr>
              <w:rPr>
                <w:rFonts w:eastAsia="Times New Roman"/>
                <w:sz w:val="20"/>
                <w:szCs w:val="20"/>
              </w:rPr>
            </w:pPr>
          </w:p>
        </w:tc>
      </w:tr>
      <w:tr w:rsidR="00BB7912" w14:paraId="21144175" w14:textId="77777777">
        <w:trPr>
          <w:tblCellSpacing w:w="15" w:type="dxa"/>
        </w:trPr>
        <w:tc>
          <w:tcPr>
            <w:tcW w:w="0" w:type="auto"/>
            <w:shd w:val="clear" w:color="auto" w:fill="EEE0E5"/>
            <w:vAlign w:val="center"/>
            <w:hideMark/>
          </w:tcPr>
          <w:p w14:paraId="0C165C6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0E27A2F"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1B763677" w14:textId="77777777" w:rsidR="00BB7912" w:rsidRDefault="00BB7912">
            <w:pPr>
              <w:rPr>
                <w:rFonts w:eastAsia="Times New Roman"/>
                <w:sz w:val="20"/>
                <w:szCs w:val="20"/>
              </w:rPr>
            </w:pPr>
          </w:p>
        </w:tc>
      </w:tr>
      <w:tr w:rsidR="00BB7912" w14:paraId="24C71233" w14:textId="77777777">
        <w:trPr>
          <w:tblCellSpacing w:w="15" w:type="dxa"/>
        </w:trPr>
        <w:tc>
          <w:tcPr>
            <w:tcW w:w="0" w:type="auto"/>
            <w:vAlign w:val="center"/>
            <w:hideMark/>
          </w:tcPr>
          <w:p w14:paraId="211FF142" w14:textId="77777777" w:rsidR="00BB7912" w:rsidRDefault="00BB7912">
            <w:pPr>
              <w:rPr>
                <w:rFonts w:eastAsia="Times New Roman"/>
              </w:rPr>
            </w:pPr>
          </w:p>
        </w:tc>
        <w:tc>
          <w:tcPr>
            <w:tcW w:w="0" w:type="auto"/>
            <w:gridSpan w:val="3"/>
            <w:vAlign w:val="center"/>
            <w:hideMark/>
          </w:tcPr>
          <w:p w14:paraId="61773CF4"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366A3D86" w14:textId="77777777" w:rsidR="00BB7912" w:rsidRDefault="00BB7912">
            <w:pPr>
              <w:rPr>
                <w:rFonts w:eastAsia="Times New Roman"/>
                <w:sz w:val="20"/>
                <w:szCs w:val="20"/>
              </w:rPr>
            </w:pPr>
          </w:p>
        </w:tc>
      </w:tr>
      <w:tr w:rsidR="00BB7912" w14:paraId="15D94A16" w14:textId="77777777">
        <w:trPr>
          <w:tblCellSpacing w:w="15" w:type="dxa"/>
        </w:trPr>
        <w:tc>
          <w:tcPr>
            <w:tcW w:w="0" w:type="auto"/>
            <w:vAlign w:val="center"/>
            <w:hideMark/>
          </w:tcPr>
          <w:p w14:paraId="0412042D" w14:textId="77777777" w:rsidR="00BB7912" w:rsidRDefault="00BB7912">
            <w:pPr>
              <w:rPr>
                <w:rFonts w:eastAsia="Times New Roman"/>
              </w:rPr>
            </w:pPr>
          </w:p>
        </w:tc>
        <w:tc>
          <w:tcPr>
            <w:tcW w:w="0" w:type="auto"/>
            <w:gridSpan w:val="3"/>
            <w:vAlign w:val="center"/>
            <w:hideMark/>
          </w:tcPr>
          <w:p w14:paraId="4236D710"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4CE55ACD" w14:textId="77777777" w:rsidR="00BB7912" w:rsidRDefault="00BB7912">
            <w:pPr>
              <w:rPr>
                <w:rFonts w:eastAsia="Times New Roman"/>
                <w:sz w:val="20"/>
                <w:szCs w:val="20"/>
              </w:rPr>
            </w:pPr>
          </w:p>
        </w:tc>
      </w:tr>
      <w:tr w:rsidR="00BB7912" w14:paraId="11920B6D" w14:textId="77777777">
        <w:trPr>
          <w:tblCellSpacing w:w="15" w:type="dxa"/>
        </w:trPr>
        <w:tc>
          <w:tcPr>
            <w:tcW w:w="0" w:type="auto"/>
            <w:vAlign w:val="center"/>
            <w:hideMark/>
          </w:tcPr>
          <w:p w14:paraId="4BFBD8C7" w14:textId="77777777" w:rsidR="00BB7912" w:rsidRDefault="00BB7912">
            <w:pPr>
              <w:rPr>
                <w:rFonts w:eastAsia="Times New Roman"/>
              </w:rPr>
            </w:pPr>
          </w:p>
        </w:tc>
        <w:tc>
          <w:tcPr>
            <w:tcW w:w="0" w:type="auto"/>
            <w:gridSpan w:val="3"/>
            <w:vAlign w:val="center"/>
            <w:hideMark/>
          </w:tcPr>
          <w:p w14:paraId="17B81945"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0CAE30C7" w14:textId="77777777" w:rsidR="00BB7912" w:rsidRDefault="00BB7912">
            <w:pPr>
              <w:rPr>
                <w:rFonts w:eastAsia="Times New Roman"/>
                <w:sz w:val="20"/>
                <w:szCs w:val="20"/>
              </w:rPr>
            </w:pPr>
          </w:p>
        </w:tc>
      </w:tr>
      <w:tr w:rsidR="00BB7912" w14:paraId="4113592B" w14:textId="77777777">
        <w:trPr>
          <w:tblCellSpacing w:w="15" w:type="dxa"/>
        </w:trPr>
        <w:tc>
          <w:tcPr>
            <w:tcW w:w="0" w:type="auto"/>
            <w:vAlign w:val="center"/>
            <w:hideMark/>
          </w:tcPr>
          <w:p w14:paraId="2ACD12DD" w14:textId="77777777" w:rsidR="00BB7912" w:rsidRDefault="00BB7912">
            <w:pPr>
              <w:rPr>
                <w:rFonts w:eastAsia="Times New Roman"/>
              </w:rPr>
            </w:pPr>
          </w:p>
        </w:tc>
        <w:tc>
          <w:tcPr>
            <w:tcW w:w="0" w:type="auto"/>
            <w:gridSpan w:val="3"/>
            <w:vAlign w:val="center"/>
            <w:hideMark/>
          </w:tcPr>
          <w:p w14:paraId="18597FF4"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3C8E7B0C" w14:textId="77777777" w:rsidR="00BB7912" w:rsidRDefault="00BB7912">
            <w:pPr>
              <w:rPr>
                <w:rFonts w:eastAsia="Times New Roman"/>
                <w:sz w:val="20"/>
                <w:szCs w:val="20"/>
              </w:rPr>
            </w:pPr>
          </w:p>
        </w:tc>
      </w:tr>
      <w:tr w:rsidR="00BB7912" w14:paraId="1EBAA96B" w14:textId="77777777">
        <w:trPr>
          <w:tblCellSpacing w:w="15" w:type="dxa"/>
        </w:trPr>
        <w:tc>
          <w:tcPr>
            <w:tcW w:w="0" w:type="auto"/>
            <w:vAlign w:val="center"/>
            <w:hideMark/>
          </w:tcPr>
          <w:p w14:paraId="1E50B059" w14:textId="77777777" w:rsidR="00BB7912" w:rsidRDefault="00A74115">
            <w:pPr>
              <w:rPr>
                <w:rFonts w:eastAsia="Times New Roman"/>
              </w:rPr>
            </w:pPr>
            <w:r>
              <w:rPr>
                <w:rFonts w:eastAsia="Times New Roman"/>
              </w:rPr>
              <w:t> </w:t>
            </w:r>
          </w:p>
        </w:tc>
        <w:tc>
          <w:tcPr>
            <w:tcW w:w="0" w:type="auto"/>
            <w:vAlign w:val="center"/>
            <w:hideMark/>
          </w:tcPr>
          <w:p w14:paraId="188A0520" w14:textId="77777777" w:rsidR="00BB7912" w:rsidRDefault="00BB7912">
            <w:pPr>
              <w:rPr>
                <w:rFonts w:eastAsia="Times New Roman"/>
                <w:sz w:val="20"/>
                <w:szCs w:val="20"/>
              </w:rPr>
            </w:pPr>
          </w:p>
        </w:tc>
        <w:tc>
          <w:tcPr>
            <w:tcW w:w="0" w:type="auto"/>
            <w:vAlign w:val="center"/>
            <w:hideMark/>
          </w:tcPr>
          <w:p w14:paraId="01F35859" w14:textId="77777777" w:rsidR="00BB7912" w:rsidRDefault="00BB7912">
            <w:pPr>
              <w:rPr>
                <w:rFonts w:eastAsia="Times New Roman"/>
                <w:sz w:val="20"/>
                <w:szCs w:val="20"/>
              </w:rPr>
            </w:pPr>
          </w:p>
        </w:tc>
        <w:tc>
          <w:tcPr>
            <w:tcW w:w="0" w:type="auto"/>
            <w:vAlign w:val="center"/>
            <w:hideMark/>
          </w:tcPr>
          <w:p w14:paraId="6F90F8E4" w14:textId="77777777" w:rsidR="00BB7912" w:rsidRDefault="00BB7912">
            <w:pPr>
              <w:rPr>
                <w:rFonts w:eastAsia="Times New Roman"/>
                <w:sz w:val="20"/>
                <w:szCs w:val="20"/>
              </w:rPr>
            </w:pPr>
          </w:p>
        </w:tc>
        <w:tc>
          <w:tcPr>
            <w:tcW w:w="0" w:type="auto"/>
            <w:vAlign w:val="center"/>
            <w:hideMark/>
          </w:tcPr>
          <w:p w14:paraId="27A92344" w14:textId="77777777" w:rsidR="00BB7912" w:rsidRDefault="00BB7912">
            <w:pPr>
              <w:rPr>
                <w:rFonts w:eastAsia="Times New Roman"/>
                <w:sz w:val="20"/>
                <w:szCs w:val="20"/>
              </w:rPr>
            </w:pPr>
          </w:p>
        </w:tc>
      </w:tr>
      <w:tr w:rsidR="00BB7912" w14:paraId="6DBA7D4A" w14:textId="77777777">
        <w:trPr>
          <w:tblCellSpacing w:w="15" w:type="dxa"/>
        </w:trPr>
        <w:tc>
          <w:tcPr>
            <w:tcW w:w="0" w:type="auto"/>
            <w:vAlign w:val="center"/>
            <w:hideMark/>
          </w:tcPr>
          <w:p w14:paraId="7A022CCF" w14:textId="77777777" w:rsidR="00BB7912" w:rsidRDefault="00A74115">
            <w:pPr>
              <w:rPr>
                <w:rFonts w:eastAsia="Times New Roman"/>
              </w:rPr>
            </w:pPr>
            <w:r>
              <w:rPr>
                <w:rFonts w:eastAsia="Times New Roman"/>
              </w:rPr>
              <w:t> </w:t>
            </w:r>
          </w:p>
        </w:tc>
        <w:tc>
          <w:tcPr>
            <w:tcW w:w="0" w:type="auto"/>
            <w:vAlign w:val="center"/>
            <w:hideMark/>
          </w:tcPr>
          <w:p w14:paraId="407DF138" w14:textId="77777777" w:rsidR="00BB7912" w:rsidRDefault="00BB7912">
            <w:pPr>
              <w:rPr>
                <w:rFonts w:eastAsia="Times New Roman"/>
                <w:sz w:val="20"/>
                <w:szCs w:val="20"/>
              </w:rPr>
            </w:pPr>
          </w:p>
        </w:tc>
        <w:tc>
          <w:tcPr>
            <w:tcW w:w="0" w:type="auto"/>
            <w:vAlign w:val="center"/>
            <w:hideMark/>
          </w:tcPr>
          <w:p w14:paraId="3A9BBA1A" w14:textId="77777777" w:rsidR="00BB7912" w:rsidRDefault="00BB7912">
            <w:pPr>
              <w:rPr>
                <w:rFonts w:eastAsia="Times New Roman"/>
                <w:sz w:val="20"/>
                <w:szCs w:val="20"/>
              </w:rPr>
            </w:pPr>
          </w:p>
        </w:tc>
        <w:tc>
          <w:tcPr>
            <w:tcW w:w="0" w:type="auto"/>
            <w:vAlign w:val="center"/>
            <w:hideMark/>
          </w:tcPr>
          <w:p w14:paraId="033F393D" w14:textId="77777777" w:rsidR="00BB7912" w:rsidRDefault="00BB7912">
            <w:pPr>
              <w:rPr>
                <w:rFonts w:eastAsia="Times New Roman"/>
                <w:sz w:val="20"/>
                <w:szCs w:val="20"/>
              </w:rPr>
            </w:pPr>
          </w:p>
        </w:tc>
        <w:tc>
          <w:tcPr>
            <w:tcW w:w="0" w:type="auto"/>
            <w:vAlign w:val="center"/>
            <w:hideMark/>
          </w:tcPr>
          <w:p w14:paraId="2B8378B5" w14:textId="77777777" w:rsidR="00BB7912" w:rsidRDefault="00BB7912">
            <w:pPr>
              <w:rPr>
                <w:rFonts w:eastAsia="Times New Roman"/>
                <w:sz w:val="20"/>
                <w:szCs w:val="20"/>
              </w:rPr>
            </w:pPr>
          </w:p>
        </w:tc>
      </w:tr>
      <w:tr w:rsidR="00BB7912" w14:paraId="523B413F" w14:textId="77777777">
        <w:trPr>
          <w:tblCellSpacing w:w="15" w:type="dxa"/>
        </w:trPr>
        <w:tc>
          <w:tcPr>
            <w:tcW w:w="0" w:type="auto"/>
            <w:shd w:val="clear" w:color="auto" w:fill="EEE0E5"/>
            <w:vAlign w:val="center"/>
            <w:hideMark/>
          </w:tcPr>
          <w:p w14:paraId="26655FF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A1E754C" w14:textId="77777777" w:rsidR="00BB7912" w:rsidRDefault="00BB7912">
            <w:pPr>
              <w:rPr>
                <w:rFonts w:eastAsia="Times New Roman"/>
                <w:sz w:val="20"/>
                <w:szCs w:val="20"/>
              </w:rPr>
            </w:pPr>
          </w:p>
        </w:tc>
        <w:tc>
          <w:tcPr>
            <w:tcW w:w="0" w:type="auto"/>
            <w:vAlign w:val="center"/>
            <w:hideMark/>
          </w:tcPr>
          <w:p w14:paraId="1D86A8CC" w14:textId="77777777" w:rsidR="00BB7912" w:rsidRDefault="00BB7912">
            <w:pPr>
              <w:rPr>
                <w:rFonts w:eastAsia="Times New Roman"/>
                <w:sz w:val="20"/>
                <w:szCs w:val="20"/>
              </w:rPr>
            </w:pPr>
          </w:p>
        </w:tc>
        <w:tc>
          <w:tcPr>
            <w:tcW w:w="0" w:type="auto"/>
            <w:vAlign w:val="center"/>
            <w:hideMark/>
          </w:tcPr>
          <w:p w14:paraId="520658D3" w14:textId="77777777" w:rsidR="00BB7912" w:rsidRDefault="00BB7912">
            <w:pPr>
              <w:rPr>
                <w:rFonts w:eastAsia="Times New Roman"/>
                <w:sz w:val="20"/>
                <w:szCs w:val="20"/>
              </w:rPr>
            </w:pPr>
          </w:p>
        </w:tc>
        <w:tc>
          <w:tcPr>
            <w:tcW w:w="0" w:type="auto"/>
            <w:vAlign w:val="center"/>
            <w:hideMark/>
          </w:tcPr>
          <w:p w14:paraId="588A71C4" w14:textId="77777777" w:rsidR="00BB7912" w:rsidRDefault="00BB7912">
            <w:pPr>
              <w:rPr>
                <w:rFonts w:eastAsia="Times New Roman"/>
                <w:sz w:val="20"/>
                <w:szCs w:val="20"/>
              </w:rPr>
            </w:pPr>
          </w:p>
        </w:tc>
      </w:tr>
      <w:tr w:rsidR="00BB7912" w14:paraId="5295272D" w14:textId="77777777">
        <w:trPr>
          <w:tblCellSpacing w:w="15" w:type="dxa"/>
        </w:trPr>
        <w:tc>
          <w:tcPr>
            <w:tcW w:w="0" w:type="auto"/>
            <w:vAlign w:val="center"/>
            <w:hideMark/>
          </w:tcPr>
          <w:p w14:paraId="4642EDF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0AF3183" w14:textId="77777777" w:rsidR="00BB7912" w:rsidRDefault="00A74115">
            <w:pPr>
              <w:rPr>
                <w:rFonts w:eastAsia="Times New Roman"/>
              </w:rPr>
            </w:pPr>
            <w:r>
              <w:rPr>
                <w:rFonts w:ascii="Calibri" w:eastAsia="Times New Roman" w:hAnsi="Calibri" w:cs="Calibri"/>
              </w:rPr>
              <w:t>Critical Commentary</w:t>
            </w:r>
          </w:p>
        </w:tc>
        <w:tc>
          <w:tcPr>
            <w:tcW w:w="0" w:type="auto"/>
            <w:vAlign w:val="center"/>
            <w:hideMark/>
          </w:tcPr>
          <w:p w14:paraId="2C0B24D7"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42911310" w14:textId="77777777" w:rsidR="00BB7912" w:rsidRDefault="00BB7912">
            <w:pPr>
              <w:rPr>
                <w:rFonts w:eastAsia="Times New Roman"/>
                <w:sz w:val="20"/>
                <w:szCs w:val="20"/>
              </w:rPr>
            </w:pPr>
          </w:p>
        </w:tc>
      </w:tr>
      <w:tr w:rsidR="00BB7912" w14:paraId="012135F6" w14:textId="77777777">
        <w:trPr>
          <w:tblCellSpacing w:w="15" w:type="dxa"/>
        </w:trPr>
        <w:tc>
          <w:tcPr>
            <w:tcW w:w="0" w:type="auto"/>
            <w:vAlign w:val="center"/>
            <w:hideMark/>
          </w:tcPr>
          <w:p w14:paraId="3F0CC56F"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67FF163A" w14:textId="77777777" w:rsidR="00BB7912" w:rsidRDefault="00A74115">
            <w:pPr>
              <w:rPr>
                <w:rFonts w:eastAsia="Times New Roman"/>
              </w:rPr>
            </w:pPr>
            <w:r>
              <w:rPr>
                <w:rFonts w:ascii="Calibri" w:eastAsia="Times New Roman" w:hAnsi="Calibri" w:cs="Calibri"/>
              </w:rPr>
              <w:t>Group Presentation</w:t>
            </w:r>
          </w:p>
        </w:tc>
        <w:tc>
          <w:tcPr>
            <w:tcW w:w="0" w:type="auto"/>
            <w:vAlign w:val="center"/>
            <w:hideMark/>
          </w:tcPr>
          <w:p w14:paraId="4004A648"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0D6BF1A0" w14:textId="77777777" w:rsidR="00BB7912" w:rsidRDefault="00BB7912">
            <w:pPr>
              <w:rPr>
                <w:rFonts w:eastAsia="Times New Roman"/>
                <w:sz w:val="20"/>
                <w:szCs w:val="20"/>
              </w:rPr>
            </w:pPr>
          </w:p>
        </w:tc>
      </w:tr>
      <w:tr w:rsidR="00BB7912" w14:paraId="21DEE724" w14:textId="77777777">
        <w:trPr>
          <w:tblCellSpacing w:w="15" w:type="dxa"/>
        </w:trPr>
        <w:tc>
          <w:tcPr>
            <w:tcW w:w="0" w:type="auto"/>
            <w:shd w:val="clear" w:color="auto" w:fill="EEE0E5"/>
            <w:vAlign w:val="center"/>
            <w:hideMark/>
          </w:tcPr>
          <w:p w14:paraId="721FBFA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7079C91" w14:textId="77777777" w:rsidR="00BB7912" w:rsidRDefault="00BB7912">
            <w:pPr>
              <w:rPr>
                <w:rFonts w:eastAsia="Times New Roman"/>
                <w:sz w:val="20"/>
                <w:szCs w:val="20"/>
              </w:rPr>
            </w:pPr>
          </w:p>
        </w:tc>
        <w:tc>
          <w:tcPr>
            <w:tcW w:w="0" w:type="auto"/>
            <w:vAlign w:val="center"/>
            <w:hideMark/>
          </w:tcPr>
          <w:p w14:paraId="0A0E4FA7" w14:textId="77777777" w:rsidR="00BB7912" w:rsidRDefault="00BB7912">
            <w:pPr>
              <w:rPr>
                <w:rFonts w:eastAsia="Times New Roman"/>
                <w:sz w:val="20"/>
                <w:szCs w:val="20"/>
              </w:rPr>
            </w:pPr>
          </w:p>
        </w:tc>
        <w:tc>
          <w:tcPr>
            <w:tcW w:w="0" w:type="auto"/>
            <w:vAlign w:val="center"/>
            <w:hideMark/>
          </w:tcPr>
          <w:p w14:paraId="62127F80" w14:textId="77777777" w:rsidR="00BB7912" w:rsidRDefault="00BB7912">
            <w:pPr>
              <w:rPr>
                <w:rFonts w:eastAsia="Times New Roman"/>
                <w:sz w:val="20"/>
                <w:szCs w:val="20"/>
              </w:rPr>
            </w:pPr>
          </w:p>
        </w:tc>
        <w:tc>
          <w:tcPr>
            <w:tcW w:w="0" w:type="auto"/>
            <w:vAlign w:val="center"/>
            <w:hideMark/>
          </w:tcPr>
          <w:p w14:paraId="7AB2366D" w14:textId="77777777" w:rsidR="00BB7912" w:rsidRDefault="00BB7912">
            <w:pPr>
              <w:rPr>
                <w:rFonts w:eastAsia="Times New Roman"/>
                <w:sz w:val="20"/>
                <w:szCs w:val="20"/>
              </w:rPr>
            </w:pPr>
          </w:p>
        </w:tc>
      </w:tr>
      <w:tr w:rsidR="00BB7912" w14:paraId="7CE8731E" w14:textId="77777777">
        <w:trPr>
          <w:tblCellSpacing w:w="15" w:type="dxa"/>
        </w:trPr>
        <w:tc>
          <w:tcPr>
            <w:tcW w:w="0" w:type="auto"/>
            <w:vAlign w:val="center"/>
            <w:hideMark/>
          </w:tcPr>
          <w:p w14:paraId="7F56072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25D2A0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B23084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A0106D9" w14:textId="77777777" w:rsidR="00BB7912" w:rsidRDefault="00BB7912">
            <w:pPr>
              <w:rPr>
                <w:rFonts w:eastAsia="Times New Roman"/>
                <w:sz w:val="20"/>
                <w:szCs w:val="20"/>
              </w:rPr>
            </w:pPr>
          </w:p>
        </w:tc>
        <w:tc>
          <w:tcPr>
            <w:tcW w:w="0" w:type="auto"/>
            <w:vAlign w:val="center"/>
            <w:hideMark/>
          </w:tcPr>
          <w:p w14:paraId="54708D45" w14:textId="77777777" w:rsidR="00BB7912" w:rsidRDefault="00BB7912">
            <w:pPr>
              <w:rPr>
                <w:rFonts w:eastAsia="Times New Roman"/>
                <w:sz w:val="20"/>
                <w:szCs w:val="20"/>
              </w:rPr>
            </w:pPr>
          </w:p>
        </w:tc>
      </w:tr>
      <w:tr w:rsidR="00BB7912" w14:paraId="46FF5A79" w14:textId="77777777">
        <w:trPr>
          <w:tblCellSpacing w:w="15" w:type="dxa"/>
        </w:trPr>
        <w:tc>
          <w:tcPr>
            <w:tcW w:w="0" w:type="auto"/>
            <w:vAlign w:val="center"/>
            <w:hideMark/>
          </w:tcPr>
          <w:p w14:paraId="7C954B0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66CDCA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959F60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B3FE141" w14:textId="77777777" w:rsidR="00BB7912" w:rsidRDefault="00BB7912">
            <w:pPr>
              <w:rPr>
                <w:rFonts w:eastAsia="Times New Roman"/>
                <w:sz w:val="20"/>
                <w:szCs w:val="20"/>
              </w:rPr>
            </w:pPr>
          </w:p>
        </w:tc>
        <w:tc>
          <w:tcPr>
            <w:tcW w:w="0" w:type="auto"/>
            <w:vAlign w:val="center"/>
            <w:hideMark/>
          </w:tcPr>
          <w:p w14:paraId="4CB1405F" w14:textId="77777777" w:rsidR="00BB7912" w:rsidRDefault="00BB7912">
            <w:pPr>
              <w:rPr>
                <w:rFonts w:eastAsia="Times New Roman"/>
                <w:sz w:val="20"/>
                <w:szCs w:val="20"/>
              </w:rPr>
            </w:pPr>
          </w:p>
        </w:tc>
      </w:tr>
    </w:tbl>
    <w:p w14:paraId="4D3EA54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3327FC3" w14:textId="77777777">
        <w:trPr>
          <w:tblCellSpacing w:w="15" w:type="dxa"/>
        </w:trPr>
        <w:tc>
          <w:tcPr>
            <w:tcW w:w="1000" w:type="pct"/>
            <w:vAlign w:val="center"/>
            <w:hideMark/>
          </w:tcPr>
          <w:p w14:paraId="77568B85" w14:textId="77777777" w:rsidR="00BB7912" w:rsidRDefault="00A74115">
            <w:pPr>
              <w:rPr>
                <w:rFonts w:eastAsia="Times New Roman"/>
              </w:rPr>
            </w:pPr>
            <w:r>
              <w:rPr>
                <w:rFonts w:eastAsia="Times New Roman"/>
              </w:rPr>
              <w:lastRenderedPageBreak/>
              <w:t> </w:t>
            </w:r>
          </w:p>
        </w:tc>
        <w:tc>
          <w:tcPr>
            <w:tcW w:w="1000" w:type="pct"/>
            <w:vAlign w:val="center"/>
            <w:hideMark/>
          </w:tcPr>
          <w:p w14:paraId="4E337682" w14:textId="77777777" w:rsidR="00BB7912" w:rsidRDefault="00A74115">
            <w:pPr>
              <w:rPr>
                <w:rFonts w:eastAsia="Times New Roman"/>
              </w:rPr>
            </w:pPr>
            <w:r>
              <w:rPr>
                <w:rFonts w:eastAsia="Times New Roman"/>
              </w:rPr>
              <w:t> </w:t>
            </w:r>
          </w:p>
        </w:tc>
        <w:tc>
          <w:tcPr>
            <w:tcW w:w="1000" w:type="pct"/>
            <w:vAlign w:val="center"/>
            <w:hideMark/>
          </w:tcPr>
          <w:p w14:paraId="2756498C" w14:textId="77777777" w:rsidR="00BB7912" w:rsidRDefault="00A74115">
            <w:pPr>
              <w:rPr>
                <w:rFonts w:eastAsia="Times New Roman"/>
              </w:rPr>
            </w:pPr>
            <w:r>
              <w:rPr>
                <w:rFonts w:eastAsia="Times New Roman"/>
              </w:rPr>
              <w:t> </w:t>
            </w:r>
          </w:p>
        </w:tc>
        <w:tc>
          <w:tcPr>
            <w:tcW w:w="1000" w:type="pct"/>
            <w:vAlign w:val="center"/>
            <w:hideMark/>
          </w:tcPr>
          <w:p w14:paraId="34503E0D" w14:textId="77777777" w:rsidR="00BB7912" w:rsidRDefault="00A74115">
            <w:pPr>
              <w:rPr>
                <w:rFonts w:eastAsia="Times New Roman"/>
              </w:rPr>
            </w:pPr>
            <w:r>
              <w:rPr>
                <w:rFonts w:eastAsia="Times New Roman"/>
              </w:rPr>
              <w:t> </w:t>
            </w:r>
          </w:p>
        </w:tc>
        <w:tc>
          <w:tcPr>
            <w:tcW w:w="1000" w:type="pct"/>
            <w:vAlign w:val="center"/>
            <w:hideMark/>
          </w:tcPr>
          <w:p w14:paraId="0569496D" w14:textId="77777777" w:rsidR="00BB7912" w:rsidRDefault="00A74115">
            <w:pPr>
              <w:rPr>
                <w:rFonts w:eastAsia="Times New Roman"/>
              </w:rPr>
            </w:pPr>
            <w:r>
              <w:rPr>
                <w:rFonts w:eastAsia="Times New Roman"/>
              </w:rPr>
              <w:t> </w:t>
            </w:r>
          </w:p>
        </w:tc>
      </w:tr>
      <w:tr w:rsidR="00BB7912" w14:paraId="5CE2033E" w14:textId="77777777">
        <w:trPr>
          <w:tblCellSpacing w:w="15" w:type="dxa"/>
        </w:trPr>
        <w:tc>
          <w:tcPr>
            <w:tcW w:w="0" w:type="auto"/>
            <w:shd w:val="clear" w:color="auto" w:fill="EEE0E5"/>
            <w:vAlign w:val="center"/>
            <w:hideMark/>
          </w:tcPr>
          <w:p w14:paraId="335C394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40E1FAC" w14:textId="77777777" w:rsidR="00BB7912" w:rsidRDefault="00A74115">
            <w:pPr>
              <w:rPr>
                <w:rFonts w:eastAsia="Times New Roman"/>
              </w:rPr>
            </w:pPr>
            <w:r>
              <w:rPr>
                <w:rFonts w:ascii="Calibri" w:eastAsia="Times New Roman" w:hAnsi="Calibri" w:cs="Calibri"/>
              </w:rPr>
              <w:t>EL2808</w:t>
            </w:r>
          </w:p>
        </w:tc>
      </w:tr>
      <w:tr w:rsidR="00BB7912" w14:paraId="4CDC647D" w14:textId="77777777">
        <w:trPr>
          <w:tblCellSpacing w:w="15" w:type="dxa"/>
        </w:trPr>
        <w:tc>
          <w:tcPr>
            <w:tcW w:w="0" w:type="auto"/>
            <w:shd w:val="clear" w:color="auto" w:fill="EEE0E5"/>
            <w:vAlign w:val="center"/>
            <w:hideMark/>
          </w:tcPr>
          <w:p w14:paraId="65A341C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3206556" w14:textId="77777777" w:rsidR="00BB7912" w:rsidRDefault="00A74115">
            <w:pPr>
              <w:rPr>
                <w:rFonts w:eastAsia="Times New Roman"/>
              </w:rPr>
            </w:pPr>
            <w:r>
              <w:rPr>
                <w:rFonts w:ascii="Calibri" w:eastAsia="Times New Roman" w:hAnsi="Calibri" w:cs="Calibri"/>
              </w:rPr>
              <w:t>Shakespeare And Early Modern Tragedy</w:t>
            </w:r>
          </w:p>
        </w:tc>
      </w:tr>
      <w:tr w:rsidR="00BB7912" w14:paraId="1DA2B00F" w14:textId="77777777">
        <w:trPr>
          <w:tblCellSpacing w:w="15" w:type="dxa"/>
        </w:trPr>
        <w:tc>
          <w:tcPr>
            <w:tcW w:w="0" w:type="auto"/>
            <w:shd w:val="clear" w:color="auto" w:fill="EEE0E5"/>
            <w:vAlign w:val="center"/>
            <w:hideMark/>
          </w:tcPr>
          <w:p w14:paraId="3E07FDD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3A28A5B" w14:textId="77777777" w:rsidR="00BB7912" w:rsidRDefault="00A74115">
            <w:pPr>
              <w:rPr>
                <w:rFonts w:eastAsia="Times New Roman"/>
              </w:rPr>
            </w:pPr>
            <w:r>
              <w:rPr>
                <w:rFonts w:ascii="Calibri" w:eastAsia="Times New Roman" w:hAnsi="Calibri" w:cs="Calibri"/>
              </w:rPr>
              <w:t>15</w:t>
            </w:r>
          </w:p>
        </w:tc>
      </w:tr>
      <w:tr w:rsidR="00BB7912" w14:paraId="2953C487" w14:textId="77777777">
        <w:trPr>
          <w:tblCellSpacing w:w="15" w:type="dxa"/>
        </w:trPr>
        <w:tc>
          <w:tcPr>
            <w:tcW w:w="0" w:type="auto"/>
            <w:shd w:val="clear" w:color="auto" w:fill="EEE0E5"/>
            <w:vAlign w:val="center"/>
            <w:hideMark/>
          </w:tcPr>
          <w:p w14:paraId="0548F19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A69D66C" w14:textId="77777777" w:rsidR="00BB7912" w:rsidRDefault="00A74115">
            <w:pPr>
              <w:rPr>
                <w:rFonts w:eastAsia="Times New Roman"/>
              </w:rPr>
            </w:pPr>
            <w:r>
              <w:rPr>
                <w:rFonts w:ascii="Calibri" w:eastAsia="Times New Roman" w:hAnsi="Calibri" w:cs="Calibri"/>
              </w:rPr>
              <w:t>1</w:t>
            </w:r>
          </w:p>
        </w:tc>
      </w:tr>
      <w:tr w:rsidR="00BB7912" w14:paraId="20DD5014" w14:textId="77777777">
        <w:trPr>
          <w:tblCellSpacing w:w="15" w:type="dxa"/>
        </w:trPr>
        <w:tc>
          <w:tcPr>
            <w:tcW w:w="0" w:type="auto"/>
            <w:shd w:val="clear" w:color="auto" w:fill="EEE0E5"/>
            <w:vAlign w:val="center"/>
            <w:hideMark/>
          </w:tcPr>
          <w:p w14:paraId="0DA739F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367D182" w14:textId="77777777" w:rsidR="00BB7912" w:rsidRDefault="00A74115">
            <w:pPr>
              <w:rPr>
                <w:rFonts w:eastAsia="Times New Roman"/>
              </w:rPr>
            </w:pPr>
            <w:r>
              <w:rPr>
                <w:rFonts w:ascii="Calibri" w:eastAsia="Times New Roman" w:hAnsi="Calibri" w:cs="Calibri"/>
              </w:rPr>
              <w:t>Level 5</w:t>
            </w:r>
          </w:p>
        </w:tc>
      </w:tr>
      <w:tr w:rsidR="00BB7912" w14:paraId="7EDE63D9" w14:textId="77777777">
        <w:trPr>
          <w:tblCellSpacing w:w="15" w:type="dxa"/>
        </w:trPr>
        <w:tc>
          <w:tcPr>
            <w:tcW w:w="0" w:type="auto"/>
            <w:shd w:val="clear" w:color="auto" w:fill="EEE0E5"/>
            <w:vAlign w:val="center"/>
            <w:hideMark/>
          </w:tcPr>
          <w:p w14:paraId="6555DFA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A7252C7" w14:textId="77777777" w:rsidR="00BB7912" w:rsidRDefault="00A74115">
            <w:pPr>
              <w:rPr>
                <w:rFonts w:eastAsia="Times New Roman"/>
              </w:rPr>
            </w:pPr>
            <w:r>
              <w:rPr>
                <w:rFonts w:ascii="Calibri" w:eastAsia="Times New Roman" w:hAnsi="Calibri" w:cs="Calibri"/>
              </w:rPr>
              <w:t>Gary Farnell</w:t>
            </w:r>
          </w:p>
        </w:tc>
      </w:tr>
      <w:tr w:rsidR="00BB7912" w14:paraId="04AF9A7E" w14:textId="77777777">
        <w:trPr>
          <w:tblCellSpacing w:w="15" w:type="dxa"/>
        </w:trPr>
        <w:tc>
          <w:tcPr>
            <w:tcW w:w="0" w:type="auto"/>
            <w:vAlign w:val="center"/>
            <w:hideMark/>
          </w:tcPr>
          <w:p w14:paraId="34A96794" w14:textId="77777777" w:rsidR="00BB7912" w:rsidRDefault="00A74115">
            <w:pPr>
              <w:rPr>
                <w:rFonts w:eastAsia="Times New Roman"/>
              </w:rPr>
            </w:pPr>
            <w:r>
              <w:rPr>
                <w:rFonts w:eastAsia="Times New Roman"/>
              </w:rPr>
              <w:t> </w:t>
            </w:r>
          </w:p>
        </w:tc>
        <w:tc>
          <w:tcPr>
            <w:tcW w:w="0" w:type="auto"/>
            <w:vAlign w:val="center"/>
            <w:hideMark/>
          </w:tcPr>
          <w:p w14:paraId="61F77A65" w14:textId="77777777" w:rsidR="00BB7912" w:rsidRDefault="00BB7912">
            <w:pPr>
              <w:rPr>
                <w:rFonts w:eastAsia="Times New Roman"/>
                <w:sz w:val="20"/>
                <w:szCs w:val="20"/>
              </w:rPr>
            </w:pPr>
          </w:p>
        </w:tc>
        <w:tc>
          <w:tcPr>
            <w:tcW w:w="0" w:type="auto"/>
            <w:vAlign w:val="center"/>
            <w:hideMark/>
          </w:tcPr>
          <w:p w14:paraId="6E1F6887" w14:textId="77777777" w:rsidR="00BB7912" w:rsidRDefault="00BB7912">
            <w:pPr>
              <w:rPr>
                <w:rFonts w:eastAsia="Times New Roman"/>
                <w:sz w:val="20"/>
                <w:szCs w:val="20"/>
              </w:rPr>
            </w:pPr>
          </w:p>
        </w:tc>
        <w:tc>
          <w:tcPr>
            <w:tcW w:w="0" w:type="auto"/>
            <w:vAlign w:val="center"/>
            <w:hideMark/>
          </w:tcPr>
          <w:p w14:paraId="45F9FC34" w14:textId="77777777" w:rsidR="00BB7912" w:rsidRDefault="00BB7912">
            <w:pPr>
              <w:rPr>
                <w:rFonts w:eastAsia="Times New Roman"/>
                <w:sz w:val="20"/>
                <w:szCs w:val="20"/>
              </w:rPr>
            </w:pPr>
          </w:p>
        </w:tc>
        <w:tc>
          <w:tcPr>
            <w:tcW w:w="0" w:type="auto"/>
            <w:vAlign w:val="center"/>
            <w:hideMark/>
          </w:tcPr>
          <w:p w14:paraId="224D25CB" w14:textId="77777777" w:rsidR="00BB7912" w:rsidRDefault="00BB7912">
            <w:pPr>
              <w:rPr>
                <w:rFonts w:eastAsia="Times New Roman"/>
                <w:sz w:val="20"/>
                <w:szCs w:val="20"/>
              </w:rPr>
            </w:pPr>
          </w:p>
        </w:tc>
      </w:tr>
      <w:tr w:rsidR="00BB7912" w14:paraId="5C5C89A6" w14:textId="77777777">
        <w:trPr>
          <w:tblCellSpacing w:w="15" w:type="dxa"/>
        </w:trPr>
        <w:tc>
          <w:tcPr>
            <w:tcW w:w="0" w:type="auto"/>
            <w:gridSpan w:val="5"/>
            <w:shd w:val="clear" w:color="auto" w:fill="EEE0E5"/>
            <w:vAlign w:val="center"/>
            <w:hideMark/>
          </w:tcPr>
          <w:p w14:paraId="5FC67AA9" w14:textId="77777777" w:rsidR="00BB7912" w:rsidRDefault="00A74115">
            <w:pPr>
              <w:rPr>
                <w:rFonts w:eastAsia="Times New Roman"/>
                <w:b/>
                <w:bCs/>
              </w:rPr>
            </w:pPr>
            <w:r>
              <w:rPr>
                <w:rFonts w:ascii="Calibri" w:eastAsia="Times New Roman" w:hAnsi="Calibri" w:cs="Calibri"/>
                <w:b/>
                <w:bCs/>
              </w:rPr>
              <w:t>Module Description:</w:t>
            </w:r>
          </w:p>
        </w:tc>
      </w:tr>
      <w:tr w:rsidR="00BB7912" w14:paraId="1E633DCA" w14:textId="77777777">
        <w:trPr>
          <w:tblCellSpacing w:w="15" w:type="dxa"/>
        </w:trPr>
        <w:tc>
          <w:tcPr>
            <w:tcW w:w="0" w:type="auto"/>
            <w:gridSpan w:val="5"/>
            <w:vAlign w:val="center"/>
            <w:hideMark/>
          </w:tcPr>
          <w:p w14:paraId="6519807E" w14:textId="77777777" w:rsidR="00BB7912" w:rsidRDefault="00A74115">
            <w:pPr>
              <w:rPr>
                <w:rFonts w:eastAsia="Times New Roman"/>
              </w:rPr>
            </w:pPr>
            <w:r>
              <w:rPr>
                <w:rFonts w:ascii="Calibri" w:eastAsia="Times New Roman" w:hAnsi="Calibri" w:cs="Calibri"/>
              </w:rPr>
              <w:t xml:space="preserve">This module will address the commercial theatre of the Elizabethan era as a new public forum inviting its socially diverse audience to participate in public scrutiny of a range of social issues. The major genre of tragedy </w:t>
            </w:r>
            <w:proofErr w:type="gramStart"/>
            <w:r>
              <w:rPr>
                <w:rFonts w:ascii="Calibri" w:eastAsia="Times New Roman" w:hAnsi="Calibri" w:cs="Calibri"/>
              </w:rPr>
              <w:t>in particular engaged</w:t>
            </w:r>
            <w:proofErr w:type="gramEnd"/>
            <w:r>
              <w:rPr>
                <w:rFonts w:ascii="Calibri" w:eastAsia="Times New Roman" w:hAnsi="Calibri" w:cs="Calibri"/>
              </w:rPr>
              <w:t xml:space="preserve"> with broad political issues of power: rule, misrule and rebellion; justice, revenge and violence; desire, passion and its relation to power; hierarchies of class, gender and ethnicity. The ways the plays relate to their social, </w:t>
            </w:r>
            <w:proofErr w:type="gramStart"/>
            <w:r>
              <w:rPr>
                <w:rFonts w:ascii="Calibri" w:eastAsia="Times New Roman" w:hAnsi="Calibri" w:cs="Calibri"/>
              </w:rPr>
              <w:t>historical</w:t>
            </w:r>
            <w:proofErr w:type="gramEnd"/>
            <w:r>
              <w:rPr>
                <w:rFonts w:ascii="Calibri" w:eastAsia="Times New Roman" w:hAnsi="Calibri" w:cs="Calibri"/>
              </w:rPr>
              <w:t xml:space="preserve"> and cultural contexts will be considered. Tragic plays stage extreme and traumatic violence for the entertainment of a paying audience, raising questions about the sorts of pleasure such plays offer their audiences and how both the portrayal of emotion in its characters and the provocation of emotion in its </w:t>
            </w:r>
            <w:proofErr w:type="gramStart"/>
            <w:r>
              <w:rPr>
                <w:rFonts w:ascii="Calibri" w:eastAsia="Times New Roman" w:hAnsi="Calibri" w:cs="Calibri"/>
              </w:rPr>
              <w:t>spectators</w:t>
            </w:r>
            <w:proofErr w:type="gramEnd"/>
            <w:r>
              <w:rPr>
                <w:rFonts w:ascii="Calibri" w:eastAsia="Times New Roman" w:hAnsi="Calibri" w:cs="Calibri"/>
              </w:rPr>
              <w:t xml:space="preserve"> figure in the understanding of the genre. Such issues will be addressed in the study of a range of plays, those of Shakespeare alongside works by the likes of Kyd, Marlowe, </w:t>
            </w:r>
            <w:proofErr w:type="gramStart"/>
            <w:r>
              <w:rPr>
                <w:rFonts w:ascii="Calibri" w:eastAsia="Times New Roman" w:hAnsi="Calibri" w:cs="Calibri"/>
              </w:rPr>
              <w:t>Middleton</w:t>
            </w:r>
            <w:proofErr w:type="gramEnd"/>
            <w:r>
              <w:rPr>
                <w:rFonts w:ascii="Calibri" w:eastAsia="Times New Roman" w:hAnsi="Calibri" w:cs="Calibri"/>
              </w:rPr>
              <w:t xml:space="preserve"> and Webster, will allow similarities and differences to be traced.</w:t>
            </w:r>
          </w:p>
        </w:tc>
      </w:tr>
      <w:tr w:rsidR="00BB7912" w14:paraId="382498F3" w14:textId="77777777">
        <w:trPr>
          <w:tblCellSpacing w:w="15" w:type="dxa"/>
        </w:trPr>
        <w:tc>
          <w:tcPr>
            <w:tcW w:w="0" w:type="auto"/>
            <w:vAlign w:val="center"/>
            <w:hideMark/>
          </w:tcPr>
          <w:p w14:paraId="604623F4" w14:textId="77777777" w:rsidR="00BB7912" w:rsidRDefault="00A74115">
            <w:pPr>
              <w:rPr>
                <w:rFonts w:eastAsia="Times New Roman"/>
              </w:rPr>
            </w:pPr>
            <w:r>
              <w:rPr>
                <w:rFonts w:eastAsia="Times New Roman"/>
              </w:rPr>
              <w:t> </w:t>
            </w:r>
          </w:p>
        </w:tc>
        <w:tc>
          <w:tcPr>
            <w:tcW w:w="0" w:type="auto"/>
            <w:vAlign w:val="center"/>
            <w:hideMark/>
          </w:tcPr>
          <w:p w14:paraId="7DDE42F8" w14:textId="77777777" w:rsidR="00BB7912" w:rsidRDefault="00BB7912">
            <w:pPr>
              <w:rPr>
                <w:rFonts w:eastAsia="Times New Roman"/>
                <w:sz w:val="20"/>
                <w:szCs w:val="20"/>
              </w:rPr>
            </w:pPr>
          </w:p>
        </w:tc>
        <w:tc>
          <w:tcPr>
            <w:tcW w:w="0" w:type="auto"/>
            <w:vAlign w:val="center"/>
            <w:hideMark/>
          </w:tcPr>
          <w:p w14:paraId="52BC238C" w14:textId="77777777" w:rsidR="00BB7912" w:rsidRDefault="00BB7912">
            <w:pPr>
              <w:rPr>
                <w:rFonts w:eastAsia="Times New Roman"/>
                <w:sz w:val="20"/>
                <w:szCs w:val="20"/>
              </w:rPr>
            </w:pPr>
          </w:p>
        </w:tc>
        <w:tc>
          <w:tcPr>
            <w:tcW w:w="0" w:type="auto"/>
            <w:vAlign w:val="center"/>
            <w:hideMark/>
          </w:tcPr>
          <w:p w14:paraId="16AC8AA7" w14:textId="77777777" w:rsidR="00BB7912" w:rsidRDefault="00BB7912">
            <w:pPr>
              <w:rPr>
                <w:rFonts w:eastAsia="Times New Roman"/>
                <w:sz w:val="20"/>
                <w:szCs w:val="20"/>
              </w:rPr>
            </w:pPr>
          </w:p>
        </w:tc>
        <w:tc>
          <w:tcPr>
            <w:tcW w:w="0" w:type="auto"/>
            <w:vAlign w:val="center"/>
            <w:hideMark/>
          </w:tcPr>
          <w:p w14:paraId="744FE582" w14:textId="77777777" w:rsidR="00BB7912" w:rsidRDefault="00BB7912">
            <w:pPr>
              <w:rPr>
                <w:rFonts w:eastAsia="Times New Roman"/>
                <w:sz w:val="20"/>
                <w:szCs w:val="20"/>
              </w:rPr>
            </w:pPr>
          </w:p>
        </w:tc>
      </w:tr>
      <w:tr w:rsidR="00BB7912" w14:paraId="145CAA83" w14:textId="77777777">
        <w:trPr>
          <w:tblCellSpacing w:w="15" w:type="dxa"/>
        </w:trPr>
        <w:tc>
          <w:tcPr>
            <w:tcW w:w="0" w:type="auto"/>
            <w:shd w:val="clear" w:color="auto" w:fill="EEE0E5"/>
            <w:vAlign w:val="center"/>
            <w:hideMark/>
          </w:tcPr>
          <w:p w14:paraId="6F0C6B5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A7E798A"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71097F11" w14:textId="77777777" w:rsidR="00BB7912" w:rsidRDefault="00BB7912">
            <w:pPr>
              <w:rPr>
                <w:rFonts w:eastAsia="Times New Roman"/>
                <w:sz w:val="20"/>
                <w:szCs w:val="20"/>
              </w:rPr>
            </w:pPr>
          </w:p>
        </w:tc>
      </w:tr>
      <w:tr w:rsidR="00BB7912" w14:paraId="1F921E62" w14:textId="77777777">
        <w:trPr>
          <w:tblCellSpacing w:w="15" w:type="dxa"/>
        </w:trPr>
        <w:tc>
          <w:tcPr>
            <w:tcW w:w="0" w:type="auto"/>
            <w:vAlign w:val="center"/>
            <w:hideMark/>
          </w:tcPr>
          <w:p w14:paraId="42061677" w14:textId="77777777" w:rsidR="00BB7912" w:rsidRDefault="00A74115">
            <w:pPr>
              <w:rPr>
                <w:rFonts w:eastAsia="Times New Roman"/>
              </w:rPr>
            </w:pPr>
            <w:r>
              <w:rPr>
                <w:rFonts w:eastAsia="Times New Roman"/>
              </w:rPr>
              <w:t> </w:t>
            </w:r>
          </w:p>
        </w:tc>
        <w:tc>
          <w:tcPr>
            <w:tcW w:w="0" w:type="auto"/>
            <w:vAlign w:val="center"/>
            <w:hideMark/>
          </w:tcPr>
          <w:p w14:paraId="7E98B9E1" w14:textId="77777777" w:rsidR="00BB7912" w:rsidRDefault="00BB7912">
            <w:pPr>
              <w:rPr>
                <w:rFonts w:eastAsia="Times New Roman"/>
                <w:sz w:val="20"/>
                <w:szCs w:val="20"/>
              </w:rPr>
            </w:pPr>
          </w:p>
        </w:tc>
        <w:tc>
          <w:tcPr>
            <w:tcW w:w="0" w:type="auto"/>
            <w:vAlign w:val="center"/>
            <w:hideMark/>
          </w:tcPr>
          <w:p w14:paraId="441FE719" w14:textId="77777777" w:rsidR="00BB7912" w:rsidRDefault="00BB7912">
            <w:pPr>
              <w:rPr>
                <w:rFonts w:eastAsia="Times New Roman"/>
                <w:sz w:val="20"/>
                <w:szCs w:val="20"/>
              </w:rPr>
            </w:pPr>
          </w:p>
        </w:tc>
        <w:tc>
          <w:tcPr>
            <w:tcW w:w="0" w:type="auto"/>
            <w:vAlign w:val="center"/>
            <w:hideMark/>
          </w:tcPr>
          <w:p w14:paraId="16F17563" w14:textId="77777777" w:rsidR="00BB7912" w:rsidRDefault="00BB7912">
            <w:pPr>
              <w:rPr>
                <w:rFonts w:eastAsia="Times New Roman"/>
                <w:sz w:val="20"/>
                <w:szCs w:val="20"/>
              </w:rPr>
            </w:pPr>
          </w:p>
        </w:tc>
        <w:tc>
          <w:tcPr>
            <w:tcW w:w="0" w:type="auto"/>
            <w:vAlign w:val="center"/>
            <w:hideMark/>
          </w:tcPr>
          <w:p w14:paraId="48311F7F" w14:textId="77777777" w:rsidR="00BB7912" w:rsidRDefault="00BB7912">
            <w:pPr>
              <w:rPr>
                <w:rFonts w:eastAsia="Times New Roman"/>
                <w:sz w:val="20"/>
                <w:szCs w:val="20"/>
              </w:rPr>
            </w:pPr>
          </w:p>
        </w:tc>
      </w:tr>
      <w:tr w:rsidR="00BB7912" w14:paraId="1DE3B738" w14:textId="77777777">
        <w:trPr>
          <w:tblCellSpacing w:w="15" w:type="dxa"/>
        </w:trPr>
        <w:tc>
          <w:tcPr>
            <w:tcW w:w="0" w:type="auto"/>
            <w:vAlign w:val="center"/>
            <w:hideMark/>
          </w:tcPr>
          <w:p w14:paraId="43A467DF" w14:textId="77777777" w:rsidR="00BB7912" w:rsidRDefault="00A74115">
            <w:pPr>
              <w:rPr>
                <w:rFonts w:eastAsia="Times New Roman"/>
              </w:rPr>
            </w:pPr>
            <w:r>
              <w:rPr>
                <w:rFonts w:eastAsia="Times New Roman"/>
              </w:rPr>
              <w:t> </w:t>
            </w:r>
          </w:p>
        </w:tc>
        <w:tc>
          <w:tcPr>
            <w:tcW w:w="0" w:type="auto"/>
            <w:vAlign w:val="center"/>
            <w:hideMark/>
          </w:tcPr>
          <w:p w14:paraId="1531C0CA" w14:textId="77777777" w:rsidR="00BB7912" w:rsidRDefault="00BB7912">
            <w:pPr>
              <w:rPr>
                <w:rFonts w:eastAsia="Times New Roman"/>
                <w:sz w:val="20"/>
                <w:szCs w:val="20"/>
              </w:rPr>
            </w:pPr>
          </w:p>
        </w:tc>
        <w:tc>
          <w:tcPr>
            <w:tcW w:w="0" w:type="auto"/>
            <w:vAlign w:val="center"/>
            <w:hideMark/>
          </w:tcPr>
          <w:p w14:paraId="30BDB2A4" w14:textId="77777777" w:rsidR="00BB7912" w:rsidRDefault="00BB7912">
            <w:pPr>
              <w:rPr>
                <w:rFonts w:eastAsia="Times New Roman"/>
                <w:sz w:val="20"/>
                <w:szCs w:val="20"/>
              </w:rPr>
            </w:pPr>
          </w:p>
        </w:tc>
        <w:tc>
          <w:tcPr>
            <w:tcW w:w="0" w:type="auto"/>
            <w:vAlign w:val="center"/>
            <w:hideMark/>
          </w:tcPr>
          <w:p w14:paraId="787B0C53" w14:textId="77777777" w:rsidR="00BB7912" w:rsidRDefault="00BB7912">
            <w:pPr>
              <w:rPr>
                <w:rFonts w:eastAsia="Times New Roman"/>
                <w:sz w:val="20"/>
                <w:szCs w:val="20"/>
              </w:rPr>
            </w:pPr>
          </w:p>
        </w:tc>
        <w:tc>
          <w:tcPr>
            <w:tcW w:w="0" w:type="auto"/>
            <w:vAlign w:val="center"/>
            <w:hideMark/>
          </w:tcPr>
          <w:p w14:paraId="2394C8AF" w14:textId="77777777" w:rsidR="00BB7912" w:rsidRDefault="00BB7912">
            <w:pPr>
              <w:rPr>
                <w:rFonts w:eastAsia="Times New Roman"/>
                <w:sz w:val="20"/>
                <w:szCs w:val="20"/>
              </w:rPr>
            </w:pPr>
          </w:p>
        </w:tc>
      </w:tr>
      <w:tr w:rsidR="00BB7912" w14:paraId="08DE6CF4" w14:textId="77777777">
        <w:trPr>
          <w:tblCellSpacing w:w="15" w:type="dxa"/>
        </w:trPr>
        <w:tc>
          <w:tcPr>
            <w:tcW w:w="0" w:type="auto"/>
            <w:shd w:val="clear" w:color="auto" w:fill="EEE0E5"/>
            <w:vAlign w:val="center"/>
            <w:hideMark/>
          </w:tcPr>
          <w:p w14:paraId="43F8AA6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5AECB39" w14:textId="77777777" w:rsidR="00BB7912" w:rsidRDefault="00BB7912">
            <w:pPr>
              <w:rPr>
                <w:rFonts w:eastAsia="Times New Roman"/>
                <w:sz w:val="20"/>
                <w:szCs w:val="20"/>
              </w:rPr>
            </w:pPr>
          </w:p>
        </w:tc>
        <w:tc>
          <w:tcPr>
            <w:tcW w:w="0" w:type="auto"/>
            <w:vAlign w:val="center"/>
            <w:hideMark/>
          </w:tcPr>
          <w:p w14:paraId="0DB72952" w14:textId="77777777" w:rsidR="00BB7912" w:rsidRDefault="00BB7912">
            <w:pPr>
              <w:rPr>
                <w:rFonts w:eastAsia="Times New Roman"/>
                <w:sz w:val="20"/>
                <w:szCs w:val="20"/>
              </w:rPr>
            </w:pPr>
          </w:p>
        </w:tc>
        <w:tc>
          <w:tcPr>
            <w:tcW w:w="0" w:type="auto"/>
            <w:vAlign w:val="center"/>
            <w:hideMark/>
          </w:tcPr>
          <w:p w14:paraId="46B8D993" w14:textId="77777777" w:rsidR="00BB7912" w:rsidRDefault="00BB7912">
            <w:pPr>
              <w:rPr>
                <w:rFonts w:eastAsia="Times New Roman"/>
                <w:sz w:val="20"/>
                <w:szCs w:val="20"/>
              </w:rPr>
            </w:pPr>
          </w:p>
        </w:tc>
        <w:tc>
          <w:tcPr>
            <w:tcW w:w="0" w:type="auto"/>
            <w:vAlign w:val="center"/>
            <w:hideMark/>
          </w:tcPr>
          <w:p w14:paraId="3C7FAB61" w14:textId="77777777" w:rsidR="00BB7912" w:rsidRDefault="00BB7912">
            <w:pPr>
              <w:rPr>
                <w:rFonts w:eastAsia="Times New Roman"/>
                <w:sz w:val="20"/>
                <w:szCs w:val="20"/>
              </w:rPr>
            </w:pPr>
          </w:p>
        </w:tc>
      </w:tr>
      <w:tr w:rsidR="00BB7912" w14:paraId="37D35DE8" w14:textId="77777777">
        <w:trPr>
          <w:tblCellSpacing w:w="15" w:type="dxa"/>
        </w:trPr>
        <w:tc>
          <w:tcPr>
            <w:tcW w:w="0" w:type="auto"/>
            <w:vAlign w:val="center"/>
            <w:hideMark/>
          </w:tcPr>
          <w:p w14:paraId="58066F6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9ECCD6A" w14:textId="77777777" w:rsidR="00BB7912" w:rsidRDefault="00A74115">
            <w:pPr>
              <w:rPr>
                <w:rFonts w:eastAsia="Times New Roman"/>
              </w:rPr>
            </w:pPr>
            <w:r>
              <w:rPr>
                <w:rFonts w:ascii="Calibri" w:eastAsia="Times New Roman" w:hAnsi="Calibri" w:cs="Calibri"/>
              </w:rPr>
              <w:t>Essay (2500 Words)</w:t>
            </w:r>
          </w:p>
        </w:tc>
        <w:tc>
          <w:tcPr>
            <w:tcW w:w="0" w:type="auto"/>
            <w:vAlign w:val="center"/>
            <w:hideMark/>
          </w:tcPr>
          <w:p w14:paraId="5C910CC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3A54EF8" w14:textId="77777777" w:rsidR="00BB7912" w:rsidRDefault="00BB7912">
            <w:pPr>
              <w:rPr>
                <w:rFonts w:eastAsia="Times New Roman"/>
                <w:sz w:val="20"/>
                <w:szCs w:val="20"/>
              </w:rPr>
            </w:pPr>
          </w:p>
        </w:tc>
      </w:tr>
      <w:tr w:rsidR="00BB7912" w14:paraId="00FFC8C7" w14:textId="77777777">
        <w:trPr>
          <w:tblCellSpacing w:w="15" w:type="dxa"/>
        </w:trPr>
        <w:tc>
          <w:tcPr>
            <w:tcW w:w="0" w:type="auto"/>
            <w:shd w:val="clear" w:color="auto" w:fill="EEE0E5"/>
            <w:vAlign w:val="center"/>
            <w:hideMark/>
          </w:tcPr>
          <w:p w14:paraId="42C650A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D1088BB" w14:textId="77777777" w:rsidR="00BB7912" w:rsidRDefault="00BB7912">
            <w:pPr>
              <w:rPr>
                <w:rFonts w:eastAsia="Times New Roman"/>
                <w:sz w:val="20"/>
                <w:szCs w:val="20"/>
              </w:rPr>
            </w:pPr>
          </w:p>
        </w:tc>
        <w:tc>
          <w:tcPr>
            <w:tcW w:w="0" w:type="auto"/>
            <w:vAlign w:val="center"/>
            <w:hideMark/>
          </w:tcPr>
          <w:p w14:paraId="0E5A5005" w14:textId="77777777" w:rsidR="00BB7912" w:rsidRDefault="00BB7912">
            <w:pPr>
              <w:rPr>
                <w:rFonts w:eastAsia="Times New Roman"/>
                <w:sz w:val="20"/>
                <w:szCs w:val="20"/>
              </w:rPr>
            </w:pPr>
          </w:p>
        </w:tc>
        <w:tc>
          <w:tcPr>
            <w:tcW w:w="0" w:type="auto"/>
            <w:vAlign w:val="center"/>
            <w:hideMark/>
          </w:tcPr>
          <w:p w14:paraId="39BC7A60" w14:textId="77777777" w:rsidR="00BB7912" w:rsidRDefault="00BB7912">
            <w:pPr>
              <w:rPr>
                <w:rFonts w:eastAsia="Times New Roman"/>
                <w:sz w:val="20"/>
                <w:szCs w:val="20"/>
              </w:rPr>
            </w:pPr>
          </w:p>
        </w:tc>
        <w:tc>
          <w:tcPr>
            <w:tcW w:w="0" w:type="auto"/>
            <w:vAlign w:val="center"/>
            <w:hideMark/>
          </w:tcPr>
          <w:p w14:paraId="0EAF9550" w14:textId="77777777" w:rsidR="00BB7912" w:rsidRDefault="00BB7912">
            <w:pPr>
              <w:rPr>
                <w:rFonts w:eastAsia="Times New Roman"/>
                <w:sz w:val="20"/>
                <w:szCs w:val="20"/>
              </w:rPr>
            </w:pPr>
          </w:p>
        </w:tc>
      </w:tr>
      <w:tr w:rsidR="00BB7912" w14:paraId="2F2D0BE1" w14:textId="77777777">
        <w:trPr>
          <w:tblCellSpacing w:w="15" w:type="dxa"/>
        </w:trPr>
        <w:tc>
          <w:tcPr>
            <w:tcW w:w="0" w:type="auto"/>
            <w:vAlign w:val="center"/>
            <w:hideMark/>
          </w:tcPr>
          <w:p w14:paraId="6FC61BE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E2A8F0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1BD871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EF52446" w14:textId="77777777" w:rsidR="00BB7912" w:rsidRDefault="00BB7912">
            <w:pPr>
              <w:rPr>
                <w:rFonts w:eastAsia="Times New Roman"/>
                <w:sz w:val="20"/>
                <w:szCs w:val="20"/>
              </w:rPr>
            </w:pPr>
          </w:p>
        </w:tc>
        <w:tc>
          <w:tcPr>
            <w:tcW w:w="0" w:type="auto"/>
            <w:vAlign w:val="center"/>
            <w:hideMark/>
          </w:tcPr>
          <w:p w14:paraId="5D7D68DF" w14:textId="77777777" w:rsidR="00BB7912" w:rsidRDefault="00BB7912">
            <w:pPr>
              <w:rPr>
                <w:rFonts w:eastAsia="Times New Roman"/>
                <w:sz w:val="20"/>
                <w:szCs w:val="20"/>
              </w:rPr>
            </w:pPr>
          </w:p>
        </w:tc>
      </w:tr>
      <w:tr w:rsidR="00BB7912" w14:paraId="06DEA788" w14:textId="77777777">
        <w:trPr>
          <w:tblCellSpacing w:w="15" w:type="dxa"/>
        </w:trPr>
        <w:tc>
          <w:tcPr>
            <w:tcW w:w="0" w:type="auto"/>
            <w:vAlign w:val="center"/>
            <w:hideMark/>
          </w:tcPr>
          <w:p w14:paraId="6E2D7A8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1C3357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8E6B93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65C92E0" w14:textId="77777777" w:rsidR="00BB7912" w:rsidRDefault="00BB7912">
            <w:pPr>
              <w:rPr>
                <w:rFonts w:eastAsia="Times New Roman"/>
                <w:sz w:val="20"/>
                <w:szCs w:val="20"/>
              </w:rPr>
            </w:pPr>
          </w:p>
        </w:tc>
        <w:tc>
          <w:tcPr>
            <w:tcW w:w="0" w:type="auto"/>
            <w:vAlign w:val="center"/>
            <w:hideMark/>
          </w:tcPr>
          <w:p w14:paraId="087B8D0C" w14:textId="77777777" w:rsidR="00BB7912" w:rsidRDefault="00BB7912">
            <w:pPr>
              <w:rPr>
                <w:rFonts w:eastAsia="Times New Roman"/>
                <w:sz w:val="20"/>
                <w:szCs w:val="20"/>
              </w:rPr>
            </w:pPr>
          </w:p>
        </w:tc>
      </w:tr>
    </w:tbl>
    <w:p w14:paraId="26CDB94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B1D37AC" w14:textId="77777777">
        <w:trPr>
          <w:tblCellSpacing w:w="15" w:type="dxa"/>
        </w:trPr>
        <w:tc>
          <w:tcPr>
            <w:tcW w:w="1000" w:type="pct"/>
            <w:vAlign w:val="center"/>
            <w:hideMark/>
          </w:tcPr>
          <w:p w14:paraId="3D4A1E28" w14:textId="77777777" w:rsidR="00BB7912" w:rsidRDefault="00A74115">
            <w:pPr>
              <w:rPr>
                <w:rFonts w:eastAsia="Times New Roman"/>
              </w:rPr>
            </w:pPr>
            <w:r>
              <w:rPr>
                <w:rFonts w:eastAsia="Times New Roman"/>
              </w:rPr>
              <w:lastRenderedPageBreak/>
              <w:t> </w:t>
            </w:r>
          </w:p>
        </w:tc>
        <w:tc>
          <w:tcPr>
            <w:tcW w:w="1000" w:type="pct"/>
            <w:vAlign w:val="center"/>
            <w:hideMark/>
          </w:tcPr>
          <w:p w14:paraId="5F73A8F0" w14:textId="77777777" w:rsidR="00BB7912" w:rsidRDefault="00A74115">
            <w:pPr>
              <w:rPr>
                <w:rFonts w:eastAsia="Times New Roman"/>
              </w:rPr>
            </w:pPr>
            <w:r>
              <w:rPr>
                <w:rFonts w:eastAsia="Times New Roman"/>
              </w:rPr>
              <w:t> </w:t>
            </w:r>
          </w:p>
        </w:tc>
        <w:tc>
          <w:tcPr>
            <w:tcW w:w="1000" w:type="pct"/>
            <w:vAlign w:val="center"/>
            <w:hideMark/>
          </w:tcPr>
          <w:p w14:paraId="7324F92B" w14:textId="77777777" w:rsidR="00BB7912" w:rsidRDefault="00A74115">
            <w:pPr>
              <w:rPr>
                <w:rFonts w:eastAsia="Times New Roman"/>
              </w:rPr>
            </w:pPr>
            <w:r>
              <w:rPr>
                <w:rFonts w:eastAsia="Times New Roman"/>
              </w:rPr>
              <w:t> </w:t>
            </w:r>
          </w:p>
        </w:tc>
        <w:tc>
          <w:tcPr>
            <w:tcW w:w="1000" w:type="pct"/>
            <w:vAlign w:val="center"/>
            <w:hideMark/>
          </w:tcPr>
          <w:p w14:paraId="6C77DBBB" w14:textId="77777777" w:rsidR="00BB7912" w:rsidRDefault="00A74115">
            <w:pPr>
              <w:rPr>
                <w:rFonts w:eastAsia="Times New Roman"/>
              </w:rPr>
            </w:pPr>
            <w:r>
              <w:rPr>
                <w:rFonts w:eastAsia="Times New Roman"/>
              </w:rPr>
              <w:t> </w:t>
            </w:r>
          </w:p>
        </w:tc>
        <w:tc>
          <w:tcPr>
            <w:tcW w:w="1000" w:type="pct"/>
            <w:vAlign w:val="center"/>
            <w:hideMark/>
          </w:tcPr>
          <w:p w14:paraId="4D35918A" w14:textId="77777777" w:rsidR="00BB7912" w:rsidRDefault="00A74115">
            <w:pPr>
              <w:rPr>
                <w:rFonts w:eastAsia="Times New Roman"/>
              </w:rPr>
            </w:pPr>
            <w:r>
              <w:rPr>
                <w:rFonts w:eastAsia="Times New Roman"/>
              </w:rPr>
              <w:t> </w:t>
            </w:r>
          </w:p>
        </w:tc>
      </w:tr>
      <w:tr w:rsidR="00BB7912" w14:paraId="7B1813C2" w14:textId="77777777">
        <w:trPr>
          <w:tblCellSpacing w:w="15" w:type="dxa"/>
        </w:trPr>
        <w:tc>
          <w:tcPr>
            <w:tcW w:w="0" w:type="auto"/>
            <w:shd w:val="clear" w:color="auto" w:fill="EEE0E5"/>
            <w:vAlign w:val="center"/>
            <w:hideMark/>
          </w:tcPr>
          <w:p w14:paraId="4AED817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48CDD72" w14:textId="77777777" w:rsidR="00BB7912" w:rsidRDefault="00A74115">
            <w:pPr>
              <w:rPr>
                <w:rFonts w:eastAsia="Times New Roman"/>
              </w:rPr>
            </w:pPr>
            <w:r>
              <w:rPr>
                <w:rFonts w:ascii="Calibri" w:eastAsia="Times New Roman" w:hAnsi="Calibri" w:cs="Calibri"/>
              </w:rPr>
              <w:t>EL3527</w:t>
            </w:r>
          </w:p>
        </w:tc>
      </w:tr>
      <w:tr w:rsidR="00BB7912" w14:paraId="4D0269FE" w14:textId="77777777">
        <w:trPr>
          <w:tblCellSpacing w:w="15" w:type="dxa"/>
        </w:trPr>
        <w:tc>
          <w:tcPr>
            <w:tcW w:w="0" w:type="auto"/>
            <w:shd w:val="clear" w:color="auto" w:fill="EEE0E5"/>
            <w:vAlign w:val="center"/>
            <w:hideMark/>
          </w:tcPr>
          <w:p w14:paraId="65BB064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2EC443B" w14:textId="77777777" w:rsidR="00BB7912" w:rsidRDefault="00A74115">
            <w:pPr>
              <w:rPr>
                <w:rFonts w:eastAsia="Times New Roman"/>
              </w:rPr>
            </w:pPr>
            <w:r>
              <w:rPr>
                <w:rFonts w:ascii="Calibri" w:eastAsia="Times New Roman" w:hAnsi="Calibri" w:cs="Calibri"/>
              </w:rPr>
              <w:t>Utopian And Dystopian Fiction</w:t>
            </w:r>
          </w:p>
        </w:tc>
      </w:tr>
      <w:tr w:rsidR="00BB7912" w14:paraId="46D1A2BE" w14:textId="77777777">
        <w:trPr>
          <w:tblCellSpacing w:w="15" w:type="dxa"/>
        </w:trPr>
        <w:tc>
          <w:tcPr>
            <w:tcW w:w="0" w:type="auto"/>
            <w:shd w:val="clear" w:color="auto" w:fill="EEE0E5"/>
            <w:vAlign w:val="center"/>
            <w:hideMark/>
          </w:tcPr>
          <w:p w14:paraId="70A917F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208CDF3" w14:textId="77777777" w:rsidR="00BB7912" w:rsidRDefault="00A74115">
            <w:pPr>
              <w:rPr>
                <w:rFonts w:eastAsia="Times New Roman"/>
              </w:rPr>
            </w:pPr>
            <w:r>
              <w:rPr>
                <w:rFonts w:ascii="Calibri" w:eastAsia="Times New Roman" w:hAnsi="Calibri" w:cs="Calibri"/>
              </w:rPr>
              <w:t>15</w:t>
            </w:r>
          </w:p>
        </w:tc>
      </w:tr>
      <w:tr w:rsidR="00BB7912" w14:paraId="52D115E3" w14:textId="77777777">
        <w:trPr>
          <w:tblCellSpacing w:w="15" w:type="dxa"/>
        </w:trPr>
        <w:tc>
          <w:tcPr>
            <w:tcW w:w="0" w:type="auto"/>
            <w:shd w:val="clear" w:color="auto" w:fill="EEE0E5"/>
            <w:vAlign w:val="center"/>
            <w:hideMark/>
          </w:tcPr>
          <w:p w14:paraId="735D271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7B195EA" w14:textId="77777777" w:rsidR="00BB7912" w:rsidRDefault="00A74115">
            <w:pPr>
              <w:rPr>
                <w:rFonts w:eastAsia="Times New Roman"/>
              </w:rPr>
            </w:pPr>
            <w:r>
              <w:rPr>
                <w:rFonts w:ascii="Calibri" w:eastAsia="Times New Roman" w:hAnsi="Calibri" w:cs="Calibri"/>
              </w:rPr>
              <w:t>1</w:t>
            </w:r>
          </w:p>
        </w:tc>
      </w:tr>
      <w:tr w:rsidR="00BB7912" w14:paraId="6F50FA02" w14:textId="77777777">
        <w:trPr>
          <w:tblCellSpacing w:w="15" w:type="dxa"/>
        </w:trPr>
        <w:tc>
          <w:tcPr>
            <w:tcW w:w="0" w:type="auto"/>
            <w:shd w:val="clear" w:color="auto" w:fill="EEE0E5"/>
            <w:vAlign w:val="center"/>
            <w:hideMark/>
          </w:tcPr>
          <w:p w14:paraId="3A41842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E787C99" w14:textId="77777777" w:rsidR="00BB7912" w:rsidRDefault="00A74115">
            <w:pPr>
              <w:rPr>
                <w:rFonts w:eastAsia="Times New Roman"/>
              </w:rPr>
            </w:pPr>
            <w:r>
              <w:rPr>
                <w:rFonts w:ascii="Calibri" w:eastAsia="Times New Roman" w:hAnsi="Calibri" w:cs="Calibri"/>
              </w:rPr>
              <w:t>Level 6</w:t>
            </w:r>
          </w:p>
        </w:tc>
      </w:tr>
      <w:tr w:rsidR="00BB7912" w14:paraId="7906C8C8" w14:textId="77777777">
        <w:trPr>
          <w:tblCellSpacing w:w="15" w:type="dxa"/>
        </w:trPr>
        <w:tc>
          <w:tcPr>
            <w:tcW w:w="0" w:type="auto"/>
            <w:shd w:val="clear" w:color="auto" w:fill="EEE0E5"/>
            <w:vAlign w:val="center"/>
            <w:hideMark/>
          </w:tcPr>
          <w:p w14:paraId="1094057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A20E2E" w14:textId="77777777" w:rsidR="00BB7912" w:rsidRDefault="00A74115">
            <w:pPr>
              <w:rPr>
                <w:rFonts w:eastAsia="Times New Roman"/>
              </w:rPr>
            </w:pPr>
            <w:r>
              <w:rPr>
                <w:rFonts w:ascii="Calibri" w:eastAsia="Times New Roman" w:hAnsi="Calibri" w:cs="Calibri"/>
              </w:rPr>
              <w:t>Matthew Leggatt</w:t>
            </w:r>
          </w:p>
        </w:tc>
      </w:tr>
      <w:tr w:rsidR="00BB7912" w14:paraId="5E585922" w14:textId="77777777">
        <w:trPr>
          <w:tblCellSpacing w:w="15" w:type="dxa"/>
        </w:trPr>
        <w:tc>
          <w:tcPr>
            <w:tcW w:w="0" w:type="auto"/>
            <w:vAlign w:val="center"/>
            <w:hideMark/>
          </w:tcPr>
          <w:p w14:paraId="1451AB34" w14:textId="77777777" w:rsidR="00BB7912" w:rsidRDefault="00A74115">
            <w:pPr>
              <w:rPr>
                <w:rFonts w:eastAsia="Times New Roman"/>
              </w:rPr>
            </w:pPr>
            <w:r>
              <w:rPr>
                <w:rFonts w:eastAsia="Times New Roman"/>
              </w:rPr>
              <w:t> </w:t>
            </w:r>
          </w:p>
        </w:tc>
        <w:tc>
          <w:tcPr>
            <w:tcW w:w="0" w:type="auto"/>
            <w:vAlign w:val="center"/>
            <w:hideMark/>
          </w:tcPr>
          <w:p w14:paraId="1C2197D3" w14:textId="77777777" w:rsidR="00BB7912" w:rsidRDefault="00BB7912">
            <w:pPr>
              <w:rPr>
                <w:rFonts w:eastAsia="Times New Roman"/>
                <w:sz w:val="20"/>
                <w:szCs w:val="20"/>
              </w:rPr>
            </w:pPr>
          </w:p>
        </w:tc>
        <w:tc>
          <w:tcPr>
            <w:tcW w:w="0" w:type="auto"/>
            <w:vAlign w:val="center"/>
            <w:hideMark/>
          </w:tcPr>
          <w:p w14:paraId="4FCA3A64" w14:textId="77777777" w:rsidR="00BB7912" w:rsidRDefault="00BB7912">
            <w:pPr>
              <w:rPr>
                <w:rFonts w:eastAsia="Times New Roman"/>
                <w:sz w:val="20"/>
                <w:szCs w:val="20"/>
              </w:rPr>
            </w:pPr>
          </w:p>
        </w:tc>
        <w:tc>
          <w:tcPr>
            <w:tcW w:w="0" w:type="auto"/>
            <w:vAlign w:val="center"/>
            <w:hideMark/>
          </w:tcPr>
          <w:p w14:paraId="1C2EE5C6" w14:textId="77777777" w:rsidR="00BB7912" w:rsidRDefault="00BB7912">
            <w:pPr>
              <w:rPr>
                <w:rFonts w:eastAsia="Times New Roman"/>
                <w:sz w:val="20"/>
                <w:szCs w:val="20"/>
              </w:rPr>
            </w:pPr>
          </w:p>
        </w:tc>
        <w:tc>
          <w:tcPr>
            <w:tcW w:w="0" w:type="auto"/>
            <w:vAlign w:val="center"/>
            <w:hideMark/>
          </w:tcPr>
          <w:p w14:paraId="4E318F6E" w14:textId="77777777" w:rsidR="00BB7912" w:rsidRDefault="00BB7912">
            <w:pPr>
              <w:rPr>
                <w:rFonts w:eastAsia="Times New Roman"/>
                <w:sz w:val="20"/>
                <w:szCs w:val="20"/>
              </w:rPr>
            </w:pPr>
          </w:p>
        </w:tc>
      </w:tr>
      <w:tr w:rsidR="00BB7912" w14:paraId="50CE3AFF" w14:textId="77777777">
        <w:trPr>
          <w:tblCellSpacing w:w="15" w:type="dxa"/>
        </w:trPr>
        <w:tc>
          <w:tcPr>
            <w:tcW w:w="0" w:type="auto"/>
            <w:gridSpan w:val="5"/>
            <w:shd w:val="clear" w:color="auto" w:fill="EEE0E5"/>
            <w:vAlign w:val="center"/>
            <w:hideMark/>
          </w:tcPr>
          <w:p w14:paraId="7E6055F3" w14:textId="77777777" w:rsidR="00BB7912" w:rsidRDefault="00A74115">
            <w:pPr>
              <w:rPr>
                <w:rFonts w:eastAsia="Times New Roman"/>
                <w:b/>
                <w:bCs/>
              </w:rPr>
            </w:pPr>
            <w:r>
              <w:rPr>
                <w:rFonts w:ascii="Calibri" w:eastAsia="Times New Roman" w:hAnsi="Calibri" w:cs="Calibri"/>
                <w:b/>
                <w:bCs/>
              </w:rPr>
              <w:t>Module Description:</w:t>
            </w:r>
          </w:p>
        </w:tc>
      </w:tr>
      <w:tr w:rsidR="00BB7912" w14:paraId="08CC7F60" w14:textId="77777777">
        <w:trPr>
          <w:tblCellSpacing w:w="15" w:type="dxa"/>
        </w:trPr>
        <w:tc>
          <w:tcPr>
            <w:tcW w:w="0" w:type="auto"/>
            <w:gridSpan w:val="5"/>
            <w:vAlign w:val="center"/>
            <w:hideMark/>
          </w:tcPr>
          <w:p w14:paraId="12BA1BE3" w14:textId="77777777" w:rsidR="00BB7912" w:rsidRDefault="00A74115">
            <w:pPr>
              <w:rPr>
                <w:rFonts w:eastAsia="Times New Roman"/>
              </w:rPr>
            </w:pPr>
            <w:r>
              <w:rPr>
                <w:rFonts w:ascii="Calibri" w:eastAsia="Times New Roman" w:hAnsi="Calibri" w:cs="Calibri"/>
              </w:rPr>
              <w:t xml:space="preserve">On this module, students will engage with utopian and dystopian texts – the line between which is often blurry – across a range of cultural forms. Focusing primarily on literary responses to these ‘grand’ themes, we will also consider other forms such as film, television, and video games, challenging students to develop an interdisciplinary approach to their work. Students will engage with key utopian theorists such as Plato, Jameson, Moylan, </w:t>
            </w:r>
            <w:proofErr w:type="spellStart"/>
            <w:r>
              <w:rPr>
                <w:rFonts w:ascii="Calibri" w:eastAsia="Times New Roman" w:hAnsi="Calibri" w:cs="Calibri"/>
              </w:rPr>
              <w:t>Baccolini</w:t>
            </w:r>
            <w:proofErr w:type="spellEnd"/>
            <w:r>
              <w:rPr>
                <w:rFonts w:ascii="Calibri" w:eastAsia="Times New Roman" w:hAnsi="Calibri" w:cs="Calibri"/>
              </w:rPr>
              <w:t xml:space="preserve">, Sargent, Sontag, and Dyer </w:t>
            </w:r>
            <w:proofErr w:type="gramStart"/>
            <w:r>
              <w:rPr>
                <w:rFonts w:ascii="Calibri" w:eastAsia="Times New Roman" w:hAnsi="Calibri" w:cs="Calibri"/>
              </w:rPr>
              <w:t>as a means to</w:t>
            </w:r>
            <w:proofErr w:type="gramEnd"/>
            <w:r>
              <w:rPr>
                <w:rFonts w:ascii="Calibri" w:eastAsia="Times New Roman" w:hAnsi="Calibri" w:cs="Calibri"/>
              </w:rPr>
              <w:t xml:space="preserve"> help guide their interrogation of the spaces between utopia, dystopia, and anti-utopia. Students will learn to debate how key frameworks such as gender, sexuality, race, nationality, and ideology function in utopian and dystopian fiction. They will also use their knowledge of these approaches, built up during their studies, in order to deconstruct the operations of utopia and dystopia and to find patterns in the construction of these ‘other’ types of </w:t>
            </w:r>
            <w:proofErr w:type="gramStart"/>
            <w:r>
              <w:rPr>
                <w:rFonts w:ascii="Calibri" w:eastAsia="Times New Roman" w:hAnsi="Calibri" w:cs="Calibri"/>
              </w:rPr>
              <w:t>world</w:t>
            </w:r>
            <w:proofErr w:type="gramEnd"/>
            <w:r>
              <w:rPr>
                <w:rFonts w:ascii="Calibri" w:eastAsia="Times New Roman" w:hAnsi="Calibri" w:cs="Calibri"/>
              </w:rPr>
              <w:t>.</w:t>
            </w:r>
          </w:p>
        </w:tc>
      </w:tr>
      <w:tr w:rsidR="00BB7912" w14:paraId="4D754D2F" w14:textId="77777777">
        <w:trPr>
          <w:tblCellSpacing w:w="15" w:type="dxa"/>
        </w:trPr>
        <w:tc>
          <w:tcPr>
            <w:tcW w:w="0" w:type="auto"/>
            <w:vAlign w:val="center"/>
            <w:hideMark/>
          </w:tcPr>
          <w:p w14:paraId="283F4A49" w14:textId="77777777" w:rsidR="00BB7912" w:rsidRDefault="00A74115">
            <w:pPr>
              <w:rPr>
                <w:rFonts w:eastAsia="Times New Roman"/>
              </w:rPr>
            </w:pPr>
            <w:r>
              <w:rPr>
                <w:rFonts w:eastAsia="Times New Roman"/>
              </w:rPr>
              <w:t> </w:t>
            </w:r>
          </w:p>
        </w:tc>
        <w:tc>
          <w:tcPr>
            <w:tcW w:w="0" w:type="auto"/>
            <w:vAlign w:val="center"/>
            <w:hideMark/>
          </w:tcPr>
          <w:p w14:paraId="1F11A624" w14:textId="77777777" w:rsidR="00BB7912" w:rsidRDefault="00BB7912">
            <w:pPr>
              <w:rPr>
                <w:rFonts w:eastAsia="Times New Roman"/>
                <w:sz w:val="20"/>
                <w:szCs w:val="20"/>
              </w:rPr>
            </w:pPr>
          </w:p>
        </w:tc>
        <w:tc>
          <w:tcPr>
            <w:tcW w:w="0" w:type="auto"/>
            <w:vAlign w:val="center"/>
            <w:hideMark/>
          </w:tcPr>
          <w:p w14:paraId="031F81D5" w14:textId="77777777" w:rsidR="00BB7912" w:rsidRDefault="00BB7912">
            <w:pPr>
              <w:rPr>
                <w:rFonts w:eastAsia="Times New Roman"/>
                <w:sz w:val="20"/>
                <w:szCs w:val="20"/>
              </w:rPr>
            </w:pPr>
          </w:p>
        </w:tc>
        <w:tc>
          <w:tcPr>
            <w:tcW w:w="0" w:type="auto"/>
            <w:vAlign w:val="center"/>
            <w:hideMark/>
          </w:tcPr>
          <w:p w14:paraId="6AC4782E" w14:textId="77777777" w:rsidR="00BB7912" w:rsidRDefault="00BB7912">
            <w:pPr>
              <w:rPr>
                <w:rFonts w:eastAsia="Times New Roman"/>
                <w:sz w:val="20"/>
                <w:szCs w:val="20"/>
              </w:rPr>
            </w:pPr>
          </w:p>
        </w:tc>
        <w:tc>
          <w:tcPr>
            <w:tcW w:w="0" w:type="auto"/>
            <w:vAlign w:val="center"/>
            <w:hideMark/>
          </w:tcPr>
          <w:p w14:paraId="0E437893" w14:textId="77777777" w:rsidR="00BB7912" w:rsidRDefault="00BB7912">
            <w:pPr>
              <w:rPr>
                <w:rFonts w:eastAsia="Times New Roman"/>
                <w:sz w:val="20"/>
                <w:szCs w:val="20"/>
              </w:rPr>
            </w:pPr>
          </w:p>
        </w:tc>
      </w:tr>
      <w:tr w:rsidR="00BB7912" w14:paraId="7E558F58" w14:textId="77777777">
        <w:trPr>
          <w:tblCellSpacing w:w="15" w:type="dxa"/>
        </w:trPr>
        <w:tc>
          <w:tcPr>
            <w:tcW w:w="0" w:type="auto"/>
            <w:shd w:val="clear" w:color="auto" w:fill="EEE0E5"/>
            <w:vAlign w:val="center"/>
            <w:hideMark/>
          </w:tcPr>
          <w:p w14:paraId="281EDD3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31A4CD8" w14:textId="77777777" w:rsidR="00BB7912" w:rsidRDefault="00A74115">
            <w:pPr>
              <w:rPr>
                <w:rFonts w:eastAsia="Times New Roman"/>
              </w:rPr>
            </w:pPr>
            <w:r>
              <w:rPr>
                <w:rFonts w:ascii="Calibri" w:eastAsia="Times New Roman" w:hAnsi="Calibri" w:cs="Calibri"/>
              </w:rPr>
              <w:t>American Studies</w:t>
            </w:r>
          </w:p>
        </w:tc>
        <w:tc>
          <w:tcPr>
            <w:tcW w:w="0" w:type="auto"/>
            <w:vAlign w:val="center"/>
            <w:hideMark/>
          </w:tcPr>
          <w:p w14:paraId="6302D295" w14:textId="77777777" w:rsidR="00BB7912" w:rsidRDefault="00BB7912">
            <w:pPr>
              <w:rPr>
                <w:rFonts w:eastAsia="Times New Roman"/>
                <w:sz w:val="20"/>
                <w:szCs w:val="20"/>
              </w:rPr>
            </w:pPr>
          </w:p>
        </w:tc>
      </w:tr>
      <w:tr w:rsidR="00BB7912" w14:paraId="52F35713" w14:textId="77777777">
        <w:trPr>
          <w:tblCellSpacing w:w="15" w:type="dxa"/>
        </w:trPr>
        <w:tc>
          <w:tcPr>
            <w:tcW w:w="0" w:type="auto"/>
            <w:vAlign w:val="center"/>
            <w:hideMark/>
          </w:tcPr>
          <w:p w14:paraId="33690E6B" w14:textId="77777777" w:rsidR="00BB7912" w:rsidRDefault="00BB7912">
            <w:pPr>
              <w:rPr>
                <w:rFonts w:eastAsia="Times New Roman"/>
              </w:rPr>
            </w:pPr>
          </w:p>
        </w:tc>
        <w:tc>
          <w:tcPr>
            <w:tcW w:w="0" w:type="auto"/>
            <w:gridSpan w:val="3"/>
            <w:vAlign w:val="center"/>
            <w:hideMark/>
          </w:tcPr>
          <w:p w14:paraId="605AE4A1"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1A01D273" w14:textId="77777777" w:rsidR="00BB7912" w:rsidRDefault="00BB7912">
            <w:pPr>
              <w:rPr>
                <w:rFonts w:eastAsia="Times New Roman"/>
                <w:sz w:val="20"/>
                <w:szCs w:val="20"/>
              </w:rPr>
            </w:pPr>
          </w:p>
        </w:tc>
      </w:tr>
      <w:tr w:rsidR="00BB7912" w14:paraId="639E08C6" w14:textId="77777777">
        <w:trPr>
          <w:tblCellSpacing w:w="15" w:type="dxa"/>
        </w:trPr>
        <w:tc>
          <w:tcPr>
            <w:tcW w:w="0" w:type="auto"/>
            <w:vAlign w:val="center"/>
            <w:hideMark/>
          </w:tcPr>
          <w:p w14:paraId="5C6050D0" w14:textId="77777777" w:rsidR="00BB7912" w:rsidRDefault="00BB7912">
            <w:pPr>
              <w:rPr>
                <w:rFonts w:eastAsia="Times New Roman"/>
              </w:rPr>
            </w:pPr>
          </w:p>
        </w:tc>
        <w:tc>
          <w:tcPr>
            <w:tcW w:w="0" w:type="auto"/>
            <w:gridSpan w:val="3"/>
            <w:vAlign w:val="center"/>
            <w:hideMark/>
          </w:tcPr>
          <w:p w14:paraId="76091E64"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56DFD292" w14:textId="77777777" w:rsidR="00BB7912" w:rsidRDefault="00BB7912">
            <w:pPr>
              <w:rPr>
                <w:rFonts w:eastAsia="Times New Roman"/>
                <w:sz w:val="20"/>
                <w:szCs w:val="20"/>
              </w:rPr>
            </w:pPr>
          </w:p>
        </w:tc>
      </w:tr>
      <w:tr w:rsidR="00BB7912" w14:paraId="05989095" w14:textId="77777777">
        <w:trPr>
          <w:tblCellSpacing w:w="15" w:type="dxa"/>
        </w:trPr>
        <w:tc>
          <w:tcPr>
            <w:tcW w:w="0" w:type="auto"/>
            <w:vAlign w:val="center"/>
            <w:hideMark/>
          </w:tcPr>
          <w:p w14:paraId="40C376AF" w14:textId="77777777" w:rsidR="00BB7912" w:rsidRDefault="00BB7912">
            <w:pPr>
              <w:rPr>
                <w:rFonts w:eastAsia="Times New Roman"/>
              </w:rPr>
            </w:pPr>
          </w:p>
        </w:tc>
        <w:tc>
          <w:tcPr>
            <w:tcW w:w="0" w:type="auto"/>
            <w:gridSpan w:val="3"/>
            <w:vAlign w:val="center"/>
            <w:hideMark/>
          </w:tcPr>
          <w:p w14:paraId="25AD00DA"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79066689" w14:textId="77777777" w:rsidR="00BB7912" w:rsidRDefault="00BB7912">
            <w:pPr>
              <w:rPr>
                <w:rFonts w:eastAsia="Times New Roman"/>
                <w:sz w:val="20"/>
                <w:szCs w:val="20"/>
              </w:rPr>
            </w:pPr>
          </w:p>
        </w:tc>
      </w:tr>
      <w:tr w:rsidR="00BB7912" w14:paraId="32813559" w14:textId="77777777">
        <w:trPr>
          <w:tblCellSpacing w:w="15" w:type="dxa"/>
        </w:trPr>
        <w:tc>
          <w:tcPr>
            <w:tcW w:w="0" w:type="auto"/>
            <w:vAlign w:val="center"/>
            <w:hideMark/>
          </w:tcPr>
          <w:p w14:paraId="48EF4C84" w14:textId="77777777" w:rsidR="00BB7912" w:rsidRDefault="00A74115">
            <w:pPr>
              <w:rPr>
                <w:rFonts w:eastAsia="Times New Roman"/>
              </w:rPr>
            </w:pPr>
            <w:r>
              <w:rPr>
                <w:rFonts w:eastAsia="Times New Roman"/>
              </w:rPr>
              <w:t> </w:t>
            </w:r>
          </w:p>
        </w:tc>
        <w:tc>
          <w:tcPr>
            <w:tcW w:w="0" w:type="auto"/>
            <w:vAlign w:val="center"/>
            <w:hideMark/>
          </w:tcPr>
          <w:p w14:paraId="1F573A1F" w14:textId="77777777" w:rsidR="00BB7912" w:rsidRDefault="00BB7912">
            <w:pPr>
              <w:rPr>
                <w:rFonts w:eastAsia="Times New Roman"/>
                <w:sz w:val="20"/>
                <w:szCs w:val="20"/>
              </w:rPr>
            </w:pPr>
          </w:p>
        </w:tc>
        <w:tc>
          <w:tcPr>
            <w:tcW w:w="0" w:type="auto"/>
            <w:vAlign w:val="center"/>
            <w:hideMark/>
          </w:tcPr>
          <w:p w14:paraId="705D8CC1" w14:textId="77777777" w:rsidR="00BB7912" w:rsidRDefault="00BB7912">
            <w:pPr>
              <w:rPr>
                <w:rFonts w:eastAsia="Times New Roman"/>
                <w:sz w:val="20"/>
                <w:szCs w:val="20"/>
              </w:rPr>
            </w:pPr>
          </w:p>
        </w:tc>
        <w:tc>
          <w:tcPr>
            <w:tcW w:w="0" w:type="auto"/>
            <w:vAlign w:val="center"/>
            <w:hideMark/>
          </w:tcPr>
          <w:p w14:paraId="4FEDAB9E" w14:textId="77777777" w:rsidR="00BB7912" w:rsidRDefault="00BB7912">
            <w:pPr>
              <w:rPr>
                <w:rFonts w:eastAsia="Times New Roman"/>
                <w:sz w:val="20"/>
                <w:szCs w:val="20"/>
              </w:rPr>
            </w:pPr>
          </w:p>
        </w:tc>
        <w:tc>
          <w:tcPr>
            <w:tcW w:w="0" w:type="auto"/>
            <w:vAlign w:val="center"/>
            <w:hideMark/>
          </w:tcPr>
          <w:p w14:paraId="6BDDAEA1" w14:textId="77777777" w:rsidR="00BB7912" w:rsidRDefault="00BB7912">
            <w:pPr>
              <w:rPr>
                <w:rFonts w:eastAsia="Times New Roman"/>
                <w:sz w:val="20"/>
                <w:szCs w:val="20"/>
              </w:rPr>
            </w:pPr>
          </w:p>
        </w:tc>
      </w:tr>
      <w:tr w:rsidR="00BB7912" w14:paraId="52DA3A80" w14:textId="77777777">
        <w:trPr>
          <w:tblCellSpacing w:w="15" w:type="dxa"/>
        </w:trPr>
        <w:tc>
          <w:tcPr>
            <w:tcW w:w="0" w:type="auto"/>
            <w:vAlign w:val="center"/>
            <w:hideMark/>
          </w:tcPr>
          <w:p w14:paraId="21E86FAD" w14:textId="77777777" w:rsidR="00BB7912" w:rsidRDefault="00A74115">
            <w:pPr>
              <w:rPr>
                <w:rFonts w:eastAsia="Times New Roman"/>
              </w:rPr>
            </w:pPr>
            <w:r>
              <w:rPr>
                <w:rFonts w:eastAsia="Times New Roman"/>
              </w:rPr>
              <w:t> </w:t>
            </w:r>
          </w:p>
        </w:tc>
        <w:tc>
          <w:tcPr>
            <w:tcW w:w="0" w:type="auto"/>
            <w:vAlign w:val="center"/>
            <w:hideMark/>
          </w:tcPr>
          <w:p w14:paraId="6D10F93E" w14:textId="77777777" w:rsidR="00BB7912" w:rsidRDefault="00BB7912">
            <w:pPr>
              <w:rPr>
                <w:rFonts w:eastAsia="Times New Roman"/>
                <w:sz w:val="20"/>
                <w:szCs w:val="20"/>
              </w:rPr>
            </w:pPr>
          </w:p>
        </w:tc>
        <w:tc>
          <w:tcPr>
            <w:tcW w:w="0" w:type="auto"/>
            <w:vAlign w:val="center"/>
            <w:hideMark/>
          </w:tcPr>
          <w:p w14:paraId="3F369E9C" w14:textId="77777777" w:rsidR="00BB7912" w:rsidRDefault="00BB7912">
            <w:pPr>
              <w:rPr>
                <w:rFonts w:eastAsia="Times New Roman"/>
                <w:sz w:val="20"/>
                <w:szCs w:val="20"/>
              </w:rPr>
            </w:pPr>
          </w:p>
        </w:tc>
        <w:tc>
          <w:tcPr>
            <w:tcW w:w="0" w:type="auto"/>
            <w:vAlign w:val="center"/>
            <w:hideMark/>
          </w:tcPr>
          <w:p w14:paraId="2D6F8D7B" w14:textId="77777777" w:rsidR="00BB7912" w:rsidRDefault="00BB7912">
            <w:pPr>
              <w:rPr>
                <w:rFonts w:eastAsia="Times New Roman"/>
                <w:sz w:val="20"/>
                <w:szCs w:val="20"/>
              </w:rPr>
            </w:pPr>
          </w:p>
        </w:tc>
        <w:tc>
          <w:tcPr>
            <w:tcW w:w="0" w:type="auto"/>
            <w:vAlign w:val="center"/>
            <w:hideMark/>
          </w:tcPr>
          <w:p w14:paraId="2B93741D" w14:textId="77777777" w:rsidR="00BB7912" w:rsidRDefault="00BB7912">
            <w:pPr>
              <w:rPr>
                <w:rFonts w:eastAsia="Times New Roman"/>
                <w:sz w:val="20"/>
                <w:szCs w:val="20"/>
              </w:rPr>
            </w:pPr>
          </w:p>
        </w:tc>
      </w:tr>
      <w:tr w:rsidR="00BB7912" w14:paraId="2F0F1E1C" w14:textId="77777777">
        <w:trPr>
          <w:tblCellSpacing w:w="15" w:type="dxa"/>
        </w:trPr>
        <w:tc>
          <w:tcPr>
            <w:tcW w:w="0" w:type="auto"/>
            <w:shd w:val="clear" w:color="auto" w:fill="EEE0E5"/>
            <w:vAlign w:val="center"/>
            <w:hideMark/>
          </w:tcPr>
          <w:p w14:paraId="190322A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8555EED" w14:textId="77777777" w:rsidR="00BB7912" w:rsidRDefault="00BB7912">
            <w:pPr>
              <w:rPr>
                <w:rFonts w:eastAsia="Times New Roman"/>
                <w:sz w:val="20"/>
                <w:szCs w:val="20"/>
              </w:rPr>
            </w:pPr>
          </w:p>
        </w:tc>
        <w:tc>
          <w:tcPr>
            <w:tcW w:w="0" w:type="auto"/>
            <w:vAlign w:val="center"/>
            <w:hideMark/>
          </w:tcPr>
          <w:p w14:paraId="6E27600B" w14:textId="77777777" w:rsidR="00BB7912" w:rsidRDefault="00BB7912">
            <w:pPr>
              <w:rPr>
                <w:rFonts w:eastAsia="Times New Roman"/>
                <w:sz w:val="20"/>
                <w:szCs w:val="20"/>
              </w:rPr>
            </w:pPr>
          </w:p>
        </w:tc>
        <w:tc>
          <w:tcPr>
            <w:tcW w:w="0" w:type="auto"/>
            <w:vAlign w:val="center"/>
            <w:hideMark/>
          </w:tcPr>
          <w:p w14:paraId="779C7DCE" w14:textId="77777777" w:rsidR="00BB7912" w:rsidRDefault="00BB7912">
            <w:pPr>
              <w:rPr>
                <w:rFonts w:eastAsia="Times New Roman"/>
                <w:sz w:val="20"/>
                <w:szCs w:val="20"/>
              </w:rPr>
            </w:pPr>
          </w:p>
        </w:tc>
        <w:tc>
          <w:tcPr>
            <w:tcW w:w="0" w:type="auto"/>
            <w:vAlign w:val="center"/>
            <w:hideMark/>
          </w:tcPr>
          <w:p w14:paraId="499332C2" w14:textId="77777777" w:rsidR="00BB7912" w:rsidRDefault="00BB7912">
            <w:pPr>
              <w:rPr>
                <w:rFonts w:eastAsia="Times New Roman"/>
                <w:sz w:val="20"/>
                <w:szCs w:val="20"/>
              </w:rPr>
            </w:pPr>
          </w:p>
        </w:tc>
      </w:tr>
      <w:tr w:rsidR="00BB7912" w14:paraId="16999207" w14:textId="77777777">
        <w:trPr>
          <w:tblCellSpacing w:w="15" w:type="dxa"/>
        </w:trPr>
        <w:tc>
          <w:tcPr>
            <w:tcW w:w="0" w:type="auto"/>
            <w:vAlign w:val="center"/>
            <w:hideMark/>
          </w:tcPr>
          <w:p w14:paraId="7202E5A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430E419"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12AB885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99A7C26" w14:textId="77777777" w:rsidR="00BB7912" w:rsidRDefault="00BB7912">
            <w:pPr>
              <w:rPr>
                <w:rFonts w:eastAsia="Times New Roman"/>
                <w:sz w:val="20"/>
                <w:szCs w:val="20"/>
              </w:rPr>
            </w:pPr>
          </w:p>
        </w:tc>
      </w:tr>
      <w:tr w:rsidR="00BB7912" w14:paraId="61AD9BC6" w14:textId="77777777">
        <w:trPr>
          <w:tblCellSpacing w:w="15" w:type="dxa"/>
        </w:trPr>
        <w:tc>
          <w:tcPr>
            <w:tcW w:w="0" w:type="auto"/>
            <w:shd w:val="clear" w:color="auto" w:fill="EEE0E5"/>
            <w:vAlign w:val="center"/>
            <w:hideMark/>
          </w:tcPr>
          <w:p w14:paraId="1C83D05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7DB68A1" w14:textId="77777777" w:rsidR="00BB7912" w:rsidRDefault="00BB7912">
            <w:pPr>
              <w:rPr>
                <w:rFonts w:eastAsia="Times New Roman"/>
                <w:sz w:val="20"/>
                <w:szCs w:val="20"/>
              </w:rPr>
            </w:pPr>
          </w:p>
        </w:tc>
        <w:tc>
          <w:tcPr>
            <w:tcW w:w="0" w:type="auto"/>
            <w:vAlign w:val="center"/>
            <w:hideMark/>
          </w:tcPr>
          <w:p w14:paraId="07499A9E" w14:textId="77777777" w:rsidR="00BB7912" w:rsidRDefault="00BB7912">
            <w:pPr>
              <w:rPr>
                <w:rFonts w:eastAsia="Times New Roman"/>
                <w:sz w:val="20"/>
                <w:szCs w:val="20"/>
              </w:rPr>
            </w:pPr>
          </w:p>
        </w:tc>
        <w:tc>
          <w:tcPr>
            <w:tcW w:w="0" w:type="auto"/>
            <w:vAlign w:val="center"/>
            <w:hideMark/>
          </w:tcPr>
          <w:p w14:paraId="2DBD66BB" w14:textId="77777777" w:rsidR="00BB7912" w:rsidRDefault="00BB7912">
            <w:pPr>
              <w:rPr>
                <w:rFonts w:eastAsia="Times New Roman"/>
                <w:sz w:val="20"/>
                <w:szCs w:val="20"/>
              </w:rPr>
            </w:pPr>
          </w:p>
        </w:tc>
        <w:tc>
          <w:tcPr>
            <w:tcW w:w="0" w:type="auto"/>
            <w:vAlign w:val="center"/>
            <w:hideMark/>
          </w:tcPr>
          <w:p w14:paraId="561AEAC6" w14:textId="77777777" w:rsidR="00BB7912" w:rsidRDefault="00BB7912">
            <w:pPr>
              <w:rPr>
                <w:rFonts w:eastAsia="Times New Roman"/>
                <w:sz w:val="20"/>
                <w:szCs w:val="20"/>
              </w:rPr>
            </w:pPr>
          </w:p>
        </w:tc>
      </w:tr>
      <w:tr w:rsidR="00BB7912" w14:paraId="1812C3CD" w14:textId="77777777">
        <w:trPr>
          <w:tblCellSpacing w:w="15" w:type="dxa"/>
        </w:trPr>
        <w:tc>
          <w:tcPr>
            <w:tcW w:w="0" w:type="auto"/>
            <w:vAlign w:val="center"/>
            <w:hideMark/>
          </w:tcPr>
          <w:p w14:paraId="5C3DDFB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CBC085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499709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D81090D" w14:textId="77777777" w:rsidR="00BB7912" w:rsidRDefault="00BB7912">
            <w:pPr>
              <w:rPr>
                <w:rFonts w:eastAsia="Times New Roman"/>
                <w:sz w:val="20"/>
                <w:szCs w:val="20"/>
              </w:rPr>
            </w:pPr>
          </w:p>
        </w:tc>
        <w:tc>
          <w:tcPr>
            <w:tcW w:w="0" w:type="auto"/>
            <w:vAlign w:val="center"/>
            <w:hideMark/>
          </w:tcPr>
          <w:p w14:paraId="0A451A68" w14:textId="77777777" w:rsidR="00BB7912" w:rsidRDefault="00BB7912">
            <w:pPr>
              <w:rPr>
                <w:rFonts w:eastAsia="Times New Roman"/>
                <w:sz w:val="20"/>
                <w:szCs w:val="20"/>
              </w:rPr>
            </w:pPr>
          </w:p>
        </w:tc>
      </w:tr>
      <w:tr w:rsidR="00BB7912" w14:paraId="6E54834C" w14:textId="77777777">
        <w:trPr>
          <w:tblCellSpacing w:w="15" w:type="dxa"/>
        </w:trPr>
        <w:tc>
          <w:tcPr>
            <w:tcW w:w="0" w:type="auto"/>
            <w:vAlign w:val="center"/>
            <w:hideMark/>
          </w:tcPr>
          <w:p w14:paraId="22EE55E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C62753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8382B0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DD6A5A5" w14:textId="77777777" w:rsidR="00BB7912" w:rsidRDefault="00BB7912">
            <w:pPr>
              <w:rPr>
                <w:rFonts w:eastAsia="Times New Roman"/>
                <w:sz w:val="20"/>
                <w:szCs w:val="20"/>
              </w:rPr>
            </w:pPr>
          </w:p>
        </w:tc>
        <w:tc>
          <w:tcPr>
            <w:tcW w:w="0" w:type="auto"/>
            <w:vAlign w:val="center"/>
            <w:hideMark/>
          </w:tcPr>
          <w:p w14:paraId="2E9D9471" w14:textId="77777777" w:rsidR="00BB7912" w:rsidRDefault="00BB7912">
            <w:pPr>
              <w:rPr>
                <w:rFonts w:eastAsia="Times New Roman"/>
                <w:sz w:val="20"/>
                <w:szCs w:val="20"/>
              </w:rPr>
            </w:pPr>
          </w:p>
        </w:tc>
      </w:tr>
    </w:tbl>
    <w:p w14:paraId="3B3DE90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D5027C3" w14:textId="77777777">
        <w:trPr>
          <w:tblCellSpacing w:w="15" w:type="dxa"/>
        </w:trPr>
        <w:tc>
          <w:tcPr>
            <w:tcW w:w="1000" w:type="pct"/>
            <w:vAlign w:val="center"/>
            <w:hideMark/>
          </w:tcPr>
          <w:p w14:paraId="51228E09" w14:textId="77777777" w:rsidR="00BB7912" w:rsidRDefault="00A74115">
            <w:pPr>
              <w:rPr>
                <w:rFonts w:eastAsia="Times New Roman"/>
              </w:rPr>
            </w:pPr>
            <w:r>
              <w:rPr>
                <w:rFonts w:eastAsia="Times New Roman"/>
              </w:rPr>
              <w:lastRenderedPageBreak/>
              <w:t> </w:t>
            </w:r>
          </w:p>
        </w:tc>
        <w:tc>
          <w:tcPr>
            <w:tcW w:w="1000" w:type="pct"/>
            <w:vAlign w:val="center"/>
            <w:hideMark/>
          </w:tcPr>
          <w:p w14:paraId="35AFC1D7" w14:textId="77777777" w:rsidR="00BB7912" w:rsidRDefault="00A74115">
            <w:pPr>
              <w:rPr>
                <w:rFonts w:eastAsia="Times New Roman"/>
              </w:rPr>
            </w:pPr>
            <w:r>
              <w:rPr>
                <w:rFonts w:eastAsia="Times New Roman"/>
              </w:rPr>
              <w:t> </w:t>
            </w:r>
          </w:p>
        </w:tc>
        <w:tc>
          <w:tcPr>
            <w:tcW w:w="1000" w:type="pct"/>
            <w:vAlign w:val="center"/>
            <w:hideMark/>
          </w:tcPr>
          <w:p w14:paraId="32AC3564" w14:textId="77777777" w:rsidR="00BB7912" w:rsidRDefault="00A74115">
            <w:pPr>
              <w:rPr>
                <w:rFonts w:eastAsia="Times New Roman"/>
              </w:rPr>
            </w:pPr>
            <w:r>
              <w:rPr>
                <w:rFonts w:eastAsia="Times New Roman"/>
              </w:rPr>
              <w:t> </w:t>
            </w:r>
          </w:p>
        </w:tc>
        <w:tc>
          <w:tcPr>
            <w:tcW w:w="1000" w:type="pct"/>
            <w:vAlign w:val="center"/>
            <w:hideMark/>
          </w:tcPr>
          <w:p w14:paraId="13890078" w14:textId="77777777" w:rsidR="00BB7912" w:rsidRDefault="00A74115">
            <w:pPr>
              <w:rPr>
                <w:rFonts w:eastAsia="Times New Roman"/>
              </w:rPr>
            </w:pPr>
            <w:r>
              <w:rPr>
                <w:rFonts w:eastAsia="Times New Roman"/>
              </w:rPr>
              <w:t> </w:t>
            </w:r>
          </w:p>
        </w:tc>
        <w:tc>
          <w:tcPr>
            <w:tcW w:w="1000" w:type="pct"/>
            <w:vAlign w:val="center"/>
            <w:hideMark/>
          </w:tcPr>
          <w:p w14:paraId="09E3A57B" w14:textId="77777777" w:rsidR="00BB7912" w:rsidRDefault="00A74115">
            <w:pPr>
              <w:rPr>
                <w:rFonts w:eastAsia="Times New Roman"/>
              </w:rPr>
            </w:pPr>
            <w:r>
              <w:rPr>
                <w:rFonts w:eastAsia="Times New Roman"/>
              </w:rPr>
              <w:t> </w:t>
            </w:r>
          </w:p>
        </w:tc>
      </w:tr>
      <w:tr w:rsidR="00BB7912" w14:paraId="197DAB09" w14:textId="77777777">
        <w:trPr>
          <w:tblCellSpacing w:w="15" w:type="dxa"/>
        </w:trPr>
        <w:tc>
          <w:tcPr>
            <w:tcW w:w="0" w:type="auto"/>
            <w:shd w:val="clear" w:color="auto" w:fill="EEE0E5"/>
            <w:vAlign w:val="center"/>
            <w:hideMark/>
          </w:tcPr>
          <w:p w14:paraId="07125A0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6139D12" w14:textId="77777777" w:rsidR="00BB7912" w:rsidRDefault="00A74115">
            <w:pPr>
              <w:rPr>
                <w:rFonts w:eastAsia="Times New Roman"/>
              </w:rPr>
            </w:pPr>
            <w:r>
              <w:rPr>
                <w:rFonts w:ascii="Calibri" w:eastAsia="Times New Roman" w:hAnsi="Calibri" w:cs="Calibri"/>
              </w:rPr>
              <w:t>EL3806</w:t>
            </w:r>
          </w:p>
        </w:tc>
      </w:tr>
      <w:tr w:rsidR="00BB7912" w14:paraId="566E7918" w14:textId="77777777">
        <w:trPr>
          <w:tblCellSpacing w:w="15" w:type="dxa"/>
        </w:trPr>
        <w:tc>
          <w:tcPr>
            <w:tcW w:w="0" w:type="auto"/>
            <w:shd w:val="clear" w:color="auto" w:fill="EEE0E5"/>
            <w:vAlign w:val="center"/>
            <w:hideMark/>
          </w:tcPr>
          <w:p w14:paraId="0517368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693FD6F" w14:textId="77777777" w:rsidR="00BB7912" w:rsidRDefault="00A74115">
            <w:pPr>
              <w:rPr>
                <w:rFonts w:eastAsia="Times New Roman"/>
              </w:rPr>
            </w:pPr>
            <w:r>
              <w:rPr>
                <w:rFonts w:ascii="Calibri" w:eastAsia="Times New Roman" w:hAnsi="Calibri" w:cs="Calibri"/>
              </w:rPr>
              <w:t>Literature And Social Justice</w:t>
            </w:r>
          </w:p>
        </w:tc>
      </w:tr>
      <w:tr w:rsidR="00BB7912" w14:paraId="0C475B5C" w14:textId="77777777">
        <w:trPr>
          <w:tblCellSpacing w:w="15" w:type="dxa"/>
        </w:trPr>
        <w:tc>
          <w:tcPr>
            <w:tcW w:w="0" w:type="auto"/>
            <w:shd w:val="clear" w:color="auto" w:fill="EEE0E5"/>
            <w:vAlign w:val="center"/>
            <w:hideMark/>
          </w:tcPr>
          <w:p w14:paraId="67286B8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4B203C5" w14:textId="77777777" w:rsidR="00BB7912" w:rsidRDefault="00A74115">
            <w:pPr>
              <w:rPr>
                <w:rFonts w:eastAsia="Times New Roman"/>
              </w:rPr>
            </w:pPr>
            <w:r>
              <w:rPr>
                <w:rFonts w:ascii="Calibri" w:eastAsia="Times New Roman" w:hAnsi="Calibri" w:cs="Calibri"/>
              </w:rPr>
              <w:t>15</w:t>
            </w:r>
          </w:p>
        </w:tc>
      </w:tr>
      <w:tr w:rsidR="00BB7912" w14:paraId="392EB26F" w14:textId="77777777">
        <w:trPr>
          <w:tblCellSpacing w:w="15" w:type="dxa"/>
        </w:trPr>
        <w:tc>
          <w:tcPr>
            <w:tcW w:w="0" w:type="auto"/>
            <w:shd w:val="clear" w:color="auto" w:fill="EEE0E5"/>
            <w:vAlign w:val="center"/>
            <w:hideMark/>
          </w:tcPr>
          <w:p w14:paraId="2888942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AA7FA01" w14:textId="77777777" w:rsidR="00BB7912" w:rsidRDefault="00A74115">
            <w:pPr>
              <w:rPr>
                <w:rFonts w:eastAsia="Times New Roman"/>
              </w:rPr>
            </w:pPr>
            <w:r>
              <w:rPr>
                <w:rFonts w:ascii="Calibri" w:eastAsia="Times New Roman" w:hAnsi="Calibri" w:cs="Calibri"/>
              </w:rPr>
              <w:t>1</w:t>
            </w:r>
          </w:p>
        </w:tc>
      </w:tr>
      <w:tr w:rsidR="00BB7912" w14:paraId="42C720A5" w14:textId="77777777">
        <w:trPr>
          <w:tblCellSpacing w:w="15" w:type="dxa"/>
        </w:trPr>
        <w:tc>
          <w:tcPr>
            <w:tcW w:w="0" w:type="auto"/>
            <w:shd w:val="clear" w:color="auto" w:fill="EEE0E5"/>
            <w:vAlign w:val="center"/>
            <w:hideMark/>
          </w:tcPr>
          <w:p w14:paraId="4F801D6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0F49A11" w14:textId="77777777" w:rsidR="00BB7912" w:rsidRDefault="00A74115">
            <w:pPr>
              <w:rPr>
                <w:rFonts w:eastAsia="Times New Roman"/>
              </w:rPr>
            </w:pPr>
            <w:r>
              <w:rPr>
                <w:rFonts w:ascii="Calibri" w:eastAsia="Times New Roman" w:hAnsi="Calibri" w:cs="Calibri"/>
              </w:rPr>
              <w:t>Level 6</w:t>
            </w:r>
          </w:p>
        </w:tc>
      </w:tr>
      <w:tr w:rsidR="00BB7912" w14:paraId="188D5A20" w14:textId="77777777">
        <w:trPr>
          <w:tblCellSpacing w:w="15" w:type="dxa"/>
        </w:trPr>
        <w:tc>
          <w:tcPr>
            <w:tcW w:w="0" w:type="auto"/>
            <w:shd w:val="clear" w:color="auto" w:fill="EEE0E5"/>
            <w:vAlign w:val="center"/>
            <w:hideMark/>
          </w:tcPr>
          <w:p w14:paraId="6C3C22B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A0BFA47" w14:textId="77777777" w:rsidR="00BB7912" w:rsidRDefault="00A74115">
            <w:pPr>
              <w:rPr>
                <w:rFonts w:eastAsia="Times New Roman"/>
              </w:rPr>
            </w:pPr>
            <w:r>
              <w:rPr>
                <w:rFonts w:ascii="Calibri" w:eastAsia="Times New Roman" w:hAnsi="Calibri" w:cs="Calibri"/>
              </w:rPr>
              <w:t>Jude Davies</w:t>
            </w:r>
          </w:p>
        </w:tc>
      </w:tr>
      <w:tr w:rsidR="00BB7912" w14:paraId="6747811F" w14:textId="77777777">
        <w:trPr>
          <w:tblCellSpacing w:w="15" w:type="dxa"/>
        </w:trPr>
        <w:tc>
          <w:tcPr>
            <w:tcW w:w="0" w:type="auto"/>
            <w:vAlign w:val="center"/>
            <w:hideMark/>
          </w:tcPr>
          <w:p w14:paraId="01C7396C" w14:textId="77777777" w:rsidR="00BB7912" w:rsidRDefault="00A74115">
            <w:pPr>
              <w:rPr>
                <w:rFonts w:eastAsia="Times New Roman"/>
              </w:rPr>
            </w:pPr>
            <w:r>
              <w:rPr>
                <w:rFonts w:eastAsia="Times New Roman"/>
              </w:rPr>
              <w:t> </w:t>
            </w:r>
          </w:p>
        </w:tc>
        <w:tc>
          <w:tcPr>
            <w:tcW w:w="0" w:type="auto"/>
            <w:vAlign w:val="center"/>
            <w:hideMark/>
          </w:tcPr>
          <w:p w14:paraId="52F295C3" w14:textId="77777777" w:rsidR="00BB7912" w:rsidRDefault="00BB7912">
            <w:pPr>
              <w:rPr>
                <w:rFonts w:eastAsia="Times New Roman"/>
                <w:sz w:val="20"/>
                <w:szCs w:val="20"/>
              </w:rPr>
            </w:pPr>
          </w:p>
        </w:tc>
        <w:tc>
          <w:tcPr>
            <w:tcW w:w="0" w:type="auto"/>
            <w:vAlign w:val="center"/>
            <w:hideMark/>
          </w:tcPr>
          <w:p w14:paraId="3F683627" w14:textId="77777777" w:rsidR="00BB7912" w:rsidRDefault="00BB7912">
            <w:pPr>
              <w:rPr>
                <w:rFonts w:eastAsia="Times New Roman"/>
                <w:sz w:val="20"/>
                <w:szCs w:val="20"/>
              </w:rPr>
            </w:pPr>
          </w:p>
        </w:tc>
        <w:tc>
          <w:tcPr>
            <w:tcW w:w="0" w:type="auto"/>
            <w:vAlign w:val="center"/>
            <w:hideMark/>
          </w:tcPr>
          <w:p w14:paraId="1BF25E9F" w14:textId="77777777" w:rsidR="00BB7912" w:rsidRDefault="00BB7912">
            <w:pPr>
              <w:rPr>
                <w:rFonts w:eastAsia="Times New Roman"/>
                <w:sz w:val="20"/>
                <w:szCs w:val="20"/>
              </w:rPr>
            </w:pPr>
          </w:p>
        </w:tc>
        <w:tc>
          <w:tcPr>
            <w:tcW w:w="0" w:type="auto"/>
            <w:vAlign w:val="center"/>
            <w:hideMark/>
          </w:tcPr>
          <w:p w14:paraId="3C24B52E" w14:textId="77777777" w:rsidR="00BB7912" w:rsidRDefault="00BB7912">
            <w:pPr>
              <w:rPr>
                <w:rFonts w:eastAsia="Times New Roman"/>
                <w:sz w:val="20"/>
                <w:szCs w:val="20"/>
              </w:rPr>
            </w:pPr>
          </w:p>
        </w:tc>
      </w:tr>
      <w:tr w:rsidR="00BB7912" w14:paraId="2D1C7B49" w14:textId="77777777">
        <w:trPr>
          <w:tblCellSpacing w:w="15" w:type="dxa"/>
        </w:trPr>
        <w:tc>
          <w:tcPr>
            <w:tcW w:w="0" w:type="auto"/>
            <w:gridSpan w:val="5"/>
            <w:shd w:val="clear" w:color="auto" w:fill="EEE0E5"/>
            <w:vAlign w:val="center"/>
            <w:hideMark/>
          </w:tcPr>
          <w:p w14:paraId="3D31732E" w14:textId="77777777" w:rsidR="00BB7912" w:rsidRDefault="00A74115">
            <w:pPr>
              <w:rPr>
                <w:rFonts w:eastAsia="Times New Roman"/>
                <w:b/>
                <w:bCs/>
              </w:rPr>
            </w:pPr>
            <w:r>
              <w:rPr>
                <w:rFonts w:ascii="Calibri" w:eastAsia="Times New Roman" w:hAnsi="Calibri" w:cs="Calibri"/>
                <w:b/>
                <w:bCs/>
              </w:rPr>
              <w:t>Module Description:</w:t>
            </w:r>
          </w:p>
        </w:tc>
      </w:tr>
      <w:tr w:rsidR="00BB7912" w14:paraId="3156D690" w14:textId="77777777">
        <w:trPr>
          <w:tblCellSpacing w:w="15" w:type="dxa"/>
        </w:trPr>
        <w:tc>
          <w:tcPr>
            <w:tcW w:w="0" w:type="auto"/>
            <w:gridSpan w:val="5"/>
            <w:vAlign w:val="center"/>
            <w:hideMark/>
          </w:tcPr>
          <w:p w14:paraId="38B2759D" w14:textId="77777777" w:rsidR="00BB7912" w:rsidRDefault="00A74115">
            <w:pPr>
              <w:rPr>
                <w:rFonts w:eastAsia="Times New Roman"/>
              </w:rPr>
            </w:pPr>
            <w:r>
              <w:rPr>
                <w:rFonts w:ascii="Calibri" w:eastAsia="Times New Roman" w:hAnsi="Calibri" w:cs="Calibri"/>
              </w:rPr>
              <w:t xml:space="preserve">This module examines the ways in which writers have engaged questions of social justice. It engages issues such as those of ‘race’, class, gender, sexuality, ethnicity, and national identity, and examines questions such as those of propaganda, ideology, witnessing, the community voice, the relationship between the personal and the political, and intersectionality. The module will consider a range of literary forms (for example poetry, the novel, the short story, drama) and genres (for example romanticism, realism, the fable, </w:t>
            </w:r>
            <w:proofErr w:type="gramStart"/>
            <w:r>
              <w:rPr>
                <w:rFonts w:ascii="Calibri" w:eastAsia="Times New Roman" w:hAnsi="Calibri" w:cs="Calibri"/>
              </w:rPr>
              <w:t>avant-garde</w:t>
            </w:r>
            <w:proofErr w:type="gramEnd"/>
            <w:r>
              <w:rPr>
                <w:rFonts w:ascii="Calibri" w:eastAsia="Times New Roman" w:hAnsi="Calibri" w:cs="Calibri"/>
              </w:rPr>
              <w:t xml:space="preserve"> and modernist/post-modernist forms) from a variety of historical moments. As is to be expected, to fully engage with this subject-matter, this module includes depictions and terminology which can be shocking, disturbing, and troubling. The module thus engages with many issues pertinent to UN Sustainable Development Goals, including poverty and class (UN SDG 1: No Poverty), Gender Equality (UN SDG 5), Reduced Inequalities (UN SDG 10), and Peace, </w:t>
            </w:r>
            <w:proofErr w:type="gramStart"/>
            <w:r>
              <w:rPr>
                <w:rFonts w:ascii="Calibri" w:eastAsia="Times New Roman" w:hAnsi="Calibri" w:cs="Calibri"/>
              </w:rPr>
              <w:t>Justice</w:t>
            </w:r>
            <w:proofErr w:type="gramEnd"/>
            <w:r>
              <w:rPr>
                <w:rFonts w:ascii="Calibri" w:eastAsia="Times New Roman" w:hAnsi="Calibri" w:cs="Calibri"/>
              </w:rPr>
              <w:t xml:space="preserve"> and Strong Institutions (UN SDG 16).</w:t>
            </w:r>
          </w:p>
        </w:tc>
      </w:tr>
      <w:tr w:rsidR="00BB7912" w14:paraId="5B906034" w14:textId="77777777">
        <w:trPr>
          <w:tblCellSpacing w:w="15" w:type="dxa"/>
        </w:trPr>
        <w:tc>
          <w:tcPr>
            <w:tcW w:w="0" w:type="auto"/>
            <w:vAlign w:val="center"/>
            <w:hideMark/>
          </w:tcPr>
          <w:p w14:paraId="6B721393" w14:textId="77777777" w:rsidR="00BB7912" w:rsidRDefault="00A74115">
            <w:pPr>
              <w:rPr>
                <w:rFonts w:eastAsia="Times New Roman"/>
              </w:rPr>
            </w:pPr>
            <w:r>
              <w:rPr>
                <w:rFonts w:eastAsia="Times New Roman"/>
              </w:rPr>
              <w:t> </w:t>
            </w:r>
          </w:p>
        </w:tc>
        <w:tc>
          <w:tcPr>
            <w:tcW w:w="0" w:type="auto"/>
            <w:vAlign w:val="center"/>
            <w:hideMark/>
          </w:tcPr>
          <w:p w14:paraId="1265D043" w14:textId="77777777" w:rsidR="00BB7912" w:rsidRDefault="00BB7912">
            <w:pPr>
              <w:rPr>
                <w:rFonts w:eastAsia="Times New Roman"/>
                <w:sz w:val="20"/>
                <w:szCs w:val="20"/>
              </w:rPr>
            </w:pPr>
          </w:p>
        </w:tc>
        <w:tc>
          <w:tcPr>
            <w:tcW w:w="0" w:type="auto"/>
            <w:vAlign w:val="center"/>
            <w:hideMark/>
          </w:tcPr>
          <w:p w14:paraId="66F35681" w14:textId="77777777" w:rsidR="00BB7912" w:rsidRDefault="00BB7912">
            <w:pPr>
              <w:rPr>
                <w:rFonts w:eastAsia="Times New Roman"/>
                <w:sz w:val="20"/>
                <w:szCs w:val="20"/>
              </w:rPr>
            </w:pPr>
          </w:p>
        </w:tc>
        <w:tc>
          <w:tcPr>
            <w:tcW w:w="0" w:type="auto"/>
            <w:vAlign w:val="center"/>
            <w:hideMark/>
          </w:tcPr>
          <w:p w14:paraId="204A8D99" w14:textId="77777777" w:rsidR="00BB7912" w:rsidRDefault="00BB7912">
            <w:pPr>
              <w:rPr>
                <w:rFonts w:eastAsia="Times New Roman"/>
                <w:sz w:val="20"/>
                <w:szCs w:val="20"/>
              </w:rPr>
            </w:pPr>
          </w:p>
        </w:tc>
        <w:tc>
          <w:tcPr>
            <w:tcW w:w="0" w:type="auto"/>
            <w:vAlign w:val="center"/>
            <w:hideMark/>
          </w:tcPr>
          <w:p w14:paraId="6726EE49" w14:textId="77777777" w:rsidR="00BB7912" w:rsidRDefault="00BB7912">
            <w:pPr>
              <w:rPr>
                <w:rFonts w:eastAsia="Times New Roman"/>
                <w:sz w:val="20"/>
                <w:szCs w:val="20"/>
              </w:rPr>
            </w:pPr>
          </w:p>
        </w:tc>
      </w:tr>
      <w:tr w:rsidR="00BB7912" w14:paraId="458369A1" w14:textId="77777777">
        <w:trPr>
          <w:tblCellSpacing w:w="15" w:type="dxa"/>
        </w:trPr>
        <w:tc>
          <w:tcPr>
            <w:tcW w:w="0" w:type="auto"/>
            <w:shd w:val="clear" w:color="auto" w:fill="EEE0E5"/>
            <w:vAlign w:val="center"/>
            <w:hideMark/>
          </w:tcPr>
          <w:p w14:paraId="4CC7842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D24CCA4"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27CB8393" w14:textId="77777777" w:rsidR="00BB7912" w:rsidRDefault="00BB7912">
            <w:pPr>
              <w:rPr>
                <w:rFonts w:eastAsia="Times New Roman"/>
                <w:sz w:val="20"/>
                <w:szCs w:val="20"/>
              </w:rPr>
            </w:pPr>
          </w:p>
        </w:tc>
      </w:tr>
      <w:tr w:rsidR="00BB7912" w14:paraId="30465E5D" w14:textId="77777777">
        <w:trPr>
          <w:tblCellSpacing w:w="15" w:type="dxa"/>
        </w:trPr>
        <w:tc>
          <w:tcPr>
            <w:tcW w:w="0" w:type="auto"/>
            <w:vAlign w:val="center"/>
            <w:hideMark/>
          </w:tcPr>
          <w:p w14:paraId="5D782D6A" w14:textId="77777777" w:rsidR="00BB7912" w:rsidRDefault="00BB7912">
            <w:pPr>
              <w:rPr>
                <w:rFonts w:eastAsia="Times New Roman"/>
              </w:rPr>
            </w:pPr>
          </w:p>
        </w:tc>
        <w:tc>
          <w:tcPr>
            <w:tcW w:w="0" w:type="auto"/>
            <w:gridSpan w:val="3"/>
            <w:vAlign w:val="center"/>
            <w:hideMark/>
          </w:tcPr>
          <w:p w14:paraId="667312DF"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67A7ED45" w14:textId="77777777" w:rsidR="00BB7912" w:rsidRDefault="00BB7912">
            <w:pPr>
              <w:rPr>
                <w:rFonts w:eastAsia="Times New Roman"/>
                <w:sz w:val="20"/>
                <w:szCs w:val="20"/>
              </w:rPr>
            </w:pPr>
          </w:p>
        </w:tc>
      </w:tr>
      <w:tr w:rsidR="00BB7912" w14:paraId="53F8A8D7" w14:textId="77777777">
        <w:trPr>
          <w:tblCellSpacing w:w="15" w:type="dxa"/>
        </w:trPr>
        <w:tc>
          <w:tcPr>
            <w:tcW w:w="0" w:type="auto"/>
            <w:vAlign w:val="center"/>
            <w:hideMark/>
          </w:tcPr>
          <w:p w14:paraId="169ED7A6" w14:textId="77777777" w:rsidR="00BB7912" w:rsidRDefault="00BB7912">
            <w:pPr>
              <w:rPr>
                <w:rFonts w:eastAsia="Times New Roman"/>
              </w:rPr>
            </w:pPr>
          </w:p>
        </w:tc>
        <w:tc>
          <w:tcPr>
            <w:tcW w:w="0" w:type="auto"/>
            <w:gridSpan w:val="3"/>
            <w:vAlign w:val="center"/>
            <w:hideMark/>
          </w:tcPr>
          <w:p w14:paraId="66C3C82E"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7FE3747C" w14:textId="77777777" w:rsidR="00BB7912" w:rsidRDefault="00BB7912">
            <w:pPr>
              <w:rPr>
                <w:rFonts w:eastAsia="Times New Roman"/>
                <w:sz w:val="20"/>
                <w:szCs w:val="20"/>
              </w:rPr>
            </w:pPr>
          </w:p>
        </w:tc>
      </w:tr>
      <w:tr w:rsidR="00BB7912" w14:paraId="5D540E23" w14:textId="77777777">
        <w:trPr>
          <w:tblCellSpacing w:w="15" w:type="dxa"/>
        </w:trPr>
        <w:tc>
          <w:tcPr>
            <w:tcW w:w="0" w:type="auto"/>
            <w:vAlign w:val="center"/>
            <w:hideMark/>
          </w:tcPr>
          <w:p w14:paraId="05721A40" w14:textId="77777777" w:rsidR="00BB7912" w:rsidRDefault="00BB7912">
            <w:pPr>
              <w:rPr>
                <w:rFonts w:eastAsia="Times New Roman"/>
              </w:rPr>
            </w:pPr>
          </w:p>
        </w:tc>
        <w:tc>
          <w:tcPr>
            <w:tcW w:w="0" w:type="auto"/>
            <w:gridSpan w:val="3"/>
            <w:vAlign w:val="center"/>
            <w:hideMark/>
          </w:tcPr>
          <w:p w14:paraId="0565AA13"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283A3D72" w14:textId="77777777" w:rsidR="00BB7912" w:rsidRDefault="00BB7912">
            <w:pPr>
              <w:rPr>
                <w:rFonts w:eastAsia="Times New Roman"/>
                <w:sz w:val="20"/>
                <w:szCs w:val="20"/>
              </w:rPr>
            </w:pPr>
          </w:p>
        </w:tc>
      </w:tr>
      <w:tr w:rsidR="00BB7912" w14:paraId="69926FB0" w14:textId="77777777">
        <w:trPr>
          <w:tblCellSpacing w:w="15" w:type="dxa"/>
        </w:trPr>
        <w:tc>
          <w:tcPr>
            <w:tcW w:w="0" w:type="auto"/>
            <w:vAlign w:val="center"/>
            <w:hideMark/>
          </w:tcPr>
          <w:p w14:paraId="7CAF38BE" w14:textId="77777777" w:rsidR="00BB7912" w:rsidRDefault="00BB7912">
            <w:pPr>
              <w:rPr>
                <w:rFonts w:eastAsia="Times New Roman"/>
              </w:rPr>
            </w:pPr>
          </w:p>
        </w:tc>
        <w:tc>
          <w:tcPr>
            <w:tcW w:w="0" w:type="auto"/>
            <w:gridSpan w:val="3"/>
            <w:vAlign w:val="center"/>
            <w:hideMark/>
          </w:tcPr>
          <w:p w14:paraId="6920BDAB"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281931A6" w14:textId="77777777" w:rsidR="00BB7912" w:rsidRDefault="00BB7912">
            <w:pPr>
              <w:rPr>
                <w:rFonts w:eastAsia="Times New Roman"/>
                <w:sz w:val="20"/>
                <w:szCs w:val="20"/>
              </w:rPr>
            </w:pPr>
          </w:p>
        </w:tc>
      </w:tr>
      <w:tr w:rsidR="00BB7912" w14:paraId="19CD3469" w14:textId="77777777">
        <w:trPr>
          <w:tblCellSpacing w:w="15" w:type="dxa"/>
        </w:trPr>
        <w:tc>
          <w:tcPr>
            <w:tcW w:w="0" w:type="auto"/>
            <w:vAlign w:val="center"/>
            <w:hideMark/>
          </w:tcPr>
          <w:p w14:paraId="31D3B098" w14:textId="77777777" w:rsidR="00BB7912" w:rsidRDefault="00BB7912">
            <w:pPr>
              <w:rPr>
                <w:rFonts w:eastAsia="Times New Roman"/>
              </w:rPr>
            </w:pPr>
          </w:p>
        </w:tc>
        <w:tc>
          <w:tcPr>
            <w:tcW w:w="0" w:type="auto"/>
            <w:gridSpan w:val="3"/>
            <w:vAlign w:val="center"/>
            <w:hideMark/>
          </w:tcPr>
          <w:p w14:paraId="212A8226"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76CFB7DB" w14:textId="77777777" w:rsidR="00BB7912" w:rsidRDefault="00BB7912">
            <w:pPr>
              <w:rPr>
                <w:rFonts w:eastAsia="Times New Roman"/>
                <w:sz w:val="20"/>
                <w:szCs w:val="20"/>
              </w:rPr>
            </w:pPr>
          </w:p>
        </w:tc>
      </w:tr>
      <w:tr w:rsidR="00BB7912" w14:paraId="291F641F" w14:textId="77777777">
        <w:trPr>
          <w:tblCellSpacing w:w="15" w:type="dxa"/>
        </w:trPr>
        <w:tc>
          <w:tcPr>
            <w:tcW w:w="0" w:type="auto"/>
            <w:vAlign w:val="center"/>
            <w:hideMark/>
          </w:tcPr>
          <w:p w14:paraId="706070B1" w14:textId="77777777" w:rsidR="00BB7912" w:rsidRDefault="00BB7912">
            <w:pPr>
              <w:rPr>
                <w:rFonts w:eastAsia="Times New Roman"/>
              </w:rPr>
            </w:pPr>
          </w:p>
        </w:tc>
        <w:tc>
          <w:tcPr>
            <w:tcW w:w="0" w:type="auto"/>
            <w:gridSpan w:val="3"/>
            <w:vAlign w:val="center"/>
            <w:hideMark/>
          </w:tcPr>
          <w:p w14:paraId="3ED01A41"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508C1571" w14:textId="77777777" w:rsidR="00BB7912" w:rsidRDefault="00BB7912">
            <w:pPr>
              <w:rPr>
                <w:rFonts w:eastAsia="Times New Roman"/>
                <w:sz w:val="20"/>
                <w:szCs w:val="20"/>
              </w:rPr>
            </w:pPr>
          </w:p>
        </w:tc>
      </w:tr>
      <w:tr w:rsidR="00BB7912" w14:paraId="66B3B66C" w14:textId="77777777">
        <w:trPr>
          <w:tblCellSpacing w:w="15" w:type="dxa"/>
        </w:trPr>
        <w:tc>
          <w:tcPr>
            <w:tcW w:w="0" w:type="auto"/>
            <w:vAlign w:val="center"/>
            <w:hideMark/>
          </w:tcPr>
          <w:p w14:paraId="3450CB76" w14:textId="77777777" w:rsidR="00BB7912" w:rsidRDefault="00BB7912">
            <w:pPr>
              <w:rPr>
                <w:rFonts w:eastAsia="Times New Roman"/>
              </w:rPr>
            </w:pPr>
          </w:p>
        </w:tc>
        <w:tc>
          <w:tcPr>
            <w:tcW w:w="0" w:type="auto"/>
            <w:gridSpan w:val="3"/>
            <w:vAlign w:val="center"/>
            <w:hideMark/>
          </w:tcPr>
          <w:p w14:paraId="1A9A2B50"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277C4D71" w14:textId="77777777" w:rsidR="00BB7912" w:rsidRDefault="00BB7912">
            <w:pPr>
              <w:rPr>
                <w:rFonts w:eastAsia="Times New Roman"/>
                <w:sz w:val="20"/>
                <w:szCs w:val="20"/>
              </w:rPr>
            </w:pPr>
          </w:p>
        </w:tc>
      </w:tr>
      <w:tr w:rsidR="00BB7912" w14:paraId="64779E61" w14:textId="77777777">
        <w:trPr>
          <w:tblCellSpacing w:w="15" w:type="dxa"/>
        </w:trPr>
        <w:tc>
          <w:tcPr>
            <w:tcW w:w="0" w:type="auto"/>
            <w:vAlign w:val="center"/>
            <w:hideMark/>
          </w:tcPr>
          <w:p w14:paraId="176A4D4A" w14:textId="77777777" w:rsidR="00BB7912" w:rsidRDefault="00BB7912">
            <w:pPr>
              <w:rPr>
                <w:rFonts w:eastAsia="Times New Roman"/>
              </w:rPr>
            </w:pPr>
          </w:p>
        </w:tc>
        <w:tc>
          <w:tcPr>
            <w:tcW w:w="0" w:type="auto"/>
            <w:gridSpan w:val="3"/>
            <w:vAlign w:val="center"/>
            <w:hideMark/>
          </w:tcPr>
          <w:p w14:paraId="6423D39E"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4D7A3608" w14:textId="77777777" w:rsidR="00BB7912" w:rsidRDefault="00BB7912">
            <w:pPr>
              <w:rPr>
                <w:rFonts w:eastAsia="Times New Roman"/>
                <w:sz w:val="20"/>
                <w:szCs w:val="20"/>
              </w:rPr>
            </w:pPr>
          </w:p>
        </w:tc>
      </w:tr>
      <w:tr w:rsidR="00BB7912" w14:paraId="256EBDC0" w14:textId="77777777">
        <w:trPr>
          <w:tblCellSpacing w:w="15" w:type="dxa"/>
        </w:trPr>
        <w:tc>
          <w:tcPr>
            <w:tcW w:w="0" w:type="auto"/>
            <w:vAlign w:val="center"/>
            <w:hideMark/>
          </w:tcPr>
          <w:p w14:paraId="5C03E865" w14:textId="77777777" w:rsidR="00BB7912" w:rsidRDefault="00BB7912">
            <w:pPr>
              <w:rPr>
                <w:rFonts w:eastAsia="Times New Roman"/>
              </w:rPr>
            </w:pPr>
          </w:p>
        </w:tc>
        <w:tc>
          <w:tcPr>
            <w:tcW w:w="0" w:type="auto"/>
            <w:gridSpan w:val="3"/>
            <w:vAlign w:val="center"/>
            <w:hideMark/>
          </w:tcPr>
          <w:p w14:paraId="1CF75FE2" w14:textId="77777777" w:rsidR="00BB7912" w:rsidRDefault="00A74115">
            <w:pPr>
              <w:rPr>
                <w:rFonts w:eastAsia="Times New Roman"/>
              </w:rPr>
            </w:pPr>
            <w:r>
              <w:rPr>
                <w:rFonts w:ascii="Calibri" w:eastAsia="Times New Roman" w:hAnsi="Calibri" w:cs="Calibri"/>
              </w:rPr>
              <w:t>English Literature (with Foundation Year)</w:t>
            </w:r>
          </w:p>
        </w:tc>
        <w:tc>
          <w:tcPr>
            <w:tcW w:w="0" w:type="auto"/>
            <w:vAlign w:val="center"/>
            <w:hideMark/>
          </w:tcPr>
          <w:p w14:paraId="592617DF" w14:textId="77777777" w:rsidR="00BB7912" w:rsidRDefault="00BB7912">
            <w:pPr>
              <w:rPr>
                <w:rFonts w:eastAsia="Times New Roman"/>
                <w:sz w:val="20"/>
                <w:szCs w:val="20"/>
              </w:rPr>
            </w:pPr>
          </w:p>
        </w:tc>
      </w:tr>
      <w:tr w:rsidR="00BB7912" w14:paraId="4F1B422A" w14:textId="77777777">
        <w:trPr>
          <w:tblCellSpacing w:w="15" w:type="dxa"/>
        </w:trPr>
        <w:tc>
          <w:tcPr>
            <w:tcW w:w="0" w:type="auto"/>
            <w:vAlign w:val="center"/>
            <w:hideMark/>
          </w:tcPr>
          <w:p w14:paraId="24722C45" w14:textId="77777777" w:rsidR="00BB7912" w:rsidRDefault="00A74115">
            <w:pPr>
              <w:rPr>
                <w:rFonts w:eastAsia="Times New Roman"/>
              </w:rPr>
            </w:pPr>
            <w:r>
              <w:rPr>
                <w:rFonts w:eastAsia="Times New Roman"/>
              </w:rPr>
              <w:t> </w:t>
            </w:r>
          </w:p>
        </w:tc>
        <w:tc>
          <w:tcPr>
            <w:tcW w:w="0" w:type="auto"/>
            <w:vAlign w:val="center"/>
            <w:hideMark/>
          </w:tcPr>
          <w:p w14:paraId="4B190B6A" w14:textId="77777777" w:rsidR="00BB7912" w:rsidRDefault="00BB7912">
            <w:pPr>
              <w:rPr>
                <w:rFonts w:eastAsia="Times New Roman"/>
                <w:sz w:val="20"/>
                <w:szCs w:val="20"/>
              </w:rPr>
            </w:pPr>
          </w:p>
        </w:tc>
        <w:tc>
          <w:tcPr>
            <w:tcW w:w="0" w:type="auto"/>
            <w:vAlign w:val="center"/>
            <w:hideMark/>
          </w:tcPr>
          <w:p w14:paraId="1AD7ABC4" w14:textId="77777777" w:rsidR="00BB7912" w:rsidRDefault="00BB7912">
            <w:pPr>
              <w:rPr>
                <w:rFonts w:eastAsia="Times New Roman"/>
                <w:sz w:val="20"/>
                <w:szCs w:val="20"/>
              </w:rPr>
            </w:pPr>
          </w:p>
        </w:tc>
        <w:tc>
          <w:tcPr>
            <w:tcW w:w="0" w:type="auto"/>
            <w:vAlign w:val="center"/>
            <w:hideMark/>
          </w:tcPr>
          <w:p w14:paraId="5EE531E7" w14:textId="77777777" w:rsidR="00BB7912" w:rsidRDefault="00BB7912">
            <w:pPr>
              <w:rPr>
                <w:rFonts w:eastAsia="Times New Roman"/>
                <w:sz w:val="20"/>
                <w:szCs w:val="20"/>
              </w:rPr>
            </w:pPr>
          </w:p>
        </w:tc>
        <w:tc>
          <w:tcPr>
            <w:tcW w:w="0" w:type="auto"/>
            <w:vAlign w:val="center"/>
            <w:hideMark/>
          </w:tcPr>
          <w:p w14:paraId="19B8517F" w14:textId="77777777" w:rsidR="00BB7912" w:rsidRDefault="00BB7912">
            <w:pPr>
              <w:rPr>
                <w:rFonts w:eastAsia="Times New Roman"/>
                <w:sz w:val="20"/>
                <w:szCs w:val="20"/>
              </w:rPr>
            </w:pPr>
          </w:p>
        </w:tc>
      </w:tr>
      <w:tr w:rsidR="00BB7912" w14:paraId="1EAE8440" w14:textId="77777777">
        <w:trPr>
          <w:tblCellSpacing w:w="15" w:type="dxa"/>
        </w:trPr>
        <w:tc>
          <w:tcPr>
            <w:tcW w:w="0" w:type="auto"/>
            <w:vAlign w:val="center"/>
            <w:hideMark/>
          </w:tcPr>
          <w:p w14:paraId="63C6149B" w14:textId="77777777" w:rsidR="00BB7912" w:rsidRDefault="00A74115">
            <w:pPr>
              <w:rPr>
                <w:rFonts w:eastAsia="Times New Roman"/>
              </w:rPr>
            </w:pPr>
            <w:r>
              <w:rPr>
                <w:rFonts w:eastAsia="Times New Roman"/>
              </w:rPr>
              <w:t> </w:t>
            </w:r>
          </w:p>
        </w:tc>
        <w:tc>
          <w:tcPr>
            <w:tcW w:w="0" w:type="auto"/>
            <w:vAlign w:val="center"/>
            <w:hideMark/>
          </w:tcPr>
          <w:p w14:paraId="411165DC" w14:textId="77777777" w:rsidR="00BB7912" w:rsidRDefault="00BB7912">
            <w:pPr>
              <w:rPr>
                <w:rFonts w:eastAsia="Times New Roman"/>
                <w:sz w:val="20"/>
                <w:szCs w:val="20"/>
              </w:rPr>
            </w:pPr>
          </w:p>
        </w:tc>
        <w:tc>
          <w:tcPr>
            <w:tcW w:w="0" w:type="auto"/>
            <w:vAlign w:val="center"/>
            <w:hideMark/>
          </w:tcPr>
          <w:p w14:paraId="537D83CF" w14:textId="77777777" w:rsidR="00BB7912" w:rsidRDefault="00BB7912">
            <w:pPr>
              <w:rPr>
                <w:rFonts w:eastAsia="Times New Roman"/>
                <w:sz w:val="20"/>
                <w:szCs w:val="20"/>
              </w:rPr>
            </w:pPr>
          </w:p>
        </w:tc>
        <w:tc>
          <w:tcPr>
            <w:tcW w:w="0" w:type="auto"/>
            <w:vAlign w:val="center"/>
            <w:hideMark/>
          </w:tcPr>
          <w:p w14:paraId="113682B4" w14:textId="77777777" w:rsidR="00BB7912" w:rsidRDefault="00BB7912">
            <w:pPr>
              <w:rPr>
                <w:rFonts w:eastAsia="Times New Roman"/>
                <w:sz w:val="20"/>
                <w:szCs w:val="20"/>
              </w:rPr>
            </w:pPr>
          </w:p>
        </w:tc>
        <w:tc>
          <w:tcPr>
            <w:tcW w:w="0" w:type="auto"/>
            <w:vAlign w:val="center"/>
            <w:hideMark/>
          </w:tcPr>
          <w:p w14:paraId="7340F972" w14:textId="77777777" w:rsidR="00BB7912" w:rsidRDefault="00BB7912">
            <w:pPr>
              <w:rPr>
                <w:rFonts w:eastAsia="Times New Roman"/>
                <w:sz w:val="20"/>
                <w:szCs w:val="20"/>
              </w:rPr>
            </w:pPr>
          </w:p>
        </w:tc>
      </w:tr>
      <w:tr w:rsidR="00BB7912" w14:paraId="1A7DAA5D" w14:textId="77777777">
        <w:trPr>
          <w:tblCellSpacing w:w="15" w:type="dxa"/>
        </w:trPr>
        <w:tc>
          <w:tcPr>
            <w:tcW w:w="0" w:type="auto"/>
            <w:shd w:val="clear" w:color="auto" w:fill="EEE0E5"/>
            <w:vAlign w:val="center"/>
            <w:hideMark/>
          </w:tcPr>
          <w:p w14:paraId="28144C3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DBC9FF7" w14:textId="77777777" w:rsidR="00BB7912" w:rsidRDefault="00BB7912">
            <w:pPr>
              <w:rPr>
                <w:rFonts w:eastAsia="Times New Roman"/>
                <w:sz w:val="20"/>
                <w:szCs w:val="20"/>
              </w:rPr>
            </w:pPr>
          </w:p>
        </w:tc>
        <w:tc>
          <w:tcPr>
            <w:tcW w:w="0" w:type="auto"/>
            <w:vAlign w:val="center"/>
            <w:hideMark/>
          </w:tcPr>
          <w:p w14:paraId="3851933C" w14:textId="77777777" w:rsidR="00BB7912" w:rsidRDefault="00BB7912">
            <w:pPr>
              <w:rPr>
                <w:rFonts w:eastAsia="Times New Roman"/>
                <w:sz w:val="20"/>
                <w:szCs w:val="20"/>
              </w:rPr>
            </w:pPr>
          </w:p>
        </w:tc>
        <w:tc>
          <w:tcPr>
            <w:tcW w:w="0" w:type="auto"/>
            <w:vAlign w:val="center"/>
            <w:hideMark/>
          </w:tcPr>
          <w:p w14:paraId="2C8A29BB" w14:textId="77777777" w:rsidR="00BB7912" w:rsidRDefault="00BB7912">
            <w:pPr>
              <w:rPr>
                <w:rFonts w:eastAsia="Times New Roman"/>
                <w:sz w:val="20"/>
                <w:szCs w:val="20"/>
              </w:rPr>
            </w:pPr>
          </w:p>
        </w:tc>
        <w:tc>
          <w:tcPr>
            <w:tcW w:w="0" w:type="auto"/>
            <w:vAlign w:val="center"/>
            <w:hideMark/>
          </w:tcPr>
          <w:p w14:paraId="4B6FC8F8" w14:textId="77777777" w:rsidR="00BB7912" w:rsidRDefault="00BB7912">
            <w:pPr>
              <w:rPr>
                <w:rFonts w:eastAsia="Times New Roman"/>
                <w:sz w:val="20"/>
                <w:szCs w:val="20"/>
              </w:rPr>
            </w:pPr>
          </w:p>
        </w:tc>
      </w:tr>
      <w:tr w:rsidR="00BB7912" w14:paraId="4906283B" w14:textId="77777777">
        <w:trPr>
          <w:tblCellSpacing w:w="15" w:type="dxa"/>
        </w:trPr>
        <w:tc>
          <w:tcPr>
            <w:tcW w:w="0" w:type="auto"/>
            <w:vAlign w:val="center"/>
            <w:hideMark/>
          </w:tcPr>
          <w:p w14:paraId="61FD643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0FA4ED2" w14:textId="77777777" w:rsidR="00BB7912" w:rsidRDefault="00A74115">
            <w:pPr>
              <w:rPr>
                <w:rFonts w:eastAsia="Times New Roman"/>
              </w:rPr>
            </w:pPr>
            <w:r>
              <w:rPr>
                <w:rFonts w:ascii="Calibri" w:eastAsia="Times New Roman" w:hAnsi="Calibri" w:cs="Calibri"/>
              </w:rPr>
              <w:t>Essay (3500 Words)</w:t>
            </w:r>
          </w:p>
        </w:tc>
        <w:tc>
          <w:tcPr>
            <w:tcW w:w="0" w:type="auto"/>
            <w:vAlign w:val="center"/>
            <w:hideMark/>
          </w:tcPr>
          <w:p w14:paraId="2DAEBB0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3492B12" w14:textId="77777777" w:rsidR="00BB7912" w:rsidRDefault="00BB7912">
            <w:pPr>
              <w:rPr>
                <w:rFonts w:eastAsia="Times New Roman"/>
                <w:sz w:val="20"/>
                <w:szCs w:val="20"/>
              </w:rPr>
            </w:pPr>
          </w:p>
        </w:tc>
      </w:tr>
      <w:tr w:rsidR="00BB7912" w14:paraId="74A98E3A" w14:textId="77777777">
        <w:trPr>
          <w:tblCellSpacing w:w="15" w:type="dxa"/>
        </w:trPr>
        <w:tc>
          <w:tcPr>
            <w:tcW w:w="0" w:type="auto"/>
            <w:shd w:val="clear" w:color="auto" w:fill="EEE0E5"/>
            <w:vAlign w:val="center"/>
            <w:hideMark/>
          </w:tcPr>
          <w:p w14:paraId="0C423F5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484D9A0" w14:textId="77777777" w:rsidR="00BB7912" w:rsidRDefault="00BB7912">
            <w:pPr>
              <w:rPr>
                <w:rFonts w:eastAsia="Times New Roman"/>
                <w:sz w:val="20"/>
                <w:szCs w:val="20"/>
              </w:rPr>
            </w:pPr>
          </w:p>
        </w:tc>
        <w:tc>
          <w:tcPr>
            <w:tcW w:w="0" w:type="auto"/>
            <w:vAlign w:val="center"/>
            <w:hideMark/>
          </w:tcPr>
          <w:p w14:paraId="579DB3FA" w14:textId="77777777" w:rsidR="00BB7912" w:rsidRDefault="00BB7912">
            <w:pPr>
              <w:rPr>
                <w:rFonts w:eastAsia="Times New Roman"/>
                <w:sz w:val="20"/>
                <w:szCs w:val="20"/>
              </w:rPr>
            </w:pPr>
          </w:p>
        </w:tc>
        <w:tc>
          <w:tcPr>
            <w:tcW w:w="0" w:type="auto"/>
            <w:vAlign w:val="center"/>
            <w:hideMark/>
          </w:tcPr>
          <w:p w14:paraId="580E6A64" w14:textId="77777777" w:rsidR="00BB7912" w:rsidRDefault="00BB7912">
            <w:pPr>
              <w:rPr>
                <w:rFonts w:eastAsia="Times New Roman"/>
                <w:sz w:val="20"/>
                <w:szCs w:val="20"/>
              </w:rPr>
            </w:pPr>
          </w:p>
        </w:tc>
        <w:tc>
          <w:tcPr>
            <w:tcW w:w="0" w:type="auto"/>
            <w:vAlign w:val="center"/>
            <w:hideMark/>
          </w:tcPr>
          <w:p w14:paraId="3C145FBC" w14:textId="77777777" w:rsidR="00BB7912" w:rsidRDefault="00BB7912">
            <w:pPr>
              <w:rPr>
                <w:rFonts w:eastAsia="Times New Roman"/>
                <w:sz w:val="20"/>
                <w:szCs w:val="20"/>
              </w:rPr>
            </w:pPr>
          </w:p>
        </w:tc>
      </w:tr>
      <w:tr w:rsidR="00BB7912" w14:paraId="31C195E8" w14:textId="77777777">
        <w:trPr>
          <w:tblCellSpacing w:w="15" w:type="dxa"/>
        </w:trPr>
        <w:tc>
          <w:tcPr>
            <w:tcW w:w="0" w:type="auto"/>
            <w:vAlign w:val="center"/>
            <w:hideMark/>
          </w:tcPr>
          <w:p w14:paraId="27C24C9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401311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CC44ED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2106225" w14:textId="77777777" w:rsidR="00BB7912" w:rsidRDefault="00BB7912">
            <w:pPr>
              <w:rPr>
                <w:rFonts w:eastAsia="Times New Roman"/>
                <w:sz w:val="20"/>
                <w:szCs w:val="20"/>
              </w:rPr>
            </w:pPr>
          </w:p>
        </w:tc>
        <w:tc>
          <w:tcPr>
            <w:tcW w:w="0" w:type="auto"/>
            <w:vAlign w:val="center"/>
            <w:hideMark/>
          </w:tcPr>
          <w:p w14:paraId="39920474" w14:textId="77777777" w:rsidR="00BB7912" w:rsidRDefault="00BB7912">
            <w:pPr>
              <w:rPr>
                <w:rFonts w:eastAsia="Times New Roman"/>
                <w:sz w:val="20"/>
                <w:szCs w:val="20"/>
              </w:rPr>
            </w:pPr>
          </w:p>
        </w:tc>
      </w:tr>
      <w:tr w:rsidR="00BB7912" w14:paraId="07EDD1E1" w14:textId="77777777">
        <w:trPr>
          <w:tblCellSpacing w:w="15" w:type="dxa"/>
        </w:trPr>
        <w:tc>
          <w:tcPr>
            <w:tcW w:w="0" w:type="auto"/>
            <w:vAlign w:val="center"/>
            <w:hideMark/>
          </w:tcPr>
          <w:p w14:paraId="6AA0AED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161160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495BCF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F7E3335" w14:textId="77777777" w:rsidR="00BB7912" w:rsidRDefault="00BB7912">
            <w:pPr>
              <w:rPr>
                <w:rFonts w:eastAsia="Times New Roman"/>
                <w:sz w:val="20"/>
                <w:szCs w:val="20"/>
              </w:rPr>
            </w:pPr>
          </w:p>
        </w:tc>
        <w:tc>
          <w:tcPr>
            <w:tcW w:w="0" w:type="auto"/>
            <w:vAlign w:val="center"/>
            <w:hideMark/>
          </w:tcPr>
          <w:p w14:paraId="177F4103" w14:textId="77777777" w:rsidR="00BB7912" w:rsidRDefault="00BB7912">
            <w:pPr>
              <w:rPr>
                <w:rFonts w:eastAsia="Times New Roman"/>
                <w:sz w:val="20"/>
                <w:szCs w:val="20"/>
              </w:rPr>
            </w:pPr>
          </w:p>
        </w:tc>
      </w:tr>
    </w:tbl>
    <w:p w14:paraId="49996AA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1FCFB9D" w14:textId="77777777">
        <w:trPr>
          <w:tblCellSpacing w:w="15" w:type="dxa"/>
        </w:trPr>
        <w:tc>
          <w:tcPr>
            <w:tcW w:w="1000" w:type="pct"/>
            <w:vAlign w:val="center"/>
            <w:hideMark/>
          </w:tcPr>
          <w:p w14:paraId="1D9D27D7" w14:textId="77777777" w:rsidR="00BB7912" w:rsidRDefault="00A74115">
            <w:pPr>
              <w:rPr>
                <w:rFonts w:eastAsia="Times New Roman"/>
              </w:rPr>
            </w:pPr>
            <w:r>
              <w:rPr>
                <w:rFonts w:eastAsia="Times New Roman"/>
              </w:rPr>
              <w:lastRenderedPageBreak/>
              <w:t> </w:t>
            </w:r>
          </w:p>
        </w:tc>
        <w:tc>
          <w:tcPr>
            <w:tcW w:w="1000" w:type="pct"/>
            <w:vAlign w:val="center"/>
            <w:hideMark/>
          </w:tcPr>
          <w:p w14:paraId="310E2C29" w14:textId="77777777" w:rsidR="00BB7912" w:rsidRDefault="00A74115">
            <w:pPr>
              <w:rPr>
                <w:rFonts w:eastAsia="Times New Roman"/>
              </w:rPr>
            </w:pPr>
            <w:r>
              <w:rPr>
                <w:rFonts w:eastAsia="Times New Roman"/>
              </w:rPr>
              <w:t> </w:t>
            </w:r>
          </w:p>
        </w:tc>
        <w:tc>
          <w:tcPr>
            <w:tcW w:w="1000" w:type="pct"/>
            <w:vAlign w:val="center"/>
            <w:hideMark/>
          </w:tcPr>
          <w:p w14:paraId="07C0FE8F" w14:textId="77777777" w:rsidR="00BB7912" w:rsidRDefault="00A74115">
            <w:pPr>
              <w:rPr>
                <w:rFonts w:eastAsia="Times New Roman"/>
              </w:rPr>
            </w:pPr>
            <w:r>
              <w:rPr>
                <w:rFonts w:eastAsia="Times New Roman"/>
              </w:rPr>
              <w:t> </w:t>
            </w:r>
          </w:p>
        </w:tc>
        <w:tc>
          <w:tcPr>
            <w:tcW w:w="1000" w:type="pct"/>
            <w:vAlign w:val="center"/>
            <w:hideMark/>
          </w:tcPr>
          <w:p w14:paraId="11F26960" w14:textId="77777777" w:rsidR="00BB7912" w:rsidRDefault="00A74115">
            <w:pPr>
              <w:rPr>
                <w:rFonts w:eastAsia="Times New Roman"/>
              </w:rPr>
            </w:pPr>
            <w:r>
              <w:rPr>
                <w:rFonts w:eastAsia="Times New Roman"/>
              </w:rPr>
              <w:t> </w:t>
            </w:r>
          </w:p>
        </w:tc>
        <w:tc>
          <w:tcPr>
            <w:tcW w:w="1000" w:type="pct"/>
            <w:vAlign w:val="center"/>
            <w:hideMark/>
          </w:tcPr>
          <w:p w14:paraId="1BC14EE9" w14:textId="77777777" w:rsidR="00BB7912" w:rsidRDefault="00A74115">
            <w:pPr>
              <w:rPr>
                <w:rFonts w:eastAsia="Times New Roman"/>
              </w:rPr>
            </w:pPr>
            <w:r>
              <w:rPr>
                <w:rFonts w:eastAsia="Times New Roman"/>
              </w:rPr>
              <w:t> </w:t>
            </w:r>
          </w:p>
        </w:tc>
      </w:tr>
      <w:tr w:rsidR="00BB7912" w14:paraId="52328C7B" w14:textId="77777777">
        <w:trPr>
          <w:tblCellSpacing w:w="15" w:type="dxa"/>
        </w:trPr>
        <w:tc>
          <w:tcPr>
            <w:tcW w:w="0" w:type="auto"/>
            <w:shd w:val="clear" w:color="auto" w:fill="EEE0E5"/>
            <w:vAlign w:val="center"/>
            <w:hideMark/>
          </w:tcPr>
          <w:p w14:paraId="414D8E0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74D7947" w14:textId="77777777" w:rsidR="00BB7912" w:rsidRDefault="00A74115">
            <w:pPr>
              <w:rPr>
                <w:rFonts w:eastAsia="Times New Roman"/>
              </w:rPr>
            </w:pPr>
            <w:r>
              <w:rPr>
                <w:rFonts w:ascii="Calibri" w:eastAsia="Times New Roman" w:hAnsi="Calibri" w:cs="Calibri"/>
              </w:rPr>
              <w:t>EL3807</w:t>
            </w:r>
          </w:p>
        </w:tc>
      </w:tr>
      <w:tr w:rsidR="00BB7912" w14:paraId="60161EDE" w14:textId="77777777">
        <w:trPr>
          <w:tblCellSpacing w:w="15" w:type="dxa"/>
        </w:trPr>
        <w:tc>
          <w:tcPr>
            <w:tcW w:w="0" w:type="auto"/>
            <w:shd w:val="clear" w:color="auto" w:fill="EEE0E5"/>
            <w:vAlign w:val="center"/>
            <w:hideMark/>
          </w:tcPr>
          <w:p w14:paraId="784435E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D4DC58" w14:textId="77777777" w:rsidR="00BB7912" w:rsidRDefault="00A74115">
            <w:pPr>
              <w:rPr>
                <w:rFonts w:eastAsia="Times New Roman"/>
              </w:rPr>
            </w:pPr>
            <w:r>
              <w:rPr>
                <w:rFonts w:ascii="Calibri" w:eastAsia="Times New Roman" w:hAnsi="Calibri" w:cs="Calibri"/>
              </w:rPr>
              <w:t xml:space="preserve">Other Worlds </w:t>
            </w:r>
            <w:proofErr w:type="gramStart"/>
            <w:r>
              <w:rPr>
                <w:rFonts w:ascii="Calibri" w:eastAsia="Times New Roman" w:hAnsi="Calibri" w:cs="Calibri"/>
              </w:rPr>
              <w:t>And</w:t>
            </w:r>
            <w:proofErr w:type="gramEnd"/>
            <w:r>
              <w:rPr>
                <w:rFonts w:ascii="Calibri" w:eastAsia="Times New Roman" w:hAnsi="Calibri" w:cs="Calibri"/>
              </w:rPr>
              <w:t xml:space="preserve"> Fantasy Fiction</w:t>
            </w:r>
          </w:p>
        </w:tc>
      </w:tr>
      <w:tr w:rsidR="00BB7912" w14:paraId="29E3D9A7" w14:textId="77777777">
        <w:trPr>
          <w:tblCellSpacing w:w="15" w:type="dxa"/>
        </w:trPr>
        <w:tc>
          <w:tcPr>
            <w:tcW w:w="0" w:type="auto"/>
            <w:shd w:val="clear" w:color="auto" w:fill="EEE0E5"/>
            <w:vAlign w:val="center"/>
            <w:hideMark/>
          </w:tcPr>
          <w:p w14:paraId="4BAB111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CBAEB5A" w14:textId="77777777" w:rsidR="00BB7912" w:rsidRDefault="00A74115">
            <w:pPr>
              <w:rPr>
                <w:rFonts w:eastAsia="Times New Roman"/>
              </w:rPr>
            </w:pPr>
            <w:r>
              <w:rPr>
                <w:rFonts w:ascii="Calibri" w:eastAsia="Times New Roman" w:hAnsi="Calibri" w:cs="Calibri"/>
              </w:rPr>
              <w:t>15</w:t>
            </w:r>
          </w:p>
        </w:tc>
      </w:tr>
      <w:tr w:rsidR="00BB7912" w14:paraId="3D533AE7" w14:textId="77777777">
        <w:trPr>
          <w:tblCellSpacing w:w="15" w:type="dxa"/>
        </w:trPr>
        <w:tc>
          <w:tcPr>
            <w:tcW w:w="0" w:type="auto"/>
            <w:shd w:val="clear" w:color="auto" w:fill="EEE0E5"/>
            <w:vAlign w:val="center"/>
            <w:hideMark/>
          </w:tcPr>
          <w:p w14:paraId="25219C2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571799D" w14:textId="77777777" w:rsidR="00BB7912" w:rsidRDefault="00A74115">
            <w:pPr>
              <w:rPr>
                <w:rFonts w:eastAsia="Times New Roman"/>
              </w:rPr>
            </w:pPr>
            <w:r>
              <w:rPr>
                <w:rFonts w:ascii="Calibri" w:eastAsia="Times New Roman" w:hAnsi="Calibri" w:cs="Calibri"/>
              </w:rPr>
              <w:t>1</w:t>
            </w:r>
          </w:p>
        </w:tc>
      </w:tr>
      <w:tr w:rsidR="00BB7912" w14:paraId="48341FFB" w14:textId="77777777">
        <w:trPr>
          <w:tblCellSpacing w:w="15" w:type="dxa"/>
        </w:trPr>
        <w:tc>
          <w:tcPr>
            <w:tcW w:w="0" w:type="auto"/>
            <w:shd w:val="clear" w:color="auto" w:fill="EEE0E5"/>
            <w:vAlign w:val="center"/>
            <w:hideMark/>
          </w:tcPr>
          <w:p w14:paraId="3D07729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1C4711C" w14:textId="77777777" w:rsidR="00BB7912" w:rsidRDefault="00A74115">
            <w:pPr>
              <w:rPr>
                <w:rFonts w:eastAsia="Times New Roman"/>
              </w:rPr>
            </w:pPr>
            <w:r>
              <w:rPr>
                <w:rFonts w:ascii="Calibri" w:eastAsia="Times New Roman" w:hAnsi="Calibri" w:cs="Calibri"/>
              </w:rPr>
              <w:t>Level 6</w:t>
            </w:r>
          </w:p>
        </w:tc>
      </w:tr>
      <w:tr w:rsidR="00BB7912" w14:paraId="66EE3384" w14:textId="77777777">
        <w:trPr>
          <w:tblCellSpacing w:w="15" w:type="dxa"/>
        </w:trPr>
        <w:tc>
          <w:tcPr>
            <w:tcW w:w="0" w:type="auto"/>
            <w:shd w:val="clear" w:color="auto" w:fill="EEE0E5"/>
            <w:vAlign w:val="center"/>
            <w:hideMark/>
          </w:tcPr>
          <w:p w14:paraId="12BBADB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504DF10" w14:textId="77777777" w:rsidR="00BB7912" w:rsidRDefault="00A74115">
            <w:pPr>
              <w:rPr>
                <w:rFonts w:eastAsia="Times New Roman"/>
              </w:rPr>
            </w:pPr>
            <w:r>
              <w:rPr>
                <w:rFonts w:ascii="Calibri" w:eastAsia="Times New Roman" w:hAnsi="Calibri" w:cs="Calibri"/>
              </w:rPr>
              <w:t>Chris Mounsey</w:t>
            </w:r>
          </w:p>
        </w:tc>
      </w:tr>
      <w:tr w:rsidR="00BB7912" w14:paraId="65A29B5A" w14:textId="77777777">
        <w:trPr>
          <w:tblCellSpacing w:w="15" w:type="dxa"/>
        </w:trPr>
        <w:tc>
          <w:tcPr>
            <w:tcW w:w="0" w:type="auto"/>
            <w:vAlign w:val="center"/>
            <w:hideMark/>
          </w:tcPr>
          <w:p w14:paraId="5B3B2C76" w14:textId="77777777" w:rsidR="00BB7912" w:rsidRDefault="00A74115">
            <w:pPr>
              <w:rPr>
                <w:rFonts w:eastAsia="Times New Roman"/>
              </w:rPr>
            </w:pPr>
            <w:r>
              <w:rPr>
                <w:rFonts w:eastAsia="Times New Roman"/>
              </w:rPr>
              <w:t> </w:t>
            </w:r>
          </w:p>
        </w:tc>
        <w:tc>
          <w:tcPr>
            <w:tcW w:w="0" w:type="auto"/>
            <w:vAlign w:val="center"/>
            <w:hideMark/>
          </w:tcPr>
          <w:p w14:paraId="08259F16" w14:textId="77777777" w:rsidR="00BB7912" w:rsidRDefault="00BB7912">
            <w:pPr>
              <w:rPr>
                <w:rFonts w:eastAsia="Times New Roman"/>
                <w:sz w:val="20"/>
                <w:szCs w:val="20"/>
              </w:rPr>
            </w:pPr>
          </w:p>
        </w:tc>
        <w:tc>
          <w:tcPr>
            <w:tcW w:w="0" w:type="auto"/>
            <w:vAlign w:val="center"/>
            <w:hideMark/>
          </w:tcPr>
          <w:p w14:paraId="2654B7E8" w14:textId="77777777" w:rsidR="00BB7912" w:rsidRDefault="00BB7912">
            <w:pPr>
              <w:rPr>
                <w:rFonts w:eastAsia="Times New Roman"/>
                <w:sz w:val="20"/>
                <w:szCs w:val="20"/>
              </w:rPr>
            </w:pPr>
          </w:p>
        </w:tc>
        <w:tc>
          <w:tcPr>
            <w:tcW w:w="0" w:type="auto"/>
            <w:vAlign w:val="center"/>
            <w:hideMark/>
          </w:tcPr>
          <w:p w14:paraId="1B1FF981" w14:textId="77777777" w:rsidR="00BB7912" w:rsidRDefault="00BB7912">
            <w:pPr>
              <w:rPr>
                <w:rFonts w:eastAsia="Times New Roman"/>
                <w:sz w:val="20"/>
                <w:szCs w:val="20"/>
              </w:rPr>
            </w:pPr>
          </w:p>
        </w:tc>
        <w:tc>
          <w:tcPr>
            <w:tcW w:w="0" w:type="auto"/>
            <w:vAlign w:val="center"/>
            <w:hideMark/>
          </w:tcPr>
          <w:p w14:paraId="34B38283" w14:textId="77777777" w:rsidR="00BB7912" w:rsidRDefault="00BB7912">
            <w:pPr>
              <w:rPr>
                <w:rFonts w:eastAsia="Times New Roman"/>
                <w:sz w:val="20"/>
                <w:szCs w:val="20"/>
              </w:rPr>
            </w:pPr>
          </w:p>
        </w:tc>
      </w:tr>
      <w:tr w:rsidR="00BB7912" w14:paraId="5DE1444A" w14:textId="77777777">
        <w:trPr>
          <w:tblCellSpacing w:w="15" w:type="dxa"/>
        </w:trPr>
        <w:tc>
          <w:tcPr>
            <w:tcW w:w="0" w:type="auto"/>
            <w:gridSpan w:val="5"/>
            <w:shd w:val="clear" w:color="auto" w:fill="EEE0E5"/>
            <w:vAlign w:val="center"/>
            <w:hideMark/>
          </w:tcPr>
          <w:p w14:paraId="2A2EBBA4" w14:textId="77777777" w:rsidR="00BB7912" w:rsidRDefault="00A74115">
            <w:pPr>
              <w:rPr>
                <w:rFonts w:eastAsia="Times New Roman"/>
                <w:b/>
                <w:bCs/>
              </w:rPr>
            </w:pPr>
            <w:r>
              <w:rPr>
                <w:rFonts w:ascii="Calibri" w:eastAsia="Times New Roman" w:hAnsi="Calibri" w:cs="Calibri"/>
                <w:b/>
                <w:bCs/>
              </w:rPr>
              <w:t>Module Description:</w:t>
            </w:r>
          </w:p>
        </w:tc>
      </w:tr>
      <w:tr w:rsidR="00BB7912" w14:paraId="4344EB18" w14:textId="77777777">
        <w:trPr>
          <w:tblCellSpacing w:w="15" w:type="dxa"/>
        </w:trPr>
        <w:tc>
          <w:tcPr>
            <w:tcW w:w="0" w:type="auto"/>
            <w:gridSpan w:val="5"/>
            <w:vAlign w:val="center"/>
            <w:hideMark/>
          </w:tcPr>
          <w:p w14:paraId="2605B030" w14:textId="77777777" w:rsidR="00BB7912" w:rsidRDefault="00A74115">
            <w:pPr>
              <w:rPr>
                <w:rFonts w:eastAsia="Times New Roman"/>
              </w:rPr>
            </w:pPr>
            <w:r>
              <w:rPr>
                <w:rFonts w:ascii="Calibri" w:eastAsia="Times New Roman" w:hAnsi="Calibri" w:cs="Calibri"/>
              </w:rPr>
              <w:t xml:space="preserve">The module will build upon the second year Children’s Literature and Young Adult Fiction module to explore the role of other world and fantasy fictions for adults in explaining our world to us. Society from 1800 to the present might be argued to have been marked by fantastic advances in concepts about what technology can do and concomitantly, writers might be argued to have created fantasies that explored other worlds that were both more fantastic and more technological, or less technical and sometimes barbaric, to explain the developments to readers who were confused or alienated by the changes they encountered. What these stories have in common is that though the other worlds are apparently beyond experience, the philosophies that underlie them explore (among many other things) real world debates about the religious and the scientific, the nature of conflict, and aspects of health and wellbeing. Fantasy fiction also spawned other media forms like comics, art, film, </w:t>
            </w:r>
            <w:proofErr w:type="gramStart"/>
            <w:r>
              <w:rPr>
                <w:rFonts w:ascii="Calibri" w:eastAsia="Times New Roman" w:hAnsi="Calibri" w:cs="Calibri"/>
              </w:rPr>
              <w:t>games</w:t>
            </w:r>
            <w:proofErr w:type="gramEnd"/>
            <w:r>
              <w:rPr>
                <w:rFonts w:ascii="Calibri" w:eastAsia="Times New Roman" w:hAnsi="Calibri" w:cs="Calibri"/>
              </w:rPr>
              <w:t xml:space="preserve"> and graphic fictions. This module will also question and discuss how literary these “new media” versions of other world fantasies might be.</w:t>
            </w:r>
          </w:p>
        </w:tc>
      </w:tr>
      <w:tr w:rsidR="00BB7912" w14:paraId="101A20D2" w14:textId="77777777">
        <w:trPr>
          <w:tblCellSpacing w:w="15" w:type="dxa"/>
        </w:trPr>
        <w:tc>
          <w:tcPr>
            <w:tcW w:w="0" w:type="auto"/>
            <w:vAlign w:val="center"/>
            <w:hideMark/>
          </w:tcPr>
          <w:p w14:paraId="45FBC066" w14:textId="77777777" w:rsidR="00BB7912" w:rsidRDefault="00A74115">
            <w:pPr>
              <w:rPr>
                <w:rFonts w:eastAsia="Times New Roman"/>
              </w:rPr>
            </w:pPr>
            <w:r>
              <w:rPr>
                <w:rFonts w:eastAsia="Times New Roman"/>
              </w:rPr>
              <w:t> </w:t>
            </w:r>
          </w:p>
        </w:tc>
        <w:tc>
          <w:tcPr>
            <w:tcW w:w="0" w:type="auto"/>
            <w:vAlign w:val="center"/>
            <w:hideMark/>
          </w:tcPr>
          <w:p w14:paraId="6610EA3C" w14:textId="77777777" w:rsidR="00BB7912" w:rsidRDefault="00BB7912">
            <w:pPr>
              <w:rPr>
                <w:rFonts w:eastAsia="Times New Roman"/>
                <w:sz w:val="20"/>
                <w:szCs w:val="20"/>
              </w:rPr>
            </w:pPr>
          </w:p>
        </w:tc>
        <w:tc>
          <w:tcPr>
            <w:tcW w:w="0" w:type="auto"/>
            <w:vAlign w:val="center"/>
            <w:hideMark/>
          </w:tcPr>
          <w:p w14:paraId="31F6F031" w14:textId="77777777" w:rsidR="00BB7912" w:rsidRDefault="00BB7912">
            <w:pPr>
              <w:rPr>
                <w:rFonts w:eastAsia="Times New Roman"/>
                <w:sz w:val="20"/>
                <w:szCs w:val="20"/>
              </w:rPr>
            </w:pPr>
          </w:p>
        </w:tc>
        <w:tc>
          <w:tcPr>
            <w:tcW w:w="0" w:type="auto"/>
            <w:vAlign w:val="center"/>
            <w:hideMark/>
          </w:tcPr>
          <w:p w14:paraId="69694CF5" w14:textId="77777777" w:rsidR="00BB7912" w:rsidRDefault="00BB7912">
            <w:pPr>
              <w:rPr>
                <w:rFonts w:eastAsia="Times New Roman"/>
                <w:sz w:val="20"/>
                <w:szCs w:val="20"/>
              </w:rPr>
            </w:pPr>
          </w:p>
        </w:tc>
        <w:tc>
          <w:tcPr>
            <w:tcW w:w="0" w:type="auto"/>
            <w:vAlign w:val="center"/>
            <w:hideMark/>
          </w:tcPr>
          <w:p w14:paraId="07BA45F3" w14:textId="77777777" w:rsidR="00BB7912" w:rsidRDefault="00BB7912">
            <w:pPr>
              <w:rPr>
                <w:rFonts w:eastAsia="Times New Roman"/>
                <w:sz w:val="20"/>
                <w:szCs w:val="20"/>
              </w:rPr>
            </w:pPr>
          </w:p>
        </w:tc>
      </w:tr>
      <w:tr w:rsidR="00BB7912" w14:paraId="4E47A6A1" w14:textId="77777777">
        <w:trPr>
          <w:tblCellSpacing w:w="15" w:type="dxa"/>
        </w:trPr>
        <w:tc>
          <w:tcPr>
            <w:tcW w:w="0" w:type="auto"/>
            <w:shd w:val="clear" w:color="auto" w:fill="EEE0E5"/>
            <w:vAlign w:val="center"/>
            <w:hideMark/>
          </w:tcPr>
          <w:p w14:paraId="5569CBD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6BDCFBF"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4AD7A7A8" w14:textId="77777777" w:rsidR="00BB7912" w:rsidRDefault="00BB7912">
            <w:pPr>
              <w:rPr>
                <w:rFonts w:eastAsia="Times New Roman"/>
                <w:sz w:val="20"/>
                <w:szCs w:val="20"/>
              </w:rPr>
            </w:pPr>
          </w:p>
        </w:tc>
      </w:tr>
      <w:tr w:rsidR="00BB7912" w14:paraId="128F0D69" w14:textId="77777777">
        <w:trPr>
          <w:tblCellSpacing w:w="15" w:type="dxa"/>
        </w:trPr>
        <w:tc>
          <w:tcPr>
            <w:tcW w:w="0" w:type="auto"/>
            <w:vAlign w:val="center"/>
            <w:hideMark/>
          </w:tcPr>
          <w:p w14:paraId="2DD05D15" w14:textId="77777777" w:rsidR="00BB7912" w:rsidRDefault="00BB7912">
            <w:pPr>
              <w:rPr>
                <w:rFonts w:eastAsia="Times New Roman"/>
              </w:rPr>
            </w:pPr>
          </w:p>
        </w:tc>
        <w:tc>
          <w:tcPr>
            <w:tcW w:w="0" w:type="auto"/>
            <w:gridSpan w:val="3"/>
            <w:vAlign w:val="center"/>
            <w:hideMark/>
          </w:tcPr>
          <w:p w14:paraId="2D8FCC5E"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009FEE8B" w14:textId="77777777" w:rsidR="00BB7912" w:rsidRDefault="00BB7912">
            <w:pPr>
              <w:rPr>
                <w:rFonts w:eastAsia="Times New Roman"/>
                <w:sz w:val="20"/>
                <w:szCs w:val="20"/>
              </w:rPr>
            </w:pPr>
          </w:p>
        </w:tc>
      </w:tr>
      <w:tr w:rsidR="00BB7912" w14:paraId="5786A236" w14:textId="77777777">
        <w:trPr>
          <w:tblCellSpacing w:w="15" w:type="dxa"/>
        </w:trPr>
        <w:tc>
          <w:tcPr>
            <w:tcW w:w="0" w:type="auto"/>
            <w:vAlign w:val="center"/>
            <w:hideMark/>
          </w:tcPr>
          <w:p w14:paraId="1502307E" w14:textId="77777777" w:rsidR="00BB7912" w:rsidRDefault="00BB7912">
            <w:pPr>
              <w:rPr>
                <w:rFonts w:eastAsia="Times New Roman"/>
              </w:rPr>
            </w:pPr>
          </w:p>
        </w:tc>
        <w:tc>
          <w:tcPr>
            <w:tcW w:w="0" w:type="auto"/>
            <w:gridSpan w:val="3"/>
            <w:vAlign w:val="center"/>
            <w:hideMark/>
          </w:tcPr>
          <w:p w14:paraId="100B0B5C"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12BF7F63" w14:textId="77777777" w:rsidR="00BB7912" w:rsidRDefault="00BB7912">
            <w:pPr>
              <w:rPr>
                <w:rFonts w:eastAsia="Times New Roman"/>
                <w:sz w:val="20"/>
                <w:szCs w:val="20"/>
              </w:rPr>
            </w:pPr>
          </w:p>
        </w:tc>
      </w:tr>
      <w:tr w:rsidR="00BB7912" w14:paraId="63628323" w14:textId="77777777">
        <w:trPr>
          <w:tblCellSpacing w:w="15" w:type="dxa"/>
        </w:trPr>
        <w:tc>
          <w:tcPr>
            <w:tcW w:w="0" w:type="auto"/>
            <w:vAlign w:val="center"/>
            <w:hideMark/>
          </w:tcPr>
          <w:p w14:paraId="6309DE60" w14:textId="77777777" w:rsidR="00BB7912" w:rsidRDefault="00BB7912">
            <w:pPr>
              <w:rPr>
                <w:rFonts w:eastAsia="Times New Roman"/>
              </w:rPr>
            </w:pPr>
          </w:p>
        </w:tc>
        <w:tc>
          <w:tcPr>
            <w:tcW w:w="0" w:type="auto"/>
            <w:gridSpan w:val="3"/>
            <w:vAlign w:val="center"/>
            <w:hideMark/>
          </w:tcPr>
          <w:p w14:paraId="0CA4E87D"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2D77AE32" w14:textId="77777777" w:rsidR="00BB7912" w:rsidRDefault="00BB7912">
            <w:pPr>
              <w:rPr>
                <w:rFonts w:eastAsia="Times New Roman"/>
                <w:sz w:val="20"/>
                <w:szCs w:val="20"/>
              </w:rPr>
            </w:pPr>
          </w:p>
        </w:tc>
      </w:tr>
      <w:tr w:rsidR="00BB7912" w14:paraId="0272A804" w14:textId="77777777">
        <w:trPr>
          <w:tblCellSpacing w:w="15" w:type="dxa"/>
        </w:trPr>
        <w:tc>
          <w:tcPr>
            <w:tcW w:w="0" w:type="auto"/>
            <w:vAlign w:val="center"/>
            <w:hideMark/>
          </w:tcPr>
          <w:p w14:paraId="554DC0C9" w14:textId="77777777" w:rsidR="00BB7912" w:rsidRDefault="00BB7912">
            <w:pPr>
              <w:rPr>
                <w:rFonts w:eastAsia="Times New Roman"/>
              </w:rPr>
            </w:pPr>
          </w:p>
        </w:tc>
        <w:tc>
          <w:tcPr>
            <w:tcW w:w="0" w:type="auto"/>
            <w:gridSpan w:val="3"/>
            <w:vAlign w:val="center"/>
            <w:hideMark/>
          </w:tcPr>
          <w:p w14:paraId="22E9CE84"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7EA45C37" w14:textId="77777777" w:rsidR="00BB7912" w:rsidRDefault="00BB7912">
            <w:pPr>
              <w:rPr>
                <w:rFonts w:eastAsia="Times New Roman"/>
                <w:sz w:val="20"/>
                <w:szCs w:val="20"/>
              </w:rPr>
            </w:pPr>
          </w:p>
        </w:tc>
      </w:tr>
      <w:tr w:rsidR="00BB7912" w14:paraId="519C7F0F" w14:textId="77777777">
        <w:trPr>
          <w:tblCellSpacing w:w="15" w:type="dxa"/>
        </w:trPr>
        <w:tc>
          <w:tcPr>
            <w:tcW w:w="0" w:type="auto"/>
            <w:vAlign w:val="center"/>
            <w:hideMark/>
          </w:tcPr>
          <w:p w14:paraId="03A442A6" w14:textId="77777777" w:rsidR="00BB7912" w:rsidRDefault="00BB7912">
            <w:pPr>
              <w:rPr>
                <w:rFonts w:eastAsia="Times New Roman"/>
              </w:rPr>
            </w:pPr>
          </w:p>
        </w:tc>
        <w:tc>
          <w:tcPr>
            <w:tcW w:w="0" w:type="auto"/>
            <w:gridSpan w:val="3"/>
            <w:vAlign w:val="center"/>
            <w:hideMark/>
          </w:tcPr>
          <w:p w14:paraId="4F9D9FB1"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6D041B69" w14:textId="77777777" w:rsidR="00BB7912" w:rsidRDefault="00BB7912">
            <w:pPr>
              <w:rPr>
                <w:rFonts w:eastAsia="Times New Roman"/>
                <w:sz w:val="20"/>
                <w:szCs w:val="20"/>
              </w:rPr>
            </w:pPr>
          </w:p>
        </w:tc>
      </w:tr>
      <w:tr w:rsidR="00BB7912" w14:paraId="1C45BDFF" w14:textId="77777777">
        <w:trPr>
          <w:tblCellSpacing w:w="15" w:type="dxa"/>
        </w:trPr>
        <w:tc>
          <w:tcPr>
            <w:tcW w:w="0" w:type="auto"/>
            <w:vAlign w:val="center"/>
            <w:hideMark/>
          </w:tcPr>
          <w:p w14:paraId="7BC33C49" w14:textId="77777777" w:rsidR="00BB7912" w:rsidRDefault="00A74115">
            <w:pPr>
              <w:rPr>
                <w:rFonts w:eastAsia="Times New Roman"/>
              </w:rPr>
            </w:pPr>
            <w:r>
              <w:rPr>
                <w:rFonts w:eastAsia="Times New Roman"/>
              </w:rPr>
              <w:t> </w:t>
            </w:r>
          </w:p>
        </w:tc>
        <w:tc>
          <w:tcPr>
            <w:tcW w:w="0" w:type="auto"/>
            <w:vAlign w:val="center"/>
            <w:hideMark/>
          </w:tcPr>
          <w:p w14:paraId="0BECB48F" w14:textId="77777777" w:rsidR="00BB7912" w:rsidRDefault="00BB7912">
            <w:pPr>
              <w:rPr>
                <w:rFonts w:eastAsia="Times New Roman"/>
                <w:sz w:val="20"/>
                <w:szCs w:val="20"/>
              </w:rPr>
            </w:pPr>
          </w:p>
        </w:tc>
        <w:tc>
          <w:tcPr>
            <w:tcW w:w="0" w:type="auto"/>
            <w:vAlign w:val="center"/>
            <w:hideMark/>
          </w:tcPr>
          <w:p w14:paraId="12D78521" w14:textId="77777777" w:rsidR="00BB7912" w:rsidRDefault="00BB7912">
            <w:pPr>
              <w:rPr>
                <w:rFonts w:eastAsia="Times New Roman"/>
                <w:sz w:val="20"/>
                <w:szCs w:val="20"/>
              </w:rPr>
            </w:pPr>
          </w:p>
        </w:tc>
        <w:tc>
          <w:tcPr>
            <w:tcW w:w="0" w:type="auto"/>
            <w:vAlign w:val="center"/>
            <w:hideMark/>
          </w:tcPr>
          <w:p w14:paraId="711AF8C9" w14:textId="77777777" w:rsidR="00BB7912" w:rsidRDefault="00BB7912">
            <w:pPr>
              <w:rPr>
                <w:rFonts w:eastAsia="Times New Roman"/>
                <w:sz w:val="20"/>
                <w:szCs w:val="20"/>
              </w:rPr>
            </w:pPr>
          </w:p>
        </w:tc>
        <w:tc>
          <w:tcPr>
            <w:tcW w:w="0" w:type="auto"/>
            <w:vAlign w:val="center"/>
            <w:hideMark/>
          </w:tcPr>
          <w:p w14:paraId="32C720E5" w14:textId="77777777" w:rsidR="00BB7912" w:rsidRDefault="00BB7912">
            <w:pPr>
              <w:rPr>
                <w:rFonts w:eastAsia="Times New Roman"/>
                <w:sz w:val="20"/>
                <w:szCs w:val="20"/>
              </w:rPr>
            </w:pPr>
          </w:p>
        </w:tc>
      </w:tr>
      <w:tr w:rsidR="00BB7912" w14:paraId="56A7C126" w14:textId="77777777">
        <w:trPr>
          <w:tblCellSpacing w:w="15" w:type="dxa"/>
        </w:trPr>
        <w:tc>
          <w:tcPr>
            <w:tcW w:w="0" w:type="auto"/>
            <w:vAlign w:val="center"/>
            <w:hideMark/>
          </w:tcPr>
          <w:p w14:paraId="3A969A15" w14:textId="77777777" w:rsidR="00BB7912" w:rsidRDefault="00A74115">
            <w:pPr>
              <w:rPr>
                <w:rFonts w:eastAsia="Times New Roman"/>
              </w:rPr>
            </w:pPr>
            <w:r>
              <w:rPr>
                <w:rFonts w:eastAsia="Times New Roman"/>
              </w:rPr>
              <w:t> </w:t>
            </w:r>
          </w:p>
        </w:tc>
        <w:tc>
          <w:tcPr>
            <w:tcW w:w="0" w:type="auto"/>
            <w:vAlign w:val="center"/>
            <w:hideMark/>
          </w:tcPr>
          <w:p w14:paraId="3EA1E52E" w14:textId="77777777" w:rsidR="00BB7912" w:rsidRDefault="00BB7912">
            <w:pPr>
              <w:rPr>
                <w:rFonts w:eastAsia="Times New Roman"/>
                <w:sz w:val="20"/>
                <w:szCs w:val="20"/>
              </w:rPr>
            </w:pPr>
          </w:p>
        </w:tc>
        <w:tc>
          <w:tcPr>
            <w:tcW w:w="0" w:type="auto"/>
            <w:vAlign w:val="center"/>
            <w:hideMark/>
          </w:tcPr>
          <w:p w14:paraId="63E1EF79" w14:textId="77777777" w:rsidR="00BB7912" w:rsidRDefault="00BB7912">
            <w:pPr>
              <w:rPr>
                <w:rFonts w:eastAsia="Times New Roman"/>
                <w:sz w:val="20"/>
                <w:szCs w:val="20"/>
              </w:rPr>
            </w:pPr>
          </w:p>
        </w:tc>
        <w:tc>
          <w:tcPr>
            <w:tcW w:w="0" w:type="auto"/>
            <w:vAlign w:val="center"/>
            <w:hideMark/>
          </w:tcPr>
          <w:p w14:paraId="6DACE605" w14:textId="77777777" w:rsidR="00BB7912" w:rsidRDefault="00BB7912">
            <w:pPr>
              <w:rPr>
                <w:rFonts w:eastAsia="Times New Roman"/>
                <w:sz w:val="20"/>
                <w:szCs w:val="20"/>
              </w:rPr>
            </w:pPr>
          </w:p>
        </w:tc>
        <w:tc>
          <w:tcPr>
            <w:tcW w:w="0" w:type="auto"/>
            <w:vAlign w:val="center"/>
            <w:hideMark/>
          </w:tcPr>
          <w:p w14:paraId="1D0151B1" w14:textId="77777777" w:rsidR="00BB7912" w:rsidRDefault="00BB7912">
            <w:pPr>
              <w:rPr>
                <w:rFonts w:eastAsia="Times New Roman"/>
                <w:sz w:val="20"/>
                <w:szCs w:val="20"/>
              </w:rPr>
            </w:pPr>
          </w:p>
        </w:tc>
      </w:tr>
      <w:tr w:rsidR="00BB7912" w14:paraId="52EB8840" w14:textId="77777777">
        <w:trPr>
          <w:tblCellSpacing w:w="15" w:type="dxa"/>
        </w:trPr>
        <w:tc>
          <w:tcPr>
            <w:tcW w:w="0" w:type="auto"/>
            <w:shd w:val="clear" w:color="auto" w:fill="EEE0E5"/>
            <w:vAlign w:val="center"/>
            <w:hideMark/>
          </w:tcPr>
          <w:p w14:paraId="7CA9C47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7E203A3" w14:textId="77777777" w:rsidR="00BB7912" w:rsidRDefault="00BB7912">
            <w:pPr>
              <w:rPr>
                <w:rFonts w:eastAsia="Times New Roman"/>
                <w:sz w:val="20"/>
                <w:szCs w:val="20"/>
              </w:rPr>
            </w:pPr>
          </w:p>
        </w:tc>
        <w:tc>
          <w:tcPr>
            <w:tcW w:w="0" w:type="auto"/>
            <w:vAlign w:val="center"/>
            <w:hideMark/>
          </w:tcPr>
          <w:p w14:paraId="54B23CEF" w14:textId="77777777" w:rsidR="00BB7912" w:rsidRDefault="00BB7912">
            <w:pPr>
              <w:rPr>
                <w:rFonts w:eastAsia="Times New Roman"/>
                <w:sz w:val="20"/>
                <w:szCs w:val="20"/>
              </w:rPr>
            </w:pPr>
          </w:p>
        </w:tc>
        <w:tc>
          <w:tcPr>
            <w:tcW w:w="0" w:type="auto"/>
            <w:vAlign w:val="center"/>
            <w:hideMark/>
          </w:tcPr>
          <w:p w14:paraId="54D889EB" w14:textId="77777777" w:rsidR="00BB7912" w:rsidRDefault="00BB7912">
            <w:pPr>
              <w:rPr>
                <w:rFonts w:eastAsia="Times New Roman"/>
                <w:sz w:val="20"/>
                <w:szCs w:val="20"/>
              </w:rPr>
            </w:pPr>
          </w:p>
        </w:tc>
        <w:tc>
          <w:tcPr>
            <w:tcW w:w="0" w:type="auto"/>
            <w:vAlign w:val="center"/>
            <w:hideMark/>
          </w:tcPr>
          <w:p w14:paraId="122FE832" w14:textId="77777777" w:rsidR="00BB7912" w:rsidRDefault="00BB7912">
            <w:pPr>
              <w:rPr>
                <w:rFonts w:eastAsia="Times New Roman"/>
                <w:sz w:val="20"/>
                <w:szCs w:val="20"/>
              </w:rPr>
            </w:pPr>
          </w:p>
        </w:tc>
      </w:tr>
      <w:tr w:rsidR="00BB7912" w14:paraId="060CF898" w14:textId="77777777">
        <w:trPr>
          <w:tblCellSpacing w:w="15" w:type="dxa"/>
        </w:trPr>
        <w:tc>
          <w:tcPr>
            <w:tcW w:w="0" w:type="auto"/>
            <w:vAlign w:val="center"/>
            <w:hideMark/>
          </w:tcPr>
          <w:p w14:paraId="30D6E10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E83CB52" w14:textId="77777777" w:rsidR="00BB7912" w:rsidRDefault="00A74115">
            <w:pPr>
              <w:rPr>
                <w:rFonts w:eastAsia="Times New Roman"/>
              </w:rPr>
            </w:pPr>
            <w:r>
              <w:rPr>
                <w:rFonts w:ascii="Calibri" w:eastAsia="Times New Roman" w:hAnsi="Calibri" w:cs="Calibri"/>
              </w:rPr>
              <w:t>Essay (3500 Words)</w:t>
            </w:r>
          </w:p>
        </w:tc>
        <w:tc>
          <w:tcPr>
            <w:tcW w:w="0" w:type="auto"/>
            <w:vAlign w:val="center"/>
            <w:hideMark/>
          </w:tcPr>
          <w:p w14:paraId="611BD35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387A68C" w14:textId="77777777" w:rsidR="00BB7912" w:rsidRDefault="00BB7912">
            <w:pPr>
              <w:rPr>
                <w:rFonts w:eastAsia="Times New Roman"/>
                <w:sz w:val="20"/>
                <w:szCs w:val="20"/>
              </w:rPr>
            </w:pPr>
          </w:p>
        </w:tc>
      </w:tr>
      <w:tr w:rsidR="00BB7912" w14:paraId="66C0E4CA" w14:textId="77777777">
        <w:trPr>
          <w:tblCellSpacing w:w="15" w:type="dxa"/>
        </w:trPr>
        <w:tc>
          <w:tcPr>
            <w:tcW w:w="0" w:type="auto"/>
            <w:shd w:val="clear" w:color="auto" w:fill="EEE0E5"/>
            <w:vAlign w:val="center"/>
            <w:hideMark/>
          </w:tcPr>
          <w:p w14:paraId="3AA9876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4BB7BDE" w14:textId="77777777" w:rsidR="00BB7912" w:rsidRDefault="00BB7912">
            <w:pPr>
              <w:rPr>
                <w:rFonts w:eastAsia="Times New Roman"/>
                <w:sz w:val="20"/>
                <w:szCs w:val="20"/>
              </w:rPr>
            </w:pPr>
          </w:p>
        </w:tc>
        <w:tc>
          <w:tcPr>
            <w:tcW w:w="0" w:type="auto"/>
            <w:vAlign w:val="center"/>
            <w:hideMark/>
          </w:tcPr>
          <w:p w14:paraId="778BAF23" w14:textId="77777777" w:rsidR="00BB7912" w:rsidRDefault="00BB7912">
            <w:pPr>
              <w:rPr>
                <w:rFonts w:eastAsia="Times New Roman"/>
                <w:sz w:val="20"/>
                <w:szCs w:val="20"/>
              </w:rPr>
            </w:pPr>
          </w:p>
        </w:tc>
        <w:tc>
          <w:tcPr>
            <w:tcW w:w="0" w:type="auto"/>
            <w:vAlign w:val="center"/>
            <w:hideMark/>
          </w:tcPr>
          <w:p w14:paraId="44CADA76" w14:textId="77777777" w:rsidR="00BB7912" w:rsidRDefault="00BB7912">
            <w:pPr>
              <w:rPr>
                <w:rFonts w:eastAsia="Times New Roman"/>
                <w:sz w:val="20"/>
                <w:szCs w:val="20"/>
              </w:rPr>
            </w:pPr>
          </w:p>
        </w:tc>
        <w:tc>
          <w:tcPr>
            <w:tcW w:w="0" w:type="auto"/>
            <w:vAlign w:val="center"/>
            <w:hideMark/>
          </w:tcPr>
          <w:p w14:paraId="352BA760" w14:textId="77777777" w:rsidR="00BB7912" w:rsidRDefault="00BB7912">
            <w:pPr>
              <w:rPr>
                <w:rFonts w:eastAsia="Times New Roman"/>
                <w:sz w:val="20"/>
                <w:szCs w:val="20"/>
              </w:rPr>
            </w:pPr>
          </w:p>
        </w:tc>
      </w:tr>
      <w:tr w:rsidR="00BB7912" w14:paraId="66D81317" w14:textId="77777777">
        <w:trPr>
          <w:tblCellSpacing w:w="15" w:type="dxa"/>
        </w:trPr>
        <w:tc>
          <w:tcPr>
            <w:tcW w:w="0" w:type="auto"/>
            <w:vAlign w:val="center"/>
            <w:hideMark/>
          </w:tcPr>
          <w:p w14:paraId="11160E3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62B74D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C2D824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8EB4CB6" w14:textId="77777777" w:rsidR="00BB7912" w:rsidRDefault="00BB7912">
            <w:pPr>
              <w:rPr>
                <w:rFonts w:eastAsia="Times New Roman"/>
                <w:sz w:val="20"/>
                <w:szCs w:val="20"/>
              </w:rPr>
            </w:pPr>
          </w:p>
        </w:tc>
        <w:tc>
          <w:tcPr>
            <w:tcW w:w="0" w:type="auto"/>
            <w:vAlign w:val="center"/>
            <w:hideMark/>
          </w:tcPr>
          <w:p w14:paraId="15EAAC13" w14:textId="77777777" w:rsidR="00BB7912" w:rsidRDefault="00BB7912">
            <w:pPr>
              <w:rPr>
                <w:rFonts w:eastAsia="Times New Roman"/>
                <w:sz w:val="20"/>
                <w:szCs w:val="20"/>
              </w:rPr>
            </w:pPr>
          </w:p>
        </w:tc>
      </w:tr>
      <w:tr w:rsidR="00BB7912" w14:paraId="24B6FFCF" w14:textId="77777777">
        <w:trPr>
          <w:tblCellSpacing w:w="15" w:type="dxa"/>
        </w:trPr>
        <w:tc>
          <w:tcPr>
            <w:tcW w:w="0" w:type="auto"/>
            <w:vAlign w:val="center"/>
            <w:hideMark/>
          </w:tcPr>
          <w:p w14:paraId="0A61506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256E46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A84FA7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A8A7AA9" w14:textId="77777777" w:rsidR="00BB7912" w:rsidRDefault="00BB7912">
            <w:pPr>
              <w:rPr>
                <w:rFonts w:eastAsia="Times New Roman"/>
                <w:sz w:val="20"/>
                <w:szCs w:val="20"/>
              </w:rPr>
            </w:pPr>
          </w:p>
        </w:tc>
        <w:tc>
          <w:tcPr>
            <w:tcW w:w="0" w:type="auto"/>
            <w:vAlign w:val="center"/>
            <w:hideMark/>
          </w:tcPr>
          <w:p w14:paraId="7D90526C" w14:textId="77777777" w:rsidR="00BB7912" w:rsidRDefault="00BB7912">
            <w:pPr>
              <w:rPr>
                <w:rFonts w:eastAsia="Times New Roman"/>
                <w:sz w:val="20"/>
                <w:szCs w:val="20"/>
              </w:rPr>
            </w:pPr>
          </w:p>
        </w:tc>
      </w:tr>
    </w:tbl>
    <w:p w14:paraId="1B80645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8209E0E" w14:textId="77777777">
        <w:trPr>
          <w:tblCellSpacing w:w="15" w:type="dxa"/>
        </w:trPr>
        <w:tc>
          <w:tcPr>
            <w:tcW w:w="1000" w:type="pct"/>
            <w:vAlign w:val="center"/>
            <w:hideMark/>
          </w:tcPr>
          <w:p w14:paraId="27973E85" w14:textId="77777777" w:rsidR="00BB7912" w:rsidRDefault="00A74115">
            <w:pPr>
              <w:rPr>
                <w:rFonts w:eastAsia="Times New Roman"/>
              </w:rPr>
            </w:pPr>
            <w:r>
              <w:rPr>
                <w:rFonts w:eastAsia="Times New Roman"/>
              </w:rPr>
              <w:lastRenderedPageBreak/>
              <w:t> </w:t>
            </w:r>
          </w:p>
        </w:tc>
        <w:tc>
          <w:tcPr>
            <w:tcW w:w="1000" w:type="pct"/>
            <w:vAlign w:val="center"/>
            <w:hideMark/>
          </w:tcPr>
          <w:p w14:paraId="70463C05" w14:textId="77777777" w:rsidR="00BB7912" w:rsidRDefault="00A74115">
            <w:pPr>
              <w:rPr>
                <w:rFonts w:eastAsia="Times New Roman"/>
              </w:rPr>
            </w:pPr>
            <w:r>
              <w:rPr>
                <w:rFonts w:eastAsia="Times New Roman"/>
              </w:rPr>
              <w:t> </w:t>
            </w:r>
          </w:p>
        </w:tc>
        <w:tc>
          <w:tcPr>
            <w:tcW w:w="1000" w:type="pct"/>
            <w:vAlign w:val="center"/>
            <w:hideMark/>
          </w:tcPr>
          <w:p w14:paraId="51798580" w14:textId="77777777" w:rsidR="00BB7912" w:rsidRDefault="00A74115">
            <w:pPr>
              <w:rPr>
                <w:rFonts w:eastAsia="Times New Roman"/>
              </w:rPr>
            </w:pPr>
            <w:r>
              <w:rPr>
                <w:rFonts w:eastAsia="Times New Roman"/>
              </w:rPr>
              <w:t> </w:t>
            </w:r>
          </w:p>
        </w:tc>
        <w:tc>
          <w:tcPr>
            <w:tcW w:w="1000" w:type="pct"/>
            <w:vAlign w:val="center"/>
            <w:hideMark/>
          </w:tcPr>
          <w:p w14:paraId="3E0358BD" w14:textId="77777777" w:rsidR="00BB7912" w:rsidRDefault="00A74115">
            <w:pPr>
              <w:rPr>
                <w:rFonts w:eastAsia="Times New Roman"/>
              </w:rPr>
            </w:pPr>
            <w:r>
              <w:rPr>
                <w:rFonts w:eastAsia="Times New Roman"/>
              </w:rPr>
              <w:t> </w:t>
            </w:r>
          </w:p>
        </w:tc>
        <w:tc>
          <w:tcPr>
            <w:tcW w:w="1000" w:type="pct"/>
            <w:vAlign w:val="center"/>
            <w:hideMark/>
          </w:tcPr>
          <w:p w14:paraId="21703150" w14:textId="77777777" w:rsidR="00BB7912" w:rsidRDefault="00A74115">
            <w:pPr>
              <w:rPr>
                <w:rFonts w:eastAsia="Times New Roman"/>
              </w:rPr>
            </w:pPr>
            <w:r>
              <w:rPr>
                <w:rFonts w:eastAsia="Times New Roman"/>
              </w:rPr>
              <w:t> </w:t>
            </w:r>
          </w:p>
        </w:tc>
      </w:tr>
      <w:tr w:rsidR="00BB7912" w14:paraId="4901774C" w14:textId="77777777">
        <w:trPr>
          <w:tblCellSpacing w:w="15" w:type="dxa"/>
        </w:trPr>
        <w:tc>
          <w:tcPr>
            <w:tcW w:w="0" w:type="auto"/>
            <w:shd w:val="clear" w:color="auto" w:fill="EEE0E5"/>
            <w:vAlign w:val="center"/>
            <w:hideMark/>
          </w:tcPr>
          <w:p w14:paraId="465C70A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35B84C5" w14:textId="77777777" w:rsidR="00BB7912" w:rsidRDefault="00A74115">
            <w:pPr>
              <w:rPr>
                <w:rFonts w:eastAsia="Times New Roman"/>
              </w:rPr>
            </w:pPr>
            <w:r>
              <w:rPr>
                <w:rFonts w:ascii="Calibri" w:eastAsia="Times New Roman" w:hAnsi="Calibri" w:cs="Calibri"/>
              </w:rPr>
              <w:t>EL3812</w:t>
            </w:r>
          </w:p>
        </w:tc>
      </w:tr>
      <w:tr w:rsidR="00BB7912" w14:paraId="16DF2DC2" w14:textId="77777777">
        <w:trPr>
          <w:tblCellSpacing w:w="15" w:type="dxa"/>
        </w:trPr>
        <w:tc>
          <w:tcPr>
            <w:tcW w:w="0" w:type="auto"/>
            <w:shd w:val="clear" w:color="auto" w:fill="EEE0E5"/>
            <w:vAlign w:val="center"/>
            <w:hideMark/>
          </w:tcPr>
          <w:p w14:paraId="584A708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ACAF329" w14:textId="77777777" w:rsidR="00BB7912" w:rsidRDefault="00A74115">
            <w:pPr>
              <w:rPr>
                <w:rFonts w:eastAsia="Times New Roman"/>
              </w:rPr>
            </w:pPr>
            <w:r>
              <w:rPr>
                <w:rFonts w:ascii="Calibri" w:eastAsia="Times New Roman" w:hAnsi="Calibri" w:cs="Calibri"/>
              </w:rPr>
              <w:t>Literary Adaptations</w:t>
            </w:r>
          </w:p>
        </w:tc>
      </w:tr>
      <w:tr w:rsidR="00BB7912" w14:paraId="61943763" w14:textId="77777777">
        <w:trPr>
          <w:tblCellSpacing w:w="15" w:type="dxa"/>
        </w:trPr>
        <w:tc>
          <w:tcPr>
            <w:tcW w:w="0" w:type="auto"/>
            <w:shd w:val="clear" w:color="auto" w:fill="EEE0E5"/>
            <w:vAlign w:val="center"/>
            <w:hideMark/>
          </w:tcPr>
          <w:p w14:paraId="0AEB385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CDDBC78" w14:textId="77777777" w:rsidR="00BB7912" w:rsidRDefault="00A74115">
            <w:pPr>
              <w:rPr>
                <w:rFonts w:eastAsia="Times New Roman"/>
              </w:rPr>
            </w:pPr>
            <w:r>
              <w:rPr>
                <w:rFonts w:ascii="Calibri" w:eastAsia="Times New Roman" w:hAnsi="Calibri" w:cs="Calibri"/>
              </w:rPr>
              <w:t>15</w:t>
            </w:r>
          </w:p>
        </w:tc>
      </w:tr>
      <w:tr w:rsidR="00BB7912" w14:paraId="0105662F" w14:textId="77777777">
        <w:trPr>
          <w:tblCellSpacing w:w="15" w:type="dxa"/>
        </w:trPr>
        <w:tc>
          <w:tcPr>
            <w:tcW w:w="0" w:type="auto"/>
            <w:shd w:val="clear" w:color="auto" w:fill="EEE0E5"/>
            <w:vAlign w:val="center"/>
            <w:hideMark/>
          </w:tcPr>
          <w:p w14:paraId="0E1DAB1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339F1FE" w14:textId="77777777" w:rsidR="00BB7912" w:rsidRDefault="00A74115">
            <w:pPr>
              <w:rPr>
                <w:rFonts w:eastAsia="Times New Roman"/>
              </w:rPr>
            </w:pPr>
            <w:r>
              <w:rPr>
                <w:rFonts w:ascii="Calibri" w:eastAsia="Times New Roman" w:hAnsi="Calibri" w:cs="Calibri"/>
              </w:rPr>
              <w:t>1</w:t>
            </w:r>
          </w:p>
        </w:tc>
      </w:tr>
      <w:tr w:rsidR="00BB7912" w14:paraId="3FDF74CE" w14:textId="77777777">
        <w:trPr>
          <w:tblCellSpacing w:w="15" w:type="dxa"/>
        </w:trPr>
        <w:tc>
          <w:tcPr>
            <w:tcW w:w="0" w:type="auto"/>
            <w:shd w:val="clear" w:color="auto" w:fill="EEE0E5"/>
            <w:vAlign w:val="center"/>
            <w:hideMark/>
          </w:tcPr>
          <w:p w14:paraId="472DC26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189005B" w14:textId="77777777" w:rsidR="00BB7912" w:rsidRDefault="00A74115">
            <w:pPr>
              <w:rPr>
                <w:rFonts w:eastAsia="Times New Roman"/>
              </w:rPr>
            </w:pPr>
            <w:r>
              <w:rPr>
                <w:rFonts w:ascii="Calibri" w:eastAsia="Times New Roman" w:hAnsi="Calibri" w:cs="Calibri"/>
              </w:rPr>
              <w:t>Level 6</w:t>
            </w:r>
          </w:p>
        </w:tc>
      </w:tr>
      <w:tr w:rsidR="00BB7912" w14:paraId="047E8646" w14:textId="77777777">
        <w:trPr>
          <w:tblCellSpacing w:w="15" w:type="dxa"/>
        </w:trPr>
        <w:tc>
          <w:tcPr>
            <w:tcW w:w="0" w:type="auto"/>
            <w:shd w:val="clear" w:color="auto" w:fill="EEE0E5"/>
            <w:vAlign w:val="center"/>
            <w:hideMark/>
          </w:tcPr>
          <w:p w14:paraId="7A90E33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368BF45" w14:textId="77777777" w:rsidR="00BB7912" w:rsidRDefault="00A74115">
            <w:pPr>
              <w:rPr>
                <w:rFonts w:eastAsia="Times New Roman"/>
              </w:rPr>
            </w:pPr>
            <w:r>
              <w:rPr>
                <w:rFonts w:ascii="Calibri" w:eastAsia="Times New Roman" w:hAnsi="Calibri" w:cs="Calibri"/>
              </w:rPr>
              <w:t>Daniel Varndell</w:t>
            </w:r>
          </w:p>
        </w:tc>
      </w:tr>
      <w:tr w:rsidR="00BB7912" w14:paraId="2B235DCB" w14:textId="77777777">
        <w:trPr>
          <w:tblCellSpacing w:w="15" w:type="dxa"/>
        </w:trPr>
        <w:tc>
          <w:tcPr>
            <w:tcW w:w="0" w:type="auto"/>
            <w:vAlign w:val="center"/>
            <w:hideMark/>
          </w:tcPr>
          <w:p w14:paraId="04F1D47F" w14:textId="77777777" w:rsidR="00BB7912" w:rsidRDefault="00A74115">
            <w:pPr>
              <w:rPr>
                <w:rFonts w:eastAsia="Times New Roman"/>
              </w:rPr>
            </w:pPr>
            <w:r>
              <w:rPr>
                <w:rFonts w:eastAsia="Times New Roman"/>
              </w:rPr>
              <w:t> </w:t>
            </w:r>
          </w:p>
        </w:tc>
        <w:tc>
          <w:tcPr>
            <w:tcW w:w="0" w:type="auto"/>
            <w:vAlign w:val="center"/>
            <w:hideMark/>
          </w:tcPr>
          <w:p w14:paraId="4C71ADEE" w14:textId="77777777" w:rsidR="00BB7912" w:rsidRDefault="00BB7912">
            <w:pPr>
              <w:rPr>
                <w:rFonts w:eastAsia="Times New Roman"/>
                <w:sz w:val="20"/>
                <w:szCs w:val="20"/>
              </w:rPr>
            </w:pPr>
          </w:p>
        </w:tc>
        <w:tc>
          <w:tcPr>
            <w:tcW w:w="0" w:type="auto"/>
            <w:vAlign w:val="center"/>
            <w:hideMark/>
          </w:tcPr>
          <w:p w14:paraId="402A5A3A" w14:textId="77777777" w:rsidR="00BB7912" w:rsidRDefault="00BB7912">
            <w:pPr>
              <w:rPr>
                <w:rFonts w:eastAsia="Times New Roman"/>
                <w:sz w:val="20"/>
                <w:szCs w:val="20"/>
              </w:rPr>
            </w:pPr>
          </w:p>
        </w:tc>
        <w:tc>
          <w:tcPr>
            <w:tcW w:w="0" w:type="auto"/>
            <w:vAlign w:val="center"/>
            <w:hideMark/>
          </w:tcPr>
          <w:p w14:paraId="33D449F3" w14:textId="77777777" w:rsidR="00BB7912" w:rsidRDefault="00BB7912">
            <w:pPr>
              <w:rPr>
                <w:rFonts w:eastAsia="Times New Roman"/>
                <w:sz w:val="20"/>
                <w:szCs w:val="20"/>
              </w:rPr>
            </w:pPr>
          </w:p>
        </w:tc>
        <w:tc>
          <w:tcPr>
            <w:tcW w:w="0" w:type="auto"/>
            <w:vAlign w:val="center"/>
            <w:hideMark/>
          </w:tcPr>
          <w:p w14:paraId="7225B1D0" w14:textId="77777777" w:rsidR="00BB7912" w:rsidRDefault="00BB7912">
            <w:pPr>
              <w:rPr>
                <w:rFonts w:eastAsia="Times New Roman"/>
                <w:sz w:val="20"/>
                <w:szCs w:val="20"/>
              </w:rPr>
            </w:pPr>
          </w:p>
        </w:tc>
      </w:tr>
      <w:tr w:rsidR="00BB7912" w14:paraId="401109FF" w14:textId="77777777">
        <w:trPr>
          <w:tblCellSpacing w:w="15" w:type="dxa"/>
        </w:trPr>
        <w:tc>
          <w:tcPr>
            <w:tcW w:w="0" w:type="auto"/>
            <w:gridSpan w:val="5"/>
            <w:shd w:val="clear" w:color="auto" w:fill="EEE0E5"/>
            <w:vAlign w:val="center"/>
            <w:hideMark/>
          </w:tcPr>
          <w:p w14:paraId="06D1F783" w14:textId="77777777" w:rsidR="00BB7912" w:rsidRDefault="00A74115">
            <w:pPr>
              <w:rPr>
                <w:rFonts w:eastAsia="Times New Roman"/>
                <w:b/>
                <w:bCs/>
              </w:rPr>
            </w:pPr>
            <w:r>
              <w:rPr>
                <w:rFonts w:ascii="Calibri" w:eastAsia="Times New Roman" w:hAnsi="Calibri" w:cs="Calibri"/>
                <w:b/>
                <w:bCs/>
              </w:rPr>
              <w:t>Module Description:</w:t>
            </w:r>
          </w:p>
        </w:tc>
      </w:tr>
      <w:tr w:rsidR="00BB7912" w14:paraId="297E3614" w14:textId="77777777">
        <w:trPr>
          <w:tblCellSpacing w:w="15" w:type="dxa"/>
        </w:trPr>
        <w:tc>
          <w:tcPr>
            <w:tcW w:w="0" w:type="auto"/>
            <w:gridSpan w:val="5"/>
            <w:vAlign w:val="center"/>
            <w:hideMark/>
          </w:tcPr>
          <w:p w14:paraId="68B95852" w14:textId="77777777" w:rsidR="00BB7912" w:rsidRDefault="00A74115">
            <w:pPr>
              <w:rPr>
                <w:rFonts w:eastAsia="Times New Roman"/>
              </w:rPr>
            </w:pPr>
            <w:r>
              <w:rPr>
                <w:rFonts w:ascii="Calibri" w:eastAsia="Times New Roman" w:hAnsi="Calibri" w:cs="Calibri"/>
              </w:rPr>
              <w:t xml:space="preserve">When asked about the literary texts on which he based his films, Alfred Hitchcock famously retorted: ‘What I do is read the story once, and, if I like the basic idea, I just forget all about the book and start to create cinema.’ That Hitchcock revered (at least some of) his source material more than this statement implies is easy to show, yet the comment gestures towards the uneasy relationship between visual media and literature examined on this module---between, for example: text and image; imagination and re-imagination; fidelity and infidelity. The module draws on a range of texts from classical cinema to TV adaptations, tackles advanced critical and conceptual points raised by Adaptation Studies, and seeks to problematize the place of the literary text, </w:t>
            </w:r>
            <w:proofErr w:type="gramStart"/>
            <w:r>
              <w:rPr>
                <w:rFonts w:ascii="Calibri" w:eastAsia="Times New Roman" w:hAnsi="Calibri" w:cs="Calibri"/>
              </w:rPr>
              <w:t>author</w:t>
            </w:r>
            <w:proofErr w:type="gramEnd"/>
            <w:r>
              <w:rPr>
                <w:rFonts w:ascii="Calibri" w:eastAsia="Times New Roman" w:hAnsi="Calibri" w:cs="Calibri"/>
              </w:rPr>
              <w:t xml:space="preserve"> and reader against the context of its reappearance in a new medium.</w:t>
            </w:r>
          </w:p>
        </w:tc>
      </w:tr>
      <w:tr w:rsidR="00BB7912" w14:paraId="0DD8817F" w14:textId="77777777">
        <w:trPr>
          <w:tblCellSpacing w:w="15" w:type="dxa"/>
        </w:trPr>
        <w:tc>
          <w:tcPr>
            <w:tcW w:w="0" w:type="auto"/>
            <w:vAlign w:val="center"/>
            <w:hideMark/>
          </w:tcPr>
          <w:p w14:paraId="69ED7381" w14:textId="77777777" w:rsidR="00BB7912" w:rsidRDefault="00A74115">
            <w:pPr>
              <w:rPr>
                <w:rFonts w:eastAsia="Times New Roman"/>
              </w:rPr>
            </w:pPr>
            <w:r>
              <w:rPr>
                <w:rFonts w:eastAsia="Times New Roman"/>
              </w:rPr>
              <w:t> </w:t>
            </w:r>
          </w:p>
        </w:tc>
        <w:tc>
          <w:tcPr>
            <w:tcW w:w="0" w:type="auto"/>
            <w:vAlign w:val="center"/>
            <w:hideMark/>
          </w:tcPr>
          <w:p w14:paraId="55751EB0" w14:textId="77777777" w:rsidR="00BB7912" w:rsidRDefault="00BB7912">
            <w:pPr>
              <w:rPr>
                <w:rFonts w:eastAsia="Times New Roman"/>
                <w:sz w:val="20"/>
                <w:szCs w:val="20"/>
              </w:rPr>
            </w:pPr>
          </w:p>
        </w:tc>
        <w:tc>
          <w:tcPr>
            <w:tcW w:w="0" w:type="auto"/>
            <w:vAlign w:val="center"/>
            <w:hideMark/>
          </w:tcPr>
          <w:p w14:paraId="09272553" w14:textId="77777777" w:rsidR="00BB7912" w:rsidRDefault="00BB7912">
            <w:pPr>
              <w:rPr>
                <w:rFonts w:eastAsia="Times New Roman"/>
                <w:sz w:val="20"/>
                <w:szCs w:val="20"/>
              </w:rPr>
            </w:pPr>
          </w:p>
        </w:tc>
        <w:tc>
          <w:tcPr>
            <w:tcW w:w="0" w:type="auto"/>
            <w:vAlign w:val="center"/>
            <w:hideMark/>
          </w:tcPr>
          <w:p w14:paraId="3DCF9D65" w14:textId="77777777" w:rsidR="00BB7912" w:rsidRDefault="00BB7912">
            <w:pPr>
              <w:rPr>
                <w:rFonts w:eastAsia="Times New Roman"/>
                <w:sz w:val="20"/>
                <w:szCs w:val="20"/>
              </w:rPr>
            </w:pPr>
          </w:p>
        </w:tc>
        <w:tc>
          <w:tcPr>
            <w:tcW w:w="0" w:type="auto"/>
            <w:vAlign w:val="center"/>
            <w:hideMark/>
          </w:tcPr>
          <w:p w14:paraId="60D60707" w14:textId="77777777" w:rsidR="00BB7912" w:rsidRDefault="00BB7912">
            <w:pPr>
              <w:rPr>
                <w:rFonts w:eastAsia="Times New Roman"/>
                <w:sz w:val="20"/>
                <w:szCs w:val="20"/>
              </w:rPr>
            </w:pPr>
          </w:p>
        </w:tc>
      </w:tr>
      <w:tr w:rsidR="00BB7912" w14:paraId="21FC2E0B" w14:textId="77777777">
        <w:trPr>
          <w:tblCellSpacing w:w="15" w:type="dxa"/>
        </w:trPr>
        <w:tc>
          <w:tcPr>
            <w:tcW w:w="0" w:type="auto"/>
            <w:shd w:val="clear" w:color="auto" w:fill="EEE0E5"/>
            <w:vAlign w:val="center"/>
            <w:hideMark/>
          </w:tcPr>
          <w:p w14:paraId="45EC927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FBBDB50"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04D95E1D" w14:textId="77777777" w:rsidR="00BB7912" w:rsidRDefault="00BB7912">
            <w:pPr>
              <w:rPr>
                <w:rFonts w:eastAsia="Times New Roman"/>
                <w:sz w:val="20"/>
                <w:szCs w:val="20"/>
              </w:rPr>
            </w:pPr>
          </w:p>
        </w:tc>
      </w:tr>
      <w:tr w:rsidR="00BB7912" w14:paraId="01EBC198" w14:textId="77777777">
        <w:trPr>
          <w:tblCellSpacing w:w="15" w:type="dxa"/>
        </w:trPr>
        <w:tc>
          <w:tcPr>
            <w:tcW w:w="0" w:type="auto"/>
            <w:vAlign w:val="center"/>
            <w:hideMark/>
          </w:tcPr>
          <w:p w14:paraId="627F159D" w14:textId="77777777" w:rsidR="00BB7912" w:rsidRDefault="00BB7912">
            <w:pPr>
              <w:rPr>
                <w:rFonts w:eastAsia="Times New Roman"/>
              </w:rPr>
            </w:pPr>
          </w:p>
        </w:tc>
        <w:tc>
          <w:tcPr>
            <w:tcW w:w="0" w:type="auto"/>
            <w:gridSpan w:val="3"/>
            <w:vAlign w:val="center"/>
            <w:hideMark/>
          </w:tcPr>
          <w:p w14:paraId="406D1C06"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34D8F2EA" w14:textId="77777777" w:rsidR="00BB7912" w:rsidRDefault="00BB7912">
            <w:pPr>
              <w:rPr>
                <w:rFonts w:eastAsia="Times New Roman"/>
                <w:sz w:val="20"/>
                <w:szCs w:val="20"/>
              </w:rPr>
            </w:pPr>
          </w:p>
        </w:tc>
      </w:tr>
      <w:tr w:rsidR="00BB7912" w14:paraId="501AA553" w14:textId="77777777">
        <w:trPr>
          <w:tblCellSpacing w:w="15" w:type="dxa"/>
        </w:trPr>
        <w:tc>
          <w:tcPr>
            <w:tcW w:w="0" w:type="auto"/>
            <w:vAlign w:val="center"/>
            <w:hideMark/>
          </w:tcPr>
          <w:p w14:paraId="4C6E9BBD" w14:textId="77777777" w:rsidR="00BB7912" w:rsidRDefault="00BB7912">
            <w:pPr>
              <w:rPr>
                <w:rFonts w:eastAsia="Times New Roman"/>
              </w:rPr>
            </w:pPr>
          </w:p>
        </w:tc>
        <w:tc>
          <w:tcPr>
            <w:tcW w:w="0" w:type="auto"/>
            <w:gridSpan w:val="3"/>
            <w:vAlign w:val="center"/>
            <w:hideMark/>
          </w:tcPr>
          <w:p w14:paraId="4A59925B"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69507EBA" w14:textId="77777777" w:rsidR="00BB7912" w:rsidRDefault="00BB7912">
            <w:pPr>
              <w:rPr>
                <w:rFonts w:eastAsia="Times New Roman"/>
                <w:sz w:val="20"/>
                <w:szCs w:val="20"/>
              </w:rPr>
            </w:pPr>
          </w:p>
        </w:tc>
      </w:tr>
      <w:tr w:rsidR="00BB7912" w14:paraId="42C34322" w14:textId="77777777">
        <w:trPr>
          <w:tblCellSpacing w:w="15" w:type="dxa"/>
        </w:trPr>
        <w:tc>
          <w:tcPr>
            <w:tcW w:w="0" w:type="auto"/>
            <w:vAlign w:val="center"/>
            <w:hideMark/>
          </w:tcPr>
          <w:p w14:paraId="29452F61" w14:textId="77777777" w:rsidR="00BB7912" w:rsidRDefault="00BB7912">
            <w:pPr>
              <w:rPr>
                <w:rFonts w:eastAsia="Times New Roman"/>
              </w:rPr>
            </w:pPr>
          </w:p>
        </w:tc>
        <w:tc>
          <w:tcPr>
            <w:tcW w:w="0" w:type="auto"/>
            <w:gridSpan w:val="3"/>
            <w:vAlign w:val="center"/>
            <w:hideMark/>
          </w:tcPr>
          <w:p w14:paraId="5E3767FD"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0E9D4741" w14:textId="77777777" w:rsidR="00BB7912" w:rsidRDefault="00BB7912">
            <w:pPr>
              <w:rPr>
                <w:rFonts w:eastAsia="Times New Roman"/>
                <w:sz w:val="20"/>
                <w:szCs w:val="20"/>
              </w:rPr>
            </w:pPr>
          </w:p>
        </w:tc>
      </w:tr>
      <w:tr w:rsidR="00BB7912" w14:paraId="5454B329" w14:textId="77777777">
        <w:trPr>
          <w:tblCellSpacing w:w="15" w:type="dxa"/>
        </w:trPr>
        <w:tc>
          <w:tcPr>
            <w:tcW w:w="0" w:type="auto"/>
            <w:vAlign w:val="center"/>
            <w:hideMark/>
          </w:tcPr>
          <w:p w14:paraId="57F343DF" w14:textId="77777777" w:rsidR="00BB7912" w:rsidRDefault="00BB7912">
            <w:pPr>
              <w:rPr>
                <w:rFonts w:eastAsia="Times New Roman"/>
              </w:rPr>
            </w:pPr>
          </w:p>
        </w:tc>
        <w:tc>
          <w:tcPr>
            <w:tcW w:w="0" w:type="auto"/>
            <w:gridSpan w:val="3"/>
            <w:vAlign w:val="center"/>
            <w:hideMark/>
          </w:tcPr>
          <w:p w14:paraId="2A7F97A8"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7BE9D31B" w14:textId="77777777" w:rsidR="00BB7912" w:rsidRDefault="00BB7912">
            <w:pPr>
              <w:rPr>
                <w:rFonts w:eastAsia="Times New Roman"/>
                <w:sz w:val="20"/>
                <w:szCs w:val="20"/>
              </w:rPr>
            </w:pPr>
          </w:p>
        </w:tc>
      </w:tr>
      <w:tr w:rsidR="00BB7912" w14:paraId="47EEA816" w14:textId="77777777">
        <w:trPr>
          <w:tblCellSpacing w:w="15" w:type="dxa"/>
        </w:trPr>
        <w:tc>
          <w:tcPr>
            <w:tcW w:w="0" w:type="auto"/>
            <w:vAlign w:val="center"/>
            <w:hideMark/>
          </w:tcPr>
          <w:p w14:paraId="506A0B94" w14:textId="77777777" w:rsidR="00BB7912" w:rsidRDefault="00BB7912">
            <w:pPr>
              <w:rPr>
                <w:rFonts w:eastAsia="Times New Roman"/>
              </w:rPr>
            </w:pPr>
          </w:p>
        </w:tc>
        <w:tc>
          <w:tcPr>
            <w:tcW w:w="0" w:type="auto"/>
            <w:gridSpan w:val="3"/>
            <w:vAlign w:val="center"/>
            <w:hideMark/>
          </w:tcPr>
          <w:p w14:paraId="0F4B04E2" w14:textId="77777777" w:rsidR="00BB7912" w:rsidRDefault="00A74115">
            <w:pPr>
              <w:rPr>
                <w:rFonts w:eastAsia="Times New Roman"/>
              </w:rPr>
            </w:pPr>
            <w:r>
              <w:rPr>
                <w:rFonts w:ascii="Calibri" w:eastAsia="Times New Roman" w:hAnsi="Calibri" w:cs="Calibri"/>
              </w:rPr>
              <w:t>English Literature (with Foundation Year)</w:t>
            </w:r>
          </w:p>
        </w:tc>
        <w:tc>
          <w:tcPr>
            <w:tcW w:w="0" w:type="auto"/>
            <w:vAlign w:val="center"/>
            <w:hideMark/>
          </w:tcPr>
          <w:p w14:paraId="4C071CF4" w14:textId="77777777" w:rsidR="00BB7912" w:rsidRDefault="00BB7912">
            <w:pPr>
              <w:rPr>
                <w:rFonts w:eastAsia="Times New Roman"/>
                <w:sz w:val="20"/>
                <w:szCs w:val="20"/>
              </w:rPr>
            </w:pPr>
          </w:p>
        </w:tc>
      </w:tr>
      <w:tr w:rsidR="00BB7912" w14:paraId="032E59D5" w14:textId="77777777">
        <w:trPr>
          <w:tblCellSpacing w:w="15" w:type="dxa"/>
        </w:trPr>
        <w:tc>
          <w:tcPr>
            <w:tcW w:w="0" w:type="auto"/>
            <w:vAlign w:val="center"/>
            <w:hideMark/>
          </w:tcPr>
          <w:p w14:paraId="29B33FF7" w14:textId="77777777" w:rsidR="00BB7912" w:rsidRDefault="00BB7912">
            <w:pPr>
              <w:rPr>
                <w:rFonts w:eastAsia="Times New Roman"/>
              </w:rPr>
            </w:pPr>
          </w:p>
        </w:tc>
        <w:tc>
          <w:tcPr>
            <w:tcW w:w="0" w:type="auto"/>
            <w:gridSpan w:val="3"/>
            <w:vAlign w:val="center"/>
            <w:hideMark/>
          </w:tcPr>
          <w:p w14:paraId="5CA9B6C1" w14:textId="77777777" w:rsidR="00BB7912" w:rsidRDefault="00A74115">
            <w:pPr>
              <w:rPr>
                <w:rFonts w:eastAsia="Times New Roman"/>
              </w:rPr>
            </w:pPr>
            <w:r>
              <w:rPr>
                <w:rFonts w:ascii="Calibri" w:eastAsia="Times New Roman" w:hAnsi="Calibri" w:cs="Calibri"/>
              </w:rPr>
              <w:t>Modern English Literature</w:t>
            </w:r>
          </w:p>
        </w:tc>
        <w:tc>
          <w:tcPr>
            <w:tcW w:w="0" w:type="auto"/>
            <w:vAlign w:val="center"/>
            <w:hideMark/>
          </w:tcPr>
          <w:p w14:paraId="75D4E3A6" w14:textId="77777777" w:rsidR="00BB7912" w:rsidRDefault="00BB7912">
            <w:pPr>
              <w:rPr>
                <w:rFonts w:eastAsia="Times New Roman"/>
                <w:sz w:val="20"/>
                <w:szCs w:val="20"/>
              </w:rPr>
            </w:pPr>
          </w:p>
        </w:tc>
      </w:tr>
      <w:tr w:rsidR="00BB7912" w14:paraId="17243AFA" w14:textId="77777777">
        <w:trPr>
          <w:tblCellSpacing w:w="15" w:type="dxa"/>
        </w:trPr>
        <w:tc>
          <w:tcPr>
            <w:tcW w:w="0" w:type="auto"/>
            <w:vAlign w:val="center"/>
            <w:hideMark/>
          </w:tcPr>
          <w:p w14:paraId="2439040B" w14:textId="77777777" w:rsidR="00BB7912" w:rsidRDefault="00BB7912">
            <w:pPr>
              <w:rPr>
                <w:rFonts w:eastAsia="Times New Roman"/>
              </w:rPr>
            </w:pPr>
          </w:p>
        </w:tc>
        <w:tc>
          <w:tcPr>
            <w:tcW w:w="0" w:type="auto"/>
            <w:gridSpan w:val="3"/>
            <w:vAlign w:val="center"/>
            <w:hideMark/>
          </w:tcPr>
          <w:p w14:paraId="3A5CCE4D" w14:textId="77777777" w:rsidR="00BB7912" w:rsidRDefault="00A74115">
            <w:pPr>
              <w:rPr>
                <w:rFonts w:eastAsia="Times New Roman"/>
              </w:rPr>
            </w:pPr>
            <w:r>
              <w:rPr>
                <w:rFonts w:ascii="Calibri" w:eastAsia="Times New Roman" w:hAnsi="Calibri" w:cs="Calibri"/>
              </w:rPr>
              <w:t>Liberal Arts and English Literature</w:t>
            </w:r>
          </w:p>
        </w:tc>
        <w:tc>
          <w:tcPr>
            <w:tcW w:w="0" w:type="auto"/>
            <w:vAlign w:val="center"/>
            <w:hideMark/>
          </w:tcPr>
          <w:p w14:paraId="15632236" w14:textId="77777777" w:rsidR="00BB7912" w:rsidRDefault="00BB7912">
            <w:pPr>
              <w:rPr>
                <w:rFonts w:eastAsia="Times New Roman"/>
                <w:sz w:val="20"/>
                <w:szCs w:val="20"/>
              </w:rPr>
            </w:pPr>
          </w:p>
        </w:tc>
      </w:tr>
      <w:tr w:rsidR="00BB7912" w14:paraId="15A43490" w14:textId="77777777">
        <w:trPr>
          <w:tblCellSpacing w:w="15" w:type="dxa"/>
        </w:trPr>
        <w:tc>
          <w:tcPr>
            <w:tcW w:w="0" w:type="auto"/>
            <w:vAlign w:val="center"/>
            <w:hideMark/>
          </w:tcPr>
          <w:p w14:paraId="63F735A0" w14:textId="77777777" w:rsidR="00BB7912" w:rsidRDefault="00A74115">
            <w:pPr>
              <w:rPr>
                <w:rFonts w:eastAsia="Times New Roman"/>
              </w:rPr>
            </w:pPr>
            <w:r>
              <w:rPr>
                <w:rFonts w:eastAsia="Times New Roman"/>
              </w:rPr>
              <w:t> </w:t>
            </w:r>
          </w:p>
        </w:tc>
        <w:tc>
          <w:tcPr>
            <w:tcW w:w="0" w:type="auto"/>
            <w:vAlign w:val="center"/>
            <w:hideMark/>
          </w:tcPr>
          <w:p w14:paraId="1DD12CCB" w14:textId="77777777" w:rsidR="00BB7912" w:rsidRDefault="00BB7912">
            <w:pPr>
              <w:rPr>
                <w:rFonts w:eastAsia="Times New Roman"/>
                <w:sz w:val="20"/>
                <w:szCs w:val="20"/>
              </w:rPr>
            </w:pPr>
          </w:p>
        </w:tc>
        <w:tc>
          <w:tcPr>
            <w:tcW w:w="0" w:type="auto"/>
            <w:vAlign w:val="center"/>
            <w:hideMark/>
          </w:tcPr>
          <w:p w14:paraId="7CB03046" w14:textId="77777777" w:rsidR="00BB7912" w:rsidRDefault="00BB7912">
            <w:pPr>
              <w:rPr>
                <w:rFonts w:eastAsia="Times New Roman"/>
                <w:sz w:val="20"/>
                <w:szCs w:val="20"/>
              </w:rPr>
            </w:pPr>
          </w:p>
        </w:tc>
        <w:tc>
          <w:tcPr>
            <w:tcW w:w="0" w:type="auto"/>
            <w:vAlign w:val="center"/>
            <w:hideMark/>
          </w:tcPr>
          <w:p w14:paraId="0E38E70B" w14:textId="77777777" w:rsidR="00BB7912" w:rsidRDefault="00BB7912">
            <w:pPr>
              <w:rPr>
                <w:rFonts w:eastAsia="Times New Roman"/>
                <w:sz w:val="20"/>
                <w:szCs w:val="20"/>
              </w:rPr>
            </w:pPr>
          </w:p>
        </w:tc>
        <w:tc>
          <w:tcPr>
            <w:tcW w:w="0" w:type="auto"/>
            <w:vAlign w:val="center"/>
            <w:hideMark/>
          </w:tcPr>
          <w:p w14:paraId="38043CFB" w14:textId="77777777" w:rsidR="00BB7912" w:rsidRDefault="00BB7912">
            <w:pPr>
              <w:rPr>
                <w:rFonts w:eastAsia="Times New Roman"/>
                <w:sz w:val="20"/>
                <w:szCs w:val="20"/>
              </w:rPr>
            </w:pPr>
          </w:p>
        </w:tc>
      </w:tr>
      <w:tr w:rsidR="00BB7912" w14:paraId="0ECB9606" w14:textId="77777777">
        <w:trPr>
          <w:tblCellSpacing w:w="15" w:type="dxa"/>
        </w:trPr>
        <w:tc>
          <w:tcPr>
            <w:tcW w:w="0" w:type="auto"/>
            <w:vAlign w:val="center"/>
            <w:hideMark/>
          </w:tcPr>
          <w:p w14:paraId="578147CF" w14:textId="77777777" w:rsidR="00BB7912" w:rsidRDefault="00A74115">
            <w:pPr>
              <w:rPr>
                <w:rFonts w:eastAsia="Times New Roman"/>
              </w:rPr>
            </w:pPr>
            <w:r>
              <w:rPr>
                <w:rFonts w:eastAsia="Times New Roman"/>
              </w:rPr>
              <w:t> </w:t>
            </w:r>
          </w:p>
        </w:tc>
        <w:tc>
          <w:tcPr>
            <w:tcW w:w="0" w:type="auto"/>
            <w:vAlign w:val="center"/>
            <w:hideMark/>
          </w:tcPr>
          <w:p w14:paraId="15ACC5B1" w14:textId="77777777" w:rsidR="00BB7912" w:rsidRDefault="00BB7912">
            <w:pPr>
              <w:rPr>
                <w:rFonts w:eastAsia="Times New Roman"/>
                <w:sz w:val="20"/>
                <w:szCs w:val="20"/>
              </w:rPr>
            </w:pPr>
          </w:p>
        </w:tc>
        <w:tc>
          <w:tcPr>
            <w:tcW w:w="0" w:type="auto"/>
            <w:vAlign w:val="center"/>
            <w:hideMark/>
          </w:tcPr>
          <w:p w14:paraId="2028C396" w14:textId="77777777" w:rsidR="00BB7912" w:rsidRDefault="00BB7912">
            <w:pPr>
              <w:rPr>
                <w:rFonts w:eastAsia="Times New Roman"/>
                <w:sz w:val="20"/>
                <w:szCs w:val="20"/>
              </w:rPr>
            </w:pPr>
          </w:p>
        </w:tc>
        <w:tc>
          <w:tcPr>
            <w:tcW w:w="0" w:type="auto"/>
            <w:vAlign w:val="center"/>
            <w:hideMark/>
          </w:tcPr>
          <w:p w14:paraId="56E41261" w14:textId="77777777" w:rsidR="00BB7912" w:rsidRDefault="00BB7912">
            <w:pPr>
              <w:rPr>
                <w:rFonts w:eastAsia="Times New Roman"/>
                <w:sz w:val="20"/>
                <w:szCs w:val="20"/>
              </w:rPr>
            </w:pPr>
          </w:p>
        </w:tc>
        <w:tc>
          <w:tcPr>
            <w:tcW w:w="0" w:type="auto"/>
            <w:vAlign w:val="center"/>
            <w:hideMark/>
          </w:tcPr>
          <w:p w14:paraId="06A1F89F" w14:textId="77777777" w:rsidR="00BB7912" w:rsidRDefault="00BB7912">
            <w:pPr>
              <w:rPr>
                <w:rFonts w:eastAsia="Times New Roman"/>
                <w:sz w:val="20"/>
                <w:szCs w:val="20"/>
              </w:rPr>
            </w:pPr>
          </w:p>
        </w:tc>
      </w:tr>
      <w:tr w:rsidR="00BB7912" w14:paraId="42CFD234" w14:textId="77777777">
        <w:trPr>
          <w:tblCellSpacing w:w="15" w:type="dxa"/>
        </w:trPr>
        <w:tc>
          <w:tcPr>
            <w:tcW w:w="0" w:type="auto"/>
            <w:shd w:val="clear" w:color="auto" w:fill="EEE0E5"/>
            <w:vAlign w:val="center"/>
            <w:hideMark/>
          </w:tcPr>
          <w:p w14:paraId="334728B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BF2BC37" w14:textId="77777777" w:rsidR="00BB7912" w:rsidRDefault="00BB7912">
            <w:pPr>
              <w:rPr>
                <w:rFonts w:eastAsia="Times New Roman"/>
                <w:sz w:val="20"/>
                <w:szCs w:val="20"/>
              </w:rPr>
            </w:pPr>
          </w:p>
        </w:tc>
        <w:tc>
          <w:tcPr>
            <w:tcW w:w="0" w:type="auto"/>
            <w:vAlign w:val="center"/>
            <w:hideMark/>
          </w:tcPr>
          <w:p w14:paraId="3A2B76DA" w14:textId="77777777" w:rsidR="00BB7912" w:rsidRDefault="00BB7912">
            <w:pPr>
              <w:rPr>
                <w:rFonts w:eastAsia="Times New Roman"/>
                <w:sz w:val="20"/>
                <w:szCs w:val="20"/>
              </w:rPr>
            </w:pPr>
          </w:p>
        </w:tc>
        <w:tc>
          <w:tcPr>
            <w:tcW w:w="0" w:type="auto"/>
            <w:vAlign w:val="center"/>
            <w:hideMark/>
          </w:tcPr>
          <w:p w14:paraId="307B601D" w14:textId="77777777" w:rsidR="00BB7912" w:rsidRDefault="00BB7912">
            <w:pPr>
              <w:rPr>
                <w:rFonts w:eastAsia="Times New Roman"/>
                <w:sz w:val="20"/>
                <w:szCs w:val="20"/>
              </w:rPr>
            </w:pPr>
          </w:p>
        </w:tc>
        <w:tc>
          <w:tcPr>
            <w:tcW w:w="0" w:type="auto"/>
            <w:vAlign w:val="center"/>
            <w:hideMark/>
          </w:tcPr>
          <w:p w14:paraId="082306FD" w14:textId="77777777" w:rsidR="00BB7912" w:rsidRDefault="00BB7912">
            <w:pPr>
              <w:rPr>
                <w:rFonts w:eastAsia="Times New Roman"/>
                <w:sz w:val="20"/>
                <w:szCs w:val="20"/>
              </w:rPr>
            </w:pPr>
          </w:p>
        </w:tc>
      </w:tr>
      <w:tr w:rsidR="00BB7912" w14:paraId="6DBBBC4A" w14:textId="77777777">
        <w:trPr>
          <w:tblCellSpacing w:w="15" w:type="dxa"/>
        </w:trPr>
        <w:tc>
          <w:tcPr>
            <w:tcW w:w="0" w:type="auto"/>
            <w:vAlign w:val="center"/>
            <w:hideMark/>
          </w:tcPr>
          <w:p w14:paraId="39BFFAD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507F8A8"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6DDB0EF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7DABE1B" w14:textId="77777777" w:rsidR="00BB7912" w:rsidRDefault="00BB7912">
            <w:pPr>
              <w:rPr>
                <w:rFonts w:eastAsia="Times New Roman"/>
                <w:sz w:val="20"/>
                <w:szCs w:val="20"/>
              </w:rPr>
            </w:pPr>
          </w:p>
        </w:tc>
      </w:tr>
      <w:tr w:rsidR="00BB7912" w14:paraId="79E93893" w14:textId="77777777">
        <w:trPr>
          <w:tblCellSpacing w:w="15" w:type="dxa"/>
        </w:trPr>
        <w:tc>
          <w:tcPr>
            <w:tcW w:w="0" w:type="auto"/>
            <w:shd w:val="clear" w:color="auto" w:fill="EEE0E5"/>
            <w:vAlign w:val="center"/>
            <w:hideMark/>
          </w:tcPr>
          <w:p w14:paraId="563362B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C5EB577" w14:textId="77777777" w:rsidR="00BB7912" w:rsidRDefault="00BB7912">
            <w:pPr>
              <w:rPr>
                <w:rFonts w:eastAsia="Times New Roman"/>
                <w:sz w:val="20"/>
                <w:szCs w:val="20"/>
              </w:rPr>
            </w:pPr>
          </w:p>
        </w:tc>
        <w:tc>
          <w:tcPr>
            <w:tcW w:w="0" w:type="auto"/>
            <w:vAlign w:val="center"/>
            <w:hideMark/>
          </w:tcPr>
          <w:p w14:paraId="28644570" w14:textId="77777777" w:rsidR="00BB7912" w:rsidRDefault="00BB7912">
            <w:pPr>
              <w:rPr>
                <w:rFonts w:eastAsia="Times New Roman"/>
                <w:sz w:val="20"/>
                <w:szCs w:val="20"/>
              </w:rPr>
            </w:pPr>
          </w:p>
        </w:tc>
        <w:tc>
          <w:tcPr>
            <w:tcW w:w="0" w:type="auto"/>
            <w:vAlign w:val="center"/>
            <w:hideMark/>
          </w:tcPr>
          <w:p w14:paraId="29C89DCD" w14:textId="77777777" w:rsidR="00BB7912" w:rsidRDefault="00BB7912">
            <w:pPr>
              <w:rPr>
                <w:rFonts w:eastAsia="Times New Roman"/>
                <w:sz w:val="20"/>
                <w:szCs w:val="20"/>
              </w:rPr>
            </w:pPr>
          </w:p>
        </w:tc>
        <w:tc>
          <w:tcPr>
            <w:tcW w:w="0" w:type="auto"/>
            <w:vAlign w:val="center"/>
            <w:hideMark/>
          </w:tcPr>
          <w:p w14:paraId="105A7939" w14:textId="77777777" w:rsidR="00BB7912" w:rsidRDefault="00BB7912">
            <w:pPr>
              <w:rPr>
                <w:rFonts w:eastAsia="Times New Roman"/>
                <w:sz w:val="20"/>
                <w:szCs w:val="20"/>
              </w:rPr>
            </w:pPr>
          </w:p>
        </w:tc>
      </w:tr>
      <w:tr w:rsidR="00BB7912" w14:paraId="0222EE22" w14:textId="77777777">
        <w:trPr>
          <w:tblCellSpacing w:w="15" w:type="dxa"/>
        </w:trPr>
        <w:tc>
          <w:tcPr>
            <w:tcW w:w="0" w:type="auto"/>
            <w:vAlign w:val="center"/>
            <w:hideMark/>
          </w:tcPr>
          <w:p w14:paraId="032C5A7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796380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8F141D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A787E6C" w14:textId="77777777" w:rsidR="00BB7912" w:rsidRDefault="00BB7912">
            <w:pPr>
              <w:rPr>
                <w:rFonts w:eastAsia="Times New Roman"/>
                <w:sz w:val="20"/>
                <w:szCs w:val="20"/>
              </w:rPr>
            </w:pPr>
          </w:p>
        </w:tc>
        <w:tc>
          <w:tcPr>
            <w:tcW w:w="0" w:type="auto"/>
            <w:vAlign w:val="center"/>
            <w:hideMark/>
          </w:tcPr>
          <w:p w14:paraId="1B96C57C" w14:textId="77777777" w:rsidR="00BB7912" w:rsidRDefault="00BB7912">
            <w:pPr>
              <w:rPr>
                <w:rFonts w:eastAsia="Times New Roman"/>
                <w:sz w:val="20"/>
                <w:szCs w:val="20"/>
              </w:rPr>
            </w:pPr>
          </w:p>
        </w:tc>
      </w:tr>
      <w:tr w:rsidR="00BB7912" w14:paraId="2863BF0F" w14:textId="77777777">
        <w:trPr>
          <w:tblCellSpacing w:w="15" w:type="dxa"/>
        </w:trPr>
        <w:tc>
          <w:tcPr>
            <w:tcW w:w="0" w:type="auto"/>
            <w:vAlign w:val="center"/>
            <w:hideMark/>
          </w:tcPr>
          <w:p w14:paraId="111637C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C67050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73869F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A46A1DF" w14:textId="77777777" w:rsidR="00BB7912" w:rsidRDefault="00BB7912">
            <w:pPr>
              <w:rPr>
                <w:rFonts w:eastAsia="Times New Roman"/>
                <w:sz w:val="20"/>
                <w:szCs w:val="20"/>
              </w:rPr>
            </w:pPr>
          </w:p>
        </w:tc>
        <w:tc>
          <w:tcPr>
            <w:tcW w:w="0" w:type="auto"/>
            <w:vAlign w:val="center"/>
            <w:hideMark/>
          </w:tcPr>
          <w:p w14:paraId="52BC99C3" w14:textId="77777777" w:rsidR="00BB7912" w:rsidRDefault="00BB7912">
            <w:pPr>
              <w:rPr>
                <w:rFonts w:eastAsia="Times New Roman"/>
                <w:sz w:val="20"/>
                <w:szCs w:val="20"/>
              </w:rPr>
            </w:pPr>
          </w:p>
        </w:tc>
      </w:tr>
    </w:tbl>
    <w:p w14:paraId="15A5678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AF660B1" w14:textId="77777777">
        <w:trPr>
          <w:tblCellSpacing w:w="15" w:type="dxa"/>
        </w:trPr>
        <w:tc>
          <w:tcPr>
            <w:tcW w:w="1000" w:type="pct"/>
            <w:vAlign w:val="center"/>
            <w:hideMark/>
          </w:tcPr>
          <w:p w14:paraId="0581B862" w14:textId="77777777" w:rsidR="00BB7912" w:rsidRDefault="00A74115">
            <w:pPr>
              <w:rPr>
                <w:rFonts w:eastAsia="Times New Roman"/>
              </w:rPr>
            </w:pPr>
            <w:r>
              <w:rPr>
                <w:rFonts w:eastAsia="Times New Roman"/>
              </w:rPr>
              <w:lastRenderedPageBreak/>
              <w:t> </w:t>
            </w:r>
          </w:p>
        </w:tc>
        <w:tc>
          <w:tcPr>
            <w:tcW w:w="1000" w:type="pct"/>
            <w:vAlign w:val="center"/>
            <w:hideMark/>
          </w:tcPr>
          <w:p w14:paraId="5C8B3143" w14:textId="77777777" w:rsidR="00BB7912" w:rsidRDefault="00A74115">
            <w:pPr>
              <w:rPr>
                <w:rFonts w:eastAsia="Times New Roman"/>
              </w:rPr>
            </w:pPr>
            <w:r>
              <w:rPr>
                <w:rFonts w:eastAsia="Times New Roman"/>
              </w:rPr>
              <w:t> </w:t>
            </w:r>
          </w:p>
        </w:tc>
        <w:tc>
          <w:tcPr>
            <w:tcW w:w="1000" w:type="pct"/>
            <w:vAlign w:val="center"/>
            <w:hideMark/>
          </w:tcPr>
          <w:p w14:paraId="62EDB0E1" w14:textId="77777777" w:rsidR="00BB7912" w:rsidRDefault="00A74115">
            <w:pPr>
              <w:rPr>
                <w:rFonts w:eastAsia="Times New Roman"/>
              </w:rPr>
            </w:pPr>
            <w:r>
              <w:rPr>
                <w:rFonts w:eastAsia="Times New Roman"/>
              </w:rPr>
              <w:t> </w:t>
            </w:r>
          </w:p>
        </w:tc>
        <w:tc>
          <w:tcPr>
            <w:tcW w:w="1000" w:type="pct"/>
            <w:vAlign w:val="center"/>
            <w:hideMark/>
          </w:tcPr>
          <w:p w14:paraId="53A783E6" w14:textId="77777777" w:rsidR="00BB7912" w:rsidRDefault="00A74115">
            <w:pPr>
              <w:rPr>
                <w:rFonts w:eastAsia="Times New Roman"/>
              </w:rPr>
            </w:pPr>
            <w:r>
              <w:rPr>
                <w:rFonts w:eastAsia="Times New Roman"/>
              </w:rPr>
              <w:t> </w:t>
            </w:r>
          </w:p>
        </w:tc>
        <w:tc>
          <w:tcPr>
            <w:tcW w:w="1000" w:type="pct"/>
            <w:vAlign w:val="center"/>
            <w:hideMark/>
          </w:tcPr>
          <w:p w14:paraId="5C7BF86D" w14:textId="77777777" w:rsidR="00BB7912" w:rsidRDefault="00A74115">
            <w:pPr>
              <w:rPr>
                <w:rFonts w:eastAsia="Times New Roman"/>
              </w:rPr>
            </w:pPr>
            <w:r>
              <w:rPr>
                <w:rFonts w:eastAsia="Times New Roman"/>
              </w:rPr>
              <w:t> </w:t>
            </w:r>
          </w:p>
        </w:tc>
      </w:tr>
      <w:tr w:rsidR="00BB7912" w14:paraId="3D91B545" w14:textId="77777777">
        <w:trPr>
          <w:tblCellSpacing w:w="15" w:type="dxa"/>
        </w:trPr>
        <w:tc>
          <w:tcPr>
            <w:tcW w:w="0" w:type="auto"/>
            <w:shd w:val="clear" w:color="auto" w:fill="EEE0E5"/>
            <w:vAlign w:val="center"/>
            <w:hideMark/>
          </w:tcPr>
          <w:p w14:paraId="78E819C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B31B8F6" w14:textId="77777777" w:rsidR="00BB7912" w:rsidRDefault="00A74115">
            <w:pPr>
              <w:rPr>
                <w:rFonts w:eastAsia="Times New Roman"/>
              </w:rPr>
            </w:pPr>
            <w:r>
              <w:rPr>
                <w:rFonts w:ascii="Calibri" w:eastAsia="Times New Roman" w:hAnsi="Calibri" w:cs="Calibri"/>
              </w:rPr>
              <w:t>EL3814</w:t>
            </w:r>
          </w:p>
        </w:tc>
      </w:tr>
      <w:tr w:rsidR="00BB7912" w14:paraId="404B0088" w14:textId="77777777">
        <w:trPr>
          <w:tblCellSpacing w:w="15" w:type="dxa"/>
        </w:trPr>
        <w:tc>
          <w:tcPr>
            <w:tcW w:w="0" w:type="auto"/>
            <w:shd w:val="clear" w:color="auto" w:fill="EEE0E5"/>
            <w:vAlign w:val="center"/>
            <w:hideMark/>
          </w:tcPr>
          <w:p w14:paraId="19E3F44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9201ED0" w14:textId="77777777" w:rsidR="00BB7912" w:rsidRDefault="00A74115">
            <w:pPr>
              <w:rPr>
                <w:rFonts w:eastAsia="Times New Roman"/>
              </w:rPr>
            </w:pPr>
            <w:r>
              <w:rPr>
                <w:rFonts w:ascii="Calibri" w:eastAsia="Times New Roman" w:hAnsi="Calibri" w:cs="Calibri"/>
              </w:rPr>
              <w:t xml:space="preserve">The Literature </w:t>
            </w:r>
            <w:proofErr w:type="gramStart"/>
            <w:r>
              <w:rPr>
                <w:rFonts w:ascii="Calibri" w:eastAsia="Times New Roman" w:hAnsi="Calibri" w:cs="Calibri"/>
              </w:rPr>
              <w:t>Of</w:t>
            </w:r>
            <w:proofErr w:type="gramEnd"/>
            <w:r>
              <w:rPr>
                <w:rFonts w:ascii="Calibri" w:eastAsia="Times New Roman" w:hAnsi="Calibri" w:cs="Calibri"/>
              </w:rPr>
              <w:t xml:space="preserve"> Business</w:t>
            </w:r>
          </w:p>
        </w:tc>
      </w:tr>
      <w:tr w:rsidR="00BB7912" w14:paraId="1B81A5CB" w14:textId="77777777">
        <w:trPr>
          <w:tblCellSpacing w:w="15" w:type="dxa"/>
        </w:trPr>
        <w:tc>
          <w:tcPr>
            <w:tcW w:w="0" w:type="auto"/>
            <w:shd w:val="clear" w:color="auto" w:fill="EEE0E5"/>
            <w:vAlign w:val="center"/>
            <w:hideMark/>
          </w:tcPr>
          <w:p w14:paraId="18603B9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EDC10EA" w14:textId="77777777" w:rsidR="00BB7912" w:rsidRDefault="00A74115">
            <w:pPr>
              <w:rPr>
                <w:rFonts w:eastAsia="Times New Roman"/>
              </w:rPr>
            </w:pPr>
            <w:r>
              <w:rPr>
                <w:rFonts w:ascii="Calibri" w:eastAsia="Times New Roman" w:hAnsi="Calibri" w:cs="Calibri"/>
              </w:rPr>
              <w:t>15</w:t>
            </w:r>
          </w:p>
        </w:tc>
      </w:tr>
      <w:tr w:rsidR="00BB7912" w14:paraId="47C660DC" w14:textId="77777777">
        <w:trPr>
          <w:tblCellSpacing w:w="15" w:type="dxa"/>
        </w:trPr>
        <w:tc>
          <w:tcPr>
            <w:tcW w:w="0" w:type="auto"/>
            <w:shd w:val="clear" w:color="auto" w:fill="EEE0E5"/>
            <w:vAlign w:val="center"/>
            <w:hideMark/>
          </w:tcPr>
          <w:p w14:paraId="57C22CD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F3F3AFA" w14:textId="77777777" w:rsidR="00BB7912" w:rsidRDefault="00A74115">
            <w:pPr>
              <w:rPr>
                <w:rFonts w:eastAsia="Times New Roman"/>
              </w:rPr>
            </w:pPr>
            <w:r>
              <w:rPr>
                <w:rFonts w:ascii="Calibri" w:eastAsia="Times New Roman" w:hAnsi="Calibri" w:cs="Calibri"/>
              </w:rPr>
              <w:t>1</w:t>
            </w:r>
          </w:p>
        </w:tc>
      </w:tr>
      <w:tr w:rsidR="00BB7912" w14:paraId="2844AC09" w14:textId="77777777">
        <w:trPr>
          <w:tblCellSpacing w:w="15" w:type="dxa"/>
        </w:trPr>
        <w:tc>
          <w:tcPr>
            <w:tcW w:w="0" w:type="auto"/>
            <w:shd w:val="clear" w:color="auto" w:fill="EEE0E5"/>
            <w:vAlign w:val="center"/>
            <w:hideMark/>
          </w:tcPr>
          <w:p w14:paraId="207EC22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9EBDB31" w14:textId="77777777" w:rsidR="00BB7912" w:rsidRDefault="00A74115">
            <w:pPr>
              <w:rPr>
                <w:rFonts w:eastAsia="Times New Roman"/>
              </w:rPr>
            </w:pPr>
            <w:r>
              <w:rPr>
                <w:rFonts w:ascii="Calibri" w:eastAsia="Times New Roman" w:hAnsi="Calibri" w:cs="Calibri"/>
              </w:rPr>
              <w:t>Level 6</w:t>
            </w:r>
          </w:p>
        </w:tc>
      </w:tr>
      <w:tr w:rsidR="00BB7912" w14:paraId="4236F731" w14:textId="77777777">
        <w:trPr>
          <w:tblCellSpacing w:w="15" w:type="dxa"/>
        </w:trPr>
        <w:tc>
          <w:tcPr>
            <w:tcW w:w="0" w:type="auto"/>
            <w:shd w:val="clear" w:color="auto" w:fill="EEE0E5"/>
            <w:vAlign w:val="center"/>
            <w:hideMark/>
          </w:tcPr>
          <w:p w14:paraId="6D88A8D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EC121B5" w14:textId="77777777" w:rsidR="00BB7912" w:rsidRDefault="00A74115">
            <w:pPr>
              <w:rPr>
                <w:rFonts w:eastAsia="Times New Roman"/>
              </w:rPr>
            </w:pPr>
            <w:r>
              <w:rPr>
                <w:rFonts w:ascii="Calibri" w:eastAsia="Times New Roman" w:hAnsi="Calibri" w:cs="Calibri"/>
              </w:rPr>
              <w:t>Chris Mounsey</w:t>
            </w:r>
          </w:p>
        </w:tc>
      </w:tr>
      <w:tr w:rsidR="00BB7912" w14:paraId="612A9E53" w14:textId="77777777">
        <w:trPr>
          <w:tblCellSpacing w:w="15" w:type="dxa"/>
        </w:trPr>
        <w:tc>
          <w:tcPr>
            <w:tcW w:w="0" w:type="auto"/>
            <w:vAlign w:val="center"/>
            <w:hideMark/>
          </w:tcPr>
          <w:p w14:paraId="51B5F5DB" w14:textId="77777777" w:rsidR="00BB7912" w:rsidRDefault="00A74115">
            <w:pPr>
              <w:rPr>
                <w:rFonts w:eastAsia="Times New Roman"/>
              </w:rPr>
            </w:pPr>
            <w:r>
              <w:rPr>
                <w:rFonts w:eastAsia="Times New Roman"/>
              </w:rPr>
              <w:t> </w:t>
            </w:r>
          </w:p>
        </w:tc>
        <w:tc>
          <w:tcPr>
            <w:tcW w:w="0" w:type="auto"/>
            <w:vAlign w:val="center"/>
            <w:hideMark/>
          </w:tcPr>
          <w:p w14:paraId="4CA5B158" w14:textId="77777777" w:rsidR="00BB7912" w:rsidRDefault="00BB7912">
            <w:pPr>
              <w:rPr>
                <w:rFonts w:eastAsia="Times New Roman"/>
                <w:sz w:val="20"/>
                <w:szCs w:val="20"/>
              </w:rPr>
            </w:pPr>
          </w:p>
        </w:tc>
        <w:tc>
          <w:tcPr>
            <w:tcW w:w="0" w:type="auto"/>
            <w:vAlign w:val="center"/>
            <w:hideMark/>
          </w:tcPr>
          <w:p w14:paraId="0B914E32" w14:textId="77777777" w:rsidR="00BB7912" w:rsidRDefault="00BB7912">
            <w:pPr>
              <w:rPr>
                <w:rFonts w:eastAsia="Times New Roman"/>
                <w:sz w:val="20"/>
                <w:szCs w:val="20"/>
              </w:rPr>
            </w:pPr>
          </w:p>
        </w:tc>
        <w:tc>
          <w:tcPr>
            <w:tcW w:w="0" w:type="auto"/>
            <w:vAlign w:val="center"/>
            <w:hideMark/>
          </w:tcPr>
          <w:p w14:paraId="607183BE" w14:textId="77777777" w:rsidR="00BB7912" w:rsidRDefault="00BB7912">
            <w:pPr>
              <w:rPr>
                <w:rFonts w:eastAsia="Times New Roman"/>
                <w:sz w:val="20"/>
                <w:szCs w:val="20"/>
              </w:rPr>
            </w:pPr>
          </w:p>
        </w:tc>
        <w:tc>
          <w:tcPr>
            <w:tcW w:w="0" w:type="auto"/>
            <w:vAlign w:val="center"/>
            <w:hideMark/>
          </w:tcPr>
          <w:p w14:paraId="7DD7F6F9" w14:textId="77777777" w:rsidR="00BB7912" w:rsidRDefault="00BB7912">
            <w:pPr>
              <w:rPr>
                <w:rFonts w:eastAsia="Times New Roman"/>
                <w:sz w:val="20"/>
                <w:szCs w:val="20"/>
              </w:rPr>
            </w:pPr>
          </w:p>
        </w:tc>
      </w:tr>
      <w:tr w:rsidR="00BB7912" w14:paraId="586E2845" w14:textId="77777777">
        <w:trPr>
          <w:tblCellSpacing w:w="15" w:type="dxa"/>
        </w:trPr>
        <w:tc>
          <w:tcPr>
            <w:tcW w:w="0" w:type="auto"/>
            <w:gridSpan w:val="5"/>
            <w:shd w:val="clear" w:color="auto" w:fill="EEE0E5"/>
            <w:vAlign w:val="center"/>
            <w:hideMark/>
          </w:tcPr>
          <w:p w14:paraId="3B08B756" w14:textId="77777777" w:rsidR="00BB7912" w:rsidRDefault="00A74115">
            <w:pPr>
              <w:rPr>
                <w:rFonts w:eastAsia="Times New Roman"/>
                <w:b/>
                <w:bCs/>
              </w:rPr>
            </w:pPr>
            <w:r>
              <w:rPr>
                <w:rFonts w:ascii="Calibri" w:eastAsia="Times New Roman" w:hAnsi="Calibri" w:cs="Calibri"/>
                <w:b/>
                <w:bCs/>
              </w:rPr>
              <w:t>Module Description:</w:t>
            </w:r>
          </w:p>
        </w:tc>
      </w:tr>
      <w:tr w:rsidR="00BB7912" w14:paraId="0067CF70" w14:textId="77777777">
        <w:trPr>
          <w:tblCellSpacing w:w="15" w:type="dxa"/>
        </w:trPr>
        <w:tc>
          <w:tcPr>
            <w:tcW w:w="0" w:type="auto"/>
            <w:gridSpan w:val="5"/>
            <w:vAlign w:val="center"/>
            <w:hideMark/>
          </w:tcPr>
          <w:p w14:paraId="150BCA97" w14:textId="77777777" w:rsidR="00BB7912" w:rsidRDefault="00A74115">
            <w:pPr>
              <w:rPr>
                <w:rFonts w:eastAsia="Times New Roman"/>
              </w:rPr>
            </w:pPr>
            <w:r>
              <w:rPr>
                <w:rFonts w:ascii="Calibri" w:eastAsia="Times New Roman" w:hAnsi="Calibri" w:cs="Calibri"/>
              </w:rPr>
              <w:t xml:space="preserve">The study of business literature has rarely been explored within an academic framework in relation to its philosophical and linguistic creation. This </w:t>
            </w:r>
            <w:proofErr w:type="gramStart"/>
            <w:r>
              <w:rPr>
                <w:rFonts w:ascii="Calibri" w:eastAsia="Times New Roman" w:hAnsi="Calibri" w:cs="Calibri"/>
              </w:rPr>
              <w:t>analysis</w:t>
            </w:r>
            <w:proofErr w:type="gramEnd"/>
            <w:r>
              <w:rPr>
                <w:rFonts w:ascii="Calibri" w:eastAsia="Times New Roman" w:hAnsi="Calibri" w:cs="Calibri"/>
              </w:rPr>
              <w:t xml:space="preserve"> however, exists hidden within large corporate culture, reflecting the importance of such communication models to the aims of business. This module aims to explore these ‘corporate’ cultures through the ways they implement directives and policies in their literatures whether they are external or internally mandated, </w:t>
            </w:r>
            <w:proofErr w:type="gramStart"/>
            <w:r>
              <w:rPr>
                <w:rFonts w:ascii="Calibri" w:eastAsia="Times New Roman" w:hAnsi="Calibri" w:cs="Calibri"/>
              </w:rPr>
              <w:t>nationally</w:t>
            </w:r>
            <w:proofErr w:type="gramEnd"/>
            <w:r>
              <w:rPr>
                <w:rFonts w:ascii="Calibri" w:eastAsia="Times New Roman" w:hAnsi="Calibri" w:cs="Calibri"/>
              </w:rPr>
              <w:t xml:space="preserve"> or internationally within the English-speaking communities, by taking an evidence-based approach to the analysis and combining it with philosophical and linguistic practices to produce a narrative of what business language means. It is essential to understand how organisations go about their daily practices as well as how they change and this can only be done with critical thinking, which in turn supports active discourse that can only be of benefit to the businesses they support. Analysis of a variety of texts will be undertaken to decompile the elements that went into making the communication and subsequently the development of that communication as the policies develop and respond, ending at a defined point on that communications path showing a clearly developing timeline.</w:t>
            </w:r>
          </w:p>
        </w:tc>
      </w:tr>
      <w:tr w:rsidR="00BB7912" w14:paraId="79AB40F5" w14:textId="77777777">
        <w:trPr>
          <w:tblCellSpacing w:w="15" w:type="dxa"/>
        </w:trPr>
        <w:tc>
          <w:tcPr>
            <w:tcW w:w="0" w:type="auto"/>
            <w:vAlign w:val="center"/>
            <w:hideMark/>
          </w:tcPr>
          <w:p w14:paraId="298DA13A" w14:textId="77777777" w:rsidR="00BB7912" w:rsidRDefault="00A74115">
            <w:pPr>
              <w:rPr>
                <w:rFonts w:eastAsia="Times New Roman"/>
              </w:rPr>
            </w:pPr>
            <w:r>
              <w:rPr>
                <w:rFonts w:eastAsia="Times New Roman"/>
              </w:rPr>
              <w:t> </w:t>
            </w:r>
          </w:p>
        </w:tc>
        <w:tc>
          <w:tcPr>
            <w:tcW w:w="0" w:type="auto"/>
            <w:vAlign w:val="center"/>
            <w:hideMark/>
          </w:tcPr>
          <w:p w14:paraId="396F07FD" w14:textId="77777777" w:rsidR="00BB7912" w:rsidRDefault="00BB7912">
            <w:pPr>
              <w:rPr>
                <w:rFonts w:eastAsia="Times New Roman"/>
                <w:sz w:val="20"/>
                <w:szCs w:val="20"/>
              </w:rPr>
            </w:pPr>
          </w:p>
        </w:tc>
        <w:tc>
          <w:tcPr>
            <w:tcW w:w="0" w:type="auto"/>
            <w:vAlign w:val="center"/>
            <w:hideMark/>
          </w:tcPr>
          <w:p w14:paraId="73923592" w14:textId="77777777" w:rsidR="00BB7912" w:rsidRDefault="00BB7912">
            <w:pPr>
              <w:rPr>
                <w:rFonts w:eastAsia="Times New Roman"/>
                <w:sz w:val="20"/>
                <w:szCs w:val="20"/>
              </w:rPr>
            </w:pPr>
          </w:p>
        </w:tc>
        <w:tc>
          <w:tcPr>
            <w:tcW w:w="0" w:type="auto"/>
            <w:vAlign w:val="center"/>
            <w:hideMark/>
          </w:tcPr>
          <w:p w14:paraId="4B1E18E0" w14:textId="77777777" w:rsidR="00BB7912" w:rsidRDefault="00BB7912">
            <w:pPr>
              <w:rPr>
                <w:rFonts w:eastAsia="Times New Roman"/>
                <w:sz w:val="20"/>
                <w:szCs w:val="20"/>
              </w:rPr>
            </w:pPr>
          </w:p>
        </w:tc>
        <w:tc>
          <w:tcPr>
            <w:tcW w:w="0" w:type="auto"/>
            <w:vAlign w:val="center"/>
            <w:hideMark/>
          </w:tcPr>
          <w:p w14:paraId="5CAD2682" w14:textId="77777777" w:rsidR="00BB7912" w:rsidRDefault="00BB7912">
            <w:pPr>
              <w:rPr>
                <w:rFonts w:eastAsia="Times New Roman"/>
                <w:sz w:val="20"/>
                <w:szCs w:val="20"/>
              </w:rPr>
            </w:pPr>
          </w:p>
        </w:tc>
      </w:tr>
      <w:tr w:rsidR="00BB7912" w14:paraId="15BDDCB3" w14:textId="77777777">
        <w:trPr>
          <w:tblCellSpacing w:w="15" w:type="dxa"/>
        </w:trPr>
        <w:tc>
          <w:tcPr>
            <w:tcW w:w="0" w:type="auto"/>
            <w:shd w:val="clear" w:color="auto" w:fill="EEE0E5"/>
            <w:vAlign w:val="center"/>
            <w:hideMark/>
          </w:tcPr>
          <w:p w14:paraId="39E8013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484ACAD"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40E113B5" w14:textId="77777777" w:rsidR="00BB7912" w:rsidRDefault="00BB7912">
            <w:pPr>
              <w:rPr>
                <w:rFonts w:eastAsia="Times New Roman"/>
                <w:sz w:val="20"/>
                <w:szCs w:val="20"/>
              </w:rPr>
            </w:pPr>
          </w:p>
        </w:tc>
      </w:tr>
      <w:tr w:rsidR="00BB7912" w14:paraId="0C0A139B" w14:textId="77777777">
        <w:trPr>
          <w:tblCellSpacing w:w="15" w:type="dxa"/>
        </w:trPr>
        <w:tc>
          <w:tcPr>
            <w:tcW w:w="0" w:type="auto"/>
            <w:vAlign w:val="center"/>
            <w:hideMark/>
          </w:tcPr>
          <w:p w14:paraId="2FC87F9E" w14:textId="77777777" w:rsidR="00BB7912" w:rsidRDefault="00BB7912">
            <w:pPr>
              <w:rPr>
                <w:rFonts w:eastAsia="Times New Roman"/>
              </w:rPr>
            </w:pPr>
          </w:p>
        </w:tc>
        <w:tc>
          <w:tcPr>
            <w:tcW w:w="0" w:type="auto"/>
            <w:gridSpan w:val="3"/>
            <w:vAlign w:val="center"/>
            <w:hideMark/>
          </w:tcPr>
          <w:p w14:paraId="39D499E7" w14:textId="77777777" w:rsidR="00BB7912" w:rsidRDefault="00A74115">
            <w:pPr>
              <w:rPr>
                <w:rFonts w:eastAsia="Times New Roman"/>
              </w:rPr>
            </w:pPr>
            <w:r>
              <w:rPr>
                <w:rFonts w:ascii="Calibri" w:eastAsia="Times New Roman" w:hAnsi="Calibri" w:cs="Calibri"/>
              </w:rPr>
              <w:t>Drama and English Literature</w:t>
            </w:r>
          </w:p>
        </w:tc>
        <w:tc>
          <w:tcPr>
            <w:tcW w:w="0" w:type="auto"/>
            <w:vAlign w:val="center"/>
            <w:hideMark/>
          </w:tcPr>
          <w:p w14:paraId="2C211407" w14:textId="77777777" w:rsidR="00BB7912" w:rsidRDefault="00BB7912">
            <w:pPr>
              <w:rPr>
                <w:rFonts w:eastAsia="Times New Roman"/>
                <w:sz w:val="20"/>
                <w:szCs w:val="20"/>
              </w:rPr>
            </w:pPr>
          </w:p>
        </w:tc>
      </w:tr>
      <w:tr w:rsidR="00BB7912" w14:paraId="59F17666" w14:textId="77777777">
        <w:trPr>
          <w:tblCellSpacing w:w="15" w:type="dxa"/>
        </w:trPr>
        <w:tc>
          <w:tcPr>
            <w:tcW w:w="0" w:type="auto"/>
            <w:vAlign w:val="center"/>
            <w:hideMark/>
          </w:tcPr>
          <w:p w14:paraId="799EEA96" w14:textId="77777777" w:rsidR="00BB7912" w:rsidRDefault="00BB7912">
            <w:pPr>
              <w:rPr>
                <w:rFonts w:eastAsia="Times New Roman"/>
              </w:rPr>
            </w:pPr>
          </w:p>
        </w:tc>
        <w:tc>
          <w:tcPr>
            <w:tcW w:w="0" w:type="auto"/>
            <w:gridSpan w:val="3"/>
            <w:vAlign w:val="center"/>
            <w:hideMark/>
          </w:tcPr>
          <w:p w14:paraId="609A6F0E" w14:textId="77777777" w:rsidR="00BB7912" w:rsidRDefault="00A74115">
            <w:pPr>
              <w:rPr>
                <w:rFonts w:eastAsia="Times New Roman"/>
              </w:rPr>
            </w:pPr>
            <w:r>
              <w:rPr>
                <w:rFonts w:ascii="Calibri" w:eastAsia="Times New Roman" w:hAnsi="Calibri" w:cs="Calibri"/>
              </w:rPr>
              <w:t>English with American Literature</w:t>
            </w:r>
          </w:p>
        </w:tc>
        <w:tc>
          <w:tcPr>
            <w:tcW w:w="0" w:type="auto"/>
            <w:vAlign w:val="center"/>
            <w:hideMark/>
          </w:tcPr>
          <w:p w14:paraId="1FA361F3" w14:textId="77777777" w:rsidR="00BB7912" w:rsidRDefault="00BB7912">
            <w:pPr>
              <w:rPr>
                <w:rFonts w:eastAsia="Times New Roman"/>
                <w:sz w:val="20"/>
                <w:szCs w:val="20"/>
              </w:rPr>
            </w:pPr>
          </w:p>
        </w:tc>
      </w:tr>
      <w:tr w:rsidR="00BB7912" w14:paraId="08597C6D" w14:textId="77777777">
        <w:trPr>
          <w:tblCellSpacing w:w="15" w:type="dxa"/>
        </w:trPr>
        <w:tc>
          <w:tcPr>
            <w:tcW w:w="0" w:type="auto"/>
            <w:vAlign w:val="center"/>
            <w:hideMark/>
          </w:tcPr>
          <w:p w14:paraId="1F582011" w14:textId="77777777" w:rsidR="00BB7912" w:rsidRDefault="00BB7912">
            <w:pPr>
              <w:rPr>
                <w:rFonts w:eastAsia="Times New Roman"/>
              </w:rPr>
            </w:pPr>
          </w:p>
        </w:tc>
        <w:tc>
          <w:tcPr>
            <w:tcW w:w="0" w:type="auto"/>
            <w:gridSpan w:val="3"/>
            <w:vAlign w:val="center"/>
            <w:hideMark/>
          </w:tcPr>
          <w:p w14:paraId="12D2ED11"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40DD6431" w14:textId="77777777" w:rsidR="00BB7912" w:rsidRDefault="00BB7912">
            <w:pPr>
              <w:rPr>
                <w:rFonts w:eastAsia="Times New Roman"/>
                <w:sz w:val="20"/>
                <w:szCs w:val="20"/>
              </w:rPr>
            </w:pPr>
          </w:p>
        </w:tc>
      </w:tr>
      <w:tr w:rsidR="00BB7912" w14:paraId="2D6DAAF2" w14:textId="77777777">
        <w:trPr>
          <w:tblCellSpacing w:w="15" w:type="dxa"/>
        </w:trPr>
        <w:tc>
          <w:tcPr>
            <w:tcW w:w="0" w:type="auto"/>
            <w:vAlign w:val="center"/>
            <w:hideMark/>
          </w:tcPr>
          <w:p w14:paraId="6C072628" w14:textId="77777777" w:rsidR="00BB7912" w:rsidRDefault="00BB7912">
            <w:pPr>
              <w:rPr>
                <w:rFonts w:eastAsia="Times New Roman"/>
              </w:rPr>
            </w:pPr>
          </w:p>
        </w:tc>
        <w:tc>
          <w:tcPr>
            <w:tcW w:w="0" w:type="auto"/>
            <w:gridSpan w:val="3"/>
            <w:vAlign w:val="center"/>
            <w:hideMark/>
          </w:tcPr>
          <w:p w14:paraId="694FAE16" w14:textId="77777777" w:rsidR="00BB7912" w:rsidRDefault="00A74115">
            <w:pPr>
              <w:rPr>
                <w:rFonts w:eastAsia="Times New Roman"/>
              </w:rPr>
            </w:pPr>
            <w:r>
              <w:rPr>
                <w:rFonts w:ascii="Calibri" w:eastAsia="Times New Roman" w:hAnsi="Calibri" w:cs="Calibri"/>
              </w:rPr>
              <w:t>English Literature with English Language</w:t>
            </w:r>
          </w:p>
        </w:tc>
        <w:tc>
          <w:tcPr>
            <w:tcW w:w="0" w:type="auto"/>
            <w:vAlign w:val="center"/>
            <w:hideMark/>
          </w:tcPr>
          <w:p w14:paraId="30D66F04" w14:textId="77777777" w:rsidR="00BB7912" w:rsidRDefault="00BB7912">
            <w:pPr>
              <w:rPr>
                <w:rFonts w:eastAsia="Times New Roman"/>
                <w:sz w:val="20"/>
                <w:szCs w:val="20"/>
              </w:rPr>
            </w:pPr>
          </w:p>
        </w:tc>
      </w:tr>
      <w:tr w:rsidR="00BB7912" w14:paraId="65484D3E" w14:textId="77777777">
        <w:trPr>
          <w:tblCellSpacing w:w="15" w:type="dxa"/>
        </w:trPr>
        <w:tc>
          <w:tcPr>
            <w:tcW w:w="0" w:type="auto"/>
            <w:vAlign w:val="center"/>
            <w:hideMark/>
          </w:tcPr>
          <w:p w14:paraId="6343CC1F" w14:textId="77777777" w:rsidR="00BB7912" w:rsidRDefault="00BB7912">
            <w:pPr>
              <w:rPr>
                <w:rFonts w:eastAsia="Times New Roman"/>
              </w:rPr>
            </w:pPr>
          </w:p>
        </w:tc>
        <w:tc>
          <w:tcPr>
            <w:tcW w:w="0" w:type="auto"/>
            <w:gridSpan w:val="3"/>
            <w:vAlign w:val="center"/>
            <w:hideMark/>
          </w:tcPr>
          <w:p w14:paraId="3AFAA2AB"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3C3F590E" w14:textId="77777777" w:rsidR="00BB7912" w:rsidRDefault="00BB7912">
            <w:pPr>
              <w:rPr>
                <w:rFonts w:eastAsia="Times New Roman"/>
                <w:sz w:val="20"/>
                <w:szCs w:val="20"/>
              </w:rPr>
            </w:pPr>
          </w:p>
        </w:tc>
      </w:tr>
      <w:tr w:rsidR="00BB7912" w14:paraId="68031D62" w14:textId="77777777">
        <w:trPr>
          <w:tblCellSpacing w:w="15" w:type="dxa"/>
        </w:trPr>
        <w:tc>
          <w:tcPr>
            <w:tcW w:w="0" w:type="auto"/>
            <w:vAlign w:val="center"/>
            <w:hideMark/>
          </w:tcPr>
          <w:p w14:paraId="21C83797" w14:textId="77777777" w:rsidR="00BB7912" w:rsidRDefault="00BB7912">
            <w:pPr>
              <w:rPr>
                <w:rFonts w:eastAsia="Times New Roman"/>
              </w:rPr>
            </w:pPr>
          </w:p>
        </w:tc>
        <w:tc>
          <w:tcPr>
            <w:tcW w:w="0" w:type="auto"/>
            <w:gridSpan w:val="3"/>
            <w:vAlign w:val="center"/>
            <w:hideMark/>
          </w:tcPr>
          <w:p w14:paraId="19095D32"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174909A1" w14:textId="77777777" w:rsidR="00BB7912" w:rsidRDefault="00BB7912">
            <w:pPr>
              <w:rPr>
                <w:rFonts w:eastAsia="Times New Roman"/>
                <w:sz w:val="20"/>
                <w:szCs w:val="20"/>
              </w:rPr>
            </w:pPr>
          </w:p>
        </w:tc>
      </w:tr>
      <w:tr w:rsidR="00BB7912" w14:paraId="1358B420" w14:textId="77777777">
        <w:trPr>
          <w:tblCellSpacing w:w="15" w:type="dxa"/>
        </w:trPr>
        <w:tc>
          <w:tcPr>
            <w:tcW w:w="0" w:type="auto"/>
            <w:vAlign w:val="center"/>
            <w:hideMark/>
          </w:tcPr>
          <w:p w14:paraId="5A8B25C5" w14:textId="77777777" w:rsidR="00BB7912" w:rsidRDefault="00BB7912">
            <w:pPr>
              <w:rPr>
                <w:rFonts w:eastAsia="Times New Roman"/>
              </w:rPr>
            </w:pPr>
          </w:p>
        </w:tc>
        <w:tc>
          <w:tcPr>
            <w:tcW w:w="0" w:type="auto"/>
            <w:gridSpan w:val="3"/>
            <w:vAlign w:val="center"/>
            <w:hideMark/>
          </w:tcPr>
          <w:p w14:paraId="2734E95C" w14:textId="77777777" w:rsidR="00BB7912" w:rsidRDefault="00A74115">
            <w:pPr>
              <w:rPr>
                <w:rFonts w:eastAsia="Times New Roman"/>
              </w:rPr>
            </w:pPr>
            <w:r>
              <w:rPr>
                <w:rFonts w:ascii="Calibri" w:eastAsia="Times New Roman" w:hAnsi="Calibri" w:cs="Calibri"/>
              </w:rPr>
              <w:t>English Literature</w:t>
            </w:r>
          </w:p>
        </w:tc>
        <w:tc>
          <w:tcPr>
            <w:tcW w:w="0" w:type="auto"/>
            <w:vAlign w:val="center"/>
            <w:hideMark/>
          </w:tcPr>
          <w:p w14:paraId="33E92C63" w14:textId="77777777" w:rsidR="00BB7912" w:rsidRDefault="00BB7912">
            <w:pPr>
              <w:rPr>
                <w:rFonts w:eastAsia="Times New Roman"/>
                <w:sz w:val="20"/>
                <w:szCs w:val="20"/>
              </w:rPr>
            </w:pPr>
          </w:p>
        </w:tc>
      </w:tr>
      <w:tr w:rsidR="00BB7912" w14:paraId="2955D5D7" w14:textId="77777777">
        <w:trPr>
          <w:tblCellSpacing w:w="15" w:type="dxa"/>
        </w:trPr>
        <w:tc>
          <w:tcPr>
            <w:tcW w:w="0" w:type="auto"/>
            <w:vAlign w:val="center"/>
            <w:hideMark/>
          </w:tcPr>
          <w:p w14:paraId="4D02E127" w14:textId="77777777" w:rsidR="00BB7912" w:rsidRDefault="00BB7912">
            <w:pPr>
              <w:rPr>
                <w:rFonts w:eastAsia="Times New Roman"/>
              </w:rPr>
            </w:pPr>
          </w:p>
        </w:tc>
        <w:tc>
          <w:tcPr>
            <w:tcW w:w="0" w:type="auto"/>
            <w:gridSpan w:val="3"/>
            <w:vAlign w:val="center"/>
            <w:hideMark/>
          </w:tcPr>
          <w:p w14:paraId="0284717C"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2E024D22" w14:textId="77777777" w:rsidR="00BB7912" w:rsidRDefault="00BB7912">
            <w:pPr>
              <w:rPr>
                <w:rFonts w:eastAsia="Times New Roman"/>
                <w:sz w:val="20"/>
                <w:szCs w:val="20"/>
              </w:rPr>
            </w:pPr>
          </w:p>
        </w:tc>
      </w:tr>
      <w:tr w:rsidR="00BB7912" w14:paraId="1B2E72CA" w14:textId="77777777">
        <w:trPr>
          <w:tblCellSpacing w:w="15" w:type="dxa"/>
        </w:trPr>
        <w:tc>
          <w:tcPr>
            <w:tcW w:w="0" w:type="auto"/>
            <w:vAlign w:val="center"/>
            <w:hideMark/>
          </w:tcPr>
          <w:p w14:paraId="5CF96455" w14:textId="77777777" w:rsidR="00BB7912" w:rsidRDefault="00BB7912">
            <w:pPr>
              <w:rPr>
                <w:rFonts w:eastAsia="Times New Roman"/>
              </w:rPr>
            </w:pPr>
          </w:p>
        </w:tc>
        <w:tc>
          <w:tcPr>
            <w:tcW w:w="0" w:type="auto"/>
            <w:gridSpan w:val="3"/>
            <w:vAlign w:val="center"/>
            <w:hideMark/>
          </w:tcPr>
          <w:p w14:paraId="668AF8CD" w14:textId="77777777" w:rsidR="00BB7912" w:rsidRDefault="00A74115">
            <w:pPr>
              <w:rPr>
                <w:rFonts w:eastAsia="Times New Roman"/>
              </w:rPr>
            </w:pPr>
            <w:r>
              <w:rPr>
                <w:rFonts w:ascii="Calibri" w:eastAsia="Times New Roman" w:hAnsi="Calibri" w:cs="Calibri"/>
              </w:rPr>
              <w:t>English Literature (with Foundation Year)</w:t>
            </w:r>
          </w:p>
        </w:tc>
        <w:tc>
          <w:tcPr>
            <w:tcW w:w="0" w:type="auto"/>
            <w:vAlign w:val="center"/>
            <w:hideMark/>
          </w:tcPr>
          <w:p w14:paraId="7C77CE33" w14:textId="77777777" w:rsidR="00BB7912" w:rsidRDefault="00BB7912">
            <w:pPr>
              <w:rPr>
                <w:rFonts w:eastAsia="Times New Roman"/>
                <w:sz w:val="20"/>
                <w:szCs w:val="20"/>
              </w:rPr>
            </w:pPr>
          </w:p>
        </w:tc>
      </w:tr>
      <w:tr w:rsidR="00BB7912" w14:paraId="300AA70B" w14:textId="77777777">
        <w:trPr>
          <w:tblCellSpacing w:w="15" w:type="dxa"/>
        </w:trPr>
        <w:tc>
          <w:tcPr>
            <w:tcW w:w="0" w:type="auto"/>
            <w:vAlign w:val="center"/>
            <w:hideMark/>
          </w:tcPr>
          <w:p w14:paraId="5FF67763" w14:textId="77777777" w:rsidR="00BB7912" w:rsidRDefault="00A74115">
            <w:pPr>
              <w:rPr>
                <w:rFonts w:eastAsia="Times New Roman"/>
              </w:rPr>
            </w:pPr>
            <w:r>
              <w:rPr>
                <w:rFonts w:eastAsia="Times New Roman"/>
              </w:rPr>
              <w:t> </w:t>
            </w:r>
          </w:p>
        </w:tc>
        <w:tc>
          <w:tcPr>
            <w:tcW w:w="0" w:type="auto"/>
            <w:vAlign w:val="center"/>
            <w:hideMark/>
          </w:tcPr>
          <w:p w14:paraId="0D4F0029" w14:textId="77777777" w:rsidR="00BB7912" w:rsidRDefault="00BB7912">
            <w:pPr>
              <w:rPr>
                <w:rFonts w:eastAsia="Times New Roman"/>
                <w:sz w:val="20"/>
                <w:szCs w:val="20"/>
              </w:rPr>
            </w:pPr>
          </w:p>
        </w:tc>
        <w:tc>
          <w:tcPr>
            <w:tcW w:w="0" w:type="auto"/>
            <w:vAlign w:val="center"/>
            <w:hideMark/>
          </w:tcPr>
          <w:p w14:paraId="2AC5EDA7" w14:textId="77777777" w:rsidR="00BB7912" w:rsidRDefault="00BB7912">
            <w:pPr>
              <w:rPr>
                <w:rFonts w:eastAsia="Times New Roman"/>
                <w:sz w:val="20"/>
                <w:szCs w:val="20"/>
              </w:rPr>
            </w:pPr>
          </w:p>
        </w:tc>
        <w:tc>
          <w:tcPr>
            <w:tcW w:w="0" w:type="auto"/>
            <w:vAlign w:val="center"/>
            <w:hideMark/>
          </w:tcPr>
          <w:p w14:paraId="063AE175" w14:textId="77777777" w:rsidR="00BB7912" w:rsidRDefault="00BB7912">
            <w:pPr>
              <w:rPr>
                <w:rFonts w:eastAsia="Times New Roman"/>
                <w:sz w:val="20"/>
                <w:szCs w:val="20"/>
              </w:rPr>
            </w:pPr>
          </w:p>
        </w:tc>
        <w:tc>
          <w:tcPr>
            <w:tcW w:w="0" w:type="auto"/>
            <w:vAlign w:val="center"/>
            <w:hideMark/>
          </w:tcPr>
          <w:p w14:paraId="1BE80B6A" w14:textId="77777777" w:rsidR="00BB7912" w:rsidRDefault="00BB7912">
            <w:pPr>
              <w:rPr>
                <w:rFonts w:eastAsia="Times New Roman"/>
                <w:sz w:val="20"/>
                <w:szCs w:val="20"/>
              </w:rPr>
            </w:pPr>
          </w:p>
        </w:tc>
      </w:tr>
      <w:tr w:rsidR="00BB7912" w14:paraId="0B5D3A15" w14:textId="77777777">
        <w:trPr>
          <w:tblCellSpacing w:w="15" w:type="dxa"/>
        </w:trPr>
        <w:tc>
          <w:tcPr>
            <w:tcW w:w="0" w:type="auto"/>
            <w:vAlign w:val="center"/>
            <w:hideMark/>
          </w:tcPr>
          <w:p w14:paraId="23B71A0E" w14:textId="77777777" w:rsidR="00BB7912" w:rsidRDefault="00A74115">
            <w:pPr>
              <w:rPr>
                <w:rFonts w:eastAsia="Times New Roman"/>
              </w:rPr>
            </w:pPr>
            <w:r>
              <w:rPr>
                <w:rFonts w:eastAsia="Times New Roman"/>
              </w:rPr>
              <w:t> </w:t>
            </w:r>
          </w:p>
        </w:tc>
        <w:tc>
          <w:tcPr>
            <w:tcW w:w="0" w:type="auto"/>
            <w:vAlign w:val="center"/>
            <w:hideMark/>
          </w:tcPr>
          <w:p w14:paraId="426F4262" w14:textId="77777777" w:rsidR="00BB7912" w:rsidRDefault="00BB7912">
            <w:pPr>
              <w:rPr>
                <w:rFonts w:eastAsia="Times New Roman"/>
                <w:sz w:val="20"/>
                <w:szCs w:val="20"/>
              </w:rPr>
            </w:pPr>
          </w:p>
        </w:tc>
        <w:tc>
          <w:tcPr>
            <w:tcW w:w="0" w:type="auto"/>
            <w:vAlign w:val="center"/>
            <w:hideMark/>
          </w:tcPr>
          <w:p w14:paraId="41528564" w14:textId="77777777" w:rsidR="00BB7912" w:rsidRDefault="00BB7912">
            <w:pPr>
              <w:rPr>
                <w:rFonts w:eastAsia="Times New Roman"/>
                <w:sz w:val="20"/>
                <w:szCs w:val="20"/>
              </w:rPr>
            </w:pPr>
          </w:p>
        </w:tc>
        <w:tc>
          <w:tcPr>
            <w:tcW w:w="0" w:type="auto"/>
            <w:vAlign w:val="center"/>
            <w:hideMark/>
          </w:tcPr>
          <w:p w14:paraId="15D4145D" w14:textId="77777777" w:rsidR="00BB7912" w:rsidRDefault="00BB7912">
            <w:pPr>
              <w:rPr>
                <w:rFonts w:eastAsia="Times New Roman"/>
                <w:sz w:val="20"/>
                <w:szCs w:val="20"/>
              </w:rPr>
            </w:pPr>
          </w:p>
        </w:tc>
        <w:tc>
          <w:tcPr>
            <w:tcW w:w="0" w:type="auto"/>
            <w:vAlign w:val="center"/>
            <w:hideMark/>
          </w:tcPr>
          <w:p w14:paraId="041DEEC2" w14:textId="77777777" w:rsidR="00BB7912" w:rsidRDefault="00BB7912">
            <w:pPr>
              <w:rPr>
                <w:rFonts w:eastAsia="Times New Roman"/>
                <w:sz w:val="20"/>
                <w:szCs w:val="20"/>
              </w:rPr>
            </w:pPr>
          </w:p>
        </w:tc>
      </w:tr>
      <w:tr w:rsidR="00BB7912" w14:paraId="19671EF5" w14:textId="77777777">
        <w:trPr>
          <w:tblCellSpacing w:w="15" w:type="dxa"/>
        </w:trPr>
        <w:tc>
          <w:tcPr>
            <w:tcW w:w="0" w:type="auto"/>
            <w:shd w:val="clear" w:color="auto" w:fill="EEE0E5"/>
            <w:vAlign w:val="center"/>
            <w:hideMark/>
          </w:tcPr>
          <w:p w14:paraId="1289F48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1776C2F" w14:textId="77777777" w:rsidR="00BB7912" w:rsidRDefault="00BB7912">
            <w:pPr>
              <w:rPr>
                <w:rFonts w:eastAsia="Times New Roman"/>
                <w:sz w:val="20"/>
                <w:szCs w:val="20"/>
              </w:rPr>
            </w:pPr>
          </w:p>
        </w:tc>
        <w:tc>
          <w:tcPr>
            <w:tcW w:w="0" w:type="auto"/>
            <w:vAlign w:val="center"/>
            <w:hideMark/>
          </w:tcPr>
          <w:p w14:paraId="6D7E324B" w14:textId="77777777" w:rsidR="00BB7912" w:rsidRDefault="00BB7912">
            <w:pPr>
              <w:rPr>
                <w:rFonts w:eastAsia="Times New Roman"/>
                <w:sz w:val="20"/>
                <w:szCs w:val="20"/>
              </w:rPr>
            </w:pPr>
          </w:p>
        </w:tc>
        <w:tc>
          <w:tcPr>
            <w:tcW w:w="0" w:type="auto"/>
            <w:vAlign w:val="center"/>
            <w:hideMark/>
          </w:tcPr>
          <w:p w14:paraId="1D5C64AE" w14:textId="77777777" w:rsidR="00BB7912" w:rsidRDefault="00BB7912">
            <w:pPr>
              <w:rPr>
                <w:rFonts w:eastAsia="Times New Roman"/>
                <w:sz w:val="20"/>
                <w:szCs w:val="20"/>
              </w:rPr>
            </w:pPr>
          </w:p>
        </w:tc>
        <w:tc>
          <w:tcPr>
            <w:tcW w:w="0" w:type="auto"/>
            <w:vAlign w:val="center"/>
            <w:hideMark/>
          </w:tcPr>
          <w:p w14:paraId="7C8F1D61" w14:textId="77777777" w:rsidR="00BB7912" w:rsidRDefault="00BB7912">
            <w:pPr>
              <w:rPr>
                <w:rFonts w:eastAsia="Times New Roman"/>
                <w:sz w:val="20"/>
                <w:szCs w:val="20"/>
              </w:rPr>
            </w:pPr>
          </w:p>
        </w:tc>
      </w:tr>
      <w:tr w:rsidR="00BB7912" w14:paraId="151857BC" w14:textId="77777777">
        <w:trPr>
          <w:tblCellSpacing w:w="15" w:type="dxa"/>
        </w:trPr>
        <w:tc>
          <w:tcPr>
            <w:tcW w:w="0" w:type="auto"/>
            <w:vAlign w:val="center"/>
            <w:hideMark/>
          </w:tcPr>
          <w:p w14:paraId="241B554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7A34814" w14:textId="77777777" w:rsidR="00BB7912" w:rsidRDefault="00A74115">
            <w:pPr>
              <w:rPr>
                <w:rFonts w:eastAsia="Times New Roman"/>
              </w:rPr>
            </w:pPr>
            <w:r>
              <w:rPr>
                <w:rFonts w:ascii="Calibri" w:eastAsia="Times New Roman" w:hAnsi="Calibri" w:cs="Calibri"/>
              </w:rPr>
              <w:t>3500 Word Essay</w:t>
            </w:r>
          </w:p>
        </w:tc>
        <w:tc>
          <w:tcPr>
            <w:tcW w:w="0" w:type="auto"/>
            <w:vAlign w:val="center"/>
            <w:hideMark/>
          </w:tcPr>
          <w:p w14:paraId="5E11057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E0AF2FB" w14:textId="77777777" w:rsidR="00BB7912" w:rsidRDefault="00BB7912">
            <w:pPr>
              <w:rPr>
                <w:rFonts w:eastAsia="Times New Roman"/>
                <w:sz w:val="20"/>
                <w:szCs w:val="20"/>
              </w:rPr>
            </w:pPr>
          </w:p>
        </w:tc>
      </w:tr>
      <w:tr w:rsidR="00BB7912" w14:paraId="1C1D2E8D" w14:textId="77777777">
        <w:trPr>
          <w:tblCellSpacing w:w="15" w:type="dxa"/>
        </w:trPr>
        <w:tc>
          <w:tcPr>
            <w:tcW w:w="0" w:type="auto"/>
            <w:shd w:val="clear" w:color="auto" w:fill="EEE0E5"/>
            <w:vAlign w:val="center"/>
            <w:hideMark/>
          </w:tcPr>
          <w:p w14:paraId="61EA84E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CF8DE24" w14:textId="77777777" w:rsidR="00BB7912" w:rsidRDefault="00BB7912">
            <w:pPr>
              <w:rPr>
                <w:rFonts w:eastAsia="Times New Roman"/>
                <w:sz w:val="20"/>
                <w:szCs w:val="20"/>
              </w:rPr>
            </w:pPr>
          </w:p>
        </w:tc>
        <w:tc>
          <w:tcPr>
            <w:tcW w:w="0" w:type="auto"/>
            <w:vAlign w:val="center"/>
            <w:hideMark/>
          </w:tcPr>
          <w:p w14:paraId="726EF792" w14:textId="77777777" w:rsidR="00BB7912" w:rsidRDefault="00BB7912">
            <w:pPr>
              <w:rPr>
                <w:rFonts w:eastAsia="Times New Roman"/>
                <w:sz w:val="20"/>
                <w:szCs w:val="20"/>
              </w:rPr>
            </w:pPr>
          </w:p>
        </w:tc>
        <w:tc>
          <w:tcPr>
            <w:tcW w:w="0" w:type="auto"/>
            <w:vAlign w:val="center"/>
            <w:hideMark/>
          </w:tcPr>
          <w:p w14:paraId="261C9CD8" w14:textId="77777777" w:rsidR="00BB7912" w:rsidRDefault="00BB7912">
            <w:pPr>
              <w:rPr>
                <w:rFonts w:eastAsia="Times New Roman"/>
                <w:sz w:val="20"/>
                <w:szCs w:val="20"/>
              </w:rPr>
            </w:pPr>
          </w:p>
        </w:tc>
        <w:tc>
          <w:tcPr>
            <w:tcW w:w="0" w:type="auto"/>
            <w:vAlign w:val="center"/>
            <w:hideMark/>
          </w:tcPr>
          <w:p w14:paraId="32B9C73D" w14:textId="77777777" w:rsidR="00BB7912" w:rsidRDefault="00BB7912">
            <w:pPr>
              <w:rPr>
                <w:rFonts w:eastAsia="Times New Roman"/>
                <w:sz w:val="20"/>
                <w:szCs w:val="20"/>
              </w:rPr>
            </w:pPr>
          </w:p>
        </w:tc>
      </w:tr>
      <w:tr w:rsidR="00BB7912" w14:paraId="59A89C9D" w14:textId="77777777">
        <w:trPr>
          <w:tblCellSpacing w:w="15" w:type="dxa"/>
        </w:trPr>
        <w:tc>
          <w:tcPr>
            <w:tcW w:w="0" w:type="auto"/>
            <w:vAlign w:val="center"/>
            <w:hideMark/>
          </w:tcPr>
          <w:p w14:paraId="268FA45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F9FDA7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28D110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8D2EE84" w14:textId="77777777" w:rsidR="00BB7912" w:rsidRDefault="00BB7912">
            <w:pPr>
              <w:rPr>
                <w:rFonts w:eastAsia="Times New Roman"/>
                <w:sz w:val="20"/>
                <w:szCs w:val="20"/>
              </w:rPr>
            </w:pPr>
          </w:p>
        </w:tc>
        <w:tc>
          <w:tcPr>
            <w:tcW w:w="0" w:type="auto"/>
            <w:vAlign w:val="center"/>
            <w:hideMark/>
          </w:tcPr>
          <w:p w14:paraId="2F1527E7" w14:textId="77777777" w:rsidR="00BB7912" w:rsidRDefault="00BB7912">
            <w:pPr>
              <w:rPr>
                <w:rFonts w:eastAsia="Times New Roman"/>
                <w:sz w:val="20"/>
                <w:szCs w:val="20"/>
              </w:rPr>
            </w:pPr>
          </w:p>
        </w:tc>
      </w:tr>
      <w:tr w:rsidR="00BB7912" w14:paraId="2BAD0087" w14:textId="77777777">
        <w:trPr>
          <w:tblCellSpacing w:w="15" w:type="dxa"/>
        </w:trPr>
        <w:tc>
          <w:tcPr>
            <w:tcW w:w="0" w:type="auto"/>
            <w:vAlign w:val="center"/>
            <w:hideMark/>
          </w:tcPr>
          <w:p w14:paraId="348D08C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195A62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51448C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63840D2" w14:textId="77777777" w:rsidR="00BB7912" w:rsidRDefault="00BB7912">
            <w:pPr>
              <w:rPr>
                <w:rFonts w:eastAsia="Times New Roman"/>
                <w:sz w:val="20"/>
                <w:szCs w:val="20"/>
              </w:rPr>
            </w:pPr>
          </w:p>
        </w:tc>
        <w:tc>
          <w:tcPr>
            <w:tcW w:w="0" w:type="auto"/>
            <w:vAlign w:val="center"/>
            <w:hideMark/>
          </w:tcPr>
          <w:p w14:paraId="671BAC47" w14:textId="77777777" w:rsidR="00BB7912" w:rsidRDefault="00BB7912">
            <w:pPr>
              <w:rPr>
                <w:rFonts w:eastAsia="Times New Roman"/>
                <w:sz w:val="20"/>
                <w:szCs w:val="20"/>
              </w:rPr>
            </w:pPr>
          </w:p>
        </w:tc>
      </w:tr>
    </w:tbl>
    <w:p w14:paraId="26FA01A1" w14:textId="0E797545" w:rsidR="00BB7912" w:rsidRDefault="007606B6" w:rsidP="007606B6">
      <w:pPr>
        <w:pStyle w:val="Heading1"/>
        <w:rPr>
          <w:rFonts w:eastAsia="Times New Roman"/>
        </w:rPr>
      </w:pPr>
      <w:bookmarkStart w:id="8" w:name="_Toc146808281"/>
      <w:r>
        <w:rPr>
          <w:rFonts w:eastAsia="Times New Roman"/>
        </w:rPr>
        <w:lastRenderedPageBreak/>
        <w:t>Education Studies</w:t>
      </w:r>
      <w:bookmarkEnd w:id="8"/>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CD18A5D" w14:textId="77777777" w:rsidTr="00043437">
        <w:trPr>
          <w:tblCellSpacing w:w="15" w:type="dxa"/>
        </w:trPr>
        <w:tc>
          <w:tcPr>
            <w:tcW w:w="981" w:type="pct"/>
            <w:vAlign w:val="center"/>
            <w:hideMark/>
          </w:tcPr>
          <w:p w14:paraId="601D3502" w14:textId="77777777" w:rsidR="00BB7912" w:rsidRDefault="00A74115">
            <w:pPr>
              <w:rPr>
                <w:rFonts w:eastAsia="Times New Roman"/>
              </w:rPr>
            </w:pPr>
            <w:r>
              <w:rPr>
                <w:rFonts w:eastAsia="Times New Roman"/>
              </w:rPr>
              <w:t> </w:t>
            </w:r>
          </w:p>
        </w:tc>
        <w:tc>
          <w:tcPr>
            <w:tcW w:w="980" w:type="pct"/>
            <w:vAlign w:val="center"/>
            <w:hideMark/>
          </w:tcPr>
          <w:p w14:paraId="5B877E6B" w14:textId="77777777" w:rsidR="00BB7912" w:rsidRDefault="00A74115">
            <w:pPr>
              <w:rPr>
                <w:rFonts w:eastAsia="Times New Roman"/>
              </w:rPr>
            </w:pPr>
            <w:r>
              <w:rPr>
                <w:rFonts w:eastAsia="Times New Roman"/>
              </w:rPr>
              <w:t> </w:t>
            </w:r>
          </w:p>
        </w:tc>
        <w:tc>
          <w:tcPr>
            <w:tcW w:w="980" w:type="pct"/>
            <w:vAlign w:val="center"/>
            <w:hideMark/>
          </w:tcPr>
          <w:p w14:paraId="7809AFE6" w14:textId="77777777" w:rsidR="00BB7912" w:rsidRDefault="00A74115">
            <w:pPr>
              <w:rPr>
                <w:rFonts w:eastAsia="Times New Roman"/>
              </w:rPr>
            </w:pPr>
            <w:r>
              <w:rPr>
                <w:rFonts w:eastAsia="Times New Roman"/>
              </w:rPr>
              <w:t> </w:t>
            </w:r>
          </w:p>
        </w:tc>
        <w:tc>
          <w:tcPr>
            <w:tcW w:w="980" w:type="pct"/>
            <w:vAlign w:val="center"/>
            <w:hideMark/>
          </w:tcPr>
          <w:p w14:paraId="26AE1360" w14:textId="77777777" w:rsidR="00BB7912" w:rsidRDefault="00A74115">
            <w:pPr>
              <w:rPr>
                <w:rFonts w:eastAsia="Times New Roman"/>
              </w:rPr>
            </w:pPr>
            <w:r>
              <w:rPr>
                <w:rFonts w:eastAsia="Times New Roman"/>
              </w:rPr>
              <w:t> </w:t>
            </w:r>
          </w:p>
        </w:tc>
        <w:tc>
          <w:tcPr>
            <w:tcW w:w="980" w:type="pct"/>
            <w:vAlign w:val="center"/>
            <w:hideMark/>
          </w:tcPr>
          <w:p w14:paraId="7F2A176C" w14:textId="77777777" w:rsidR="00BB7912" w:rsidRDefault="00A74115">
            <w:pPr>
              <w:rPr>
                <w:rFonts w:eastAsia="Times New Roman"/>
              </w:rPr>
            </w:pPr>
            <w:r>
              <w:rPr>
                <w:rFonts w:eastAsia="Times New Roman"/>
              </w:rPr>
              <w:t> </w:t>
            </w:r>
          </w:p>
        </w:tc>
      </w:tr>
      <w:tr w:rsidR="00BB7912" w14:paraId="7DFCF35D" w14:textId="77777777" w:rsidTr="00043437">
        <w:trPr>
          <w:tblCellSpacing w:w="15" w:type="dxa"/>
        </w:trPr>
        <w:tc>
          <w:tcPr>
            <w:tcW w:w="0" w:type="auto"/>
            <w:shd w:val="clear" w:color="auto" w:fill="EEE0E5"/>
            <w:vAlign w:val="center"/>
            <w:hideMark/>
          </w:tcPr>
          <w:p w14:paraId="5DB5DCA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4DE44AA" w14:textId="77777777" w:rsidR="00BB7912" w:rsidRDefault="00A74115">
            <w:pPr>
              <w:rPr>
                <w:rFonts w:eastAsia="Times New Roman"/>
              </w:rPr>
            </w:pPr>
            <w:r>
              <w:rPr>
                <w:rFonts w:ascii="Calibri" w:eastAsia="Times New Roman" w:hAnsi="Calibri" w:cs="Calibri"/>
              </w:rPr>
              <w:t>ES1203</w:t>
            </w:r>
          </w:p>
        </w:tc>
      </w:tr>
      <w:tr w:rsidR="00BB7912" w14:paraId="6EAC52EA" w14:textId="77777777" w:rsidTr="00043437">
        <w:trPr>
          <w:tblCellSpacing w:w="15" w:type="dxa"/>
        </w:trPr>
        <w:tc>
          <w:tcPr>
            <w:tcW w:w="0" w:type="auto"/>
            <w:shd w:val="clear" w:color="auto" w:fill="EEE0E5"/>
            <w:vAlign w:val="center"/>
            <w:hideMark/>
          </w:tcPr>
          <w:p w14:paraId="6C112D2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9FECA85" w14:textId="795A712C" w:rsidR="00BB7912" w:rsidRDefault="00A74115">
            <w:pPr>
              <w:rPr>
                <w:rFonts w:eastAsia="Times New Roman"/>
              </w:rPr>
            </w:pPr>
            <w:r>
              <w:rPr>
                <w:rFonts w:ascii="Calibri" w:eastAsia="Times New Roman" w:hAnsi="Calibri" w:cs="Calibri"/>
              </w:rPr>
              <w:t>44 And 88: The Acts</w:t>
            </w:r>
          </w:p>
        </w:tc>
      </w:tr>
      <w:tr w:rsidR="00BB7912" w14:paraId="21A17C6E" w14:textId="77777777" w:rsidTr="00043437">
        <w:trPr>
          <w:tblCellSpacing w:w="15" w:type="dxa"/>
        </w:trPr>
        <w:tc>
          <w:tcPr>
            <w:tcW w:w="0" w:type="auto"/>
            <w:shd w:val="clear" w:color="auto" w:fill="EEE0E5"/>
            <w:vAlign w:val="center"/>
            <w:hideMark/>
          </w:tcPr>
          <w:p w14:paraId="63F5CBD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79A32F3" w14:textId="77777777" w:rsidR="00BB7912" w:rsidRDefault="00A74115">
            <w:pPr>
              <w:rPr>
                <w:rFonts w:eastAsia="Times New Roman"/>
              </w:rPr>
            </w:pPr>
            <w:r>
              <w:rPr>
                <w:rFonts w:ascii="Calibri" w:eastAsia="Times New Roman" w:hAnsi="Calibri" w:cs="Calibri"/>
              </w:rPr>
              <w:t>15</w:t>
            </w:r>
          </w:p>
        </w:tc>
      </w:tr>
      <w:tr w:rsidR="00BB7912" w14:paraId="3D05A8EA" w14:textId="77777777" w:rsidTr="00043437">
        <w:trPr>
          <w:tblCellSpacing w:w="15" w:type="dxa"/>
        </w:trPr>
        <w:tc>
          <w:tcPr>
            <w:tcW w:w="0" w:type="auto"/>
            <w:shd w:val="clear" w:color="auto" w:fill="EEE0E5"/>
            <w:vAlign w:val="center"/>
            <w:hideMark/>
          </w:tcPr>
          <w:p w14:paraId="4B2F4DD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0CB298B" w14:textId="77777777" w:rsidR="00BB7912" w:rsidRDefault="00A74115">
            <w:pPr>
              <w:rPr>
                <w:rFonts w:eastAsia="Times New Roman"/>
              </w:rPr>
            </w:pPr>
            <w:r>
              <w:rPr>
                <w:rFonts w:ascii="Calibri" w:eastAsia="Times New Roman" w:hAnsi="Calibri" w:cs="Calibri"/>
              </w:rPr>
              <w:t>1</w:t>
            </w:r>
          </w:p>
        </w:tc>
      </w:tr>
      <w:tr w:rsidR="00BB7912" w14:paraId="7E66F090" w14:textId="77777777" w:rsidTr="00043437">
        <w:trPr>
          <w:tblCellSpacing w:w="15" w:type="dxa"/>
        </w:trPr>
        <w:tc>
          <w:tcPr>
            <w:tcW w:w="0" w:type="auto"/>
            <w:shd w:val="clear" w:color="auto" w:fill="EEE0E5"/>
            <w:vAlign w:val="center"/>
            <w:hideMark/>
          </w:tcPr>
          <w:p w14:paraId="1D2DF6B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75FB9C8" w14:textId="77777777" w:rsidR="00BB7912" w:rsidRDefault="00A74115">
            <w:pPr>
              <w:rPr>
                <w:rFonts w:eastAsia="Times New Roman"/>
              </w:rPr>
            </w:pPr>
            <w:r>
              <w:rPr>
                <w:rFonts w:ascii="Calibri" w:eastAsia="Times New Roman" w:hAnsi="Calibri" w:cs="Calibri"/>
              </w:rPr>
              <w:t>Level 4</w:t>
            </w:r>
          </w:p>
        </w:tc>
      </w:tr>
      <w:tr w:rsidR="00BB7912" w14:paraId="7C80BB08" w14:textId="77777777" w:rsidTr="00043437">
        <w:trPr>
          <w:tblCellSpacing w:w="15" w:type="dxa"/>
        </w:trPr>
        <w:tc>
          <w:tcPr>
            <w:tcW w:w="0" w:type="auto"/>
            <w:shd w:val="clear" w:color="auto" w:fill="EEE0E5"/>
            <w:vAlign w:val="center"/>
            <w:hideMark/>
          </w:tcPr>
          <w:p w14:paraId="4E27CC6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7D8A00B" w14:textId="77777777" w:rsidR="00BB7912" w:rsidRDefault="00A74115">
            <w:pPr>
              <w:rPr>
                <w:rFonts w:eastAsia="Times New Roman"/>
              </w:rPr>
            </w:pPr>
            <w:r>
              <w:rPr>
                <w:rFonts w:ascii="Calibri" w:eastAsia="Times New Roman" w:hAnsi="Calibri" w:cs="Calibri"/>
              </w:rPr>
              <w:t>Catherine Holloway</w:t>
            </w:r>
          </w:p>
        </w:tc>
      </w:tr>
      <w:tr w:rsidR="00BB7912" w14:paraId="78C823C8" w14:textId="77777777" w:rsidTr="00043437">
        <w:trPr>
          <w:tblCellSpacing w:w="15" w:type="dxa"/>
        </w:trPr>
        <w:tc>
          <w:tcPr>
            <w:tcW w:w="0" w:type="auto"/>
            <w:vAlign w:val="center"/>
            <w:hideMark/>
          </w:tcPr>
          <w:p w14:paraId="71941777" w14:textId="77777777" w:rsidR="00BB7912" w:rsidRDefault="00A74115">
            <w:pPr>
              <w:rPr>
                <w:rFonts w:eastAsia="Times New Roman"/>
              </w:rPr>
            </w:pPr>
            <w:r>
              <w:rPr>
                <w:rFonts w:eastAsia="Times New Roman"/>
              </w:rPr>
              <w:t> </w:t>
            </w:r>
          </w:p>
        </w:tc>
        <w:tc>
          <w:tcPr>
            <w:tcW w:w="0" w:type="auto"/>
            <w:vAlign w:val="center"/>
            <w:hideMark/>
          </w:tcPr>
          <w:p w14:paraId="59553048" w14:textId="77777777" w:rsidR="00BB7912" w:rsidRDefault="00BB7912">
            <w:pPr>
              <w:rPr>
                <w:rFonts w:eastAsia="Times New Roman"/>
                <w:sz w:val="20"/>
                <w:szCs w:val="20"/>
              </w:rPr>
            </w:pPr>
          </w:p>
        </w:tc>
        <w:tc>
          <w:tcPr>
            <w:tcW w:w="0" w:type="auto"/>
            <w:vAlign w:val="center"/>
            <w:hideMark/>
          </w:tcPr>
          <w:p w14:paraId="342A2455" w14:textId="77777777" w:rsidR="00BB7912" w:rsidRDefault="00BB7912">
            <w:pPr>
              <w:rPr>
                <w:rFonts w:eastAsia="Times New Roman"/>
                <w:sz w:val="20"/>
                <w:szCs w:val="20"/>
              </w:rPr>
            </w:pPr>
          </w:p>
        </w:tc>
        <w:tc>
          <w:tcPr>
            <w:tcW w:w="0" w:type="auto"/>
            <w:vAlign w:val="center"/>
            <w:hideMark/>
          </w:tcPr>
          <w:p w14:paraId="4FC0931D" w14:textId="77777777" w:rsidR="00BB7912" w:rsidRDefault="00BB7912">
            <w:pPr>
              <w:rPr>
                <w:rFonts w:eastAsia="Times New Roman"/>
                <w:sz w:val="20"/>
                <w:szCs w:val="20"/>
              </w:rPr>
            </w:pPr>
          </w:p>
        </w:tc>
        <w:tc>
          <w:tcPr>
            <w:tcW w:w="0" w:type="auto"/>
            <w:vAlign w:val="center"/>
            <w:hideMark/>
          </w:tcPr>
          <w:p w14:paraId="29D8AF41" w14:textId="77777777" w:rsidR="00BB7912" w:rsidRDefault="00BB7912">
            <w:pPr>
              <w:rPr>
                <w:rFonts w:eastAsia="Times New Roman"/>
                <w:sz w:val="20"/>
                <w:szCs w:val="20"/>
              </w:rPr>
            </w:pPr>
          </w:p>
        </w:tc>
      </w:tr>
      <w:tr w:rsidR="00BB7912" w14:paraId="0C66B5C3" w14:textId="77777777" w:rsidTr="00043437">
        <w:trPr>
          <w:tblCellSpacing w:w="15" w:type="dxa"/>
        </w:trPr>
        <w:tc>
          <w:tcPr>
            <w:tcW w:w="0" w:type="auto"/>
            <w:gridSpan w:val="5"/>
            <w:shd w:val="clear" w:color="auto" w:fill="EEE0E5"/>
            <w:vAlign w:val="center"/>
            <w:hideMark/>
          </w:tcPr>
          <w:p w14:paraId="3111A153" w14:textId="77777777" w:rsidR="00BB7912" w:rsidRDefault="00A74115">
            <w:pPr>
              <w:rPr>
                <w:rFonts w:eastAsia="Times New Roman"/>
                <w:b/>
                <w:bCs/>
              </w:rPr>
            </w:pPr>
            <w:r>
              <w:rPr>
                <w:rFonts w:ascii="Calibri" w:eastAsia="Times New Roman" w:hAnsi="Calibri" w:cs="Calibri"/>
                <w:b/>
                <w:bCs/>
              </w:rPr>
              <w:t>Module Description:</w:t>
            </w:r>
          </w:p>
        </w:tc>
      </w:tr>
      <w:tr w:rsidR="00BB7912" w14:paraId="4DAF2D73" w14:textId="77777777" w:rsidTr="00043437">
        <w:trPr>
          <w:tblCellSpacing w:w="15" w:type="dxa"/>
        </w:trPr>
        <w:tc>
          <w:tcPr>
            <w:tcW w:w="0" w:type="auto"/>
            <w:gridSpan w:val="5"/>
            <w:vAlign w:val="center"/>
            <w:hideMark/>
          </w:tcPr>
          <w:p w14:paraId="5B57ADB0" w14:textId="77777777" w:rsidR="00BB7912" w:rsidRDefault="00A74115">
            <w:pPr>
              <w:rPr>
                <w:rFonts w:eastAsia="Times New Roman"/>
              </w:rPr>
            </w:pPr>
            <w:r>
              <w:rPr>
                <w:rFonts w:ascii="Calibri" w:eastAsia="Times New Roman" w:hAnsi="Calibri" w:cs="Calibri"/>
              </w:rPr>
              <w:t xml:space="preserve">This module provides an in-depth analysis of the 1944 and 1988 Education Acts. It looks at the historical and political backgrounds to the Acts, investigates the ideologies which lay behind the Acts, and looks at the influence of a reaction to them amongst different groups. The ideologies of the Acts are compared and related to the wider social and political context in which they originate. The module encourages students to reflect on notions of educability, equality, </w:t>
            </w:r>
            <w:proofErr w:type="gramStart"/>
            <w:r>
              <w:rPr>
                <w:rFonts w:ascii="Calibri" w:eastAsia="Times New Roman" w:hAnsi="Calibri" w:cs="Calibri"/>
              </w:rPr>
              <w:t>selection</w:t>
            </w:r>
            <w:proofErr w:type="gramEnd"/>
            <w:r>
              <w:rPr>
                <w:rFonts w:ascii="Calibri" w:eastAsia="Times New Roman" w:hAnsi="Calibri" w:cs="Calibri"/>
              </w:rPr>
              <w:t xml:space="preserve"> and differentiation. It enables students to explore how those notions have been related to differing philosophical and political views and how they have been implemented in relation to different economic models of education, including human capital theory and the education market. The implications of changes in early years education are considered in relation to the ideologies underpinning the Acts. The module also raises questions about education and social and cultural reproduction. Students are encouraged to reflect upon the Acts in the light of their own views about education provision and their own experience of education.</w:t>
            </w:r>
          </w:p>
        </w:tc>
      </w:tr>
      <w:tr w:rsidR="00BB7912" w14:paraId="7F6BC4AA" w14:textId="77777777" w:rsidTr="00043437">
        <w:trPr>
          <w:tblCellSpacing w:w="15" w:type="dxa"/>
        </w:trPr>
        <w:tc>
          <w:tcPr>
            <w:tcW w:w="0" w:type="auto"/>
            <w:vAlign w:val="center"/>
            <w:hideMark/>
          </w:tcPr>
          <w:p w14:paraId="546F7FED" w14:textId="77777777" w:rsidR="00BB7912" w:rsidRDefault="00A74115">
            <w:pPr>
              <w:rPr>
                <w:rFonts w:eastAsia="Times New Roman"/>
              </w:rPr>
            </w:pPr>
            <w:r>
              <w:rPr>
                <w:rFonts w:eastAsia="Times New Roman"/>
              </w:rPr>
              <w:t> </w:t>
            </w:r>
          </w:p>
        </w:tc>
        <w:tc>
          <w:tcPr>
            <w:tcW w:w="0" w:type="auto"/>
            <w:vAlign w:val="center"/>
            <w:hideMark/>
          </w:tcPr>
          <w:p w14:paraId="548B7732" w14:textId="77777777" w:rsidR="00BB7912" w:rsidRDefault="00BB7912">
            <w:pPr>
              <w:rPr>
                <w:rFonts w:eastAsia="Times New Roman"/>
                <w:sz w:val="20"/>
                <w:szCs w:val="20"/>
              </w:rPr>
            </w:pPr>
          </w:p>
        </w:tc>
        <w:tc>
          <w:tcPr>
            <w:tcW w:w="0" w:type="auto"/>
            <w:vAlign w:val="center"/>
            <w:hideMark/>
          </w:tcPr>
          <w:p w14:paraId="056899AD" w14:textId="77777777" w:rsidR="00BB7912" w:rsidRDefault="00BB7912">
            <w:pPr>
              <w:rPr>
                <w:rFonts w:eastAsia="Times New Roman"/>
                <w:sz w:val="20"/>
                <w:szCs w:val="20"/>
              </w:rPr>
            </w:pPr>
          </w:p>
        </w:tc>
        <w:tc>
          <w:tcPr>
            <w:tcW w:w="0" w:type="auto"/>
            <w:vAlign w:val="center"/>
            <w:hideMark/>
          </w:tcPr>
          <w:p w14:paraId="18DC3387" w14:textId="77777777" w:rsidR="00BB7912" w:rsidRDefault="00BB7912">
            <w:pPr>
              <w:rPr>
                <w:rFonts w:eastAsia="Times New Roman"/>
                <w:sz w:val="20"/>
                <w:szCs w:val="20"/>
              </w:rPr>
            </w:pPr>
          </w:p>
        </w:tc>
        <w:tc>
          <w:tcPr>
            <w:tcW w:w="0" w:type="auto"/>
            <w:vAlign w:val="center"/>
            <w:hideMark/>
          </w:tcPr>
          <w:p w14:paraId="52B185ED" w14:textId="77777777" w:rsidR="00BB7912" w:rsidRDefault="00BB7912">
            <w:pPr>
              <w:rPr>
                <w:rFonts w:eastAsia="Times New Roman"/>
                <w:sz w:val="20"/>
                <w:szCs w:val="20"/>
              </w:rPr>
            </w:pPr>
          </w:p>
        </w:tc>
      </w:tr>
      <w:tr w:rsidR="00BB7912" w14:paraId="52D4A9A5" w14:textId="77777777" w:rsidTr="00043437">
        <w:trPr>
          <w:tblCellSpacing w:w="15" w:type="dxa"/>
        </w:trPr>
        <w:tc>
          <w:tcPr>
            <w:tcW w:w="0" w:type="auto"/>
            <w:shd w:val="clear" w:color="auto" w:fill="EEE0E5"/>
            <w:vAlign w:val="center"/>
            <w:hideMark/>
          </w:tcPr>
          <w:p w14:paraId="6464995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25C0B9C"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20360118" w14:textId="77777777" w:rsidR="00BB7912" w:rsidRDefault="00BB7912">
            <w:pPr>
              <w:rPr>
                <w:rFonts w:eastAsia="Times New Roman"/>
                <w:sz w:val="20"/>
                <w:szCs w:val="20"/>
              </w:rPr>
            </w:pPr>
          </w:p>
        </w:tc>
      </w:tr>
      <w:tr w:rsidR="00BB7912" w14:paraId="5B8EC8FB" w14:textId="77777777" w:rsidTr="00043437">
        <w:trPr>
          <w:tblCellSpacing w:w="15" w:type="dxa"/>
        </w:trPr>
        <w:tc>
          <w:tcPr>
            <w:tcW w:w="0" w:type="auto"/>
            <w:vAlign w:val="center"/>
            <w:hideMark/>
          </w:tcPr>
          <w:p w14:paraId="437D0B10" w14:textId="77777777" w:rsidR="00BB7912" w:rsidRDefault="00BB7912">
            <w:pPr>
              <w:rPr>
                <w:rFonts w:eastAsia="Times New Roman"/>
              </w:rPr>
            </w:pPr>
          </w:p>
        </w:tc>
        <w:tc>
          <w:tcPr>
            <w:tcW w:w="0" w:type="auto"/>
            <w:gridSpan w:val="3"/>
            <w:vAlign w:val="center"/>
            <w:hideMark/>
          </w:tcPr>
          <w:p w14:paraId="2F1E42C6"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36F4773A" w14:textId="77777777" w:rsidR="00BB7912" w:rsidRDefault="00BB7912">
            <w:pPr>
              <w:rPr>
                <w:rFonts w:eastAsia="Times New Roman"/>
                <w:sz w:val="20"/>
                <w:szCs w:val="20"/>
              </w:rPr>
            </w:pPr>
          </w:p>
        </w:tc>
      </w:tr>
      <w:tr w:rsidR="00BB7912" w14:paraId="6AE71F0C" w14:textId="77777777" w:rsidTr="00043437">
        <w:trPr>
          <w:tblCellSpacing w:w="15" w:type="dxa"/>
        </w:trPr>
        <w:tc>
          <w:tcPr>
            <w:tcW w:w="0" w:type="auto"/>
            <w:vAlign w:val="center"/>
            <w:hideMark/>
          </w:tcPr>
          <w:p w14:paraId="0FC12804" w14:textId="77777777" w:rsidR="00BB7912" w:rsidRDefault="00BB7912">
            <w:pPr>
              <w:rPr>
                <w:rFonts w:eastAsia="Times New Roman"/>
              </w:rPr>
            </w:pPr>
          </w:p>
        </w:tc>
        <w:tc>
          <w:tcPr>
            <w:tcW w:w="0" w:type="auto"/>
            <w:gridSpan w:val="3"/>
            <w:vAlign w:val="center"/>
            <w:hideMark/>
          </w:tcPr>
          <w:p w14:paraId="0028EB56"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3CD8F977" w14:textId="77777777" w:rsidR="00BB7912" w:rsidRDefault="00BB7912">
            <w:pPr>
              <w:rPr>
                <w:rFonts w:eastAsia="Times New Roman"/>
                <w:sz w:val="20"/>
                <w:szCs w:val="20"/>
              </w:rPr>
            </w:pPr>
          </w:p>
        </w:tc>
      </w:tr>
      <w:tr w:rsidR="00BB7912" w14:paraId="4D36327E" w14:textId="77777777" w:rsidTr="00043437">
        <w:trPr>
          <w:tblCellSpacing w:w="15" w:type="dxa"/>
        </w:trPr>
        <w:tc>
          <w:tcPr>
            <w:tcW w:w="0" w:type="auto"/>
            <w:vAlign w:val="center"/>
            <w:hideMark/>
          </w:tcPr>
          <w:p w14:paraId="3F9F0F43" w14:textId="77777777" w:rsidR="00BB7912" w:rsidRDefault="00BB7912">
            <w:pPr>
              <w:rPr>
                <w:rFonts w:eastAsia="Times New Roman"/>
              </w:rPr>
            </w:pPr>
          </w:p>
        </w:tc>
        <w:tc>
          <w:tcPr>
            <w:tcW w:w="0" w:type="auto"/>
            <w:gridSpan w:val="3"/>
            <w:vAlign w:val="center"/>
            <w:hideMark/>
          </w:tcPr>
          <w:p w14:paraId="54195993"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6B8E4D3E" w14:textId="77777777" w:rsidR="00BB7912" w:rsidRDefault="00BB7912">
            <w:pPr>
              <w:rPr>
                <w:rFonts w:eastAsia="Times New Roman"/>
                <w:sz w:val="20"/>
                <w:szCs w:val="20"/>
              </w:rPr>
            </w:pPr>
          </w:p>
        </w:tc>
      </w:tr>
      <w:tr w:rsidR="00043437" w14:paraId="51EC40E2" w14:textId="77777777" w:rsidTr="00043437">
        <w:trPr>
          <w:tblCellSpacing w:w="15" w:type="dxa"/>
        </w:trPr>
        <w:tc>
          <w:tcPr>
            <w:tcW w:w="0" w:type="auto"/>
            <w:vAlign w:val="center"/>
          </w:tcPr>
          <w:p w14:paraId="333BE610" w14:textId="77777777" w:rsidR="00043437" w:rsidRDefault="00043437">
            <w:pPr>
              <w:rPr>
                <w:rFonts w:eastAsia="Times New Roman"/>
              </w:rPr>
            </w:pPr>
          </w:p>
        </w:tc>
        <w:tc>
          <w:tcPr>
            <w:tcW w:w="0" w:type="auto"/>
            <w:gridSpan w:val="3"/>
            <w:vAlign w:val="center"/>
          </w:tcPr>
          <w:p w14:paraId="1BF5C8EF" w14:textId="64AD0751" w:rsidR="00043437" w:rsidRDefault="00043437">
            <w:pPr>
              <w:rPr>
                <w:rFonts w:eastAsia="Times New Roman"/>
              </w:rPr>
            </w:pPr>
            <w:r>
              <w:rPr>
                <w:rFonts w:ascii="Calibri" w:eastAsia="Times New Roman" w:hAnsi="Calibri" w:cs="Calibri"/>
              </w:rPr>
              <w:t>Education and English Literature</w:t>
            </w:r>
          </w:p>
        </w:tc>
        <w:tc>
          <w:tcPr>
            <w:tcW w:w="0" w:type="auto"/>
            <w:vAlign w:val="center"/>
            <w:hideMark/>
          </w:tcPr>
          <w:p w14:paraId="3F2A397D" w14:textId="77777777" w:rsidR="00043437" w:rsidRDefault="00043437">
            <w:pPr>
              <w:rPr>
                <w:rFonts w:eastAsia="Times New Roman"/>
                <w:sz w:val="20"/>
                <w:szCs w:val="20"/>
              </w:rPr>
            </w:pPr>
          </w:p>
        </w:tc>
      </w:tr>
      <w:tr w:rsidR="00043437" w14:paraId="3F9383D3" w14:textId="77777777" w:rsidTr="00043437">
        <w:trPr>
          <w:tblCellSpacing w:w="15" w:type="dxa"/>
        </w:trPr>
        <w:tc>
          <w:tcPr>
            <w:tcW w:w="0" w:type="auto"/>
            <w:vAlign w:val="center"/>
            <w:hideMark/>
          </w:tcPr>
          <w:p w14:paraId="6F81FB16" w14:textId="77777777" w:rsidR="00043437" w:rsidRDefault="00043437">
            <w:pPr>
              <w:rPr>
                <w:rFonts w:eastAsia="Times New Roman"/>
              </w:rPr>
            </w:pPr>
          </w:p>
        </w:tc>
        <w:tc>
          <w:tcPr>
            <w:tcW w:w="0" w:type="auto"/>
            <w:gridSpan w:val="3"/>
            <w:vAlign w:val="center"/>
            <w:hideMark/>
          </w:tcPr>
          <w:p w14:paraId="688A64CA" w14:textId="2CB59F41" w:rsidR="00043437" w:rsidRDefault="00043437">
            <w:pPr>
              <w:rPr>
                <w:rFonts w:eastAsia="Times New Roman"/>
              </w:rPr>
            </w:pPr>
            <w:r>
              <w:rPr>
                <w:rFonts w:ascii="Calibri" w:eastAsia="Times New Roman" w:hAnsi="Calibri" w:cs="Calibri"/>
              </w:rPr>
              <w:t>Education and History</w:t>
            </w:r>
          </w:p>
        </w:tc>
        <w:tc>
          <w:tcPr>
            <w:tcW w:w="0" w:type="auto"/>
            <w:vAlign w:val="center"/>
            <w:hideMark/>
          </w:tcPr>
          <w:p w14:paraId="20498582" w14:textId="77777777" w:rsidR="00043437" w:rsidRDefault="00043437">
            <w:pPr>
              <w:rPr>
                <w:rFonts w:eastAsia="Times New Roman"/>
                <w:sz w:val="20"/>
                <w:szCs w:val="20"/>
              </w:rPr>
            </w:pPr>
          </w:p>
        </w:tc>
      </w:tr>
      <w:tr w:rsidR="00043437" w14:paraId="395DBD66" w14:textId="77777777" w:rsidTr="00043437">
        <w:trPr>
          <w:tblCellSpacing w:w="15" w:type="dxa"/>
        </w:trPr>
        <w:tc>
          <w:tcPr>
            <w:tcW w:w="0" w:type="auto"/>
            <w:vAlign w:val="center"/>
            <w:hideMark/>
          </w:tcPr>
          <w:p w14:paraId="1901BE81" w14:textId="77777777" w:rsidR="00043437" w:rsidRDefault="00043437">
            <w:pPr>
              <w:rPr>
                <w:rFonts w:eastAsia="Times New Roman"/>
              </w:rPr>
            </w:pPr>
          </w:p>
        </w:tc>
        <w:tc>
          <w:tcPr>
            <w:tcW w:w="0" w:type="auto"/>
            <w:gridSpan w:val="3"/>
            <w:vAlign w:val="center"/>
            <w:hideMark/>
          </w:tcPr>
          <w:p w14:paraId="72F60964" w14:textId="15A485EA" w:rsidR="00043437" w:rsidRDefault="00043437">
            <w:pPr>
              <w:rPr>
                <w:rFonts w:eastAsia="Times New Roman"/>
              </w:rPr>
            </w:pPr>
            <w:r>
              <w:rPr>
                <w:rFonts w:ascii="Calibri" w:eastAsia="Times New Roman" w:hAnsi="Calibri" w:cs="Calibri"/>
              </w:rPr>
              <w:t>Physical Education and Sport</w:t>
            </w:r>
          </w:p>
        </w:tc>
        <w:tc>
          <w:tcPr>
            <w:tcW w:w="0" w:type="auto"/>
            <w:vAlign w:val="center"/>
            <w:hideMark/>
          </w:tcPr>
          <w:p w14:paraId="63D339D0" w14:textId="77777777" w:rsidR="00043437" w:rsidRDefault="00043437">
            <w:pPr>
              <w:rPr>
                <w:rFonts w:eastAsia="Times New Roman"/>
                <w:sz w:val="20"/>
                <w:szCs w:val="20"/>
              </w:rPr>
            </w:pPr>
          </w:p>
        </w:tc>
      </w:tr>
      <w:tr w:rsidR="00043437" w14:paraId="5D5A948C" w14:textId="77777777" w:rsidTr="00043437">
        <w:trPr>
          <w:tblCellSpacing w:w="15" w:type="dxa"/>
        </w:trPr>
        <w:tc>
          <w:tcPr>
            <w:tcW w:w="0" w:type="auto"/>
            <w:vAlign w:val="center"/>
            <w:hideMark/>
          </w:tcPr>
          <w:p w14:paraId="5C37CDEA" w14:textId="77777777" w:rsidR="00043437" w:rsidRDefault="00043437">
            <w:pPr>
              <w:rPr>
                <w:rFonts w:eastAsia="Times New Roman"/>
              </w:rPr>
            </w:pPr>
          </w:p>
        </w:tc>
        <w:tc>
          <w:tcPr>
            <w:tcW w:w="0" w:type="auto"/>
            <w:gridSpan w:val="3"/>
            <w:vAlign w:val="center"/>
            <w:hideMark/>
          </w:tcPr>
          <w:p w14:paraId="63E37E5F" w14:textId="44226E5F" w:rsidR="00043437" w:rsidRDefault="00043437">
            <w:pPr>
              <w:rPr>
                <w:rFonts w:eastAsia="Times New Roman"/>
              </w:rPr>
            </w:pPr>
            <w:r>
              <w:rPr>
                <w:rFonts w:ascii="Calibri" w:eastAsia="Times New Roman" w:hAnsi="Calibri" w:cs="Calibri"/>
              </w:rPr>
              <w:t>Mathematics and Education</w:t>
            </w:r>
          </w:p>
        </w:tc>
        <w:tc>
          <w:tcPr>
            <w:tcW w:w="0" w:type="auto"/>
            <w:vAlign w:val="center"/>
            <w:hideMark/>
          </w:tcPr>
          <w:p w14:paraId="2973DFB9" w14:textId="77777777" w:rsidR="00043437" w:rsidRDefault="00043437">
            <w:pPr>
              <w:rPr>
                <w:rFonts w:eastAsia="Times New Roman"/>
                <w:sz w:val="20"/>
                <w:szCs w:val="20"/>
              </w:rPr>
            </w:pPr>
          </w:p>
        </w:tc>
      </w:tr>
      <w:tr w:rsidR="00043437" w14:paraId="2C99AEFD" w14:textId="77777777" w:rsidTr="00043437">
        <w:trPr>
          <w:tblCellSpacing w:w="15" w:type="dxa"/>
        </w:trPr>
        <w:tc>
          <w:tcPr>
            <w:tcW w:w="0" w:type="auto"/>
            <w:vAlign w:val="center"/>
            <w:hideMark/>
          </w:tcPr>
          <w:p w14:paraId="77019E9D" w14:textId="77F109CD" w:rsidR="00043437" w:rsidRDefault="00043437">
            <w:pPr>
              <w:rPr>
                <w:rFonts w:eastAsia="Times New Roman"/>
              </w:rPr>
            </w:pPr>
            <w:r>
              <w:rPr>
                <w:rFonts w:eastAsia="Times New Roman"/>
              </w:rPr>
              <w:t> </w:t>
            </w:r>
          </w:p>
        </w:tc>
        <w:tc>
          <w:tcPr>
            <w:tcW w:w="0" w:type="auto"/>
            <w:gridSpan w:val="3"/>
            <w:vAlign w:val="center"/>
            <w:hideMark/>
          </w:tcPr>
          <w:p w14:paraId="142EF27C" w14:textId="7511EEC3" w:rsidR="00043437" w:rsidRDefault="00043437">
            <w:pPr>
              <w:rPr>
                <w:rFonts w:eastAsia="Times New Roman"/>
              </w:rPr>
            </w:pPr>
          </w:p>
        </w:tc>
        <w:tc>
          <w:tcPr>
            <w:tcW w:w="0" w:type="auto"/>
            <w:vAlign w:val="center"/>
            <w:hideMark/>
          </w:tcPr>
          <w:p w14:paraId="681945DA" w14:textId="77777777" w:rsidR="00043437" w:rsidRDefault="00043437">
            <w:pPr>
              <w:rPr>
                <w:rFonts w:eastAsia="Times New Roman"/>
                <w:sz w:val="20"/>
                <w:szCs w:val="20"/>
              </w:rPr>
            </w:pPr>
          </w:p>
        </w:tc>
      </w:tr>
      <w:tr w:rsidR="00043437" w14:paraId="0964F290" w14:textId="77777777" w:rsidTr="00043437">
        <w:trPr>
          <w:tblCellSpacing w:w="15" w:type="dxa"/>
        </w:trPr>
        <w:tc>
          <w:tcPr>
            <w:tcW w:w="0" w:type="auto"/>
            <w:vAlign w:val="center"/>
            <w:hideMark/>
          </w:tcPr>
          <w:p w14:paraId="1EDADDE1" w14:textId="75942289" w:rsidR="00043437" w:rsidRDefault="00043437">
            <w:pPr>
              <w:rPr>
                <w:rFonts w:eastAsia="Times New Roman"/>
              </w:rPr>
            </w:pPr>
            <w:r>
              <w:rPr>
                <w:rFonts w:eastAsia="Times New Roman"/>
              </w:rPr>
              <w:t> </w:t>
            </w:r>
          </w:p>
        </w:tc>
        <w:tc>
          <w:tcPr>
            <w:tcW w:w="0" w:type="auto"/>
            <w:vAlign w:val="center"/>
            <w:hideMark/>
          </w:tcPr>
          <w:p w14:paraId="4D7EBC88" w14:textId="77777777" w:rsidR="00043437" w:rsidRDefault="00043437">
            <w:pPr>
              <w:rPr>
                <w:rFonts w:eastAsia="Times New Roman"/>
                <w:sz w:val="20"/>
                <w:szCs w:val="20"/>
              </w:rPr>
            </w:pPr>
          </w:p>
        </w:tc>
        <w:tc>
          <w:tcPr>
            <w:tcW w:w="0" w:type="auto"/>
            <w:vAlign w:val="center"/>
            <w:hideMark/>
          </w:tcPr>
          <w:p w14:paraId="1213854D" w14:textId="77777777" w:rsidR="00043437" w:rsidRDefault="00043437">
            <w:pPr>
              <w:rPr>
                <w:rFonts w:eastAsia="Times New Roman"/>
                <w:sz w:val="20"/>
                <w:szCs w:val="20"/>
              </w:rPr>
            </w:pPr>
          </w:p>
        </w:tc>
        <w:tc>
          <w:tcPr>
            <w:tcW w:w="0" w:type="auto"/>
            <w:vAlign w:val="center"/>
            <w:hideMark/>
          </w:tcPr>
          <w:p w14:paraId="11ED90ED" w14:textId="77777777" w:rsidR="00043437" w:rsidRDefault="00043437">
            <w:pPr>
              <w:rPr>
                <w:rFonts w:eastAsia="Times New Roman"/>
                <w:sz w:val="20"/>
                <w:szCs w:val="20"/>
              </w:rPr>
            </w:pPr>
          </w:p>
        </w:tc>
        <w:tc>
          <w:tcPr>
            <w:tcW w:w="0" w:type="auto"/>
            <w:vAlign w:val="center"/>
            <w:hideMark/>
          </w:tcPr>
          <w:p w14:paraId="61DD7F2E" w14:textId="77777777" w:rsidR="00043437" w:rsidRDefault="00043437">
            <w:pPr>
              <w:rPr>
                <w:rFonts w:eastAsia="Times New Roman"/>
                <w:sz w:val="20"/>
                <w:szCs w:val="20"/>
              </w:rPr>
            </w:pPr>
          </w:p>
        </w:tc>
      </w:tr>
      <w:tr w:rsidR="00043437" w14:paraId="575E7815" w14:textId="77777777" w:rsidTr="00043437">
        <w:trPr>
          <w:tblCellSpacing w:w="15" w:type="dxa"/>
        </w:trPr>
        <w:tc>
          <w:tcPr>
            <w:tcW w:w="0" w:type="auto"/>
            <w:shd w:val="clear" w:color="auto" w:fill="EEE0E5"/>
            <w:vAlign w:val="center"/>
            <w:hideMark/>
          </w:tcPr>
          <w:p w14:paraId="00BA328B" w14:textId="7C74038B" w:rsidR="00043437" w:rsidRDefault="00043437">
            <w:pPr>
              <w:rPr>
                <w:rFonts w:eastAsia="Times New Roman"/>
              </w:rPr>
            </w:pPr>
            <w:r>
              <w:rPr>
                <w:rFonts w:ascii="Calibri" w:eastAsia="Times New Roman" w:hAnsi="Calibri" w:cs="Calibri"/>
                <w:b/>
                <w:bCs/>
              </w:rPr>
              <w:t>Assessments:</w:t>
            </w:r>
          </w:p>
        </w:tc>
        <w:tc>
          <w:tcPr>
            <w:tcW w:w="0" w:type="auto"/>
            <w:vAlign w:val="center"/>
            <w:hideMark/>
          </w:tcPr>
          <w:p w14:paraId="0231A2C4" w14:textId="77777777" w:rsidR="00043437" w:rsidRDefault="00043437">
            <w:pPr>
              <w:rPr>
                <w:rFonts w:eastAsia="Times New Roman"/>
                <w:sz w:val="20"/>
                <w:szCs w:val="20"/>
              </w:rPr>
            </w:pPr>
          </w:p>
        </w:tc>
        <w:tc>
          <w:tcPr>
            <w:tcW w:w="0" w:type="auto"/>
            <w:vAlign w:val="center"/>
            <w:hideMark/>
          </w:tcPr>
          <w:p w14:paraId="453DE962" w14:textId="77777777" w:rsidR="00043437" w:rsidRDefault="00043437">
            <w:pPr>
              <w:rPr>
                <w:rFonts w:eastAsia="Times New Roman"/>
                <w:sz w:val="20"/>
                <w:szCs w:val="20"/>
              </w:rPr>
            </w:pPr>
          </w:p>
        </w:tc>
        <w:tc>
          <w:tcPr>
            <w:tcW w:w="0" w:type="auto"/>
            <w:vAlign w:val="center"/>
            <w:hideMark/>
          </w:tcPr>
          <w:p w14:paraId="732F3212" w14:textId="77777777" w:rsidR="00043437" w:rsidRDefault="00043437">
            <w:pPr>
              <w:rPr>
                <w:rFonts w:eastAsia="Times New Roman"/>
                <w:sz w:val="20"/>
                <w:szCs w:val="20"/>
              </w:rPr>
            </w:pPr>
          </w:p>
        </w:tc>
        <w:tc>
          <w:tcPr>
            <w:tcW w:w="0" w:type="auto"/>
            <w:vAlign w:val="center"/>
            <w:hideMark/>
          </w:tcPr>
          <w:p w14:paraId="74A0C97B" w14:textId="77777777" w:rsidR="00043437" w:rsidRDefault="00043437">
            <w:pPr>
              <w:rPr>
                <w:rFonts w:eastAsia="Times New Roman"/>
                <w:sz w:val="20"/>
                <w:szCs w:val="20"/>
              </w:rPr>
            </w:pPr>
          </w:p>
        </w:tc>
      </w:tr>
      <w:tr w:rsidR="00043437" w14:paraId="401414F8" w14:textId="77777777" w:rsidTr="00043437">
        <w:trPr>
          <w:tblCellSpacing w:w="15" w:type="dxa"/>
        </w:trPr>
        <w:tc>
          <w:tcPr>
            <w:tcW w:w="0" w:type="auto"/>
            <w:vAlign w:val="center"/>
            <w:hideMark/>
          </w:tcPr>
          <w:p w14:paraId="5E3195F8" w14:textId="159EAAB5" w:rsidR="00043437" w:rsidRDefault="00043437">
            <w:pPr>
              <w:rPr>
                <w:rFonts w:eastAsia="Times New Roman"/>
                <w:b/>
                <w:bCs/>
              </w:rPr>
            </w:pPr>
            <w:r>
              <w:rPr>
                <w:rFonts w:ascii="Calibri" w:eastAsia="Times New Roman" w:hAnsi="Calibri" w:cs="Calibri"/>
              </w:rPr>
              <w:t>001:</w:t>
            </w:r>
          </w:p>
        </w:tc>
        <w:tc>
          <w:tcPr>
            <w:tcW w:w="0" w:type="auto"/>
            <w:vAlign w:val="center"/>
            <w:hideMark/>
          </w:tcPr>
          <w:p w14:paraId="2F532ADA" w14:textId="532A5587" w:rsidR="00043437" w:rsidRDefault="00043437">
            <w:pPr>
              <w:rPr>
                <w:rFonts w:eastAsia="Times New Roman"/>
                <w:sz w:val="20"/>
                <w:szCs w:val="20"/>
              </w:rPr>
            </w:pPr>
            <w:r>
              <w:rPr>
                <w:rFonts w:ascii="Calibri" w:eastAsia="Times New Roman" w:hAnsi="Calibri" w:cs="Calibri"/>
              </w:rPr>
              <w:t xml:space="preserve">2000 </w:t>
            </w:r>
            <w:proofErr w:type="gramStart"/>
            <w:r>
              <w:rPr>
                <w:rFonts w:ascii="Calibri" w:eastAsia="Times New Roman" w:hAnsi="Calibri" w:cs="Calibri"/>
              </w:rPr>
              <w:t>Word  Review</w:t>
            </w:r>
            <w:proofErr w:type="gramEnd"/>
            <w:r>
              <w:rPr>
                <w:rFonts w:ascii="Calibri" w:eastAsia="Times New Roman" w:hAnsi="Calibri" w:cs="Calibri"/>
              </w:rPr>
              <w:t xml:space="preserve">           </w:t>
            </w:r>
          </w:p>
        </w:tc>
        <w:tc>
          <w:tcPr>
            <w:tcW w:w="0" w:type="auto"/>
            <w:vAlign w:val="center"/>
            <w:hideMark/>
          </w:tcPr>
          <w:p w14:paraId="249FCC48" w14:textId="5536E721" w:rsidR="00043437" w:rsidRDefault="00043437">
            <w:pPr>
              <w:rPr>
                <w:rFonts w:eastAsia="Times New Roman"/>
                <w:sz w:val="20"/>
                <w:szCs w:val="20"/>
              </w:rPr>
            </w:pPr>
            <w:r>
              <w:rPr>
                <w:rFonts w:ascii="Calibri" w:eastAsia="Times New Roman" w:hAnsi="Calibri" w:cs="Calibri"/>
              </w:rPr>
              <w:t>50%</w:t>
            </w:r>
          </w:p>
        </w:tc>
        <w:tc>
          <w:tcPr>
            <w:tcW w:w="0" w:type="auto"/>
            <w:vAlign w:val="center"/>
            <w:hideMark/>
          </w:tcPr>
          <w:p w14:paraId="216CACE4" w14:textId="77777777" w:rsidR="00043437" w:rsidRDefault="00043437">
            <w:pPr>
              <w:rPr>
                <w:rFonts w:eastAsia="Times New Roman"/>
                <w:sz w:val="20"/>
                <w:szCs w:val="20"/>
              </w:rPr>
            </w:pPr>
          </w:p>
        </w:tc>
        <w:tc>
          <w:tcPr>
            <w:tcW w:w="0" w:type="auto"/>
            <w:vAlign w:val="center"/>
            <w:hideMark/>
          </w:tcPr>
          <w:p w14:paraId="61316C49" w14:textId="77777777" w:rsidR="00043437" w:rsidRDefault="00043437">
            <w:pPr>
              <w:rPr>
                <w:rFonts w:eastAsia="Times New Roman"/>
                <w:sz w:val="20"/>
                <w:szCs w:val="20"/>
              </w:rPr>
            </w:pPr>
          </w:p>
        </w:tc>
      </w:tr>
      <w:tr w:rsidR="00043437" w14:paraId="39013ECE" w14:textId="77777777" w:rsidTr="00043437">
        <w:trPr>
          <w:tblCellSpacing w:w="15" w:type="dxa"/>
        </w:trPr>
        <w:tc>
          <w:tcPr>
            <w:tcW w:w="0" w:type="auto"/>
            <w:vAlign w:val="center"/>
            <w:hideMark/>
          </w:tcPr>
          <w:p w14:paraId="5D754FE0" w14:textId="6165896B" w:rsidR="00043437" w:rsidRDefault="00043437">
            <w:pPr>
              <w:rPr>
                <w:rFonts w:eastAsia="Times New Roman"/>
              </w:rPr>
            </w:pPr>
            <w:r>
              <w:rPr>
                <w:rFonts w:ascii="Calibri" w:eastAsia="Times New Roman" w:hAnsi="Calibri" w:cs="Calibri"/>
              </w:rPr>
              <w:t>002:</w:t>
            </w:r>
          </w:p>
        </w:tc>
        <w:tc>
          <w:tcPr>
            <w:tcW w:w="0" w:type="auto"/>
            <w:gridSpan w:val="2"/>
            <w:vAlign w:val="center"/>
            <w:hideMark/>
          </w:tcPr>
          <w:p w14:paraId="78861FC9" w14:textId="7A20A525" w:rsidR="00043437" w:rsidRDefault="00043437">
            <w:pPr>
              <w:rPr>
                <w:rFonts w:eastAsia="Times New Roman"/>
              </w:rPr>
            </w:pPr>
            <w:r>
              <w:rPr>
                <w:rFonts w:ascii="Calibri" w:eastAsia="Times New Roman" w:hAnsi="Calibri" w:cs="Calibri"/>
              </w:rPr>
              <w:t>Examination          50%</w:t>
            </w:r>
          </w:p>
        </w:tc>
        <w:tc>
          <w:tcPr>
            <w:tcW w:w="0" w:type="auto"/>
            <w:vAlign w:val="center"/>
            <w:hideMark/>
          </w:tcPr>
          <w:p w14:paraId="4C7E52F0" w14:textId="4E7158AB" w:rsidR="00043437" w:rsidRDefault="00043437" w:rsidP="00043437">
            <w:pPr>
              <w:rPr>
                <w:rFonts w:eastAsia="Times New Roman"/>
              </w:rPr>
            </w:pPr>
            <w:r>
              <w:rPr>
                <w:rFonts w:eastAsia="Times New Roman"/>
              </w:rPr>
              <w:t xml:space="preserve"> </w:t>
            </w:r>
          </w:p>
        </w:tc>
        <w:tc>
          <w:tcPr>
            <w:tcW w:w="0" w:type="auto"/>
            <w:vAlign w:val="center"/>
            <w:hideMark/>
          </w:tcPr>
          <w:p w14:paraId="254090D7" w14:textId="77777777" w:rsidR="00043437" w:rsidRDefault="00043437">
            <w:pPr>
              <w:rPr>
                <w:rFonts w:eastAsia="Times New Roman"/>
                <w:sz w:val="20"/>
                <w:szCs w:val="20"/>
              </w:rPr>
            </w:pPr>
          </w:p>
        </w:tc>
      </w:tr>
      <w:tr w:rsidR="00043437" w14:paraId="08B4C6ED" w14:textId="77777777" w:rsidTr="00043437">
        <w:trPr>
          <w:tblCellSpacing w:w="15" w:type="dxa"/>
        </w:trPr>
        <w:tc>
          <w:tcPr>
            <w:tcW w:w="0" w:type="auto"/>
            <w:shd w:val="clear" w:color="auto" w:fill="EEE0E5"/>
            <w:vAlign w:val="center"/>
            <w:hideMark/>
          </w:tcPr>
          <w:p w14:paraId="7FD32F3C" w14:textId="74D808D6" w:rsidR="00043437" w:rsidRDefault="00043437">
            <w:pPr>
              <w:rPr>
                <w:rFonts w:eastAsia="Times New Roman"/>
              </w:rPr>
            </w:pPr>
            <w:r>
              <w:rPr>
                <w:rFonts w:ascii="Calibri" w:eastAsia="Times New Roman" w:hAnsi="Calibri" w:cs="Calibri"/>
                <w:b/>
                <w:bCs/>
              </w:rPr>
              <w:t>Availability:</w:t>
            </w:r>
          </w:p>
        </w:tc>
        <w:tc>
          <w:tcPr>
            <w:tcW w:w="0" w:type="auto"/>
            <w:gridSpan w:val="2"/>
            <w:vAlign w:val="center"/>
            <w:hideMark/>
          </w:tcPr>
          <w:p w14:paraId="63C81F29" w14:textId="1ED7DF92" w:rsidR="00043437" w:rsidRDefault="00043437">
            <w:pPr>
              <w:rPr>
                <w:rFonts w:eastAsia="Times New Roman"/>
              </w:rPr>
            </w:pPr>
          </w:p>
        </w:tc>
        <w:tc>
          <w:tcPr>
            <w:tcW w:w="0" w:type="auto"/>
            <w:vAlign w:val="center"/>
            <w:hideMark/>
          </w:tcPr>
          <w:p w14:paraId="0F60463C" w14:textId="5AA8B82F" w:rsidR="00043437" w:rsidRDefault="00043437">
            <w:pPr>
              <w:jc w:val="right"/>
              <w:rPr>
                <w:rFonts w:eastAsia="Times New Roman"/>
              </w:rPr>
            </w:pPr>
          </w:p>
        </w:tc>
        <w:tc>
          <w:tcPr>
            <w:tcW w:w="0" w:type="auto"/>
            <w:vAlign w:val="center"/>
            <w:hideMark/>
          </w:tcPr>
          <w:p w14:paraId="7B731335" w14:textId="77777777" w:rsidR="00043437" w:rsidRDefault="00043437">
            <w:pPr>
              <w:rPr>
                <w:rFonts w:eastAsia="Times New Roman"/>
                <w:sz w:val="20"/>
                <w:szCs w:val="20"/>
              </w:rPr>
            </w:pPr>
          </w:p>
        </w:tc>
      </w:tr>
      <w:tr w:rsidR="00043437" w14:paraId="6D92DA6F" w14:textId="77777777" w:rsidTr="00043437">
        <w:trPr>
          <w:tblCellSpacing w:w="15" w:type="dxa"/>
        </w:trPr>
        <w:tc>
          <w:tcPr>
            <w:tcW w:w="0" w:type="auto"/>
            <w:vAlign w:val="center"/>
            <w:hideMark/>
          </w:tcPr>
          <w:p w14:paraId="1A403084" w14:textId="6B784FD7" w:rsidR="00043437" w:rsidRDefault="00043437">
            <w:pPr>
              <w:rPr>
                <w:rFonts w:eastAsia="Times New Roman"/>
                <w:b/>
                <w:bCs/>
              </w:rPr>
            </w:pPr>
            <w:r>
              <w:rPr>
                <w:rFonts w:ascii="Calibri" w:eastAsia="Times New Roman" w:hAnsi="Calibri" w:cs="Calibri"/>
                <w:b/>
                <w:bCs/>
              </w:rPr>
              <w:t>Occ.</w:t>
            </w:r>
          </w:p>
        </w:tc>
        <w:tc>
          <w:tcPr>
            <w:tcW w:w="0" w:type="auto"/>
            <w:vAlign w:val="center"/>
            <w:hideMark/>
          </w:tcPr>
          <w:p w14:paraId="2B91F732" w14:textId="019BE997" w:rsidR="00043437" w:rsidRDefault="00043437">
            <w:pPr>
              <w:rPr>
                <w:rFonts w:eastAsia="Times New Roman"/>
                <w:sz w:val="20"/>
                <w:szCs w:val="20"/>
              </w:rPr>
            </w:pPr>
            <w:r>
              <w:rPr>
                <w:rFonts w:ascii="Calibri" w:eastAsia="Times New Roman" w:hAnsi="Calibri" w:cs="Calibri"/>
                <w:b/>
                <w:bCs/>
              </w:rPr>
              <w:t>Year</w:t>
            </w:r>
          </w:p>
        </w:tc>
        <w:tc>
          <w:tcPr>
            <w:tcW w:w="0" w:type="auto"/>
            <w:vAlign w:val="center"/>
            <w:hideMark/>
          </w:tcPr>
          <w:p w14:paraId="19C4F855" w14:textId="555CEA58" w:rsidR="00043437" w:rsidRDefault="00043437">
            <w:pPr>
              <w:rPr>
                <w:rFonts w:eastAsia="Times New Roman"/>
                <w:sz w:val="20"/>
                <w:szCs w:val="20"/>
              </w:rPr>
            </w:pPr>
            <w:r>
              <w:rPr>
                <w:rFonts w:ascii="Calibri" w:eastAsia="Times New Roman" w:hAnsi="Calibri" w:cs="Calibri"/>
                <w:b/>
                <w:bCs/>
              </w:rPr>
              <w:t>Semester</w:t>
            </w:r>
          </w:p>
        </w:tc>
        <w:tc>
          <w:tcPr>
            <w:tcW w:w="0" w:type="auto"/>
            <w:vAlign w:val="center"/>
            <w:hideMark/>
          </w:tcPr>
          <w:p w14:paraId="34778D13" w14:textId="77777777" w:rsidR="00043437" w:rsidRDefault="00043437">
            <w:pPr>
              <w:rPr>
                <w:rFonts w:eastAsia="Times New Roman"/>
                <w:sz w:val="20"/>
                <w:szCs w:val="20"/>
              </w:rPr>
            </w:pPr>
          </w:p>
        </w:tc>
        <w:tc>
          <w:tcPr>
            <w:tcW w:w="0" w:type="auto"/>
            <w:vAlign w:val="center"/>
            <w:hideMark/>
          </w:tcPr>
          <w:p w14:paraId="696BF495" w14:textId="77777777" w:rsidR="00043437" w:rsidRDefault="00043437">
            <w:pPr>
              <w:rPr>
                <w:rFonts w:eastAsia="Times New Roman"/>
                <w:sz w:val="20"/>
                <w:szCs w:val="20"/>
              </w:rPr>
            </w:pPr>
          </w:p>
        </w:tc>
      </w:tr>
      <w:tr w:rsidR="00043437" w14:paraId="16F18639" w14:textId="77777777" w:rsidTr="00043437">
        <w:trPr>
          <w:tblCellSpacing w:w="15" w:type="dxa"/>
        </w:trPr>
        <w:tc>
          <w:tcPr>
            <w:tcW w:w="0" w:type="auto"/>
            <w:vAlign w:val="center"/>
            <w:hideMark/>
          </w:tcPr>
          <w:p w14:paraId="35D2BA27" w14:textId="085062F2" w:rsidR="00043437" w:rsidRDefault="00043437">
            <w:pPr>
              <w:rPr>
                <w:rFonts w:eastAsia="Times New Roman"/>
                <w:b/>
                <w:bCs/>
              </w:rPr>
            </w:pPr>
            <w:r>
              <w:rPr>
                <w:rFonts w:ascii="Calibri" w:eastAsia="Times New Roman" w:hAnsi="Calibri" w:cs="Calibri"/>
              </w:rPr>
              <w:t>A</w:t>
            </w:r>
          </w:p>
        </w:tc>
        <w:tc>
          <w:tcPr>
            <w:tcW w:w="0" w:type="auto"/>
            <w:vAlign w:val="center"/>
            <w:hideMark/>
          </w:tcPr>
          <w:p w14:paraId="703C3E4F" w14:textId="411A1791" w:rsidR="00043437" w:rsidRDefault="00043437">
            <w:pPr>
              <w:rPr>
                <w:rFonts w:eastAsia="Times New Roman"/>
                <w:b/>
                <w:bCs/>
              </w:rPr>
            </w:pPr>
            <w:r>
              <w:rPr>
                <w:rFonts w:ascii="Calibri" w:eastAsia="Times New Roman" w:hAnsi="Calibri" w:cs="Calibri"/>
              </w:rPr>
              <w:t>23/24</w:t>
            </w:r>
          </w:p>
        </w:tc>
        <w:tc>
          <w:tcPr>
            <w:tcW w:w="0" w:type="auto"/>
            <w:vAlign w:val="center"/>
            <w:hideMark/>
          </w:tcPr>
          <w:p w14:paraId="522F5C3A" w14:textId="1F900A1D" w:rsidR="00043437" w:rsidRDefault="00043437">
            <w:pPr>
              <w:rPr>
                <w:rFonts w:eastAsia="Times New Roman"/>
                <w:b/>
                <w:bCs/>
              </w:rPr>
            </w:pPr>
            <w:r>
              <w:rPr>
                <w:rFonts w:ascii="Calibri" w:eastAsia="Times New Roman" w:hAnsi="Calibri" w:cs="Calibri"/>
              </w:rPr>
              <w:t>S2</w:t>
            </w:r>
          </w:p>
        </w:tc>
        <w:tc>
          <w:tcPr>
            <w:tcW w:w="0" w:type="auto"/>
            <w:vAlign w:val="center"/>
            <w:hideMark/>
          </w:tcPr>
          <w:p w14:paraId="7DF1FCE6" w14:textId="77777777" w:rsidR="00043437" w:rsidRDefault="00043437">
            <w:pPr>
              <w:rPr>
                <w:rFonts w:eastAsia="Times New Roman"/>
                <w:sz w:val="20"/>
                <w:szCs w:val="20"/>
              </w:rPr>
            </w:pPr>
          </w:p>
        </w:tc>
        <w:tc>
          <w:tcPr>
            <w:tcW w:w="0" w:type="auto"/>
            <w:vAlign w:val="center"/>
            <w:hideMark/>
          </w:tcPr>
          <w:p w14:paraId="47800FF8" w14:textId="77777777" w:rsidR="00043437" w:rsidRDefault="00043437">
            <w:pPr>
              <w:rPr>
                <w:rFonts w:eastAsia="Times New Roman"/>
                <w:sz w:val="20"/>
                <w:szCs w:val="20"/>
              </w:rPr>
            </w:pPr>
          </w:p>
        </w:tc>
      </w:tr>
      <w:tr w:rsidR="00043437" w14:paraId="6CBDF518" w14:textId="77777777" w:rsidTr="00043437">
        <w:trPr>
          <w:tblCellSpacing w:w="15" w:type="dxa"/>
        </w:trPr>
        <w:tc>
          <w:tcPr>
            <w:tcW w:w="0" w:type="auto"/>
            <w:vAlign w:val="center"/>
          </w:tcPr>
          <w:p w14:paraId="4AB6E61D" w14:textId="7CBDDAD8" w:rsidR="00043437" w:rsidRDefault="00043437">
            <w:pPr>
              <w:rPr>
                <w:rFonts w:eastAsia="Times New Roman"/>
              </w:rPr>
            </w:pPr>
          </w:p>
        </w:tc>
        <w:tc>
          <w:tcPr>
            <w:tcW w:w="0" w:type="auto"/>
            <w:vAlign w:val="center"/>
          </w:tcPr>
          <w:p w14:paraId="65A6C338" w14:textId="320B7615" w:rsidR="00043437" w:rsidRDefault="00043437">
            <w:pPr>
              <w:rPr>
                <w:rFonts w:eastAsia="Times New Roman"/>
              </w:rPr>
            </w:pPr>
          </w:p>
        </w:tc>
        <w:tc>
          <w:tcPr>
            <w:tcW w:w="0" w:type="auto"/>
            <w:vAlign w:val="center"/>
          </w:tcPr>
          <w:p w14:paraId="499C2FA2" w14:textId="652AB26A" w:rsidR="00043437" w:rsidRDefault="00043437">
            <w:pPr>
              <w:rPr>
                <w:rFonts w:eastAsia="Times New Roman"/>
              </w:rPr>
            </w:pPr>
          </w:p>
        </w:tc>
        <w:tc>
          <w:tcPr>
            <w:tcW w:w="0" w:type="auto"/>
            <w:vAlign w:val="center"/>
          </w:tcPr>
          <w:p w14:paraId="07DC3019" w14:textId="77777777" w:rsidR="00043437" w:rsidRDefault="00043437">
            <w:pPr>
              <w:rPr>
                <w:rFonts w:eastAsia="Times New Roman"/>
                <w:sz w:val="20"/>
                <w:szCs w:val="20"/>
              </w:rPr>
            </w:pPr>
          </w:p>
        </w:tc>
        <w:tc>
          <w:tcPr>
            <w:tcW w:w="0" w:type="auto"/>
            <w:vAlign w:val="center"/>
          </w:tcPr>
          <w:p w14:paraId="252DE52F" w14:textId="77777777" w:rsidR="00043437" w:rsidRDefault="00043437">
            <w:pPr>
              <w:rPr>
                <w:rFonts w:eastAsia="Times New Roman"/>
                <w:sz w:val="20"/>
                <w:szCs w:val="20"/>
              </w:rPr>
            </w:pPr>
          </w:p>
        </w:tc>
      </w:tr>
    </w:tbl>
    <w:p w14:paraId="4E707C5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0795347" w14:textId="77777777">
        <w:trPr>
          <w:tblCellSpacing w:w="15" w:type="dxa"/>
        </w:trPr>
        <w:tc>
          <w:tcPr>
            <w:tcW w:w="1000" w:type="pct"/>
            <w:vAlign w:val="center"/>
            <w:hideMark/>
          </w:tcPr>
          <w:p w14:paraId="4C5E577D" w14:textId="77777777" w:rsidR="00BB7912" w:rsidRDefault="00A74115">
            <w:pPr>
              <w:rPr>
                <w:rFonts w:eastAsia="Times New Roman"/>
              </w:rPr>
            </w:pPr>
            <w:r>
              <w:rPr>
                <w:rFonts w:eastAsia="Times New Roman"/>
              </w:rPr>
              <w:lastRenderedPageBreak/>
              <w:t> </w:t>
            </w:r>
          </w:p>
        </w:tc>
        <w:tc>
          <w:tcPr>
            <w:tcW w:w="1000" w:type="pct"/>
            <w:vAlign w:val="center"/>
            <w:hideMark/>
          </w:tcPr>
          <w:p w14:paraId="5A4F405C" w14:textId="77777777" w:rsidR="00BB7912" w:rsidRDefault="00A74115">
            <w:pPr>
              <w:rPr>
                <w:rFonts w:eastAsia="Times New Roman"/>
              </w:rPr>
            </w:pPr>
            <w:r>
              <w:rPr>
                <w:rFonts w:eastAsia="Times New Roman"/>
              </w:rPr>
              <w:t> </w:t>
            </w:r>
          </w:p>
        </w:tc>
        <w:tc>
          <w:tcPr>
            <w:tcW w:w="1000" w:type="pct"/>
            <w:vAlign w:val="center"/>
            <w:hideMark/>
          </w:tcPr>
          <w:p w14:paraId="2D64DD1E" w14:textId="77777777" w:rsidR="00BB7912" w:rsidRDefault="00A74115">
            <w:pPr>
              <w:rPr>
                <w:rFonts w:eastAsia="Times New Roman"/>
              </w:rPr>
            </w:pPr>
            <w:r>
              <w:rPr>
                <w:rFonts w:eastAsia="Times New Roman"/>
              </w:rPr>
              <w:t> </w:t>
            </w:r>
          </w:p>
        </w:tc>
        <w:tc>
          <w:tcPr>
            <w:tcW w:w="1000" w:type="pct"/>
            <w:vAlign w:val="center"/>
            <w:hideMark/>
          </w:tcPr>
          <w:p w14:paraId="11839D9F" w14:textId="77777777" w:rsidR="00BB7912" w:rsidRDefault="00A74115">
            <w:pPr>
              <w:rPr>
                <w:rFonts w:eastAsia="Times New Roman"/>
              </w:rPr>
            </w:pPr>
            <w:r>
              <w:rPr>
                <w:rFonts w:eastAsia="Times New Roman"/>
              </w:rPr>
              <w:t> </w:t>
            </w:r>
          </w:p>
        </w:tc>
        <w:tc>
          <w:tcPr>
            <w:tcW w:w="1000" w:type="pct"/>
            <w:vAlign w:val="center"/>
            <w:hideMark/>
          </w:tcPr>
          <w:p w14:paraId="01428873" w14:textId="77777777" w:rsidR="00BB7912" w:rsidRDefault="00A74115">
            <w:pPr>
              <w:rPr>
                <w:rFonts w:eastAsia="Times New Roman"/>
              </w:rPr>
            </w:pPr>
            <w:r>
              <w:rPr>
                <w:rFonts w:eastAsia="Times New Roman"/>
              </w:rPr>
              <w:t> </w:t>
            </w:r>
          </w:p>
        </w:tc>
      </w:tr>
      <w:tr w:rsidR="00BB7912" w14:paraId="1E3AA928" w14:textId="77777777">
        <w:trPr>
          <w:tblCellSpacing w:w="15" w:type="dxa"/>
        </w:trPr>
        <w:tc>
          <w:tcPr>
            <w:tcW w:w="0" w:type="auto"/>
            <w:shd w:val="clear" w:color="auto" w:fill="EEE0E5"/>
            <w:vAlign w:val="center"/>
            <w:hideMark/>
          </w:tcPr>
          <w:p w14:paraId="797CD12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4702B51" w14:textId="77777777" w:rsidR="00BB7912" w:rsidRDefault="00A74115">
            <w:pPr>
              <w:rPr>
                <w:rFonts w:eastAsia="Times New Roman"/>
              </w:rPr>
            </w:pPr>
            <w:r>
              <w:rPr>
                <w:rFonts w:ascii="Calibri" w:eastAsia="Times New Roman" w:hAnsi="Calibri" w:cs="Calibri"/>
              </w:rPr>
              <w:t>ES1211</w:t>
            </w:r>
          </w:p>
        </w:tc>
      </w:tr>
      <w:tr w:rsidR="00BB7912" w14:paraId="6AB94BCD" w14:textId="77777777">
        <w:trPr>
          <w:tblCellSpacing w:w="15" w:type="dxa"/>
        </w:trPr>
        <w:tc>
          <w:tcPr>
            <w:tcW w:w="0" w:type="auto"/>
            <w:shd w:val="clear" w:color="auto" w:fill="EEE0E5"/>
            <w:vAlign w:val="center"/>
            <w:hideMark/>
          </w:tcPr>
          <w:p w14:paraId="4B78182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9429775" w14:textId="77777777" w:rsidR="00BB7912" w:rsidRDefault="00A74115">
            <w:pPr>
              <w:rPr>
                <w:rFonts w:eastAsia="Times New Roman"/>
              </w:rPr>
            </w:pPr>
            <w:r>
              <w:rPr>
                <w:rFonts w:ascii="Calibri" w:eastAsia="Times New Roman" w:hAnsi="Calibri" w:cs="Calibri"/>
              </w:rPr>
              <w:t>Introducing Early Childhood</w:t>
            </w:r>
          </w:p>
        </w:tc>
      </w:tr>
      <w:tr w:rsidR="00BB7912" w14:paraId="4FC8A574" w14:textId="77777777">
        <w:trPr>
          <w:tblCellSpacing w:w="15" w:type="dxa"/>
        </w:trPr>
        <w:tc>
          <w:tcPr>
            <w:tcW w:w="0" w:type="auto"/>
            <w:shd w:val="clear" w:color="auto" w:fill="EEE0E5"/>
            <w:vAlign w:val="center"/>
            <w:hideMark/>
          </w:tcPr>
          <w:p w14:paraId="619DF1A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34D83DF" w14:textId="77777777" w:rsidR="00BB7912" w:rsidRDefault="00A74115">
            <w:pPr>
              <w:rPr>
                <w:rFonts w:eastAsia="Times New Roman"/>
              </w:rPr>
            </w:pPr>
            <w:r>
              <w:rPr>
                <w:rFonts w:ascii="Calibri" w:eastAsia="Times New Roman" w:hAnsi="Calibri" w:cs="Calibri"/>
              </w:rPr>
              <w:t>15</w:t>
            </w:r>
          </w:p>
        </w:tc>
      </w:tr>
      <w:tr w:rsidR="00BB7912" w14:paraId="6690DBF2" w14:textId="77777777">
        <w:trPr>
          <w:tblCellSpacing w:w="15" w:type="dxa"/>
        </w:trPr>
        <w:tc>
          <w:tcPr>
            <w:tcW w:w="0" w:type="auto"/>
            <w:shd w:val="clear" w:color="auto" w:fill="EEE0E5"/>
            <w:vAlign w:val="center"/>
            <w:hideMark/>
          </w:tcPr>
          <w:p w14:paraId="5F8029C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2CEE76B" w14:textId="77777777" w:rsidR="00BB7912" w:rsidRDefault="00A74115">
            <w:pPr>
              <w:rPr>
                <w:rFonts w:eastAsia="Times New Roman"/>
              </w:rPr>
            </w:pPr>
            <w:r>
              <w:rPr>
                <w:rFonts w:ascii="Calibri" w:eastAsia="Times New Roman" w:hAnsi="Calibri" w:cs="Calibri"/>
              </w:rPr>
              <w:t>1</w:t>
            </w:r>
          </w:p>
        </w:tc>
      </w:tr>
      <w:tr w:rsidR="00BB7912" w14:paraId="7F5CF6AD" w14:textId="77777777">
        <w:trPr>
          <w:tblCellSpacing w:w="15" w:type="dxa"/>
        </w:trPr>
        <w:tc>
          <w:tcPr>
            <w:tcW w:w="0" w:type="auto"/>
            <w:shd w:val="clear" w:color="auto" w:fill="EEE0E5"/>
            <w:vAlign w:val="center"/>
            <w:hideMark/>
          </w:tcPr>
          <w:p w14:paraId="5E52B83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6720600" w14:textId="77777777" w:rsidR="00BB7912" w:rsidRDefault="00A74115">
            <w:pPr>
              <w:rPr>
                <w:rFonts w:eastAsia="Times New Roman"/>
              </w:rPr>
            </w:pPr>
            <w:r>
              <w:rPr>
                <w:rFonts w:ascii="Calibri" w:eastAsia="Times New Roman" w:hAnsi="Calibri" w:cs="Calibri"/>
              </w:rPr>
              <w:t>Level 4</w:t>
            </w:r>
          </w:p>
        </w:tc>
      </w:tr>
      <w:tr w:rsidR="00BB7912" w14:paraId="18127C3D" w14:textId="77777777">
        <w:trPr>
          <w:tblCellSpacing w:w="15" w:type="dxa"/>
        </w:trPr>
        <w:tc>
          <w:tcPr>
            <w:tcW w:w="0" w:type="auto"/>
            <w:shd w:val="clear" w:color="auto" w:fill="EEE0E5"/>
            <w:vAlign w:val="center"/>
            <w:hideMark/>
          </w:tcPr>
          <w:p w14:paraId="2C70526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C15B6CB" w14:textId="77777777" w:rsidR="00BB7912" w:rsidRDefault="00A74115">
            <w:pPr>
              <w:rPr>
                <w:rFonts w:eastAsia="Times New Roman"/>
              </w:rPr>
            </w:pPr>
            <w:r>
              <w:rPr>
                <w:rFonts w:ascii="Calibri" w:eastAsia="Times New Roman" w:hAnsi="Calibri" w:cs="Calibri"/>
              </w:rPr>
              <w:t>Jaclyn Murray</w:t>
            </w:r>
          </w:p>
        </w:tc>
      </w:tr>
      <w:tr w:rsidR="00BB7912" w14:paraId="692194C8" w14:textId="77777777">
        <w:trPr>
          <w:tblCellSpacing w:w="15" w:type="dxa"/>
        </w:trPr>
        <w:tc>
          <w:tcPr>
            <w:tcW w:w="0" w:type="auto"/>
            <w:vAlign w:val="center"/>
            <w:hideMark/>
          </w:tcPr>
          <w:p w14:paraId="1834F89E" w14:textId="77777777" w:rsidR="00BB7912" w:rsidRDefault="00A74115">
            <w:pPr>
              <w:rPr>
                <w:rFonts w:eastAsia="Times New Roman"/>
              </w:rPr>
            </w:pPr>
            <w:r>
              <w:rPr>
                <w:rFonts w:eastAsia="Times New Roman"/>
              </w:rPr>
              <w:t> </w:t>
            </w:r>
          </w:p>
        </w:tc>
        <w:tc>
          <w:tcPr>
            <w:tcW w:w="0" w:type="auto"/>
            <w:vAlign w:val="center"/>
            <w:hideMark/>
          </w:tcPr>
          <w:p w14:paraId="433291AD" w14:textId="77777777" w:rsidR="00BB7912" w:rsidRDefault="00BB7912">
            <w:pPr>
              <w:rPr>
                <w:rFonts w:eastAsia="Times New Roman"/>
                <w:sz w:val="20"/>
                <w:szCs w:val="20"/>
              </w:rPr>
            </w:pPr>
          </w:p>
        </w:tc>
        <w:tc>
          <w:tcPr>
            <w:tcW w:w="0" w:type="auto"/>
            <w:vAlign w:val="center"/>
            <w:hideMark/>
          </w:tcPr>
          <w:p w14:paraId="060B703E" w14:textId="77777777" w:rsidR="00BB7912" w:rsidRDefault="00BB7912">
            <w:pPr>
              <w:rPr>
                <w:rFonts w:eastAsia="Times New Roman"/>
                <w:sz w:val="20"/>
                <w:szCs w:val="20"/>
              </w:rPr>
            </w:pPr>
          </w:p>
        </w:tc>
        <w:tc>
          <w:tcPr>
            <w:tcW w:w="0" w:type="auto"/>
            <w:vAlign w:val="center"/>
            <w:hideMark/>
          </w:tcPr>
          <w:p w14:paraId="7FDDBE8E" w14:textId="77777777" w:rsidR="00BB7912" w:rsidRDefault="00BB7912">
            <w:pPr>
              <w:rPr>
                <w:rFonts w:eastAsia="Times New Roman"/>
                <w:sz w:val="20"/>
                <w:szCs w:val="20"/>
              </w:rPr>
            </w:pPr>
          </w:p>
        </w:tc>
        <w:tc>
          <w:tcPr>
            <w:tcW w:w="0" w:type="auto"/>
            <w:vAlign w:val="center"/>
            <w:hideMark/>
          </w:tcPr>
          <w:p w14:paraId="78E44B16" w14:textId="77777777" w:rsidR="00BB7912" w:rsidRDefault="00BB7912">
            <w:pPr>
              <w:rPr>
                <w:rFonts w:eastAsia="Times New Roman"/>
                <w:sz w:val="20"/>
                <w:szCs w:val="20"/>
              </w:rPr>
            </w:pPr>
          </w:p>
        </w:tc>
      </w:tr>
      <w:tr w:rsidR="00BB7912" w14:paraId="1C749302" w14:textId="77777777">
        <w:trPr>
          <w:tblCellSpacing w:w="15" w:type="dxa"/>
        </w:trPr>
        <w:tc>
          <w:tcPr>
            <w:tcW w:w="0" w:type="auto"/>
            <w:gridSpan w:val="5"/>
            <w:shd w:val="clear" w:color="auto" w:fill="EEE0E5"/>
            <w:vAlign w:val="center"/>
            <w:hideMark/>
          </w:tcPr>
          <w:p w14:paraId="4855BE5B" w14:textId="77777777" w:rsidR="00BB7912" w:rsidRDefault="00A74115">
            <w:pPr>
              <w:rPr>
                <w:rFonts w:eastAsia="Times New Roman"/>
                <w:b/>
                <w:bCs/>
              </w:rPr>
            </w:pPr>
            <w:r>
              <w:rPr>
                <w:rFonts w:ascii="Calibri" w:eastAsia="Times New Roman" w:hAnsi="Calibri" w:cs="Calibri"/>
                <w:b/>
                <w:bCs/>
              </w:rPr>
              <w:t>Module Description:</w:t>
            </w:r>
          </w:p>
        </w:tc>
      </w:tr>
      <w:tr w:rsidR="00BB7912" w14:paraId="76B00FF3" w14:textId="77777777">
        <w:trPr>
          <w:tblCellSpacing w:w="15" w:type="dxa"/>
        </w:trPr>
        <w:tc>
          <w:tcPr>
            <w:tcW w:w="0" w:type="auto"/>
            <w:gridSpan w:val="5"/>
            <w:vAlign w:val="center"/>
            <w:hideMark/>
          </w:tcPr>
          <w:p w14:paraId="3F38876C" w14:textId="77777777" w:rsidR="00BB7912" w:rsidRDefault="00A74115">
            <w:pPr>
              <w:rPr>
                <w:rFonts w:eastAsia="Times New Roman"/>
              </w:rPr>
            </w:pPr>
            <w:r>
              <w:rPr>
                <w:rFonts w:ascii="Calibri" w:eastAsia="Times New Roman" w:hAnsi="Calibri" w:cs="Calibri"/>
              </w:rPr>
              <w:t xml:space="preserve">Exploring a range of issues and themes relevant to early childhood experience, this module interrogates the ‘Early Childhood Studies’ (ECS) discipline in its political, </w:t>
            </w:r>
            <w:proofErr w:type="gramStart"/>
            <w:r>
              <w:rPr>
                <w:rFonts w:ascii="Calibri" w:eastAsia="Times New Roman" w:hAnsi="Calibri" w:cs="Calibri"/>
              </w:rPr>
              <w:t>professional</w:t>
            </w:r>
            <w:proofErr w:type="gramEnd"/>
            <w:r>
              <w:rPr>
                <w:rFonts w:ascii="Calibri" w:eastAsia="Times New Roman" w:hAnsi="Calibri" w:cs="Calibri"/>
              </w:rPr>
              <w:t xml:space="preserve"> and academic dimensions, and how ECS has been culturally constructed as a phenomenon of the Academy and of the Early Education and Care professions. The module considers what our construction(s) might mean, and what might be driving those constructions, at individual and societal levels. Before we can begin to achieve some clarity about what ‘early childhood’ might be or mean, we need to challenge many of our most taken-for-granted assumptions about such phenomena as ‘development’, ‘quality’, ‘learning’, ‘play’ etc. In successfully ‘deconstructing’ and ‘unlearning’ at least some of these assumptions, an opening-up of a critical space for deepening our understanding of the phenomenon of early childhood for the rest of the degree programme will have been achieved. </w:t>
            </w:r>
          </w:p>
        </w:tc>
      </w:tr>
      <w:tr w:rsidR="00BB7912" w14:paraId="7A61DCD8" w14:textId="77777777">
        <w:trPr>
          <w:tblCellSpacing w:w="15" w:type="dxa"/>
        </w:trPr>
        <w:tc>
          <w:tcPr>
            <w:tcW w:w="0" w:type="auto"/>
            <w:vAlign w:val="center"/>
            <w:hideMark/>
          </w:tcPr>
          <w:p w14:paraId="5B60D5B0" w14:textId="77777777" w:rsidR="00BB7912" w:rsidRDefault="00A74115">
            <w:pPr>
              <w:rPr>
                <w:rFonts w:eastAsia="Times New Roman"/>
              </w:rPr>
            </w:pPr>
            <w:r>
              <w:rPr>
                <w:rFonts w:eastAsia="Times New Roman"/>
              </w:rPr>
              <w:t> </w:t>
            </w:r>
          </w:p>
        </w:tc>
        <w:tc>
          <w:tcPr>
            <w:tcW w:w="0" w:type="auto"/>
            <w:vAlign w:val="center"/>
            <w:hideMark/>
          </w:tcPr>
          <w:p w14:paraId="2CF296E2" w14:textId="77777777" w:rsidR="00BB7912" w:rsidRDefault="00BB7912">
            <w:pPr>
              <w:rPr>
                <w:rFonts w:eastAsia="Times New Roman"/>
                <w:sz w:val="20"/>
                <w:szCs w:val="20"/>
              </w:rPr>
            </w:pPr>
          </w:p>
        </w:tc>
        <w:tc>
          <w:tcPr>
            <w:tcW w:w="0" w:type="auto"/>
            <w:vAlign w:val="center"/>
            <w:hideMark/>
          </w:tcPr>
          <w:p w14:paraId="71931CB0" w14:textId="77777777" w:rsidR="00BB7912" w:rsidRDefault="00BB7912">
            <w:pPr>
              <w:rPr>
                <w:rFonts w:eastAsia="Times New Roman"/>
                <w:sz w:val="20"/>
                <w:szCs w:val="20"/>
              </w:rPr>
            </w:pPr>
          </w:p>
        </w:tc>
        <w:tc>
          <w:tcPr>
            <w:tcW w:w="0" w:type="auto"/>
            <w:vAlign w:val="center"/>
            <w:hideMark/>
          </w:tcPr>
          <w:p w14:paraId="33C07BCE" w14:textId="77777777" w:rsidR="00BB7912" w:rsidRDefault="00BB7912">
            <w:pPr>
              <w:rPr>
                <w:rFonts w:eastAsia="Times New Roman"/>
                <w:sz w:val="20"/>
                <w:szCs w:val="20"/>
              </w:rPr>
            </w:pPr>
          </w:p>
        </w:tc>
        <w:tc>
          <w:tcPr>
            <w:tcW w:w="0" w:type="auto"/>
            <w:vAlign w:val="center"/>
            <w:hideMark/>
          </w:tcPr>
          <w:p w14:paraId="7A5A6F04" w14:textId="77777777" w:rsidR="00BB7912" w:rsidRDefault="00BB7912">
            <w:pPr>
              <w:rPr>
                <w:rFonts w:eastAsia="Times New Roman"/>
                <w:sz w:val="20"/>
                <w:szCs w:val="20"/>
              </w:rPr>
            </w:pPr>
          </w:p>
        </w:tc>
      </w:tr>
      <w:tr w:rsidR="00BB7912" w14:paraId="113302E4" w14:textId="77777777">
        <w:trPr>
          <w:tblCellSpacing w:w="15" w:type="dxa"/>
        </w:trPr>
        <w:tc>
          <w:tcPr>
            <w:tcW w:w="0" w:type="auto"/>
            <w:shd w:val="clear" w:color="auto" w:fill="EEE0E5"/>
            <w:vAlign w:val="center"/>
            <w:hideMark/>
          </w:tcPr>
          <w:p w14:paraId="176235F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DBE1DED"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718EDFF7" w14:textId="77777777" w:rsidR="00BB7912" w:rsidRDefault="00BB7912">
            <w:pPr>
              <w:rPr>
                <w:rFonts w:eastAsia="Times New Roman"/>
                <w:sz w:val="20"/>
                <w:szCs w:val="20"/>
              </w:rPr>
            </w:pPr>
          </w:p>
        </w:tc>
      </w:tr>
      <w:tr w:rsidR="00BB7912" w14:paraId="0D860319" w14:textId="77777777">
        <w:trPr>
          <w:tblCellSpacing w:w="15" w:type="dxa"/>
        </w:trPr>
        <w:tc>
          <w:tcPr>
            <w:tcW w:w="0" w:type="auto"/>
            <w:vAlign w:val="center"/>
            <w:hideMark/>
          </w:tcPr>
          <w:p w14:paraId="6D02978D" w14:textId="77777777" w:rsidR="00BB7912" w:rsidRDefault="00BB7912">
            <w:pPr>
              <w:rPr>
                <w:rFonts w:eastAsia="Times New Roman"/>
              </w:rPr>
            </w:pPr>
          </w:p>
        </w:tc>
        <w:tc>
          <w:tcPr>
            <w:tcW w:w="0" w:type="auto"/>
            <w:gridSpan w:val="3"/>
            <w:vAlign w:val="center"/>
            <w:hideMark/>
          </w:tcPr>
          <w:p w14:paraId="177CFB4E"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30C19536" w14:textId="77777777" w:rsidR="00BB7912" w:rsidRDefault="00BB7912">
            <w:pPr>
              <w:rPr>
                <w:rFonts w:eastAsia="Times New Roman"/>
                <w:sz w:val="20"/>
                <w:szCs w:val="20"/>
              </w:rPr>
            </w:pPr>
          </w:p>
        </w:tc>
      </w:tr>
      <w:tr w:rsidR="00BB7912" w14:paraId="4E89FC93" w14:textId="77777777">
        <w:trPr>
          <w:tblCellSpacing w:w="15" w:type="dxa"/>
        </w:trPr>
        <w:tc>
          <w:tcPr>
            <w:tcW w:w="0" w:type="auto"/>
            <w:vAlign w:val="center"/>
            <w:hideMark/>
          </w:tcPr>
          <w:p w14:paraId="69319EAF" w14:textId="77777777" w:rsidR="00BB7912" w:rsidRDefault="00BB7912">
            <w:pPr>
              <w:rPr>
                <w:rFonts w:eastAsia="Times New Roman"/>
              </w:rPr>
            </w:pPr>
          </w:p>
        </w:tc>
        <w:tc>
          <w:tcPr>
            <w:tcW w:w="0" w:type="auto"/>
            <w:gridSpan w:val="3"/>
            <w:vAlign w:val="center"/>
            <w:hideMark/>
          </w:tcPr>
          <w:p w14:paraId="2FA1A027"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6689C651" w14:textId="77777777" w:rsidR="00BB7912" w:rsidRDefault="00BB7912">
            <w:pPr>
              <w:rPr>
                <w:rFonts w:eastAsia="Times New Roman"/>
                <w:sz w:val="20"/>
                <w:szCs w:val="20"/>
              </w:rPr>
            </w:pPr>
          </w:p>
        </w:tc>
      </w:tr>
      <w:tr w:rsidR="00BB7912" w14:paraId="22381374" w14:textId="77777777">
        <w:trPr>
          <w:tblCellSpacing w:w="15" w:type="dxa"/>
        </w:trPr>
        <w:tc>
          <w:tcPr>
            <w:tcW w:w="0" w:type="auto"/>
            <w:vAlign w:val="center"/>
            <w:hideMark/>
          </w:tcPr>
          <w:p w14:paraId="1EAB6381" w14:textId="77777777" w:rsidR="00BB7912" w:rsidRDefault="00BB7912">
            <w:pPr>
              <w:rPr>
                <w:rFonts w:eastAsia="Times New Roman"/>
              </w:rPr>
            </w:pPr>
          </w:p>
        </w:tc>
        <w:tc>
          <w:tcPr>
            <w:tcW w:w="0" w:type="auto"/>
            <w:gridSpan w:val="3"/>
            <w:vAlign w:val="center"/>
            <w:hideMark/>
          </w:tcPr>
          <w:p w14:paraId="30150602"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319452C5" w14:textId="77777777" w:rsidR="00BB7912" w:rsidRDefault="00BB7912">
            <w:pPr>
              <w:rPr>
                <w:rFonts w:eastAsia="Times New Roman"/>
                <w:sz w:val="20"/>
                <w:szCs w:val="20"/>
              </w:rPr>
            </w:pPr>
          </w:p>
        </w:tc>
      </w:tr>
      <w:tr w:rsidR="00BB7912" w14:paraId="33C0757D" w14:textId="77777777">
        <w:trPr>
          <w:tblCellSpacing w:w="15" w:type="dxa"/>
        </w:trPr>
        <w:tc>
          <w:tcPr>
            <w:tcW w:w="0" w:type="auto"/>
            <w:vAlign w:val="center"/>
            <w:hideMark/>
          </w:tcPr>
          <w:p w14:paraId="5C4F1258" w14:textId="77777777" w:rsidR="00BB7912" w:rsidRDefault="00BB7912">
            <w:pPr>
              <w:rPr>
                <w:rFonts w:eastAsia="Times New Roman"/>
              </w:rPr>
            </w:pPr>
          </w:p>
        </w:tc>
        <w:tc>
          <w:tcPr>
            <w:tcW w:w="0" w:type="auto"/>
            <w:gridSpan w:val="3"/>
            <w:vAlign w:val="center"/>
            <w:hideMark/>
          </w:tcPr>
          <w:p w14:paraId="607FA590" w14:textId="77777777" w:rsidR="00BB7912" w:rsidRDefault="00A74115">
            <w:pPr>
              <w:rPr>
                <w:rFonts w:eastAsia="Times New Roman"/>
              </w:rPr>
            </w:pPr>
            <w:r>
              <w:rPr>
                <w:rFonts w:ascii="Calibri" w:eastAsia="Times New Roman" w:hAnsi="Calibri" w:cs="Calibri"/>
              </w:rPr>
              <w:t>Education and Drama</w:t>
            </w:r>
          </w:p>
        </w:tc>
        <w:tc>
          <w:tcPr>
            <w:tcW w:w="0" w:type="auto"/>
            <w:vAlign w:val="center"/>
            <w:hideMark/>
          </w:tcPr>
          <w:p w14:paraId="1BFF7F39" w14:textId="77777777" w:rsidR="00BB7912" w:rsidRDefault="00BB7912">
            <w:pPr>
              <w:rPr>
                <w:rFonts w:eastAsia="Times New Roman"/>
                <w:sz w:val="20"/>
                <w:szCs w:val="20"/>
              </w:rPr>
            </w:pPr>
          </w:p>
        </w:tc>
      </w:tr>
      <w:tr w:rsidR="00BB7912" w14:paraId="71218C10" w14:textId="77777777">
        <w:trPr>
          <w:tblCellSpacing w:w="15" w:type="dxa"/>
        </w:trPr>
        <w:tc>
          <w:tcPr>
            <w:tcW w:w="0" w:type="auto"/>
            <w:vAlign w:val="center"/>
            <w:hideMark/>
          </w:tcPr>
          <w:p w14:paraId="796816B2" w14:textId="77777777" w:rsidR="00BB7912" w:rsidRDefault="00BB7912">
            <w:pPr>
              <w:rPr>
                <w:rFonts w:eastAsia="Times New Roman"/>
              </w:rPr>
            </w:pPr>
          </w:p>
        </w:tc>
        <w:tc>
          <w:tcPr>
            <w:tcW w:w="0" w:type="auto"/>
            <w:gridSpan w:val="3"/>
            <w:vAlign w:val="center"/>
            <w:hideMark/>
          </w:tcPr>
          <w:p w14:paraId="293BA626"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7061C077" w14:textId="77777777" w:rsidR="00BB7912" w:rsidRDefault="00BB7912">
            <w:pPr>
              <w:rPr>
                <w:rFonts w:eastAsia="Times New Roman"/>
                <w:sz w:val="20"/>
                <w:szCs w:val="20"/>
              </w:rPr>
            </w:pPr>
          </w:p>
        </w:tc>
      </w:tr>
      <w:tr w:rsidR="00BB7912" w14:paraId="0594D87F" w14:textId="77777777">
        <w:trPr>
          <w:tblCellSpacing w:w="15" w:type="dxa"/>
        </w:trPr>
        <w:tc>
          <w:tcPr>
            <w:tcW w:w="0" w:type="auto"/>
            <w:vAlign w:val="center"/>
            <w:hideMark/>
          </w:tcPr>
          <w:p w14:paraId="2F074550" w14:textId="77777777" w:rsidR="00BB7912" w:rsidRDefault="00BB7912">
            <w:pPr>
              <w:rPr>
                <w:rFonts w:eastAsia="Times New Roman"/>
              </w:rPr>
            </w:pPr>
          </w:p>
        </w:tc>
        <w:tc>
          <w:tcPr>
            <w:tcW w:w="0" w:type="auto"/>
            <w:gridSpan w:val="3"/>
            <w:vAlign w:val="center"/>
            <w:hideMark/>
          </w:tcPr>
          <w:p w14:paraId="44FADF82" w14:textId="77777777" w:rsidR="00BB7912" w:rsidRDefault="00A74115">
            <w:pPr>
              <w:rPr>
                <w:rFonts w:eastAsia="Times New Roman"/>
              </w:rPr>
            </w:pPr>
            <w:r>
              <w:rPr>
                <w:rFonts w:ascii="Calibri" w:eastAsia="Times New Roman" w:hAnsi="Calibri" w:cs="Calibri"/>
              </w:rPr>
              <w:t>Education and Mathematics</w:t>
            </w:r>
          </w:p>
        </w:tc>
        <w:tc>
          <w:tcPr>
            <w:tcW w:w="0" w:type="auto"/>
            <w:vAlign w:val="center"/>
            <w:hideMark/>
          </w:tcPr>
          <w:p w14:paraId="675D6912" w14:textId="77777777" w:rsidR="00BB7912" w:rsidRDefault="00BB7912">
            <w:pPr>
              <w:rPr>
                <w:rFonts w:eastAsia="Times New Roman"/>
                <w:sz w:val="20"/>
                <w:szCs w:val="20"/>
              </w:rPr>
            </w:pPr>
          </w:p>
        </w:tc>
      </w:tr>
      <w:tr w:rsidR="00BB7912" w14:paraId="7AAE4C80" w14:textId="77777777">
        <w:trPr>
          <w:tblCellSpacing w:w="15" w:type="dxa"/>
        </w:trPr>
        <w:tc>
          <w:tcPr>
            <w:tcW w:w="0" w:type="auto"/>
            <w:vAlign w:val="center"/>
            <w:hideMark/>
          </w:tcPr>
          <w:p w14:paraId="3A422467" w14:textId="77777777" w:rsidR="00BB7912" w:rsidRDefault="00BB7912">
            <w:pPr>
              <w:rPr>
                <w:rFonts w:eastAsia="Times New Roman"/>
              </w:rPr>
            </w:pPr>
          </w:p>
        </w:tc>
        <w:tc>
          <w:tcPr>
            <w:tcW w:w="0" w:type="auto"/>
            <w:gridSpan w:val="3"/>
            <w:vAlign w:val="center"/>
            <w:hideMark/>
          </w:tcPr>
          <w:p w14:paraId="167B59F7" w14:textId="77777777" w:rsidR="00BB7912" w:rsidRDefault="00A74115">
            <w:pPr>
              <w:rPr>
                <w:rFonts w:eastAsia="Times New Roman"/>
              </w:rPr>
            </w:pPr>
            <w:r>
              <w:rPr>
                <w:rFonts w:ascii="Calibri" w:eastAsia="Times New Roman" w:hAnsi="Calibri" w:cs="Calibri"/>
              </w:rPr>
              <w:t>Physical Education and Sport</w:t>
            </w:r>
          </w:p>
        </w:tc>
        <w:tc>
          <w:tcPr>
            <w:tcW w:w="0" w:type="auto"/>
            <w:vAlign w:val="center"/>
            <w:hideMark/>
          </w:tcPr>
          <w:p w14:paraId="15370457" w14:textId="77777777" w:rsidR="00BB7912" w:rsidRDefault="00BB7912">
            <w:pPr>
              <w:rPr>
                <w:rFonts w:eastAsia="Times New Roman"/>
                <w:sz w:val="20"/>
                <w:szCs w:val="20"/>
              </w:rPr>
            </w:pPr>
          </w:p>
        </w:tc>
      </w:tr>
      <w:tr w:rsidR="00BB7912" w14:paraId="7D5DBD0B" w14:textId="77777777">
        <w:trPr>
          <w:tblCellSpacing w:w="15" w:type="dxa"/>
        </w:trPr>
        <w:tc>
          <w:tcPr>
            <w:tcW w:w="0" w:type="auto"/>
            <w:vAlign w:val="center"/>
            <w:hideMark/>
          </w:tcPr>
          <w:p w14:paraId="0BB9D4F9" w14:textId="77777777" w:rsidR="00BB7912" w:rsidRDefault="00BB7912">
            <w:pPr>
              <w:rPr>
                <w:rFonts w:eastAsia="Times New Roman"/>
              </w:rPr>
            </w:pPr>
          </w:p>
        </w:tc>
        <w:tc>
          <w:tcPr>
            <w:tcW w:w="0" w:type="auto"/>
            <w:gridSpan w:val="3"/>
            <w:vAlign w:val="center"/>
            <w:hideMark/>
          </w:tcPr>
          <w:p w14:paraId="732BFB58" w14:textId="77777777" w:rsidR="00BB7912" w:rsidRDefault="00A74115">
            <w:pPr>
              <w:rPr>
                <w:rFonts w:eastAsia="Times New Roman"/>
              </w:rPr>
            </w:pPr>
            <w:r>
              <w:rPr>
                <w:rFonts w:ascii="Calibri" w:eastAsia="Times New Roman" w:hAnsi="Calibri" w:cs="Calibri"/>
              </w:rPr>
              <w:t>Mathematics and Education</w:t>
            </w:r>
          </w:p>
        </w:tc>
        <w:tc>
          <w:tcPr>
            <w:tcW w:w="0" w:type="auto"/>
            <w:vAlign w:val="center"/>
            <w:hideMark/>
          </w:tcPr>
          <w:p w14:paraId="79564338" w14:textId="77777777" w:rsidR="00BB7912" w:rsidRDefault="00BB7912">
            <w:pPr>
              <w:rPr>
                <w:rFonts w:eastAsia="Times New Roman"/>
                <w:sz w:val="20"/>
                <w:szCs w:val="20"/>
              </w:rPr>
            </w:pPr>
          </w:p>
        </w:tc>
      </w:tr>
      <w:tr w:rsidR="00BB7912" w14:paraId="7EBE3647" w14:textId="77777777">
        <w:trPr>
          <w:tblCellSpacing w:w="15" w:type="dxa"/>
        </w:trPr>
        <w:tc>
          <w:tcPr>
            <w:tcW w:w="0" w:type="auto"/>
            <w:vAlign w:val="center"/>
            <w:hideMark/>
          </w:tcPr>
          <w:p w14:paraId="102A3906" w14:textId="77777777" w:rsidR="00BB7912" w:rsidRDefault="00A74115">
            <w:pPr>
              <w:rPr>
                <w:rFonts w:eastAsia="Times New Roman"/>
              </w:rPr>
            </w:pPr>
            <w:r>
              <w:rPr>
                <w:rFonts w:eastAsia="Times New Roman"/>
              </w:rPr>
              <w:t> </w:t>
            </w:r>
          </w:p>
        </w:tc>
        <w:tc>
          <w:tcPr>
            <w:tcW w:w="0" w:type="auto"/>
            <w:vAlign w:val="center"/>
            <w:hideMark/>
          </w:tcPr>
          <w:p w14:paraId="3EDA4F8E" w14:textId="77777777" w:rsidR="00BB7912" w:rsidRDefault="00BB7912">
            <w:pPr>
              <w:rPr>
                <w:rFonts w:eastAsia="Times New Roman"/>
                <w:sz w:val="20"/>
                <w:szCs w:val="20"/>
              </w:rPr>
            </w:pPr>
          </w:p>
        </w:tc>
        <w:tc>
          <w:tcPr>
            <w:tcW w:w="0" w:type="auto"/>
            <w:vAlign w:val="center"/>
            <w:hideMark/>
          </w:tcPr>
          <w:p w14:paraId="582AD326" w14:textId="77777777" w:rsidR="00BB7912" w:rsidRDefault="00BB7912">
            <w:pPr>
              <w:rPr>
                <w:rFonts w:eastAsia="Times New Roman"/>
                <w:sz w:val="20"/>
                <w:szCs w:val="20"/>
              </w:rPr>
            </w:pPr>
          </w:p>
        </w:tc>
        <w:tc>
          <w:tcPr>
            <w:tcW w:w="0" w:type="auto"/>
            <w:vAlign w:val="center"/>
            <w:hideMark/>
          </w:tcPr>
          <w:p w14:paraId="7DF34D77" w14:textId="77777777" w:rsidR="00BB7912" w:rsidRDefault="00BB7912">
            <w:pPr>
              <w:rPr>
                <w:rFonts w:eastAsia="Times New Roman"/>
                <w:sz w:val="20"/>
                <w:szCs w:val="20"/>
              </w:rPr>
            </w:pPr>
          </w:p>
        </w:tc>
        <w:tc>
          <w:tcPr>
            <w:tcW w:w="0" w:type="auto"/>
            <w:vAlign w:val="center"/>
            <w:hideMark/>
          </w:tcPr>
          <w:p w14:paraId="79EFC750" w14:textId="77777777" w:rsidR="00BB7912" w:rsidRDefault="00BB7912">
            <w:pPr>
              <w:rPr>
                <w:rFonts w:eastAsia="Times New Roman"/>
                <w:sz w:val="20"/>
                <w:szCs w:val="20"/>
              </w:rPr>
            </w:pPr>
          </w:p>
        </w:tc>
      </w:tr>
      <w:tr w:rsidR="00BB7912" w14:paraId="4E064C17" w14:textId="77777777">
        <w:trPr>
          <w:tblCellSpacing w:w="15" w:type="dxa"/>
        </w:trPr>
        <w:tc>
          <w:tcPr>
            <w:tcW w:w="0" w:type="auto"/>
            <w:vAlign w:val="center"/>
            <w:hideMark/>
          </w:tcPr>
          <w:p w14:paraId="6235497D" w14:textId="77777777" w:rsidR="00BB7912" w:rsidRDefault="00A74115">
            <w:pPr>
              <w:rPr>
                <w:rFonts w:eastAsia="Times New Roman"/>
              </w:rPr>
            </w:pPr>
            <w:r>
              <w:rPr>
                <w:rFonts w:eastAsia="Times New Roman"/>
              </w:rPr>
              <w:t> </w:t>
            </w:r>
          </w:p>
        </w:tc>
        <w:tc>
          <w:tcPr>
            <w:tcW w:w="0" w:type="auto"/>
            <w:vAlign w:val="center"/>
            <w:hideMark/>
          </w:tcPr>
          <w:p w14:paraId="31511874" w14:textId="77777777" w:rsidR="00BB7912" w:rsidRDefault="00BB7912">
            <w:pPr>
              <w:rPr>
                <w:rFonts w:eastAsia="Times New Roman"/>
                <w:sz w:val="20"/>
                <w:szCs w:val="20"/>
              </w:rPr>
            </w:pPr>
          </w:p>
        </w:tc>
        <w:tc>
          <w:tcPr>
            <w:tcW w:w="0" w:type="auto"/>
            <w:vAlign w:val="center"/>
            <w:hideMark/>
          </w:tcPr>
          <w:p w14:paraId="0F23DE07" w14:textId="77777777" w:rsidR="00BB7912" w:rsidRDefault="00BB7912">
            <w:pPr>
              <w:rPr>
                <w:rFonts w:eastAsia="Times New Roman"/>
                <w:sz w:val="20"/>
                <w:szCs w:val="20"/>
              </w:rPr>
            </w:pPr>
          </w:p>
        </w:tc>
        <w:tc>
          <w:tcPr>
            <w:tcW w:w="0" w:type="auto"/>
            <w:vAlign w:val="center"/>
            <w:hideMark/>
          </w:tcPr>
          <w:p w14:paraId="6E097BBF" w14:textId="77777777" w:rsidR="00BB7912" w:rsidRDefault="00BB7912">
            <w:pPr>
              <w:rPr>
                <w:rFonts w:eastAsia="Times New Roman"/>
                <w:sz w:val="20"/>
                <w:szCs w:val="20"/>
              </w:rPr>
            </w:pPr>
          </w:p>
        </w:tc>
        <w:tc>
          <w:tcPr>
            <w:tcW w:w="0" w:type="auto"/>
            <w:vAlign w:val="center"/>
            <w:hideMark/>
          </w:tcPr>
          <w:p w14:paraId="7CDD39FB" w14:textId="77777777" w:rsidR="00BB7912" w:rsidRDefault="00BB7912">
            <w:pPr>
              <w:rPr>
                <w:rFonts w:eastAsia="Times New Roman"/>
                <w:sz w:val="20"/>
                <w:szCs w:val="20"/>
              </w:rPr>
            </w:pPr>
          </w:p>
        </w:tc>
      </w:tr>
      <w:tr w:rsidR="00BB7912" w14:paraId="72AE23BC" w14:textId="77777777">
        <w:trPr>
          <w:tblCellSpacing w:w="15" w:type="dxa"/>
        </w:trPr>
        <w:tc>
          <w:tcPr>
            <w:tcW w:w="0" w:type="auto"/>
            <w:shd w:val="clear" w:color="auto" w:fill="EEE0E5"/>
            <w:vAlign w:val="center"/>
            <w:hideMark/>
          </w:tcPr>
          <w:p w14:paraId="62A1FC9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B6374A8" w14:textId="77777777" w:rsidR="00BB7912" w:rsidRDefault="00BB7912">
            <w:pPr>
              <w:rPr>
                <w:rFonts w:eastAsia="Times New Roman"/>
                <w:sz w:val="20"/>
                <w:szCs w:val="20"/>
              </w:rPr>
            </w:pPr>
          </w:p>
        </w:tc>
        <w:tc>
          <w:tcPr>
            <w:tcW w:w="0" w:type="auto"/>
            <w:vAlign w:val="center"/>
            <w:hideMark/>
          </w:tcPr>
          <w:p w14:paraId="317F4865" w14:textId="77777777" w:rsidR="00BB7912" w:rsidRDefault="00BB7912">
            <w:pPr>
              <w:rPr>
                <w:rFonts w:eastAsia="Times New Roman"/>
                <w:sz w:val="20"/>
                <w:szCs w:val="20"/>
              </w:rPr>
            </w:pPr>
          </w:p>
        </w:tc>
        <w:tc>
          <w:tcPr>
            <w:tcW w:w="0" w:type="auto"/>
            <w:vAlign w:val="center"/>
            <w:hideMark/>
          </w:tcPr>
          <w:p w14:paraId="7B090BCD" w14:textId="77777777" w:rsidR="00BB7912" w:rsidRDefault="00BB7912">
            <w:pPr>
              <w:rPr>
                <w:rFonts w:eastAsia="Times New Roman"/>
                <w:sz w:val="20"/>
                <w:szCs w:val="20"/>
              </w:rPr>
            </w:pPr>
          </w:p>
        </w:tc>
        <w:tc>
          <w:tcPr>
            <w:tcW w:w="0" w:type="auto"/>
            <w:vAlign w:val="center"/>
            <w:hideMark/>
          </w:tcPr>
          <w:p w14:paraId="2516B1C2" w14:textId="77777777" w:rsidR="00BB7912" w:rsidRDefault="00BB7912">
            <w:pPr>
              <w:rPr>
                <w:rFonts w:eastAsia="Times New Roman"/>
                <w:sz w:val="20"/>
                <w:szCs w:val="20"/>
              </w:rPr>
            </w:pPr>
          </w:p>
        </w:tc>
      </w:tr>
      <w:tr w:rsidR="00BB7912" w14:paraId="1459DC59" w14:textId="77777777">
        <w:trPr>
          <w:tblCellSpacing w:w="15" w:type="dxa"/>
        </w:trPr>
        <w:tc>
          <w:tcPr>
            <w:tcW w:w="0" w:type="auto"/>
            <w:vAlign w:val="center"/>
            <w:hideMark/>
          </w:tcPr>
          <w:p w14:paraId="1D9DCF5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A283A1C"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044A2788"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2BDB3A57" w14:textId="77777777" w:rsidR="00BB7912" w:rsidRDefault="00BB7912">
            <w:pPr>
              <w:rPr>
                <w:rFonts w:eastAsia="Times New Roman"/>
                <w:sz w:val="20"/>
                <w:szCs w:val="20"/>
              </w:rPr>
            </w:pPr>
          </w:p>
        </w:tc>
      </w:tr>
      <w:tr w:rsidR="00BB7912" w14:paraId="4C8E59E3" w14:textId="77777777">
        <w:trPr>
          <w:tblCellSpacing w:w="15" w:type="dxa"/>
        </w:trPr>
        <w:tc>
          <w:tcPr>
            <w:tcW w:w="0" w:type="auto"/>
            <w:vAlign w:val="center"/>
            <w:hideMark/>
          </w:tcPr>
          <w:p w14:paraId="5666F369"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694DC02"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57C922E6"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5A4CBA27" w14:textId="77777777" w:rsidR="00BB7912" w:rsidRDefault="00BB7912">
            <w:pPr>
              <w:rPr>
                <w:rFonts w:eastAsia="Times New Roman"/>
                <w:sz w:val="20"/>
                <w:szCs w:val="20"/>
              </w:rPr>
            </w:pPr>
          </w:p>
        </w:tc>
      </w:tr>
      <w:tr w:rsidR="00BB7912" w14:paraId="0DAE798C" w14:textId="77777777">
        <w:trPr>
          <w:tblCellSpacing w:w="15" w:type="dxa"/>
        </w:trPr>
        <w:tc>
          <w:tcPr>
            <w:tcW w:w="0" w:type="auto"/>
            <w:shd w:val="clear" w:color="auto" w:fill="EEE0E5"/>
            <w:vAlign w:val="center"/>
            <w:hideMark/>
          </w:tcPr>
          <w:p w14:paraId="0C1B2CA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98C3485" w14:textId="77777777" w:rsidR="00BB7912" w:rsidRDefault="00BB7912">
            <w:pPr>
              <w:rPr>
                <w:rFonts w:eastAsia="Times New Roman"/>
                <w:sz w:val="20"/>
                <w:szCs w:val="20"/>
              </w:rPr>
            </w:pPr>
          </w:p>
        </w:tc>
        <w:tc>
          <w:tcPr>
            <w:tcW w:w="0" w:type="auto"/>
            <w:vAlign w:val="center"/>
            <w:hideMark/>
          </w:tcPr>
          <w:p w14:paraId="62C79AD8" w14:textId="77777777" w:rsidR="00BB7912" w:rsidRDefault="00BB7912">
            <w:pPr>
              <w:rPr>
                <w:rFonts w:eastAsia="Times New Roman"/>
                <w:sz w:val="20"/>
                <w:szCs w:val="20"/>
              </w:rPr>
            </w:pPr>
          </w:p>
        </w:tc>
        <w:tc>
          <w:tcPr>
            <w:tcW w:w="0" w:type="auto"/>
            <w:vAlign w:val="center"/>
            <w:hideMark/>
          </w:tcPr>
          <w:p w14:paraId="1E8C4A14" w14:textId="77777777" w:rsidR="00BB7912" w:rsidRDefault="00BB7912">
            <w:pPr>
              <w:rPr>
                <w:rFonts w:eastAsia="Times New Roman"/>
                <w:sz w:val="20"/>
                <w:szCs w:val="20"/>
              </w:rPr>
            </w:pPr>
          </w:p>
        </w:tc>
        <w:tc>
          <w:tcPr>
            <w:tcW w:w="0" w:type="auto"/>
            <w:vAlign w:val="center"/>
            <w:hideMark/>
          </w:tcPr>
          <w:p w14:paraId="0702B38A" w14:textId="77777777" w:rsidR="00BB7912" w:rsidRDefault="00BB7912">
            <w:pPr>
              <w:rPr>
                <w:rFonts w:eastAsia="Times New Roman"/>
                <w:sz w:val="20"/>
                <w:szCs w:val="20"/>
              </w:rPr>
            </w:pPr>
          </w:p>
        </w:tc>
      </w:tr>
      <w:tr w:rsidR="00BB7912" w14:paraId="0B83F298" w14:textId="77777777">
        <w:trPr>
          <w:tblCellSpacing w:w="15" w:type="dxa"/>
        </w:trPr>
        <w:tc>
          <w:tcPr>
            <w:tcW w:w="0" w:type="auto"/>
            <w:vAlign w:val="center"/>
            <w:hideMark/>
          </w:tcPr>
          <w:p w14:paraId="79799D1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98D56A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E41F48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34F7B52" w14:textId="77777777" w:rsidR="00BB7912" w:rsidRDefault="00BB7912">
            <w:pPr>
              <w:rPr>
                <w:rFonts w:eastAsia="Times New Roman"/>
                <w:sz w:val="20"/>
                <w:szCs w:val="20"/>
              </w:rPr>
            </w:pPr>
          </w:p>
        </w:tc>
        <w:tc>
          <w:tcPr>
            <w:tcW w:w="0" w:type="auto"/>
            <w:vAlign w:val="center"/>
            <w:hideMark/>
          </w:tcPr>
          <w:p w14:paraId="2B3AD82D" w14:textId="77777777" w:rsidR="00BB7912" w:rsidRDefault="00BB7912">
            <w:pPr>
              <w:rPr>
                <w:rFonts w:eastAsia="Times New Roman"/>
                <w:sz w:val="20"/>
                <w:szCs w:val="20"/>
              </w:rPr>
            </w:pPr>
          </w:p>
        </w:tc>
      </w:tr>
      <w:tr w:rsidR="00BB7912" w14:paraId="58CB1FEC" w14:textId="77777777">
        <w:trPr>
          <w:tblCellSpacing w:w="15" w:type="dxa"/>
        </w:trPr>
        <w:tc>
          <w:tcPr>
            <w:tcW w:w="0" w:type="auto"/>
            <w:vAlign w:val="center"/>
            <w:hideMark/>
          </w:tcPr>
          <w:p w14:paraId="5FFE663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DA34FC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D374C7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D7C8723" w14:textId="77777777" w:rsidR="00BB7912" w:rsidRDefault="00BB7912">
            <w:pPr>
              <w:rPr>
                <w:rFonts w:eastAsia="Times New Roman"/>
                <w:sz w:val="20"/>
                <w:szCs w:val="20"/>
              </w:rPr>
            </w:pPr>
          </w:p>
        </w:tc>
        <w:tc>
          <w:tcPr>
            <w:tcW w:w="0" w:type="auto"/>
            <w:vAlign w:val="center"/>
            <w:hideMark/>
          </w:tcPr>
          <w:p w14:paraId="7D58F565" w14:textId="77777777" w:rsidR="00BB7912" w:rsidRDefault="00BB7912">
            <w:pPr>
              <w:rPr>
                <w:rFonts w:eastAsia="Times New Roman"/>
                <w:sz w:val="20"/>
                <w:szCs w:val="20"/>
              </w:rPr>
            </w:pPr>
          </w:p>
        </w:tc>
      </w:tr>
    </w:tbl>
    <w:p w14:paraId="039480D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164CDC7" w14:textId="77777777">
        <w:trPr>
          <w:tblCellSpacing w:w="15" w:type="dxa"/>
        </w:trPr>
        <w:tc>
          <w:tcPr>
            <w:tcW w:w="1000" w:type="pct"/>
            <w:vAlign w:val="center"/>
            <w:hideMark/>
          </w:tcPr>
          <w:p w14:paraId="7320A035" w14:textId="77777777" w:rsidR="00BB7912" w:rsidRDefault="00A74115">
            <w:pPr>
              <w:rPr>
                <w:rFonts w:eastAsia="Times New Roman"/>
              </w:rPr>
            </w:pPr>
            <w:r>
              <w:rPr>
                <w:rFonts w:eastAsia="Times New Roman"/>
              </w:rPr>
              <w:lastRenderedPageBreak/>
              <w:t> </w:t>
            </w:r>
          </w:p>
        </w:tc>
        <w:tc>
          <w:tcPr>
            <w:tcW w:w="1000" w:type="pct"/>
            <w:vAlign w:val="center"/>
            <w:hideMark/>
          </w:tcPr>
          <w:p w14:paraId="45AF101C" w14:textId="77777777" w:rsidR="00BB7912" w:rsidRDefault="00A74115">
            <w:pPr>
              <w:rPr>
                <w:rFonts w:eastAsia="Times New Roman"/>
              </w:rPr>
            </w:pPr>
            <w:r>
              <w:rPr>
                <w:rFonts w:eastAsia="Times New Roman"/>
              </w:rPr>
              <w:t> </w:t>
            </w:r>
          </w:p>
        </w:tc>
        <w:tc>
          <w:tcPr>
            <w:tcW w:w="1000" w:type="pct"/>
            <w:vAlign w:val="center"/>
            <w:hideMark/>
          </w:tcPr>
          <w:p w14:paraId="6809C994" w14:textId="77777777" w:rsidR="00BB7912" w:rsidRDefault="00A74115">
            <w:pPr>
              <w:rPr>
                <w:rFonts w:eastAsia="Times New Roman"/>
              </w:rPr>
            </w:pPr>
            <w:r>
              <w:rPr>
                <w:rFonts w:eastAsia="Times New Roman"/>
              </w:rPr>
              <w:t> </w:t>
            </w:r>
          </w:p>
        </w:tc>
        <w:tc>
          <w:tcPr>
            <w:tcW w:w="1000" w:type="pct"/>
            <w:vAlign w:val="center"/>
            <w:hideMark/>
          </w:tcPr>
          <w:p w14:paraId="5A871093" w14:textId="77777777" w:rsidR="00BB7912" w:rsidRDefault="00A74115">
            <w:pPr>
              <w:rPr>
                <w:rFonts w:eastAsia="Times New Roman"/>
              </w:rPr>
            </w:pPr>
            <w:r>
              <w:rPr>
                <w:rFonts w:eastAsia="Times New Roman"/>
              </w:rPr>
              <w:t> </w:t>
            </w:r>
          </w:p>
        </w:tc>
        <w:tc>
          <w:tcPr>
            <w:tcW w:w="1000" w:type="pct"/>
            <w:vAlign w:val="center"/>
            <w:hideMark/>
          </w:tcPr>
          <w:p w14:paraId="0A93C121" w14:textId="77777777" w:rsidR="00BB7912" w:rsidRDefault="00A74115">
            <w:pPr>
              <w:rPr>
                <w:rFonts w:eastAsia="Times New Roman"/>
              </w:rPr>
            </w:pPr>
            <w:r>
              <w:rPr>
                <w:rFonts w:eastAsia="Times New Roman"/>
              </w:rPr>
              <w:t> </w:t>
            </w:r>
          </w:p>
        </w:tc>
      </w:tr>
      <w:tr w:rsidR="00BB7912" w14:paraId="432A4E8B" w14:textId="77777777">
        <w:trPr>
          <w:tblCellSpacing w:w="15" w:type="dxa"/>
        </w:trPr>
        <w:tc>
          <w:tcPr>
            <w:tcW w:w="0" w:type="auto"/>
            <w:shd w:val="clear" w:color="auto" w:fill="EEE0E5"/>
            <w:vAlign w:val="center"/>
            <w:hideMark/>
          </w:tcPr>
          <w:p w14:paraId="73372D5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6D48CCD" w14:textId="77777777" w:rsidR="00BB7912" w:rsidRDefault="00A74115">
            <w:pPr>
              <w:rPr>
                <w:rFonts w:eastAsia="Times New Roman"/>
              </w:rPr>
            </w:pPr>
            <w:r>
              <w:rPr>
                <w:rFonts w:ascii="Calibri" w:eastAsia="Times New Roman" w:hAnsi="Calibri" w:cs="Calibri"/>
              </w:rPr>
              <w:t>ES1414</w:t>
            </w:r>
          </w:p>
        </w:tc>
      </w:tr>
      <w:tr w:rsidR="00BB7912" w14:paraId="01BB0D32" w14:textId="77777777">
        <w:trPr>
          <w:tblCellSpacing w:w="15" w:type="dxa"/>
        </w:trPr>
        <w:tc>
          <w:tcPr>
            <w:tcW w:w="0" w:type="auto"/>
            <w:shd w:val="clear" w:color="auto" w:fill="EEE0E5"/>
            <w:vAlign w:val="center"/>
            <w:hideMark/>
          </w:tcPr>
          <w:p w14:paraId="4913FB9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EA6D80C" w14:textId="77777777" w:rsidR="00BB7912" w:rsidRDefault="00A74115">
            <w:pPr>
              <w:rPr>
                <w:rFonts w:eastAsia="Times New Roman"/>
              </w:rPr>
            </w:pPr>
            <w:r>
              <w:rPr>
                <w:rFonts w:ascii="Calibri" w:eastAsia="Times New Roman" w:hAnsi="Calibri" w:cs="Calibri"/>
              </w:rPr>
              <w:t>Principles In Education</w:t>
            </w:r>
          </w:p>
        </w:tc>
      </w:tr>
      <w:tr w:rsidR="00BB7912" w14:paraId="69CAA3A5" w14:textId="77777777">
        <w:trPr>
          <w:tblCellSpacing w:w="15" w:type="dxa"/>
        </w:trPr>
        <w:tc>
          <w:tcPr>
            <w:tcW w:w="0" w:type="auto"/>
            <w:shd w:val="clear" w:color="auto" w:fill="EEE0E5"/>
            <w:vAlign w:val="center"/>
            <w:hideMark/>
          </w:tcPr>
          <w:p w14:paraId="7FF5D98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5A804BE" w14:textId="77777777" w:rsidR="00BB7912" w:rsidRDefault="00A74115">
            <w:pPr>
              <w:rPr>
                <w:rFonts w:eastAsia="Times New Roman"/>
              </w:rPr>
            </w:pPr>
            <w:r>
              <w:rPr>
                <w:rFonts w:ascii="Calibri" w:eastAsia="Times New Roman" w:hAnsi="Calibri" w:cs="Calibri"/>
              </w:rPr>
              <w:t>15</w:t>
            </w:r>
          </w:p>
        </w:tc>
      </w:tr>
      <w:tr w:rsidR="00BB7912" w14:paraId="088B869F" w14:textId="77777777">
        <w:trPr>
          <w:tblCellSpacing w:w="15" w:type="dxa"/>
        </w:trPr>
        <w:tc>
          <w:tcPr>
            <w:tcW w:w="0" w:type="auto"/>
            <w:shd w:val="clear" w:color="auto" w:fill="EEE0E5"/>
            <w:vAlign w:val="center"/>
            <w:hideMark/>
          </w:tcPr>
          <w:p w14:paraId="1DF4DAB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57870C8" w14:textId="77777777" w:rsidR="00BB7912" w:rsidRDefault="00A74115">
            <w:pPr>
              <w:rPr>
                <w:rFonts w:eastAsia="Times New Roman"/>
              </w:rPr>
            </w:pPr>
            <w:r>
              <w:rPr>
                <w:rFonts w:ascii="Calibri" w:eastAsia="Times New Roman" w:hAnsi="Calibri" w:cs="Calibri"/>
              </w:rPr>
              <w:t>1</w:t>
            </w:r>
          </w:p>
        </w:tc>
      </w:tr>
      <w:tr w:rsidR="00BB7912" w14:paraId="36EC3B3C" w14:textId="77777777">
        <w:trPr>
          <w:tblCellSpacing w:w="15" w:type="dxa"/>
        </w:trPr>
        <w:tc>
          <w:tcPr>
            <w:tcW w:w="0" w:type="auto"/>
            <w:shd w:val="clear" w:color="auto" w:fill="EEE0E5"/>
            <w:vAlign w:val="center"/>
            <w:hideMark/>
          </w:tcPr>
          <w:p w14:paraId="6BB82CB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3978594" w14:textId="77777777" w:rsidR="00BB7912" w:rsidRDefault="00A74115">
            <w:pPr>
              <w:rPr>
                <w:rFonts w:eastAsia="Times New Roman"/>
              </w:rPr>
            </w:pPr>
            <w:r>
              <w:rPr>
                <w:rFonts w:ascii="Calibri" w:eastAsia="Times New Roman" w:hAnsi="Calibri" w:cs="Calibri"/>
              </w:rPr>
              <w:t>Level 4</w:t>
            </w:r>
          </w:p>
        </w:tc>
      </w:tr>
      <w:tr w:rsidR="00BB7912" w14:paraId="4CEA3F25" w14:textId="77777777">
        <w:trPr>
          <w:tblCellSpacing w:w="15" w:type="dxa"/>
        </w:trPr>
        <w:tc>
          <w:tcPr>
            <w:tcW w:w="0" w:type="auto"/>
            <w:shd w:val="clear" w:color="auto" w:fill="EEE0E5"/>
            <w:vAlign w:val="center"/>
            <w:hideMark/>
          </w:tcPr>
          <w:p w14:paraId="1FA936A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9A3686F" w14:textId="77777777" w:rsidR="00BB7912" w:rsidRDefault="00A74115">
            <w:pPr>
              <w:rPr>
                <w:rFonts w:eastAsia="Times New Roman"/>
              </w:rPr>
            </w:pPr>
            <w:r>
              <w:rPr>
                <w:rFonts w:ascii="Calibri" w:eastAsia="Times New Roman" w:hAnsi="Calibri" w:cs="Calibri"/>
              </w:rPr>
              <w:t xml:space="preserve">Wayne </w:t>
            </w:r>
            <w:proofErr w:type="spellStart"/>
            <w:r>
              <w:rPr>
                <w:rFonts w:ascii="Calibri" w:eastAsia="Times New Roman" w:hAnsi="Calibri" w:cs="Calibri"/>
              </w:rPr>
              <w:t>Veck</w:t>
            </w:r>
            <w:proofErr w:type="spellEnd"/>
          </w:p>
        </w:tc>
      </w:tr>
      <w:tr w:rsidR="00BB7912" w14:paraId="1FBFEFE4" w14:textId="77777777">
        <w:trPr>
          <w:tblCellSpacing w:w="15" w:type="dxa"/>
        </w:trPr>
        <w:tc>
          <w:tcPr>
            <w:tcW w:w="0" w:type="auto"/>
            <w:vAlign w:val="center"/>
            <w:hideMark/>
          </w:tcPr>
          <w:p w14:paraId="51853998" w14:textId="77777777" w:rsidR="00BB7912" w:rsidRDefault="00A74115">
            <w:pPr>
              <w:rPr>
                <w:rFonts w:eastAsia="Times New Roman"/>
              </w:rPr>
            </w:pPr>
            <w:r>
              <w:rPr>
                <w:rFonts w:eastAsia="Times New Roman"/>
              </w:rPr>
              <w:t> </w:t>
            </w:r>
          </w:p>
        </w:tc>
        <w:tc>
          <w:tcPr>
            <w:tcW w:w="0" w:type="auto"/>
            <w:vAlign w:val="center"/>
            <w:hideMark/>
          </w:tcPr>
          <w:p w14:paraId="7EFF5D2C" w14:textId="77777777" w:rsidR="00BB7912" w:rsidRDefault="00BB7912">
            <w:pPr>
              <w:rPr>
                <w:rFonts w:eastAsia="Times New Roman"/>
                <w:sz w:val="20"/>
                <w:szCs w:val="20"/>
              </w:rPr>
            </w:pPr>
          </w:p>
        </w:tc>
        <w:tc>
          <w:tcPr>
            <w:tcW w:w="0" w:type="auto"/>
            <w:vAlign w:val="center"/>
            <w:hideMark/>
          </w:tcPr>
          <w:p w14:paraId="25A662D6" w14:textId="77777777" w:rsidR="00BB7912" w:rsidRDefault="00BB7912">
            <w:pPr>
              <w:rPr>
                <w:rFonts w:eastAsia="Times New Roman"/>
                <w:sz w:val="20"/>
                <w:szCs w:val="20"/>
              </w:rPr>
            </w:pPr>
          </w:p>
        </w:tc>
        <w:tc>
          <w:tcPr>
            <w:tcW w:w="0" w:type="auto"/>
            <w:vAlign w:val="center"/>
            <w:hideMark/>
          </w:tcPr>
          <w:p w14:paraId="7B2A7D56" w14:textId="77777777" w:rsidR="00BB7912" w:rsidRDefault="00BB7912">
            <w:pPr>
              <w:rPr>
                <w:rFonts w:eastAsia="Times New Roman"/>
                <w:sz w:val="20"/>
                <w:szCs w:val="20"/>
              </w:rPr>
            </w:pPr>
          </w:p>
        </w:tc>
        <w:tc>
          <w:tcPr>
            <w:tcW w:w="0" w:type="auto"/>
            <w:vAlign w:val="center"/>
            <w:hideMark/>
          </w:tcPr>
          <w:p w14:paraId="28174507" w14:textId="77777777" w:rsidR="00BB7912" w:rsidRDefault="00BB7912">
            <w:pPr>
              <w:rPr>
                <w:rFonts w:eastAsia="Times New Roman"/>
                <w:sz w:val="20"/>
                <w:szCs w:val="20"/>
              </w:rPr>
            </w:pPr>
          </w:p>
        </w:tc>
      </w:tr>
      <w:tr w:rsidR="00BB7912" w14:paraId="65CDC5C0" w14:textId="77777777">
        <w:trPr>
          <w:tblCellSpacing w:w="15" w:type="dxa"/>
        </w:trPr>
        <w:tc>
          <w:tcPr>
            <w:tcW w:w="0" w:type="auto"/>
            <w:gridSpan w:val="5"/>
            <w:shd w:val="clear" w:color="auto" w:fill="EEE0E5"/>
            <w:vAlign w:val="center"/>
            <w:hideMark/>
          </w:tcPr>
          <w:p w14:paraId="2162C935" w14:textId="77777777" w:rsidR="00BB7912" w:rsidRDefault="00A74115">
            <w:pPr>
              <w:rPr>
                <w:rFonts w:eastAsia="Times New Roman"/>
                <w:b/>
                <w:bCs/>
              </w:rPr>
            </w:pPr>
            <w:r>
              <w:rPr>
                <w:rFonts w:ascii="Calibri" w:eastAsia="Times New Roman" w:hAnsi="Calibri" w:cs="Calibri"/>
                <w:b/>
                <w:bCs/>
              </w:rPr>
              <w:t>Module Description:</w:t>
            </w:r>
          </w:p>
        </w:tc>
      </w:tr>
      <w:tr w:rsidR="00BB7912" w14:paraId="7F0192CD" w14:textId="77777777">
        <w:trPr>
          <w:tblCellSpacing w:w="15" w:type="dxa"/>
        </w:trPr>
        <w:tc>
          <w:tcPr>
            <w:tcW w:w="0" w:type="auto"/>
            <w:gridSpan w:val="5"/>
            <w:vAlign w:val="center"/>
            <w:hideMark/>
          </w:tcPr>
          <w:p w14:paraId="22284C3D" w14:textId="77777777" w:rsidR="00BB7912" w:rsidRDefault="00A74115">
            <w:pPr>
              <w:rPr>
                <w:rFonts w:eastAsia="Times New Roman"/>
              </w:rPr>
            </w:pPr>
            <w:r>
              <w:rPr>
                <w:rFonts w:ascii="Calibri" w:eastAsia="Times New Roman" w:hAnsi="Calibri" w:cs="Calibri"/>
              </w:rPr>
              <w:t xml:space="preserve">This module encourages you to discuss issues in education not just by asserting what you think to be right, but by working with a set of principles which enable you to make a sustained and coherent argument to defend and explain your position. You will be introduced to a series of differing forms of schooling and distinct educational practices in relation to educational contexts, </w:t>
            </w:r>
            <w:proofErr w:type="gramStart"/>
            <w:r>
              <w:rPr>
                <w:rFonts w:ascii="Calibri" w:eastAsia="Times New Roman" w:hAnsi="Calibri" w:cs="Calibri"/>
              </w:rPr>
              <w:t>issues</w:t>
            </w:r>
            <w:proofErr w:type="gramEnd"/>
            <w:r>
              <w:rPr>
                <w:rFonts w:ascii="Calibri" w:eastAsia="Times New Roman" w:hAnsi="Calibri" w:cs="Calibri"/>
              </w:rPr>
              <w:t xml:space="preserve"> and situations. Students are provided with opportunities to engage in independent and group research to examine these practices and issues. The module draws upon Kant’s notion of a universal principle to inform a substantive engagement with educational concepts, </w:t>
            </w:r>
            <w:proofErr w:type="gramStart"/>
            <w:r>
              <w:rPr>
                <w:rFonts w:ascii="Calibri" w:eastAsia="Times New Roman" w:hAnsi="Calibri" w:cs="Calibri"/>
              </w:rPr>
              <w:t>contexts</w:t>
            </w:r>
            <w:proofErr w:type="gramEnd"/>
            <w:r>
              <w:rPr>
                <w:rFonts w:ascii="Calibri" w:eastAsia="Times New Roman" w:hAnsi="Calibri" w:cs="Calibri"/>
              </w:rPr>
              <w:t xml:space="preserve"> and practices.</w:t>
            </w:r>
          </w:p>
        </w:tc>
      </w:tr>
      <w:tr w:rsidR="00BB7912" w14:paraId="4AE1025C" w14:textId="77777777">
        <w:trPr>
          <w:tblCellSpacing w:w="15" w:type="dxa"/>
        </w:trPr>
        <w:tc>
          <w:tcPr>
            <w:tcW w:w="0" w:type="auto"/>
            <w:vAlign w:val="center"/>
            <w:hideMark/>
          </w:tcPr>
          <w:p w14:paraId="7A69D015" w14:textId="77777777" w:rsidR="00BB7912" w:rsidRDefault="00A74115">
            <w:pPr>
              <w:rPr>
                <w:rFonts w:eastAsia="Times New Roman"/>
              </w:rPr>
            </w:pPr>
            <w:r>
              <w:rPr>
                <w:rFonts w:eastAsia="Times New Roman"/>
              </w:rPr>
              <w:t> </w:t>
            </w:r>
          </w:p>
        </w:tc>
        <w:tc>
          <w:tcPr>
            <w:tcW w:w="0" w:type="auto"/>
            <w:vAlign w:val="center"/>
            <w:hideMark/>
          </w:tcPr>
          <w:p w14:paraId="4860C185" w14:textId="77777777" w:rsidR="00BB7912" w:rsidRDefault="00BB7912">
            <w:pPr>
              <w:rPr>
                <w:rFonts w:eastAsia="Times New Roman"/>
                <w:sz w:val="20"/>
                <w:szCs w:val="20"/>
              </w:rPr>
            </w:pPr>
          </w:p>
        </w:tc>
        <w:tc>
          <w:tcPr>
            <w:tcW w:w="0" w:type="auto"/>
            <w:vAlign w:val="center"/>
            <w:hideMark/>
          </w:tcPr>
          <w:p w14:paraId="42ECE9F3" w14:textId="77777777" w:rsidR="00BB7912" w:rsidRDefault="00BB7912">
            <w:pPr>
              <w:rPr>
                <w:rFonts w:eastAsia="Times New Roman"/>
                <w:sz w:val="20"/>
                <w:szCs w:val="20"/>
              </w:rPr>
            </w:pPr>
          </w:p>
        </w:tc>
        <w:tc>
          <w:tcPr>
            <w:tcW w:w="0" w:type="auto"/>
            <w:vAlign w:val="center"/>
            <w:hideMark/>
          </w:tcPr>
          <w:p w14:paraId="15D7F8EE" w14:textId="77777777" w:rsidR="00BB7912" w:rsidRDefault="00BB7912">
            <w:pPr>
              <w:rPr>
                <w:rFonts w:eastAsia="Times New Roman"/>
                <w:sz w:val="20"/>
                <w:szCs w:val="20"/>
              </w:rPr>
            </w:pPr>
          </w:p>
        </w:tc>
        <w:tc>
          <w:tcPr>
            <w:tcW w:w="0" w:type="auto"/>
            <w:vAlign w:val="center"/>
            <w:hideMark/>
          </w:tcPr>
          <w:p w14:paraId="19757A49" w14:textId="77777777" w:rsidR="00BB7912" w:rsidRDefault="00BB7912">
            <w:pPr>
              <w:rPr>
                <w:rFonts w:eastAsia="Times New Roman"/>
                <w:sz w:val="20"/>
                <w:szCs w:val="20"/>
              </w:rPr>
            </w:pPr>
          </w:p>
        </w:tc>
      </w:tr>
      <w:tr w:rsidR="00BB7912" w14:paraId="32018CC4" w14:textId="77777777">
        <w:trPr>
          <w:tblCellSpacing w:w="15" w:type="dxa"/>
        </w:trPr>
        <w:tc>
          <w:tcPr>
            <w:tcW w:w="0" w:type="auto"/>
            <w:shd w:val="clear" w:color="auto" w:fill="EEE0E5"/>
            <w:vAlign w:val="center"/>
            <w:hideMark/>
          </w:tcPr>
          <w:p w14:paraId="352453F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DB6350C"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621DF309" w14:textId="77777777" w:rsidR="00BB7912" w:rsidRDefault="00BB7912">
            <w:pPr>
              <w:rPr>
                <w:rFonts w:eastAsia="Times New Roman"/>
                <w:sz w:val="20"/>
                <w:szCs w:val="20"/>
              </w:rPr>
            </w:pPr>
          </w:p>
        </w:tc>
      </w:tr>
      <w:tr w:rsidR="00BB7912" w14:paraId="6F9BC9F0" w14:textId="77777777">
        <w:trPr>
          <w:tblCellSpacing w:w="15" w:type="dxa"/>
        </w:trPr>
        <w:tc>
          <w:tcPr>
            <w:tcW w:w="0" w:type="auto"/>
            <w:vAlign w:val="center"/>
            <w:hideMark/>
          </w:tcPr>
          <w:p w14:paraId="008215A5" w14:textId="77777777" w:rsidR="00BB7912" w:rsidRDefault="00BB7912">
            <w:pPr>
              <w:rPr>
                <w:rFonts w:eastAsia="Times New Roman"/>
              </w:rPr>
            </w:pPr>
          </w:p>
        </w:tc>
        <w:tc>
          <w:tcPr>
            <w:tcW w:w="0" w:type="auto"/>
            <w:gridSpan w:val="3"/>
            <w:vAlign w:val="center"/>
            <w:hideMark/>
          </w:tcPr>
          <w:p w14:paraId="198517A3"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21E880A4" w14:textId="77777777" w:rsidR="00BB7912" w:rsidRDefault="00BB7912">
            <w:pPr>
              <w:rPr>
                <w:rFonts w:eastAsia="Times New Roman"/>
                <w:sz w:val="20"/>
                <w:szCs w:val="20"/>
              </w:rPr>
            </w:pPr>
          </w:p>
        </w:tc>
      </w:tr>
      <w:tr w:rsidR="00BB7912" w14:paraId="48F275AB" w14:textId="77777777">
        <w:trPr>
          <w:tblCellSpacing w:w="15" w:type="dxa"/>
        </w:trPr>
        <w:tc>
          <w:tcPr>
            <w:tcW w:w="0" w:type="auto"/>
            <w:vAlign w:val="center"/>
            <w:hideMark/>
          </w:tcPr>
          <w:p w14:paraId="469EE0C7" w14:textId="77777777" w:rsidR="00BB7912" w:rsidRDefault="00BB7912">
            <w:pPr>
              <w:rPr>
                <w:rFonts w:eastAsia="Times New Roman"/>
              </w:rPr>
            </w:pPr>
          </w:p>
        </w:tc>
        <w:tc>
          <w:tcPr>
            <w:tcW w:w="0" w:type="auto"/>
            <w:gridSpan w:val="3"/>
            <w:vAlign w:val="center"/>
            <w:hideMark/>
          </w:tcPr>
          <w:p w14:paraId="582219C5"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2F436E7D" w14:textId="77777777" w:rsidR="00BB7912" w:rsidRDefault="00BB7912">
            <w:pPr>
              <w:rPr>
                <w:rFonts w:eastAsia="Times New Roman"/>
                <w:sz w:val="20"/>
                <w:szCs w:val="20"/>
              </w:rPr>
            </w:pPr>
          </w:p>
        </w:tc>
      </w:tr>
      <w:tr w:rsidR="00BB7912" w14:paraId="576C73AD" w14:textId="77777777">
        <w:trPr>
          <w:tblCellSpacing w:w="15" w:type="dxa"/>
        </w:trPr>
        <w:tc>
          <w:tcPr>
            <w:tcW w:w="0" w:type="auto"/>
            <w:vAlign w:val="center"/>
            <w:hideMark/>
          </w:tcPr>
          <w:p w14:paraId="18990D2C" w14:textId="77777777" w:rsidR="00BB7912" w:rsidRDefault="00BB7912">
            <w:pPr>
              <w:rPr>
                <w:rFonts w:eastAsia="Times New Roman"/>
              </w:rPr>
            </w:pPr>
          </w:p>
        </w:tc>
        <w:tc>
          <w:tcPr>
            <w:tcW w:w="0" w:type="auto"/>
            <w:gridSpan w:val="3"/>
            <w:vAlign w:val="center"/>
            <w:hideMark/>
          </w:tcPr>
          <w:p w14:paraId="429B019D"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4F99B974" w14:textId="77777777" w:rsidR="00BB7912" w:rsidRDefault="00BB7912">
            <w:pPr>
              <w:rPr>
                <w:rFonts w:eastAsia="Times New Roman"/>
                <w:sz w:val="20"/>
                <w:szCs w:val="20"/>
              </w:rPr>
            </w:pPr>
          </w:p>
        </w:tc>
      </w:tr>
      <w:tr w:rsidR="00BB7912" w14:paraId="34D2B1C5" w14:textId="77777777">
        <w:trPr>
          <w:tblCellSpacing w:w="15" w:type="dxa"/>
        </w:trPr>
        <w:tc>
          <w:tcPr>
            <w:tcW w:w="0" w:type="auto"/>
            <w:vAlign w:val="center"/>
            <w:hideMark/>
          </w:tcPr>
          <w:p w14:paraId="769E9A32" w14:textId="77777777" w:rsidR="00BB7912" w:rsidRDefault="00BB7912">
            <w:pPr>
              <w:rPr>
                <w:rFonts w:eastAsia="Times New Roman"/>
              </w:rPr>
            </w:pPr>
          </w:p>
        </w:tc>
        <w:tc>
          <w:tcPr>
            <w:tcW w:w="0" w:type="auto"/>
            <w:gridSpan w:val="3"/>
            <w:vAlign w:val="center"/>
            <w:hideMark/>
          </w:tcPr>
          <w:p w14:paraId="3D8E7503" w14:textId="77777777" w:rsidR="00BB7912" w:rsidRDefault="00A74115">
            <w:pPr>
              <w:rPr>
                <w:rFonts w:eastAsia="Times New Roman"/>
              </w:rPr>
            </w:pPr>
            <w:r>
              <w:rPr>
                <w:rFonts w:ascii="Calibri" w:eastAsia="Times New Roman" w:hAnsi="Calibri" w:cs="Calibri"/>
              </w:rPr>
              <w:t>Education and Drama</w:t>
            </w:r>
          </w:p>
        </w:tc>
        <w:tc>
          <w:tcPr>
            <w:tcW w:w="0" w:type="auto"/>
            <w:vAlign w:val="center"/>
            <w:hideMark/>
          </w:tcPr>
          <w:p w14:paraId="1D2BCFE1" w14:textId="77777777" w:rsidR="00BB7912" w:rsidRDefault="00BB7912">
            <w:pPr>
              <w:rPr>
                <w:rFonts w:eastAsia="Times New Roman"/>
                <w:sz w:val="20"/>
                <w:szCs w:val="20"/>
              </w:rPr>
            </w:pPr>
          </w:p>
        </w:tc>
      </w:tr>
      <w:tr w:rsidR="00BB7912" w14:paraId="4A4B2DE8" w14:textId="77777777">
        <w:trPr>
          <w:tblCellSpacing w:w="15" w:type="dxa"/>
        </w:trPr>
        <w:tc>
          <w:tcPr>
            <w:tcW w:w="0" w:type="auto"/>
            <w:vAlign w:val="center"/>
            <w:hideMark/>
          </w:tcPr>
          <w:p w14:paraId="11FAB3E7" w14:textId="77777777" w:rsidR="00BB7912" w:rsidRDefault="00BB7912">
            <w:pPr>
              <w:rPr>
                <w:rFonts w:eastAsia="Times New Roman"/>
              </w:rPr>
            </w:pPr>
          </w:p>
        </w:tc>
        <w:tc>
          <w:tcPr>
            <w:tcW w:w="0" w:type="auto"/>
            <w:gridSpan w:val="3"/>
            <w:vAlign w:val="center"/>
            <w:hideMark/>
          </w:tcPr>
          <w:p w14:paraId="59D45685"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42080F99" w14:textId="77777777" w:rsidR="00BB7912" w:rsidRDefault="00BB7912">
            <w:pPr>
              <w:rPr>
                <w:rFonts w:eastAsia="Times New Roman"/>
                <w:sz w:val="20"/>
                <w:szCs w:val="20"/>
              </w:rPr>
            </w:pPr>
          </w:p>
        </w:tc>
      </w:tr>
      <w:tr w:rsidR="00BB7912" w14:paraId="5CD3F652" w14:textId="77777777">
        <w:trPr>
          <w:tblCellSpacing w:w="15" w:type="dxa"/>
        </w:trPr>
        <w:tc>
          <w:tcPr>
            <w:tcW w:w="0" w:type="auto"/>
            <w:vAlign w:val="center"/>
            <w:hideMark/>
          </w:tcPr>
          <w:p w14:paraId="412D0881" w14:textId="77777777" w:rsidR="00BB7912" w:rsidRDefault="00BB7912">
            <w:pPr>
              <w:rPr>
                <w:rFonts w:eastAsia="Times New Roman"/>
              </w:rPr>
            </w:pPr>
          </w:p>
        </w:tc>
        <w:tc>
          <w:tcPr>
            <w:tcW w:w="0" w:type="auto"/>
            <w:gridSpan w:val="3"/>
            <w:vAlign w:val="center"/>
            <w:hideMark/>
          </w:tcPr>
          <w:p w14:paraId="77AC13ED" w14:textId="77777777" w:rsidR="00BB7912" w:rsidRDefault="00A74115">
            <w:pPr>
              <w:rPr>
                <w:rFonts w:eastAsia="Times New Roman"/>
              </w:rPr>
            </w:pPr>
            <w:r>
              <w:rPr>
                <w:rFonts w:ascii="Calibri" w:eastAsia="Times New Roman" w:hAnsi="Calibri" w:cs="Calibri"/>
              </w:rPr>
              <w:t>Education and History</w:t>
            </w:r>
          </w:p>
        </w:tc>
        <w:tc>
          <w:tcPr>
            <w:tcW w:w="0" w:type="auto"/>
            <w:vAlign w:val="center"/>
            <w:hideMark/>
          </w:tcPr>
          <w:p w14:paraId="1F856DDA" w14:textId="77777777" w:rsidR="00BB7912" w:rsidRDefault="00BB7912">
            <w:pPr>
              <w:rPr>
                <w:rFonts w:eastAsia="Times New Roman"/>
                <w:sz w:val="20"/>
                <w:szCs w:val="20"/>
              </w:rPr>
            </w:pPr>
          </w:p>
        </w:tc>
      </w:tr>
      <w:tr w:rsidR="00BB7912" w14:paraId="2638917B" w14:textId="77777777">
        <w:trPr>
          <w:tblCellSpacing w:w="15" w:type="dxa"/>
        </w:trPr>
        <w:tc>
          <w:tcPr>
            <w:tcW w:w="0" w:type="auto"/>
            <w:vAlign w:val="center"/>
            <w:hideMark/>
          </w:tcPr>
          <w:p w14:paraId="4A9D957C" w14:textId="77777777" w:rsidR="00BB7912" w:rsidRDefault="00BB7912">
            <w:pPr>
              <w:rPr>
                <w:rFonts w:eastAsia="Times New Roman"/>
              </w:rPr>
            </w:pPr>
          </w:p>
        </w:tc>
        <w:tc>
          <w:tcPr>
            <w:tcW w:w="0" w:type="auto"/>
            <w:gridSpan w:val="3"/>
            <w:vAlign w:val="center"/>
            <w:hideMark/>
          </w:tcPr>
          <w:p w14:paraId="1A7C8CE4" w14:textId="77777777" w:rsidR="00BB7912" w:rsidRDefault="00A74115">
            <w:pPr>
              <w:rPr>
                <w:rFonts w:eastAsia="Times New Roman"/>
              </w:rPr>
            </w:pPr>
            <w:r>
              <w:rPr>
                <w:rFonts w:ascii="Calibri" w:eastAsia="Times New Roman" w:hAnsi="Calibri" w:cs="Calibri"/>
              </w:rPr>
              <w:t>Education and Mathematics</w:t>
            </w:r>
          </w:p>
        </w:tc>
        <w:tc>
          <w:tcPr>
            <w:tcW w:w="0" w:type="auto"/>
            <w:vAlign w:val="center"/>
            <w:hideMark/>
          </w:tcPr>
          <w:p w14:paraId="3735CE50" w14:textId="77777777" w:rsidR="00BB7912" w:rsidRDefault="00BB7912">
            <w:pPr>
              <w:rPr>
                <w:rFonts w:eastAsia="Times New Roman"/>
                <w:sz w:val="20"/>
                <w:szCs w:val="20"/>
              </w:rPr>
            </w:pPr>
          </w:p>
        </w:tc>
      </w:tr>
      <w:tr w:rsidR="00BB7912" w14:paraId="60967F3C" w14:textId="77777777">
        <w:trPr>
          <w:tblCellSpacing w:w="15" w:type="dxa"/>
        </w:trPr>
        <w:tc>
          <w:tcPr>
            <w:tcW w:w="0" w:type="auto"/>
            <w:vAlign w:val="center"/>
            <w:hideMark/>
          </w:tcPr>
          <w:p w14:paraId="6331DAEC" w14:textId="77777777" w:rsidR="00BB7912" w:rsidRDefault="00BB7912">
            <w:pPr>
              <w:rPr>
                <w:rFonts w:eastAsia="Times New Roman"/>
              </w:rPr>
            </w:pPr>
          </w:p>
        </w:tc>
        <w:tc>
          <w:tcPr>
            <w:tcW w:w="0" w:type="auto"/>
            <w:gridSpan w:val="3"/>
            <w:vAlign w:val="center"/>
            <w:hideMark/>
          </w:tcPr>
          <w:p w14:paraId="0AA87544" w14:textId="77777777" w:rsidR="00BB7912" w:rsidRDefault="00A74115">
            <w:pPr>
              <w:rPr>
                <w:rFonts w:eastAsia="Times New Roman"/>
              </w:rPr>
            </w:pPr>
            <w:r>
              <w:rPr>
                <w:rFonts w:ascii="Calibri" w:eastAsia="Times New Roman" w:hAnsi="Calibri" w:cs="Calibri"/>
              </w:rPr>
              <w:t>Physical Education and Sport</w:t>
            </w:r>
          </w:p>
        </w:tc>
        <w:tc>
          <w:tcPr>
            <w:tcW w:w="0" w:type="auto"/>
            <w:vAlign w:val="center"/>
            <w:hideMark/>
          </w:tcPr>
          <w:p w14:paraId="7BA769E5" w14:textId="77777777" w:rsidR="00BB7912" w:rsidRDefault="00BB7912">
            <w:pPr>
              <w:rPr>
                <w:rFonts w:eastAsia="Times New Roman"/>
                <w:sz w:val="20"/>
                <w:szCs w:val="20"/>
              </w:rPr>
            </w:pPr>
          </w:p>
        </w:tc>
      </w:tr>
      <w:tr w:rsidR="00BB7912" w14:paraId="0D5D2FE7" w14:textId="77777777">
        <w:trPr>
          <w:tblCellSpacing w:w="15" w:type="dxa"/>
        </w:trPr>
        <w:tc>
          <w:tcPr>
            <w:tcW w:w="0" w:type="auto"/>
            <w:vAlign w:val="center"/>
            <w:hideMark/>
          </w:tcPr>
          <w:p w14:paraId="089C032E" w14:textId="77777777" w:rsidR="00BB7912" w:rsidRDefault="00BB7912">
            <w:pPr>
              <w:rPr>
                <w:rFonts w:eastAsia="Times New Roman"/>
              </w:rPr>
            </w:pPr>
          </w:p>
        </w:tc>
        <w:tc>
          <w:tcPr>
            <w:tcW w:w="0" w:type="auto"/>
            <w:gridSpan w:val="3"/>
            <w:vAlign w:val="center"/>
            <w:hideMark/>
          </w:tcPr>
          <w:p w14:paraId="6432C224" w14:textId="77777777" w:rsidR="00BB7912" w:rsidRDefault="00A74115">
            <w:pPr>
              <w:rPr>
                <w:rFonts w:eastAsia="Times New Roman"/>
              </w:rPr>
            </w:pPr>
            <w:r>
              <w:rPr>
                <w:rFonts w:ascii="Calibri" w:eastAsia="Times New Roman" w:hAnsi="Calibri" w:cs="Calibri"/>
              </w:rPr>
              <w:t>Mathematics and Education</w:t>
            </w:r>
          </w:p>
        </w:tc>
        <w:tc>
          <w:tcPr>
            <w:tcW w:w="0" w:type="auto"/>
            <w:vAlign w:val="center"/>
            <w:hideMark/>
          </w:tcPr>
          <w:p w14:paraId="0A4ED565" w14:textId="77777777" w:rsidR="00BB7912" w:rsidRDefault="00BB7912">
            <w:pPr>
              <w:rPr>
                <w:rFonts w:eastAsia="Times New Roman"/>
                <w:sz w:val="20"/>
                <w:szCs w:val="20"/>
              </w:rPr>
            </w:pPr>
          </w:p>
        </w:tc>
      </w:tr>
      <w:tr w:rsidR="00BB7912" w14:paraId="013A8C77" w14:textId="77777777">
        <w:trPr>
          <w:tblCellSpacing w:w="15" w:type="dxa"/>
        </w:trPr>
        <w:tc>
          <w:tcPr>
            <w:tcW w:w="0" w:type="auto"/>
            <w:vAlign w:val="center"/>
            <w:hideMark/>
          </w:tcPr>
          <w:p w14:paraId="4B036AD6" w14:textId="77777777" w:rsidR="00BB7912" w:rsidRDefault="00A74115">
            <w:pPr>
              <w:rPr>
                <w:rFonts w:eastAsia="Times New Roman"/>
              </w:rPr>
            </w:pPr>
            <w:r>
              <w:rPr>
                <w:rFonts w:eastAsia="Times New Roman"/>
              </w:rPr>
              <w:t> </w:t>
            </w:r>
          </w:p>
        </w:tc>
        <w:tc>
          <w:tcPr>
            <w:tcW w:w="0" w:type="auto"/>
            <w:vAlign w:val="center"/>
            <w:hideMark/>
          </w:tcPr>
          <w:p w14:paraId="5D267D3D" w14:textId="77777777" w:rsidR="00BB7912" w:rsidRDefault="00BB7912">
            <w:pPr>
              <w:rPr>
                <w:rFonts w:eastAsia="Times New Roman"/>
                <w:sz w:val="20"/>
                <w:szCs w:val="20"/>
              </w:rPr>
            </w:pPr>
          </w:p>
        </w:tc>
        <w:tc>
          <w:tcPr>
            <w:tcW w:w="0" w:type="auto"/>
            <w:vAlign w:val="center"/>
            <w:hideMark/>
          </w:tcPr>
          <w:p w14:paraId="289F83C6" w14:textId="77777777" w:rsidR="00BB7912" w:rsidRDefault="00BB7912">
            <w:pPr>
              <w:rPr>
                <w:rFonts w:eastAsia="Times New Roman"/>
                <w:sz w:val="20"/>
                <w:szCs w:val="20"/>
              </w:rPr>
            </w:pPr>
          </w:p>
        </w:tc>
        <w:tc>
          <w:tcPr>
            <w:tcW w:w="0" w:type="auto"/>
            <w:vAlign w:val="center"/>
            <w:hideMark/>
          </w:tcPr>
          <w:p w14:paraId="0A8F0B04" w14:textId="77777777" w:rsidR="00BB7912" w:rsidRDefault="00BB7912">
            <w:pPr>
              <w:rPr>
                <w:rFonts w:eastAsia="Times New Roman"/>
                <w:sz w:val="20"/>
                <w:szCs w:val="20"/>
              </w:rPr>
            </w:pPr>
          </w:p>
        </w:tc>
        <w:tc>
          <w:tcPr>
            <w:tcW w:w="0" w:type="auto"/>
            <w:vAlign w:val="center"/>
            <w:hideMark/>
          </w:tcPr>
          <w:p w14:paraId="2CA641E4" w14:textId="77777777" w:rsidR="00BB7912" w:rsidRDefault="00BB7912">
            <w:pPr>
              <w:rPr>
                <w:rFonts w:eastAsia="Times New Roman"/>
                <w:sz w:val="20"/>
                <w:szCs w:val="20"/>
              </w:rPr>
            </w:pPr>
          </w:p>
        </w:tc>
      </w:tr>
      <w:tr w:rsidR="00BB7912" w14:paraId="186A4542" w14:textId="77777777">
        <w:trPr>
          <w:tblCellSpacing w:w="15" w:type="dxa"/>
        </w:trPr>
        <w:tc>
          <w:tcPr>
            <w:tcW w:w="0" w:type="auto"/>
            <w:vAlign w:val="center"/>
            <w:hideMark/>
          </w:tcPr>
          <w:p w14:paraId="3E2B7365" w14:textId="77777777" w:rsidR="00BB7912" w:rsidRDefault="00A74115">
            <w:pPr>
              <w:rPr>
                <w:rFonts w:eastAsia="Times New Roman"/>
              </w:rPr>
            </w:pPr>
            <w:r>
              <w:rPr>
                <w:rFonts w:eastAsia="Times New Roman"/>
              </w:rPr>
              <w:t> </w:t>
            </w:r>
          </w:p>
        </w:tc>
        <w:tc>
          <w:tcPr>
            <w:tcW w:w="0" w:type="auto"/>
            <w:vAlign w:val="center"/>
            <w:hideMark/>
          </w:tcPr>
          <w:p w14:paraId="23F6AC15" w14:textId="77777777" w:rsidR="00BB7912" w:rsidRDefault="00BB7912">
            <w:pPr>
              <w:rPr>
                <w:rFonts w:eastAsia="Times New Roman"/>
                <w:sz w:val="20"/>
                <w:szCs w:val="20"/>
              </w:rPr>
            </w:pPr>
          </w:p>
        </w:tc>
        <w:tc>
          <w:tcPr>
            <w:tcW w:w="0" w:type="auto"/>
            <w:vAlign w:val="center"/>
            <w:hideMark/>
          </w:tcPr>
          <w:p w14:paraId="49345E05" w14:textId="77777777" w:rsidR="00BB7912" w:rsidRDefault="00BB7912">
            <w:pPr>
              <w:rPr>
                <w:rFonts w:eastAsia="Times New Roman"/>
                <w:sz w:val="20"/>
                <w:szCs w:val="20"/>
              </w:rPr>
            </w:pPr>
          </w:p>
        </w:tc>
        <w:tc>
          <w:tcPr>
            <w:tcW w:w="0" w:type="auto"/>
            <w:vAlign w:val="center"/>
            <w:hideMark/>
          </w:tcPr>
          <w:p w14:paraId="7907CF16" w14:textId="77777777" w:rsidR="00BB7912" w:rsidRDefault="00BB7912">
            <w:pPr>
              <w:rPr>
                <w:rFonts w:eastAsia="Times New Roman"/>
                <w:sz w:val="20"/>
                <w:szCs w:val="20"/>
              </w:rPr>
            </w:pPr>
          </w:p>
        </w:tc>
        <w:tc>
          <w:tcPr>
            <w:tcW w:w="0" w:type="auto"/>
            <w:vAlign w:val="center"/>
            <w:hideMark/>
          </w:tcPr>
          <w:p w14:paraId="3BA08710" w14:textId="77777777" w:rsidR="00BB7912" w:rsidRDefault="00BB7912">
            <w:pPr>
              <w:rPr>
                <w:rFonts w:eastAsia="Times New Roman"/>
                <w:sz w:val="20"/>
                <w:szCs w:val="20"/>
              </w:rPr>
            </w:pPr>
          </w:p>
        </w:tc>
      </w:tr>
      <w:tr w:rsidR="00BB7912" w14:paraId="29C8F76F" w14:textId="77777777">
        <w:trPr>
          <w:tblCellSpacing w:w="15" w:type="dxa"/>
        </w:trPr>
        <w:tc>
          <w:tcPr>
            <w:tcW w:w="0" w:type="auto"/>
            <w:shd w:val="clear" w:color="auto" w:fill="EEE0E5"/>
            <w:vAlign w:val="center"/>
            <w:hideMark/>
          </w:tcPr>
          <w:p w14:paraId="3FEFC3A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C31ACDD" w14:textId="77777777" w:rsidR="00BB7912" w:rsidRDefault="00BB7912">
            <w:pPr>
              <w:rPr>
                <w:rFonts w:eastAsia="Times New Roman"/>
                <w:sz w:val="20"/>
                <w:szCs w:val="20"/>
              </w:rPr>
            </w:pPr>
          </w:p>
        </w:tc>
        <w:tc>
          <w:tcPr>
            <w:tcW w:w="0" w:type="auto"/>
            <w:vAlign w:val="center"/>
            <w:hideMark/>
          </w:tcPr>
          <w:p w14:paraId="48C19A43" w14:textId="77777777" w:rsidR="00BB7912" w:rsidRDefault="00BB7912">
            <w:pPr>
              <w:rPr>
                <w:rFonts w:eastAsia="Times New Roman"/>
                <w:sz w:val="20"/>
                <w:szCs w:val="20"/>
              </w:rPr>
            </w:pPr>
          </w:p>
        </w:tc>
        <w:tc>
          <w:tcPr>
            <w:tcW w:w="0" w:type="auto"/>
            <w:vAlign w:val="center"/>
            <w:hideMark/>
          </w:tcPr>
          <w:p w14:paraId="4647DF78" w14:textId="77777777" w:rsidR="00BB7912" w:rsidRDefault="00BB7912">
            <w:pPr>
              <w:rPr>
                <w:rFonts w:eastAsia="Times New Roman"/>
                <w:sz w:val="20"/>
                <w:szCs w:val="20"/>
              </w:rPr>
            </w:pPr>
          </w:p>
        </w:tc>
        <w:tc>
          <w:tcPr>
            <w:tcW w:w="0" w:type="auto"/>
            <w:vAlign w:val="center"/>
            <w:hideMark/>
          </w:tcPr>
          <w:p w14:paraId="4E54E459" w14:textId="77777777" w:rsidR="00BB7912" w:rsidRDefault="00BB7912">
            <w:pPr>
              <w:rPr>
                <w:rFonts w:eastAsia="Times New Roman"/>
                <w:sz w:val="20"/>
                <w:szCs w:val="20"/>
              </w:rPr>
            </w:pPr>
          </w:p>
        </w:tc>
      </w:tr>
      <w:tr w:rsidR="00BB7912" w14:paraId="1984B3A6" w14:textId="77777777">
        <w:trPr>
          <w:tblCellSpacing w:w="15" w:type="dxa"/>
        </w:trPr>
        <w:tc>
          <w:tcPr>
            <w:tcW w:w="0" w:type="auto"/>
            <w:vAlign w:val="center"/>
            <w:hideMark/>
          </w:tcPr>
          <w:p w14:paraId="1DC933A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ACEFE02"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01F36DFE"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2CF65E3" w14:textId="77777777" w:rsidR="00BB7912" w:rsidRDefault="00BB7912">
            <w:pPr>
              <w:rPr>
                <w:rFonts w:eastAsia="Times New Roman"/>
                <w:sz w:val="20"/>
                <w:szCs w:val="20"/>
              </w:rPr>
            </w:pPr>
          </w:p>
        </w:tc>
      </w:tr>
      <w:tr w:rsidR="00BB7912" w14:paraId="2E95C77E" w14:textId="77777777">
        <w:trPr>
          <w:tblCellSpacing w:w="15" w:type="dxa"/>
        </w:trPr>
        <w:tc>
          <w:tcPr>
            <w:tcW w:w="0" w:type="auto"/>
            <w:vAlign w:val="center"/>
            <w:hideMark/>
          </w:tcPr>
          <w:p w14:paraId="12ECAD5E"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1CC39C42" w14:textId="77777777" w:rsidR="00BB7912" w:rsidRDefault="00A74115">
            <w:pPr>
              <w:rPr>
                <w:rFonts w:eastAsia="Times New Roman"/>
              </w:rPr>
            </w:pPr>
            <w:r>
              <w:rPr>
                <w:rFonts w:ascii="Calibri" w:eastAsia="Times New Roman" w:hAnsi="Calibri" w:cs="Calibri"/>
              </w:rPr>
              <w:t>Student Symposia</w:t>
            </w:r>
          </w:p>
        </w:tc>
        <w:tc>
          <w:tcPr>
            <w:tcW w:w="0" w:type="auto"/>
            <w:vAlign w:val="center"/>
            <w:hideMark/>
          </w:tcPr>
          <w:p w14:paraId="174E50CB"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327E33CB" w14:textId="77777777" w:rsidR="00BB7912" w:rsidRDefault="00BB7912">
            <w:pPr>
              <w:rPr>
                <w:rFonts w:eastAsia="Times New Roman"/>
                <w:sz w:val="20"/>
                <w:szCs w:val="20"/>
              </w:rPr>
            </w:pPr>
          </w:p>
        </w:tc>
      </w:tr>
      <w:tr w:rsidR="00BB7912" w14:paraId="0F18D865" w14:textId="77777777">
        <w:trPr>
          <w:tblCellSpacing w:w="15" w:type="dxa"/>
        </w:trPr>
        <w:tc>
          <w:tcPr>
            <w:tcW w:w="0" w:type="auto"/>
            <w:shd w:val="clear" w:color="auto" w:fill="EEE0E5"/>
            <w:vAlign w:val="center"/>
            <w:hideMark/>
          </w:tcPr>
          <w:p w14:paraId="4312F0F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8B2CC15" w14:textId="77777777" w:rsidR="00BB7912" w:rsidRDefault="00BB7912">
            <w:pPr>
              <w:rPr>
                <w:rFonts w:eastAsia="Times New Roman"/>
                <w:sz w:val="20"/>
                <w:szCs w:val="20"/>
              </w:rPr>
            </w:pPr>
          </w:p>
        </w:tc>
        <w:tc>
          <w:tcPr>
            <w:tcW w:w="0" w:type="auto"/>
            <w:vAlign w:val="center"/>
            <w:hideMark/>
          </w:tcPr>
          <w:p w14:paraId="0E4C1CBF" w14:textId="77777777" w:rsidR="00BB7912" w:rsidRDefault="00BB7912">
            <w:pPr>
              <w:rPr>
                <w:rFonts w:eastAsia="Times New Roman"/>
                <w:sz w:val="20"/>
                <w:szCs w:val="20"/>
              </w:rPr>
            </w:pPr>
          </w:p>
        </w:tc>
        <w:tc>
          <w:tcPr>
            <w:tcW w:w="0" w:type="auto"/>
            <w:vAlign w:val="center"/>
            <w:hideMark/>
          </w:tcPr>
          <w:p w14:paraId="18F77A12" w14:textId="77777777" w:rsidR="00BB7912" w:rsidRDefault="00BB7912">
            <w:pPr>
              <w:rPr>
                <w:rFonts w:eastAsia="Times New Roman"/>
                <w:sz w:val="20"/>
                <w:szCs w:val="20"/>
              </w:rPr>
            </w:pPr>
          </w:p>
        </w:tc>
        <w:tc>
          <w:tcPr>
            <w:tcW w:w="0" w:type="auto"/>
            <w:vAlign w:val="center"/>
            <w:hideMark/>
          </w:tcPr>
          <w:p w14:paraId="6912BE3B" w14:textId="77777777" w:rsidR="00BB7912" w:rsidRDefault="00BB7912">
            <w:pPr>
              <w:rPr>
                <w:rFonts w:eastAsia="Times New Roman"/>
                <w:sz w:val="20"/>
                <w:szCs w:val="20"/>
              </w:rPr>
            </w:pPr>
          </w:p>
        </w:tc>
      </w:tr>
      <w:tr w:rsidR="00BB7912" w14:paraId="17E74615" w14:textId="77777777">
        <w:trPr>
          <w:tblCellSpacing w:w="15" w:type="dxa"/>
        </w:trPr>
        <w:tc>
          <w:tcPr>
            <w:tcW w:w="0" w:type="auto"/>
            <w:vAlign w:val="center"/>
            <w:hideMark/>
          </w:tcPr>
          <w:p w14:paraId="473250F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057F48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94BF99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2B2F217" w14:textId="77777777" w:rsidR="00BB7912" w:rsidRDefault="00BB7912">
            <w:pPr>
              <w:rPr>
                <w:rFonts w:eastAsia="Times New Roman"/>
                <w:sz w:val="20"/>
                <w:szCs w:val="20"/>
              </w:rPr>
            </w:pPr>
          </w:p>
        </w:tc>
        <w:tc>
          <w:tcPr>
            <w:tcW w:w="0" w:type="auto"/>
            <w:vAlign w:val="center"/>
            <w:hideMark/>
          </w:tcPr>
          <w:p w14:paraId="55FE4D45" w14:textId="77777777" w:rsidR="00BB7912" w:rsidRDefault="00BB7912">
            <w:pPr>
              <w:rPr>
                <w:rFonts w:eastAsia="Times New Roman"/>
                <w:sz w:val="20"/>
                <w:szCs w:val="20"/>
              </w:rPr>
            </w:pPr>
          </w:p>
        </w:tc>
      </w:tr>
      <w:tr w:rsidR="00BB7912" w14:paraId="3F74D9FA" w14:textId="77777777">
        <w:trPr>
          <w:tblCellSpacing w:w="15" w:type="dxa"/>
        </w:trPr>
        <w:tc>
          <w:tcPr>
            <w:tcW w:w="0" w:type="auto"/>
            <w:vAlign w:val="center"/>
            <w:hideMark/>
          </w:tcPr>
          <w:p w14:paraId="1E784A5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7C842E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8BC196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3262FD8" w14:textId="77777777" w:rsidR="00BB7912" w:rsidRDefault="00BB7912">
            <w:pPr>
              <w:rPr>
                <w:rFonts w:eastAsia="Times New Roman"/>
                <w:sz w:val="20"/>
                <w:szCs w:val="20"/>
              </w:rPr>
            </w:pPr>
          </w:p>
        </w:tc>
        <w:tc>
          <w:tcPr>
            <w:tcW w:w="0" w:type="auto"/>
            <w:vAlign w:val="center"/>
            <w:hideMark/>
          </w:tcPr>
          <w:p w14:paraId="7B06659B" w14:textId="77777777" w:rsidR="00BB7912" w:rsidRDefault="00BB7912">
            <w:pPr>
              <w:rPr>
                <w:rFonts w:eastAsia="Times New Roman"/>
                <w:sz w:val="20"/>
                <w:szCs w:val="20"/>
              </w:rPr>
            </w:pPr>
          </w:p>
        </w:tc>
      </w:tr>
    </w:tbl>
    <w:p w14:paraId="00DB309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DAA2BBB" w14:textId="77777777">
        <w:trPr>
          <w:tblCellSpacing w:w="15" w:type="dxa"/>
        </w:trPr>
        <w:tc>
          <w:tcPr>
            <w:tcW w:w="1000" w:type="pct"/>
            <w:vAlign w:val="center"/>
            <w:hideMark/>
          </w:tcPr>
          <w:p w14:paraId="73E4432F" w14:textId="77777777" w:rsidR="00BB7912" w:rsidRDefault="00A74115">
            <w:pPr>
              <w:rPr>
                <w:rFonts w:eastAsia="Times New Roman"/>
              </w:rPr>
            </w:pPr>
            <w:r>
              <w:rPr>
                <w:rFonts w:eastAsia="Times New Roman"/>
              </w:rPr>
              <w:lastRenderedPageBreak/>
              <w:t> </w:t>
            </w:r>
          </w:p>
        </w:tc>
        <w:tc>
          <w:tcPr>
            <w:tcW w:w="1000" w:type="pct"/>
            <w:vAlign w:val="center"/>
            <w:hideMark/>
          </w:tcPr>
          <w:p w14:paraId="16F2479B" w14:textId="77777777" w:rsidR="00BB7912" w:rsidRDefault="00A74115">
            <w:pPr>
              <w:rPr>
                <w:rFonts w:eastAsia="Times New Roman"/>
              </w:rPr>
            </w:pPr>
            <w:r>
              <w:rPr>
                <w:rFonts w:eastAsia="Times New Roman"/>
              </w:rPr>
              <w:t> </w:t>
            </w:r>
          </w:p>
        </w:tc>
        <w:tc>
          <w:tcPr>
            <w:tcW w:w="1000" w:type="pct"/>
            <w:vAlign w:val="center"/>
            <w:hideMark/>
          </w:tcPr>
          <w:p w14:paraId="67B1C91E" w14:textId="77777777" w:rsidR="00BB7912" w:rsidRDefault="00A74115">
            <w:pPr>
              <w:rPr>
                <w:rFonts w:eastAsia="Times New Roman"/>
              </w:rPr>
            </w:pPr>
            <w:r>
              <w:rPr>
                <w:rFonts w:eastAsia="Times New Roman"/>
              </w:rPr>
              <w:t> </w:t>
            </w:r>
          </w:p>
        </w:tc>
        <w:tc>
          <w:tcPr>
            <w:tcW w:w="1000" w:type="pct"/>
            <w:vAlign w:val="center"/>
            <w:hideMark/>
          </w:tcPr>
          <w:p w14:paraId="2A7D6C80" w14:textId="77777777" w:rsidR="00BB7912" w:rsidRDefault="00A74115">
            <w:pPr>
              <w:rPr>
                <w:rFonts w:eastAsia="Times New Roman"/>
              </w:rPr>
            </w:pPr>
            <w:r>
              <w:rPr>
                <w:rFonts w:eastAsia="Times New Roman"/>
              </w:rPr>
              <w:t> </w:t>
            </w:r>
          </w:p>
        </w:tc>
        <w:tc>
          <w:tcPr>
            <w:tcW w:w="1000" w:type="pct"/>
            <w:vAlign w:val="center"/>
            <w:hideMark/>
          </w:tcPr>
          <w:p w14:paraId="28B833DB" w14:textId="77777777" w:rsidR="00BB7912" w:rsidRDefault="00A74115">
            <w:pPr>
              <w:rPr>
                <w:rFonts w:eastAsia="Times New Roman"/>
              </w:rPr>
            </w:pPr>
            <w:r>
              <w:rPr>
                <w:rFonts w:eastAsia="Times New Roman"/>
              </w:rPr>
              <w:t> </w:t>
            </w:r>
          </w:p>
        </w:tc>
      </w:tr>
      <w:tr w:rsidR="00BB7912" w14:paraId="2E6A058C" w14:textId="77777777">
        <w:trPr>
          <w:tblCellSpacing w:w="15" w:type="dxa"/>
        </w:trPr>
        <w:tc>
          <w:tcPr>
            <w:tcW w:w="0" w:type="auto"/>
            <w:shd w:val="clear" w:color="auto" w:fill="EEE0E5"/>
            <w:vAlign w:val="center"/>
            <w:hideMark/>
          </w:tcPr>
          <w:p w14:paraId="445C703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94A9CB1" w14:textId="77777777" w:rsidR="00BB7912" w:rsidRDefault="00A74115">
            <w:pPr>
              <w:rPr>
                <w:rFonts w:eastAsia="Times New Roman"/>
              </w:rPr>
            </w:pPr>
            <w:r>
              <w:rPr>
                <w:rFonts w:ascii="Calibri" w:eastAsia="Times New Roman" w:hAnsi="Calibri" w:cs="Calibri"/>
              </w:rPr>
              <w:t>ES1415</w:t>
            </w:r>
          </w:p>
        </w:tc>
      </w:tr>
      <w:tr w:rsidR="00BB7912" w14:paraId="272C0676" w14:textId="77777777">
        <w:trPr>
          <w:tblCellSpacing w:w="15" w:type="dxa"/>
        </w:trPr>
        <w:tc>
          <w:tcPr>
            <w:tcW w:w="0" w:type="auto"/>
            <w:shd w:val="clear" w:color="auto" w:fill="EEE0E5"/>
            <w:vAlign w:val="center"/>
            <w:hideMark/>
          </w:tcPr>
          <w:p w14:paraId="34639E2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CB642C2" w14:textId="77777777" w:rsidR="00BB7912" w:rsidRDefault="00A74115">
            <w:pPr>
              <w:rPr>
                <w:rFonts w:eastAsia="Times New Roman"/>
              </w:rPr>
            </w:pPr>
            <w:r>
              <w:rPr>
                <w:rFonts w:ascii="Calibri" w:eastAsia="Times New Roman" w:hAnsi="Calibri" w:cs="Calibri"/>
              </w:rPr>
              <w:t xml:space="preserve">Introducing Special </w:t>
            </w:r>
            <w:proofErr w:type="gramStart"/>
            <w:r>
              <w:rPr>
                <w:rFonts w:ascii="Calibri" w:eastAsia="Times New Roman" w:hAnsi="Calibri" w:cs="Calibri"/>
              </w:rPr>
              <w:t>And</w:t>
            </w:r>
            <w:proofErr w:type="gramEnd"/>
            <w:r>
              <w:rPr>
                <w:rFonts w:ascii="Calibri" w:eastAsia="Times New Roman" w:hAnsi="Calibri" w:cs="Calibri"/>
              </w:rPr>
              <w:t xml:space="preserve"> Inclusive Education</w:t>
            </w:r>
          </w:p>
        </w:tc>
      </w:tr>
      <w:tr w:rsidR="00BB7912" w14:paraId="0D9D6A2C" w14:textId="77777777">
        <w:trPr>
          <w:tblCellSpacing w:w="15" w:type="dxa"/>
        </w:trPr>
        <w:tc>
          <w:tcPr>
            <w:tcW w:w="0" w:type="auto"/>
            <w:shd w:val="clear" w:color="auto" w:fill="EEE0E5"/>
            <w:vAlign w:val="center"/>
            <w:hideMark/>
          </w:tcPr>
          <w:p w14:paraId="5F00AB9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7C4A291" w14:textId="77777777" w:rsidR="00BB7912" w:rsidRDefault="00A74115">
            <w:pPr>
              <w:rPr>
                <w:rFonts w:eastAsia="Times New Roman"/>
              </w:rPr>
            </w:pPr>
            <w:r>
              <w:rPr>
                <w:rFonts w:ascii="Calibri" w:eastAsia="Times New Roman" w:hAnsi="Calibri" w:cs="Calibri"/>
              </w:rPr>
              <w:t>15</w:t>
            </w:r>
          </w:p>
        </w:tc>
      </w:tr>
      <w:tr w:rsidR="00BB7912" w14:paraId="2019587F" w14:textId="77777777">
        <w:trPr>
          <w:tblCellSpacing w:w="15" w:type="dxa"/>
        </w:trPr>
        <w:tc>
          <w:tcPr>
            <w:tcW w:w="0" w:type="auto"/>
            <w:shd w:val="clear" w:color="auto" w:fill="EEE0E5"/>
            <w:vAlign w:val="center"/>
            <w:hideMark/>
          </w:tcPr>
          <w:p w14:paraId="6AFED72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D8FC8DB" w14:textId="77777777" w:rsidR="00BB7912" w:rsidRDefault="00A74115">
            <w:pPr>
              <w:rPr>
                <w:rFonts w:eastAsia="Times New Roman"/>
              </w:rPr>
            </w:pPr>
            <w:r>
              <w:rPr>
                <w:rFonts w:ascii="Calibri" w:eastAsia="Times New Roman" w:hAnsi="Calibri" w:cs="Calibri"/>
              </w:rPr>
              <w:t>1</w:t>
            </w:r>
          </w:p>
        </w:tc>
      </w:tr>
      <w:tr w:rsidR="00BB7912" w14:paraId="252ADA62" w14:textId="77777777">
        <w:trPr>
          <w:tblCellSpacing w:w="15" w:type="dxa"/>
        </w:trPr>
        <w:tc>
          <w:tcPr>
            <w:tcW w:w="0" w:type="auto"/>
            <w:shd w:val="clear" w:color="auto" w:fill="EEE0E5"/>
            <w:vAlign w:val="center"/>
            <w:hideMark/>
          </w:tcPr>
          <w:p w14:paraId="0764B8F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E177686" w14:textId="77777777" w:rsidR="00BB7912" w:rsidRDefault="00A74115">
            <w:pPr>
              <w:rPr>
                <w:rFonts w:eastAsia="Times New Roman"/>
              </w:rPr>
            </w:pPr>
            <w:r>
              <w:rPr>
                <w:rFonts w:ascii="Calibri" w:eastAsia="Times New Roman" w:hAnsi="Calibri" w:cs="Calibri"/>
              </w:rPr>
              <w:t>Level 4</w:t>
            </w:r>
          </w:p>
        </w:tc>
      </w:tr>
      <w:tr w:rsidR="00BB7912" w14:paraId="2F9017DC" w14:textId="77777777">
        <w:trPr>
          <w:tblCellSpacing w:w="15" w:type="dxa"/>
        </w:trPr>
        <w:tc>
          <w:tcPr>
            <w:tcW w:w="0" w:type="auto"/>
            <w:shd w:val="clear" w:color="auto" w:fill="EEE0E5"/>
            <w:vAlign w:val="center"/>
            <w:hideMark/>
          </w:tcPr>
          <w:p w14:paraId="7808A40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E8AD812" w14:textId="77777777" w:rsidR="00BB7912" w:rsidRDefault="00A74115">
            <w:pPr>
              <w:rPr>
                <w:rFonts w:eastAsia="Times New Roman"/>
              </w:rPr>
            </w:pPr>
            <w:r>
              <w:rPr>
                <w:rFonts w:ascii="Calibri" w:eastAsia="Times New Roman" w:hAnsi="Calibri" w:cs="Calibri"/>
              </w:rPr>
              <w:t>Michael Hall</w:t>
            </w:r>
          </w:p>
        </w:tc>
      </w:tr>
      <w:tr w:rsidR="00BB7912" w14:paraId="3050B0DC" w14:textId="77777777">
        <w:trPr>
          <w:tblCellSpacing w:w="15" w:type="dxa"/>
        </w:trPr>
        <w:tc>
          <w:tcPr>
            <w:tcW w:w="0" w:type="auto"/>
            <w:vAlign w:val="center"/>
            <w:hideMark/>
          </w:tcPr>
          <w:p w14:paraId="45F02D5C" w14:textId="77777777" w:rsidR="00BB7912" w:rsidRDefault="00A74115">
            <w:pPr>
              <w:rPr>
                <w:rFonts w:eastAsia="Times New Roman"/>
              </w:rPr>
            </w:pPr>
            <w:r>
              <w:rPr>
                <w:rFonts w:eastAsia="Times New Roman"/>
              </w:rPr>
              <w:t> </w:t>
            </w:r>
          </w:p>
        </w:tc>
        <w:tc>
          <w:tcPr>
            <w:tcW w:w="0" w:type="auto"/>
            <w:vAlign w:val="center"/>
            <w:hideMark/>
          </w:tcPr>
          <w:p w14:paraId="2A09057B" w14:textId="77777777" w:rsidR="00BB7912" w:rsidRDefault="00BB7912">
            <w:pPr>
              <w:rPr>
                <w:rFonts w:eastAsia="Times New Roman"/>
                <w:sz w:val="20"/>
                <w:szCs w:val="20"/>
              </w:rPr>
            </w:pPr>
          </w:p>
        </w:tc>
        <w:tc>
          <w:tcPr>
            <w:tcW w:w="0" w:type="auto"/>
            <w:vAlign w:val="center"/>
            <w:hideMark/>
          </w:tcPr>
          <w:p w14:paraId="3723F81B" w14:textId="77777777" w:rsidR="00BB7912" w:rsidRDefault="00BB7912">
            <w:pPr>
              <w:rPr>
                <w:rFonts w:eastAsia="Times New Roman"/>
                <w:sz w:val="20"/>
                <w:szCs w:val="20"/>
              </w:rPr>
            </w:pPr>
          </w:p>
        </w:tc>
        <w:tc>
          <w:tcPr>
            <w:tcW w:w="0" w:type="auto"/>
            <w:vAlign w:val="center"/>
            <w:hideMark/>
          </w:tcPr>
          <w:p w14:paraId="79F1F507" w14:textId="77777777" w:rsidR="00BB7912" w:rsidRDefault="00BB7912">
            <w:pPr>
              <w:rPr>
                <w:rFonts w:eastAsia="Times New Roman"/>
                <w:sz w:val="20"/>
                <w:szCs w:val="20"/>
              </w:rPr>
            </w:pPr>
          </w:p>
        </w:tc>
        <w:tc>
          <w:tcPr>
            <w:tcW w:w="0" w:type="auto"/>
            <w:vAlign w:val="center"/>
            <w:hideMark/>
          </w:tcPr>
          <w:p w14:paraId="525209D9" w14:textId="77777777" w:rsidR="00BB7912" w:rsidRDefault="00BB7912">
            <w:pPr>
              <w:rPr>
                <w:rFonts w:eastAsia="Times New Roman"/>
                <w:sz w:val="20"/>
                <w:szCs w:val="20"/>
              </w:rPr>
            </w:pPr>
          </w:p>
        </w:tc>
      </w:tr>
      <w:tr w:rsidR="00BB7912" w14:paraId="17B7D7AE" w14:textId="77777777">
        <w:trPr>
          <w:tblCellSpacing w:w="15" w:type="dxa"/>
        </w:trPr>
        <w:tc>
          <w:tcPr>
            <w:tcW w:w="0" w:type="auto"/>
            <w:gridSpan w:val="5"/>
            <w:shd w:val="clear" w:color="auto" w:fill="EEE0E5"/>
            <w:vAlign w:val="center"/>
            <w:hideMark/>
          </w:tcPr>
          <w:p w14:paraId="229DB866" w14:textId="77777777" w:rsidR="00BB7912" w:rsidRDefault="00A74115">
            <w:pPr>
              <w:rPr>
                <w:rFonts w:eastAsia="Times New Roman"/>
                <w:b/>
                <w:bCs/>
              </w:rPr>
            </w:pPr>
            <w:r>
              <w:rPr>
                <w:rFonts w:ascii="Calibri" w:eastAsia="Times New Roman" w:hAnsi="Calibri" w:cs="Calibri"/>
                <w:b/>
                <w:bCs/>
              </w:rPr>
              <w:t>Module Description:</w:t>
            </w:r>
          </w:p>
        </w:tc>
      </w:tr>
      <w:tr w:rsidR="00BB7912" w14:paraId="7E18330F" w14:textId="77777777">
        <w:trPr>
          <w:tblCellSpacing w:w="15" w:type="dxa"/>
        </w:trPr>
        <w:tc>
          <w:tcPr>
            <w:tcW w:w="0" w:type="auto"/>
            <w:gridSpan w:val="5"/>
            <w:vAlign w:val="center"/>
            <w:hideMark/>
          </w:tcPr>
          <w:p w14:paraId="02D9F1A7" w14:textId="77777777" w:rsidR="00BB7912" w:rsidRDefault="00A74115">
            <w:pPr>
              <w:rPr>
                <w:rFonts w:eastAsia="Times New Roman"/>
              </w:rPr>
            </w:pPr>
            <w:r>
              <w:rPr>
                <w:rFonts w:ascii="Calibri" w:eastAsia="Times New Roman" w:hAnsi="Calibri" w:cs="Calibri"/>
              </w:rPr>
              <w:t xml:space="preserve">This module introduces important policy, </w:t>
            </w:r>
            <w:proofErr w:type="gramStart"/>
            <w:r>
              <w:rPr>
                <w:rFonts w:ascii="Calibri" w:eastAsia="Times New Roman" w:hAnsi="Calibri" w:cs="Calibri"/>
              </w:rPr>
              <w:t>theory</w:t>
            </w:r>
            <w:proofErr w:type="gramEnd"/>
            <w:r>
              <w:rPr>
                <w:rFonts w:ascii="Calibri" w:eastAsia="Times New Roman" w:hAnsi="Calibri" w:cs="Calibri"/>
              </w:rPr>
              <w:t xml:space="preserve"> and debate in the fields of special and inclusive education. As it considers perspectives on various impairments, the module draws on insights and ideas from medical literature, </w:t>
            </w:r>
            <w:proofErr w:type="gramStart"/>
            <w:r>
              <w:rPr>
                <w:rFonts w:ascii="Calibri" w:eastAsia="Times New Roman" w:hAnsi="Calibri" w:cs="Calibri"/>
              </w:rPr>
              <w:t>psychology</w:t>
            </w:r>
            <w:proofErr w:type="gramEnd"/>
            <w:r>
              <w:rPr>
                <w:rFonts w:ascii="Calibri" w:eastAsia="Times New Roman" w:hAnsi="Calibri" w:cs="Calibri"/>
              </w:rPr>
              <w:t xml:space="preserve"> and sociology. In this way substantive questions in special and inclusive education are addressed. We will explore how </w:t>
            </w:r>
            <w:proofErr w:type="gramStart"/>
            <w:r>
              <w:rPr>
                <w:rFonts w:ascii="Calibri" w:eastAsia="Times New Roman" w:hAnsi="Calibri" w:cs="Calibri"/>
              </w:rPr>
              <w:t>might educational institutions might</w:t>
            </w:r>
            <w:proofErr w:type="gramEnd"/>
            <w:r>
              <w:rPr>
                <w:rFonts w:ascii="Calibri" w:eastAsia="Times New Roman" w:hAnsi="Calibri" w:cs="Calibri"/>
              </w:rPr>
              <w:t xml:space="preserve"> most effectively respond to students with impairments. This exploration will lead us to investigate differences between impairment and disability and what it might mean to be an inclusive educator.</w:t>
            </w:r>
          </w:p>
        </w:tc>
      </w:tr>
      <w:tr w:rsidR="00BB7912" w14:paraId="673B7D55" w14:textId="77777777">
        <w:trPr>
          <w:tblCellSpacing w:w="15" w:type="dxa"/>
        </w:trPr>
        <w:tc>
          <w:tcPr>
            <w:tcW w:w="0" w:type="auto"/>
            <w:vAlign w:val="center"/>
            <w:hideMark/>
          </w:tcPr>
          <w:p w14:paraId="016BCAC7" w14:textId="77777777" w:rsidR="00BB7912" w:rsidRDefault="00A74115">
            <w:pPr>
              <w:rPr>
                <w:rFonts w:eastAsia="Times New Roman"/>
              </w:rPr>
            </w:pPr>
            <w:r>
              <w:rPr>
                <w:rFonts w:eastAsia="Times New Roman"/>
              </w:rPr>
              <w:t> </w:t>
            </w:r>
          </w:p>
        </w:tc>
        <w:tc>
          <w:tcPr>
            <w:tcW w:w="0" w:type="auto"/>
            <w:vAlign w:val="center"/>
            <w:hideMark/>
          </w:tcPr>
          <w:p w14:paraId="1F4EF64F" w14:textId="77777777" w:rsidR="00BB7912" w:rsidRDefault="00BB7912">
            <w:pPr>
              <w:rPr>
                <w:rFonts w:eastAsia="Times New Roman"/>
                <w:sz w:val="20"/>
                <w:szCs w:val="20"/>
              </w:rPr>
            </w:pPr>
          </w:p>
        </w:tc>
        <w:tc>
          <w:tcPr>
            <w:tcW w:w="0" w:type="auto"/>
            <w:vAlign w:val="center"/>
            <w:hideMark/>
          </w:tcPr>
          <w:p w14:paraId="334BE927" w14:textId="77777777" w:rsidR="00BB7912" w:rsidRDefault="00BB7912">
            <w:pPr>
              <w:rPr>
                <w:rFonts w:eastAsia="Times New Roman"/>
                <w:sz w:val="20"/>
                <w:szCs w:val="20"/>
              </w:rPr>
            </w:pPr>
          </w:p>
        </w:tc>
        <w:tc>
          <w:tcPr>
            <w:tcW w:w="0" w:type="auto"/>
            <w:vAlign w:val="center"/>
            <w:hideMark/>
          </w:tcPr>
          <w:p w14:paraId="023C41D8" w14:textId="77777777" w:rsidR="00BB7912" w:rsidRDefault="00BB7912">
            <w:pPr>
              <w:rPr>
                <w:rFonts w:eastAsia="Times New Roman"/>
                <w:sz w:val="20"/>
                <w:szCs w:val="20"/>
              </w:rPr>
            </w:pPr>
          </w:p>
        </w:tc>
        <w:tc>
          <w:tcPr>
            <w:tcW w:w="0" w:type="auto"/>
            <w:vAlign w:val="center"/>
            <w:hideMark/>
          </w:tcPr>
          <w:p w14:paraId="5CB6ADEE" w14:textId="77777777" w:rsidR="00BB7912" w:rsidRDefault="00BB7912">
            <w:pPr>
              <w:rPr>
                <w:rFonts w:eastAsia="Times New Roman"/>
                <w:sz w:val="20"/>
                <w:szCs w:val="20"/>
              </w:rPr>
            </w:pPr>
          </w:p>
        </w:tc>
      </w:tr>
      <w:tr w:rsidR="00BB7912" w14:paraId="16EE01E7" w14:textId="77777777">
        <w:trPr>
          <w:tblCellSpacing w:w="15" w:type="dxa"/>
        </w:trPr>
        <w:tc>
          <w:tcPr>
            <w:tcW w:w="0" w:type="auto"/>
            <w:shd w:val="clear" w:color="auto" w:fill="EEE0E5"/>
            <w:vAlign w:val="center"/>
            <w:hideMark/>
          </w:tcPr>
          <w:p w14:paraId="7044145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ECC83F3"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06EEEC5B" w14:textId="77777777" w:rsidR="00BB7912" w:rsidRDefault="00BB7912">
            <w:pPr>
              <w:rPr>
                <w:rFonts w:eastAsia="Times New Roman"/>
                <w:sz w:val="20"/>
                <w:szCs w:val="20"/>
              </w:rPr>
            </w:pPr>
          </w:p>
        </w:tc>
      </w:tr>
      <w:tr w:rsidR="00BB7912" w14:paraId="504BCBC7" w14:textId="77777777">
        <w:trPr>
          <w:tblCellSpacing w:w="15" w:type="dxa"/>
        </w:trPr>
        <w:tc>
          <w:tcPr>
            <w:tcW w:w="0" w:type="auto"/>
            <w:vAlign w:val="center"/>
            <w:hideMark/>
          </w:tcPr>
          <w:p w14:paraId="43CBC027" w14:textId="77777777" w:rsidR="00BB7912" w:rsidRDefault="00BB7912">
            <w:pPr>
              <w:rPr>
                <w:rFonts w:eastAsia="Times New Roman"/>
              </w:rPr>
            </w:pPr>
          </w:p>
        </w:tc>
        <w:tc>
          <w:tcPr>
            <w:tcW w:w="0" w:type="auto"/>
            <w:gridSpan w:val="3"/>
            <w:vAlign w:val="center"/>
            <w:hideMark/>
          </w:tcPr>
          <w:p w14:paraId="7A976BB6"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1E0C1344" w14:textId="77777777" w:rsidR="00BB7912" w:rsidRDefault="00BB7912">
            <w:pPr>
              <w:rPr>
                <w:rFonts w:eastAsia="Times New Roman"/>
                <w:sz w:val="20"/>
                <w:szCs w:val="20"/>
              </w:rPr>
            </w:pPr>
          </w:p>
        </w:tc>
      </w:tr>
      <w:tr w:rsidR="00BB7912" w14:paraId="2EBB6C35" w14:textId="77777777">
        <w:trPr>
          <w:tblCellSpacing w:w="15" w:type="dxa"/>
        </w:trPr>
        <w:tc>
          <w:tcPr>
            <w:tcW w:w="0" w:type="auto"/>
            <w:vAlign w:val="center"/>
            <w:hideMark/>
          </w:tcPr>
          <w:p w14:paraId="06D5745A" w14:textId="77777777" w:rsidR="00BB7912" w:rsidRDefault="00BB7912">
            <w:pPr>
              <w:rPr>
                <w:rFonts w:eastAsia="Times New Roman"/>
              </w:rPr>
            </w:pPr>
          </w:p>
        </w:tc>
        <w:tc>
          <w:tcPr>
            <w:tcW w:w="0" w:type="auto"/>
            <w:gridSpan w:val="3"/>
            <w:vAlign w:val="center"/>
            <w:hideMark/>
          </w:tcPr>
          <w:p w14:paraId="45DD591E"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57B0A51F" w14:textId="77777777" w:rsidR="00BB7912" w:rsidRDefault="00BB7912">
            <w:pPr>
              <w:rPr>
                <w:rFonts w:eastAsia="Times New Roman"/>
                <w:sz w:val="20"/>
                <w:szCs w:val="20"/>
              </w:rPr>
            </w:pPr>
          </w:p>
        </w:tc>
      </w:tr>
      <w:tr w:rsidR="00BB7912" w14:paraId="59098ABC" w14:textId="77777777">
        <w:trPr>
          <w:tblCellSpacing w:w="15" w:type="dxa"/>
        </w:trPr>
        <w:tc>
          <w:tcPr>
            <w:tcW w:w="0" w:type="auto"/>
            <w:vAlign w:val="center"/>
            <w:hideMark/>
          </w:tcPr>
          <w:p w14:paraId="6732EDD7" w14:textId="77777777" w:rsidR="00BB7912" w:rsidRDefault="00BB7912">
            <w:pPr>
              <w:rPr>
                <w:rFonts w:eastAsia="Times New Roman"/>
              </w:rPr>
            </w:pPr>
          </w:p>
        </w:tc>
        <w:tc>
          <w:tcPr>
            <w:tcW w:w="0" w:type="auto"/>
            <w:gridSpan w:val="3"/>
            <w:vAlign w:val="center"/>
            <w:hideMark/>
          </w:tcPr>
          <w:p w14:paraId="27DB40FA"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21587191" w14:textId="77777777" w:rsidR="00BB7912" w:rsidRDefault="00BB7912">
            <w:pPr>
              <w:rPr>
                <w:rFonts w:eastAsia="Times New Roman"/>
                <w:sz w:val="20"/>
                <w:szCs w:val="20"/>
              </w:rPr>
            </w:pPr>
          </w:p>
        </w:tc>
      </w:tr>
      <w:tr w:rsidR="00BB7912" w14:paraId="24AD874A" w14:textId="77777777">
        <w:trPr>
          <w:tblCellSpacing w:w="15" w:type="dxa"/>
        </w:trPr>
        <w:tc>
          <w:tcPr>
            <w:tcW w:w="0" w:type="auto"/>
            <w:vAlign w:val="center"/>
            <w:hideMark/>
          </w:tcPr>
          <w:p w14:paraId="5E1C3DF0" w14:textId="77777777" w:rsidR="00BB7912" w:rsidRDefault="00BB7912">
            <w:pPr>
              <w:rPr>
                <w:rFonts w:eastAsia="Times New Roman"/>
              </w:rPr>
            </w:pPr>
          </w:p>
        </w:tc>
        <w:tc>
          <w:tcPr>
            <w:tcW w:w="0" w:type="auto"/>
            <w:gridSpan w:val="3"/>
            <w:vAlign w:val="center"/>
            <w:hideMark/>
          </w:tcPr>
          <w:p w14:paraId="7C8112C0" w14:textId="77777777" w:rsidR="00BB7912" w:rsidRDefault="00A74115">
            <w:pPr>
              <w:rPr>
                <w:rFonts w:eastAsia="Times New Roman"/>
              </w:rPr>
            </w:pPr>
            <w:r>
              <w:rPr>
                <w:rFonts w:ascii="Calibri" w:eastAsia="Times New Roman" w:hAnsi="Calibri" w:cs="Calibri"/>
              </w:rPr>
              <w:t>Education and Drama</w:t>
            </w:r>
          </w:p>
        </w:tc>
        <w:tc>
          <w:tcPr>
            <w:tcW w:w="0" w:type="auto"/>
            <w:vAlign w:val="center"/>
            <w:hideMark/>
          </w:tcPr>
          <w:p w14:paraId="7EB94589" w14:textId="77777777" w:rsidR="00BB7912" w:rsidRDefault="00BB7912">
            <w:pPr>
              <w:rPr>
                <w:rFonts w:eastAsia="Times New Roman"/>
                <w:sz w:val="20"/>
                <w:szCs w:val="20"/>
              </w:rPr>
            </w:pPr>
          </w:p>
        </w:tc>
      </w:tr>
      <w:tr w:rsidR="00BB7912" w14:paraId="4540261A" w14:textId="77777777">
        <w:trPr>
          <w:tblCellSpacing w:w="15" w:type="dxa"/>
        </w:trPr>
        <w:tc>
          <w:tcPr>
            <w:tcW w:w="0" w:type="auto"/>
            <w:vAlign w:val="center"/>
            <w:hideMark/>
          </w:tcPr>
          <w:p w14:paraId="302BF8BA" w14:textId="77777777" w:rsidR="00BB7912" w:rsidRDefault="00BB7912">
            <w:pPr>
              <w:rPr>
                <w:rFonts w:eastAsia="Times New Roman"/>
              </w:rPr>
            </w:pPr>
          </w:p>
        </w:tc>
        <w:tc>
          <w:tcPr>
            <w:tcW w:w="0" w:type="auto"/>
            <w:gridSpan w:val="3"/>
            <w:vAlign w:val="center"/>
            <w:hideMark/>
          </w:tcPr>
          <w:p w14:paraId="21F1BF0E"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523B3A80" w14:textId="77777777" w:rsidR="00BB7912" w:rsidRDefault="00BB7912">
            <w:pPr>
              <w:rPr>
                <w:rFonts w:eastAsia="Times New Roman"/>
                <w:sz w:val="20"/>
                <w:szCs w:val="20"/>
              </w:rPr>
            </w:pPr>
          </w:p>
        </w:tc>
      </w:tr>
      <w:tr w:rsidR="00BB7912" w14:paraId="2346E5A9" w14:textId="77777777">
        <w:trPr>
          <w:tblCellSpacing w:w="15" w:type="dxa"/>
        </w:trPr>
        <w:tc>
          <w:tcPr>
            <w:tcW w:w="0" w:type="auto"/>
            <w:vAlign w:val="center"/>
            <w:hideMark/>
          </w:tcPr>
          <w:p w14:paraId="490298F9" w14:textId="77777777" w:rsidR="00BB7912" w:rsidRDefault="00BB7912">
            <w:pPr>
              <w:rPr>
                <w:rFonts w:eastAsia="Times New Roman"/>
              </w:rPr>
            </w:pPr>
          </w:p>
        </w:tc>
        <w:tc>
          <w:tcPr>
            <w:tcW w:w="0" w:type="auto"/>
            <w:gridSpan w:val="3"/>
            <w:vAlign w:val="center"/>
            <w:hideMark/>
          </w:tcPr>
          <w:p w14:paraId="03B36705" w14:textId="77777777" w:rsidR="00BB7912" w:rsidRDefault="00A74115">
            <w:pPr>
              <w:rPr>
                <w:rFonts w:eastAsia="Times New Roman"/>
              </w:rPr>
            </w:pPr>
            <w:r>
              <w:rPr>
                <w:rFonts w:ascii="Calibri" w:eastAsia="Times New Roman" w:hAnsi="Calibri" w:cs="Calibri"/>
              </w:rPr>
              <w:t>Education and History</w:t>
            </w:r>
          </w:p>
        </w:tc>
        <w:tc>
          <w:tcPr>
            <w:tcW w:w="0" w:type="auto"/>
            <w:vAlign w:val="center"/>
            <w:hideMark/>
          </w:tcPr>
          <w:p w14:paraId="1483E723" w14:textId="77777777" w:rsidR="00BB7912" w:rsidRDefault="00BB7912">
            <w:pPr>
              <w:rPr>
                <w:rFonts w:eastAsia="Times New Roman"/>
                <w:sz w:val="20"/>
                <w:szCs w:val="20"/>
              </w:rPr>
            </w:pPr>
          </w:p>
        </w:tc>
      </w:tr>
      <w:tr w:rsidR="00BB7912" w14:paraId="33D26B24" w14:textId="77777777">
        <w:trPr>
          <w:tblCellSpacing w:w="15" w:type="dxa"/>
        </w:trPr>
        <w:tc>
          <w:tcPr>
            <w:tcW w:w="0" w:type="auto"/>
            <w:vAlign w:val="center"/>
            <w:hideMark/>
          </w:tcPr>
          <w:p w14:paraId="71E543DB" w14:textId="77777777" w:rsidR="00BB7912" w:rsidRDefault="00BB7912">
            <w:pPr>
              <w:rPr>
                <w:rFonts w:eastAsia="Times New Roman"/>
              </w:rPr>
            </w:pPr>
          </w:p>
        </w:tc>
        <w:tc>
          <w:tcPr>
            <w:tcW w:w="0" w:type="auto"/>
            <w:gridSpan w:val="3"/>
            <w:vAlign w:val="center"/>
            <w:hideMark/>
          </w:tcPr>
          <w:p w14:paraId="036922FF" w14:textId="77777777" w:rsidR="00BB7912" w:rsidRDefault="00A74115">
            <w:pPr>
              <w:rPr>
                <w:rFonts w:eastAsia="Times New Roman"/>
              </w:rPr>
            </w:pPr>
            <w:r>
              <w:rPr>
                <w:rFonts w:ascii="Calibri" w:eastAsia="Times New Roman" w:hAnsi="Calibri" w:cs="Calibri"/>
              </w:rPr>
              <w:t>Education and Mathematics</w:t>
            </w:r>
          </w:p>
        </w:tc>
        <w:tc>
          <w:tcPr>
            <w:tcW w:w="0" w:type="auto"/>
            <w:vAlign w:val="center"/>
            <w:hideMark/>
          </w:tcPr>
          <w:p w14:paraId="73703C9E" w14:textId="77777777" w:rsidR="00BB7912" w:rsidRDefault="00BB7912">
            <w:pPr>
              <w:rPr>
                <w:rFonts w:eastAsia="Times New Roman"/>
                <w:sz w:val="20"/>
                <w:szCs w:val="20"/>
              </w:rPr>
            </w:pPr>
          </w:p>
        </w:tc>
      </w:tr>
      <w:tr w:rsidR="00BB7912" w14:paraId="15ACCD9E" w14:textId="77777777">
        <w:trPr>
          <w:tblCellSpacing w:w="15" w:type="dxa"/>
        </w:trPr>
        <w:tc>
          <w:tcPr>
            <w:tcW w:w="0" w:type="auto"/>
            <w:vAlign w:val="center"/>
            <w:hideMark/>
          </w:tcPr>
          <w:p w14:paraId="2A6513BB" w14:textId="77777777" w:rsidR="00BB7912" w:rsidRDefault="00BB7912">
            <w:pPr>
              <w:rPr>
                <w:rFonts w:eastAsia="Times New Roman"/>
              </w:rPr>
            </w:pPr>
          </w:p>
        </w:tc>
        <w:tc>
          <w:tcPr>
            <w:tcW w:w="0" w:type="auto"/>
            <w:gridSpan w:val="3"/>
            <w:vAlign w:val="center"/>
            <w:hideMark/>
          </w:tcPr>
          <w:p w14:paraId="02B2A3A3" w14:textId="77777777" w:rsidR="00BB7912" w:rsidRDefault="00A74115">
            <w:pPr>
              <w:rPr>
                <w:rFonts w:eastAsia="Times New Roman"/>
              </w:rPr>
            </w:pPr>
            <w:r>
              <w:rPr>
                <w:rFonts w:ascii="Calibri" w:eastAsia="Times New Roman" w:hAnsi="Calibri" w:cs="Calibri"/>
              </w:rPr>
              <w:t>Physical Education and Sport</w:t>
            </w:r>
          </w:p>
        </w:tc>
        <w:tc>
          <w:tcPr>
            <w:tcW w:w="0" w:type="auto"/>
            <w:vAlign w:val="center"/>
            <w:hideMark/>
          </w:tcPr>
          <w:p w14:paraId="1A3C4842" w14:textId="77777777" w:rsidR="00BB7912" w:rsidRDefault="00BB7912">
            <w:pPr>
              <w:rPr>
                <w:rFonts w:eastAsia="Times New Roman"/>
                <w:sz w:val="20"/>
                <w:szCs w:val="20"/>
              </w:rPr>
            </w:pPr>
          </w:p>
        </w:tc>
      </w:tr>
      <w:tr w:rsidR="00BB7912" w14:paraId="35277764" w14:textId="77777777">
        <w:trPr>
          <w:tblCellSpacing w:w="15" w:type="dxa"/>
        </w:trPr>
        <w:tc>
          <w:tcPr>
            <w:tcW w:w="0" w:type="auto"/>
            <w:vAlign w:val="center"/>
            <w:hideMark/>
          </w:tcPr>
          <w:p w14:paraId="2158F560" w14:textId="77777777" w:rsidR="00BB7912" w:rsidRDefault="00BB7912">
            <w:pPr>
              <w:rPr>
                <w:rFonts w:eastAsia="Times New Roman"/>
              </w:rPr>
            </w:pPr>
          </w:p>
        </w:tc>
        <w:tc>
          <w:tcPr>
            <w:tcW w:w="0" w:type="auto"/>
            <w:gridSpan w:val="3"/>
            <w:vAlign w:val="center"/>
            <w:hideMark/>
          </w:tcPr>
          <w:p w14:paraId="6CCA2895" w14:textId="77777777" w:rsidR="00BB7912" w:rsidRDefault="00A74115">
            <w:pPr>
              <w:rPr>
                <w:rFonts w:eastAsia="Times New Roman"/>
              </w:rPr>
            </w:pPr>
            <w:r>
              <w:rPr>
                <w:rFonts w:ascii="Calibri" w:eastAsia="Times New Roman" w:hAnsi="Calibri" w:cs="Calibri"/>
              </w:rPr>
              <w:t>Mathematics and Education</w:t>
            </w:r>
          </w:p>
        </w:tc>
        <w:tc>
          <w:tcPr>
            <w:tcW w:w="0" w:type="auto"/>
            <w:vAlign w:val="center"/>
            <w:hideMark/>
          </w:tcPr>
          <w:p w14:paraId="2283CBA0" w14:textId="77777777" w:rsidR="00BB7912" w:rsidRDefault="00BB7912">
            <w:pPr>
              <w:rPr>
                <w:rFonts w:eastAsia="Times New Roman"/>
                <w:sz w:val="20"/>
                <w:szCs w:val="20"/>
              </w:rPr>
            </w:pPr>
          </w:p>
        </w:tc>
      </w:tr>
      <w:tr w:rsidR="00BB7912" w14:paraId="4497D9AD" w14:textId="77777777">
        <w:trPr>
          <w:tblCellSpacing w:w="15" w:type="dxa"/>
        </w:trPr>
        <w:tc>
          <w:tcPr>
            <w:tcW w:w="0" w:type="auto"/>
            <w:vAlign w:val="center"/>
            <w:hideMark/>
          </w:tcPr>
          <w:p w14:paraId="461C0EFF" w14:textId="77777777" w:rsidR="00BB7912" w:rsidRDefault="00A74115">
            <w:pPr>
              <w:rPr>
                <w:rFonts w:eastAsia="Times New Roman"/>
              </w:rPr>
            </w:pPr>
            <w:r>
              <w:rPr>
                <w:rFonts w:eastAsia="Times New Roman"/>
              </w:rPr>
              <w:t> </w:t>
            </w:r>
          </w:p>
        </w:tc>
        <w:tc>
          <w:tcPr>
            <w:tcW w:w="0" w:type="auto"/>
            <w:vAlign w:val="center"/>
            <w:hideMark/>
          </w:tcPr>
          <w:p w14:paraId="3D78140B" w14:textId="77777777" w:rsidR="00BB7912" w:rsidRDefault="00BB7912">
            <w:pPr>
              <w:rPr>
                <w:rFonts w:eastAsia="Times New Roman"/>
                <w:sz w:val="20"/>
                <w:szCs w:val="20"/>
              </w:rPr>
            </w:pPr>
          </w:p>
        </w:tc>
        <w:tc>
          <w:tcPr>
            <w:tcW w:w="0" w:type="auto"/>
            <w:vAlign w:val="center"/>
            <w:hideMark/>
          </w:tcPr>
          <w:p w14:paraId="42A5C7CE" w14:textId="77777777" w:rsidR="00BB7912" w:rsidRDefault="00BB7912">
            <w:pPr>
              <w:rPr>
                <w:rFonts w:eastAsia="Times New Roman"/>
                <w:sz w:val="20"/>
                <w:szCs w:val="20"/>
              </w:rPr>
            </w:pPr>
          </w:p>
        </w:tc>
        <w:tc>
          <w:tcPr>
            <w:tcW w:w="0" w:type="auto"/>
            <w:vAlign w:val="center"/>
            <w:hideMark/>
          </w:tcPr>
          <w:p w14:paraId="6CEF138F" w14:textId="77777777" w:rsidR="00BB7912" w:rsidRDefault="00BB7912">
            <w:pPr>
              <w:rPr>
                <w:rFonts w:eastAsia="Times New Roman"/>
                <w:sz w:val="20"/>
                <w:szCs w:val="20"/>
              </w:rPr>
            </w:pPr>
          </w:p>
        </w:tc>
        <w:tc>
          <w:tcPr>
            <w:tcW w:w="0" w:type="auto"/>
            <w:vAlign w:val="center"/>
            <w:hideMark/>
          </w:tcPr>
          <w:p w14:paraId="2ACE3A1B" w14:textId="77777777" w:rsidR="00BB7912" w:rsidRDefault="00BB7912">
            <w:pPr>
              <w:rPr>
                <w:rFonts w:eastAsia="Times New Roman"/>
                <w:sz w:val="20"/>
                <w:szCs w:val="20"/>
              </w:rPr>
            </w:pPr>
          </w:p>
        </w:tc>
      </w:tr>
      <w:tr w:rsidR="00BB7912" w14:paraId="78B2D9AC" w14:textId="77777777">
        <w:trPr>
          <w:tblCellSpacing w:w="15" w:type="dxa"/>
        </w:trPr>
        <w:tc>
          <w:tcPr>
            <w:tcW w:w="0" w:type="auto"/>
            <w:vAlign w:val="center"/>
            <w:hideMark/>
          </w:tcPr>
          <w:p w14:paraId="1086A0B6" w14:textId="77777777" w:rsidR="00BB7912" w:rsidRDefault="00A74115">
            <w:pPr>
              <w:rPr>
                <w:rFonts w:eastAsia="Times New Roman"/>
              </w:rPr>
            </w:pPr>
            <w:r>
              <w:rPr>
                <w:rFonts w:eastAsia="Times New Roman"/>
              </w:rPr>
              <w:t> </w:t>
            </w:r>
          </w:p>
        </w:tc>
        <w:tc>
          <w:tcPr>
            <w:tcW w:w="0" w:type="auto"/>
            <w:vAlign w:val="center"/>
            <w:hideMark/>
          </w:tcPr>
          <w:p w14:paraId="17D017F3" w14:textId="77777777" w:rsidR="00BB7912" w:rsidRDefault="00BB7912">
            <w:pPr>
              <w:rPr>
                <w:rFonts w:eastAsia="Times New Roman"/>
                <w:sz w:val="20"/>
                <w:szCs w:val="20"/>
              </w:rPr>
            </w:pPr>
          </w:p>
        </w:tc>
        <w:tc>
          <w:tcPr>
            <w:tcW w:w="0" w:type="auto"/>
            <w:vAlign w:val="center"/>
            <w:hideMark/>
          </w:tcPr>
          <w:p w14:paraId="253370BD" w14:textId="77777777" w:rsidR="00BB7912" w:rsidRDefault="00BB7912">
            <w:pPr>
              <w:rPr>
                <w:rFonts w:eastAsia="Times New Roman"/>
                <w:sz w:val="20"/>
                <w:szCs w:val="20"/>
              </w:rPr>
            </w:pPr>
          </w:p>
        </w:tc>
        <w:tc>
          <w:tcPr>
            <w:tcW w:w="0" w:type="auto"/>
            <w:vAlign w:val="center"/>
            <w:hideMark/>
          </w:tcPr>
          <w:p w14:paraId="4178C3A0" w14:textId="77777777" w:rsidR="00BB7912" w:rsidRDefault="00BB7912">
            <w:pPr>
              <w:rPr>
                <w:rFonts w:eastAsia="Times New Roman"/>
                <w:sz w:val="20"/>
                <w:szCs w:val="20"/>
              </w:rPr>
            </w:pPr>
          </w:p>
        </w:tc>
        <w:tc>
          <w:tcPr>
            <w:tcW w:w="0" w:type="auto"/>
            <w:vAlign w:val="center"/>
            <w:hideMark/>
          </w:tcPr>
          <w:p w14:paraId="50F5971B" w14:textId="77777777" w:rsidR="00BB7912" w:rsidRDefault="00BB7912">
            <w:pPr>
              <w:rPr>
                <w:rFonts w:eastAsia="Times New Roman"/>
                <w:sz w:val="20"/>
                <w:szCs w:val="20"/>
              </w:rPr>
            </w:pPr>
          </w:p>
        </w:tc>
      </w:tr>
      <w:tr w:rsidR="00BB7912" w14:paraId="59EED70D" w14:textId="77777777">
        <w:trPr>
          <w:tblCellSpacing w:w="15" w:type="dxa"/>
        </w:trPr>
        <w:tc>
          <w:tcPr>
            <w:tcW w:w="0" w:type="auto"/>
            <w:shd w:val="clear" w:color="auto" w:fill="EEE0E5"/>
            <w:vAlign w:val="center"/>
            <w:hideMark/>
          </w:tcPr>
          <w:p w14:paraId="005586C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C2084B0" w14:textId="77777777" w:rsidR="00BB7912" w:rsidRDefault="00BB7912">
            <w:pPr>
              <w:rPr>
                <w:rFonts w:eastAsia="Times New Roman"/>
                <w:sz w:val="20"/>
                <w:szCs w:val="20"/>
              </w:rPr>
            </w:pPr>
          </w:p>
        </w:tc>
        <w:tc>
          <w:tcPr>
            <w:tcW w:w="0" w:type="auto"/>
            <w:vAlign w:val="center"/>
            <w:hideMark/>
          </w:tcPr>
          <w:p w14:paraId="368F5292" w14:textId="77777777" w:rsidR="00BB7912" w:rsidRDefault="00BB7912">
            <w:pPr>
              <w:rPr>
                <w:rFonts w:eastAsia="Times New Roman"/>
                <w:sz w:val="20"/>
                <w:szCs w:val="20"/>
              </w:rPr>
            </w:pPr>
          </w:p>
        </w:tc>
        <w:tc>
          <w:tcPr>
            <w:tcW w:w="0" w:type="auto"/>
            <w:vAlign w:val="center"/>
            <w:hideMark/>
          </w:tcPr>
          <w:p w14:paraId="335F6BDA" w14:textId="77777777" w:rsidR="00BB7912" w:rsidRDefault="00BB7912">
            <w:pPr>
              <w:rPr>
                <w:rFonts w:eastAsia="Times New Roman"/>
                <w:sz w:val="20"/>
                <w:szCs w:val="20"/>
              </w:rPr>
            </w:pPr>
          </w:p>
        </w:tc>
        <w:tc>
          <w:tcPr>
            <w:tcW w:w="0" w:type="auto"/>
            <w:vAlign w:val="center"/>
            <w:hideMark/>
          </w:tcPr>
          <w:p w14:paraId="6EB9689A" w14:textId="77777777" w:rsidR="00BB7912" w:rsidRDefault="00BB7912">
            <w:pPr>
              <w:rPr>
                <w:rFonts w:eastAsia="Times New Roman"/>
                <w:sz w:val="20"/>
                <w:szCs w:val="20"/>
              </w:rPr>
            </w:pPr>
          </w:p>
        </w:tc>
      </w:tr>
      <w:tr w:rsidR="00BB7912" w14:paraId="1C779DDD" w14:textId="77777777">
        <w:trPr>
          <w:tblCellSpacing w:w="15" w:type="dxa"/>
        </w:trPr>
        <w:tc>
          <w:tcPr>
            <w:tcW w:w="0" w:type="auto"/>
            <w:vAlign w:val="center"/>
            <w:hideMark/>
          </w:tcPr>
          <w:p w14:paraId="3ABCF85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E903403" w14:textId="77777777" w:rsidR="00BB7912" w:rsidRDefault="00A74115">
            <w:pPr>
              <w:rPr>
                <w:rFonts w:eastAsia="Times New Roman"/>
              </w:rPr>
            </w:pPr>
            <w:r>
              <w:rPr>
                <w:rFonts w:ascii="Calibri" w:eastAsia="Times New Roman" w:hAnsi="Calibri" w:cs="Calibri"/>
              </w:rPr>
              <w:t>Essay (3000-3500 Words)</w:t>
            </w:r>
          </w:p>
        </w:tc>
        <w:tc>
          <w:tcPr>
            <w:tcW w:w="0" w:type="auto"/>
            <w:vAlign w:val="center"/>
            <w:hideMark/>
          </w:tcPr>
          <w:p w14:paraId="7D28547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F3C6EE9" w14:textId="77777777" w:rsidR="00BB7912" w:rsidRDefault="00BB7912">
            <w:pPr>
              <w:rPr>
                <w:rFonts w:eastAsia="Times New Roman"/>
                <w:sz w:val="20"/>
                <w:szCs w:val="20"/>
              </w:rPr>
            </w:pPr>
          </w:p>
        </w:tc>
      </w:tr>
      <w:tr w:rsidR="00BB7912" w14:paraId="447E435A" w14:textId="77777777">
        <w:trPr>
          <w:tblCellSpacing w:w="15" w:type="dxa"/>
        </w:trPr>
        <w:tc>
          <w:tcPr>
            <w:tcW w:w="0" w:type="auto"/>
            <w:shd w:val="clear" w:color="auto" w:fill="EEE0E5"/>
            <w:vAlign w:val="center"/>
            <w:hideMark/>
          </w:tcPr>
          <w:p w14:paraId="33EFEA1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5F58201" w14:textId="77777777" w:rsidR="00BB7912" w:rsidRDefault="00BB7912">
            <w:pPr>
              <w:rPr>
                <w:rFonts w:eastAsia="Times New Roman"/>
                <w:sz w:val="20"/>
                <w:szCs w:val="20"/>
              </w:rPr>
            </w:pPr>
          </w:p>
        </w:tc>
        <w:tc>
          <w:tcPr>
            <w:tcW w:w="0" w:type="auto"/>
            <w:vAlign w:val="center"/>
            <w:hideMark/>
          </w:tcPr>
          <w:p w14:paraId="06891292" w14:textId="77777777" w:rsidR="00BB7912" w:rsidRDefault="00BB7912">
            <w:pPr>
              <w:rPr>
                <w:rFonts w:eastAsia="Times New Roman"/>
                <w:sz w:val="20"/>
                <w:szCs w:val="20"/>
              </w:rPr>
            </w:pPr>
          </w:p>
        </w:tc>
        <w:tc>
          <w:tcPr>
            <w:tcW w:w="0" w:type="auto"/>
            <w:vAlign w:val="center"/>
            <w:hideMark/>
          </w:tcPr>
          <w:p w14:paraId="539A12FA" w14:textId="77777777" w:rsidR="00BB7912" w:rsidRDefault="00BB7912">
            <w:pPr>
              <w:rPr>
                <w:rFonts w:eastAsia="Times New Roman"/>
                <w:sz w:val="20"/>
                <w:szCs w:val="20"/>
              </w:rPr>
            </w:pPr>
          </w:p>
        </w:tc>
        <w:tc>
          <w:tcPr>
            <w:tcW w:w="0" w:type="auto"/>
            <w:vAlign w:val="center"/>
            <w:hideMark/>
          </w:tcPr>
          <w:p w14:paraId="58D6D38A" w14:textId="77777777" w:rsidR="00BB7912" w:rsidRDefault="00BB7912">
            <w:pPr>
              <w:rPr>
                <w:rFonts w:eastAsia="Times New Roman"/>
                <w:sz w:val="20"/>
                <w:szCs w:val="20"/>
              </w:rPr>
            </w:pPr>
          </w:p>
        </w:tc>
      </w:tr>
      <w:tr w:rsidR="00BB7912" w14:paraId="7BB91892" w14:textId="77777777">
        <w:trPr>
          <w:tblCellSpacing w:w="15" w:type="dxa"/>
        </w:trPr>
        <w:tc>
          <w:tcPr>
            <w:tcW w:w="0" w:type="auto"/>
            <w:vAlign w:val="center"/>
            <w:hideMark/>
          </w:tcPr>
          <w:p w14:paraId="3AEAB4F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92CC5A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5A6E59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EC3AB5A" w14:textId="77777777" w:rsidR="00BB7912" w:rsidRDefault="00BB7912">
            <w:pPr>
              <w:rPr>
                <w:rFonts w:eastAsia="Times New Roman"/>
                <w:sz w:val="20"/>
                <w:szCs w:val="20"/>
              </w:rPr>
            </w:pPr>
          </w:p>
        </w:tc>
        <w:tc>
          <w:tcPr>
            <w:tcW w:w="0" w:type="auto"/>
            <w:vAlign w:val="center"/>
            <w:hideMark/>
          </w:tcPr>
          <w:p w14:paraId="03916414" w14:textId="77777777" w:rsidR="00BB7912" w:rsidRDefault="00BB7912">
            <w:pPr>
              <w:rPr>
                <w:rFonts w:eastAsia="Times New Roman"/>
                <w:sz w:val="20"/>
                <w:szCs w:val="20"/>
              </w:rPr>
            </w:pPr>
          </w:p>
        </w:tc>
      </w:tr>
      <w:tr w:rsidR="00BB7912" w14:paraId="6C5FB58F" w14:textId="77777777">
        <w:trPr>
          <w:tblCellSpacing w:w="15" w:type="dxa"/>
        </w:trPr>
        <w:tc>
          <w:tcPr>
            <w:tcW w:w="0" w:type="auto"/>
            <w:vAlign w:val="center"/>
            <w:hideMark/>
          </w:tcPr>
          <w:p w14:paraId="06F099E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74D900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59B5D9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4617BA3" w14:textId="77777777" w:rsidR="00BB7912" w:rsidRDefault="00BB7912">
            <w:pPr>
              <w:rPr>
                <w:rFonts w:eastAsia="Times New Roman"/>
                <w:sz w:val="20"/>
                <w:szCs w:val="20"/>
              </w:rPr>
            </w:pPr>
          </w:p>
        </w:tc>
        <w:tc>
          <w:tcPr>
            <w:tcW w:w="0" w:type="auto"/>
            <w:vAlign w:val="center"/>
            <w:hideMark/>
          </w:tcPr>
          <w:p w14:paraId="6AD0EEA2" w14:textId="77777777" w:rsidR="00BB7912" w:rsidRDefault="00BB7912">
            <w:pPr>
              <w:rPr>
                <w:rFonts w:eastAsia="Times New Roman"/>
                <w:sz w:val="20"/>
                <w:szCs w:val="20"/>
              </w:rPr>
            </w:pPr>
          </w:p>
        </w:tc>
      </w:tr>
    </w:tbl>
    <w:p w14:paraId="2EC520C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F7D784D" w14:textId="77777777">
        <w:trPr>
          <w:tblCellSpacing w:w="15" w:type="dxa"/>
        </w:trPr>
        <w:tc>
          <w:tcPr>
            <w:tcW w:w="1000" w:type="pct"/>
            <w:vAlign w:val="center"/>
            <w:hideMark/>
          </w:tcPr>
          <w:p w14:paraId="5B86D5BE" w14:textId="77777777" w:rsidR="00BB7912" w:rsidRDefault="00A74115">
            <w:pPr>
              <w:rPr>
                <w:rFonts w:eastAsia="Times New Roman"/>
              </w:rPr>
            </w:pPr>
            <w:r>
              <w:rPr>
                <w:rFonts w:eastAsia="Times New Roman"/>
              </w:rPr>
              <w:lastRenderedPageBreak/>
              <w:t> </w:t>
            </w:r>
          </w:p>
        </w:tc>
        <w:tc>
          <w:tcPr>
            <w:tcW w:w="1000" w:type="pct"/>
            <w:vAlign w:val="center"/>
            <w:hideMark/>
          </w:tcPr>
          <w:p w14:paraId="5EC2D25B" w14:textId="77777777" w:rsidR="00BB7912" w:rsidRDefault="00A74115">
            <w:pPr>
              <w:rPr>
                <w:rFonts w:eastAsia="Times New Roman"/>
              </w:rPr>
            </w:pPr>
            <w:r>
              <w:rPr>
                <w:rFonts w:eastAsia="Times New Roman"/>
              </w:rPr>
              <w:t> </w:t>
            </w:r>
          </w:p>
        </w:tc>
        <w:tc>
          <w:tcPr>
            <w:tcW w:w="1000" w:type="pct"/>
            <w:vAlign w:val="center"/>
            <w:hideMark/>
          </w:tcPr>
          <w:p w14:paraId="730CE252" w14:textId="77777777" w:rsidR="00BB7912" w:rsidRDefault="00A74115">
            <w:pPr>
              <w:rPr>
                <w:rFonts w:eastAsia="Times New Roman"/>
              </w:rPr>
            </w:pPr>
            <w:r>
              <w:rPr>
                <w:rFonts w:eastAsia="Times New Roman"/>
              </w:rPr>
              <w:t> </w:t>
            </w:r>
          </w:p>
        </w:tc>
        <w:tc>
          <w:tcPr>
            <w:tcW w:w="1000" w:type="pct"/>
            <w:vAlign w:val="center"/>
            <w:hideMark/>
          </w:tcPr>
          <w:p w14:paraId="505347E5" w14:textId="77777777" w:rsidR="00BB7912" w:rsidRDefault="00A74115">
            <w:pPr>
              <w:rPr>
                <w:rFonts w:eastAsia="Times New Roman"/>
              </w:rPr>
            </w:pPr>
            <w:r>
              <w:rPr>
                <w:rFonts w:eastAsia="Times New Roman"/>
              </w:rPr>
              <w:t> </w:t>
            </w:r>
          </w:p>
        </w:tc>
        <w:tc>
          <w:tcPr>
            <w:tcW w:w="1000" w:type="pct"/>
            <w:vAlign w:val="center"/>
            <w:hideMark/>
          </w:tcPr>
          <w:p w14:paraId="25F9E972" w14:textId="77777777" w:rsidR="00BB7912" w:rsidRDefault="00A74115">
            <w:pPr>
              <w:rPr>
                <w:rFonts w:eastAsia="Times New Roman"/>
              </w:rPr>
            </w:pPr>
            <w:r>
              <w:rPr>
                <w:rFonts w:eastAsia="Times New Roman"/>
              </w:rPr>
              <w:t> </w:t>
            </w:r>
          </w:p>
        </w:tc>
      </w:tr>
      <w:tr w:rsidR="00BB7912" w14:paraId="5ED8ED1B" w14:textId="77777777">
        <w:trPr>
          <w:tblCellSpacing w:w="15" w:type="dxa"/>
        </w:trPr>
        <w:tc>
          <w:tcPr>
            <w:tcW w:w="0" w:type="auto"/>
            <w:shd w:val="clear" w:color="auto" w:fill="EEE0E5"/>
            <w:vAlign w:val="center"/>
            <w:hideMark/>
          </w:tcPr>
          <w:p w14:paraId="0B7D238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AC8A7C4" w14:textId="77777777" w:rsidR="00BB7912" w:rsidRDefault="00A74115">
            <w:pPr>
              <w:rPr>
                <w:rFonts w:eastAsia="Times New Roman"/>
              </w:rPr>
            </w:pPr>
            <w:r>
              <w:rPr>
                <w:rFonts w:ascii="Calibri" w:eastAsia="Times New Roman" w:hAnsi="Calibri" w:cs="Calibri"/>
              </w:rPr>
              <w:t>ES2303</w:t>
            </w:r>
          </w:p>
        </w:tc>
      </w:tr>
      <w:tr w:rsidR="00BB7912" w14:paraId="2AB5305A" w14:textId="77777777">
        <w:trPr>
          <w:tblCellSpacing w:w="15" w:type="dxa"/>
        </w:trPr>
        <w:tc>
          <w:tcPr>
            <w:tcW w:w="0" w:type="auto"/>
            <w:shd w:val="clear" w:color="auto" w:fill="EEE0E5"/>
            <w:vAlign w:val="center"/>
            <w:hideMark/>
          </w:tcPr>
          <w:p w14:paraId="430D1C0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8F8C547" w14:textId="77777777" w:rsidR="00BB7912" w:rsidRDefault="00A74115">
            <w:pPr>
              <w:rPr>
                <w:rFonts w:eastAsia="Times New Roman"/>
              </w:rPr>
            </w:pPr>
            <w:r>
              <w:rPr>
                <w:rFonts w:ascii="Calibri" w:eastAsia="Times New Roman" w:hAnsi="Calibri" w:cs="Calibri"/>
              </w:rPr>
              <w:t xml:space="preserve">Impairments, Disability </w:t>
            </w:r>
            <w:proofErr w:type="gramStart"/>
            <w:r>
              <w:rPr>
                <w:rFonts w:ascii="Calibri" w:eastAsia="Times New Roman" w:hAnsi="Calibri" w:cs="Calibri"/>
              </w:rPr>
              <w:t>And</w:t>
            </w:r>
            <w:proofErr w:type="gramEnd"/>
            <w:r>
              <w:rPr>
                <w:rFonts w:ascii="Calibri" w:eastAsia="Times New Roman" w:hAnsi="Calibri" w:cs="Calibri"/>
              </w:rPr>
              <w:t xml:space="preserve"> Inclusion: Engaging With Critical Issues</w:t>
            </w:r>
          </w:p>
        </w:tc>
      </w:tr>
      <w:tr w:rsidR="00BB7912" w14:paraId="12D01003" w14:textId="77777777">
        <w:trPr>
          <w:tblCellSpacing w:w="15" w:type="dxa"/>
        </w:trPr>
        <w:tc>
          <w:tcPr>
            <w:tcW w:w="0" w:type="auto"/>
            <w:shd w:val="clear" w:color="auto" w:fill="EEE0E5"/>
            <w:vAlign w:val="center"/>
            <w:hideMark/>
          </w:tcPr>
          <w:p w14:paraId="040CB45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66EC6DD" w14:textId="77777777" w:rsidR="00BB7912" w:rsidRDefault="00A74115">
            <w:pPr>
              <w:rPr>
                <w:rFonts w:eastAsia="Times New Roman"/>
              </w:rPr>
            </w:pPr>
            <w:r>
              <w:rPr>
                <w:rFonts w:ascii="Calibri" w:eastAsia="Times New Roman" w:hAnsi="Calibri" w:cs="Calibri"/>
              </w:rPr>
              <w:t>15</w:t>
            </w:r>
          </w:p>
        </w:tc>
      </w:tr>
      <w:tr w:rsidR="00BB7912" w14:paraId="5C95AF5A" w14:textId="77777777">
        <w:trPr>
          <w:tblCellSpacing w:w="15" w:type="dxa"/>
        </w:trPr>
        <w:tc>
          <w:tcPr>
            <w:tcW w:w="0" w:type="auto"/>
            <w:shd w:val="clear" w:color="auto" w:fill="EEE0E5"/>
            <w:vAlign w:val="center"/>
            <w:hideMark/>
          </w:tcPr>
          <w:p w14:paraId="5303032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59CD49F" w14:textId="77777777" w:rsidR="00BB7912" w:rsidRDefault="00A74115">
            <w:pPr>
              <w:rPr>
                <w:rFonts w:eastAsia="Times New Roman"/>
              </w:rPr>
            </w:pPr>
            <w:r>
              <w:rPr>
                <w:rFonts w:ascii="Calibri" w:eastAsia="Times New Roman" w:hAnsi="Calibri" w:cs="Calibri"/>
              </w:rPr>
              <w:t>1</w:t>
            </w:r>
          </w:p>
        </w:tc>
      </w:tr>
      <w:tr w:rsidR="00BB7912" w14:paraId="4ED69D99" w14:textId="77777777">
        <w:trPr>
          <w:tblCellSpacing w:w="15" w:type="dxa"/>
        </w:trPr>
        <w:tc>
          <w:tcPr>
            <w:tcW w:w="0" w:type="auto"/>
            <w:shd w:val="clear" w:color="auto" w:fill="EEE0E5"/>
            <w:vAlign w:val="center"/>
            <w:hideMark/>
          </w:tcPr>
          <w:p w14:paraId="7574F67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3214812" w14:textId="77777777" w:rsidR="00BB7912" w:rsidRDefault="00A74115">
            <w:pPr>
              <w:rPr>
                <w:rFonts w:eastAsia="Times New Roman"/>
              </w:rPr>
            </w:pPr>
            <w:r>
              <w:rPr>
                <w:rFonts w:ascii="Calibri" w:eastAsia="Times New Roman" w:hAnsi="Calibri" w:cs="Calibri"/>
              </w:rPr>
              <w:t>Level 5</w:t>
            </w:r>
          </w:p>
        </w:tc>
      </w:tr>
      <w:tr w:rsidR="00BB7912" w14:paraId="6A9E4BDA" w14:textId="77777777">
        <w:trPr>
          <w:tblCellSpacing w:w="15" w:type="dxa"/>
        </w:trPr>
        <w:tc>
          <w:tcPr>
            <w:tcW w:w="0" w:type="auto"/>
            <w:shd w:val="clear" w:color="auto" w:fill="EEE0E5"/>
            <w:vAlign w:val="center"/>
            <w:hideMark/>
          </w:tcPr>
          <w:p w14:paraId="1A68E63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5550B46" w14:textId="77777777" w:rsidR="00BB7912" w:rsidRDefault="00A74115">
            <w:pPr>
              <w:rPr>
                <w:rFonts w:eastAsia="Times New Roman"/>
              </w:rPr>
            </w:pPr>
            <w:r>
              <w:rPr>
                <w:rFonts w:ascii="Calibri" w:eastAsia="Times New Roman" w:hAnsi="Calibri" w:cs="Calibri"/>
              </w:rPr>
              <w:t>Michael Hall</w:t>
            </w:r>
          </w:p>
        </w:tc>
      </w:tr>
      <w:tr w:rsidR="00BB7912" w14:paraId="34F62F84" w14:textId="77777777">
        <w:trPr>
          <w:tblCellSpacing w:w="15" w:type="dxa"/>
        </w:trPr>
        <w:tc>
          <w:tcPr>
            <w:tcW w:w="0" w:type="auto"/>
            <w:vAlign w:val="center"/>
            <w:hideMark/>
          </w:tcPr>
          <w:p w14:paraId="55D0D8B7" w14:textId="77777777" w:rsidR="00BB7912" w:rsidRDefault="00A74115">
            <w:pPr>
              <w:rPr>
                <w:rFonts w:eastAsia="Times New Roman"/>
              </w:rPr>
            </w:pPr>
            <w:r>
              <w:rPr>
                <w:rFonts w:eastAsia="Times New Roman"/>
              </w:rPr>
              <w:t> </w:t>
            </w:r>
          </w:p>
        </w:tc>
        <w:tc>
          <w:tcPr>
            <w:tcW w:w="0" w:type="auto"/>
            <w:vAlign w:val="center"/>
            <w:hideMark/>
          </w:tcPr>
          <w:p w14:paraId="4816BB3F" w14:textId="77777777" w:rsidR="00BB7912" w:rsidRDefault="00BB7912">
            <w:pPr>
              <w:rPr>
                <w:rFonts w:eastAsia="Times New Roman"/>
                <w:sz w:val="20"/>
                <w:szCs w:val="20"/>
              </w:rPr>
            </w:pPr>
          </w:p>
        </w:tc>
        <w:tc>
          <w:tcPr>
            <w:tcW w:w="0" w:type="auto"/>
            <w:vAlign w:val="center"/>
            <w:hideMark/>
          </w:tcPr>
          <w:p w14:paraId="2B1A46C4" w14:textId="77777777" w:rsidR="00BB7912" w:rsidRDefault="00BB7912">
            <w:pPr>
              <w:rPr>
                <w:rFonts w:eastAsia="Times New Roman"/>
                <w:sz w:val="20"/>
                <w:szCs w:val="20"/>
              </w:rPr>
            </w:pPr>
          </w:p>
        </w:tc>
        <w:tc>
          <w:tcPr>
            <w:tcW w:w="0" w:type="auto"/>
            <w:vAlign w:val="center"/>
            <w:hideMark/>
          </w:tcPr>
          <w:p w14:paraId="2A198FBE" w14:textId="77777777" w:rsidR="00BB7912" w:rsidRDefault="00BB7912">
            <w:pPr>
              <w:rPr>
                <w:rFonts w:eastAsia="Times New Roman"/>
                <w:sz w:val="20"/>
                <w:szCs w:val="20"/>
              </w:rPr>
            </w:pPr>
          </w:p>
        </w:tc>
        <w:tc>
          <w:tcPr>
            <w:tcW w:w="0" w:type="auto"/>
            <w:vAlign w:val="center"/>
            <w:hideMark/>
          </w:tcPr>
          <w:p w14:paraId="31AC2AE4" w14:textId="77777777" w:rsidR="00BB7912" w:rsidRDefault="00BB7912">
            <w:pPr>
              <w:rPr>
                <w:rFonts w:eastAsia="Times New Roman"/>
                <w:sz w:val="20"/>
                <w:szCs w:val="20"/>
              </w:rPr>
            </w:pPr>
          </w:p>
        </w:tc>
      </w:tr>
      <w:tr w:rsidR="00BB7912" w14:paraId="32F577EC" w14:textId="77777777">
        <w:trPr>
          <w:tblCellSpacing w:w="15" w:type="dxa"/>
        </w:trPr>
        <w:tc>
          <w:tcPr>
            <w:tcW w:w="0" w:type="auto"/>
            <w:gridSpan w:val="5"/>
            <w:shd w:val="clear" w:color="auto" w:fill="EEE0E5"/>
            <w:vAlign w:val="center"/>
            <w:hideMark/>
          </w:tcPr>
          <w:p w14:paraId="6389A7C1" w14:textId="77777777" w:rsidR="00BB7912" w:rsidRDefault="00A74115">
            <w:pPr>
              <w:rPr>
                <w:rFonts w:eastAsia="Times New Roman"/>
                <w:b/>
                <w:bCs/>
              </w:rPr>
            </w:pPr>
            <w:r>
              <w:rPr>
                <w:rFonts w:ascii="Calibri" w:eastAsia="Times New Roman" w:hAnsi="Calibri" w:cs="Calibri"/>
                <w:b/>
                <w:bCs/>
              </w:rPr>
              <w:t>Module Description:</w:t>
            </w:r>
          </w:p>
        </w:tc>
      </w:tr>
      <w:tr w:rsidR="00BB7912" w14:paraId="268ED849" w14:textId="77777777">
        <w:trPr>
          <w:tblCellSpacing w:w="15" w:type="dxa"/>
        </w:trPr>
        <w:tc>
          <w:tcPr>
            <w:tcW w:w="0" w:type="auto"/>
            <w:gridSpan w:val="5"/>
            <w:vAlign w:val="center"/>
            <w:hideMark/>
          </w:tcPr>
          <w:p w14:paraId="0E06664A" w14:textId="77777777" w:rsidR="00BB7912" w:rsidRDefault="00A74115">
            <w:pPr>
              <w:rPr>
                <w:rFonts w:eastAsia="Times New Roman"/>
              </w:rPr>
            </w:pPr>
            <w:r>
              <w:rPr>
                <w:rFonts w:ascii="Calibri" w:eastAsia="Times New Roman" w:hAnsi="Calibri" w:cs="Calibri"/>
              </w:rPr>
              <w:t>This module seeks to understand impairments and to engage with the realities of disability. As we attempt to understand the causes and consequences of impairments we will move beyond easy, textbook definitions of individual impairments and confront tensions and disagreements about their nature. In considering the ways in which persons with impairments can come to be disabled and therefore excluded we will explore responses to and constructions of the other. This will involve engaging with policies and theory to consider distinct approaches to and understandings of disability, considering the politics and ethics of labelling, diagnosis, therapeutic practices, alongside images of disability and discourses of normality.</w:t>
            </w:r>
          </w:p>
        </w:tc>
      </w:tr>
      <w:tr w:rsidR="00BB7912" w14:paraId="3C482913" w14:textId="77777777">
        <w:trPr>
          <w:tblCellSpacing w:w="15" w:type="dxa"/>
        </w:trPr>
        <w:tc>
          <w:tcPr>
            <w:tcW w:w="0" w:type="auto"/>
            <w:vAlign w:val="center"/>
            <w:hideMark/>
          </w:tcPr>
          <w:p w14:paraId="510C3339" w14:textId="77777777" w:rsidR="00BB7912" w:rsidRDefault="00A74115">
            <w:pPr>
              <w:rPr>
                <w:rFonts w:eastAsia="Times New Roman"/>
              </w:rPr>
            </w:pPr>
            <w:r>
              <w:rPr>
                <w:rFonts w:eastAsia="Times New Roman"/>
              </w:rPr>
              <w:t> </w:t>
            </w:r>
          </w:p>
        </w:tc>
        <w:tc>
          <w:tcPr>
            <w:tcW w:w="0" w:type="auto"/>
            <w:vAlign w:val="center"/>
            <w:hideMark/>
          </w:tcPr>
          <w:p w14:paraId="5C15EF37" w14:textId="77777777" w:rsidR="00BB7912" w:rsidRDefault="00BB7912">
            <w:pPr>
              <w:rPr>
                <w:rFonts w:eastAsia="Times New Roman"/>
                <w:sz w:val="20"/>
                <w:szCs w:val="20"/>
              </w:rPr>
            </w:pPr>
          </w:p>
        </w:tc>
        <w:tc>
          <w:tcPr>
            <w:tcW w:w="0" w:type="auto"/>
            <w:vAlign w:val="center"/>
            <w:hideMark/>
          </w:tcPr>
          <w:p w14:paraId="50870532" w14:textId="77777777" w:rsidR="00BB7912" w:rsidRDefault="00BB7912">
            <w:pPr>
              <w:rPr>
                <w:rFonts w:eastAsia="Times New Roman"/>
                <w:sz w:val="20"/>
                <w:szCs w:val="20"/>
              </w:rPr>
            </w:pPr>
          </w:p>
        </w:tc>
        <w:tc>
          <w:tcPr>
            <w:tcW w:w="0" w:type="auto"/>
            <w:vAlign w:val="center"/>
            <w:hideMark/>
          </w:tcPr>
          <w:p w14:paraId="66DF1E70" w14:textId="77777777" w:rsidR="00BB7912" w:rsidRDefault="00BB7912">
            <w:pPr>
              <w:rPr>
                <w:rFonts w:eastAsia="Times New Roman"/>
                <w:sz w:val="20"/>
                <w:szCs w:val="20"/>
              </w:rPr>
            </w:pPr>
          </w:p>
        </w:tc>
        <w:tc>
          <w:tcPr>
            <w:tcW w:w="0" w:type="auto"/>
            <w:vAlign w:val="center"/>
            <w:hideMark/>
          </w:tcPr>
          <w:p w14:paraId="189F8F46" w14:textId="77777777" w:rsidR="00BB7912" w:rsidRDefault="00BB7912">
            <w:pPr>
              <w:rPr>
                <w:rFonts w:eastAsia="Times New Roman"/>
                <w:sz w:val="20"/>
                <w:szCs w:val="20"/>
              </w:rPr>
            </w:pPr>
          </w:p>
        </w:tc>
      </w:tr>
      <w:tr w:rsidR="00BB7912" w14:paraId="580603A3" w14:textId="77777777">
        <w:trPr>
          <w:tblCellSpacing w:w="15" w:type="dxa"/>
        </w:trPr>
        <w:tc>
          <w:tcPr>
            <w:tcW w:w="0" w:type="auto"/>
            <w:shd w:val="clear" w:color="auto" w:fill="EEE0E5"/>
            <w:vAlign w:val="center"/>
            <w:hideMark/>
          </w:tcPr>
          <w:p w14:paraId="375CA40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80D907C"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3B6CCD1F" w14:textId="77777777" w:rsidR="00BB7912" w:rsidRDefault="00BB7912">
            <w:pPr>
              <w:rPr>
                <w:rFonts w:eastAsia="Times New Roman"/>
                <w:sz w:val="20"/>
                <w:szCs w:val="20"/>
              </w:rPr>
            </w:pPr>
          </w:p>
        </w:tc>
      </w:tr>
      <w:tr w:rsidR="00BB7912" w14:paraId="610AC09E" w14:textId="77777777">
        <w:trPr>
          <w:tblCellSpacing w:w="15" w:type="dxa"/>
        </w:trPr>
        <w:tc>
          <w:tcPr>
            <w:tcW w:w="0" w:type="auto"/>
            <w:vAlign w:val="center"/>
            <w:hideMark/>
          </w:tcPr>
          <w:p w14:paraId="79C67B33" w14:textId="77777777" w:rsidR="00BB7912" w:rsidRDefault="00BB7912">
            <w:pPr>
              <w:rPr>
                <w:rFonts w:eastAsia="Times New Roman"/>
              </w:rPr>
            </w:pPr>
          </w:p>
        </w:tc>
        <w:tc>
          <w:tcPr>
            <w:tcW w:w="0" w:type="auto"/>
            <w:gridSpan w:val="3"/>
            <w:vAlign w:val="center"/>
            <w:hideMark/>
          </w:tcPr>
          <w:p w14:paraId="4E713E73"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6975A368" w14:textId="77777777" w:rsidR="00BB7912" w:rsidRDefault="00BB7912">
            <w:pPr>
              <w:rPr>
                <w:rFonts w:eastAsia="Times New Roman"/>
                <w:sz w:val="20"/>
                <w:szCs w:val="20"/>
              </w:rPr>
            </w:pPr>
          </w:p>
        </w:tc>
      </w:tr>
      <w:tr w:rsidR="00BB7912" w14:paraId="2A743C8D" w14:textId="77777777">
        <w:trPr>
          <w:tblCellSpacing w:w="15" w:type="dxa"/>
        </w:trPr>
        <w:tc>
          <w:tcPr>
            <w:tcW w:w="0" w:type="auto"/>
            <w:vAlign w:val="center"/>
            <w:hideMark/>
          </w:tcPr>
          <w:p w14:paraId="748C668E" w14:textId="77777777" w:rsidR="00BB7912" w:rsidRDefault="00BB7912">
            <w:pPr>
              <w:rPr>
                <w:rFonts w:eastAsia="Times New Roman"/>
              </w:rPr>
            </w:pPr>
          </w:p>
        </w:tc>
        <w:tc>
          <w:tcPr>
            <w:tcW w:w="0" w:type="auto"/>
            <w:gridSpan w:val="3"/>
            <w:vAlign w:val="center"/>
            <w:hideMark/>
          </w:tcPr>
          <w:p w14:paraId="49474AC6"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4F0C6B11" w14:textId="77777777" w:rsidR="00BB7912" w:rsidRDefault="00BB7912">
            <w:pPr>
              <w:rPr>
                <w:rFonts w:eastAsia="Times New Roman"/>
                <w:sz w:val="20"/>
                <w:szCs w:val="20"/>
              </w:rPr>
            </w:pPr>
          </w:p>
        </w:tc>
      </w:tr>
      <w:tr w:rsidR="00BB7912" w14:paraId="26863245" w14:textId="77777777">
        <w:trPr>
          <w:tblCellSpacing w:w="15" w:type="dxa"/>
        </w:trPr>
        <w:tc>
          <w:tcPr>
            <w:tcW w:w="0" w:type="auto"/>
            <w:vAlign w:val="center"/>
            <w:hideMark/>
          </w:tcPr>
          <w:p w14:paraId="4843AABD" w14:textId="77777777" w:rsidR="00BB7912" w:rsidRDefault="00BB7912">
            <w:pPr>
              <w:rPr>
                <w:rFonts w:eastAsia="Times New Roman"/>
              </w:rPr>
            </w:pPr>
          </w:p>
        </w:tc>
        <w:tc>
          <w:tcPr>
            <w:tcW w:w="0" w:type="auto"/>
            <w:gridSpan w:val="3"/>
            <w:vAlign w:val="center"/>
            <w:hideMark/>
          </w:tcPr>
          <w:p w14:paraId="66F9F35E"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1DFA4DC5" w14:textId="77777777" w:rsidR="00BB7912" w:rsidRDefault="00BB7912">
            <w:pPr>
              <w:rPr>
                <w:rFonts w:eastAsia="Times New Roman"/>
                <w:sz w:val="20"/>
                <w:szCs w:val="20"/>
              </w:rPr>
            </w:pPr>
          </w:p>
        </w:tc>
      </w:tr>
      <w:tr w:rsidR="00BB7912" w14:paraId="74C81CC9" w14:textId="77777777">
        <w:trPr>
          <w:tblCellSpacing w:w="15" w:type="dxa"/>
        </w:trPr>
        <w:tc>
          <w:tcPr>
            <w:tcW w:w="0" w:type="auto"/>
            <w:vAlign w:val="center"/>
            <w:hideMark/>
          </w:tcPr>
          <w:p w14:paraId="05434149" w14:textId="77777777" w:rsidR="00BB7912" w:rsidRDefault="00BB7912">
            <w:pPr>
              <w:rPr>
                <w:rFonts w:eastAsia="Times New Roman"/>
              </w:rPr>
            </w:pPr>
          </w:p>
        </w:tc>
        <w:tc>
          <w:tcPr>
            <w:tcW w:w="0" w:type="auto"/>
            <w:gridSpan w:val="3"/>
            <w:vAlign w:val="center"/>
            <w:hideMark/>
          </w:tcPr>
          <w:p w14:paraId="002C3430" w14:textId="77777777" w:rsidR="00BB7912" w:rsidRDefault="00A74115">
            <w:pPr>
              <w:rPr>
                <w:rFonts w:eastAsia="Times New Roman"/>
              </w:rPr>
            </w:pPr>
            <w:r>
              <w:rPr>
                <w:rFonts w:ascii="Calibri" w:eastAsia="Times New Roman" w:hAnsi="Calibri" w:cs="Calibri"/>
              </w:rPr>
              <w:t>Education and Drama</w:t>
            </w:r>
          </w:p>
        </w:tc>
        <w:tc>
          <w:tcPr>
            <w:tcW w:w="0" w:type="auto"/>
            <w:vAlign w:val="center"/>
            <w:hideMark/>
          </w:tcPr>
          <w:p w14:paraId="3ADABE6D" w14:textId="77777777" w:rsidR="00BB7912" w:rsidRDefault="00BB7912">
            <w:pPr>
              <w:rPr>
                <w:rFonts w:eastAsia="Times New Roman"/>
                <w:sz w:val="20"/>
                <w:szCs w:val="20"/>
              </w:rPr>
            </w:pPr>
          </w:p>
        </w:tc>
      </w:tr>
      <w:tr w:rsidR="00BB7912" w14:paraId="4E15C78F" w14:textId="77777777">
        <w:trPr>
          <w:tblCellSpacing w:w="15" w:type="dxa"/>
        </w:trPr>
        <w:tc>
          <w:tcPr>
            <w:tcW w:w="0" w:type="auto"/>
            <w:vAlign w:val="center"/>
            <w:hideMark/>
          </w:tcPr>
          <w:p w14:paraId="3C05344B" w14:textId="77777777" w:rsidR="00BB7912" w:rsidRDefault="00BB7912">
            <w:pPr>
              <w:rPr>
                <w:rFonts w:eastAsia="Times New Roman"/>
              </w:rPr>
            </w:pPr>
          </w:p>
        </w:tc>
        <w:tc>
          <w:tcPr>
            <w:tcW w:w="0" w:type="auto"/>
            <w:gridSpan w:val="3"/>
            <w:vAlign w:val="center"/>
            <w:hideMark/>
          </w:tcPr>
          <w:p w14:paraId="2EB40307"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4AE4FEF5" w14:textId="77777777" w:rsidR="00BB7912" w:rsidRDefault="00BB7912">
            <w:pPr>
              <w:rPr>
                <w:rFonts w:eastAsia="Times New Roman"/>
                <w:sz w:val="20"/>
                <w:szCs w:val="20"/>
              </w:rPr>
            </w:pPr>
          </w:p>
        </w:tc>
      </w:tr>
      <w:tr w:rsidR="00BB7912" w14:paraId="686DFDC4" w14:textId="77777777">
        <w:trPr>
          <w:tblCellSpacing w:w="15" w:type="dxa"/>
        </w:trPr>
        <w:tc>
          <w:tcPr>
            <w:tcW w:w="0" w:type="auto"/>
            <w:vAlign w:val="center"/>
            <w:hideMark/>
          </w:tcPr>
          <w:p w14:paraId="34958886" w14:textId="77777777" w:rsidR="00BB7912" w:rsidRDefault="00BB7912">
            <w:pPr>
              <w:rPr>
                <w:rFonts w:eastAsia="Times New Roman"/>
              </w:rPr>
            </w:pPr>
          </w:p>
        </w:tc>
        <w:tc>
          <w:tcPr>
            <w:tcW w:w="0" w:type="auto"/>
            <w:gridSpan w:val="3"/>
            <w:vAlign w:val="center"/>
            <w:hideMark/>
          </w:tcPr>
          <w:p w14:paraId="67A352C5" w14:textId="77777777" w:rsidR="00BB7912" w:rsidRDefault="00A74115">
            <w:pPr>
              <w:rPr>
                <w:rFonts w:eastAsia="Times New Roman"/>
              </w:rPr>
            </w:pPr>
            <w:r>
              <w:rPr>
                <w:rFonts w:ascii="Calibri" w:eastAsia="Times New Roman" w:hAnsi="Calibri" w:cs="Calibri"/>
              </w:rPr>
              <w:t>Education and History</w:t>
            </w:r>
          </w:p>
        </w:tc>
        <w:tc>
          <w:tcPr>
            <w:tcW w:w="0" w:type="auto"/>
            <w:vAlign w:val="center"/>
            <w:hideMark/>
          </w:tcPr>
          <w:p w14:paraId="7FAB4473" w14:textId="77777777" w:rsidR="00BB7912" w:rsidRDefault="00BB7912">
            <w:pPr>
              <w:rPr>
                <w:rFonts w:eastAsia="Times New Roman"/>
                <w:sz w:val="20"/>
                <w:szCs w:val="20"/>
              </w:rPr>
            </w:pPr>
          </w:p>
        </w:tc>
      </w:tr>
      <w:tr w:rsidR="00BB7912" w14:paraId="696A53B6" w14:textId="77777777">
        <w:trPr>
          <w:tblCellSpacing w:w="15" w:type="dxa"/>
        </w:trPr>
        <w:tc>
          <w:tcPr>
            <w:tcW w:w="0" w:type="auto"/>
            <w:vAlign w:val="center"/>
            <w:hideMark/>
          </w:tcPr>
          <w:p w14:paraId="5EAD2A22" w14:textId="77777777" w:rsidR="00BB7912" w:rsidRDefault="00BB7912">
            <w:pPr>
              <w:rPr>
                <w:rFonts w:eastAsia="Times New Roman"/>
              </w:rPr>
            </w:pPr>
          </w:p>
        </w:tc>
        <w:tc>
          <w:tcPr>
            <w:tcW w:w="0" w:type="auto"/>
            <w:gridSpan w:val="3"/>
            <w:vAlign w:val="center"/>
            <w:hideMark/>
          </w:tcPr>
          <w:p w14:paraId="343643B4" w14:textId="77777777" w:rsidR="00BB7912" w:rsidRDefault="00A74115">
            <w:pPr>
              <w:rPr>
                <w:rFonts w:eastAsia="Times New Roman"/>
              </w:rPr>
            </w:pPr>
            <w:r>
              <w:rPr>
                <w:rFonts w:ascii="Calibri" w:eastAsia="Times New Roman" w:hAnsi="Calibri" w:cs="Calibri"/>
              </w:rPr>
              <w:t>Education and Mathematics</w:t>
            </w:r>
          </w:p>
        </w:tc>
        <w:tc>
          <w:tcPr>
            <w:tcW w:w="0" w:type="auto"/>
            <w:vAlign w:val="center"/>
            <w:hideMark/>
          </w:tcPr>
          <w:p w14:paraId="20D012B4" w14:textId="77777777" w:rsidR="00BB7912" w:rsidRDefault="00BB7912">
            <w:pPr>
              <w:rPr>
                <w:rFonts w:eastAsia="Times New Roman"/>
                <w:sz w:val="20"/>
                <w:szCs w:val="20"/>
              </w:rPr>
            </w:pPr>
          </w:p>
        </w:tc>
      </w:tr>
      <w:tr w:rsidR="00BB7912" w14:paraId="7EC25100" w14:textId="77777777">
        <w:trPr>
          <w:tblCellSpacing w:w="15" w:type="dxa"/>
        </w:trPr>
        <w:tc>
          <w:tcPr>
            <w:tcW w:w="0" w:type="auto"/>
            <w:vAlign w:val="center"/>
            <w:hideMark/>
          </w:tcPr>
          <w:p w14:paraId="2F1A6288" w14:textId="77777777" w:rsidR="00BB7912" w:rsidRDefault="00BB7912">
            <w:pPr>
              <w:rPr>
                <w:rFonts w:eastAsia="Times New Roman"/>
              </w:rPr>
            </w:pPr>
          </w:p>
        </w:tc>
        <w:tc>
          <w:tcPr>
            <w:tcW w:w="0" w:type="auto"/>
            <w:gridSpan w:val="3"/>
            <w:vAlign w:val="center"/>
            <w:hideMark/>
          </w:tcPr>
          <w:p w14:paraId="2242C716" w14:textId="77777777" w:rsidR="00BB7912" w:rsidRDefault="00A74115">
            <w:pPr>
              <w:rPr>
                <w:rFonts w:eastAsia="Times New Roman"/>
              </w:rPr>
            </w:pPr>
            <w:r>
              <w:rPr>
                <w:rFonts w:ascii="Calibri" w:eastAsia="Times New Roman" w:hAnsi="Calibri" w:cs="Calibri"/>
              </w:rPr>
              <w:t>Physical Education and Sport</w:t>
            </w:r>
          </w:p>
        </w:tc>
        <w:tc>
          <w:tcPr>
            <w:tcW w:w="0" w:type="auto"/>
            <w:vAlign w:val="center"/>
            <w:hideMark/>
          </w:tcPr>
          <w:p w14:paraId="76DC5C00" w14:textId="77777777" w:rsidR="00BB7912" w:rsidRDefault="00BB7912">
            <w:pPr>
              <w:rPr>
                <w:rFonts w:eastAsia="Times New Roman"/>
                <w:sz w:val="20"/>
                <w:szCs w:val="20"/>
              </w:rPr>
            </w:pPr>
          </w:p>
        </w:tc>
      </w:tr>
      <w:tr w:rsidR="00BB7912" w14:paraId="5F4F77F7" w14:textId="77777777">
        <w:trPr>
          <w:tblCellSpacing w:w="15" w:type="dxa"/>
        </w:trPr>
        <w:tc>
          <w:tcPr>
            <w:tcW w:w="0" w:type="auto"/>
            <w:vAlign w:val="center"/>
            <w:hideMark/>
          </w:tcPr>
          <w:p w14:paraId="7FAA6781" w14:textId="77777777" w:rsidR="00BB7912" w:rsidRDefault="00BB7912">
            <w:pPr>
              <w:rPr>
                <w:rFonts w:eastAsia="Times New Roman"/>
              </w:rPr>
            </w:pPr>
          </w:p>
        </w:tc>
        <w:tc>
          <w:tcPr>
            <w:tcW w:w="0" w:type="auto"/>
            <w:gridSpan w:val="3"/>
            <w:vAlign w:val="center"/>
            <w:hideMark/>
          </w:tcPr>
          <w:p w14:paraId="4751BF77" w14:textId="77777777" w:rsidR="00BB7912" w:rsidRDefault="00A74115">
            <w:pPr>
              <w:rPr>
                <w:rFonts w:eastAsia="Times New Roman"/>
              </w:rPr>
            </w:pPr>
            <w:r>
              <w:rPr>
                <w:rFonts w:ascii="Calibri" w:eastAsia="Times New Roman" w:hAnsi="Calibri" w:cs="Calibri"/>
              </w:rPr>
              <w:t>Mathematics and Education</w:t>
            </w:r>
          </w:p>
        </w:tc>
        <w:tc>
          <w:tcPr>
            <w:tcW w:w="0" w:type="auto"/>
            <w:vAlign w:val="center"/>
            <w:hideMark/>
          </w:tcPr>
          <w:p w14:paraId="262B1EF6" w14:textId="77777777" w:rsidR="00BB7912" w:rsidRDefault="00BB7912">
            <w:pPr>
              <w:rPr>
                <w:rFonts w:eastAsia="Times New Roman"/>
                <w:sz w:val="20"/>
                <w:szCs w:val="20"/>
              </w:rPr>
            </w:pPr>
          </w:p>
        </w:tc>
      </w:tr>
      <w:tr w:rsidR="00BB7912" w14:paraId="1F9465A9" w14:textId="77777777">
        <w:trPr>
          <w:tblCellSpacing w:w="15" w:type="dxa"/>
        </w:trPr>
        <w:tc>
          <w:tcPr>
            <w:tcW w:w="0" w:type="auto"/>
            <w:vAlign w:val="center"/>
            <w:hideMark/>
          </w:tcPr>
          <w:p w14:paraId="06BA2C34" w14:textId="77777777" w:rsidR="00BB7912" w:rsidRDefault="00A74115">
            <w:pPr>
              <w:rPr>
                <w:rFonts w:eastAsia="Times New Roman"/>
              </w:rPr>
            </w:pPr>
            <w:r>
              <w:rPr>
                <w:rFonts w:eastAsia="Times New Roman"/>
              </w:rPr>
              <w:t> </w:t>
            </w:r>
          </w:p>
        </w:tc>
        <w:tc>
          <w:tcPr>
            <w:tcW w:w="0" w:type="auto"/>
            <w:vAlign w:val="center"/>
            <w:hideMark/>
          </w:tcPr>
          <w:p w14:paraId="2F3E88D4" w14:textId="77777777" w:rsidR="00BB7912" w:rsidRDefault="00BB7912">
            <w:pPr>
              <w:rPr>
                <w:rFonts w:eastAsia="Times New Roman"/>
                <w:sz w:val="20"/>
                <w:szCs w:val="20"/>
              </w:rPr>
            </w:pPr>
          </w:p>
        </w:tc>
        <w:tc>
          <w:tcPr>
            <w:tcW w:w="0" w:type="auto"/>
            <w:vAlign w:val="center"/>
            <w:hideMark/>
          </w:tcPr>
          <w:p w14:paraId="0D1400DD" w14:textId="77777777" w:rsidR="00BB7912" w:rsidRDefault="00BB7912">
            <w:pPr>
              <w:rPr>
                <w:rFonts w:eastAsia="Times New Roman"/>
                <w:sz w:val="20"/>
                <w:szCs w:val="20"/>
              </w:rPr>
            </w:pPr>
          </w:p>
        </w:tc>
        <w:tc>
          <w:tcPr>
            <w:tcW w:w="0" w:type="auto"/>
            <w:vAlign w:val="center"/>
            <w:hideMark/>
          </w:tcPr>
          <w:p w14:paraId="5371DB93" w14:textId="77777777" w:rsidR="00BB7912" w:rsidRDefault="00BB7912">
            <w:pPr>
              <w:rPr>
                <w:rFonts w:eastAsia="Times New Roman"/>
                <w:sz w:val="20"/>
                <w:szCs w:val="20"/>
              </w:rPr>
            </w:pPr>
          </w:p>
        </w:tc>
        <w:tc>
          <w:tcPr>
            <w:tcW w:w="0" w:type="auto"/>
            <w:vAlign w:val="center"/>
            <w:hideMark/>
          </w:tcPr>
          <w:p w14:paraId="52018692" w14:textId="77777777" w:rsidR="00BB7912" w:rsidRDefault="00BB7912">
            <w:pPr>
              <w:rPr>
                <w:rFonts w:eastAsia="Times New Roman"/>
                <w:sz w:val="20"/>
                <w:szCs w:val="20"/>
              </w:rPr>
            </w:pPr>
          </w:p>
        </w:tc>
      </w:tr>
      <w:tr w:rsidR="00BB7912" w14:paraId="72F0CF93" w14:textId="77777777">
        <w:trPr>
          <w:tblCellSpacing w:w="15" w:type="dxa"/>
        </w:trPr>
        <w:tc>
          <w:tcPr>
            <w:tcW w:w="0" w:type="auto"/>
            <w:vAlign w:val="center"/>
            <w:hideMark/>
          </w:tcPr>
          <w:p w14:paraId="1B0CB6F9" w14:textId="77777777" w:rsidR="00BB7912" w:rsidRDefault="00A74115">
            <w:pPr>
              <w:rPr>
                <w:rFonts w:eastAsia="Times New Roman"/>
              </w:rPr>
            </w:pPr>
            <w:r>
              <w:rPr>
                <w:rFonts w:eastAsia="Times New Roman"/>
              </w:rPr>
              <w:t> </w:t>
            </w:r>
          </w:p>
        </w:tc>
        <w:tc>
          <w:tcPr>
            <w:tcW w:w="0" w:type="auto"/>
            <w:vAlign w:val="center"/>
            <w:hideMark/>
          </w:tcPr>
          <w:p w14:paraId="51D4393C" w14:textId="77777777" w:rsidR="00BB7912" w:rsidRDefault="00BB7912">
            <w:pPr>
              <w:rPr>
                <w:rFonts w:eastAsia="Times New Roman"/>
                <w:sz w:val="20"/>
                <w:szCs w:val="20"/>
              </w:rPr>
            </w:pPr>
          </w:p>
        </w:tc>
        <w:tc>
          <w:tcPr>
            <w:tcW w:w="0" w:type="auto"/>
            <w:vAlign w:val="center"/>
            <w:hideMark/>
          </w:tcPr>
          <w:p w14:paraId="55A49746" w14:textId="77777777" w:rsidR="00BB7912" w:rsidRDefault="00BB7912">
            <w:pPr>
              <w:rPr>
                <w:rFonts w:eastAsia="Times New Roman"/>
                <w:sz w:val="20"/>
                <w:szCs w:val="20"/>
              </w:rPr>
            </w:pPr>
          </w:p>
        </w:tc>
        <w:tc>
          <w:tcPr>
            <w:tcW w:w="0" w:type="auto"/>
            <w:vAlign w:val="center"/>
            <w:hideMark/>
          </w:tcPr>
          <w:p w14:paraId="264C4886" w14:textId="77777777" w:rsidR="00BB7912" w:rsidRDefault="00BB7912">
            <w:pPr>
              <w:rPr>
                <w:rFonts w:eastAsia="Times New Roman"/>
                <w:sz w:val="20"/>
                <w:szCs w:val="20"/>
              </w:rPr>
            </w:pPr>
          </w:p>
        </w:tc>
        <w:tc>
          <w:tcPr>
            <w:tcW w:w="0" w:type="auto"/>
            <w:vAlign w:val="center"/>
            <w:hideMark/>
          </w:tcPr>
          <w:p w14:paraId="57870C54" w14:textId="77777777" w:rsidR="00BB7912" w:rsidRDefault="00BB7912">
            <w:pPr>
              <w:rPr>
                <w:rFonts w:eastAsia="Times New Roman"/>
                <w:sz w:val="20"/>
                <w:szCs w:val="20"/>
              </w:rPr>
            </w:pPr>
          </w:p>
        </w:tc>
      </w:tr>
      <w:tr w:rsidR="00BB7912" w14:paraId="6DC7EB03" w14:textId="77777777">
        <w:trPr>
          <w:tblCellSpacing w:w="15" w:type="dxa"/>
        </w:trPr>
        <w:tc>
          <w:tcPr>
            <w:tcW w:w="0" w:type="auto"/>
            <w:shd w:val="clear" w:color="auto" w:fill="EEE0E5"/>
            <w:vAlign w:val="center"/>
            <w:hideMark/>
          </w:tcPr>
          <w:p w14:paraId="1B582B2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07CF8B3" w14:textId="77777777" w:rsidR="00BB7912" w:rsidRDefault="00BB7912">
            <w:pPr>
              <w:rPr>
                <w:rFonts w:eastAsia="Times New Roman"/>
                <w:sz w:val="20"/>
                <w:szCs w:val="20"/>
              </w:rPr>
            </w:pPr>
          </w:p>
        </w:tc>
        <w:tc>
          <w:tcPr>
            <w:tcW w:w="0" w:type="auto"/>
            <w:vAlign w:val="center"/>
            <w:hideMark/>
          </w:tcPr>
          <w:p w14:paraId="755DA9F7" w14:textId="77777777" w:rsidR="00BB7912" w:rsidRDefault="00BB7912">
            <w:pPr>
              <w:rPr>
                <w:rFonts w:eastAsia="Times New Roman"/>
                <w:sz w:val="20"/>
                <w:szCs w:val="20"/>
              </w:rPr>
            </w:pPr>
          </w:p>
        </w:tc>
        <w:tc>
          <w:tcPr>
            <w:tcW w:w="0" w:type="auto"/>
            <w:vAlign w:val="center"/>
            <w:hideMark/>
          </w:tcPr>
          <w:p w14:paraId="254E58C0" w14:textId="77777777" w:rsidR="00BB7912" w:rsidRDefault="00BB7912">
            <w:pPr>
              <w:rPr>
                <w:rFonts w:eastAsia="Times New Roman"/>
                <w:sz w:val="20"/>
                <w:szCs w:val="20"/>
              </w:rPr>
            </w:pPr>
          </w:p>
        </w:tc>
        <w:tc>
          <w:tcPr>
            <w:tcW w:w="0" w:type="auto"/>
            <w:vAlign w:val="center"/>
            <w:hideMark/>
          </w:tcPr>
          <w:p w14:paraId="49AF8681" w14:textId="77777777" w:rsidR="00BB7912" w:rsidRDefault="00BB7912">
            <w:pPr>
              <w:rPr>
                <w:rFonts w:eastAsia="Times New Roman"/>
                <w:sz w:val="20"/>
                <w:szCs w:val="20"/>
              </w:rPr>
            </w:pPr>
          </w:p>
        </w:tc>
      </w:tr>
      <w:tr w:rsidR="00BB7912" w14:paraId="0367B30F" w14:textId="77777777">
        <w:trPr>
          <w:tblCellSpacing w:w="15" w:type="dxa"/>
        </w:trPr>
        <w:tc>
          <w:tcPr>
            <w:tcW w:w="0" w:type="auto"/>
            <w:vAlign w:val="center"/>
            <w:hideMark/>
          </w:tcPr>
          <w:p w14:paraId="298FBE5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A86BB66"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6DCFE1B6"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5B130305" w14:textId="77777777" w:rsidR="00BB7912" w:rsidRDefault="00BB7912">
            <w:pPr>
              <w:rPr>
                <w:rFonts w:eastAsia="Times New Roman"/>
                <w:sz w:val="20"/>
                <w:szCs w:val="20"/>
              </w:rPr>
            </w:pPr>
          </w:p>
        </w:tc>
      </w:tr>
      <w:tr w:rsidR="00BB7912" w14:paraId="710E3D8A" w14:textId="77777777">
        <w:trPr>
          <w:tblCellSpacing w:w="15" w:type="dxa"/>
        </w:trPr>
        <w:tc>
          <w:tcPr>
            <w:tcW w:w="0" w:type="auto"/>
            <w:vAlign w:val="center"/>
            <w:hideMark/>
          </w:tcPr>
          <w:p w14:paraId="3C4CEA91"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6DCF8547"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4D38F55F"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1D2A0BAA" w14:textId="77777777" w:rsidR="00BB7912" w:rsidRDefault="00BB7912">
            <w:pPr>
              <w:rPr>
                <w:rFonts w:eastAsia="Times New Roman"/>
                <w:sz w:val="20"/>
                <w:szCs w:val="20"/>
              </w:rPr>
            </w:pPr>
          </w:p>
        </w:tc>
      </w:tr>
      <w:tr w:rsidR="00BB7912" w14:paraId="1BAC5528" w14:textId="77777777">
        <w:trPr>
          <w:tblCellSpacing w:w="15" w:type="dxa"/>
        </w:trPr>
        <w:tc>
          <w:tcPr>
            <w:tcW w:w="0" w:type="auto"/>
            <w:shd w:val="clear" w:color="auto" w:fill="EEE0E5"/>
            <w:vAlign w:val="center"/>
            <w:hideMark/>
          </w:tcPr>
          <w:p w14:paraId="4A5BCD9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EEB20CD" w14:textId="77777777" w:rsidR="00BB7912" w:rsidRDefault="00BB7912">
            <w:pPr>
              <w:rPr>
                <w:rFonts w:eastAsia="Times New Roman"/>
                <w:sz w:val="20"/>
                <w:szCs w:val="20"/>
              </w:rPr>
            </w:pPr>
          </w:p>
        </w:tc>
        <w:tc>
          <w:tcPr>
            <w:tcW w:w="0" w:type="auto"/>
            <w:vAlign w:val="center"/>
            <w:hideMark/>
          </w:tcPr>
          <w:p w14:paraId="5D56377B" w14:textId="77777777" w:rsidR="00BB7912" w:rsidRDefault="00BB7912">
            <w:pPr>
              <w:rPr>
                <w:rFonts w:eastAsia="Times New Roman"/>
                <w:sz w:val="20"/>
                <w:szCs w:val="20"/>
              </w:rPr>
            </w:pPr>
          </w:p>
        </w:tc>
        <w:tc>
          <w:tcPr>
            <w:tcW w:w="0" w:type="auto"/>
            <w:vAlign w:val="center"/>
            <w:hideMark/>
          </w:tcPr>
          <w:p w14:paraId="4F9B4FCF" w14:textId="77777777" w:rsidR="00BB7912" w:rsidRDefault="00BB7912">
            <w:pPr>
              <w:rPr>
                <w:rFonts w:eastAsia="Times New Roman"/>
                <w:sz w:val="20"/>
                <w:szCs w:val="20"/>
              </w:rPr>
            </w:pPr>
          </w:p>
        </w:tc>
        <w:tc>
          <w:tcPr>
            <w:tcW w:w="0" w:type="auto"/>
            <w:vAlign w:val="center"/>
            <w:hideMark/>
          </w:tcPr>
          <w:p w14:paraId="1451A825" w14:textId="77777777" w:rsidR="00BB7912" w:rsidRDefault="00BB7912">
            <w:pPr>
              <w:rPr>
                <w:rFonts w:eastAsia="Times New Roman"/>
                <w:sz w:val="20"/>
                <w:szCs w:val="20"/>
              </w:rPr>
            </w:pPr>
          </w:p>
        </w:tc>
      </w:tr>
      <w:tr w:rsidR="00BB7912" w14:paraId="4EC2828B" w14:textId="77777777">
        <w:trPr>
          <w:tblCellSpacing w:w="15" w:type="dxa"/>
        </w:trPr>
        <w:tc>
          <w:tcPr>
            <w:tcW w:w="0" w:type="auto"/>
            <w:vAlign w:val="center"/>
            <w:hideMark/>
          </w:tcPr>
          <w:p w14:paraId="3D4B9E7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90B519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246BCB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EC299A9" w14:textId="77777777" w:rsidR="00BB7912" w:rsidRDefault="00BB7912">
            <w:pPr>
              <w:rPr>
                <w:rFonts w:eastAsia="Times New Roman"/>
                <w:sz w:val="20"/>
                <w:szCs w:val="20"/>
              </w:rPr>
            </w:pPr>
          </w:p>
        </w:tc>
        <w:tc>
          <w:tcPr>
            <w:tcW w:w="0" w:type="auto"/>
            <w:vAlign w:val="center"/>
            <w:hideMark/>
          </w:tcPr>
          <w:p w14:paraId="1A8DD8CA" w14:textId="77777777" w:rsidR="00BB7912" w:rsidRDefault="00BB7912">
            <w:pPr>
              <w:rPr>
                <w:rFonts w:eastAsia="Times New Roman"/>
                <w:sz w:val="20"/>
                <w:szCs w:val="20"/>
              </w:rPr>
            </w:pPr>
          </w:p>
        </w:tc>
      </w:tr>
      <w:tr w:rsidR="00BB7912" w14:paraId="41EFF255" w14:textId="77777777">
        <w:trPr>
          <w:tblCellSpacing w:w="15" w:type="dxa"/>
        </w:trPr>
        <w:tc>
          <w:tcPr>
            <w:tcW w:w="0" w:type="auto"/>
            <w:vAlign w:val="center"/>
            <w:hideMark/>
          </w:tcPr>
          <w:p w14:paraId="1716DB1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2DF33C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7D33FC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E418163" w14:textId="77777777" w:rsidR="00BB7912" w:rsidRDefault="00BB7912">
            <w:pPr>
              <w:rPr>
                <w:rFonts w:eastAsia="Times New Roman"/>
                <w:sz w:val="20"/>
                <w:szCs w:val="20"/>
              </w:rPr>
            </w:pPr>
          </w:p>
        </w:tc>
        <w:tc>
          <w:tcPr>
            <w:tcW w:w="0" w:type="auto"/>
            <w:vAlign w:val="center"/>
            <w:hideMark/>
          </w:tcPr>
          <w:p w14:paraId="620DAE98" w14:textId="77777777" w:rsidR="00BB7912" w:rsidRDefault="00BB7912">
            <w:pPr>
              <w:rPr>
                <w:rFonts w:eastAsia="Times New Roman"/>
                <w:sz w:val="20"/>
                <w:szCs w:val="20"/>
              </w:rPr>
            </w:pPr>
          </w:p>
        </w:tc>
      </w:tr>
    </w:tbl>
    <w:p w14:paraId="2D307D0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EC452B8" w14:textId="77777777">
        <w:trPr>
          <w:tblCellSpacing w:w="15" w:type="dxa"/>
        </w:trPr>
        <w:tc>
          <w:tcPr>
            <w:tcW w:w="1000" w:type="pct"/>
            <w:vAlign w:val="center"/>
            <w:hideMark/>
          </w:tcPr>
          <w:p w14:paraId="383A0ADA" w14:textId="77777777" w:rsidR="00BB7912" w:rsidRDefault="00A74115">
            <w:pPr>
              <w:rPr>
                <w:rFonts w:eastAsia="Times New Roman"/>
              </w:rPr>
            </w:pPr>
            <w:r>
              <w:rPr>
                <w:rFonts w:eastAsia="Times New Roman"/>
              </w:rPr>
              <w:lastRenderedPageBreak/>
              <w:t> </w:t>
            </w:r>
          </w:p>
        </w:tc>
        <w:tc>
          <w:tcPr>
            <w:tcW w:w="1000" w:type="pct"/>
            <w:vAlign w:val="center"/>
            <w:hideMark/>
          </w:tcPr>
          <w:p w14:paraId="25BF30B4" w14:textId="77777777" w:rsidR="00BB7912" w:rsidRDefault="00A74115">
            <w:pPr>
              <w:rPr>
                <w:rFonts w:eastAsia="Times New Roman"/>
              </w:rPr>
            </w:pPr>
            <w:r>
              <w:rPr>
                <w:rFonts w:eastAsia="Times New Roman"/>
              </w:rPr>
              <w:t> </w:t>
            </w:r>
          </w:p>
        </w:tc>
        <w:tc>
          <w:tcPr>
            <w:tcW w:w="1000" w:type="pct"/>
            <w:vAlign w:val="center"/>
            <w:hideMark/>
          </w:tcPr>
          <w:p w14:paraId="32BC2542" w14:textId="77777777" w:rsidR="00BB7912" w:rsidRDefault="00A74115">
            <w:pPr>
              <w:rPr>
                <w:rFonts w:eastAsia="Times New Roman"/>
              </w:rPr>
            </w:pPr>
            <w:r>
              <w:rPr>
                <w:rFonts w:eastAsia="Times New Roman"/>
              </w:rPr>
              <w:t> </w:t>
            </w:r>
          </w:p>
        </w:tc>
        <w:tc>
          <w:tcPr>
            <w:tcW w:w="1000" w:type="pct"/>
            <w:vAlign w:val="center"/>
            <w:hideMark/>
          </w:tcPr>
          <w:p w14:paraId="76EE33D5" w14:textId="77777777" w:rsidR="00BB7912" w:rsidRDefault="00A74115">
            <w:pPr>
              <w:rPr>
                <w:rFonts w:eastAsia="Times New Roman"/>
              </w:rPr>
            </w:pPr>
            <w:r>
              <w:rPr>
                <w:rFonts w:eastAsia="Times New Roman"/>
              </w:rPr>
              <w:t> </w:t>
            </w:r>
          </w:p>
        </w:tc>
        <w:tc>
          <w:tcPr>
            <w:tcW w:w="1000" w:type="pct"/>
            <w:vAlign w:val="center"/>
            <w:hideMark/>
          </w:tcPr>
          <w:p w14:paraId="2B4770EF" w14:textId="77777777" w:rsidR="00BB7912" w:rsidRDefault="00A74115">
            <w:pPr>
              <w:rPr>
                <w:rFonts w:eastAsia="Times New Roman"/>
              </w:rPr>
            </w:pPr>
            <w:r>
              <w:rPr>
                <w:rFonts w:eastAsia="Times New Roman"/>
              </w:rPr>
              <w:t> </w:t>
            </w:r>
          </w:p>
        </w:tc>
      </w:tr>
      <w:tr w:rsidR="00BB7912" w14:paraId="3B5C9B81" w14:textId="77777777">
        <w:trPr>
          <w:tblCellSpacing w:w="15" w:type="dxa"/>
        </w:trPr>
        <w:tc>
          <w:tcPr>
            <w:tcW w:w="0" w:type="auto"/>
            <w:shd w:val="clear" w:color="auto" w:fill="EEE0E5"/>
            <w:vAlign w:val="center"/>
            <w:hideMark/>
          </w:tcPr>
          <w:p w14:paraId="7CA64B2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29D65F1" w14:textId="77777777" w:rsidR="00BB7912" w:rsidRDefault="00A74115">
            <w:pPr>
              <w:rPr>
                <w:rFonts w:eastAsia="Times New Roman"/>
              </w:rPr>
            </w:pPr>
            <w:r>
              <w:rPr>
                <w:rFonts w:ascii="Calibri" w:eastAsia="Times New Roman" w:hAnsi="Calibri" w:cs="Calibri"/>
              </w:rPr>
              <w:t>ES2433</w:t>
            </w:r>
          </w:p>
        </w:tc>
      </w:tr>
      <w:tr w:rsidR="00BB7912" w14:paraId="25B0C2C1" w14:textId="77777777">
        <w:trPr>
          <w:tblCellSpacing w:w="15" w:type="dxa"/>
        </w:trPr>
        <w:tc>
          <w:tcPr>
            <w:tcW w:w="0" w:type="auto"/>
            <w:shd w:val="clear" w:color="auto" w:fill="EEE0E5"/>
            <w:vAlign w:val="center"/>
            <w:hideMark/>
          </w:tcPr>
          <w:p w14:paraId="6AC66C3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9337232" w14:textId="77777777" w:rsidR="00BB7912" w:rsidRDefault="00A74115">
            <w:pPr>
              <w:rPr>
                <w:rFonts w:eastAsia="Times New Roman"/>
              </w:rPr>
            </w:pPr>
            <w:r>
              <w:rPr>
                <w:rFonts w:ascii="Calibri" w:eastAsia="Times New Roman" w:hAnsi="Calibri" w:cs="Calibri"/>
              </w:rPr>
              <w:t>Philosophies Of Education</w:t>
            </w:r>
          </w:p>
        </w:tc>
      </w:tr>
      <w:tr w:rsidR="00BB7912" w14:paraId="3DFFEFA6" w14:textId="77777777">
        <w:trPr>
          <w:tblCellSpacing w:w="15" w:type="dxa"/>
        </w:trPr>
        <w:tc>
          <w:tcPr>
            <w:tcW w:w="0" w:type="auto"/>
            <w:shd w:val="clear" w:color="auto" w:fill="EEE0E5"/>
            <w:vAlign w:val="center"/>
            <w:hideMark/>
          </w:tcPr>
          <w:p w14:paraId="092C30B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F56BF90" w14:textId="77777777" w:rsidR="00BB7912" w:rsidRDefault="00A74115">
            <w:pPr>
              <w:rPr>
                <w:rFonts w:eastAsia="Times New Roman"/>
              </w:rPr>
            </w:pPr>
            <w:r>
              <w:rPr>
                <w:rFonts w:ascii="Calibri" w:eastAsia="Times New Roman" w:hAnsi="Calibri" w:cs="Calibri"/>
              </w:rPr>
              <w:t>15</w:t>
            </w:r>
          </w:p>
        </w:tc>
      </w:tr>
      <w:tr w:rsidR="00BB7912" w14:paraId="39981FAB" w14:textId="77777777">
        <w:trPr>
          <w:tblCellSpacing w:w="15" w:type="dxa"/>
        </w:trPr>
        <w:tc>
          <w:tcPr>
            <w:tcW w:w="0" w:type="auto"/>
            <w:shd w:val="clear" w:color="auto" w:fill="EEE0E5"/>
            <w:vAlign w:val="center"/>
            <w:hideMark/>
          </w:tcPr>
          <w:p w14:paraId="1E99825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22AA8BE" w14:textId="77777777" w:rsidR="00BB7912" w:rsidRDefault="00A74115">
            <w:pPr>
              <w:rPr>
                <w:rFonts w:eastAsia="Times New Roman"/>
              </w:rPr>
            </w:pPr>
            <w:r>
              <w:rPr>
                <w:rFonts w:ascii="Calibri" w:eastAsia="Times New Roman" w:hAnsi="Calibri" w:cs="Calibri"/>
              </w:rPr>
              <w:t>1</w:t>
            </w:r>
          </w:p>
        </w:tc>
      </w:tr>
      <w:tr w:rsidR="00BB7912" w14:paraId="133DA208" w14:textId="77777777">
        <w:trPr>
          <w:tblCellSpacing w:w="15" w:type="dxa"/>
        </w:trPr>
        <w:tc>
          <w:tcPr>
            <w:tcW w:w="0" w:type="auto"/>
            <w:shd w:val="clear" w:color="auto" w:fill="EEE0E5"/>
            <w:vAlign w:val="center"/>
            <w:hideMark/>
          </w:tcPr>
          <w:p w14:paraId="1C03C82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8215EC5" w14:textId="77777777" w:rsidR="00BB7912" w:rsidRDefault="00A74115">
            <w:pPr>
              <w:rPr>
                <w:rFonts w:eastAsia="Times New Roman"/>
              </w:rPr>
            </w:pPr>
            <w:r>
              <w:rPr>
                <w:rFonts w:ascii="Calibri" w:eastAsia="Times New Roman" w:hAnsi="Calibri" w:cs="Calibri"/>
              </w:rPr>
              <w:t>Level 5</w:t>
            </w:r>
          </w:p>
        </w:tc>
      </w:tr>
      <w:tr w:rsidR="00BB7912" w14:paraId="0731C418" w14:textId="77777777">
        <w:trPr>
          <w:tblCellSpacing w:w="15" w:type="dxa"/>
        </w:trPr>
        <w:tc>
          <w:tcPr>
            <w:tcW w:w="0" w:type="auto"/>
            <w:shd w:val="clear" w:color="auto" w:fill="EEE0E5"/>
            <w:vAlign w:val="center"/>
            <w:hideMark/>
          </w:tcPr>
          <w:p w14:paraId="3E7DC70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A4A15C3" w14:textId="77777777" w:rsidR="00BB7912" w:rsidRDefault="00A74115">
            <w:pPr>
              <w:rPr>
                <w:rFonts w:eastAsia="Times New Roman"/>
              </w:rPr>
            </w:pPr>
            <w:r>
              <w:rPr>
                <w:rFonts w:ascii="Calibri" w:eastAsia="Times New Roman" w:hAnsi="Calibri" w:cs="Calibri"/>
              </w:rPr>
              <w:t>Adrian Skilbeck</w:t>
            </w:r>
          </w:p>
        </w:tc>
      </w:tr>
      <w:tr w:rsidR="00BB7912" w14:paraId="0CE445C5" w14:textId="77777777">
        <w:trPr>
          <w:tblCellSpacing w:w="15" w:type="dxa"/>
        </w:trPr>
        <w:tc>
          <w:tcPr>
            <w:tcW w:w="0" w:type="auto"/>
            <w:vAlign w:val="center"/>
            <w:hideMark/>
          </w:tcPr>
          <w:p w14:paraId="1B3C6FB6" w14:textId="77777777" w:rsidR="00BB7912" w:rsidRDefault="00A74115">
            <w:pPr>
              <w:rPr>
                <w:rFonts w:eastAsia="Times New Roman"/>
              </w:rPr>
            </w:pPr>
            <w:r>
              <w:rPr>
                <w:rFonts w:eastAsia="Times New Roman"/>
              </w:rPr>
              <w:t> </w:t>
            </w:r>
          </w:p>
        </w:tc>
        <w:tc>
          <w:tcPr>
            <w:tcW w:w="0" w:type="auto"/>
            <w:vAlign w:val="center"/>
            <w:hideMark/>
          </w:tcPr>
          <w:p w14:paraId="78966C49" w14:textId="77777777" w:rsidR="00BB7912" w:rsidRDefault="00BB7912">
            <w:pPr>
              <w:rPr>
                <w:rFonts w:eastAsia="Times New Roman"/>
                <w:sz w:val="20"/>
                <w:szCs w:val="20"/>
              </w:rPr>
            </w:pPr>
          </w:p>
        </w:tc>
        <w:tc>
          <w:tcPr>
            <w:tcW w:w="0" w:type="auto"/>
            <w:vAlign w:val="center"/>
            <w:hideMark/>
          </w:tcPr>
          <w:p w14:paraId="3DC51E30" w14:textId="77777777" w:rsidR="00BB7912" w:rsidRDefault="00BB7912">
            <w:pPr>
              <w:rPr>
                <w:rFonts w:eastAsia="Times New Roman"/>
                <w:sz w:val="20"/>
                <w:szCs w:val="20"/>
              </w:rPr>
            </w:pPr>
          </w:p>
        </w:tc>
        <w:tc>
          <w:tcPr>
            <w:tcW w:w="0" w:type="auto"/>
            <w:vAlign w:val="center"/>
            <w:hideMark/>
          </w:tcPr>
          <w:p w14:paraId="4E23E00B" w14:textId="77777777" w:rsidR="00BB7912" w:rsidRDefault="00BB7912">
            <w:pPr>
              <w:rPr>
                <w:rFonts w:eastAsia="Times New Roman"/>
                <w:sz w:val="20"/>
                <w:szCs w:val="20"/>
              </w:rPr>
            </w:pPr>
          </w:p>
        </w:tc>
        <w:tc>
          <w:tcPr>
            <w:tcW w:w="0" w:type="auto"/>
            <w:vAlign w:val="center"/>
            <w:hideMark/>
          </w:tcPr>
          <w:p w14:paraId="5156E036" w14:textId="77777777" w:rsidR="00BB7912" w:rsidRDefault="00BB7912">
            <w:pPr>
              <w:rPr>
                <w:rFonts w:eastAsia="Times New Roman"/>
                <w:sz w:val="20"/>
                <w:szCs w:val="20"/>
              </w:rPr>
            </w:pPr>
          </w:p>
        </w:tc>
      </w:tr>
      <w:tr w:rsidR="00BB7912" w14:paraId="619E5BCB" w14:textId="77777777">
        <w:trPr>
          <w:tblCellSpacing w:w="15" w:type="dxa"/>
        </w:trPr>
        <w:tc>
          <w:tcPr>
            <w:tcW w:w="0" w:type="auto"/>
            <w:gridSpan w:val="5"/>
            <w:shd w:val="clear" w:color="auto" w:fill="EEE0E5"/>
            <w:vAlign w:val="center"/>
            <w:hideMark/>
          </w:tcPr>
          <w:p w14:paraId="2C555B5A" w14:textId="77777777" w:rsidR="00BB7912" w:rsidRDefault="00A74115">
            <w:pPr>
              <w:rPr>
                <w:rFonts w:eastAsia="Times New Roman"/>
                <w:b/>
                <w:bCs/>
              </w:rPr>
            </w:pPr>
            <w:r>
              <w:rPr>
                <w:rFonts w:ascii="Calibri" w:eastAsia="Times New Roman" w:hAnsi="Calibri" w:cs="Calibri"/>
                <w:b/>
                <w:bCs/>
              </w:rPr>
              <w:t>Module Description:</w:t>
            </w:r>
          </w:p>
        </w:tc>
      </w:tr>
      <w:tr w:rsidR="00BB7912" w14:paraId="5A9DA4A7" w14:textId="77777777">
        <w:trPr>
          <w:tblCellSpacing w:w="15" w:type="dxa"/>
        </w:trPr>
        <w:tc>
          <w:tcPr>
            <w:tcW w:w="0" w:type="auto"/>
            <w:gridSpan w:val="5"/>
            <w:vAlign w:val="center"/>
            <w:hideMark/>
          </w:tcPr>
          <w:p w14:paraId="13345B42" w14:textId="77777777" w:rsidR="00BB7912" w:rsidRDefault="00A74115">
            <w:pPr>
              <w:rPr>
                <w:rFonts w:eastAsia="Times New Roman"/>
              </w:rPr>
            </w:pPr>
            <w:r>
              <w:rPr>
                <w:rFonts w:ascii="Calibri" w:eastAsia="Times New Roman" w:hAnsi="Calibri" w:cs="Calibri"/>
              </w:rPr>
              <w:t xml:space="preserve">Existence acquires meaning partly through the movement of information. Educators play a significant part in facilitating that movement. Discerning what information is the most useful in a certain context, whether generic or unique, is a major concern in learning, </w:t>
            </w:r>
            <w:proofErr w:type="gramStart"/>
            <w:r>
              <w:rPr>
                <w:rFonts w:ascii="Calibri" w:eastAsia="Times New Roman" w:hAnsi="Calibri" w:cs="Calibri"/>
              </w:rPr>
              <w:t>teaching</w:t>
            </w:r>
            <w:proofErr w:type="gramEnd"/>
            <w:r>
              <w:rPr>
                <w:rFonts w:ascii="Calibri" w:eastAsia="Times New Roman" w:hAnsi="Calibri" w:cs="Calibri"/>
              </w:rPr>
              <w:t xml:space="preserve"> and research. With a huge amount of information available online, academic outputs becoming open access (available online for free) and massive pools of data available for scientists to utilise in what is being called data-driven science, the role of the educator is changing. Philosophical inquiry can help to understand the role of the educator in changing movements of information, or the wider context of education in past, present and future. In this module, these broad questions on learning, teaching, information, meaning and/or education are addressed through dominant philosophical theories and concepts.</w:t>
            </w:r>
          </w:p>
        </w:tc>
      </w:tr>
      <w:tr w:rsidR="00BB7912" w14:paraId="6E5B3FF5" w14:textId="77777777">
        <w:trPr>
          <w:tblCellSpacing w:w="15" w:type="dxa"/>
        </w:trPr>
        <w:tc>
          <w:tcPr>
            <w:tcW w:w="0" w:type="auto"/>
            <w:vAlign w:val="center"/>
            <w:hideMark/>
          </w:tcPr>
          <w:p w14:paraId="6CC284EA" w14:textId="77777777" w:rsidR="00BB7912" w:rsidRDefault="00A74115">
            <w:pPr>
              <w:rPr>
                <w:rFonts w:eastAsia="Times New Roman"/>
              </w:rPr>
            </w:pPr>
            <w:r>
              <w:rPr>
                <w:rFonts w:eastAsia="Times New Roman"/>
              </w:rPr>
              <w:t> </w:t>
            </w:r>
          </w:p>
        </w:tc>
        <w:tc>
          <w:tcPr>
            <w:tcW w:w="0" w:type="auto"/>
            <w:vAlign w:val="center"/>
            <w:hideMark/>
          </w:tcPr>
          <w:p w14:paraId="7D71F493" w14:textId="77777777" w:rsidR="00BB7912" w:rsidRDefault="00BB7912">
            <w:pPr>
              <w:rPr>
                <w:rFonts w:eastAsia="Times New Roman"/>
                <w:sz w:val="20"/>
                <w:szCs w:val="20"/>
              </w:rPr>
            </w:pPr>
          </w:p>
        </w:tc>
        <w:tc>
          <w:tcPr>
            <w:tcW w:w="0" w:type="auto"/>
            <w:vAlign w:val="center"/>
            <w:hideMark/>
          </w:tcPr>
          <w:p w14:paraId="17C09714" w14:textId="77777777" w:rsidR="00BB7912" w:rsidRDefault="00BB7912">
            <w:pPr>
              <w:rPr>
                <w:rFonts w:eastAsia="Times New Roman"/>
                <w:sz w:val="20"/>
                <w:szCs w:val="20"/>
              </w:rPr>
            </w:pPr>
          </w:p>
        </w:tc>
        <w:tc>
          <w:tcPr>
            <w:tcW w:w="0" w:type="auto"/>
            <w:vAlign w:val="center"/>
            <w:hideMark/>
          </w:tcPr>
          <w:p w14:paraId="52708E7D" w14:textId="77777777" w:rsidR="00BB7912" w:rsidRDefault="00BB7912">
            <w:pPr>
              <w:rPr>
                <w:rFonts w:eastAsia="Times New Roman"/>
                <w:sz w:val="20"/>
                <w:szCs w:val="20"/>
              </w:rPr>
            </w:pPr>
          </w:p>
        </w:tc>
        <w:tc>
          <w:tcPr>
            <w:tcW w:w="0" w:type="auto"/>
            <w:vAlign w:val="center"/>
            <w:hideMark/>
          </w:tcPr>
          <w:p w14:paraId="43174267" w14:textId="77777777" w:rsidR="00BB7912" w:rsidRDefault="00BB7912">
            <w:pPr>
              <w:rPr>
                <w:rFonts w:eastAsia="Times New Roman"/>
                <w:sz w:val="20"/>
                <w:szCs w:val="20"/>
              </w:rPr>
            </w:pPr>
          </w:p>
        </w:tc>
      </w:tr>
      <w:tr w:rsidR="00BB7912" w14:paraId="630D9520" w14:textId="77777777">
        <w:trPr>
          <w:tblCellSpacing w:w="15" w:type="dxa"/>
        </w:trPr>
        <w:tc>
          <w:tcPr>
            <w:tcW w:w="0" w:type="auto"/>
            <w:shd w:val="clear" w:color="auto" w:fill="EEE0E5"/>
            <w:vAlign w:val="center"/>
            <w:hideMark/>
          </w:tcPr>
          <w:p w14:paraId="3DB1925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047E2A7"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40CF12B6" w14:textId="77777777" w:rsidR="00BB7912" w:rsidRDefault="00BB7912">
            <w:pPr>
              <w:rPr>
                <w:rFonts w:eastAsia="Times New Roman"/>
                <w:sz w:val="20"/>
                <w:szCs w:val="20"/>
              </w:rPr>
            </w:pPr>
          </w:p>
        </w:tc>
      </w:tr>
      <w:tr w:rsidR="00BB7912" w14:paraId="7C53C222" w14:textId="77777777">
        <w:trPr>
          <w:tblCellSpacing w:w="15" w:type="dxa"/>
        </w:trPr>
        <w:tc>
          <w:tcPr>
            <w:tcW w:w="0" w:type="auto"/>
            <w:vAlign w:val="center"/>
            <w:hideMark/>
          </w:tcPr>
          <w:p w14:paraId="1B1ED1A2" w14:textId="77777777" w:rsidR="00BB7912" w:rsidRDefault="00BB7912">
            <w:pPr>
              <w:rPr>
                <w:rFonts w:eastAsia="Times New Roman"/>
              </w:rPr>
            </w:pPr>
          </w:p>
        </w:tc>
        <w:tc>
          <w:tcPr>
            <w:tcW w:w="0" w:type="auto"/>
            <w:gridSpan w:val="3"/>
            <w:vAlign w:val="center"/>
            <w:hideMark/>
          </w:tcPr>
          <w:p w14:paraId="085CE1A3"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6E48DD04" w14:textId="77777777" w:rsidR="00BB7912" w:rsidRDefault="00BB7912">
            <w:pPr>
              <w:rPr>
                <w:rFonts w:eastAsia="Times New Roman"/>
                <w:sz w:val="20"/>
                <w:szCs w:val="20"/>
              </w:rPr>
            </w:pPr>
          </w:p>
        </w:tc>
      </w:tr>
      <w:tr w:rsidR="00BB7912" w14:paraId="7EE78DCD" w14:textId="77777777">
        <w:trPr>
          <w:tblCellSpacing w:w="15" w:type="dxa"/>
        </w:trPr>
        <w:tc>
          <w:tcPr>
            <w:tcW w:w="0" w:type="auto"/>
            <w:vAlign w:val="center"/>
            <w:hideMark/>
          </w:tcPr>
          <w:p w14:paraId="344B90E8" w14:textId="77777777" w:rsidR="00BB7912" w:rsidRDefault="00BB7912">
            <w:pPr>
              <w:rPr>
                <w:rFonts w:eastAsia="Times New Roman"/>
              </w:rPr>
            </w:pPr>
          </w:p>
        </w:tc>
        <w:tc>
          <w:tcPr>
            <w:tcW w:w="0" w:type="auto"/>
            <w:gridSpan w:val="3"/>
            <w:vAlign w:val="center"/>
            <w:hideMark/>
          </w:tcPr>
          <w:p w14:paraId="5202E62D"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54453AA4" w14:textId="77777777" w:rsidR="00BB7912" w:rsidRDefault="00BB7912">
            <w:pPr>
              <w:rPr>
                <w:rFonts w:eastAsia="Times New Roman"/>
                <w:sz w:val="20"/>
                <w:szCs w:val="20"/>
              </w:rPr>
            </w:pPr>
          </w:p>
        </w:tc>
      </w:tr>
      <w:tr w:rsidR="00BB7912" w14:paraId="5FA5BCAE" w14:textId="77777777">
        <w:trPr>
          <w:tblCellSpacing w:w="15" w:type="dxa"/>
        </w:trPr>
        <w:tc>
          <w:tcPr>
            <w:tcW w:w="0" w:type="auto"/>
            <w:vAlign w:val="center"/>
            <w:hideMark/>
          </w:tcPr>
          <w:p w14:paraId="1437E4B7" w14:textId="77777777" w:rsidR="00BB7912" w:rsidRDefault="00BB7912">
            <w:pPr>
              <w:rPr>
                <w:rFonts w:eastAsia="Times New Roman"/>
              </w:rPr>
            </w:pPr>
          </w:p>
        </w:tc>
        <w:tc>
          <w:tcPr>
            <w:tcW w:w="0" w:type="auto"/>
            <w:gridSpan w:val="3"/>
            <w:vAlign w:val="center"/>
            <w:hideMark/>
          </w:tcPr>
          <w:p w14:paraId="3F4E020B"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2EB1375D" w14:textId="77777777" w:rsidR="00BB7912" w:rsidRDefault="00BB7912">
            <w:pPr>
              <w:rPr>
                <w:rFonts w:eastAsia="Times New Roman"/>
                <w:sz w:val="20"/>
                <w:szCs w:val="20"/>
              </w:rPr>
            </w:pPr>
          </w:p>
        </w:tc>
      </w:tr>
      <w:tr w:rsidR="00BB7912" w14:paraId="0E2FE829" w14:textId="77777777">
        <w:trPr>
          <w:tblCellSpacing w:w="15" w:type="dxa"/>
        </w:trPr>
        <w:tc>
          <w:tcPr>
            <w:tcW w:w="0" w:type="auto"/>
            <w:vAlign w:val="center"/>
            <w:hideMark/>
          </w:tcPr>
          <w:p w14:paraId="74444D81" w14:textId="77777777" w:rsidR="00BB7912" w:rsidRDefault="00BB7912">
            <w:pPr>
              <w:rPr>
                <w:rFonts w:eastAsia="Times New Roman"/>
              </w:rPr>
            </w:pPr>
          </w:p>
        </w:tc>
        <w:tc>
          <w:tcPr>
            <w:tcW w:w="0" w:type="auto"/>
            <w:gridSpan w:val="3"/>
            <w:vAlign w:val="center"/>
            <w:hideMark/>
          </w:tcPr>
          <w:p w14:paraId="7B5E3616" w14:textId="77777777" w:rsidR="00BB7912" w:rsidRDefault="00A74115">
            <w:pPr>
              <w:rPr>
                <w:rFonts w:eastAsia="Times New Roman"/>
              </w:rPr>
            </w:pPr>
            <w:r>
              <w:rPr>
                <w:rFonts w:ascii="Calibri" w:eastAsia="Times New Roman" w:hAnsi="Calibri" w:cs="Calibri"/>
              </w:rPr>
              <w:t>Education and Drama</w:t>
            </w:r>
          </w:p>
        </w:tc>
        <w:tc>
          <w:tcPr>
            <w:tcW w:w="0" w:type="auto"/>
            <w:vAlign w:val="center"/>
            <w:hideMark/>
          </w:tcPr>
          <w:p w14:paraId="684DDD4E" w14:textId="77777777" w:rsidR="00BB7912" w:rsidRDefault="00BB7912">
            <w:pPr>
              <w:rPr>
                <w:rFonts w:eastAsia="Times New Roman"/>
                <w:sz w:val="20"/>
                <w:szCs w:val="20"/>
              </w:rPr>
            </w:pPr>
          </w:p>
        </w:tc>
      </w:tr>
      <w:tr w:rsidR="00BB7912" w14:paraId="676260C1" w14:textId="77777777">
        <w:trPr>
          <w:tblCellSpacing w:w="15" w:type="dxa"/>
        </w:trPr>
        <w:tc>
          <w:tcPr>
            <w:tcW w:w="0" w:type="auto"/>
            <w:vAlign w:val="center"/>
            <w:hideMark/>
          </w:tcPr>
          <w:p w14:paraId="5EEA12CF" w14:textId="77777777" w:rsidR="00BB7912" w:rsidRDefault="00BB7912">
            <w:pPr>
              <w:rPr>
                <w:rFonts w:eastAsia="Times New Roman"/>
              </w:rPr>
            </w:pPr>
          </w:p>
        </w:tc>
        <w:tc>
          <w:tcPr>
            <w:tcW w:w="0" w:type="auto"/>
            <w:gridSpan w:val="3"/>
            <w:vAlign w:val="center"/>
            <w:hideMark/>
          </w:tcPr>
          <w:p w14:paraId="54E06597" w14:textId="77777777" w:rsidR="00BB7912" w:rsidRDefault="00A74115">
            <w:pPr>
              <w:rPr>
                <w:rFonts w:eastAsia="Times New Roman"/>
              </w:rPr>
            </w:pPr>
            <w:r>
              <w:rPr>
                <w:rFonts w:ascii="Calibri" w:eastAsia="Times New Roman" w:hAnsi="Calibri" w:cs="Calibri"/>
              </w:rPr>
              <w:t>Education and English Literature</w:t>
            </w:r>
          </w:p>
        </w:tc>
        <w:tc>
          <w:tcPr>
            <w:tcW w:w="0" w:type="auto"/>
            <w:vAlign w:val="center"/>
            <w:hideMark/>
          </w:tcPr>
          <w:p w14:paraId="3FA63C41" w14:textId="77777777" w:rsidR="00BB7912" w:rsidRDefault="00BB7912">
            <w:pPr>
              <w:rPr>
                <w:rFonts w:eastAsia="Times New Roman"/>
                <w:sz w:val="20"/>
                <w:szCs w:val="20"/>
              </w:rPr>
            </w:pPr>
          </w:p>
        </w:tc>
      </w:tr>
      <w:tr w:rsidR="00BB7912" w14:paraId="378CE31E" w14:textId="77777777">
        <w:trPr>
          <w:tblCellSpacing w:w="15" w:type="dxa"/>
        </w:trPr>
        <w:tc>
          <w:tcPr>
            <w:tcW w:w="0" w:type="auto"/>
            <w:vAlign w:val="center"/>
            <w:hideMark/>
          </w:tcPr>
          <w:p w14:paraId="4426AF78" w14:textId="77777777" w:rsidR="00BB7912" w:rsidRDefault="00BB7912">
            <w:pPr>
              <w:rPr>
                <w:rFonts w:eastAsia="Times New Roman"/>
              </w:rPr>
            </w:pPr>
          </w:p>
        </w:tc>
        <w:tc>
          <w:tcPr>
            <w:tcW w:w="0" w:type="auto"/>
            <w:gridSpan w:val="3"/>
            <w:vAlign w:val="center"/>
            <w:hideMark/>
          </w:tcPr>
          <w:p w14:paraId="1B2662E4" w14:textId="77777777" w:rsidR="00BB7912" w:rsidRDefault="00A74115">
            <w:pPr>
              <w:rPr>
                <w:rFonts w:eastAsia="Times New Roman"/>
              </w:rPr>
            </w:pPr>
            <w:r>
              <w:rPr>
                <w:rFonts w:ascii="Calibri" w:eastAsia="Times New Roman" w:hAnsi="Calibri" w:cs="Calibri"/>
              </w:rPr>
              <w:t>Education and History</w:t>
            </w:r>
          </w:p>
        </w:tc>
        <w:tc>
          <w:tcPr>
            <w:tcW w:w="0" w:type="auto"/>
            <w:vAlign w:val="center"/>
            <w:hideMark/>
          </w:tcPr>
          <w:p w14:paraId="2AAC8591" w14:textId="77777777" w:rsidR="00BB7912" w:rsidRDefault="00BB7912">
            <w:pPr>
              <w:rPr>
                <w:rFonts w:eastAsia="Times New Roman"/>
                <w:sz w:val="20"/>
                <w:szCs w:val="20"/>
              </w:rPr>
            </w:pPr>
          </w:p>
        </w:tc>
      </w:tr>
      <w:tr w:rsidR="00BB7912" w14:paraId="2918DFA9" w14:textId="77777777">
        <w:trPr>
          <w:tblCellSpacing w:w="15" w:type="dxa"/>
        </w:trPr>
        <w:tc>
          <w:tcPr>
            <w:tcW w:w="0" w:type="auto"/>
            <w:vAlign w:val="center"/>
            <w:hideMark/>
          </w:tcPr>
          <w:p w14:paraId="32F1CEC4" w14:textId="77777777" w:rsidR="00BB7912" w:rsidRDefault="00BB7912">
            <w:pPr>
              <w:rPr>
                <w:rFonts w:eastAsia="Times New Roman"/>
              </w:rPr>
            </w:pPr>
          </w:p>
        </w:tc>
        <w:tc>
          <w:tcPr>
            <w:tcW w:w="0" w:type="auto"/>
            <w:gridSpan w:val="3"/>
            <w:vAlign w:val="center"/>
            <w:hideMark/>
          </w:tcPr>
          <w:p w14:paraId="0195F904" w14:textId="77777777" w:rsidR="00BB7912" w:rsidRDefault="00A74115">
            <w:pPr>
              <w:rPr>
                <w:rFonts w:eastAsia="Times New Roman"/>
              </w:rPr>
            </w:pPr>
            <w:r>
              <w:rPr>
                <w:rFonts w:ascii="Calibri" w:eastAsia="Times New Roman" w:hAnsi="Calibri" w:cs="Calibri"/>
              </w:rPr>
              <w:t>Education and Mathematics</w:t>
            </w:r>
          </w:p>
        </w:tc>
        <w:tc>
          <w:tcPr>
            <w:tcW w:w="0" w:type="auto"/>
            <w:vAlign w:val="center"/>
            <w:hideMark/>
          </w:tcPr>
          <w:p w14:paraId="717ED0B0" w14:textId="77777777" w:rsidR="00BB7912" w:rsidRDefault="00BB7912">
            <w:pPr>
              <w:rPr>
                <w:rFonts w:eastAsia="Times New Roman"/>
                <w:sz w:val="20"/>
                <w:szCs w:val="20"/>
              </w:rPr>
            </w:pPr>
          </w:p>
        </w:tc>
      </w:tr>
      <w:tr w:rsidR="00BB7912" w14:paraId="79CA5256" w14:textId="77777777">
        <w:trPr>
          <w:tblCellSpacing w:w="15" w:type="dxa"/>
        </w:trPr>
        <w:tc>
          <w:tcPr>
            <w:tcW w:w="0" w:type="auto"/>
            <w:vAlign w:val="center"/>
            <w:hideMark/>
          </w:tcPr>
          <w:p w14:paraId="3A490ED1" w14:textId="77777777" w:rsidR="00BB7912" w:rsidRDefault="00BB7912">
            <w:pPr>
              <w:rPr>
                <w:rFonts w:eastAsia="Times New Roman"/>
              </w:rPr>
            </w:pPr>
          </w:p>
        </w:tc>
        <w:tc>
          <w:tcPr>
            <w:tcW w:w="0" w:type="auto"/>
            <w:gridSpan w:val="3"/>
            <w:vAlign w:val="center"/>
            <w:hideMark/>
          </w:tcPr>
          <w:p w14:paraId="1FCA3926" w14:textId="77777777" w:rsidR="00BB7912" w:rsidRDefault="00A74115">
            <w:pPr>
              <w:rPr>
                <w:rFonts w:eastAsia="Times New Roman"/>
              </w:rPr>
            </w:pPr>
            <w:r>
              <w:rPr>
                <w:rFonts w:ascii="Calibri" w:eastAsia="Times New Roman" w:hAnsi="Calibri" w:cs="Calibri"/>
              </w:rPr>
              <w:t>Physical Education and Sport</w:t>
            </w:r>
          </w:p>
        </w:tc>
        <w:tc>
          <w:tcPr>
            <w:tcW w:w="0" w:type="auto"/>
            <w:vAlign w:val="center"/>
            <w:hideMark/>
          </w:tcPr>
          <w:p w14:paraId="2BFF3CC0" w14:textId="77777777" w:rsidR="00BB7912" w:rsidRDefault="00BB7912">
            <w:pPr>
              <w:rPr>
                <w:rFonts w:eastAsia="Times New Roman"/>
                <w:sz w:val="20"/>
                <w:szCs w:val="20"/>
              </w:rPr>
            </w:pPr>
          </w:p>
        </w:tc>
      </w:tr>
      <w:tr w:rsidR="00BB7912" w14:paraId="1ACACC84" w14:textId="77777777">
        <w:trPr>
          <w:tblCellSpacing w:w="15" w:type="dxa"/>
        </w:trPr>
        <w:tc>
          <w:tcPr>
            <w:tcW w:w="0" w:type="auto"/>
            <w:vAlign w:val="center"/>
            <w:hideMark/>
          </w:tcPr>
          <w:p w14:paraId="61C59D1C" w14:textId="77777777" w:rsidR="00BB7912" w:rsidRDefault="00BB7912">
            <w:pPr>
              <w:rPr>
                <w:rFonts w:eastAsia="Times New Roman"/>
              </w:rPr>
            </w:pPr>
          </w:p>
        </w:tc>
        <w:tc>
          <w:tcPr>
            <w:tcW w:w="0" w:type="auto"/>
            <w:gridSpan w:val="3"/>
            <w:vAlign w:val="center"/>
            <w:hideMark/>
          </w:tcPr>
          <w:p w14:paraId="75291C5A" w14:textId="77777777" w:rsidR="00BB7912" w:rsidRDefault="00A74115">
            <w:pPr>
              <w:rPr>
                <w:rFonts w:eastAsia="Times New Roman"/>
              </w:rPr>
            </w:pPr>
            <w:r>
              <w:rPr>
                <w:rFonts w:ascii="Calibri" w:eastAsia="Times New Roman" w:hAnsi="Calibri" w:cs="Calibri"/>
              </w:rPr>
              <w:t>Mathematics and Education</w:t>
            </w:r>
          </w:p>
        </w:tc>
        <w:tc>
          <w:tcPr>
            <w:tcW w:w="0" w:type="auto"/>
            <w:vAlign w:val="center"/>
            <w:hideMark/>
          </w:tcPr>
          <w:p w14:paraId="45319916" w14:textId="77777777" w:rsidR="00BB7912" w:rsidRDefault="00BB7912">
            <w:pPr>
              <w:rPr>
                <w:rFonts w:eastAsia="Times New Roman"/>
                <w:sz w:val="20"/>
                <w:szCs w:val="20"/>
              </w:rPr>
            </w:pPr>
          </w:p>
        </w:tc>
      </w:tr>
      <w:tr w:rsidR="00BB7912" w14:paraId="4882CBB3" w14:textId="77777777">
        <w:trPr>
          <w:tblCellSpacing w:w="15" w:type="dxa"/>
        </w:trPr>
        <w:tc>
          <w:tcPr>
            <w:tcW w:w="0" w:type="auto"/>
            <w:vAlign w:val="center"/>
            <w:hideMark/>
          </w:tcPr>
          <w:p w14:paraId="7114B087" w14:textId="77777777" w:rsidR="00BB7912" w:rsidRDefault="00A74115">
            <w:pPr>
              <w:rPr>
                <w:rFonts w:eastAsia="Times New Roman"/>
              </w:rPr>
            </w:pPr>
            <w:r>
              <w:rPr>
                <w:rFonts w:eastAsia="Times New Roman"/>
              </w:rPr>
              <w:t> </w:t>
            </w:r>
          </w:p>
        </w:tc>
        <w:tc>
          <w:tcPr>
            <w:tcW w:w="0" w:type="auto"/>
            <w:vAlign w:val="center"/>
            <w:hideMark/>
          </w:tcPr>
          <w:p w14:paraId="41C51D4F" w14:textId="77777777" w:rsidR="00BB7912" w:rsidRDefault="00BB7912">
            <w:pPr>
              <w:rPr>
                <w:rFonts w:eastAsia="Times New Roman"/>
                <w:sz w:val="20"/>
                <w:szCs w:val="20"/>
              </w:rPr>
            </w:pPr>
          </w:p>
        </w:tc>
        <w:tc>
          <w:tcPr>
            <w:tcW w:w="0" w:type="auto"/>
            <w:vAlign w:val="center"/>
            <w:hideMark/>
          </w:tcPr>
          <w:p w14:paraId="420239B0" w14:textId="77777777" w:rsidR="00BB7912" w:rsidRDefault="00BB7912">
            <w:pPr>
              <w:rPr>
                <w:rFonts w:eastAsia="Times New Roman"/>
                <w:sz w:val="20"/>
                <w:szCs w:val="20"/>
              </w:rPr>
            </w:pPr>
          </w:p>
        </w:tc>
        <w:tc>
          <w:tcPr>
            <w:tcW w:w="0" w:type="auto"/>
            <w:vAlign w:val="center"/>
            <w:hideMark/>
          </w:tcPr>
          <w:p w14:paraId="6A6BF48B" w14:textId="77777777" w:rsidR="00BB7912" w:rsidRDefault="00BB7912">
            <w:pPr>
              <w:rPr>
                <w:rFonts w:eastAsia="Times New Roman"/>
                <w:sz w:val="20"/>
                <w:szCs w:val="20"/>
              </w:rPr>
            </w:pPr>
          </w:p>
        </w:tc>
        <w:tc>
          <w:tcPr>
            <w:tcW w:w="0" w:type="auto"/>
            <w:vAlign w:val="center"/>
            <w:hideMark/>
          </w:tcPr>
          <w:p w14:paraId="4A917002" w14:textId="77777777" w:rsidR="00BB7912" w:rsidRDefault="00BB7912">
            <w:pPr>
              <w:rPr>
                <w:rFonts w:eastAsia="Times New Roman"/>
                <w:sz w:val="20"/>
                <w:szCs w:val="20"/>
              </w:rPr>
            </w:pPr>
          </w:p>
        </w:tc>
      </w:tr>
      <w:tr w:rsidR="00BB7912" w14:paraId="5D83F602" w14:textId="77777777">
        <w:trPr>
          <w:tblCellSpacing w:w="15" w:type="dxa"/>
        </w:trPr>
        <w:tc>
          <w:tcPr>
            <w:tcW w:w="0" w:type="auto"/>
            <w:vAlign w:val="center"/>
            <w:hideMark/>
          </w:tcPr>
          <w:p w14:paraId="5CCD7D19" w14:textId="77777777" w:rsidR="00BB7912" w:rsidRDefault="00A74115">
            <w:pPr>
              <w:rPr>
                <w:rFonts w:eastAsia="Times New Roman"/>
              </w:rPr>
            </w:pPr>
            <w:r>
              <w:rPr>
                <w:rFonts w:eastAsia="Times New Roman"/>
              </w:rPr>
              <w:t> </w:t>
            </w:r>
          </w:p>
        </w:tc>
        <w:tc>
          <w:tcPr>
            <w:tcW w:w="0" w:type="auto"/>
            <w:vAlign w:val="center"/>
            <w:hideMark/>
          </w:tcPr>
          <w:p w14:paraId="52451793" w14:textId="77777777" w:rsidR="00BB7912" w:rsidRDefault="00BB7912">
            <w:pPr>
              <w:rPr>
                <w:rFonts w:eastAsia="Times New Roman"/>
                <w:sz w:val="20"/>
                <w:szCs w:val="20"/>
              </w:rPr>
            </w:pPr>
          </w:p>
        </w:tc>
        <w:tc>
          <w:tcPr>
            <w:tcW w:w="0" w:type="auto"/>
            <w:vAlign w:val="center"/>
            <w:hideMark/>
          </w:tcPr>
          <w:p w14:paraId="3FA64708" w14:textId="77777777" w:rsidR="00BB7912" w:rsidRDefault="00BB7912">
            <w:pPr>
              <w:rPr>
                <w:rFonts w:eastAsia="Times New Roman"/>
                <w:sz w:val="20"/>
                <w:szCs w:val="20"/>
              </w:rPr>
            </w:pPr>
          </w:p>
        </w:tc>
        <w:tc>
          <w:tcPr>
            <w:tcW w:w="0" w:type="auto"/>
            <w:vAlign w:val="center"/>
            <w:hideMark/>
          </w:tcPr>
          <w:p w14:paraId="68FFD592" w14:textId="77777777" w:rsidR="00BB7912" w:rsidRDefault="00BB7912">
            <w:pPr>
              <w:rPr>
                <w:rFonts w:eastAsia="Times New Roman"/>
                <w:sz w:val="20"/>
                <w:szCs w:val="20"/>
              </w:rPr>
            </w:pPr>
          </w:p>
        </w:tc>
        <w:tc>
          <w:tcPr>
            <w:tcW w:w="0" w:type="auto"/>
            <w:vAlign w:val="center"/>
            <w:hideMark/>
          </w:tcPr>
          <w:p w14:paraId="39B12FCF" w14:textId="77777777" w:rsidR="00BB7912" w:rsidRDefault="00BB7912">
            <w:pPr>
              <w:rPr>
                <w:rFonts w:eastAsia="Times New Roman"/>
                <w:sz w:val="20"/>
                <w:szCs w:val="20"/>
              </w:rPr>
            </w:pPr>
          </w:p>
        </w:tc>
      </w:tr>
      <w:tr w:rsidR="00BB7912" w14:paraId="34DB9369" w14:textId="77777777">
        <w:trPr>
          <w:tblCellSpacing w:w="15" w:type="dxa"/>
        </w:trPr>
        <w:tc>
          <w:tcPr>
            <w:tcW w:w="0" w:type="auto"/>
            <w:shd w:val="clear" w:color="auto" w:fill="EEE0E5"/>
            <w:vAlign w:val="center"/>
            <w:hideMark/>
          </w:tcPr>
          <w:p w14:paraId="2A81947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828E4EE" w14:textId="77777777" w:rsidR="00BB7912" w:rsidRDefault="00BB7912">
            <w:pPr>
              <w:rPr>
                <w:rFonts w:eastAsia="Times New Roman"/>
                <w:sz w:val="20"/>
                <w:szCs w:val="20"/>
              </w:rPr>
            </w:pPr>
          </w:p>
        </w:tc>
        <w:tc>
          <w:tcPr>
            <w:tcW w:w="0" w:type="auto"/>
            <w:vAlign w:val="center"/>
            <w:hideMark/>
          </w:tcPr>
          <w:p w14:paraId="63E3608A" w14:textId="77777777" w:rsidR="00BB7912" w:rsidRDefault="00BB7912">
            <w:pPr>
              <w:rPr>
                <w:rFonts w:eastAsia="Times New Roman"/>
                <w:sz w:val="20"/>
                <w:szCs w:val="20"/>
              </w:rPr>
            </w:pPr>
          </w:p>
        </w:tc>
        <w:tc>
          <w:tcPr>
            <w:tcW w:w="0" w:type="auto"/>
            <w:vAlign w:val="center"/>
            <w:hideMark/>
          </w:tcPr>
          <w:p w14:paraId="24FB856C" w14:textId="77777777" w:rsidR="00BB7912" w:rsidRDefault="00BB7912">
            <w:pPr>
              <w:rPr>
                <w:rFonts w:eastAsia="Times New Roman"/>
                <w:sz w:val="20"/>
                <w:szCs w:val="20"/>
              </w:rPr>
            </w:pPr>
          </w:p>
        </w:tc>
        <w:tc>
          <w:tcPr>
            <w:tcW w:w="0" w:type="auto"/>
            <w:vAlign w:val="center"/>
            <w:hideMark/>
          </w:tcPr>
          <w:p w14:paraId="603A3A4D" w14:textId="77777777" w:rsidR="00BB7912" w:rsidRDefault="00BB7912">
            <w:pPr>
              <w:rPr>
                <w:rFonts w:eastAsia="Times New Roman"/>
                <w:sz w:val="20"/>
                <w:szCs w:val="20"/>
              </w:rPr>
            </w:pPr>
          </w:p>
        </w:tc>
      </w:tr>
      <w:tr w:rsidR="00BB7912" w14:paraId="1038E27C" w14:textId="77777777">
        <w:trPr>
          <w:tblCellSpacing w:w="15" w:type="dxa"/>
        </w:trPr>
        <w:tc>
          <w:tcPr>
            <w:tcW w:w="0" w:type="auto"/>
            <w:vAlign w:val="center"/>
            <w:hideMark/>
          </w:tcPr>
          <w:p w14:paraId="66B2EB2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8F3FFFF" w14:textId="77777777" w:rsidR="00BB7912" w:rsidRDefault="00A74115">
            <w:pPr>
              <w:rPr>
                <w:rFonts w:eastAsia="Times New Roman"/>
              </w:rPr>
            </w:pPr>
            <w:r>
              <w:rPr>
                <w:rFonts w:ascii="Calibri" w:eastAsia="Times New Roman" w:hAnsi="Calibri" w:cs="Calibri"/>
              </w:rPr>
              <w:t>Essay (3000-4000 Words)</w:t>
            </w:r>
          </w:p>
        </w:tc>
        <w:tc>
          <w:tcPr>
            <w:tcW w:w="0" w:type="auto"/>
            <w:vAlign w:val="center"/>
            <w:hideMark/>
          </w:tcPr>
          <w:p w14:paraId="43B0C8C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0127C56" w14:textId="77777777" w:rsidR="00BB7912" w:rsidRDefault="00BB7912">
            <w:pPr>
              <w:rPr>
                <w:rFonts w:eastAsia="Times New Roman"/>
                <w:sz w:val="20"/>
                <w:szCs w:val="20"/>
              </w:rPr>
            </w:pPr>
          </w:p>
        </w:tc>
      </w:tr>
      <w:tr w:rsidR="00BB7912" w14:paraId="1AD19FA4" w14:textId="77777777">
        <w:trPr>
          <w:tblCellSpacing w:w="15" w:type="dxa"/>
        </w:trPr>
        <w:tc>
          <w:tcPr>
            <w:tcW w:w="0" w:type="auto"/>
            <w:shd w:val="clear" w:color="auto" w:fill="EEE0E5"/>
            <w:vAlign w:val="center"/>
            <w:hideMark/>
          </w:tcPr>
          <w:p w14:paraId="7155709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5CDE809" w14:textId="77777777" w:rsidR="00BB7912" w:rsidRDefault="00BB7912">
            <w:pPr>
              <w:rPr>
                <w:rFonts w:eastAsia="Times New Roman"/>
                <w:sz w:val="20"/>
                <w:szCs w:val="20"/>
              </w:rPr>
            </w:pPr>
          </w:p>
        </w:tc>
        <w:tc>
          <w:tcPr>
            <w:tcW w:w="0" w:type="auto"/>
            <w:vAlign w:val="center"/>
            <w:hideMark/>
          </w:tcPr>
          <w:p w14:paraId="774B99AD" w14:textId="77777777" w:rsidR="00BB7912" w:rsidRDefault="00BB7912">
            <w:pPr>
              <w:rPr>
                <w:rFonts w:eastAsia="Times New Roman"/>
                <w:sz w:val="20"/>
                <w:szCs w:val="20"/>
              </w:rPr>
            </w:pPr>
          </w:p>
        </w:tc>
        <w:tc>
          <w:tcPr>
            <w:tcW w:w="0" w:type="auto"/>
            <w:vAlign w:val="center"/>
            <w:hideMark/>
          </w:tcPr>
          <w:p w14:paraId="2A537E28" w14:textId="77777777" w:rsidR="00BB7912" w:rsidRDefault="00BB7912">
            <w:pPr>
              <w:rPr>
                <w:rFonts w:eastAsia="Times New Roman"/>
                <w:sz w:val="20"/>
                <w:szCs w:val="20"/>
              </w:rPr>
            </w:pPr>
          </w:p>
        </w:tc>
        <w:tc>
          <w:tcPr>
            <w:tcW w:w="0" w:type="auto"/>
            <w:vAlign w:val="center"/>
            <w:hideMark/>
          </w:tcPr>
          <w:p w14:paraId="601B8531" w14:textId="77777777" w:rsidR="00BB7912" w:rsidRDefault="00BB7912">
            <w:pPr>
              <w:rPr>
                <w:rFonts w:eastAsia="Times New Roman"/>
                <w:sz w:val="20"/>
                <w:szCs w:val="20"/>
              </w:rPr>
            </w:pPr>
          </w:p>
        </w:tc>
      </w:tr>
      <w:tr w:rsidR="00BB7912" w14:paraId="1246EFEE" w14:textId="77777777">
        <w:trPr>
          <w:tblCellSpacing w:w="15" w:type="dxa"/>
        </w:trPr>
        <w:tc>
          <w:tcPr>
            <w:tcW w:w="0" w:type="auto"/>
            <w:vAlign w:val="center"/>
            <w:hideMark/>
          </w:tcPr>
          <w:p w14:paraId="76E60D3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295475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3DE274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C958677" w14:textId="77777777" w:rsidR="00BB7912" w:rsidRDefault="00BB7912">
            <w:pPr>
              <w:rPr>
                <w:rFonts w:eastAsia="Times New Roman"/>
                <w:sz w:val="20"/>
                <w:szCs w:val="20"/>
              </w:rPr>
            </w:pPr>
          </w:p>
        </w:tc>
        <w:tc>
          <w:tcPr>
            <w:tcW w:w="0" w:type="auto"/>
            <w:vAlign w:val="center"/>
            <w:hideMark/>
          </w:tcPr>
          <w:p w14:paraId="6F545B7E" w14:textId="77777777" w:rsidR="00BB7912" w:rsidRDefault="00BB7912">
            <w:pPr>
              <w:rPr>
                <w:rFonts w:eastAsia="Times New Roman"/>
                <w:sz w:val="20"/>
                <w:szCs w:val="20"/>
              </w:rPr>
            </w:pPr>
          </w:p>
        </w:tc>
      </w:tr>
      <w:tr w:rsidR="00BB7912" w14:paraId="0FB17168" w14:textId="77777777">
        <w:trPr>
          <w:tblCellSpacing w:w="15" w:type="dxa"/>
        </w:trPr>
        <w:tc>
          <w:tcPr>
            <w:tcW w:w="0" w:type="auto"/>
            <w:vAlign w:val="center"/>
            <w:hideMark/>
          </w:tcPr>
          <w:p w14:paraId="466F3A6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41F689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3FB478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9F429D6" w14:textId="77777777" w:rsidR="00BB7912" w:rsidRDefault="00BB7912">
            <w:pPr>
              <w:rPr>
                <w:rFonts w:eastAsia="Times New Roman"/>
                <w:sz w:val="20"/>
                <w:szCs w:val="20"/>
              </w:rPr>
            </w:pPr>
          </w:p>
        </w:tc>
        <w:tc>
          <w:tcPr>
            <w:tcW w:w="0" w:type="auto"/>
            <w:vAlign w:val="center"/>
            <w:hideMark/>
          </w:tcPr>
          <w:p w14:paraId="36F5D321" w14:textId="77777777" w:rsidR="00BB7912" w:rsidRDefault="00BB7912">
            <w:pPr>
              <w:rPr>
                <w:rFonts w:eastAsia="Times New Roman"/>
                <w:sz w:val="20"/>
                <w:szCs w:val="20"/>
              </w:rPr>
            </w:pPr>
          </w:p>
        </w:tc>
      </w:tr>
    </w:tbl>
    <w:p w14:paraId="2558632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1C70F21" w14:textId="77777777">
        <w:trPr>
          <w:tblCellSpacing w:w="15" w:type="dxa"/>
        </w:trPr>
        <w:tc>
          <w:tcPr>
            <w:tcW w:w="1000" w:type="pct"/>
            <w:vAlign w:val="center"/>
            <w:hideMark/>
          </w:tcPr>
          <w:p w14:paraId="4AE05D67" w14:textId="77777777" w:rsidR="00BB7912" w:rsidRDefault="00A74115">
            <w:pPr>
              <w:rPr>
                <w:rFonts w:eastAsia="Times New Roman"/>
              </w:rPr>
            </w:pPr>
            <w:r>
              <w:rPr>
                <w:rFonts w:eastAsia="Times New Roman"/>
              </w:rPr>
              <w:lastRenderedPageBreak/>
              <w:t> </w:t>
            </w:r>
          </w:p>
        </w:tc>
        <w:tc>
          <w:tcPr>
            <w:tcW w:w="1000" w:type="pct"/>
            <w:vAlign w:val="center"/>
            <w:hideMark/>
          </w:tcPr>
          <w:p w14:paraId="1C6C25E4" w14:textId="77777777" w:rsidR="00BB7912" w:rsidRDefault="00A74115">
            <w:pPr>
              <w:rPr>
                <w:rFonts w:eastAsia="Times New Roman"/>
              </w:rPr>
            </w:pPr>
            <w:r>
              <w:rPr>
                <w:rFonts w:eastAsia="Times New Roman"/>
              </w:rPr>
              <w:t> </w:t>
            </w:r>
          </w:p>
        </w:tc>
        <w:tc>
          <w:tcPr>
            <w:tcW w:w="1000" w:type="pct"/>
            <w:vAlign w:val="center"/>
            <w:hideMark/>
          </w:tcPr>
          <w:p w14:paraId="7BF65DC3" w14:textId="77777777" w:rsidR="00BB7912" w:rsidRDefault="00A74115">
            <w:pPr>
              <w:rPr>
                <w:rFonts w:eastAsia="Times New Roman"/>
              </w:rPr>
            </w:pPr>
            <w:r>
              <w:rPr>
                <w:rFonts w:eastAsia="Times New Roman"/>
              </w:rPr>
              <w:t> </w:t>
            </w:r>
          </w:p>
        </w:tc>
        <w:tc>
          <w:tcPr>
            <w:tcW w:w="1000" w:type="pct"/>
            <w:vAlign w:val="center"/>
            <w:hideMark/>
          </w:tcPr>
          <w:p w14:paraId="3577FC0D" w14:textId="77777777" w:rsidR="00BB7912" w:rsidRDefault="00A74115">
            <w:pPr>
              <w:rPr>
                <w:rFonts w:eastAsia="Times New Roman"/>
              </w:rPr>
            </w:pPr>
            <w:r>
              <w:rPr>
                <w:rFonts w:eastAsia="Times New Roman"/>
              </w:rPr>
              <w:t> </w:t>
            </w:r>
          </w:p>
        </w:tc>
        <w:tc>
          <w:tcPr>
            <w:tcW w:w="1000" w:type="pct"/>
            <w:vAlign w:val="center"/>
            <w:hideMark/>
          </w:tcPr>
          <w:p w14:paraId="570D3C16" w14:textId="77777777" w:rsidR="00BB7912" w:rsidRDefault="00A74115">
            <w:pPr>
              <w:rPr>
                <w:rFonts w:eastAsia="Times New Roman"/>
              </w:rPr>
            </w:pPr>
            <w:r>
              <w:rPr>
                <w:rFonts w:eastAsia="Times New Roman"/>
              </w:rPr>
              <w:t> </w:t>
            </w:r>
          </w:p>
        </w:tc>
      </w:tr>
      <w:tr w:rsidR="00BB7912" w14:paraId="141BDC0C" w14:textId="77777777">
        <w:trPr>
          <w:tblCellSpacing w:w="15" w:type="dxa"/>
        </w:trPr>
        <w:tc>
          <w:tcPr>
            <w:tcW w:w="0" w:type="auto"/>
            <w:shd w:val="clear" w:color="auto" w:fill="EEE0E5"/>
            <w:vAlign w:val="center"/>
            <w:hideMark/>
          </w:tcPr>
          <w:p w14:paraId="3C9C377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009695C" w14:textId="77777777" w:rsidR="00BB7912" w:rsidRDefault="00A74115">
            <w:pPr>
              <w:rPr>
                <w:rFonts w:eastAsia="Times New Roman"/>
              </w:rPr>
            </w:pPr>
            <w:r>
              <w:rPr>
                <w:rFonts w:ascii="Calibri" w:eastAsia="Times New Roman" w:hAnsi="Calibri" w:cs="Calibri"/>
              </w:rPr>
              <w:t>ES3302</w:t>
            </w:r>
          </w:p>
        </w:tc>
      </w:tr>
      <w:tr w:rsidR="00BB7912" w14:paraId="09183271" w14:textId="77777777">
        <w:trPr>
          <w:tblCellSpacing w:w="15" w:type="dxa"/>
        </w:trPr>
        <w:tc>
          <w:tcPr>
            <w:tcW w:w="0" w:type="auto"/>
            <w:shd w:val="clear" w:color="auto" w:fill="EEE0E5"/>
            <w:vAlign w:val="center"/>
            <w:hideMark/>
          </w:tcPr>
          <w:p w14:paraId="0BD561E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418739E" w14:textId="77777777" w:rsidR="00BB7912" w:rsidRDefault="00A74115">
            <w:pPr>
              <w:rPr>
                <w:rFonts w:eastAsia="Times New Roman"/>
              </w:rPr>
            </w:pPr>
            <w:r>
              <w:rPr>
                <w:rFonts w:ascii="Calibri" w:eastAsia="Times New Roman" w:hAnsi="Calibri" w:cs="Calibri"/>
              </w:rPr>
              <w:t>Educating The Teenage Consumer</w:t>
            </w:r>
          </w:p>
        </w:tc>
      </w:tr>
      <w:tr w:rsidR="00BB7912" w14:paraId="11752F92" w14:textId="77777777">
        <w:trPr>
          <w:tblCellSpacing w:w="15" w:type="dxa"/>
        </w:trPr>
        <w:tc>
          <w:tcPr>
            <w:tcW w:w="0" w:type="auto"/>
            <w:shd w:val="clear" w:color="auto" w:fill="EEE0E5"/>
            <w:vAlign w:val="center"/>
            <w:hideMark/>
          </w:tcPr>
          <w:p w14:paraId="0053DBD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C248E55" w14:textId="77777777" w:rsidR="00BB7912" w:rsidRDefault="00A74115">
            <w:pPr>
              <w:rPr>
                <w:rFonts w:eastAsia="Times New Roman"/>
              </w:rPr>
            </w:pPr>
            <w:r>
              <w:rPr>
                <w:rFonts w:ascii="Calibri" w:eastAsia="Times New Roman" w:hAnsi="Calibri" w:cs="Calibri"/>
              </w:rPr>
              <w:t>15</w:t>
            </w:r>
          </w:p>
        </w:tc>
      </w:tr>
      <w:tr w:rsidR="00BB7912" w14:paraId="66322DE8" w14:textId="77777777">
        <w:trPr>
          <w:tblCellSpacing w:w="15" w:type="dxa"/>
        </w:trPr>
        <w:tc>
          <w:tcPr>
            <w:tcW w:w="0" w:type="auto"/>
            <w:shd w:val="clear" w:color="auto" w:fill="EEE0E5"/>
            <w:vAlign w:val="center"/>
            <w:hideMark/>
          </w:tcPr>
          <w:p w14:paraId="57AEA9F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2BC205B" w14:textId="77777777" w:rsidR="00BB7912" w:rsidRDefault="00A74115">
            <w:pPr>
              <w:rPr>
                <w:rFonts w:eastAsia="Times New Roman"/>
              </w:rPr>
            </w:pPr>
            <w:r>
              <w:rPr>
                <w:rFonts w:ascii="Calibri" w:eastAsia="Times New Roman" w:hAnsi="Calibri" w:cs="Calibri"/>
              </w:rPr>
              <w:t>1</w:t>
            </w:r>
          </w:p>
        </w:tc>
      </w:tr>
      <w:tr w:rsidR="00BB7912" w14:paraId="01F89A20" w14:textId="77777777">
        <w:trPr>
          <w:tblCellSpacing w:w="15" w:type="dxa"/>
        </w:trPr>
        <w:tc>
          <w:tcPr>
            <w:tcW w:w="0" w:type="auto"/>
            <w:shd w:val="clear" w:color="auto" w:fill="EEE0E5"/>
            <w:vAlign w:val="center"/>
            <w:hideMark/>
          </w:tcPr>
          <w:p w14:paraId="2E17F7D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88CF0A3" w14:textId="77777777" w:rsidR="00BB7912" w:rsidRDefault="00A74115">
            <w:pPr>
              <w:rPr>
                <w:rFonts w:eastAsia="Times New Roman"/>
              </w:rPr>
            </w:pPr>
            <w:r>
              <w:rPr>
                <w:rFonts w:ascii="Calibri" w:eastAsia="Times New Roman" w:hAnsi="Calibri" w:cs="Calibri"/>
              </w:rPr>
              <w:t>Level 6</w:t>
            </w:r>
          </w:p>
        </w:tc>
      </w:tr>
      <w:tr w:rsidR="00BB7912" w14:paraId="4D1734C5" w14:textId="77777777">
        <w:trPr>
          <w:tblCellSpacing w:w="15" w:type="dxa"/>
        </w:trPr>
        <w:tc>
          <w:tcPr>
            <w:tcW w:w="0" w:type="auto"/>
            <w:shd w:val="clear" w:color="auto" w:fill="EEE0E5"/>
            <w:vAlign w:val="center"/>
            <w:hideMark/>
          </w:tcPr>
          <w:p w14:paraId="393D693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3FAF1B4" w14:textId="77777777" w:rsidR="00BB7912" w:rsidRDefault="00A74115">
            <w:pPr>
              <w:rPr>
                <w:rFonts w:eastAsia="Times New Roman"/>
              </w:rPr>
            </w:pPr>
            <w:r>
              <w:rPr>
                <w:rFonts w:ascii="Calibri" w:eastAsia="Times New Roman" w:hAnsi="Calibri" w:cs="Calibri"/>
              </w:rPr>
              <w:t>Stephanie Spencer</w:t>
            </w:r>
          </w:p>
        </w:tc>
      </w:tr>
      <w:tr w:rsidR="00BB7912" w14:paraId="58EF046C" w14:textId="77777777">
        <w:trPr>
          <w:tblCellSpacing w:w="15" w:type="dxa"/>
        </w:trPr>
        <w:tc>
          <w:tcPr>
            <w:tcW w:w="0" w:type="auto"/>
            <w:vAlign w:val="center"/>
            <w:hideMark/>
          </w:tcPr>
          <w:p w14:paraId="0E50541E" w14:textId="77777777" w:rsidR="00BB7912" w:rsidRDefault="00A74115">
            <w:pPr>
              <w:rPr>
                <w:rFonts w:eastAsia="Times New Roman"/>
              </w:rPr>
            </w:pPr>
            <w:r>
              <w:rPr>
                <w:rFonts w:eastAsia="Times New Roman"/>
              </w:rPr>
              <w:t> </w:t>
            </w:r>
          </w:p>
        </w:tc>
        <w:tc>
          <w:tcPr>
            <w:tcW w:w="0" w:type="auto"/>
            <w:vAlign w:val="center"/>
            <w:hideMark/>
          </w:tcPr>
          <w:p w14:paraId="3AB7C19D" w14:textId="77777777" w:rsidR="00BB7912" w:rsidRDefault="00BB7912">
            <w:pPr>
              <w:rPr>
                <w:rFonts w:eastAsia="Times New Roman"/>
                <w:sz w:val="20"/>
                <w:szCs w:val="20"/>
              </w:rPr>
            </w:pPr>
          </w:p>
        </w:tc>
        <w:tc>
          <w:tcPr>
            <w:tcW w:w="0" w:type="auto"/>
            <w:vAlign w:val="center"/>
            <w:hideMark/>
          </w:tcPr>
          <w:p w14:paraId="368B7F26" w14:textId="77777777" w:rsidR="00BB7912" w:rsidRDefault="00BB7912">
            <w:pPr>
              <w:rPr>
                <w:rFonts w:eastAsia="Times New Roman"/>
                <w:sz w:val="20"/>
                <w:szCs w:val="20"/>
              </w:rPr>
            </w:pPr>
          </w:p>
        </w:tc>
        <w:tc>
          <w:tcPr>
            <w:tcW w:w="0" w:type="auto"/>
            <w:vAlign w:val="center"/>
            <w:hideMark/>
          </w:tcPr>
          <w:p w14:paraId="2099A9DA" w14:textId="77777777" w:rsidR="00BB7912" w:rsidRDefault="00BB7912">
            <w:pPr>
              <w:rPr>
                <w:rFonts w:eastAsia="Times New Roman"/>
                <w:sz w:val="20"/>
                <w:szCs w:val="20"/>
              </w:rPr>
            </w:pPr>
          </w:p>
        </w:tc>
        <w:tc>
          <w:tcPr>
            <w:tcW w:w="0" w:type="auto"/>
            <w:vAlign w:val="center"/>
            <w:hideMark/>
          </w:tcPr>
          <w:p w14:paraId="4215C9E4" w14:textId="77777777" w:rsidR="00BB7912" w:rsidRDefault="00BB7912">
            <w:pPr>
              <w:rPr>
                <w:rFonts w:eastAsia="Times New Roman"/>
                <w:sz w:val="20"/>
                <w:szCs w:val="20"/>
              </w:rPr>
            </w:pPr>
          </w:p>
        </w:tc>
      </w:tr>
      <w:tr w:rsidR="00BB7912" w14:paraId="09FA6ECB" w14:textId="77777777">
        <w:trPr>
          <w:tblCellSpacing w:w="15" w:type="dxa"/>
        </w:trPr>
        <w:tc>
          <w:tcPr>
            <w:tcW w:w="0" w:type="auto"/>
            <w:gridSpan w:val="5"/>
            <w:shd w:val="clear" w:color="auto" w:fill="EEE0E5"/>
            <w:vAlign w:val="center"/>
            <w:hideMark/>
          </w:tcPr>
          <w:p w14:paraId="64897FD8" w14:textId="77777777" w:rsidR="00BB7912" w:rsidRDefault="00A74115">
            <w:pPr>
              <w:rPr>
                <w:rFonts w:eastAsia="Times New Roman"/>
                <w:b/>
                <w:bCs/>
              </w:rPr>
            </w:pPr>
            <w:r>
              <w:rPr>
                <w:rFonts w:ascii="Calibri" w:eastAsia="Times New Roman" w:hAnsi="Calibri" w:cs="Calibri"/>
                <w:b/>
                <w:bCs/>
              </w:rPr>
              <w:t>Module Description:</w:t>
            </w:r>
          </w:p>
        </w:tc>
      </w:tr>
      <w:tr w:rsidR="00BB7912" w14:paraId="2B441C7A" w14:textId="77777777">
        <w:trPr>
          <w:tblCellSpacing w:w="15" w:type="dxa"/>
        </w:trPr>
        <w:tc>
          <w:tcPr>
            <w:tcW w:w="0" w:type="auto"/>
            <w:gridSpan w:val="5"/>
            <w:vAlign w:val="center"/>
            <w:hideMark/>
          </w:tcPr>
          <w:p w14:paraId="677915BF" w14:textId="77777777" w:rsidR="00BB7912" w:rsidRDefault="00A74115">
            <w:pPr>
              <w:rPr>
                <w:rFonts w:eastAsia="Times New Roman"/>
              </w:rPr>
            </w:pPr>
            <w:r>
              <w:rPr>
                <w:rFonts w:ascii="Calibri" w:eastAsia="Times New Roman" w:hAnsi="Calibri" w:cs="Calibri"/>
              </w:rPr>
              <w:t xml:space="preserve">Historians are divided whether the past can be used as an advocate for the present or whether it can only be understood in its own context. Discussion over what is appropriate content for formal education in young adults has been ongoing since the end of the nineteenth century. The minimum school leaving age has been substantially increased since 1870, effectively also increasing young people’s age of entry into the world of work. The expanding availability of consumer goods, together with favourable employment conditions and improved educational opportunity, raised the public profile of ‘the adolescent’ in the 1950s. Is it the role of the school or university to prepare its students for life or for earning a living? The rationale and content of formal education for the </w:t>
            </w:r>
            <w:proofErr w:type="gramStart"/>
            <w:r>
              <w:rPr>
                <w:rFonts w:ascii="Calibri" w:eastAsia="Times New Roman" w:hAnsi="Calibri" w:cs="Calibri"/>
              </w:rPr>
              <w:t>14-18 year old</w:t>
            </w:r>
            <w:proofErr w:type="gramEnd"/>
            <w:r>
              <w:rPr>
                <w:rFonts w:ascii="Calibri" w:eastAsia="Times New Roman" w:hAnsi="Calibri" w:cs="Calibri"/>
              </w:rPr>
              <w:t xml:space="preserve"> is still not resolved and this module asks whether there are any lessons to be learned from knowledge of past attempts to cater for this group.</w:t>
            </w:r>
          </w:p>
        </w:tc>
      </w:tr>
      <w:tr w:rsidR="00BB7912" w14:paraId="02A58CD3" w14:textId="77777777">
        <w:trPr>
          <w:tblCellSpacing w:w="15" w:type="dxa"/>
        </w:trPr>
        <w:tc>
          <w:tcPr>
            <w:tcW w:w="0" w:type="auto"/>
            <w:vAlign w:val="center"/>
            <w:hideMark/>
          </w:tcPr>
          <w:p w14:paraId="6F0530DC" w14:textId="77777777" w:rsidR="00BB7912" w:rsidRDefault="00A74115">
            <w:pPr>
              <w:rPr>
                <w:rFonts w:eastAsia="Times New Roman"/>
              </w:rPr>
            </w:pPr>
            <w:r>
              <w:rPr>
                <w:rFonts w:eastAsia="Times New Roman"/>
              </w:rPr>
              <w:t> </w:t>
            </w:r>
          </w:p>
        </w:tc>
        <w:tc>
          <w:tcPr>
            <w:tcW w:w="0" w:type="auto"/>
            <w:vAlign w:val="center"/>
            <w:hideMark/>
          </w:tcPr>
          <w:p w14:paraId="35305F22" w14:textId="77777777" w:rsidR="00BB7912" w:rsidRDefault="00BB7912">
            <w:pPr>
              <w:rPr>
                <w:rFonts w:eastAsia="Times New Roman"/>
                <w:sz w:val="20"/>
                <w:szCs w:val="20"/>
              </w:rPr>
            </w:pPr>
          </w:p>
        </w:tc>
        <w:tc>
          <w:tcPr>
            <w:tcW w:w="0" w:type="auto"/>
            <w:vAlign w:val="center"/>
            <w:hideMark/>
          </w:tcPr>
          <w:p w14:paraId="1BBE74E5" w14:textId="77777777" w:rsidR="00BB7912" w:rsidRDefault="00BB7912">
            <w:pPr>
              <w:rPr>
                <w:rFonts w:eastAsia="Times New Roman"/>
                <w:sz w:val="20"/>
                <w:szCs w:val="20"/>
              </w:rPr>
            </w:pPr>
          </w:p>
        </w:tc>
        <w:tc>
          <w:tcPr>
            <w:tcW w:w="0" w:type="auto"/>
            <w:vAlign w:val="center"/>
            <w:hideMark/>
          </w:tcPr>
          <w:p w14:paraId="74972AFD" w14:textId="77777777" w:rsidR="00BB7912" w:rsidRDefault="00BB7912">
            <w:pPr>
              <w:rPr>
                <w:rFonts w:eastAsia="Times New Roman"/>
                <w:sz w:val="20"/>
                <w:szCs w:val="20"/>
              </w:rPr>
            </w:pPr>
          </w:p>
        </w:tc>
        <w:tc>
          <w:tcPr>
            <w:tcW w:w="0" w:type="auto"/>
            <w:vAlign w:val="center"/>
            <w:hideMark/>
          </w:tcPr>
          <w:p w14:paraId="665915C8" w14:textId="77777777" w:rsidR="00BB7912" w:rsidRDefault="00BB7912">
            <w:pPr>
              <w:rPr>
                <w:rFonts w:eastAsia="Times New Roman"/>
                <w:sz w:val="20"/>
                <w:szCs w:val="20"/>
              </w:rPr>
            </w:pPr>
          </w:p>
        </w:tc>
      </w:tr>
      <w:tr w:rsidR="00BB7912" w14:paraId="360E8566" w14:textId="77777777">
        <w:trPr>
          <w:tblCellSpacing w:w="15" w:type="dxa"/>
        </w:trPr>
        <w:tc>
          <w:tcPr>
            <w:tcW w:w="0" w:type="auto"/>
            <w:shd w:val="clear" w:color="auto" w:fill="EEE0E5"/>
            <w:vAlign w:val="center"/>
            <w:hideMark/>
          </w:tcPr>
          <w:p w14:paraId="2418351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FB9CDA2" w14:textId="77777777" w:rsidR="00BB7912" w:rsidRDefault="00A74115">
            <w:pPr>
              <w:rPr>
                <w:rFonts w:eastAsia="Times New Roman"/>
              </w:rPr>
            </w:pPr>
            <w:r>
              <w:rPr>
                <w:rFonts w:ascii="Calibri" w:eastAsia="Times New Roman" w:hAnsi="Calibri" w:cs="Calibri"/>
              </w:rPr>
              <w:t>Education Studies (Early Childhood)</w:t>
            </w:r>
          </w:p>
        </w:tc>
        <w:tc>
          <w:tcPr>
            <w:tcW w:w="0" w:type="auto"/>
            <w:vAlign w:val="center"/>
            <w:hideMark/>
          </w:tcPr>
          <w:p w14:paraId="2612B09F" w14:textId="77777777" w:rsidR="00BB7912" w:rsidRDefault="00BB7912">
            <w:pPr>
              <w:rPr>
                <w:rFonts w:eastAsia="Times New Roman"/>
                <w:sz w:val="20"/>
                <w:szCs w:val="20"/>
              </w:rPr>
            </w:pPr>
          </w:p>
        </w:tc>
      </w:tr>
      <w:tr w:rsidR="00BB7912" w14:paraId="36FC333D" w14:textId="77777777">
        <w:trPr>
          <w:tblCellSpacing w:w="15" w:type="dxa"/>
        </w:trPr>
        <w:tc>
          <w:tcPr>
            <w:tcW w:w="0" w:type="auto"/>
            <w:vAlign w:val="center"/>
            <w:hideMark/>
          </w:tcPr>
          <w:p w14:paraId="66207863" w14:textId="77777777" w:rsidR="00BB7912" w:rsidRDefault="00BB7912">
            <w:pPr>
              <w:rPr>
                <w:rFonts w:eastAsia="Times New Roman"/>
              </w:rPr>
            </w:pPr>
          </w:p>
        </w:tc>
        <w:tc>
          <w:tcPr>
            <w:tcW w:w="0" w:type="auto"/>
            <w:gridSpan w:val="3"/>
            <w:vAlign w:val="center"/>
            <w:hideMark/>
          </w:tcPr>
          <w:p w14:paraId="06B7621C"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443B6E1D" w14:textId="77777777" w:rsidR="00BB7912" w:rsidRDefault="00BB7912">
            <w:pPr>
              <w:rPr>
                <w:rFonts w:eastAsia="Times New Roman"/>
                <w:sz w:val="20"/>
                <w:szCs w:val="20"/>
              </w:rPr>
            </w:pPr>
          </w:p>
        </w:tc>
      </w:tr>
      <w:tr w:rsidR="00BB7912" w14:paraId="7589E193" w14:textId="77777777">
        <w:trPr>
          <w:tblCellSpacing w:w="15" w:type="dxa"/>
        </w:trPr>
        <w:tc>
          <w:tcPr>
            <w:tcW w:w="0" w:type="auto"/>
            <w:vAlign w:val="center"/>
            <w:hideMark/>
          </w:tcPr>
          <w:p w14:paraId="044689CC" w14:textId="77777777" w:rsidR="00BB7912" w:rsidRDefault="00BB7912">
            <w:pPr>
              <w:rPr>
                <w:rFonts w:eastAsia="Times New Roman"/>
              </w:rPr>
            </w:pPr>
          </w:p>
        </w:tc>
        <w:tc>
          <w:tcPr>
            <w:tcW w:w="0" w:type="auto"/>
            <w:gridSpan w:val="3"/>
            <w:vAlign w:val="center"/>
            <w:hideMark/>
          </w:tcPr>
          <w:p w14:paraId="21211A66" w14:textId="77777777" w:rsidR="00BB7912" w:rsidRDefault="00A74115">
            <w:pPr>
              <w:rPr>
                <w:rFonts w:eastAsia="Times New Roman"/>
              </w:rPr>
            </w:pPr>
            <w:r>
              <w:rPr>
                <w:rFonts w:ascii="Calibri" w:eastAsia="Times New Roman" w:hAnsi="Calibri" w:cs="Calibri"/>
              </w:rPr>
              <w:t>Education Studies and Inclusion</w:t>
            </w:r>
          </w:p>
        </w:tc>
        <w:tc>
          <w:tcPr>
            <w:tcW w:w="0" w:type="auto"/>
            <w:vAlign w:val="center"/>
            <w:hideMark/>
          </w:tcPr>
          <w:p w14:paraId="0DFE72E1" w14:textId="77777777" w:rsidR="00BB7912" w:rsidRDefault="00BB7912">
            <w:pPr>
              <w:rPr>
                <w:rFonts w:eastAsia="Times New Roman"/>
                <w:sz w:val="20"/>
                <w:szCs w:val="20"/>
              </w:rPr>
            </w:pPr>
          </w:p>
        </w:tc>
      </w:tr>
      <w:tr w:rsidR="00BB7912" w14:paraId="28F5BB60" w14:textId="77777777">
        <w:trPr>
          <w:tblCellSpacing w:w="15" w:type="dxa"/>
        </w:trPr>
        <w:tc>
          <w:tcPr>
            <w:tcW w:w="0" w:type="auto"/>
            <w:vAlign w:val="center"/>
            <w:hideMark/>
          </w:tcPr>
          <w:p w14:paraId="459FBB50" w14:textId="77777777" w:rsidR="00BB7912" w:rsidRDefault="00BB7912">
            <w:pPr>
              <w:rPr>
                <w:rFonts w:eastAsia="Times New Roman"/>
              </w:rPr>
            </w:pPr>
          </w:p>
        </w:tc>
        <w:tc>
          <w:tcPr>
            <w:tcW w:w="0" w:type="auto"/>
            <w:gridSpan w:val="3"/>
            <w:vAlign w:val="center"/>
            <w:hideMark/>
          </w:tcPr>
          <w:p w14:paraId="1BE1D018"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40F8EF00" w14:textId="77777777" w:rsidR="00BB7912" w:rsidRDefault="00BB7912">
            <w:pPr>
              <w:rPr>
                <w:rFonts w:eastAsia="Times New Roman"/>
                <w:sz w:val="20"/>
                <w:szCs w:val="20"/>
              </w:rPr>
            </w:pPr>
          </w:p>
        </w:tc>
      </w:tr>
      <w:tr w:rsidR="00BB7912" w14:paraId="1DB700AF" w14:textId="77777777">
        <w:trPr>
          <w:tblCellSpacing w:w="15" w:type="dxa"/>
        </w:trPr>
        <w:tc>
          <w:tcPr>
            <w:tcW w:w="0" w:type="auto"/>
            <w:vAlign w:val="center"/>
            <w:hideMark/>
          </w:tcPr>
          <w:p w14:paraId="76222CAF" w14:textId="77777777" w:rsidR="00BB7912" w:rsidRDefault="00BB7912">
            <w:pPr>
              <w:rPr>
                <w:rFonts w:eastAsia="Times New Roman"/>
              </w:rPr>
            </w:pPr>
          </w:p>
        </w:tc>
        <w:tc>
          <w:tcPr>
            <w:tcW w:w="0" w:type="auto"/>
            <w:gridSpan w:val="3"/>
            <w:vAlign w:val="center"/>
            <w:hideMark/>
          </w:tcPr>
          <w:p w14:paraId="18193B79"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1B0B5B37" w14:textId="77777777" w:rsidR="00BB7912" w:rsidRDefault="00BB7912">
            <w:pPr>
              <w:rPr>
                <w:rFonts w:eastAsia="Times New Roman"/>
                <w:sz w:val="20"/>
                <w:szCs w:val="20"/>
              </w:rPr>
            </w:pPr>
          </w:p>
        </w:tc>
      </w:tr>
      <w:tr w:rsidR="00BB7912" w14:paraId="58ED4753" w14:textId="77777777">
        <w:trPr>
          <w:tblCellSpacing w:w="15" w:type="dxa"/>
        </w:trPr>
        <w:tc>
          <w:tcPr>
            <w:tcW w:w="0" w:type="auto"/>
            <w:vAlign w:val="center"/>
            <w:hideMark/>
          </w:tcPr>
          <w:p w14:paraId="10A1F9CA" w14:textId="77777777" w:rsidR="00BB7912" w:rsidRDefault="00BB7912">
            <w:pPr>
              <w:rPr>
                <w:rFonts w:eastAsia="Times New Roman"/>
              </w:rPr>
            </w:pPr>
          </w:p>
        </w:tc>
        <w:tc>
          <w:tcPr>
            <w:tcW w:w="0" w:type="auto"/>
            <w:gridSpan w:val="3"/>
            <w:vAlign w:val="center"/>
            <w:hideMark/>
          </w:tcPr>
          <w:p w14:paraId="30F88769" w14:textId="77777777" w:rsidR="00BB7912" w:rsidRDefault="00A74115">
            <w:pPr>
              <w:rPr>
                <w:rFonts w:eastAsia="Times New Roman"/>
              </w:rPr>
            </w:pPr>
            <w:r>
              <w:rPr>
                <w:rFonts w:ascii="Calibri" w:eastAsia="Times New Roman" w:hAnsi="Calibri" w:cs="Calibri"/>
              </w:rPr>
              <w:t>Education Studies and Drama</w:t>
            </w:r>
          </w:p>
        </w:tc>
        <w:tc>
          <w:tcPr>
            <w:tcW w:w="0" w:type="auto"/>
            <w:vAlign w:val="center"/>
            <w:hideMark/>
          </w:tcPr>
          <w:p w14:paraId="496F967E" w14:textId="77777777" w:rsidR="00BB7912" w:rsidRDefault="00BB7912">
            <w:pPr>
              <w:rPr>
                <w:rFonts w:eastAsia="Times New Roman"/>
                <w:sz w:val="20"/>
                <w:szCs w:val="20"/>
              </w:rPr>
            </w:pPr>
          </w:p>
        </w:tc>
      </w:tr>
      <w:tr w:rsidR="00BB7912" w14:paraId="23487767" w14:textId="77777777">
        <w:trPr>
          <w:tblCellSpacing w:w="15" w:type="dxa"/>
        </w:trPr>
        <w:tc>
          <w:tcPr>
            <w:tcW w:w="0" w:type="auto"/>
            <w:vAlign w:val="center"/>
            <w:hideMark/>
          </w:tcPr>
          <w:p w14:paraId="21D6160B" w14:textId="77777777" w:rsidR="00BB7912" w:rsidRDefault="00BB7912">
            <w:pPr>
              <w:rPr>
                <w:rFonts w:eastAsia="Times New Roman"/>
              </w:rPr>
            </w:pPr>
          </w:p>
        </w:tc>
        <w:tc>
          <w:tcPr>
            <w:tcW w:w="0" w:type="auto"/>
            <w:gridSpan w:val="3"/>
            <w:vAlign w:val="center"/>
            <w:hideMark/>
          </w:tcPr>
          <w:p w14:paraId="2D186423"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1BC658C6" w14:textId="77777777" w:rsidR="00BB7912" w:rsidRDefault="00BB7912">
            <w:pPr>
              <w:rPr>
                <w:rFonts w:eastAsia="Times New Roman"/>
                <w:sz w:val="20"/>
                <w:szCs w:val="20"/>
              </w:rPr>
            </w:pPr>
          </w:p>
        </w:tc>
      </w:tr>
      <w:tr w:rsidR="00BB7912" w14:paraId="78D5BD29" w14:textId="77777777">
        <w:trPr>
          <w:tblCellSpacing w:w="15" w:type="dxa"/>
        </w:trPr>
        <w:tc>
          <w:tcPr>
            <w:tcW w:w="0" w:type="auto"/>
            <w:vAlign w:val="center"/>
            <w:hideMark/>
          </w:tcPr>
          <w:p w14:paraId="2E196B3B" w14:textId="77777777" w:rsidR="00BB7912" w:rsidRDefault="00BB7912">
            <w:pPr>
              <w:rPr>
                <w:rFonts w:eastAsia="Times New Roman"/>
              </w:rPr>
            </w:pPr>
          </w:p>
        </w:tc>
        <w:tc>
          <w:tcPr>
            <w:tcW w:w="0" w:type="auto"/>
            <w:gridSpan w:val="3"/>
            <w:vAlign w:val="center"/>
            <w:hideMark/>
          </w:tcPr>
          <w:p w14:paraId="203394D8"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75E1F736" w14:textId="77777777" w:rsidR="00BB7912" w:rsidRDefault="00BB7912">
            <w:pPr>
              <w:rPr>
                <w:rFonts w:eastAsia="Times New Roman"/>
                <w:sz w:val="20"/>
                <w:szCs w:val="20"/>
              </w:rPr>
            </w:pPr>
          </w:p>
        </w:tc>
      </w:tr>
      <w:tr w:rsidR="00BB7912" w14:paraId="3B43D2F3" w14:textId="77777777">
        <w:trPr>
          <w:tblCellSpacing w:w="15" w:type="dxa"/>
        </w:trPr>
        <w:tc>
          <w:tcPr>
            <w:tcW w:w="0" w:type="auto"/>
            <w:vAlign w:val="center"/>
            <w:hideMark/>
          </w:tcPr>
          <w:p w14:paraId="3AC6D97D" w14:textId="77777777" w:rsidR="00BB7912" w:rsidRDefault="00BB7912">
            <w:pPr>
              <w:rPr>
                <w:rFonts w:eastAsia="Times New Roman"/>
              </w:rPr>
            </w:pPr>
          </w:p>
        </w:tc>
        <w:tc>
          <w:tcPr>
            <w:tcW w:w="0" w:type="auto"/>
            <w:gridSpan w:val="3"/>
            <w:vAlign w:val="center"/>
            <w:hideMark/>
          </w:tcPr>
          <w:p w14:paraId="7992532B"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7D8D92C0" w14:textId="77777777" w:rsidR="00BB7912" w:rsidRDefault="00BB7912">
            <w:pPr>
              <w:rPr>
                <w:rFonts w:eastAsia="Times New Roman"/>
                <w:sz w:val="20"/>
                <w:szCs w:val="20"/>
              </w:rPr>
            </w:pPr>
          </w:p>
        </w:tc>
      </w:tr>
      <w:tr w:rsidR="00BB7912" w14:paraId="304A37DD" w14:textId="77777777">
        <w:trPr>
          <w:tblCellSpacing w:w="15" w:type="dxa"/>
        </w:trPr>
        <w:tc>
          <w:tcPr>
            <w:tcW w:w="0" w:type="auto"/>
            <w:vAlign w:val="center"/>
            <w:hideMark/>
          </w:tcPr>
          <w:p w14:paraId="34009037" w14:textId="77777777" w:rsidR="00BB7912" w:rsidRDefault="00BB7912">
            <w:pPr>
              <w:rPr>
                <w:rFonts w:eastAsia="Times New Roman"/>
              </w:rPr>
            </w:pPr>
          </w:p>
        </w:tc>
        <w:tc>
          <w:tcPr>
            <w:tcW w:w="0" w:type="auto"/>
            <w:gridSpan w:val="3"/>
            <w:vAlign w:val="center"/>
            <w:hideMark/>
          </w:tcPr>
          <w:p w14:paraId="14A962F4" w14:textId="77777777" w:rsidR="00BB7912" w:rsidRDefault="00A74115">
            <w:pPr>
              <w:rPr>
                <w:rFonts w:eastAsia="Times New Roman"/>
              </w:rPr>
            </w:pPr>
            <w:r>
              <w:rPr>
                <w:rFonts w:ascii="Calibri" w:eastAsia="Times New Roman" w:hAnsi="Calibri" w:cs="Calibri"/>
              </w:rPr>
              <w:t>Education Studies and Mathematics</w:t>
            </w:r>
          </w:p>
        </w:tc>
        <w:tc>
          <w:tcPr>
            <w:tcW w:w="0" w:type="auto"/>
            <w:vAlign w:val="center"/>
            <w:hideMark/>
          </w:tcPr>
          <w:p w14:paraId="4145DD5E" w14:textId="77777777" w:rsidR="00BB7912" w:rsidRDefault="00BB7912">
            <w:pPr>
              <w:rPr>
                <w:rFonts w:eastAsia="Times New Roman"/>
                <w:sz w:val="20"/>
                <w:szCs w:val="20"/>
              </w:rPr>
            </w:pPr>
          </w:p>
        </w:tc>
      </w:tr>
      <w:tr w:rsidR="00BB7912" w14:paraId="3299E6A3" w14:textId="77777777">
        <w:trPr>
          <w:tblCellSpacing w:w="15" w:type="dxa"/>
        </w:trPr>
        <w:tc>
          <w:tcPr>
            <w:tcW w:w="0" w:type="auto"/>
            <w:vAlign w:val="center"/>
            <w:hideMark/>
          </w:tcPr>
          <w:p w14:paraId="2A4DF586" w14:textId="77777777" w:rsidR="00BB7912" w:rsidRDefault="00A74115">
            <w:pPr>
              <w:rPr>
                <w:rFonts w:eastAsia="Times New Roman"/>
              </w:rPr>
            </w:pPr>
            <w:r>
              <w:rPr>
                <w:rFonts w:eastAsia="Times New Roman"/>
              </w:rPr>
              <w:t> </w:t>
            </w:r>
          </w:p>
        </w:tc>
        <w:tc>
          <w:tcPr>
            <w:tcW w:w="0" w:type="auto"/>
            <w:vAlign w:val="center"/>
            <w:hideMark/>
          </w:tcPr>
          <w:p w14:paraId="0BD0E029" w14:textId="77777777" w:rsidR="00BB7912" w:rsidRDefault="00BB7912">
            <w:pPr>
              <w:rPr>
                <w:rFonts w:eastAsia="Times New Roman"/>
                <w:sz w:val="20"/>
                <w:szCs w:val="20"/>
              </w:rPr>
            </w:pPr>
          </w:p>
        </w:tc>
        <w:tc>
          <w:tcPr>
            <w:tcW w:w="0" w:type="auto"/>
            <w:vAlign w:val="center"/>
            <w:hideMark/>
          </w:tcPr>
          <w:p w14:paraId="67344D7F" w14:textId="77777777" w:rsidR="00BB7912" w:rsidRDefault="00BB7912">
            <w:pPr>
              <w:rPr>
                <w:rFonts w:eastAsia="Times New Roman"/>
                <w:sz w:val="20"/>
                <w:szCs w:val="20"/>
              </w:rPr>
            </w:pPr>
          </w:p>
        </w:tc>
        <w:tc>
          <w:tcPr>
            <w:tcW w:w="0" w:type="auto"/>
            <w:vAlign w:val="center"/>
            <w:hideMark/>
          </w:tcPr>
          <w:p w14:paraId="5C8E01B6" w14:textId="77777777" w:rsidR="00BB7912" w:rsidRDefault="00BB7912">
            <w:pPr>
              <w:rPr>
                <w:rFonts w:eastAsia="Times New Roman"/>
                <w:sz w:val="20"/>
                <w:szCs w:val="20"/>
              </w:rPr>
            </w:pPr>
          </w:p>
        </w:tc>
        <w:tc>
          <w:tcPr>
            <w:tcW w:w="0" w:type="auto"/>
            <w:vAlign w:val="center"/>
            <w:hideMark/>
          </w:tcPr>
          <w:p w14:paraId="4EE497A1" w14:textId="77777777" w:rsidR="00BB7912" w:rsidRDefault="00BB7912">
            <w:pPr>
              <w:rPr>
                <w:rFonts w:eastAsia="Times New Roman"/>
                <w:sz w:val="20"/>
                <w:szCs w:val="20"/>
              </w:rPr>
            </w:pPr>
          </w:p>
        </w:tc>
      </w:tr>
      <w:tr w:rsidR="00BB7912" w14:paraId="5CD0EB04" w14:textId="77777777">
        <w:trPr>
          <w:tblCellSpacing w:w="15" w:type="dxa"/>
        </w:trPr>
        <w:tc>
          <w:tcPr>
            <w:tcW w:w="0" w:type="auto"/>
            <w:vAlign w:val="center"/>
            <w:hideMark/>
          </w:tcPr>
          <w:p w14:paraId="5531CB50" w14:textId="77777777" w:rsidR="00BB7912" w:rsidRDefault="00A74115">
            <w:pPr>
              <w:rPr>
                <w:rFonts w:eastAsia="Times New Roman"/>
              </w:rPr>
            </w:pPr>
            <w:r>
              <w:rPr>
                <w:rFonts w:eastAsia="Times New Roman"/>
              </w:rPr>
              <w:t> </w:t>
            </w:r>
          </w:p>
        </w:tc>
        <w:tc>
          <w:tcPr>
            <w:tcW w:w="0" w:type="auto"/>
            <w:vAlign w:val="center"/>
            <w:hideMark/>
          </w:tcPr>
          <w:p w14:paraId="72519C91" w14:textId="77777777" w:rsidR="00BB7912" w:rsidRDefault="00BB7912">
            <w:pPr>
              <w:rPr>
                <w:rFonts w:eastAsia="Times New Roman"/>
                <w:sz w:val="20"/>
                <w:szCs w:val="20"/>
              </w:rPr>
            </w:pPr>
          </w:p>
        </w:tc>
        <w:tc>
          <w:tcPr>
            <w:tcW w:w="0" w:type="auto"/>
            <w:vAlign w:val="center"/>
            <w:hideMark/>
          </w:tcPr>
          <w:p w14:paraId="3FF06515" w14:textId="77777777" w:rsidR="00BB7912" w:rsidRDefault="00BB7912">
            <w:pPr>
              <w:rPr>
                <w:rFonts w:eastAsia="Times New Roman"/>
                <w:sz w:val="20"/>
                <w:szCs w:val="20"/>
              </w:rPr>
            </w:pPr>
          </w:p>
        </w:tc>
        <w:tc>
          <w:tcPr>
            <w:tcW w:w="0" w:type="auto"/>
            <w:vAlign w:val="center"/>
            <w:hideMark/>
          </w:tcPr>
          <w:p w14:paraId="04629A98" w14:textId="77777777" w:rsidR="00BB7912" w:rsidRDefault="00BB7912">
            <w:pPr>
              <w:rPr>
                <w:rFonts w:eastAsia="Times New Roman"/>
                <w:sz w:val="20"/>
                <w:szCs w:val="20"/>
              </w:rPr>
            </w:pPr>
          </w:p>
        </w:tc>
        <w:tc>
          <w:tcPr>
            <w:tcW w:w="0" w:type="auto"/>
            <w:vAlign w:val="center"/>
            <w:hideMark/>
          </w:tcPr>
          <w:p w14:paraId="55D16307" w14:textId="77777777" w:rsidR="00BB7912" w:rsidRDefault="00BB7912">
            <w:pPr>
              <w:rPr>
                <w:rFonts w:eastAsia="Times New Roman"/>
                <w:sz w:val="20"/>
                <w:szCs w:val="20"/>
              </w:rPr>
            </w:pPr>
          </w:p>
        </w:tc>
      </w:tr>
      <w:tr w:rsidR="00BB7912" w14:paraId="0CC2E2EE" w14:textId="77777777">
        <w:trPr>
          <w:tblCellSpacing w:w="15" w:type="dxa"/>
        </w:trPr>
        <w:tc>
          <w:tcPr>
            <w:tcW w:w="0" w:type="auto"/>
            <w:shd w:val="clear" w:color="auto" w:fill="EEE0E5"/>
            <w:vAlign w:val="center"/>
            <w:hideMark/>
          </w:tcPr>
          <w:p w14:paraId="55D4F2B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57100EB" w14:textId="77777777" w:rsidR="00BB7912" w:rsidRDefault="00BB7912">
            <w:pPr>
              <w:rPr>
                <w:rFonts w:eastAsia="Times New Roman"/>
                <w:sz w:val="20"/>
                <w:szCs w:val="20"/>
              </w:rPr>
            </w:pPr>
          </w:p>
        </w:tc>
        <w:tc>
          <w:tcPr>
            <w:tcW w:w="0" w:type="auto"/>
            <w:vAlign w:val="center"/>
            <w:hideMark/>
          </w:tcPr>
          <w:p w14:paraId="3B3D236B" w14:textId="77777777" w:rsidR="00BB7912" w:rsidRDefault="00BB7912">
            <w:pPr>
              <w:rPr>
                <w:rFonts w:eastAsia="Times New Roman"/>
                <w:sz w:val="20"/>
                <w:szCs w:val="20"/>
              </w:rPr>
            </w:pPr>
          </w:p>
        </w:tc>
        <w:tc>
          <w:tcPr>
            <w:tcW w:w="0" w:type="auto"/>
            <w:vAlign w:val="center"/>
            <w:hideMark/>
          </w:tcPr>
          <w:p w14:paraId="338496DD" w14:textId="77777777" w:rsidR="00BB7912" w:rsidRDefault="00BB7912">
            <w:pPr>
              <w:rPr>
                <w:rFonts w:eastAsia="Times New Roman"/>
                <w:sz w:val="20"/>
                <w:szCs w:val="20"/>
              </w:rPr>
            </w:pPr>
          </w:p>
        </w:tc>
        <w:tc>
          <w:tcPr>
            <w:tcW w:w="0" w:type="auto"/>
            <w:vAlign w:val="center"/>
            <w:hideMark/>
          </w:tcPr>
          <w:p w14:paraId="009C71B5" w14:textId="77777777" w:rsidR="00BB7912" w:rsidRDefault="00BB7912">
            <w:pPr>
              <w:rPr>
                <w:rFonts w:eastAsia="Times New Roman"/>
                <w:sz w:val="20"/>
                <w:szCs w:val="20"/>
              </w:rPr>
            </w:pPr>
          </w:p>
        </w:tc>
      </w:tr>
      <w:tr w:rsidR="00BB7912" w14:paraId="162E5F6C" w14:textId="77777777">
        <w:trPr>
          <w:tblCellSpacing w:w="15" w:type="dxa"/>
        </w:trPr>
        <w:tc>
          <w:tcPr>
            <w:tcW w:w="0" w:type="auto"/>
            <w:vAlign w:val="center"/>
            <w:hideMark/>
          </w:tcPr>
          <w:p w14:paraId="2B88847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F4E19C4" w14:textId="77777777" w:rsidR="00BB7912" w:rsidRDefault="00A74115">
            <w:pPr>
              <w:rPr>
                <w:rFonts w:eastAsia="Times New Roman"/>
              </w:rPr>
            </w:pPr>
            <w:r>
              <w:rPr>
                <w:rFonts w:ascii="Calibri" w:eastAsia="Times New Roman" w:hAnsi="Calibri" w:cs="Calibri"/>
              </w:rPr>
              <w:t>Essay (1500 Words)</w:t>
            </w:r>
          </w:p>
        </w:tc>
        <w:tc>
          <w:tcPr>
            <w:tcW w:w="0" w:type="auto"/>
            <w:vAlign w:val="center"/>
            <w:hideMark/>
          </w:tcPr>
          <w:p w14:paraId="623F3833" w14:textId="77777777" w:rsidR="00BB7912" w:rsidRDefault="00A74115">
            <w:pPr>
              <w:jc w:val="right"/>
              <w:rPr>
                <w:rFonts w:eastAsia="Times New Roman"/>
              </w:rPr>
            </w:pPr>
            <w:r>
              <w:rPr>
                <w:rFonts w:ascii="Calibri" w:eastAsia="Times New Roman" w:hAnsi="Calibri" w:cs="Calibri"/>
              </w:rPr>
              <w:t>30%</w:t>
            </w:r>
          </w:p>
        </w:tc>
        <w:tc>
          <w:tcPr>
            <w:tcW w:w="0" w:type="auto"/>
            <w:vAlign w:val="center"/>
            <w:hideMark/>
          </w:tcPr>
          <w:p w14:paraId="2E5BE35E" w14:textId="77777777" w:rsidR="00BB7912" w:rsidRDefault="00BB7912">
            <w:pPr>
              <w:rPr>
                <w:rFonts w:eastAsia="Times New Roman"/>
                <w:sz w:val="20"/>
                <w:szCs w:val="20"/>
              </w:rPr>
            </w:pPr>
          </w:p>
        </w:tc>
      </w:tr>
      <w:tr w:rsidR="00BB7912" w14:paraId="2690B3D4" w14:textId="77777777">
        <w:trPr>
          <w:tblCellSpacing w:w="15" w:type="dxa"/>
        </w:trPr>
        <w:tc>
          <w:tcPr>
            <w:tcW w:w="0" w:type="auto"/>
            <w:vAlign w:val="center"/>
            <w:hideMark/>
          </w:tcPr>
          <w:p w14:paraId="0C0F76A6"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8476B90" w14:textId="77777777" w:rsidR="00BB7912" w:rsidRDefault="00A74115">
            <w:pPr>
              <w:rPr>
                <w:rFonts w:eastAsia="Times New Roman"/>
              </w:rPr>
            </w:pPr>
            <w:r>
              <w:rPr>
                <w:rFonts w:ascii="Calibri" w:eastAsia="Times New Roman" w:hAnsi="Calibri" w:cs="Calibri"/>
              </w:rPr>
              <w:t>Essay (2500 Words)</w:t>
            </w:r>
          </w:p>
        </w:tc>
        <w:tc>
          <w:tcPr>
            <w:tcW w:w="0" w:type="auto"/>
            <w:vAlign w:val="center"/>
            <w:hideMark/>
          </w:tcPr>
          <w:p w14:paraId="76F6420F" w14:textId="77777777" w:rsidR="00BB7912" w:rsidRDefault="00A74115">
            <w:pPr>
              <w:jc w:val="right"/>
              <w:rPr>
                <w:rFonts w:eastAsia="Times New Roman"/>
              </w:rPr>
            </w:pPr>
            <w:r>
              <w:rPr>
                <w:rFonts w:ascii="Calibri" w:eastAsia="Times New Roman" w:hAnsi="Calibri" w:cs="Calibri"/>
              </w:rPr>
              <w:t>70%</w:t>
            </w:r>
          </w:p>
        </w:tc>
        <w:tc>
          <w:tcPr>
            <w:tcW w:w="0" w:type="auto"/>
            <w:vAlign w:val="center"/>
            <w:hideMark/>
          </w:tcPr>
          <w:p w14:paraId="605135FA" w14:textId="77777777" w:rsidR="00BB7912" w:rsidRDefault="00BB7912">
            <w:pPr>
              <w:rPr>
                <w:rFonts w:eastAsia="Times New Roman"/>
                <w:sz w:val="20"/>
                <w:szCs w:val="20"/>
              </w:rPr>
            </w:pPr>
          </w:p>
        </w:tc>
      </w:tr>
      <w:tr w:rsidR="00BB7912" w14:paraId="7C0DD854" w14:textId="77777777">
        <w:trPr>
          <w:tblCellSpacing w:w="15" w:type="dxa"/>
        </w:trPr>
        <w:tc>
          <w:tcPr>
            <w:tcW w:w="0" w:type="auto"/>
            <w:shd w:val="clear" w:color="auto" w:fill="EEE0E5"/>
            <w:vAlign w:val="center"/>
            <w:hideMark/>
          </w:tcPr>
          <w:p w14:paraId="184F971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0644DB5" w14:textId="77777777" w:rsidR="00BB7912" w:rsidRDefault="00BB7912">
            <w:pPr>
              <w:rPr>
                <w:rFonts w:eastAsia="Times New Roman"/>
                <w:sz w:val="20"/>
                <w:szCs w:val="20"/>
              </w:rPr>
            </w:pPr>
          </w:p>
        </w:tc>
        <w:tc>
          <w:tcPr>
            <w:tcW w:w="0" w:type="auto"/>
            <w:vAlign w:val="center"/>
            <w:hideMark/>
          </w:tcPr>
          <w:p w14:paraId="6305F85C" w14:textId="77777777" w:rsidR="00BB7912" w:rsidRDefault="00BB7912">
            <w:pPr>
              <w:rPr>
                <w:rFonts w:eastAsia="Times New Roman"/>
                <w:sz w:val="20"/>
                <w:szCs w:val="20"/>
              </w:rPr>
            </w:pPr>
          </w:p>
        </w:tc>
        <w:tc>
          <w:tcPr>
            <w:tcW w:w="0" w:type="auto"/>
            <w:vAlign w:val="center"/>
            <w:hideMark/>
          </w:tcPr>
          <w:p w14:paraId="7715D8EE" w14:textId="77777777" w:rsidR="00BB7912" w:rsidRDefault="00BB7912">
            <w:pPr>
              <w:rPr>
                <w:rFonts w:eastAsia="Times New Roman"/>
                <w:sz w:val="20"/>
                <w:szCs w:val="20"/>
              </w:rPr>
            </w:pPr>
          </w:p>
        </w:tc>
        <w:tc>
          <w:tcPr>
            <w:tcW w:w="0" w:type="auto"/>
            <w:vAlign w:val="center"/>
            <w:hideMark/>
          </w:tcPr>
          <w:p w14:paraId="1C3017CD" w14:textId="77777777" w:rsidR="00BB7912" w:rsidRDefault="00BB7912">
            <w:pPr>
              <w:rPr>
                <w:rFonts w:eastAsia="Times New Roman"/>
                <w:sz w:val="20"/>
                <w:szCs w:val="20"/>
              </w:rPr>
            </w:pPr>
          </w:p>
        </w:tc>
      </w:tr>
      <w:tr w:rsidR="00BB7912" w14:paraId="131FB88D" w14:textId="77777777">
        <w:trPr>
          <w:tblCellSpacing w:w="15" w:type="dxa"/>
        </w:trPr>
        <w:tc>
          <w:tcPr>
            <w:tcW w:w="0" w:type="auto"/>
            <w:vAlign w:val="center"/>
            <w:hideMark/>
          </w:tcPr>
          <w:p w14:paraId="3A310BF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6A41F7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157652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0CF8178" w14:textId="77777777" w:rsidR="00BB7912" w:rsidRDefault="00BB7912">
            <w:pPr>
              <w:rPr>
                <w:rFonts w:eastAsia="Times New Roman"/>
                <w:sz w:val="20"/>
                <w:szCs w:val="20"/>
              </w:rPr>
            </w:pPr>
          </w:p>
        </w:tc>
        <w:tc>
          <w:tcPr>
            <w:tcW w:w="0" w:type="auto"/>
            <w:vAlign w:val="center"/>
            <w:hideMark/>
          </w:tcPr>
          <w:p w14:paraId="63A6DAAB" w14:textId="77777777" w:rsidR="00BB7912" w:rsidRDefault="00BB7912">
            <w:pPr>
              <w:rPr>
                <w:rFonts w:eastAsia="Times New Roman"/>
                <w:sz w:val="20"/>
                <w:szCs w:val="20"/>
              </w:rPr>
            </w:pPr>
          </w:p>
        </w:tc>
      </w:tr>
      <w:tr w:rsidR="00BB7912" w14:paraId="6A0ECD37" w14:textId="77777777">
        <w:trPr>
          <w:tblCellSpacing w:w="15" w:type="dxa"/>
        </w:trPr>
        <w:tc>
          <w:tcPr>
            <w:tcW w:w="0" w:type="auto"/>
            <w:vAlign w:val="center"/>
            <w:hideMark/>
          </w:tcPr>
          <w:p w14:paraId="42F7B85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466ACA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1FA697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EAD0286" w14:textId="77777777" w:rsidR="00BB7912" w:rsidRDefault="00BB7912">
            <w:pPr>
              <w:rPr>
                <w:rFonts w:eastAsia="Times New Roman"/>
                <w:sz w:val="20"/>
                <w:szCs w:val="20"/>
              </w:rPr>
            </w:pPr>
          </w:p>
        </w:tc>
        <w:tc>
          <w:tcPr>
            <w:tcW w:w="0" w:type="auto"/>
            <w:vAlign w:val="center"/>
            <w:hideMark/>
          </w:tcPr>
          <w:p w14:paraId="2E46B808" w14:textId="77777777" w:rsidR="00BB7912" w:rsidRDefault="00BB7912">
            <w:pPr>
              <w:rPr>
                <w:rFonts w:eastAsia="Times New Roman"/>
                <w:sz w:val="20"/>
                <w:szCs w:val="20"/>
              </w:rPr>
            </w:pPr>
          </w:p>
        </w:tc>
      </w:tr>
    </w:tbl>
    <w:p w14:paraId="54E3ADA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94F11FA" w14:textId="77777777">
        <w:trPr>
          <w:tblCellSpacing w:w="15" w:type="dxa"/>
        </w:trPr>
        <w:tc>
          <w:tcPr>
            <w:tcW w:w="1000" w:type="pct"/>
            <w:vAlign w:val="center"/>
            <w:hideMark/>
          </w:tcPr>
          <w:p w14:paraId="3D8A482C" w14:textId="77777777" w:rsidR="00BB7912" w:rsidRDefault="00A74115">
            <w:pPr>
              <w:rPr>
                <w:rFonts w:eastAsia="Times New Roman"/>
              </w:rPr>
            </w:pPr>
            <w:r>
              <w:rPr>
                <w:rFonts w:eastAsia="Times New Roman"/>
              </w:rPr>
              <w:lastRenderedPageBreak/>
              <w:t> </w:t>
            </w:r>
          </w:p>
        </w:tc>
        <w:tc>
          <w:tcPr>
            <w:tcW w:w="1000" w:type="pct"/>
            <w:vAlign w:val="center"/>
            <w:hideMark/>
          </w:tcPr>
          <w:p w14:paraId="7CFF8BA9" w14:textId="77777777" w:rsidR="00BB7912" w:rsidRDefault="00A74115">
            <w:pPr>
              <w:rPr>
                <w:rFonts w:eastAsia="Times New Roman"/>
              </w:rPr>
            </w:pPr>
            <w:r>
              <w:rPr>
                <w:rFonts w:eastAsia="Times New Roman"/>
              </w:rPr>
              <w:t> </w:t>
            </w:r>
          </w:p>
        </w:tc>
        <w:tc>
          <w:tcPr>
            <w:tcW w:w="1000" w:type="pct"/>
            <w:vAlign w:val="center"/>
            <w:hideMark/>
          </w:tcPr>
          <w:p w14:paraId="729DBDC4" w14:textId="77777777" w:rsidR="00BB7912" w:rsidRDefault="00A74115">
            <w:pPr>
              <w:rPr>
                <w:rFonts w:eastAsia="Times New Roman"/>
              </w:rPr>
            </w:pPr>
            <w:r>
              <w:rPr>
                <w:rFonts w:eastAsia="Times New Roman"/>
              </w:rPr>
              <w:t> </w:t>
            </w:r>
          </w:p>
        </w:tc>
        <w:tc>
          <w:tcPr>
            <w:tcW w:w="1000" w:type="pct"/>
            <w:vAlign w:val="center"/>
            <w:hideMark/>
          </w:tcPr>
          <w:p w14:paraId="2885ED48" w14:textId="77777777" w:rsidR="00BB7912" w:rsidRDefault="00A74115">
            <w:pPr>
              <w:rPr>
                <w:rFonts w:eastAsia="Times New Roman"/>
              </w:rPr>
            </w:pPr>
            <w:r>
              <w:rPr>
                <w:rFonts w:eastAsia="Times New Roman"/>
              </w:rPr>
              <w:t> </w:t>
            </w:r>
          </w:p>
        </w:tc>
        <w:tc>
          <w:tcPr>
            <w:tcW w:w="1000" w:type="pct"/>
            <w:vAlign w:val="center"/>
            <w:hideMark/>
          </w:tcPr>
          <w:p w14:paraId="34ECBE58" w14:textId="77777777" w:rsidR="00BB7912" w:rsidRDefault="00A74115">
            <w:pPr>
              <w:rPr>
                <w:rFonts w:eastAsia="Times New Roman"/>
              </w:rPr>
            </w:pPr>
            <w:r>
              <w:rPr>
                <w:rFonts w:eastAsia="Times New Roman"/>
              </w:rPr>
              <w:t> </w:t>
            </w:r>
          </w:p>
        </w:tc>
      </w:tr>
      <w:tr w:rsidR="00BB7912" w14:paraId="14573866" w14:textId="77777777">
        <w:trPr>
          <w:tblCellSpacing w:w="15" w:type="dxa"/>
        </w:trPr>
        <w:tc>
          <w:tcPr>
            <w:tcW w:w="0" w:type="auto"/>
            <w:shd w:val="clear" w:color="auto" w:fill="EEE0E5"/>
            <w:vAlign w:val="center"/>
            <w:hideMark/>
          </w:tcPr>
          <w:p w14:paraId="6971A61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7FEC84E" w14:textId="77777777" w:rsidR="00BB7912" w:rsidRDefault="00A74115">
            <w:pPr>
              <w:rPr>
                <w:rFonts w:eastAsia="Times New Roman"/>
              </w:rPr>
            </w:pPr>
            <w:r>
              <w:rPr>
                <w:rFonts w:ascii="Calibri" w:eastAsia="Times New Roman" w:hAnsi="Calibri" w:cs="Calibri"/>
              </w:rPr>
              <w:t>ES3404</w:t>
            </w:r>
          </w:p>
        </w:tc>
      </w:tr>
      <w:tr w:rsidR="00BB7912" w14:paraId="63E95F4F" w14:textId="77777777">
        <w:trPr>
          <w:tblCellSpacing w:w="15" w:type="dxa"/>
        </w:trPr>
        <w:tc>
          <w:tcPr>
            <w:tcW w:w="0" w:type="auto"/>
            <w:shd w:val="clear" w:color="auto" w:fill="EEE0E5"/>
            <w:vAlign w:val="center"/>
            <w:hideMark/>
          </w:tcPr>
          <w:p w14:paraId="711B4F4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FBD8022" w14:textId="77777777" w:rsidR="00BB7912" w:rsidRDefault="00A74115">
            <w:pPr>
              <w:rPr>
                <w:rFonts w:eastAsia="Times New Roman"/>
              </w:rPr>
            </w:pPr>
            <w:r>
              <w:rPr>
                <w:rFonts w:ascii="Calibri" w:eastAsia="Times New Roman" w:hAnsi="Calibri" w:cs="Calibri"/>
              </w:rPr>
              <w:t xml:space="preserve">Philosophy Of </w:t>
            </w:r>
            <w:proofErr w:type="gramStart"/>
            <w:r>
              <w:rPr>
                <w:rFonts w:ascii="Calibri" w:eastAsia="Times New Roman" w:hAnsi="Calibri" w:cs="Calibri"/>
              </w:rPr>
              <w:t>The</w:t>
            </w:r>
            <w:proofErr w:type="gramEnd"/>
            <w:r>
              <w:rPr>
                <w:rFonts w:ascii="Calibri" w:eastAsia="Times New Roman" w:hAnsi="Calibri" w:cs="Calibri"/>
              </w:rPr>
              <w:t xml:space="preserve"> Teacher</w:t>
            </w:r>
          </w:p>
        </w:tc>
      </w:tr>
      <w:tr w:rsidR="00BB7912" w14:paraId="5636CB76" w14:textId="77777777">
        <w:trPr>
          <w:tblCellSpacing w:w="15" w:type="dxa"/>
        </w:trPr>
        <w:tc>
          <w:tcPr>
            <w:tcW w:w="0" w:type="auto"/>
            <w:shd w:val="clear" w:color="auto" w:fill="EEE0E5"/>
            <w:vAlign w:val="center"/>
            <w:hideMark/>
          </w:tcPr>
          <w:p w14:paraId="0AFA341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BAC25E6" w14:textId="77777777" w:rsidR="00BB7912" w:rsidRDefault="00A74115">
            <w:pPr>
              <w:rPr>
                <w:rFonts w:eastAsia="Times New Roman"/>
              </w:rPr>
            </w:pPr>
            <w:r>
              <w:rPr>
                <w:rFonts w:ascii="Calibri" w:eastAsia="Times New Roman" w:hAnsi="Calibri" w:cs="Calibri"/>
              </w:rPr>
              <w:t>15</w:t>
            </w:r>
          </w:p>
        </w:tc>
      </w:tr>
      <w:tr w:rsidR="00BB7912" w14:paraId="516ED81B" w14:textId="77777777">
        <w:trPr>
          <w:tblCellSpacing w:w="15" w:type="dxa"/>
        </w:trPr>
        <w:tc>
          <w:tcPr>
            <w:tcW w:w="0" w:type="auto"/>
            <w:shd w:val="clear" w:color="auto" w:fill="EEE0E5"/>
            <w:vAlign w:val="center"/>
            <w:hideMark/>
          </w:tcPr>
          <w:p w14:paraId="0F283EB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5FACBF3" w14:textId="77777777" w:rsidR="00BB7912" w:rsidRDefault="00A74115">
            <w:pPr>
              <w:rPr>
                <w:rFonts w:eastAsia="Times New Roman"/>
              </w:rPr>
            </w:pPr>
            <w:r>
              <w:rPr>
                <w:rFonts w:ascii="Calibri" w:eastAsia="Times New Roman" w:hAnsi="Calibri" w:cs="Calibri"/>
              </w:rPr>
              <w:t>1</w:t>
            </w:r>
          </w:p>
        </w:tc>
      </w:tr>
      <w:tr w:rsidR="00BB7912" w14:paraId="3C65E6CC" w14:textId="77777777">
        <w:trPr>
          <w:tblCellSpacing w:w="15" w:type="dxa"/>
        </w:trPr>
        <w:tc>
          <w:tcPr>
            <w:tcW w:w="0" w:type="auto"/>
            <w:shd w:val="clear" w:color="auto" w:fill="EEE0E5"/>
            <w:vAlign w:val="center"/>
            <w:hideMark/>
          </w:tcPr>
          <w:p w14:paraId="246571C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2CBB830" w14:textId="77777777" w:rsidR="00BB7912" w:rsidRDefault="00A74115">
            <w:pPr>
              <w:rPr>
                <w:rFonts w:eastAsia="Times New Roman"/>
              </w:rPr>
            </w:pPr>
            <w:r>
              <w:rPr>
                <w:rFonts w:ascii="Calibri" w:eastAsia="Times New Roman" w:hAnsi="Calibri" w:cs="Calibri"/>
              </w:rPr>
              <w:t>Level 6</w:t>
            </w:r>
          </w:p>
        </w:tc>
      </w:tr>
      <w:tr w:rsidR="00BB7912" w14:paraId="6041DD84" w14:textId="77777777">
        <w:trPr>
          <w:tblCellSpacing w:w="15" w:type="dxa"/>
        </w:trPr>
        <w:tc>
          <w:tcPr>
            <w:tcW w:w="0" w:type="auto"/>
            <w:shd w:val="clear" w:color="auto" w:fill="EEE0E5"/>
            <w:vAlign w:val="center"/>
            <w:hideMark/>
          </w:tcPr>
          <w:p w14:paraId="2C54066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E85DB7C" w14:textId="77777777" w:rsidR="00BB7912" w:rsidRDefault="00A74115">
            <w:pPr>
              <w:rPr>
                <w:rFonts w:eastAsia="Times New Roman"/>
              </w:rPr>
            </w:pPr>
            <w:r>
              <w:rPr>
                <w:rFonts w:ascii="Calibri" w:eastAsia="Times New Roman" w:hAnsi="Calibri" w:cs="Calibri"/>
              </w:rPr>
              <w:t>Adrian Skilbeck</w:t>
            </w:r>
          </w:p>
        </w:tc>
      </w:tr>
      <w:tr w:rsidR="00BB7912" w14:paraId="487800B0" w14:textId="77777777">
        <w:trPr>
          <w:tblCellSpacing w:w="15" w:type="dxa"/>
        </w:trPr>
        <w:tc>
          <w:tcPr>
            <w:tcW w:w="0" w:type="auto"/>
            <w:vAlign w:val="center"/>
            <w:hideMark/>
          </w:tcPr>
          <w:p w14:paraId="59DBF701" w14:textId="77777777" w:rsidR="00BB7912" w:rsidRDefault="00A74115">
            <w:pPr>
              <w:rPr>
                <w:rFonts w:eastAsia="Times New Roman"/>
              </w:rPr>
            </w:pPr>
            <w:r>
              <w:rPr>
                <w:rFonts w:eastAsia="Times New Roman"/>
              </w:rPr>
              <w:t> </w:t>
            </w:r>
          </w:p>
        </w:tc>
        <w:tc>
          <w:tcPr>
            <w:tcW w:w="0" w:type="auto"/>
            <w:vAlign w:val="center"/>
            <w:hideMark/>
          </w:tcPr>
          <w:p w14:paraId="669FCA56" w14:textId="77777777" w:rsidR="00BB7912" w:rsidRDefault="00BB7912">
            <w:pPr>
              <w:rPr>
                <w:rFonts w:eastAsia="Times New Roman"/>
                <w:sz w:val="20"/>
                <w:szCs w:val="20"/>
              </w:rPr>
            </w:pPr>
          </w:p>
        </w:tc>
        <w:tc>
          <w:tcPr>
            <w:tcW w:w="0" w:type="auto"/>
            <w:vAlign w:val="center"/>
            <w:hideMark/>
          </w:tcPr>
          <w:p w14:paraId="1B223171" w14:textId="77777777" w:rsidR="00BB7912" w:rsidRDefault="00BB7912">
            <w:pPr>
              <w:rPr>
                <w:rFonts w:eastAsia="Times New Roman"/>
                <w:sz w:val="20"/>
                <w:szCs w:val="20"/>
              </w:rPr>
            </w:pPr>
          </w:p>
        </w:tc>
        <w:tc>
          <w:tcPr>
            <w:tcW w:w="0" w:type="auto"/>
            <w:vAlign w:val="center"/>
            <w:hideMark/>
          </w:tcPr>
          <w:p w14:paraId="09CF7A9F" w14:textId="77777777" w:rsidR="00BB7912" w:rsidRDefault="00BB7912">
            <w:pPr>
              <w:rPr>
                <w:rFonts w:eastAsia="Times New Roman"/>
                <w:sz w:val="20"/>
                <w:szCs w:val="20"/>
              </w:rPr>
            </w:pPr>
          </w:p>
        </w:tc>
        <w:tc>
          <w:tcPr>
            <w:tcW w:w="0" w:type="auto"/>
            <w:vAlign w:val="center"/>
            <w:hideMark/>
          </w:tcPr>
          <w:p w14:paraId="779FCC92" w14:textId="77777777" w:rsidR="00BB7912" w:rsidRDefault="00BB7912">
            <w:pPr>
              <w:rPr>
                <w:rFonts w:eastAsia="Times New Roman"/>
                <w:sz w:val="20"/>
                <w:szCs w:val="20"/>
              </w:rPr>
            </w:pPr>
          </w:p>
        </w:tc>
      </w:tr>
      <w:tr w:rsidR="00BB7912" w14:paraId="49ED0F65" w14:textId="77777777">
        <w:trPr>
          <w:tblCellSpacing w:w="15" w:type="dxa"/>
        </w:trPr>
        <w:tc>
          <w:tcPr>
            <w:tcW w:w="0" w:type="auto"/>
            <w:gridSpan w:val="5"/>
            <w:shd w:val="clear" w:color="auto" w:fill="EEE0E5"/>
            <w:vAlign w:val="center"/>
            <w:hideMark/>
          </w:tcPr>
          <w:p w14:paraId="3EBF3F52" w14:textId="77777777" w:rsidR="00BB7912" w:rsidRDefault="00A74115">
            <w:pPr>
              <w:rPr>
                <w:rFonts w:eastAsia="Times New Roman"/>
                <w:b/>
                <w:bCs/>
              </w:rPr>
            </w:pPr>
            <w:r>
              <w:rPr>
                <w:rFonts w:ascii="Calibri" w:eastAsia="Times New Roman" w:hAnsi="Calibri" w:cs="Calibri"/>
                <w:b/>
                <w:bCs/>
              </w:rPr>
              <w:t>Module Description:</w:t>
            </w:r>
          </w:p>
        </w:tc>
      </w:tr>
      <w:tr w:rsidR="00BB7912" w14:paraId="5C21037D" w14:textId="77777777">
        <w:trPr>
          <w:tblCellSpacing w:w="15" w:type="dxa"/>
        </w:trPr>
        <w:tc>
          <w:tcPr>
            <w:tcW w:w="0" w:type="auto"/>
            <w:gridSpan w:val="5"/>
            <w:vAlign w:val="center"/>
            <w:hideMark/>
          </w:tcPr>
          <w:p w14:paraId="26747108" w14:textId="77777777" w:rsidR="00BB7912" w:rsidRDefault="00A74115">
            <w:pPr>
              <w:rPr>
                <w:rFonts w:eastAsia="Times New Roman"/>
              </w:rPr>
            </w:pPr>
            <w:r>
              <w:rPr>
                <w:rFonts w:ascii="Calibri" w:eastAsia="Times New Roman" w:hAnsi="Calibri" w:cs="Calibri"/>
              </w:rPr>
              <w:t xml:space="preserve">A philosophy of the teacher requires us to ask some hard questions about the identity of those who teach us. It enables us to think about contradictions that appear in both the theory and practice of teaching, and ways in which we might begin to understand these contradictions. Indeed, much of our own education and many of the experiences in which we learn things, could be said to happen indirectly in these contradictions and perhaps even </w:t>
            </w:r>
            <w:proofErr w:type="gramStart"/>
            <w:r>
              <w:rPr>
                <w:rFonts w:ascii="Calibri" w:eastAsia="Times New Roman" w:hAnsi="Calibri" w:cs="Calibri"/>
              </w:rPr>
              <w:t>in spite of</w:t>
            </w:r>
            <w:proofErr w:type="gramEnd"/>
            <w:r>
              <w:rPr>
                <w:rFonts w:ascii="Calibri" w:eastAsia="Times New Roman" w:hAnsi="Calibri" w:cs="Calibri"/>
              </w:rPr>
              <w:t xml:space="preserve"> the teacher and the formal curriculum. In this module we will not seek to resolve these contradictions, but only to understand them more deeply through a variety of philosophical perspectives. At stake, here, amidst all the paradoxes, will be the </w:t>
            </w:r>
            <w:proofErr w:type="gramStart"/>
            <w:r>
              <w:rPr>
                <w:rFonts w:ascii="Calibri" w:eastAsia="Times New Roman" w:hAnsi="Calibri" w:cs="Calibri"/>
              </w:rPr>
              <w:t>much neglected</w:t>
            </w:r>
            <w:proofErr w:type="gramEnd"/>
            <w:r>
              <w:rPr>
                <w:rFonts w:ascii="Calibri" w:eastAsia="Times New Roman" w:hAnsi="Calibri" w:cs="Calibri"/>
              </w:rPr>
              <w:t xml:space="preserve"> idea of the teacher as practising a vocation.</w:t>
            </w:r>
          </w:p>
        </w:tc>
      </w:tr>
      <w:tr w:rsidR="00BB7912" w14:paraId="5921CE19" w14:textId="77777777">
        <w:trPr>
          <w:tblCellSpacing w:w="15" w:type="dxa"/>
        </w:trPr>
        <w:tc>
          <w:tcPr>
            <w:tcW w:w="0" w:type="auto"/>
            <w:vAlign w:val="center"/>
            <w:hideMark/>
          </w:tcPr>
          <w:p w14:paraId="798FCC77" w14:textId="77777777" w:rsidR="00BB7912" w:rsidRDefault="00A74115">
            <w:pPr>
              <w:rPr>
                <w:rFonts w:eastAsia="Times New Roman"/>
              </w:rPr>
            </w:pPr>
            <w:r>
              <w:rPr>
                <w:rFonts w:eastAsia="Times New Roman"/>
              </w:rPr>
              <w:t> </w:t>
            </w:r>
          </w:p>
        </w:tc>
        <w:tc>
          <w:tcPr>
            <w:tcW w:w="0" w:type="auto"/>
            <w:vAlign w:val="center"/>
            <w:hideMark/>
          </w:tcPr>
          <w:p w14:paraId="1CA3ED50" w14:textId="77777777" w:rsidR="00BB7912" w:rsidRDefault="00BB7912">
            <w:pPr>
              <w:rPr>
                <w:rFonts w:eastAsia="Times New Roman"/>
                <w:sz w:val="20"/>
                <w:szCs w:val="20"/>
              </w:rPr>
            </w:pPr>
          </w:p>
        </w:tc>
        <w:tc>
          <w:tcPr>
            <w:tcW w:w="0" w:type="auto"/>
            <w:vAlign w:val="center"/>
            <w:hideMark/>
          </w:tcPr>
          <w:p w14:paraId="57D3E81C" w14:textId="77777777" w:rsidR="00BB7912" w:rsidRDefault="00BB7912">
            <w:pPr>
              <w:rPr>
                <w:rFonts w:eastAsia="Times New Roman"/>
                <w:sz w:val="20"/>
                <w:szCs w:val="20"/>
              </w:rPr>
            </w:pPr>
          </w:p>
        </w:tc>
        <w:tc>
          <w:tcPr>
            <w:tcW w:w="0" w:type="auto"/>
            <w:vAlign w:val="center"/>
            <w:hideMark/>
          </w:tcPr>
          <w:p w14:paraId="777C5009" w14:textId="77777777" w:rsidR="00BB7912" w:rsidRDefault="00BB7912">
            <w:pPr>
              <w:rPr>
                <w:rFonts w:eastAsia="Times New Roman"/>
                <w:sz w:val="20"/>
                <w:szCs w:val="20"/>
              </w:rPr>
            </w:pPr>
          </w:p>
        </w:tc>
        <w:tc>
          <w:tcPr>
            <w:tcW w:w="0" w:type="auto"/>
            <w:vAlign w:val="center"/>
            <w:hideMark/>
          </w:tcPr>
          <w:p w14:paraId="77176F9D" w14:textId="77777777" w:rsidR="00BB7912" w:rsidRDefault="00BB7912">
            <w:pPr>
              <w:rPr>
                <w:rFonts w:eastAsia="Times New Roman"/>
                <w:sz w:val="20"/>
                <w:szCs w:val="20"/>
              </w:rPr>
            </w:pPr>
          </w:p>
        </w:tc>
      </w:tr>
      <w:tr w:rsidR="00BB7912" w14:paraId="736A176C" w14:textId="77777777">
        <w:trPr>
          <w:tblCellSpacing w:w="15" w:type="dxa"/>
        </w:trPr>
        <w:tc>
          <w:tcPr>
            <w:tcW w:w="0" w:type="auto"/>
            <w:shd w:val="clear" w:color="auto" w:fill="EEE0E5"/>
            <w:vAlign w:val="center"/>
            <w:hideMark/>
          </w:tcPr>
          <w:p w14:paraId="00EC7CD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B7ECD5B" w14:textId="77777777" w:rsidR="00BB7912" w:rsidRDefault="00A74115">
            <w:pPr>
              <w:rPr>
                <w:rFonts w:eastAsia="Times New Roman"/>
              </w:rPr>
            </w:pPr>
            <w:r>
              <w:rPr>
                <w:rFonts w:ascii="Calibri" w:eastAsia="Times New Roman" w:hAnsi="Calibri" w:cs="Calibri"/>
              </w:rPr>
              <w:t>Education Studies (Early Childhood)</w:t>
            </w:r>
          </w:p>
        </w:tc>
        <w:tc>
          <w:tcPr>
            <w:tcW w:w="0" w:type="auto"/>
            <w:vAlign w:val="center"/>
            <w:hideMark/>
          </w:tcPr>
          <w:p w14:paraId="1A98CFD6" w14:textId="77777777" w:rsidR="00BB7912" w:rsidRDefault="00BB7912">
            <w:pPr>
              <w:rPr>
                <w:rFonts w:eastAsia="Times New Roman"/>
                <w:sz w:val="20"/>
                <w:szCs w:val="20"/>
              </w:rPr>
            </w:pPr>
          </w:p>
        </w:tc>
      </w:tr>
      <w:tr w:rsidR="00BB7912" w14:paraId="4DCE8070" w14:textId="77777777">
        <w:trPr>
          <w:tblCellSpacing w:w="15" w:type="dxa"/>
        </w:trPr>
        <w:tc>
          <w:tcPr>
            <w:tcW w:w="0" w:type="auto"/>
            <w:vAlign w:val="center"/>
            <w:hideMark/>
          </w:tcPr>
          <w:p w14:paraId="48118827" w14:textId="77777777" w:rsidR="00BB7912" w:rsidRDefault="00BB7912">
            <w:pPr>
              <w:rPr>
                <w:rFonts w:eastAsia="Times New Roman"/>
              </w:rPr>
            </w:pPr>
          </w:p>
        </w:tc>
        <w:tc>
          <w:tcPr>
            <w:tcW w:w="0" w:type="auto"/>
            <w:gridSpan w:val="3"/>
            <w:vAlign w:val="center"/>
            <w:hideMark/>
          </w:tcPr>
          <w:p w14:paraId="63A1106A"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34FFA0F4" w14:textId="77777777" w:rsidR="00BB7912" w:rsidRDefault="00BB7912">
            <w:pPr>
              <w:rPr>
                <w:rFonts w:eastAsia="Times New Roman"/>
                <w:sz w:val="20"/>
                <w:szCs w:val="20"/>
              </w:rPr>
            </w:pPr>
          </w:p>
        </w:tc>
      </w:tr>
      <w:tr w:rsidR="00BB7912" w14:paraId="5C5A1EAB" w14:textId="77777777">
        <w:trPr>
          <w:tblCellSpacing w:w="15" w:type="dxa"/>
        </w:trPr>
        <w:tc>
          <w:tcPr>
            <w:tcW w:w="0" w:type="auto"/>
            <w:vAlign w:val="center"/>
            <w:hideMark/>
          </w:tcPr>
          <w:p w14:paraId="062233B0" w14:textId="77777777" w:rsidR="00BB7912" w:rsidRDefault="00BB7912">
            <w:pPr>
              <w:rPr>
                <w:rFonts w:eastAsia="Times New Roman"/>
              </w:rPr>
            </w:pPr>
          </w:p>
        </w:tc>
        <w:tc>
          <w:tcPr>
            <w:tcW w:w="0" w:type="auto"/>
            <w:gridSpan w:val="3"/>
            <w:vAlign w:val="center"/>
            <w:hideMark/>
          </w:tcPr>
          <w:p w14:paraId="6925A919" w14:textId="77777777" w:rsidR="00BB7912" w:rsidRDefault="00A74115">
            <w:pPr>
              <w:rPr>
                <w:rFonts w:eastAsia="Times New Roman"/>
              </w:rPr>
            </w:pPr>
            <w:r>
              <w:rPr>
                <w:rFonts w:ascii="Calibri" w:eastAsia="Times New Roman" w:hAnsi="Calibri" w:cs="Calibri"/>
              </w:rPr>
              <w:t>Education Studies and Inclusion</w:t>
            </w:r>
          </w:p>
        </w:tc>
        <w:tc>
          <w:tcPr>
            <w:tcW w:w="0" w:type="auto"/>
            <w:vAlign w:val="center"/>
            <w:hideMark/>
          </w:tcPr>
          <w:p w14:paraId="64D50CD4" w14:textId="77777777" w:rsidR="00BB7912" w:rsidRDefault="00BB7912">
            <w:pPr>
              <w:rPr>
                <w:rFonts w:eastAsia="Times New Roman"/>
                <w:sz w:val="20"/>
                <w:szCs w:val="20"/>
              </w:rPr>
            </w:pPr>
          </w:p>
        </w:tc>
      </w:tr>
      <w:tr w:rsidR="00BB7912" w14:paraId="6AEA5ADE" w14:textId="77777777">
        <w:trPr>
          <w:tblCellSpacing w:w="15" w:type="dxa"/>
        </w:trPr>
        <w:tc>
          <w:tcPr>
            <w:tcW w:w="0" w:type="auto"/>
            <w:vAlign w:val="center"/>
            <w:hideMark/>
          </w:tcPr>
          <w:p w14:paraId="0857776B" w14:textId="77777777" w:rsidR="00BB7912" w:rsidRDefault="00BB7912">
            <w:pPr>
              <w:rPr>
                <w:rFonts w:eastAsia="Times New Roman"/>
              </w:rPr>
            </w:pPr>
          </w:p>
        </w:tc>
        <w:tc>
          <w:tcPr>
            <w:tcW w:w="0" w:type="auto"/>
            <w:gridSpan w:val="3"/>
            <w:vAlign w:val="center"/>
            <w:hideMark/>
          </w:tcPr>
          <w:p w14:paraId="1E8CE990"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1EE8FACD" w14:textId="77777777" w:rsidR="00BB7912" w:rsidRDefault="00BB7912">
            <w:pPr>
              <w:rPr>
                <w:rFonts w:eastAsia="Times New Roman"/>
                <w:sz w:val="20"/>
                <w:szCs w:val="20"/>
              </w:rPr>
            </w:pPr>
          </w:p>
        </w:tc>
      </w:tr>
      <w:tr w:rsidR="00BB7912" w14:paraId="26E263AB" w14:textId="77777777">
        <w:trPr>
          <w:tblCellSpacing w:w="15" w:type="dxa"/>
        </w:trPr>
        <w:tc>
          <w:tcPr>
            <w:tcW w:w="0" w:type="auto"/>
            <w:vAlign w:val="center"/>
            <w:hideMark/>
          </w:tcPr>
          <w:p w14:paraId="3BACF308" w14:textId="77777777" w:rsidR="00BB7912" w:rsidRDefault="00BB7912">
            <w:pPr>
              <w:rPr>
                <w:rFonts w:eastAsia="Times New Roman"/>
              </w:rPr>
            </w:pPr>
          </w:p>
        </w:tc>
        <w:tc>
          <w:tcPr>
            <w:tcW w:w="0" w:type="auto"/>
            <w:gridSpan w:val="3"/>
            <w:vAlign w:val="center"/>
            <w:hideMark/>
          </w:tcPr>
          <w:p w14:paraId="74F44176"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5980379D" w14:textId="77777777" w:rsidR="00BB7912" w:rsidRDefault="00BB7912">
            <w:pPr>
              <w:rPr>
                <w:rFonts w:eastAsia="Times New Roman"/>
                <w:sz w:val="20"/>
                <w:szCs w:val="20"/>
              </w:rPr>
            </w:pPr>
          </w:p>
        </w:tc>
      </w:tr>
      <w:tr w:rsidR="00BB7912" w14:paraId="0F6FEEF4" w14:textId="77777777">
        <w:trPr>
          <w:tblCellSpacing w:w="15" w:type="dxa"/>
        </w:trPr>
        <w:tc>
          <w:tcPr>
            <w:tcW w:w="0" w:type="auto"/>
            <w:vAlign w:val="center"/>
            <w:hideMark/>
          </w:tcPr>
          <w:p w14:paraId="56166499" w14:textId="77777777" w:rsidR="00BB7912" w:rsidRDefault="00BB7912">
            <w:pPr>
              <w:rPr>
                <w:rFonts w:eastAsia="Times New Roman"/>
              </w:rPr>
            </w:pPr>
          </w:p>
        </w:tc>
        <w:tc>
          <w:tcPr>
            <w:tcW w:w="0" w:type="auto"/>
            <w:gridSpan w:val="3"/>
            <w:vAlign w:val="center"/>
            <w:hideMark/>
          </w:tcPr>
          <w:p w14:paraId="341E1461" w14:textId="77777777" w:rsidR="00BB7912" w:rsidRDefault="00A74115">
            <w:pPr>
              <w:rPr>
                <w:rFonts w:eastAsia="Times New Roman"/>
              </w:rPr>
            </w:pPr>
            <w:r>
              <w:rPr>
                <w:rFonts w:ascii="Calibri" w:eastAsia="Times New Roman" w:hAnsi="Calibri" w:cs="Calibri"/>
              </w:rPr>
              <w:t>Education Studies and Drama</w:t>
            </w:r>
          </w:p>
        </w:tc>
        <w:tc>
          <w:tcPr>
            <w:tcW w:w="0" w:type="auto"/>
            <w:vAlign w:val="center"/>
            <w:hideMark/>
          </w:tcPr>
          <w:p w14:paraId="01009C11" w14:textId="77777777" w:rsidR="00BB7912" w:rsidRDefault="00BB7912">
            <w:pPr>
              <w:rPr>
                <w:rFonts w:eastAsia="Times New Roman"/>
                <w:sz w:val="20"/>
                <w:szCs w:val="20"/>
              </w:rPr>
            </w:pPr>
          </w:p>
        </w:tc>
      </w:tr>
      <w:tr w:rsidR="00BB7912" w14:paraId="75C2D56C" w14:textId="77777777">
        <w:trPr>
          <w:tblCellSpacing w:w="15" w:type="dxa"/>
        </w:trPr>
        <w:tc>
          <w:tcPr>
            <w:tcW w:w="0" w:type="auto"/>
            <w:vAlign w:val="center"/>
            <w:hideMark/>
          </w:tcPr>
          <w:p w14:paraId="542EB1A6" w14:textId="77777777" w:rsidR="00BB7912" w:rsidRDefault="00BB7912">
            <w:pPr>
              <w:rPr>
                <w:rFonts w:eastAsia="Times New Roman"/>
              </w:rPr>
            </w:pPr>
          </w:p>
        </w:tc>
        <w:tc>
          <w:tcPr>
            <w:tcW w:w="0" w:type="auto"/>
            <w:gridSpan w:val="3"/>
            <w:vAlign w:val="center"/>
            <w:hideMark/>
          </w:tcPr>
          <w:p w14:paraId="1E621CB0"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34F352F8" w14:textId="77777777" w:rsidR="00BB7912" w:rsidRDefault="00BB7912">
            <w:pPr>
              <w:rPr>
                <w:rFonts w:eastAsia="Times New Roman"/>
                <w:sz w:val="20"/>
                <w:szCs w:val="20"/>
              </w:rPr>
            </w:pPr>
          </w:p>
        </w:tc>
      </w:tr>
      <w:tr w:rsidR="00BB7912" w14:paraId="35FA8C80" w14:textId="77777777">
        <w:trPr>
          <w:tblCellSpacing w:w="15" w:type="dxa"/>
        </w:trPr>
        <w:tc>
          <w:tcPr>
            <w:tcW w:w="0" w:type="auto"/>
            <w:vAlign w:val="center"/>
            <w:hideMark/>
          </w:tcPr>
          <w:p w14:paraId="4E828E90" w14:textId="77777777" w:rsidR="00BB7912" w:rsidRDefault="00BB7912">
            <w:pPr>
              <w:rPr>
                <w:rFonts w:eastAsia="Times New Roman"/>
              </w:rPr>
            </w:pPr>
          </w:p>
        </w:tc>
        <w:tc>
          <w:tcPr>
            <w:tcW w:w="0" w:type="auto"/>
            <w:gridSpan w:val="3"/>
            <w:vAlign w:val="center"/>
            <w:hideMark/>
          </w:tcPr>
          <w:p w14:paraId="01A40DBF"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0DB00D4A" w14:textId="77777777" w:rsidR="00BB7912" w:rsidRDefault="00BB7912">
            <w:pPr>
              <w:rPr>
                <w:rFonts w:eastAsia="Times New Roman"/>
                <w:sz w:val="20"/>
                <w:szCs w:val="20"/>
              </w:rPr>
            </w:pPr>
          </w:p>
        </w:tc>
      </w:tr>
      <w:tr w:rsidR="00BB7912" w14:paraId="61F91601" w14:textId="77777777">
        <w:trPr>
          <w:tblCellSpacing w:w="15" w:type="dxa"/>
        </w:trPr>
        <w:tc>
          <w:tcPr>
            <w:tcW w:w="0" w:type="auto"/>
            <w:vAlign w:val="center"/>
            <w:hideMark/>
          </w:tcPr>
          <w:p w14:paraId="67ECEDD1" w14:textId="77777777" w:rsidR="00BB7912" w:rsidRDefault="00BB7912">
            <w:pPr>
              <w:rPr>
                <w:rFonts w:eastAsia="Times New Roman"/>
              </w:rPr>
            </w:pPr>
          </w:p>
        </w:tc>
        <w:tc>
          <w:tcPr>
            <w:tcW w:w="0" w:type="auto"/>
            <w:gridSpan w:val="3"/>
            <w:vAlign w:val="center"/>
            <w:hideMark/>
          </w:tcPr>
          <w:p w14:paraId="076C4EE2"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611AF36A" w14:textId="77777777" w:rsidR="00BB7912" w:rsidRDefault="00BB7912">
            <w:pPr>
              <w:rPr>
                <w:rFonts w:eastAsia="Times New Roman"/>
                <w:sz w:val="20"/>
                <w:szCs w:val="20"/>
              </w:rPr>
            </w:pPr>
          </w:p>
        </w:tc>
      </w:tr>
      <w:tr w:rsidR="00BB7912" w14:paraId="2F0A543D" w14:textId="77777777">
        <w:trPr>
          <w:tblCellSpacing w:w="15" w:type="dxa"/>
        </w:trPr>
        <w:tc>
          <w:tcPr>
            <w:tcW w:w="0" w:type="auto"/>
            <w:vAlign w:val="center"/>
            <w:hideMark/>
          </w:tcPr>
          <w:p w14:paraId="2BCDFECE" w14:textId="77777777" w:rsidR="00BB7912" w:rsidRDefault="00BB7912">
            <w:pPr>
              <w:rPr>
                <w:rFonts w:eastAsia="Times New Roman"/>
              </w:rPr>
            </w:pPr>
          </w:p>
        </w:tc>
        <w:tc>
          <w:tcPr>
            <w:tcW w:w="0" w:type="auto"/>
            <w:gridSpan w:val="3"/>
            <w:vAlign w:val="center"/>
            <w:hideMark/>
          </w:tcPr>
          <w:p w14:paraId="18B4E188" w14:textId="77777777" w:rsidR="00BB7912" w:rsidRDefault="00A74115">
            <w:pPr>
              <w:rPr>
                <w:rFonts w:eastAsia="Times New Roman"/>
              </w:rPr>
            </w:pPr>
            <w:r>
              <w:rPr>
                <w:rFonts w:ascii="Calibri" w:eastAsia="Times New Roman" w:hAnsi="Calibri" w:cs="Calibri"/>
              </w:rPr>
              <w:t>Education Studies and Mathematics</w:t>
            </w:r>
          </w:p>
        </w:tc>
        <w:tc>
          <w:tcPr>
            <w:tcW w:w="0" w:type="auto"/>
            <w:vAlign w:val="center"/>
            <w:hideMark/>
          </w:tcPr>
          <w:p w14:paraId="6E3CD6D3" w14:textId="77777777" w:rsidR="00BB7912" w:rsidRDefault="00BB7912">
            <w:pPr>
              <w:rPr>
                <w:rFonts w:eastAsia="Times New Roman"/>
                <w:sz w:val="20"/>
                <w:szCs w:val="20"/>
              </w:rPr>
            </w:pPr>
          </w:p>
        </w:tc>
      </w:tr>
      <w:tr w:rsidR="00BB7912" w14:paraId="150321C3" w14:textId="77777777">
        <w:trPr>
          <w:tblCellSpacing w:w="15" w:type="dxa"/>
        </w:trPr>
        <w:tc>
          <w:tcPr>
            <w:tcW w:w="0" w:type="auto"/>
            <w:vAlign w:val="center"/>
            <w:hideMark/>
          </w:tcPr>
          <w:p w14:paraId="3A4E7E1B" w14:textId="77777777" w:rsidR="00BB7912" w:rsidRDefault="00A74115">
            <w:pPr>
              <w:rPr>
                <w:rFonts w:eastAsia="Times New Roman"/>
              </w:rPr>
            </w:pPr>
            <w:r>
              <w:rPr>
                <w:rFonts w:eastAsia="Times New Roman"/>
              </w:rPr>
              <w:t> </w:t>
            </w:r>
          </w:p>
        </w:tc>
        <w:tc>
          <w:tcPr>
            <w:tcW w:w="0" w:type="auto"/>
            <w:vAlign w:val="center"/>
            <w:hideMark/>
          </w:tcPr>
          <w:p w14:paraId="70489265" w14:textId="77777777" w:rsidR="00BB7912" w:rsidRDefault="00BB7912">
            <w:pPr>
              <w:rPr>
                <w:rFonts w:eastAsia="Times New Roman"/>
                <w:sz w:val="20"/>
                <w:szCs w:val="20"/>
              </w:rPr>
            </w:pPr>
          </w:p>
        </w:tc>
        <w:tc>
          <w:tcPr>
            <w:tcW w:w="0" w:type="auto"/>
            <w:vAlign w:val="center"/>
            <w:hideMark/>
          </w:tcPr>
          <w:p w14:paraId="2B251C90" w14:textId="77777777" w:rsidR="00BB7912" w:rsidRDefault="00BB7912">
            <w:pPr>
              <w:rPr>
                <w:rFonts w:eastAsia="Times New Roman"/>
                <w:sz w:val="20"/>
                <w:szCs w:val="20"/>
              </w:rPr>
            </w:pPr>
          </w:p>
        </w:tc>
        <w:tc>
          <w:tcPr>
            <w:tcW w:w="0" w:type="auto"/>
            <w:vAlign w:val="center"/>
            <w:hideMark/>
          </w:tcPr>
          <w:p w14:paraId="49C57B22" w14:textId="77777777" w:rsidR="00BB7912" w:rsidRDefault="00BB7912">
            <w:pPr>
              <w:rPr>
                <w:rFonts w:eastAsia="Times New Roman"/>
                <w:sz w:val="20"/>
                <w:szCs w:val="20"/>
              </w:rPr>
            </w:pPr>
          </w:p>
        </w:tc>
        <w:tc>
          <w:tcPr>
            <w:tcW w:w="0" w:type="auto"/>
            <w:vAlign w:val="center"/>
            <w:hideMark/>
          </w:tcPr>
          <w:p w14:paraId="38119162" w14:textId="77777777" w:rsidR="00BB7912" w:rsidRDefault="00BB7912">
            <w:pPr>
              <w:rPr>
                <w:rFonts w:eastAsia="Times New Roman"/>
                <w:sz w:val="20"/>
                <w:szCs w:val="20"/>
              </w:rPr>
            </w:pPr>
          </w:p>
        </w:tc>
      </w:tr>
      <w:tr w:rsidR="00BB7912" w14:paraId="77B4FEA6" w14:textId="77777777">
        <w:trPr>
          <w:tblCellSpacing w:w="15" w:type="dxa"/>
        </w:trPr>
        <w:tc>
          <w:tcPr>
            <w:tcW w:w="0" w:type="auto"/>
            <w:vAlign w:val="center"/>
            <w:hideMark/>
          </w:tcPr>
          <w:p w14:paraId="3433026B" w14:textId="77777777" w:rsidR="00BB7912" w:rsidRDefault="00A74115">
            <w:pPr>
              <w:rPr>
                <w:rFonts w:eastAsia="Times New Roman"/>
              </w:rPr>
            </w:pPr>
            <w:r>
              <w:rPr>
                <w:rFonts w:eastAsia="Times New Roman"/>
              </w:rPr>
              <w:t> </w:t>
            </w:r>
          </w:p>
        </w:tc>
        <w:tc>
          <w:tcPr>
            <w:tcW w:w="0" w:type="auto"/>
            <w:vAlign w:val="center"/>
            <w:hideMark/>
          </w:tcPr>
          <w:p w14:paraId="23F08EC7" w14:textId="77777777" w:rsidR="00BB7912" w:rsidRDefault="00BB7912">
            <w:pPr>
              <w:rPr>
                <w:rFonts w:eastAsia="Times New Roman"/>
                <w:sz w:val="20"/>
                <w:szCs w:val="20"/>
              </w:rPr>
            </w:pPr>
          </w:p>
        </w:tc>
        <w:tc>
          <w:tcPr>
            <w:tcW w:w="0" w:type="auto"/>
            <w:vAlign w:val="center"/>
            <w:hideMark/>
          </w:tcPr>
          <w:p w14:paraId="5EA21BD8" w14:textId="77777777" w:rsidR="00BB7912" w:rsidRDefault="00BB7912">
            <w:pPr>
              <w:rPr>
                <w:rFonts w:eastAsia="Times New Roman"/>
                <w:sz w:val="20"/>
                <w:szCs w:val="20"/>
              </w:rPr>
            </w:pPr>
          </w:p>
        </w:tc>
        <w:tc>
          <w:tcPr>
            <w:tcW w:w="0" w:type="auto"/>
            <w:vAlign w:val="center"/>
            <w:hideMark/>
          </w:tcPr>
          <w:p w14:paraId="0C13061D" w14:textId="77777777" w:rsidR="00BB7912" w:rsidRDefault="00BB7912">
            <w:pPr>
              <w:rPr>
                <w:rFonts w:eastAsia="Times New Roman"/>
                <w:sz w:val="20"/>
                <w:szCs w:val="20"/>
              </w:rPr>
            </w:pPr>
          </w:p>
        </w:tc>
        <w:tc>
          <w:tcPr>
            <w:tcW w:w="0" w:type="auto"/>
            <w:vAlign w:val="center"/>
            <w:hideMark/>
          </w:tcPr>
          <w:p w14:paraId="50DE3571" w14:textId="77777777" w:rsidR="00BB7912" w:rsidRDefault="00BB7912">
            <w:pPr>
              <w:rPr>
                <w:rFonts w:eastAsia="Times New Roman"/>
                <w:sz w:val="20"/>
                <w:szCs w:val="20"/>
              </w:rPr>
            </w:pPr>
          </w:p>
        </w:tc>
      </w:tr>
      <w:tr w:rsidR="00BB7912" w14:paraId="2D21F88C" w14:textId="77777777">
        <w:trPr>
          <w:tblCellSpacing w:w="15" w:type="dxa"/>
        </w:trPr>
        <w:tc>
          <w:tcPr>
            <w:tcW w:w="0" w:type="auto"/>
            <w:shd w:val="clear" w:color="auto" w:fill="EEE0E5"/>
            <w:vAlign w:val="center"/>
            <w:hideMark/>
          </w:tcPr>
          <w:p w14:paraId="759A14E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320994B" w14:textId="77777777" w:rsidR="00BB7912" w:rsidRDefault="00BB7912">
            <w:pPr>
              <w:rPr>
                <w:rFonts w:eastAsia="Times New Roman"/>
                <w:sz w:val="20"/>
                <w:szCs w:val="20"/>
              </w:rPr>
            </w:pPr>
          </w:p>
        </w:tc>
        <w:tc>
          <w:tcPr>
            <w:tcW w:w="0" w:type="auto"/>
            <w:vAlign w:val="center"/>
            <w:hideMark/>
          </w:tcPr>
          <w:p w14:paraId="04A58EB8" w14:textId="77777777" w:rsidR="00BB7912" w:rsidRDefault="00BB7912">
            <w:pPr>
              <w:rPr>
                <w:rFonts w:eastAsia="Times New Roman"/>
                <w:sz w:val="20"/>
                <w:szCs w:val="20"/>
              </w:rPr>
            </w:pPr>
          </w:p>
        </w:tc>
        <w:tc>
          <w:tcPr>
            <w:tcW w:w="0" w:type="auto"/>
            <w:vAlign w:val="center"/>
            <w:hideMark/>
          </w:tcPr>
          <w:p w14:paraId="5E60CC5C" w14:textId="77777777" w:rsidR="00BB7912" w:rsidRDefault="00BB7912">
            <w:pPr>
              <w:rPr>
                <w:rFonts w:eastAsia="Times New Roman"/>
                <w:sz w:val="20"/>
                <w:szCs w:val="20"/>
              </w:rPr>
            </w:pPr>
          </w:p>
        </w:tc>
        <w:tc>
          <w:tcPr>
            <w:tcW w:w="0" w:type="auto"/>
            <w:vAlign w:val="center"/>
            <w:hideMark/>
          </w:tcPr>
          <w:p w14:paraId="428CC302" w14:textId="77777777" w:rsidR="00BB7912" w:rsidRDefault="00BB7912">
            <w:pPr>
              <w:rPr>
                <w:rFonts w:eastAsia="Times New Roman"/>
                <w:sz w:val="20"/>
                <w:szCs w:val="20"/>
              </w:rPr>
            </w:pPr>
          </w:p>
        </w:tc>
      </w:tr>
      <w:tr w:rsidR="00BB7912" w14:paraId="52D4AD83" w14:textId="77777777">
        <w:trPr>
          <w:tblCellSpacing w:w="15" w:type="dxa"/>
        </w:trPr>
        <w:tc>
          <w:tcPr>
            <w:tcW w:w="0" w:type="auto"/>
            <w:vAlign w:val="center"/>
            <w:hideMark/>
          </w:tcPr>
          <w:p w14:paraId="0B48DE0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579FA0D" w14:textId="77777777" w:rsidR="00BB7912" w:rsidRDefault="00A74115">
            <w:pPr>
              <w:rPr>
                <w:rFonts w:eastAsia="Times New Roman"/>
              </w:rPr>
            </w:pPr>
            <w:r>
              <w:rPr>
                <w:rFonts w:ascii="Calibri" w:eastAsia="Times New Roman" w:hAnsi="Calibri" w:cs="Calibri"/>
              </w:rPr>
              <w:t>Essay (2500 Words)</w:t>
            </w:r>
          </w:p>
        </w:tc>
        <w:tc>
          <w:tcPr>
            <w:tcW w:w="0" w:type="auto"/>
            <w:vAlign w:val="center"/>
            <w:hideMark/>
          </w:tcPr>
          <w:p w14:paraId="337A79D9"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7CA14B5A" w14:textId="77777777" w:rsidR="00BB7912" w:rsidRDefault="00BB7912">
            <w:pPr>
              <w:rPr>
                <w:rFonts w:eastAsia="Times New Roman"/>
                <w:sz w:val="20"/>
                <w:szCs w:val="20"/>
              </w:rPr>
            </w:pPr>
          </w:p>
        </w:tc>
      </w:tr>
      <w:tr w:rsidR="00BB7912" w14:paraId="1C8D7A45" w14:textId="77777777">
        <w:trPr>
          <w:tblCellSpacing w:w="15" w:type="dxa"/>
        </w:trPr>
        <w:tc>
          <w:tcPr>
            <w:tcW w:w="0" w:type="auto"/>
            <w:vAlign w:val="center"/>
            <w:hideMark/>
          </w:tcPr>
          <w:p w14:paraId="44115122"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67625752" w14:textId="77777777" w:rsidR="00BB7912" w:rsidRDefault="00A74115">
            <w:pPr>
              <w:rPr>
                <w:rFonts w:eastAsia="Times New Roman"/>
              </w:rPr>
            </w:pPr>
            <w:r>
              <w:rPr>
                <w:rFonts w:ascii="Calibri" w:eastAsia="Times New Roman" w:hAnsi="Calibri" w:cs="Calibri"/>
              </w:rPr>
              <w:t>Presentation (15-20 Minutes)</w:t>
            </w:r>
          </w:p>
        </w:tc>
        <w:tc>
          <w:tcPr>
            <w:tcW w:w="0" w:type="auto"/>
            <w:vAlign w:val="center"/>
            <w:hideMark/>
          </w:tcPr>
          <w:p w14:paraId="42BCDA0D"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620608D3" w14:textId="77777777" w:rsidR="00BB7912" w:rsidRDefault="00BB7912">
            <w:pPr>
              <w:rPr>
                <w:rFonts w:eastAsia="Times New Roman"/>
                <w:sz w:val="20"/>
                <w:szCs w:val="20"/>
              </w:rPr>
            </w:pPr>
          </w:p>
        </w:tc>
      </w:tr>
      <w:tr w:rsidR="00BB7912" w14:paraId="44AC59E3" w14:textId="77777777">
        <w:trPr>
          <w:tblCellSpacing w:w="15" w:type="dxa"/>
        </w:trPr>
        <w:tc>
          <w:tcPr>
            <w:tcW w:w="0" w:type="auto"/>
            <w:shd w:val="clear" w:color="auto" w:fill="EEE0E5"/>
            <w:vAlign w:val="center"/>
            <w:hideMark/>
          </w:tcPr>
          <w:p w14:paraId="7A9866F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3B2A031" w14:textId="77777777" w:rsidR="00BB7912" w:rsidRDefault="00BB7912">
            <w:pPr>
              <w:rPr>
                <w:rFonts w:eastAsia="Times New Roman"/>
                <w:sz w:val="20"/>
                <w:szCs w:val="20"/>
              </w:rPr>
            </w:pPr>
          </w:p>
        </w:tc>
        <w:tc>
          <w:tcPr>
            <w:tcW w:w="0" w:type="auto"/>
            <w:vAlign w:val="center"/>
            <w:hideMark/>
          </w:tcPr>
          <w:p w14:paraId="36B853E3" w14:textId="77777777" w:rsidR="00BB7912" w:rsidRDefault="00BB7912">
            <w:pPr>
              <w:rPr>
                <w:rFonts w:eastAsia="Times New Roman"/>
                <w:sz w:val="20"/>
                <w:szCs w:val="20"/>
              </w:rPr>
            </w:pPr>
          </w:p>
        </w:tc>
        <w:tc>
          <w:tcPr>
            <w:tcW w:w="0" w:type="auto"/>
            <w:vAlign w:val="center"/>
            <w:hideMark/>
          </w:tcPr>
          <w:p w14:paraId="58770E5E" w14:textId="77777777" w:rsidR="00BB7912" w:rsidRDefault="00BB7912">
            <w:pPr>
              <w:rPr>
                <w:rFonts w:eastAsia="Times New Roman"/>
                <w:sz w:val="20"/>
                <w:szCs w:val="20"/>
              </w:rPr>
            </w:pPr>
          </w:p>
        </w:tc>
        <w:tc>
          <w:tcPr>
            <w:tcW w:w="0" w:type="auto"/>
            <w:vAlign w:val="center"/>
            <w:hideMark/>
          </w:tcPr>
          <w:p w14:paraId="6A6F235B" w14:textId="77777777" w:rsidR="00BB7912" w:rsidRDefault="00BB7912">
            <w:pPr>
              <w:rPr>
                <w:rFonts w:eastAsia="Times New Roman"/>
                <w:sz w:val="20"/>
                <w:szCs w:val="20"/>
              </w:rPr>
            </w:pPr>
          </w:p>
        </w:tc>
      </w:tr>
      <w:tr w:rsidR="00BB7912" w14:paraId="39ABF1E8" w14:textId="77777777">
        <w:trPr>
          <w:tblCellSpacing w:w="15" w:type="dxa"/>
        </w:trPr>
        <w:tc>
          <w:tcPr>
            <w:tcW w:w="0" w:type="auto"/>
            <w:vAlign w:val="center"/>
            <w:hideMark/>
          </w:tcPr>
          <w:p w14:paraId="23012EA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F67D10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CCAC5E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A16BFA1" w14:textId="77777777" w:rsidR="00BB7912" w:rsidRDefault="00BB7912">
            <w:pPr>
              <w:rPr>
                <w:rFonts w:eastAsia="Times New Roman"/>
                <w:sz w:val="20"/>
                <w:szCs w:val="20"/>
              </w:rPr>
            </w:pPr>
          </w:p>
        </w:tc>
        <w:tc>
          <w:tcPr>
            <w:tcW w:w="0" w:type="auto"/>
            <w:vAlign w:val="center"/>
            <w:hideMark/>
          </w:tcPr>
          <w:p w14:paraId="75C24A5E" w14:textId="77777777" w:rsidR="00BB7912" w:rsidRDefault="00BB7912">
            <w:pPr>
              <w:rPr>
                <w:rFonts w:eastAsia="Times New Roman"/>
                <w:sz w:val="20"/>
                <w:szCs w:val="20"/>
              </w:rPr>
            </w:pPr>
          </w:p>
        </w:tc>
      </w:tr>
      <w:tr w:rsidR="00BB7912" w14:paraId="35971EA9" w14:textId="77777777">
        <w:trPr>
          <w:tblCellSpacing w:w="15" w:type="dxa"/>
        </w:trPr>
        <w:tc>
          <w:tcPr>
            <w:tcW w:w="0" w:type="auto"/>
            <w:vAlign w:val="center"/>
            <w:hideMark/>
          </w:tcPr>
          <w:p w14:paraId="146C319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5B64AD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D60DDD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82A3CA4" w14:textId="77777777" w:rsidR="00BB7912" w:rsidRDefault="00BB7912">
            <w:pPr>
              <w:rPr>
                <w:rFonts w:eastAsia="Times New Roman"/>
                <w:sz w:val="20"/>
                <w:szCs w:val="20"/>
              </w:rPr>
            </w:pPr>
          </w:p>
        </w:tc>
        <w:tc>
          <w:tcPr>
            <w:tcW w:w="0" w:type="auto"/>
            <w:vAlign w:val="center"/>
            <w:hideMark/>
          </w:tcPr>
          <w:p w14:paraId="676555BD" w14:textId="77777777" w:rsidR="00BB7912" w:rsidRDefault="00BB7912">
            <w:pPr>
              <w:rPr>
                <w:rFonts w:eastAsia="Times New Roman"/>
                <w:sz w:val="20"/>
                <w:szCs w:val="20"/>
              </w:rPr>
            </w:pPr>
          </w:p>
        </w:tc>
      </w:tr>
    </w:tbl>
    <w:p w14:paraId="017FFB8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2E9C45E" w14:textId="77777777">
        <w:trPr>
          <w:tblCellSpacing w:w="15" w:type="dxa"/>
        </w:trPr>
        <w:tc>
          <w:tcPr>
            <w:tcW w:w="1000" w:type="pct"/>
            <w:vAlign w:val="center"/>
            <w:hideMark/>
          </w:tcPr>
          <w:p w14:paraId="25E25F56" w14:textId="77777777" w:rsidR="00BB7912" w:rsidRDefault="00A74115">
            <w:pPr>
              <w:rPr>
                <w:rFonts w:eastAsia="Times New Roman"/>
              </w:rPr>
            </w:pPr>
            <w:r>
              <w:rPr>
                <w:rFonts w:eastAsia="Times New Roman"/>
              </w:rPr>
              <w:lastRenderedPageBreak/>
              <w:t> </w:t>
            </w:r>
          </w:p>
        </w:tc>
        <w:tc>
          <w:tcPr>
            <w:tcW w:w="1000" w:type="pct"/>
            <w:vAlign w:val="center"/>
            <w:hideMark/>
          </w:tcPr>
          <w:p w14:paraId="78703D88" w14:textId="77777777" w:rsidR="00BB7912" w:rsidRDefault="00A74115">
            <w:pPr>
              <w:rPr>
                <w:rFonts w:eastAsia="Times New Roman"/>
              </w:rPr>
            </w:pPr>
            <w:r>
              <w:rPr>
                <w:rFonts w:eastAsia="Times New Roman"/>
              </w:rPr>
              <w:t> </w:t>
            </w:r>
          </w:p>
        </w:tc>
        <w:tc>
          <w:tcPr>
            <w:tcW w:w="1000" w:type="pct"/>
            <w:vAlign w:val="center"/>
            <w:hideMark/>
          </w:tcPr>
          <w:p w14:paraId="04F58734" w14:textId="77777777" w:rsidR="00BB7912" w:rsidRDefault="00A74115">
            <w:pPr>
              <w:rPr>
                <w:rFonts w:eastAsia="Times New Roman"/>
              </w:rPr>
            </w:pPr>
            <w:r>
              <w:rPr>
                <w:rFonts w:eastAsia="Times New Roman"/>
              </w:rPr>
              <w:t> </w:t>
            </w:r>
          </w:p>
        </w:tc>
        <w:tc>
          <w:tcPr>
            <w:tcW w:w="1000" w:type="pct"/>
            <w:vAlign w:val="center"/>
            <w:hideMark/>
          </w:tcPr>
          <w:p w14:paraId="5A508A44" w14:textId="77777777" w:rsidR="00BB7912" w:rsidRDefault="00A74115">
            <w:pPr>
              <w:rPr>
                <w:rFonts w:eastAsia="Times New Roman"/>
              </w:rPr>
            </w:pPr>
            <w:r>
              <w:rPr>
                <w:rFonts w:eastAsia="Times New Roman"/>
              </w:rPr>
              <w:t> </w:t>
            </w:r>
          </w:p>
        </w:tc>
        <w:tc>
          <w:tcPr>
            <w:tcW w:w="1000" w:type="pct"/>
            <w:vAlign w:val="center"/>
            <w:hideMark/>
          </w:tcPr>
          <w:p w14:paraId="5ED52B44" w14:textId="77777777" w:rsidR="00BB7912" w:rsidRDefault="00A74115">
            <w:pPr>
              <w:rPr>
                <w:rFonts w:eastAsia="Times New Roman"/>
              </w:rPr>
            </w:pPr>
            <w:r>
              <w:rPr>
                <w:rFonts w:eastAsia="Times New Roman"/>
              </w:rPr>
              <w:t> </w:t>
            </w:r>
          </w:p>
        </w:tc>
      </w:tr>
      <w:tr w:rsidR="00BB7912" w14:paraId="3F7B4BE8" w14:textId="77777777">
        <w:trPr>
          <w:tblCellSpacing w:w="15" w:type="dxa"/>
        </w:trPr>
        <w:tc>
          <w:tcPr>
            <w:tcW w:w="0" w:type="auto"/>
            <w:shd w:val="clear" w:color="auto" w:fill="EEE0E5"/>
            <w:vAlign w:val="center"/>
            <w:hideMark/>
          </w:tcPr>
          <w:p w14:paraId="4D1F1CD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DA35EDE" w14:textId="77777777" w:rsidR="00BB7912" w:rsidRDefault="00A74115">
            <w:pPr>
              <w:rPr>
                <w:rFonts w:eastAsia="Times New Roman"/>
              </w:rPr>
            </w:pPr>
            <w:r>
              <w:rPr>
                <w:rFonts w:ascii="Calibri" w:eastAsia="Times New Roman" w:hAnsi="Calibri" w:cs="Calibri"/>
              </w:rPr>
              <w:t>ES3419</w:t>
            </w:r>
          </w:p>
        </w:tc>
      </w:tr>
      <w:tr w:rsidR="00BB7912" w14:paraId="76A13E1D" w14:textId="77777777">
        <w:trPr>
          <w:tblCellSpacing w:w="15" w:type="dxa"/>
        </w:trPr>
        <w:tc>
          <w:tcPr>
            <w:tcW w:w="0" w:type="auto"/>
            <w:shd w:val="clear" w:color="auto" w:fill="EEE0E5"/>
            <w:vAlign w:val="center"/>
            <w:hideMark/>
          </w:tcPr>
          <w:p w14:paraId="781BD44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EAB8F31" w14:textId="77777777" w:rsidR="00BB7912" w:rsidRDefault="00A74115">
            <w:pPr>
              <w:rPr>
                <w:rFonts w:eastAsia="Times New Roman"/>
              </w:rPr>
            </w:pPr>
            <w:r>
              <w:rPr>
                <w:rFonts w:ascii="Calibri" w:eastAsia="Times New Roman" w:hAnsi="Calibri" w:cs="Calibri"/>
              </w:rPr>
              <w:t>Film As Education</w:t>
            </w:r>
          </w:p>
        </w:tc>
      </w:tr>
      <w:tr w:rsidR="00BB7912" w14:paraId="507F577C" w14:textId="77777777">
        <w:trPr>
          <w:tblCellSpacing w:w="15" w:type="dxa"/>
        </w:trPr>
        <w:tc>
          <w:tcPr>
            <w:tcW w:w="0" w:type="auto"/>
            <w:shd w:val="clear" w:color="auto" w:fill="EEE0E5"/>
            <w:vAlign w:val="center"/>
            <w:hideMark/>
          </w:tcPr>
          <w:p w14:paraId="22D8CD4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248089D" w14:textId="77777777" w:rsidR="00BB7912" w:rsidRDefault="00A74115">
            <w:pPr>
              <w:rPr>
                <w:rFonts w:eastAsia="Times New Roman"/>
              </w:rPr>
            </w:pPr>
            <w:r>
              <w:rPr>
                <w:rFonts w:ascii="Calibri" w:eastAsia="Times New Roman" w:hAnsi="Calibri" w:cs="Calibri"/>
              </w:rPr>
              <w:t>15</w:t>
            </w:r>
          </w:p>
        </w:tc>
      </w:tr>
      <w:tr w:rsidR="00BB7912" w14:paraId="49E6934C" w14:textId="77777777">
        <w:trPr>
          <w:tblCellSpacing w:w="15" w:type="dxa"/>
        </w:trPr>
        <w:tc>
          <w:tcPr>
            <w:tcW w:w="0" w:type="auto"/>
            <w:shd w:val="clear" w:color="auto" w:fill="EEE0E5"/>
            <w:vAlign w:val="center"/>
            <w:hideMark/>
          </w:tcPr>
          <w:p w14:paraId="404C11F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15A8D2B" w14:textId="77777777" w:rsidR="00BB7912" w:rsidRDefault="00A74115">
            <w:pPr>
              <w:rPr>
                <w:rFonts w:eastAsia="Times New Roman"/>
              </w:rPr>
            </w:pPr>
            <w:r>
              <w:rPr>
                <w:rFonts w:ascii="Calibri" w:eastAsia="Times New Roman" w:hAnsi="Calibri" w:cs="Calibri"/>
              </w:rPr>
              <w:t>1</w:t>
            </w:r>
          </w:p>
        </w:tc>
      </w:tr>
      <w:tr w:rsidR="00BB7912" w14:paraId="21720A0E" w14:textId="77777777">
        <w:trPr>
          <w:tblCellSpacing w:w="15" w:type="dxa"/>
        </w:trPr>
        <w:tc>
          <w:tcPr>
            <w:tcW w:w="0" w:type="auto"/>
            <w:shd w:val="clear" w:color="auto" w:fill="EEE0E5"/>
            <w:vAlign w:val="center"/>
            <w:hideMark/>
          </w:tcPr>
          <w:p w14:paraId="2DAD9AE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81D91DF" w14:textId="77777777" w:rsidR="00BB7912" w:rsidRDefault="00A74115">
            <w:pPr>
              <w:rPr>
                <w:rFonts w:eastAsia="Times New Roman"/>
              </w:rPr>
            </w:pPr>
            <w:r>
              <w:rPr>
                <w:rFonts w:ascii="Calibri" w:eastAsia="Times New Roman" w:hAnsi="Calibri" w:cs="Calibri"/>
              </w:rPr>
              <w:t>Level 6</w:t>
            </w:r>
          </w:p>
        </w:tc>
      </w:tr>
      <w:tr w:rsidR="00BB7912" w14:paraId="16DD4A23" w14:textId="77777777">
        <w:trPr>
          <w:tblCellSpacing w:w="15" w:type="dxa"/>
        </w:trPr>
        <w:tc>
          <w:tcPr>
            <w:tcW w:w="0" w:type="auto"/>
            <w:shd w:val="clear" w:color="auto" w:fill="EEE0E5"/>
            <w:vAlign w:val="center"/>
            <w:hideMark/>
          </w:tcPr>
          <w:p w14:paraId="2EF8803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E5CBD77" w14:textId="77777777" w:rsidR="00BB7912" w:rsidRDefault="00A74115">
            <w:pPr>
              <w:rPr>
                <w:rFonts w:eastAsia="Times New Roman"/>
              </w:rPr>
            </w:pPr>
            <w:r>
              <w:rPr>
                <w:rFonts w:ascii="Calibri" w:eastAsia="Times New Roman" w:hAnsi="Calibri" w:cs="Calibri"/>
              </w:rPr>
              <w:t>Alexis Gibbs</w:t>
            </w:r>
          </w:p>
        </w:tc>
      </w:tr>
      <w:tr w:rsidR="00BB7912" w14:paraId="6B45A546" w14:textId="77777777">
        <w:trPr>
          <w:tblCellSpacing w:w="15" w:type="dxa"/>
        </w:trPr>
        <w:tc>
          <w:tcPr>
            <w:tcW w:w="0" w:type="auto"/>
            <w:vAlign w:val="center"/>
            <w:hideMark/>
          </w:tcPr>
          <w:p w14:paraId="4271D444" w14:textId="77777777" w:rsidR="00BB7912" w:rsidRDefault="00A74115">
            <w:pPr>
              <w:rPr>
                <w:rFonts w:eastAsia="Times New Roman"/>
              </w:rPr>
            </w:pPr>
            <w:r>
              <w:rPr>
                <w:rFonts w:eastAsia="Times New Roman"/>
              </w:rPr>
              <w:t> </w:t>
            </w:r>
          </w:p>
        </w:tc>
        <w:tc>
          <w:tcPr>
            <w:tcW w:w="0" w:type="auto"/>
            <w:vAlign w:val="center"/>
            <w:hideMark/>
          </w:tcPr>
          <w:p w14:paraId="23E90D58" w14:textId="77777777" w:rsidR="00BB7912" w:rsidRDefault="00BB7912">
            <w:pPr>
              <w:rPr>
                <w:rFonts w:eastAsia="Times New Roman"/>
                <w:sz w:val="20"/>
                <w:szCs w:val="20"/>
              </w:rPr>
            </w:pPr>
          </w:p>
        </w:tc>
        <w:tc>
          <w:tcPr>
            <w:tcW w:w="0" w:type="auto"/>
            <w:vAlign w:val="center"/>
            <w:hideMark/>
          </w:tcPr>
          <w:p w14:paraId="3EB1BE3D" w14:textId="77777777" w:rsidR="00BB7912" w:rsidRDefault="00BB7912">
            <w:pPr>
              <w:rPr>
                <w:rFonts w:eastAsia="Times New Roman"/>
                <w:sz w:val="20"/>
                <w:szCs w:val="20"/>
              </w:rPr>
            </w:pPr>
          </w:p>
        </w:tc>
        <w:tc>
          <w:tcPr>
            <w:tcW w:w="0" w:type="auto"/>
            <w:vAlign w:val="center"/>
            <w:hideMark/>
          </w:tcPr>
          <w:p w14:paraId="43DBF8C3" w14:textId="77777777" w:rsidR="00BB7912" w:rsidRDefault="00BB7912">
            <w:pPr>
              <w:rPr>
                <w:rFonts w:eastAsia="Times New Roman"/>
                <w:sz w:val="20"/>
                <w:szCs w:val="20"/>
              </w:rPr>
            </w:pPr>
          </w:p>
        </w:tc>
        <w:tc>
          <w:tcPr>
            <w:tcW w:w="0" w:type="auto"/>
            <w:vAlign w:val="center"/>
            <w:hideMark/>
          </w:tcPr>
          <w:p w14:paraId="68E31912" w14:textId="77777777" w:rsidR="00BB7912" w:rsidRDefault="00BB7912">
            <w:pPr>
              <w:rPr>
                <w:rFonts w:eastAsia="Times New Roman"/>
                <w:sz w:val="20"/>
                <w:szCs w:val="20"/>
              </w:rPr>
            </w:pPr>
          </w:p>
        </w:tc>
      </w:tr>
      <w:tr w:rsidR="00BB7912" w14:paraId="2A516180" w14:textId="77777777">
        <w:trPr>
          <w:tblCellSpacing w:w="15" w:type="dxa"/>
        </w:trPr>
        <w:tc>
          <w:tcPr>
            <w:tcW w:w="0" w:type="auto"/>
            <w:gridSpan w:val="5"/>
            <w:shd w:val="clear" w:color="auto" w:fill="EEE0E5"/>
            <w:vAlign w:val="center"/>
            <w:hideMark/>
          </w:tcPr>
          <w:p w14:paraId="69E2512F" w14:textId="77777777" w:rsidR="00BB7912" w:rsidRDefault="00A74115">
            <w:pPr>
              <w:rPr>
                <w:rFonts w:eastAsia="Times New Roman"/>
                <w:b/>
                <w:bCs/>
              </w:rPr>
            </w:pPr>
            <w:r>
              <w:rPr>
                <w:rFonts w:ascii="Calibri" w:eastAsia="Times New Roman" w:hAnsi="Calibri" w:cs="Calibri"/>
                <w:b/>
                <w:bCs/>
              </w:rPr>
              <w:t>Module Description:</w:t>
            </w:r>
          </w:p>
        </w:tc>
      </w:tr>
      <w:tr w:rsidR="00BB7912" w14:paraId="61F3A8DB" w14:textId="77777777">
        <w:trPr>
          <w:tblCellSpacing w:w="15" w:type="dxa"/>
        </w:trPr>
        <w:tc>
          <w:tcPr>
            <w:tcW w:w="0" w:type="auto"/>
            <w:gridSpan w:val="5"/>
            <w:vAlign w:val="center"/>
            <w:hideMark/>
          </w:tcPr>
          <w:p w14:paraId="0F1634C8" w14:textId="77777777" w:rsidR="00BB7912" w:rsidRDefault="00A74115">
            <w:pPr>
              <w:rPr>
                <w:rFonts w:eastAsia="Times New Roman"/>
              </w:rPr>
            </w:pPr>
            <w:r>
              <w:rPr>
                <w:rFonts w:ascii="Calibri" w:eastAsia="Times New Roman" w:hAnsi="Calibri" w:cs="Calibri"/>
              </w:rPr>
              <w:t xml:space="preserve">There are a lot of films set in schools that have little to do with education, and there are a lot of films about education not set in schools. This module seeks to go beyond the ideas of using film as an instructional tool, or as a means of representation, to think about film as a form of </w:t>
            </w:r>
            <w:proofErr w:type="gramStart"/>
            <w:r>
              <w:rPr>
                <w:rFonts w:ascii="Calibri" w:eastAsia="Times New Roman" w:hAnsi="Calibri" w:cs="Calibri"/>
              </w:rPr>
              <w:t>education in itself</w:t>
            </w:r>
            <w:proofErr w:type="gramEnd"/>
            <w:r>
              <w:rPr>
                <w:rFonts w:ascii="Calibri" w:eastAsia="Times New Roman" w:hAnsi="Calibri" w:cs="Calibri"/>
              </w:rPr>
              <w:t>. This module aims to look at film and educational theory in tandem, to explore educational themes through film, ranging from the construction of the image of the child, to social experiments in the classroom, to teaching in the most difficult regions of the world. The films selected for the module are therefore not intended to teach educational methods and approaches, but rather they invite students to experience education from different angles, and to articulate that experience by drawing on the language of both cinema and educational theory.</w:t>
            </w:r>
          </w:p>
        </w:tc>
      </w:tr>
      <w:tr w:rsidR="00BB7912" w14:paraId="44216E89" w14:textId="77777777">
        <w:trPr>
          <w:tblCellSpacing w:w="15" w:type="dxa"/>
        </w:trPr>
        <w:tc>
          <w:tcPr>
            <w:tcW w:w="0" w:type="auto"/>
            <w:vAlign w:val="center"/>
            <w:hideMark/>
          </w:tcPr>
          <w:p w14:paraId="5BA1CF58" w14:textId="77777777" w:rsidR="00BB7912" w:rsidRDefault="00A74115">
            <w:pPr>
              <w:rPr>
                <w:rFonts w:eastAsia="Times New Roman"/>
              </w:rPr>
            </w:pPr>
            <w:r>
              <w:rPr>
                <w:rFonts w:eastAsia="Times New Roman"/>
              </w:rPr>
              <w:t> </w:t>
            </w:r>
          </w:p>
        </w:tc>
        <w:tc>
          <w:tcPr>
            <w:tcW w:w="0" w:type="auto"/>
            <w:vAlign w:val="center"/>
            <w:hideMark/>
          </w:tcPr>
          <w:p w14:paraId="699C517C" w14:textId="77777777" w:rsidR="00BB7912" w:rsidRDefault="00BB7912">
            <w:pPr>
              <w:rPr>
                <w:rFonts w:eastAsia="Times New Roman"/>
                <w:sz w:val="20"/>
                <w:szCs w:val="20"/>
              </w:rPr>
            </w:pPr>
          </w:p>
        </w:tc>
        <w:tc>
          <w:tcPr>
            <w:tcW w:w="0" w:type="auto"/>
            <w:vAlign w:val="center"/>
            <w:hideMark/>
          </w:tcPr>
          <w:p w14:paraId="2CEEFF2E" w14:textId="77777777" w:rsidR="00BB7912" w:rsidRDefault="00BB7912">
            <w:pPr>
              <w:rPr>
                <w:rFonts w:eastAsia="Times New Roman"/>
                <w:sz w:val="20"/>
                <w:szCs w:val="20"/>
              </w:rPr>
            </w:pPr>
          </w:p>
        </w:tc>
        <w:tc>
          <w:tcPr>
            <w:tcW w:w="0" w:type="auto"/>
            <w:vAlign w:val="center"/>
            <w:hideMark/>
          </w:tcPr>
          <w:p w14:paraId="67C04839" w14:textId="77777777" w:rsidR="00BB7912" w:rsidRDefault="00BB7912">
            <w:pPr>
              <w:rPr>
                <w:rFonts w:eastAsia="Times New Roman"/>
                <w:sz w:val="20"/>
                <w:szCs w:val="20"/>
              </w:rPr>
            </w:pPr>
          </w:p>
        </w:tc>
        <w:tc>
          <w:tcPr>
            <w:tcW w:w="0" w:type="auto"/>
            <w:vAlign w:val="center"/>
            <w:hideMark/>
          </w:tcPr>
          <w:p w14:paraId="569F9B9B" w14:textId="77777777" w:rsidR="00BB7912" w:rsidRDefault="00BB7912">
            <w:pPr>
              <w:rPr>
                <w:rFonts w:eastAsia="Times New Roman"/>
                <w:sz w:val="20"/>
                <w:szCs w:val="20"/>
              </w:rPr>
            </w:pPr>
          </w:p>
        </w:tc>
      </w:tr>
      <w:tr w:rsidR="00BB7912" w14:paraId="25BA6ACF" w14:textId="77777777">
        <w:trPr>
          <w:tblCellSpacing w:w="15" w:type="dxa"/>
        </w:trPr>
        <w:tc>
          <w:tcPr>
            <w:tcW w:w="0" w:type="auto"/>
            <w:shd w:val="clear" w:color="auto" w:fill="EEE0E5"/>
            <w:vAlign w:val="center"/>
            <w:hideMark/>
          </w:tcPr>
          <w:p w14:paraId="519A66D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B675318" w14:textId="77777777" w:rsidR="00BB7912" w:rsidRDefault="00A74115">
            <w:pPr>
              <w:rPr>
                <w:rFonts w:eastAsia="Times New Roman"/>
              </w:rPr>
            </w:pPr>
            <w:r>
              <w:rPr>
                <w:rFonts w:ascii="Calibri" w:eastAsia="Times New Roman" w:hAnsi="Calibri" w:cs="Calibri"/>
              </w:rPr>
              <w:t>Education Studies (Early Childhood)</w:t>
            </w:r>
          </w:p>
        </w:tc>
        <w:tc>
          <w:tcPr>
            <w:tcW w:w="0" w:type="auto"/>
            <w:vAlign w:val="center"/>
            <w:hideMark/>
          </w:tcPr>
          <w:p w14:paraId="35EB7A2A" w14:textId="77777777" w:rsidR="00BB7912" w:rsidRDefault="00BB7912">
            <w:pPr>
              <w:rPr>
                <w:rFonts w:eastAsia="Times New Roman"/>
                <w:sz w:val="20"/>
                <w:szCs w:val="20"/>
              </w:rPr>
            </w:pPr>
          </w:p>
        </w:tc>
      </w:tr>
      <w:tr w:rsidR="00BB7912" w14:paraId="7C138076" w14:textId="77777777">
        <w:trPr>
          <w:tblCellSpacing w:w="15" w:type="dxa"/>
        </w:trPr>
        <w:tc>
          <w:tcPr>
            <w:tcW w:w="0" w:type="auto"/>
            <w:vAlign w:val="center"/>
            <w:hideMark/>
          </w:tcPr>
          <w:p w14:paraId="7BA060F6" w14:textId="77777777" w:rsidR="00BB7912" w:rsidRDefault="00BB7912">
            <w:pPr>
              <w:rPr>
                <w:rFonts w:eastAsia="Times New Roman"/>
              </w:rPr>
            </w:pPr>
          </w:p>
        </w:tc>
        <w:tc>
          <w:tcPr>
            <w:tcW w:w="0" w:type="auto"/>
            <w:gridSpan w:val="3"/>
            <w:vAlign w:val="center"/>
            <w:hideMark/>
          </w:tcPr>
          <w:p w14:paraId="52B4AE6F"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7894B5E8" w14:textId="77777777" w:rsidR="00BB7912" w:rsidRDefault="00BB7912">
            <w:pPr>
              <w:rPr>
                <w:rFonts w:eastAsia="Times New Roman"/>
                <w:sz w:val="20"/>
                <w:szCs w:val="20"/>
              </w:rPr>
            </w:pPr>
          </w:p>
        </w:tc>
      </w:tr>
      <w:tr w:rsidR="00BB7912" w14:paraId="06A7391B" w14:textId="77777777">
        <w:trPr>
          <w:tblCellSpacing w:w="15" w:type="dxa"/>
        </w:trPr>
        <w:tc>
          <w:tcPr>
            <w:tcW w:w="0" w:type="auto"/>
            <w:vAlign w:val="center"/>
            <w:hideMark/>
          </w:tcPr>
          <w:p w14:paraId="13342063" w14:textId="77777777" w:rsidR="00BB7912" w:rsidRDefault="00BB7912">
            <w:pPr>
              <w:rPr>
                <w:rFonts w:eastAsia="Times New Roman"/>
              </w:rPr>
            </w:pPr>
          </w:p>
        </w:tc>
        <w:tc>
          <w:tcPr>
            <w:tcW w:w="0" w:type="auto"/>
            <w:gridSpan w:val="3"/>
            <w:vAlign w:val="center"/>
            <w:hideMark/>
          </w:tcPr>
          <w:p w14:paraId="51CB30A2" w14:textId="77777777" w:rsidR="00BB7912" w:rsidRDefault="00A74115">
            <w:pPr>
              <w:rPr>
                <w:rFonts w:eastAsia="Times New Roman"/>
              </w:rPr>
            </w:pPr>
            <w:r>
              <w:rPr>
                <w:rFonts w:ascii="Calibri" w:eastAsia="Times New Roman" w:hAnsi="Calibri" w:cs="Calibri"/>
              </w:rPr>
              <w:t>Education Studies and Inclusion</w:t>
            </w:r>
          </w:p>
        </w:tc>
        <w:tc>
          <w:tcPr>
            <w:tcW w:w="0" w:type="auto"/>
            <w:vAlign w:val="center"/>
            <w:hideMark/>
          </w:tcPr>
          <w:p w14:paraId="7B15994E" w14:textId="77777777" w:rsidR="00BB7912" w:rsidRDefault="00BB7912">
            <w:pPr>
              <w:rPr>
                <w:rFonts w:eastAsia="Times New Roman"/>
                <w:sz w:val="20"/>
                <w:szCs w:val="20"/>
              </w:rPr>
            </w:pPr>
          </w:p>
        </w:tc>
      </w:tr>
      <w:tr w:rsidR="00BB7912" w14:paraId="791F434F" w14:textId="77777777">
        <w:trPr>
          <w:tblCellSpacing w:w="15" w:type="dxa"/>
        </w:trPr>
        <w:tc>
          <w:tcPr>
            <w:tcW w:w="0" w:type="auto"/>
            <w:vAlign w:val="center"/>
            <w:hideMark/>
          </w:tcPr>
          <w:p w14:paraId="58466659" w14:textId="77777777" w:rsidR="00BB7912" w:rsidRDefault="00BB7912">
            <w:pPr>
              <w:rPr>
                <w:rFonts w:eastAsia="Times New Roman"/>
              </w:rPr>
            </w:pPr>
          </w:p>
        </w:tc>
        <w:tc>
          <w:tcPr>
            <w:tcW w:w="0" w:type="auto"/>
            <w:gridSpan w:val="3"/>
            <w:vAlign w:val="center"/>
            <w:hideMark/>
          </w:tcPr>
          <w:p w14:paraId="1FD13E40"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394DCF87" w14:textId="77777777" w:rsidR="00BB7912" w:rsidRDefault="00BB7912">
            <w:pPr>
              <w:rPr>
                <w:rFonts w:eastAsia="Times New Roman"/>
                <w:sz w:val="20"/>
                <w:szCs w:val="20"/>
              </w:rPr>
            </w:pPr>
          </w:p>
        </w:tc>
      </w:tr>
      <w:tr w:rsidR="00BB7912" w14:paraId="0FFD0497" w14:textId="77777777">
        <w:trPr>
          <w:tblCellSpacing w:w="15" w:type="dxa"/>
        </w:trPr>
        <w:tc>
          <w:tcPr>
            <w:tcW w:w="0" w:type="auto"/>
            <w:vAlign w:val="center"/>
            <w:hideMark/>
          </w:tcPr>
          <w:p w14:paraId="3F6622AA" w14:textId="77777777" w:rsidR="00BB7912" w:rsidRDefault="00BB7912">
            <w:pPr>
              <w:rPr>
                <w:rFonts w:eastAsia="Times New Roman"/>
              </w:rPr>
            </w:pPr>
          </w:p>
        </w:tc>
        <w:tc>
          <w:tcPr>
            <w:tcW w:w="0" w:type="auto"/>
            <w:gridSpan w:val="3"/>
            <w:vAlign w:val="center"/>
            <w:hideMark/>
          </w:tcPr>
          <w:p w14:paraId="4C4C9C10"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320BF684" w14:textId="77777777" w:rsidR="00BB7912" w:rsidRDefault="00BB7912">
            <w:pPr>
              <w:rPr>
                <w:rFonts w:eastAsia="Times New Roman"/>
                <w:sz w:val="20"/>
                <w:szCs w:val="20"/>
              </w:rPr>
            </w:pPr>
          </w:p>
        </w:tc>
      </w:tr>
      <w:tr w:rsidR="00BB7912" w14:paraId="07E487EB" w14:textId="77777777">
        <w:trPr>
          <w:tblCellSpacing w:w="15" w:type="dxa"/>
        </w:trPr>
        <w:tc>
          <w:tcPr>
            <w:tcW w:w="0" w:type="auto"/>
            <w:vAlign w:val="center"/>
            <w:hideMark/>
          </w:tcPr>
          <w:p w14:paraId="78A5D823" w14:textId="77777777" w:rsidR="00BB7912" w:rsidRDefault="00BB7912">
            <w:pPr>
              <w:rPr>
                <w:rFonts w:eastAsia="Times New Roman"/>
              </w:rPr>
            </w:pPr>
          </w:p>
        </w:tc>
        <w:tc>
          <w:tcPr>
            <w:tcW w:w="0" w:type="auto"/>
            <w:gridSpan w:val="3"/>
            <w:vAlign w:val="center"/>
            <w:hideMark/>
          </w:tcPr>
          <w:p w14:paraId="0D61BB44" w14:textId="77777777" w:rsidR="00BB7912" w:rsidRDefault="00A74115">
            <w:pPr>
              <w:rPr>
                <w:rFonts w:eastAsia="Times New Roman"/>
              </w:rPr>
            </w:pPr>
            <w:r>
              <w:rPr>
                <w:rFonts w:ascii="Calibri" w:eastAsia="Times New Roman" w:hAnsi="Calibri" w:cs="Calibri"/>
              </w:rPr>
              <w:t>Education Studies and Drama</w:t>
            </w:r>
          </w:p>
        </w:tc>
        <w:tc>
          <w:tcPr>
            <w:tcW w:w="0" w:type="auto"/>
            <w:vAlign w:val="center"/>
            <w:hideMark/>
          </w:tcPr>
          <w:p w14:paraId="7959DF9D" w14:textId="77777777" w:rsidR="00BB7912" w:rsidRDefault="00BB7912">
            <w:pPr>
              <w:rPr>
                <w:rFonts w:eastAsia="Times New Roman"/>
                <w:sz w:val="20"/>
                <w:szCs w:val="20"/>
              </w:rPr>
            </w:pPr>
          </w:p>
        </w:tc>
      </w:tr>
      <w:tr w:rsidR="00BB7912" w14:paraId="562DA10F" w14:textId="77777777">
        <w:trPr>
          <w:tblCellSpacing w:w="15" w:type="dxa"/>
        </w:trPr>
        <w:tc>
          <w:tcPr>
            <w:tcW w:w="0" w:type="auto"/>
            <w:vAlign w:val="center"/>
            <w:hideMark/>
          </w:tcPr>
          <w:p w14:paraId="653EFBD7" w14:textId="77777777" w:rsidR="00BB7912" w:rsidRDefault="00BB7912">
            <w:pPr>
              <w:rPr>
                <w:rFonts w:eastAsia="Times New Roman"/>
              </w:rPr>
            </w:pPr>
          </w:p>
        </w:tc>
        <w:tc>
          <w:tcPr>
            <w:tcW w:w="0" w:type="auto"/>
            <w:gridSpan w:val="3"/>
            <w:vAlign w:val="center"/>
            <w:hideMark/>
          </w:tcPr>
          <w:p w14:paraId="3C504D29"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6FACE081" w14:textId="77777777" w:rsidR="00BB7912" w:rsidRDefault="00BB7912">
            <w:pPr>
              <w:rPr>
                <w:rFonts w:eastAsia="Times New Roman"/>
                <w:sz w:val="20"/>
                <w:szCs w:val="20"/>
              </w:rPr>
            </w:pPr>
          </w:p>
        </w:tc>
      </w:tr>
      <w:tr w:rsidR="00BB7912" w14:paraId="385E590E" w14:textId="77777777">
        <w:trPr>
          <w:tblCellSpacing w:w="15" w:type="dxa"/>
        </w:trPr>
        <w:tc>
          <w:tcPr>
            <w:tcW w:w="0" w:type="auto"/>
            <w:vAlign w:val="center"/>
            <w:hideMark/>
          </w:tcPr>
          <w:p w14:paraId="2F88A161" w14:textId="77777777" w:rsidR="00BB7912" w:rsidRDefault="00BB7912">
            <w:pPr>
              <w:rPr>
                <w:rFonts w:eastAsia="Times New Roman"/>
              </w:rPr>
            </w:pPr>
          </w:p>
        </w:tc>
        <w:tc>
          <w:tcPr>
            <w:tcW w:w="0" w:type="auto"/>
            <w:gridSpan w:val="3"/>
            <w:vAlign w:val="center"/>
            <w:hideMark/>
          </w:tcPr>
          <w:p w14:paraId="27A3D36B"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52F266CB" w14:textId="77777777" w:rsidR="00BB7912" w:rsidRDefault="00BB7912">
            <w:pPr>
              <w:rPr>
                <w:rFonts w:eastAsia="Times New Roman"/>
                <w:sz w:val="20"/>
                <w:szCs w:val="20"/>
              </w:rPr>
            </w:pPr>
          </w:p>
        </w:tc>
      </w:tr>
      <w:tr w:rsidR="00BB7912" w14:paraId="4A95502C" w14:textId="77777777">
        <w:trPr>
          <w:tblCellSpacing w:w="15" w:type="dxa"/>
        </w:trPr>
        <w:tc>
          <w:tcPr>
            <w:tcW w:w="0" w:type="auto"/>
            <w:vAlign w:val="center"/>
            <w:hideMark/>
          </w:tcPr>
          <w:p w14:paraId="168B49BA" w14:textId="77777777" w:rsidR="00BB7912" w:rsidRDefault="00BB7912">
            <w:pPr>
              <w:rPr>
                <w:rFonts w:eastAsia="Times New Roman"/>
              </w:rPr>
            </w:pPr>
          </w:p>
        </w:tc>
        <w:tc>
          <w:tcPr>
            <w:tcW w:w="0" w:type="auto"/>
            <w:gridSpan w:val="3"/>
            <w:vAlign w:val="center"/>
            <w:hideMark/>
          </w:tcPr>
          <w:p w14:paraId="78981DAA"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7EB6EC54" w14:textId="77777777" w:rsidR="00BB7912" w:rsidRDefault="00BB7912">
            <w:pPr>
              <w:rPr>
                <w:rFonts w:eastAsia="Times New Roman"/>
                <w:sz w:val="20"/>
                <w:szCs w:val="20"/>
              </w:rPr>
            </w:pPr>
          </w:p>
        </w:tc>
      </w:tr>
      <w:tr w:rsidR="00BB7912" w14:paraId="2D749493" w14:textId="77777777">
        <w:trPr>
          <w:tblCellSpacing w:w="15" w:type="dxa"/>
        </w:trPr>
        <w:tc>
          <w:tcPr>
            <w:tcW w:w="0" w:type="auto"/>
            <w:vAlign w:val="center"/>
            <w:hideMark/>
          </w:tcPr>
          <w:p w14:paraId="5D3172FC" w14:textId="77777777" w:rsidR="00BB7912" w:rsidRDefault="00BB7912">
            <w:pPr>
              <w:rPr>
                <w:rFonts w:eastAsia="Times New Roman"/>
              </w:rPr>
            </w:pPr>
          </w:p>
        </w:tc>
        <w:tc>
          <w:tcPr>
            <w:tcW w:w="0" w:type="auto"/>
            <w:gridSpan w:val="3"/>
            <w:vAlign w:val="center"/>
            <w:hideMark/>
          </w:tcPr>
          <w:p w14:paraId="4D1526EE" w14:textId="77777777" w:rsidR="00BB7912" w:rsidRDefault="00A74115">
            <w:pPr>
              <w:rPr>
                <w:rFonts w:eastAsia="Times New Roman"/>
              </w:rPr>
            </w:pPr>
            <w:r>
              <w:rPr>
                <w:rFonts w:ascii="Calibri" w:eastAsia="Times New Roman" w:hAnsi="Calibri" w:cs="Calibri"/>
              </w:rPr>
              <w:t>Education Studies and Mathematics</w:t>
            </w:r>
          </w:p>
        </w:tc>
        <w:tc>
          <w:tcPr>
            <w:tcW w:w="0" w:type="auto"/>
            <w:vAlign w:val="center"/>
            <w:hideMark/>
          </w:tcPr>
          <w:p w14:paraId="3F835C31" w14:textId="77777777" w:rsidR="00BB7912" w:rsidRDefault="00BB7912">
            <w:pPr>
              <w:rPr>
                <w:rFonts w:eastAsia="Times New Roman"/>
                <w:sz w:val="20"/>
                <w:szCs w:val="20"/>
              </w:rPr>
            </w:pPr>
          </w:p>
        </w:tc>
      </w:tr>
      <w:tr w:rsidR="00BB7912" w14:paraId="45B0DAA6" w14:textId="77777777">
        <w:trPr>
          <w:tblCellSpacing w:w="15" w:type="dxa"/>
        </w:trPr>
        <w:tc>
          <w:tcPr>
            <w:tcW w:w="0" w:type="auto"/>
            <w:vAlign w:val="center"/>
            <w:hideMark/>
          </w:tcPr>
          <w:p w14:paraId="6C749DE5" w14:textId="77777777" w:rsidR="00BB7912" w:rsidRDefault="00A74115">
            <w:pPr>
              <w:rPr>
                <w:rFonts w:eastAsia="Times New Roman"/>
              </w:rPr>
            </w:pPr>
            <w:r>
              <w:rPr>
                <w:rFonts w:eastAsia="Times New Roman"/>
              </w:rPr>
              <w:t> </w:t>
            </w:r>
          </w:p>
        </w:tc>
        <w:tc>
          <w:tcPr>
            <w:tcW w:w="0" w:type="auto"/>
            <w:vAlign w:val="center"/>
            <w:hideMark/>
          </w:tcPr>
          <w:p w14:paraId="50DA59DE" w14:textId="77777777" w:rsidR="00BB7912" w:rsidRDefault="00BB7912">
            <w:pPr>
              <w:rPr>
                <w:rFonts w:eastAsia="Times New Roman"/>
                <w:sz w:val="20"/>
                <w:szCs w:val="20"/>
              </w:rPr>
            </w:pPr>
          </w:p>
        </w:tc>
        <w:tc>
          <w:tcPr>
            <w:tcW w:w="0" w:type="auto"/>
            <w:vAlign w:val="center"/>
            <w:hideMark/>
          </w:tcPr>
          <w:p w14:paraId="63B68744" w14:textId="77777777" w:rsidR="00BB7912" w:rsidRDefault="00BB7912">
            <w:pPr>
              <w:rPr>
                <w:rFonts w:eastAsia="Times New Roman"/>
                <w:sz w:val="20"/>
                <w:szCs w:val="20"/>
              </w:rPr>
            </w:pPr>
          </w:p>
        </w:tc>
        <w:tc>
          <w:tcPr>
            <w:tcW w:w="0" w:type="auto"/>
            <w:vAlign w:val="center"/>
            <w:hideMark/>
          </w:tcPr>
          <w:p w14:paraId="6C7031F0" w14:textId="77777777" w:rsidR="00BB7912" w:rsidRDefault="00BB7912">
            <w:pPr>
              <w:rPr>
                <w:rFonts w:eastAsia="Times New Roman"/>
                <w:sz w:val="20"/>
                <w:szCs w:val="20"/>
              </w:rPr>
            </w:pPr>
          </w:p>
        </w:tc>
        <w:tc>
          <w:tcPr>
            <w:tcW w:w="0" w:type="auto"/>
            <w:vAlign w:val="center"/>
            <w:hideMark/>
          </w:tcPr>
          <w:p w14:paraId="2738B628" w14:textId="77777777" w:rsidR="00BB7912" w:rsidRDefault="00BB7912">
            <w:pPr>
              <w:rPr>
                <w:rFonts w:eastAsia="Times New Roman"/>
                <w:sz w:val="20"/>
                <w:szCs w:val="20"/>
              </w:rPr>
            </w:pPr>
          </w:p>
        </w:tc>
      </w:tr>
      <w:tr w:rsidR="00BB7912" w14:paraId="6E326227" w14:textId="77777777">
        <w:trPr>
          <w:tblCellSpacing w:w="15" w:type="dxa"/>
        </w:trPr>
        <w:tc>
          <w:tcPr>
            <w:tcW w:w="0" w:type="auto"/>
            <w:vAlign w:val="center"/>
            <w:hideMark/>
          </w:tcPr>
          <w:p w14:paraId="2CC0DC09" w14:textId="77777777" w:rsidR="00BB7912" w:rsidRDefault="00A74115">
            <w:pPr>
              <w:rPr>
                <w:rFonts w:eastAsia="Times New Roman"/>
              </w:rPr>
            </w:pPr>
            <w:r>
              <w:rPr>
                <w:rFonts w:eastAsia="Times New Roman"/>
              </w:rPr>
              <w:t> </w:t>
            </w:r>
          </w:p>
        </w:tc>
        <w:tc>
          <w:tcPr>
            <w:tcW w:w="0" w:type="auto"/>
            <w:vAlign w:val="center"/>
            <w:hideMark/>
          </w:tcPr>
          <w:p w14:paraId="7DC614EA" w14:textId="77777777" w:rsidR="00BB7912" w:rsidRDefault="00BB7912">
            <w:pPr>
              <w:rPr>
                <w:rFonts w:eastAsia="Times New Roman"/>
                <w:sz w:val="20"/>
                <w:szCs w:val="20"/>
              </w:rPr>
            </w:pPr>
          </w:p>
        </w:tc>
        <w:tc>
          <w:tcPr>
            <w:tcW w:w="0" w:type="auto"/>
            <w:vAlign w:val="center"/>
            <w:hideMark/>
          </w:tcPr>
          <w:p w14:paraId="331D586F" w14:textId="77777777" w:rsidR="00BB7912" w:rsidRDefault="00BB7912">
            <w:pPr>
              <w:rPr>
                <w:rFonts w:eastAsia="Times New Roman"/>
                <w:sz w:val="20"/>
                <w:szCs w:val="20"/>
              </w:rPr>
            </w:pPr>
          </w:p>
        </w:tc>
        <w:tc>
          <w:tcPr>
            <w:tcW w:w="0" w:type="auto"/>
            <w:vAlign w:val="center"/>
            <w:hideMark/>
          </w:tcPr>
          <w:p w14:paraId="07D664E2" w14:textId="77777777" w:rsidR="00BB7912" w:rsidRDefault="00BB7912">
            <w:pPr>
              <w:rPr>
                <w:rFonts w:eastAsia="Times New Roman"/>
                <w:sz w:val="20"/>
                <w:szCs w:val="20"/>
              </w:rPr>
            </w:pPr>
          </w:p>
        </w:tc>
        <w:tc>
          <w:tcPr>
            <w:tcW w:w="0" w:type="auto"/>
            <w:vAlign w:val="center"/>
            <w:hideMark/>
          </w:tcPr>
          <w:p w14:paraId="46E8DB50" w14:textId="77777777" w:rsidR="00BB7912" w:rsidRDefault="00BB7912">
            <w:pPr>
              <w:rPr>
                <w:rFonts w:eastAsia="Times New Roman"/>
                <w:sz w:val="20"/>
                <w:szCs w:val="20"/>
              </w:rPr>
            </w:pPr>
          </w:p>
        </w:tc>
      </w:tr>
      <w:tr w:rsidR="00BB7912" w14:paraId="5C802414" w14:textId="77777777">
        <w:trPr>
          <w:tblCellSpacing w:w="15" w:type="dxa"/>
        </w:trPr>
        <w:tc>
          <w:tcPr>
            <w:tcW w:w="0" w:type="auto"/>
            <w:shd w:val="clear" w:color="auto" w:fill="EEE0E5"/>
            <w:vAlign w:val="center"/>
            <w:hideMark/>
          </w:tcPr>
          <w:p w14:paraId="1DEC670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13A6BB7" w14:textId="77777777" w:rsidR="00BB7912" w:rsidRDefault="00BB7912">
            <w:pPr>
              <w:rPr>
                <w:rFonts w:eastAsia="Times New Roman"/>
                <w:sz w:val="20"/>
                <w:szCs w:val="20"/>
              </w:rPr>
            </w:pPr>
          </w:p>
        </w:tc>
        <w:tc>
          <w:tcPr>
            <w:tcW w:w="0" w:type="auto"/>
            <w:vAlign w:val="center"/>
            <w:hideMark/>
          </w:tcPr>
          <w:p w14:paraId="094306FA" w14:textId="77777777" w:rsidR="00BB7912" w:rsidRDefault="00BB7912">
            <w:pPr>
              <w:rPr>
                <w:rFonts w:eastAsia="Times New Roman"/>
                <w:sz w:val="20"/>
                <w:szCs w:val="20"/>
              </w:rPr>
            </w:pPr>
          </w:p>
        </w:tc>
        <w:tc>
          <w:tcPr>
            <w:tcW w:w="0" w:type="auto"/>
            <w:vAlign w:val="center"/>
            <w:hideMark/>
          </w:tcPr>
          <w:p w14:paraId="6B6F60D6" w14:textId="77777777" w:rsidR="00BB7912" w:rsidRDefault="00BB7912">
            <w:pPr>
              <w:rPr>
                <w:rFonts w:eastAsia="Times New Roman"/>
                <w:sz w:val="20"/>
                <w:szCs w:val="20"/>
              </w:rPr>
            </w:pPr>
          </w:p>
        </w:tc>
        <w:tc>
          <w:tcPr>
            <w:tcW w:w="0" w:type="auto"/>
            <w:vAlign w:val="center"/>
            <w:hideMark/>
          </w:tcPr>
          <w:p w14:paraId="2AE2DE8A" w14:textId="77777777" w:rsidR="00BB7912" w:rsidRDefault="00BB7912">
            <w:pPr>
              <w:rPr>
                <w:rFonts w:eastAsia="Times New Roman"/>
                <w:sz w:val="20"/>
                <w:szCs w:val="20"/>
              </w:rPr>
            </w:pPr>
          </w:p>
        </w:tc>
      </w:tr>
      <w:tr w:rsidR="00BB7912" w14:paraId="454CE0E0" w14:textId="77777777">
        <w:trPr>
          <w:tblCellSpacing w:w="15" w:type="dxa"/>
        </w:trPr>
        <w:tc>
          <w:tcPr>
            <w:tcW w:w="0" w:type="auto"/>
            <w:vAlign w:val="center"/>
            <w:hideMark/>
          </w:tcPr>
          <w:p w14:paraId="3AF50C3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5E1E0CF" w14:textId="77777777" w:rsidR="00BB7912" w:rsidRDefault="00A74115">
            <w:pPr>
              <w:rPr>
                <w:rFonts w:eastAsia="Times New Roman"/>
              </w:rPr>
            </w:pPr>
            <w:r>
              <w:rPr>
                <w:rFonts w:ascii="Calibri" w:eastAsia="Times New Roman" w:hAnsi="Calibri" w:cs="Calibri"/>
              </w:rPr>
              <w:t>Commentary</w:t>
            </w:r>
          </w:p>
        </w:tc>
        <w:tc>
          <w:tcPr>
            <w:tcW w:w="0" w:type="auto"/>
            <w:vAlign w:val="center"/>
            <w:hideMark/>
          </w:tcPr>
          <w:p w14:paraId="257A4EB3"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6029F946" w14:textId="77777777" w:rsidR="00BB7912" w:rsidRDefault="00BB7912">
            <w:pPr>
              <w:rPr>
                <w:rFonts w:eastAsia="Times New Roman"/>
                <w:sz w:val="20"/>
                <w:szCs w:val="20"/>
              </w:rPr>
            </w:pPr>
          </w:p>
        </w:tc>
      </w:tr>
      <w:tr w:rsidR="00BB7912" w14:paraId="0D379C28" w14:textId="77777777">
        <w:trPr>
          <w:tblCellSpacing w:w="15" w:type="dxa"/>
        </w:trPr>
        <w:tc>
          <w:tcPr>
            <w:tcW w:w="0" w:type="auto"/>
            <w:vAlign w:val="center"/>
            <w:hideMark/>
          </w:tcPr>
          <w:p w14:paraId="315BC12D"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280E9FFC" w14:textId="77777777" w:rsidR="00BB7912" w:rsidRDefault="00A74115">
            <w:pPr>
              <w:rPr>
                <w:rFonts w:eastAsia="Times New Roman"/>
              </w:rPr>
            </w:pPr>
            <w:r>
              <w:rPr>
                <w:rFonts w:ascii="Calibri" w:eastAsia="Times New Roman" w:hAnsi="Calibri" w:cs="Calibri"/>
              </w:rPr>
              <w:t>Essay (2500 Words)</w:t>
            </w:r>
          </w:p>
        </w:tc>
        <w:tc>
          <w:tcPr>
            <w:tcW w:w="0" w:type="auto"/>
            <w:vAlign w:val="center"/>
            <w:hideMark/>
          </w:tcPr>
          <w:p w14:paraId="541C48B5"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5C1E3081" w14:textId="77777777" w:rsidR="00BB7912" w:rsidRDefault="00BB7912">
            <w:pPr>
              <w:rPr>
                <w:rFonts w:eastAsia="Times New Roman"/>
                <w:sz w:val="20"/>
                <w:szCs w:val="20"/>
              </w:rPr>
            </w:pPr>
          </w:p>
        </w:tc>
      </w:tr>
      <w:tr w:rsidR="00BB7912" w14:paraId="31F64293" w14:textId="77777777">
        <w:trPr>
          <w:tblCellSpacing w:w="15" w:type="dxa"/>
        </w:trPr>
        <w:tc>
          <w:tcPr>
            <w:tcW w:w="0" w:type="auto"/>
            <w:shd w:val="clear" w:color="auto" w:fill="EEE0E5"/>
            <w:vAlign w:val="center"/>
            <w:hideMark/>
          </w:tcPr>
          <w:p w14:paraId="296E757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D9CFBEC" w14:textId="77777777" w:rsidR="00BB7912" w:rsidRDefault="00BB7912">
            <w:pPr>
              <w:rPr>
                <w:rFonts w:eastAsia="Times New Roman"/>
                <w:sz w:val="20"/>
                <w:szCs w:val="20"/>
              </w:rPr>
            </w:pPr>
          </w:p>
        </w:tc>
        <w:tc>
          <w:tcPr>
            <w:tcW w:w="0" w:type="auto"/>
            <w:vAlign w:val="center"/>
            <w:hideMark/>
          </w:tcPr>
          <w:p w14:paraId="5A794E38" w14:textId="77777777" w:rsidR="00BB7912" w:rsidRDefault="00BB7912">
            <w:pPr>
              <w:rPr>
                <w:rFonts w:eastAsia="Times New Roman"/>
                <w:sz w:val="20"/>
                <w:szCs w:val="20"/>
              </w:rPr>
            </w:pPr>
          </w:p>
        </w:tc>
        <w:tc>
          <w:tcPr>
            <w:tcW w:w="0" w:type="auto"/>
            <w:vAlign w:val="center"/>
            <w:hideMark/>
          </w:tcPr>
          <w:p w14:paraId="7ABAB11A" w14:textId="77777777" w:rsidR="00BB7912" w:rsidRDefault="00BB7912">
            <w:pPr>
              <w:rPr>
                <w:rFonts w:eastAsia="Times New Roman"/>
                <w:sz w:val="20"/>
                <w:szCs w:val="20"/>
              </w:rPr>
            </w:pPr>
          </w:p>
        </w:tc>
        <w:tc>
          <w:tcPr>
            <w:tcW w:w="0" w:type="auto"/>
            <w:vAlign w:val="center"/>
            <w:hideMark/>
          </w:tcPr>
          <w:p w14:paraId="67292ED3" w14:textId="77777777" w:rsidR="00BB7912" w:rsidRDefault="00BB7912">
            <w:pPr>
              <w:rPr>
                <w:rFonts w:eastAsia="Times New Roman"/>
                <w:sz w:val="20"/>
                <w:szCs w:val="20"/>
              </w:rPr>
            </w:pPr>
          </w:p>
        </w:tc>
      </w:tr>
      <w:tr w:rsidR="00BB7912" w14:paraId="7BD31BF1" w14:textId="77777777">
        <w:trPr>
          <w:tblCellSpacing w:w="15" w:type="dxa"/>
        </w:trPr>
        <w:tc>
          <w:tcPr>
            <w:tcW w:w="0" w:type="auto"/>
            <w:vAlign w:val="center"/>
            <w:hideMark/>
          </w:tcPr>
          <w:p w14:paraId="4F64C6C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82AEE8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20C8A6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6266C75" w14:textId="77777777" w:rsidR="00BB7912" w:rsidRDefault="00BB7912">
            <w:pPr>
              <w:rPr>
                <w:rFonts w:eastAsia="Times New Roman"/>
                <w:sz w:val="20"/>
                <w:szCs w:val="20"/>
              </w:rPr>
            </w:pPr>
          </w:p>
        </w:tc>
        <w:tc>
          <w:tcPr>
            <w:tcW w:w="0" w:type="auto"/>
            <w:vAlign w:val="center"/>
            <w:hideMark/>
          </w:tcPr>
          <w:p w14:paraId="4B1B9294" w14:textId="77777777" w:rsidR="00BB7912" w:rsidRDefault="00BB7912">
            <w:pPr>
              <w:rPr>
                <w:rFonts w:eastAsia="Times New Roman"/>
                <w:sz w:val="20"/>
                <w:szCs w:val="20"/>
              </w:rPr>
            </w:pPr>
          </w:p>
        </w:tc>
      </w:tr>
      <w:tr w:rsidR="00BB7912" w14:paraId="3606FFCB" w14:textId="77777777">
        <w:trPr>
          <w:tblCellSpacing w:w="15" w:type="dxa"/>
        </w:trPr>
        <w:tc>
          <w:tcPr>
            <w:tcW w:w="0" w:type="auto"/>
            <w:vAlign w:val="center"/>
            <w:hideMark/>
          </w:tcPr>
          <w:p w14:paraId="6CE3E72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E26E37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4F1E7A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F52041C" w14:textId="77777777" w:rsidR="00BB7912" w:rsidRDefault="00BB7912">
            <w:pPr>
              <w:rPr>
                <w:rFonts w:eastAsia="Times New Roman"/>
                <w:sz w:val="20"/>
                <w:szCs w:val="20"/>
              </w:rPr>
            </w:pPr>
          </w:p>
        </w:tc>
        <w:tc>
          <w:tcPr>
            <w:tcW w:w="0" w:type="auto"/>
            <w:vAlign w:val="center"/>
            <w:hideMark/>
          </w:tcPr>
          <w:p w14:paraId="4874705A" w14:textId="77777777" w:rsidR="00BB7912" w:rsidRDefault="00BB7912">
            <w:pPr>
              <w:rPr>
                <w:rFonts w:eastAsia="Times New Roman"/>
                <w:sz w:val="20"/>
                <w:szCs w:val="20"/>
              </w:rPr>
            </w:pPr>
          </w:p>
        </w:tc>
      </w:tr>
    </w:tbl>
    <w:p w14:paraId="458FD31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5853291" w14:textId="77777777">
        <w:trPr>
          <w:tblCellSpacing w:w="15" w:type="dxa"/>
        </w:trPr>
        <w:tc>
          <w:tcPr>
            <w:tcW w:w="1000" w:type="pct"/>
            <w:vAlign w:val="center"/>
            <w:hideMark/>
          </w:tcPr>
          <w:p w14:paraId="39A19948" w14:textId="77777777" w:rsidR="00BB7912" w:rsidRDefault="00A74115">
            <w:pPr>
              <w:rPr>
                <w:rFonts w:eastAsia="Times New Roman"/>
              </w:rPr>
            </w:pPr>
            <w:r>
              <w:rPr>
                <w:rFonts w:eastAsia="Times New Roman"/>
              </w:rPr>
              <w:lastRenderedPageBreak/>
              <w:t> </w:t>
            </w:r>
          </w:p>
        </w:tc>
        <w:tc>
          <w:tcPr>
            <w:tcW w:w="1000" w:type="pct"/>
            <w:vAlign w:val="center"/>
            <w:hideMark/>
          </w:tcPr>
          <w:p w14:paraId="07823208" w14:textId="77777777" w:rsidR="00BB7912" w:rsidRDefault="00A74115">
            <w:pPr>
              <w:rPr>
                <w:rFonts w:eastAsia="Times New Roman"/>
              </w:rPr>
            </w:pPr>
            <w:r>
              <w:rPr>
                <w:rFonts w:eastAsia="Times New Roman"/>
              </w:rPr>
              <w:t> </w:t>
            </w:r>
          </w:p>
        </w:tc>
        <w:tc>
          <w:tcPr>
            <w:tcW w:w="1000" w:type="pct"/>
            <w:vAlign w:val="center"/>
            <w:hideMark/>
          </w:tcPr>
          <w:p w14:paraId="28C60C56" w14:textId="77777777" w:rsidR="00BB7912" w:rsidRDefault="00A74115">
            <w:pPr>
              <w:rPr>
                <w:rFonts w:eastAsia="Times New Roman"/>
              </w:rPr>
            </w:pPr>
            <w:r>
              <w:rPr>
                <w:rFonts w:eastAsia="Times New Roman"/>
              </w:rPr>
              <w:t> </w:t>
            </w:r>
          </w:p>
        </w:tc>
        <w:tc>
          <w:tcPr>
            <w:tcW w:w="1000" w:type="pct"/>
            <w:vAlign w:val="center"/>
            <w:hideMark/>
          </w:tcPr>
          <w:p w14:paraId="50D41842" w14:textId="77777777" w:rsidR="00BB7912" w:rsidRDefault="00A74115">
            <w:pPr>
              <w:rPr>
                <w:rFonts w:eastAsia="Times New Roman"/>
              </w:rPr>
            </w:pPr>
            <w:r>
              <w:rPr>
                <w:rFonts w:eastAsia="Times New Roman"/>
              </w:rPr>
              <w:t> </w:t>
            </w:r>
          </w:p>
        </w:tc>
        <w:tc>
          <w:tcPr>
            <w:tcW w:w="1000" w:type="pct"/>
            <w:vAlign w:val="center"/>
            <w:hideMark/>
          </w:tcPr>
          <w:p w14:paraId="73B36DB8" w14:textId="77777777" w:rsidR="00BB7912" w:rsidRDefault="00A74115">
            <w:pPr>
              <w:rPr>
                <w:rFonts w:eastAsia="Times New Roman"/>
              </w:rPr>
            </w:pPr>
            <w:r>
              <w:rPr>
                <w:rFonts w:eastAsia="Times New Roman"/>
              </w:rPr>
              <w:t> </w:t>
            </w:r>
          </w:p>
        </w:tc>
      </w:tr>
      <w:tr w:rsidR="00BB7912" w14:paraId="15908D42" w14:textId="77777777">
        <w:trPr>
          <w:tblCellSpacing w:w="15" w:type="dxa"/>
        </w:trPr>
        <w:tc>
          <w:tcPr>
            <w:tcW w:w="0" w:type="auto"/>
            <w:shd w:val="clear" w:color="auto" w:fill="EEE0E5"/>
            <w:vAlign w:val="center"/>
            <w:hideMark/>
          </w:tcPr>
          <w:p w14:paraId="21F1AEE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FD0BA86" w14:textId="77777777" w:rsidR="00BB7912" w:rsidRDefault="00A74115">
            <w:pPr>
              <w:rPr>
                <w:rFonts w:eastAsia="Times New Roman"/>
              </w:rPr>
            </w:pPr>
            <w:r>
              <w:rPr>
                <w:rFonts w:ascii="Calibri" w:eastAsia="Times New Roman" w:hAnsi="Calibri" w:cs="Calibri"/>
              </w:rPr>
              <w:t>ES3419</w:t>
            </w:r>
          </w:p>
        </w:tc>
      </w:tr>
      <w:tr w:rsidR="00BB7912" w14:paraId="00B3E8AC" w14:textId="77777777">
        <w:trPr>
          <w:tblCellSpacing w:w="15" w:type="dxa"/>
        </w:trPr>
        <w:tc>
          <w:tcPr>
            <w:tcW w:w="0" w:type="auto"/>
            <w:shd w:val="clear" w:color="auto" w:fill="EEE0E5"/>
            <w:vAlign w:val="center"/>
            <w:hideMark/>
          </w:tcPr>
          <w:p w14:paraId="6587EA0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A28F7B7" w14:textId="77777777" w:rsidR="00BB7912" w:rsidRDefault="00A74115">
            <w:pPr>
              <w:rPr>
                <w:rFonts w:eastAsia="Times New Roman"/>
              </w:rPr>
            </w:pPr>
            <w:r>
              <w:rPr>
                <w:rFonts w:ascii="Calibri" w:eastAsia="Times New Roman" w:hAnsi="Calibri" w:cs="Calibri"/>
              </w:rPr>
              <w:t>Film As Education</w:t>
            </w:r>
          </w:p>
        </w:tc>
      </w:tr>
      <w:tr w:rsidR="00BB7912" w14:paraId="2C3C4AFF" w14:textId="77777777">
        <w:trPr>
          <w:tblCellSpacing w:w="15" w:type="dxa"/>
        </w:trPr>
        <w:tc>
          <w:tcPr>
            <w:tcW w:w="0" w:type="auto"/>
            <w:shd w:val="clear" w:color="auto" w:fill="EEE0E5"/>
            <w:vAlign w:val="center"/>
            <w:hideMark/>
          </w:tcPr>
          <w:p w14:paraId="10F1C30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5D30A3B" w14:textId="77777777" w:rsidR="00BB7912" w:rsidRDefault="00A74115">
            <w:pPr>
              <w:rPr>
                <w:rFonts w:eastAsia="Times New Roman"/>
              </w:rPr>
            </w:pPr>
            <w:r>
              <w:rPr>
                <w:rFonts w:ascii="Calibri" w:eastAsia="Times New Roman" w:hAnsi="Calibri" w:cs="Calibri"/>
              </w:rPr>
              <w:t>15</w:t>
            </w:r>
          </w:p>
        </w:tc>
      </w:tr>
      <w:tr w:rsidR="00BB7912" w14:paraId="12AAED91" w14:textId="77777777">
        <w:trPr>
          <w:tblCellSpacing w:w="15" w:type="dxa"/>
        </w:trPr>
        <w:tc>
          <w:tcPr>
            <w:tcW w:w="0" w:type="auto"/>
            <w:shd w:val="clear" w:color="auto" w:fill="EEE0E5"/>
            <w:vAlign w:val="center"/>
            <w:hideMark/>
          </w:tcPr>
          <w:p w14:paraId="2015D46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081E7EC" w14:textId="77777777" w:rsidR="00BB7912" w:rsidRDefault="00A74115">
            <w:pPr>
              <w:rPr>
                <w:rFonts w:eastAsia="Times New Roman"/>
              </w:rPr>
            </w:pPr>
            <w:r>
              <w:rPr>
                <w:rFonts w:ascii="Calibri" w:eastAsia="Times New Roman" w:hAnsi="Calibri" w:cs="Calibri"/>
              </w:rPr>
              <w:t>1</w:t>
            </w:r>
          </w:p>
        </w:tc>
      </w:tr>
      <w:tr w:rsidR="00BB7912" w14:paraId="6E025529" w14:textId="77777777">
        <w:trPr>
          <w:tblCellSpacing w:w="15" w:type="dxa"/>
        </w:trPr>
        <w:tc>
          <w:tcPr>
            <w:tcW w:w="0" w:type="auto"/>
            <w:shd w:val="clear" w:color="auto" w:fill="EEE0E5"/>
            <w:vAlign w:val="center"/>
            <w:hideMark/>
          </w:tcPr>
          <w:p w14:paraId="42687E9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DCC9F26" w14:textId="77777777" w:rsidR="00BB7912" w:rsidRDefault="00A74115">
            <w:pPr>
              <w:rPr>
                <w:rFonts w:eastAsia="Times New Roman"/>
              </w:rPr>
            </w:pPr>
            <w:r>
              <w:rPr>
                <w:rFonts w:ascii="Calibri" w:eastAsia="Times New Roman" w:hAnsi="Calibri" w:cs="Calibri"/>
              </w:rPr>
              <w:t>Level 6</w:t>
            </w:r>
          </w:p>
        </w:tc>
      </w:tr>
      <w:tr w:rsidR="00BB7912" w14:paraId="769ACE55" w14:textId="77777777">
        <w:trPr>
          <w:tblCellSpacing w:w="15" w:type="dxa"/>
        </w:trPr>
        <w:tc>
          <w:tcPr>
            <w:tcW w:w="0" w:type="auto"/>
            <w:shd w:val="clear" w:color="auto" w:fill="EEE0E5"/>
            <w:vAlign w:val="center"/>
            <w:hideMark/>
          </w:tcPr>
          <w:p w14:paraId="6A89F65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9BD19FD" w14:textId="77777777" w:rsidR="00BB7912" w:rsidRDefault="00A74115">
            <w:pPr>
              <w:rPr>
                <w:rFonts w:eastAsia="Times New Roman"/>
              </w:rPr>
            </w:pPr>
            <w:r>
              <w:rPr>
                <w:rFonts w:ascii="Calibri" w:eastAsia="Times New Roman" w:hAnsi="Calibri" w:cs="Calibri"/>
              </w:rPr>
              <w:t>Alexis Gibbs</w:t>
            </w:r>
          </w:p>
        </w:tc>
      </w:tr>
      <w:tr w:rsidR="00BB7912" w14:paraId="5F2D94C4" w14:textId="77777777">
        <w:trPr>
          <w:tblCellSpacing w:w="15" w:type="dxa"/>
        </w:trPr>
        <w:tc>
          <w:tcPr>
            <w:tcW w:w="0" w:type="auto"/>
            <w:vAlign w:val="center"/>
            <w:hideMark/>
          </w:tcPr>
          <w:p w14:paraId="2BEA8166" w14:textId="77777777" w:rsidR="00BB7912" w:rsidRDefault="00A74115">
            <w:pPr>
              <w:rPr>
                <w:rFonts w:eastAsia="Times New Roman"/>
              </w:rPr>
            </w:pPr>
            <w:r>
              <w:rPr>
                <w:rFonts w:eastAsia="Times New Roman"/>
              </w:rPr>
              <w:t> </w:t>
            </w:r>
          </w:p>
        </w:tc>
        <w:tc>
          <w:tcPr>
            <w:tcW w:w="0" w:type="auto"/>
            <w:vAlign w:val="center"/>
            <w:hideMark/>
          </w:tcPr>
          <w:p w14:paraId="5E72FCE5" w14:textId="77777777" w:rsidR="00BB7912" w:rsidRDefault="00BB7912">
            <w:pPr>
              <w:rPr>
                <w:rFonts w:eastAsia="Times New Roman"/>
                <w:sz w:val="20"/>
                <w:szCs w:val="20"/>
              </w:rPr>
            </w:pPr>
          </w:p>
        </w:tc>
        <w:tc>
          <w:tcPr>
            <w:tcW w:w="0" w:type="auto"/>
            <w:vAlign w:val="center"/>
            <w:hideMark/>
          </w:tcPr>
          <w:p w14:paraId="7C5CCB08" w14:textId="77777777" w:rsidR="00BB7912" w:rsidRDefault="00BB7912">
            <w:pPr>
              <w:rPr>
                <w:rFonts w:eastAsia="Times New Roman"/>
                <w:sz w:val="20"/>
                <w:szCs w:val="20"/>
              </w:rPr>
            </w:pPr>
          </w:p>
        </w:tc>
        <w:tc>
          <w:tcPr>
            <w:tcW w:w="0" w:type="auto"/>
            <w:vAlign w:val="center"/>
            <w:hideMark/>
          </w:tcPr>
          <w:p w14:paraId="0EE5FD0D" w14:textId="77777777" w:rsidR="00BB7912" w:rsidRDefault="00BB7912">
            <w:pPr>
              <w:rPr>
                <w:rFonts w:eastAsia="Times New Roman"/>
                <w:sz w:val="20"/>
                <w:szCs w:val="20"/>
              </w:rPr>
            </w:pPr>
          </w:p>
        </w:tc>
        <w:tc>
          <w:tcPr>
            <w:tcW w:w="0" w:type="auto"/>
            <w:vAlign w:val="center"/>
            <w:hideMark/>
          </w:tcPr>
          <w:p w14:paraId="28299B0A" w14:textId="77777777" w:rsidR="00BB7912" w:rsidRDefault="00BB7912">
            <w:pPr>
              <w:rPr>
                <w:rFonts w:eastAsia="Times New Roman"/>
                <w:sz w:val="20"/>
                <w:szCs w:val="20"/>
              </w:rPr>
            </w:pPr>
          </w:p>
        </w:tc>
      </w:tr>
      <w:tr w:rsidR="00BB7912" w14:paraId="0AFF5FA3" w14:textId="77777777">
        <w:trPr>
          <w:tblCellSpacing w:w="15" w:type="dxa"/>
        </w:trPr>
        <w:tc>
          <w:tcPr>
            <w:tcW w:w="0" w:type="auto"/>
            <w:gridSpan w:val="5"/>
            <w:shd w:val="clear" w:color="auto" w:fill="EEE0E5"/>
            <w:vAlign w:val="center"/>
            <w:hideMark/>
          </w:tcPr>
          <w:p w14:paraId="72B0FDA4" w14:textId="77777777" w:rsidR="00BB7912" w:rsidRDefault="00A74115">
            <w:pPr>
              <w:rPr>
                <w:rFonts w:eastAsia="Times New Roman"/>
                <w:b/>
                <w:bCs/>
              </w:rPr>
            </w:pPr>
            <w:r>
              <w:rPr>
                <w:rFonts w:ascii="Calibri" w:eastAsia="Times New Roman" w:hAnsi="Calibri" w:cs="Calibri"/>
                <w:b/>
                <w:bCs/>
              </w:rPr>
              <w:t>Module Description:</w:t>
            </w:r>
          </w:p>
        </w:tc>
      </w:tr>
      <w:tr w:rsidR="00BB7912" w14:paraId="07CC062F" w14:textId="77777777">
        <w:trPr>
          <w:tblCellSpacing w:w="15" w:type="dxa"/>
        </w:trPr>
        <w:tc>
          <w:tcPr>
            <w:tcW w:w="0" w:type="auto"/>
            <w:gridSpan w:val="5"/>
            <w:vAlign w:val="center"/>
            <w:hideMark/>
          </w:tcPr>
          <w:p w14:paraId="0204A8CA" w14:textId="77777777" w:rsidR="00BB7912" w:rsidRDefault="00A74115">
            <w:pPr>
              <w:rPr>
                <w:rFonts w:eastAsia="Times New Roman"/>
              </w:rPr>
            </w:pPr>
            <w:r>
              <w:rPr>
                <w:rFonts w:ascii="Calibri" w:eastAsia="Times New Roman" w:hAnsi="Calibri" w:cs="Calibri"/>
              </w:rPr>
              <w:t xml:space="preserve">There are a lot of films set in schools that have little to do with education, and there are a lot of films about education not set in schools. This module seeks to go beyond the ideas of using film as an instructional tool, or as a means of representation, to think about film as a form of </w:t>
            </w:r>
            <w:proofErr w:type="gramStart"/>
            <w:r>
              <w:rPr>
                <w:rFonts w:ascii="Calibri" w:eastAsia="Times New Roman" w:hAnsi="Calibri" w:cs="Calibri"/>
              </w:rPr>
              <w:t>education in itself</w:t>
            </w:r>
            <w:proofErr w:type="gramEnd"/>
            <w:r>
              <w:rPr>
                <w:rFonts w:ascii="Calibri" w:eastAsia="Times New Roman" w:hAnsi="Calibri" w:cs="Calibri"/>
              </w:rPr>
              <w:t>. This module aims to look at film and educational theory in tandem, to explore educational themes through film, ranging from the construction of the image of the child, to social experiments in the classroom, to teaching in the most difficult regions of the world. The films selected for the module are therefore not intended to teach educational methods and approaches, but rather they invite students to experience education from different angles, and to articulate that experience by drawing on the language of both cinema and educational theory.</w:t>
            </w:r>
          </w:p>
        </w:tc>
      </w:tr>
      <w:tr w:rsidR="00BB7912" w14:paraId="3550B5FB" w14:textId="77777777">
        <w:trPr>
          <w:tblCellSpacing w:w="15" w:type="dxa"/>
        </w:trPr>
        <w:tc>
          <w:tcPr>
            <w:tcW w:w="0" w:type="auto"/>
            <w:vAlign w:val="center"/>
            <w:hideMark/>
          </w:tcPr>
          <w:p w14:paraId="3915E06A" w14:textId="77777777" w:rsidR="00BB7912" w:rsidRDefault="00A74115">
            <w:pPr>
              <w:rPr>
                <w:rFonts w:eastAsia="Times New Roman"/>
              </w:rPr>
            </w:pPr>
            <w:r>
              <w:rPr>
                <w:rFonts w:eastAsia="Times New Roman"/>
              </w:rPr>
              <w:t> </w:t>
            </w:r>
          </w:p>
        </w:tc>
        <w:tc>
          <w:tcPr>
            <w:tcW w:w="0" w:type="auto"/>
            <w:vAlign w:val="center"/>
            <w:hideMark/>
          </w:tcPr>
          <w:p w14:paraId="174F1AD7" w14:textId="77777777" w:rsidR="00BB7912" w:rsidRDefault="00BB7912">
            <w:pPr>
              <w:rPr>
                <w:rFonts w:eastAsia="Times New Roman"/>
                <w:sz w:val="20"/>
                <w:szCs w:val="20"/>
              </w:rPr>
            </w:pPr>
          </w:p>
        </w:tc>
        <w:tc>
          <w:tcPr>
            <w:tcW w:w="0" w:type="auto"/>
            <w:vAlign w:val="center"/>
            <w:hideMark/>
          </w:tcPr>
          <w:p w14:paraId="50C57A94" w14:textId="77777777" w:rsidR="00BB7912" w:rsidRDefault="00BB7912">
            <w:pPr>
              <w:rPr>
                <w:rFonts w:eastAsia="Times New Roman"/>
                <w:sz w:val="20"/>
                <w:szCs w:val="20"/>
              </w:rPr>
            </w:pPr>
          </w:p>
        </w:tc>
        <w:tc>
          <w:tcPr>
            <w:tcW w:w="0" w:type="auto"/>
            <w:vAlign w:val="center"/>
            <w:hideMark/>
          </w:tcPr>
          <w:p w14:paraId="42FC5CC0" w14:textId="77777777" w:rsidR="00BB7912" w:rsidRDefault="00BB7912">
            <w:pPr>
              <w:rPr>
                <w:rFonts w:eastAsia="Times New Roman"/>
                <w:sz w:val="20"/>
                <w:szCs w:val="20"/>
              </w:rPr>
            </w:pPr>
          </w:p>
        </w:tc>
        <w:tc>
          <w:tcPr>
            <w:tcW w:w="0" w:type="auto"/>
            <w:vAlign w:val="center"/>
            <w:hideMark/>
          </w:tcPr>
          <w:p w14:paraId="667F1B8C" w14:textId="77777777" w:rsidR="00BB7912" w:rsidRDefault="00BB7912">
            <w:pPr>
              <w:rPr>
                <w:rFonts w:eastAsia="Times New Roman"/>
                <w:sz w:val="20"/>
                <w:szCs w:val="20"/>
              </w:rPr>
            </w:pPr>
          </w:p>
        </w:tc>
      </w:tr>
      <w:tr w:rsidR="00BB7912" w14:paraId="02371ED2" w14:textId="77777777">
        <w:trPr>
          <w:tblCellSpacing w:w="15" w:type="dxa"/>
        </w:trPr>
        <w:tc>
          <w:tcPr>
            <w:tcW w:w="0" w:type="auto"/>
            <w:shd w:val="clear" w:color="auto" w:fill="EEE0E5"/>
            <w:vAlign w:val="center"/>
            <w:hideMark/>
          </w:tcPr>
          <w:p w14:paraId="74623C2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7AA28BC" w14:textId="77777777" w:rsidR="00BB7912" w:rsidRDefault="00A74115">
            <w:pPr>
              <w:rPr>
                <w:rFonts w:eastAsia="Times New Roman"/>
              </w:rPr>
            </w:pPr>
            <w:r>
              <w:rPr>
                <w:rFonts w:ascii="Calibri" w:eastAsia="Times New Roman" w:hAnsi="Calibri" w:cs="Calibri"/>
              </w:rPr>
              <w:t>Education Studies (Early Childhood)</w:t>
            </w:r>
          </w:p>
        </w:tc>
        <w:tc>
          <w:tcPr>
            <w:tcW w:w="0" w:type="auto"/>
            <w:vAlign w:val="center"/>
            <w:hideMark/>
          </w:tcPr>
          <w:p w14:paraId="55E9B7A5" w14:textId="77777777" w:rsidR="00BB7912" w:rsidRDefault="00BB7912">
            <w:pPr>
              <w:rPr>
                <w:rFonts w:eastAsia="Times New Roman"/>
                <w:sz w:val="20"/>
                <w:szCs w:val="20"/>
              </w:rPr>
            </w:pPr>
          </w:p>
        </w:tc>
      </w:tr>
      <w:tr w:rsidR="00BB7912" w14:paraId="2120593E" w14:textId="77777777">
        <w:trPr>
          <w:tblCellSpacing w:w="15" w:type="dxa"/>
        </w:trPr>
        <w:tc>
          <w:tcPr>
            <w:tcW w:w="0" w:type="auto"/>
            <w:vAlign w:val="center"/>
            <w:hideMark/>
          </w:tcPr>
          <w:p w14:paraId="17A604A8" w14:textId="77777777" w:rsidR="00BB7912" w:rsidRDefault="00BB7912">
            <w:pPr>
              <w:rPr>
                <w:rFonts w:eastAsia="Times New Roman"/>
              </w:rPr>
            </w:pPr>
          </w:p>
        </w:tc>
        <w:tc>
          <w:tcPr>
            <w:tcW w:w="0" w:type="auto"/>
            <w:gridSpan w:val="3"/>
            <w:vAlign w:val="center"/>
            <w:hideMark/>
          </w:tcPr>
          <w:p w14:paraId="570D5482"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356FE7E7" w14:textId="77777777" w:rsidR="00BB7912" w:rsidRDefault="00BB7912">
            <w:pPr>
              <w:rPr>
                <w:rFonts w:eastAsia="Times New Roman"/>
                <w:sz w:val="20"/>
                <w:szCs w:val="20"/>
              </w:rPr>
            </w:pPr>
          </w:p>
        </w:tc>
      </w:tr>
      <w:tr w:rsidR="00BB7912" w14:paraId="52FBE4F5" w14:textId="77777777">
        <w:trPr>
          <w:tblCellSpacing w:w="15" w:type="dxa"/>
        </w:trPr>
        <w:tc>
          <w:tcPr>
            <w:tcW w:w="0" w:type="auto"/>
            <w:vAlign w:val="center"/>
            <w:hideMark/>
          </w:tcPr>
          <w:p w14:paraId="710C6E92" w14:textId="77777777" w:rsidR="00BB7912" w:rsidRDefault="00BB7912">
            <w:pPr>
              <w:rPr>
                <w:rFonts w:eastAsia="Times New Roman"/>
              </w:rPr>
            </w:pPr>
          </w:p>
        </w:tc>
        <w:tc>
          <w:tcPr>
            <w:tcW w:w="0" w:type="auto"/>
            <w:gridSpan w:val="3"/>
            <w:vAlign w:val="center"/>
            <w:hideMark/>
          </w:tcPr>
          <w:p w14:paraId="04FAC915" w14:textId="77777777" w:rsidR="00BB7912" w:rsidRDefault="00A74115">
            <w:pPr>
              <w:rPr>
                <w:rFonts w:eastAsia="Times New Roman"/>
              </w:rPr>
            </w:pPr>
            <w:r>
              <w:rPr>
                <w:rFonts w:ascii="Calibri" w:eastAsia="Times New Roman" w:hAnsi="Calibri" w:cs="Calibri"/>
              </w:rPr>
              <w:t>Education Studies and Inclusion</w:t>
            </w:r>
          </w:p>
        </w:tc>
        <w:tc>
          <w:tcPr>
            <w:tcW w:w="0" w:type="auto"/>
            <w:vAlign w:val="center"/>
            <w:hideMark/>
          </w:tcPr>
          <w:p w14:paraId="2400EFCA" w14:textId="77777777" w:rsidR="00BB7912" w:rsidRDefault="00BB7912">
            <w:pPr>
              <w:rPr>
                <w:rFonts w:eastAsia="Times New Roman"/>
                <w:sz w:val="20"/>
                <w:szCs w:val="20"/>
              </w:rPr>
            </w:pPr>
          </w:p>
        </w:tc>
      </w:tr>
      <w:tr w:rsidR="00BB7912" w14:paraId="64E515EB" w14:textId="77777777">
        <w:trPr>
          <w:tblCellSpacing w:w="15" w:type="dxa"/>
        </w:trPr>
        <w:tc>
          <w:tcPr>
            <w:tcW w:w="0" w:type="auto"/>
            <w:vAlign w:val="center"/>
            <w:hideMark/>
          </w:tcPr>
          <w:p w14:paraId="248B7D46" w14:textId="77777777" w:rsidR="00BB7912" w:rsidRDefault="00BB7912">
            <w:pPr>
              <w:rPr>
                <w:rFonts w:eastAsia="Times New Roman"/>
              </w:rPr>
            </w:pPr>
          </w:p>
        </w:tc>
        <w:tc>
          <w:tcPr>
            <w:tcW w:w="0" w:type="auto"/>
            <w:gridSpan w:val="3"/>
            <w:vAlign w:val="center"/>
            <w:hideMark/>
          </w:tcPr>
          <w:p w14:paraId="165199FC"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538D0AD3" w14:textId="77777777" w:rsidR="00BB7912" w:rsidRDefault="00BB7912">
            <w:pPr>
              <w:rPr>
                <w:rFonts w:eastAsia="Times New Roman"/>
                <w:sz w:val="20"/>
                <w:szCs w:val="20"/>
              </w:rPr>
            </w:pPr>
          </w:p>
        </w:tc>
      </w:tr>
      <w:tr w:rsidR="00BB7912" w14:paraId="7774500E" w14:textId="77777777">
        <w:trPr>
          <w:tblCellSpacing w:w="15" w:type="dxa"/>
        </w:trPr>
        <w:tc>
          <w:tcPr>
            <w:tcW w:w="0" w:type="auto"/>
            <w:vAlign w:val="center"/>
            <w:hideMark/>
          </w:tcPr>
          <w:p w14:paraId="4386CD56" w14:textId="77777777" w:rsidR="00BB7912" w:rsidRDefault="00BB7912">
            <w:pPr>
              <w:rPr>
                <w:rFonts w:eastAsia="Times New Roman"/>
              </w:rPr>
            </w:pPr>
          </w:p>
        </w:tc>
        <w:tc>
          <w:tcPr>
            <w:tcW w:w="0" w:type="auto"/>
            <w:gridSpan w:val="3"/>
            <w:vAlign w:val="center"/>
            <w:hideMark/>
          </w:tcPr>
          <w:p w14:paraId="2580247A"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400413B1" w14:textId="77777777" w:rsidR="00BB7912" w:rsidRDefault="00BB7912">
            <w:pPr>
              <w:rPr>
                <w:rFonts w:eastAsia="Times New Roman"/>
                <w:sz w:val="20"/>
                <w:szCs w:val="20"/>
              </w:rPr>
            </w:pPr>
          </w:p>
        </w:tc>
      </w:tr>
      <w:tr w:rsidR="00BB7912" w14:paraId="486C65E4" w14:textId="77777777">
        <w:trPr>
          <w:tblCellSpacing w:w="15" w:type="dxa"/>
        </w:trPr>
        <w:tc>
          <w:tcPr>
            <w:tcW w:w="0" w:type="auto"/>
            <w:vAlign w:val="center"/>
            <w:hideMark/>
          </w:tcPr>
          <w:p w14:paraId="4430125C" w14:textId="77777777" w:rsidR="00BB7912" w:rsidRDefault="00BB7912">
            <w:pPr>
              <w:rPr>
                <w:rFonts w:eastAsia="Times New Roman"/>
              </w:rPr>
            </w:pPr>
          </w:p>
        </w:tc>
        <w:tc>
          <w:tcPr>
            <w:tcW w:w="0" w:type="auto"/>
            <w:gridSpan w:val="3"/>
            <w:vAlign w:val="center"/>
            <w:hideMark/>
          </w:tcPr>
          <w:p w14:paraId="033D3535" w14:textId="77777777" w:rsidR="00BB7912" w:rsidRDefault="00A74115">
            <w:pPr>
              <w:rPr>
                <w:rFonts w:eastAsia="Times New Roman"/>
              </w:rPr>
            </w:pPr>
            <w:r>
              <w:rPr>
                <w:rFonts w:ascii="Calibri" w:eastAsia="Times New Roman" w:hAnsi="Calibri" w:cs="Calibri"/>
              </w:rPr>
              <w:t>Education Studies and Drama</w:t>
            </w:r>
          </w:p>
        </w:tc>
        <w:tc>
          <w:tcPr>
            <w:tcW w:w="0" w:type="auto"/>
            <w:vAlign w:val="center"/>
            <w:hideMark/>
          </w:tcPr>
          <w:p w14:paraId="5E2EE74D" w14:textId="77777777" w:rsidR="00BB7912" w:rsidRDefault="00BB7912">
            <w:pPr>
              <w:rPr>
                <w:rFonts w:eastAsia="Times New Roman"/>
                <w:sz w:val="20"/>
                <w:szCs w:val="20"/>
              </w:rPr>
            </w:pPr>
          </w:p>
        </w:tc>
      </w:tr>
      <w:tr w:rsidR="00BB7912" w14:paraId="047DADE1" w14:textId="77777777">
        <w:trPr>
          <w:tblCellSpacing w:w="15" w:type="dxa"/>
        </w:trPr>
        <w:tc>
          <w:tcPr>
            <w:tcW w:w="0" w:type="auto"/>
            <w:vAlign w:val="center"/>
            <w:hideMark/>
          </w:tcPr>
          <w:p w14:paraId="018DC269" w14:textId="77777777" w:rsidR="00BB7912" w:rsidRDefault="00BB7912">
            <w:pPr>
              <w:rPr>
                <w:rFonts w:eastAsia="Times New Roman"/>
              </w:rPr>
            </w:pPr>
          </w:p>
        </w:tc>
        <w:tc>
          <w:tcPr>
            <w:tcW w:w="0" w:type="auto"/>
            <w:gridSpan w:val="3"/>
            <w:vAlign w:val="center"/>
            <w:hideMark/>
          </w:tcPr>
          <w:p w14:paraId="3667DCCF"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498EC08D" w14:textId="77777777" w:rsidR="00BB7912" w:rsidRDefault="00BB7912">
            <w:pPr>
              <w:rPr>
                <w:rFonts w:eastAsia="Times New Roman"/>
                <w:sz w:val="20"/>
                <w:szCs w:val="20"/>
              </w:rPr>
            </w:pPr>
          </w:p>
        </w:tc>
      </w:tr>
      <w:tr w:rsidR="00BB7912" w14:paraId="3CA965D1" w14:textId="77777777">
        <w:trPr>
          <w:tblCellSpacing w:w="15" w:type="dxa"/>
        </w:trPr>
        <w:tc>
          <w:tcPr>
            <w:tcW w:w="0" w:type="auto"/>
            <w:vAlign w:val="center"/>
            <w:hideMark/>
          </w:tcPr>
          <w:p w14:paraId="64843D3E" w14:textId="77777777" w:rsidR="00BB7912" w:rsidRDefault="00BB7912">
            <w:pPr>
              <w:rPr>
                <w:rFonts w:eastAsia="Times New Roman"/>
              </w:rPr>
            </w:pPr>
          </w:p>
        </w:tc>
        <w:tc>
          <w:tcPr>
            <w:tcW w:w="0" w:type="auto"/>
            <w:gridSpan w:val="3"/>
            <w:vAlign w:val="center"/>
            <w:hideMark/>
          </w:tcPr>
          <w:p w14:paraId="402E6FAE"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507F3F3A" w14:textId="77777777" w:rsidR="00BB7912" w:rsidRDefault="00BB7912">
            <w:pPr>
              <w:rPr>
                <w:rFonts w:eastAsia="Times New Roman"/>
                <w:sz w:val="20"/>
                <w:szCs w:val="20"/>
              </w:rPr>
            </w:pPr>
          </w:p>
        </w:tc>
      </w:tr>
      <w:tr w:rsidR="00BB7912" w14:paraId="0FA4ED12" w14:textId="77777777">
        <w:trPr>
          <w:tblCellSpacing w:w="15" w:type="dxa"/>
        </w:trPr>
        <w:tc>
          <w:tcPr>
            <w:tcW w:w="0" w:type="auto"/>
            <w:vAlign w:val="center"/>
            <w:hideMark/>
          </w:tcPr>
          <w:p w14:paraId="49B3E349" w14:textId="77777777" w:rsidR="00BB7912" w:rsidRDefault="00BB7912">
            <w:pPr>
              <w:rPr>
                <w:rFonts w:eastAsia="Times New Roman"/>
              </w:rPr>
            </w:pPr>
          </w:p>
        </w:tc>
        <w:tc>
          <w:tcPr>
            <w:tcW w:w="0" w:type="auto"/>
            <w:gridSpan w:val="3"/>
            <w:vAlign w:val="center"/>
            <w:hideMark/>
          </w:tcPr>
          <w:p w14:paraId="152331A0"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02339342" w14:textId="77777777" w:rsidR="00BB7912" w:rsidRDefault="00BB7912">
            <w:pPr>
              <w:rPr>
                <w:rFonts w:eastAsia="Times New Roman"/>
                <w:sz w:val="20"/>
                <w:szCs w:val="20"/>
              </w:rPr>
            </w:pPr>
          </w:p>
        </w:tc>
      </w:tr>
      <w:tr w:rsidR="00BB7912" w14:paraId="6D96863A" w14:textId="77777777">
        <w:trPr>
          <w:tblCellSpacing w:w="15" w:type="dxa"/>
        </w:trPr>
        <w:tc>
          <w:tcPr>
            <w:tcW w:w="0" w:type="auto"/>
            <w:vAlign w:val="center"/>
            <w:hideMark/>
          </w:tcPr>
          <w:p w14:paraId="452797D2" w14:textId="77777777" w:rsidR="00BB7912" w:rsidRDefault="00BB7912">
            <w:pPr>
              <w:rPr>
                <w:rFonts w:eastAsia="Times New Roman"/>
              </w:rPr>
            </w:pPr>
          </w:p>
        </w:tc>
        <w:tc>
          <w:tcPr>
            <w:tcW w:w="0" w:type="auto"/>
            <w:gridSpan w:val="3"/>
            <w:vAlign w:val="center"/>
            <w:hideMark/>
          </w:tcPr>
          <w:p w14:paraId="1AF81A53" w14:textId="77777777" w:rsidR="00BB7912" w:rsidRDefault="00A74115">
            <w:pPr>
              <w:rPr>
                <w:rFonts w:eastAsia="Times New Roman"/>
              </w:rPr>
            </w:pPr>
            <w:r>
              <w:rPr>
                <w:rFonts w:ascii="Calibri" w:eastAsia="Times New Roman" w:hAnsi="Calibri" w:cs="Calibri"/>
              </w:rPr>
              <w:t>Education Studies and Mathematics</w:t>
            </w:r>
          </w:p>
        </w:tc>
        <w:tc>
          <w:tcPr>
            <w:tcW w:w="0" w:type="auto"/>
            <w:vAlign w:val="center"/>
            <w:hideMark/>
          </w:tcPr>
          <w:p w14:paraId="3B169D1F" w14:textId="77777777" w:rsidR="00BB7912" w:rsidRDefault="00BB7912">
            <w:pPr>
              <w:rPr>
                <w:rFonts w:eastAsia="Times New Roman"/>
                <w:sz w:val="20"/>
                <w:szCs w:val="20"/>
              </w:rPr>
            </w:pPr>
          </w:p>
        </w:tc>
      </w:tr>
      <w:tr w:rsidR="00BB7912" w14:paraId="1D378672" w14:textId="77777777">
        <w:trPr>
          <w:tblCellSpacing w:w="15" w:type="dxa"/>
        </w:trPr>
        <w:tc>
          <w:tcPr>
            <w:tcW w:w="0" w:type="auto"/>
            <w:vAlign w:val="center"/>
            <w:hideMark/>
          </w:tcPr>
          <w:p w14:paraId="42A8425A" w14:textId="77777777" w:rsidR="00BB7912" w:rsidRDefault="00A74115">
            <w:pPr>
              <w:rPr>
                <w:rFonts w:eastAsia="Times New Roman"/>
              </w:rPr>
            </w:pPr>
            <w:r>
              <w:rPr>
                <w:rFonts w:eastAsia="Times New Roman"/>
              </w:rPr>
              <w:t> </w:t>
            </w:r>
          </w:p>
        </w:tc>
        <w:tc>
          <w:tcPr>
            <w:tcW w:w="0" w:type="auto"/>
            <w:vAlign w:val="center"/>
            <w:hideMark/>
          </w:tcPr>
          <w:p w14:paraId="4C064419" w14:textId="77777777" w:rsidR="00BB7912" w:rsidRDefault="00BB7912">
            <w:pPr>
              <w:rPr>
                <w:rFonts w:eastAsia="Times New Roman"/>
                <w:sz w:val="20"/>
                <w:szCs w:val="20"/>
              </w:rPr>
            </w:pPr>
          </w:p>
        </w:tc>
        <w:tc>
          <w:tcPr>
            <w:tcW w:w="0" w:type="auto"/>
            <w:vAlign w:val="center"/>
            <w:hideMark/>
          </w:tcPr>
          <w:p w14:paraId="276F3EE9" w14:textId="77777777" w:rsidR="00BB7912" w:rsidRDefault="00BB7912">
            <w:pPr>
              <w:rPr>
                <w:rFonts w:eastAsia="Times New Roman"/>
                <w:sz w:val="20"/>
                <w:szCs w:val="20"/>
              </w:rPr>
            </w:pPr>
          </w:p>
        </w:tc>
        <w:tc>
          <w:tcPr>
            <w:tcW w:w="0" w:type="auto"/>
            <w:vAlign w:val="center"/>
            <w:hideMark/>
          </w:tcPr>
          <w:p w14:paraId="71CD4396" w14:textId="77777777" w:rsidR="00BB7912" w:rsidRDefault="00BB7912">
            <w:pPr>
              <w:rPr>
                <w:rFonts w:eastAsia="Times New Roman"/>
                <w:sz w:val="20"/>
                <w:szCs w:val="20"/>
              </w:rPr>
            </w:pPr>
          </w:p>
        </w:tc>
        <w:tc>
          <w:tcPr>
            <w:tcW w:w="0" w:type="auto"/>
            <w:vAlign w:val="center"/>
            <w:hideMark/>
          </w:tcPr>
          <w:p w14:paraId="6AA6D49D" w14:textId="77777777" w:rsidR="00BB7912" w:rsidRDefault="00BB7912">
            <w:pPr>
              <w:rPr>
                <w:rFonts w:eastAsia="Times New Roman"/>
                <w:sz w:val="20"/>
                <w:szCs w:val="20"/>
              </w:rPr>
            </w:pPr>
          </w:p>
        </w:tc>
      </w:tr>
      <w:tr w:rsidR="00BB7912" w14:paraId="582E7785" w14:textId="77777777">
        <w:trPr>
          <w:tblCellSpacing w:w="15" w:type="dxa"/>
        </w:trPr>
        <w:tc>
          <w:tcPr>
            <w:tcW w:w="0" w:type="auto"/>
            <w:vAlign w:val="center"/>
            <w:hideMark/>
          </w:tcPr>
          <w:p w14:paraId="762D7D1B" w14:textId="77777777" w:rsidR="00BB7912" w:rsidRDefault="00A74115">
            <w:pPr>
              <w:rPr>
                <w:rFonts w:eastAsia="Times New Roman"/>
              </w:rPr>
            </w:pPr>
            <w:r>
              <w:rPr>
                <w:rFonts w:eastAsia="Times New Roman"/>
              </w:rPr>
              <w:t> </w:t>
            </w:r>
          </w:p>
        </w:tc>
        <w:tc>
          <w:tcPr>
            <w:tcW w:w="0" w:type="auto"/>
            <w:vAlign w:val="center"/>
            <w:hideMark/>
          </w:tcPr>
          <w:p w14:paraId="4A256FC4" w14:textId="77777777" w:rsidR="00BB7912" w:rsidRDefault="00BB7912">
            <w:pPr>
              <w:rPr>
                <w:rFonts w:eastAsia="Times New Roman"/>
                <w:sz w:val="20"/>
                <w:szCs w:val="20"/>
              </w:rPr>
            </w:pPr>
          </w:p>
        </w:tc>
        <w:tc>
          <w:tcPr>
            <w:tcW w:w="0" w:type="auto"/>
            <w:vAlign w:val="center"/>
            <w:hideMark/>
          </w:tcPr>
          <w:p w14:paraId="193D8EE4" w14:textId="77777777" w:rsidR="00BB7912" w:rsidRDefault="00BB7912">
            <w:pPr>
              <w:rPr>
                <w:rFonts w:eastAsia="Times New Roman"/>
                <w:sz w:val="20"/>
                <w:szCs w:val="20"/>
              </w:rPr>
            </w:pPr>
          </w:p>
        </w:tc>
        <w:tc>
          <w:tcPr>
            <w:tcW w:w="0" w:type="auto"/>
            <w:vAlign w:val="center"/>
            <w:hideMark/>
          </w:tcPr>
          <w:p w14:paraId="699F8EC0" w14:textId="77777777" w:rsidR="00BB7912" w:rsidRDefault="00BB7912">
            <w:pPr>
              <w:rPr>
                <w:rFonts w:eastAsia="Times New Roman"/>
                <w:sz w:val="20"/>
                <w:szCs w:val="20"/>
              </w:rPr>
            </w:pPr>
          </w:p>
        </w:tc>
        <w:tc>
          <w:tcPr>
            <w:tcW w:w="0" w:type="auto"/>
            <w:vAlign w:val="center"/>
            <w:hideMark/>
          </w:tcPr>
          <w:p w14:paraId="2934585C" w14:textId="77777777" w:rsidR="00BB7912" w:rsidRDefault="00BB7912">
            <w:pPr>
              <w:rPr>
                <w:rFonts w:eastAsia="Times New Roman"/>
                <w:sz w:val="20"/>
                <w:szCs w:val="20"/>
              </w:rPr>
            </w:pPr>
          </w:p>
        </w:tc>
      </w:tr>
      <w:tr w:rsidR="00BB7912" w14:paraId="5EB157DA" w14:textId="77777777">
        <w:trPr>
          <w:tblCellSpacing w:w="15" w:type="dxa"/>
        </w:trPr>
        <w:tc>
          <w:tcPr>
            <w:tcW w:w="0" w:type="auto"/>
            <w:shd w:val="clear" w:color="auto" w:fill="EEE0E5"/>
            <w:vAlign w:val="center"/>
            <w:hideMark/>
          </w:tcPr>
          <w:p w14:paraId="09AC08B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7D69DA3" w14:textId="77777777" w:rsidR="00BB7912" w:rsidRDefault="00BB7912">
            <w:pPr>
              <w:rPr>
                <w:rFonts w:eastAsia="Times New Roman"/>
                <w:sz w:val="20"/>
                <w:szCs w:val="20"/>
              </w:rPr>
            </w:pPr>
          </w:p>
        </w:tc>
        <w:tc>
          <w:tcPr>
            <w:tcW w:w="0" w:type="auto"/>
            <w:vAlign w:val="center"/>
            <w:hideMark/>
          </w:tcPr>
          <w:p w14:paraId="6F6A2B30" w14:textId="77777777" w:rsidR="00BB7912" w:rsidRDefault="00BB7912">
            <w:pPr>
              <w:rPr>
                <w:rFonts w:eastAsia="Times New Roman"/>
                <w:sz w:val="20"/>
                <w:szCs w:val="20"/>
              </w:rPr>
            </w:pPr>
          </w:p>
        </w:tc>
        <w:tc>
          <w:tcPr>
            <w:tcW w:w="0" w:type="auto"/>
            <w:vAlign w:val="center"/>
            <w:hideMark/>
          </w:tcPr>
          <w:p w14:paraId="5707BA63" w14:textId="77777777" w:rsidR="00BB7912" w:rsidRDefault="00BB7912">
            <w:pPr>
              <w:rPr>
                <w:rFonts w:eastAsia="Times New Roman"/>
                <w:sz w:val="20"/>
                <w:szCs w:val="20"/>
              </w:rPr>
            </w:pPr>
          </w:p>
        </w:tc>
        <w:tc>
          <w:tcPr>
            <w:tcW w:w="0" w:type="auto"/>
            <w:vAlign w:val="center"/>
            <w:hideMark/>
          </w:tcPr>
          <w:p w14:paraId="5E863BCF" w14:textId="77777777" w:rsidR="00BB7912" w:rsidRDefault="00BB7912">
            <w:pPr>
              <w:rPr>
                <w:rFonts w:eastAsia="Times New Roman"/>
                <w:sz w:val="20"/>
                <w:szCs w:val="20"/>
              </w:rPr>
            </w:pPr>
          </w:p>
        </w:tc>
      </w:tr>
      <w:tr w:rsidR="00BB7912" w14:paraId="5DF3A8E0" w14:textId="77777777">
        <w:trPr>
          <w:tblCellSpacing w:w="15" w:type="dxa"/>
        </w:trPr>
        <w:tc>
          <w:tcPr>
            <w:tcW w:w="0" w:type="auto"/>
            <w:vAlign w:val="center"/>
            <w:hideMark/>
          </w:tcPr>
          <w:p w14:paraId="5484365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F266466" w14:textId="77777777" w:rsidR="00BB7912" w:rsidRDefault="00A74115">
            <w:pPr>
              <w:rPr>
                <w:rFonts w:eastAsia="Times New Roman"/>
              </w:rPr>
            </w:pPr>
            <w:r>
              <w:rPr>
                <w:rFonts w:ascii="Calibri" w:eastAsia="Times New Roman" w:hAnsi="Calibri" w:cs="Calibri"/>
              </w:rPr>
              <w:t>Essay (3000-3500 Words)</w:t>
            </w:r>
          </w:p>
        </w:tc>
        <w:tc>
          <w:tcPr>
            <w:tcW w:w="0" w:type="auto"/>
            <w:vAlign w:val="center"/>
            <w:hideMark/>
          </w:tcPr>
          <w:p w14:paraId="2EE69C5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0094046" w14:textId="77777777" w:rsidR="00BB7912" w:rsidRDefault="00BB7912">
            <w:pPr>
              <w:rPr>
                <w:rFonts w:eastAsia="Times New Roman"/>
                <w:sz w:val="20"/>
                <w:szCs w:val="20"/>
              </w:rPr>
            </w:pPr>
          </w:p>
        </w:tc>
      </w:tr>
      <w:tr w:rsidR="00BB7912" w14:paraId="52700219" w14:textId="77777777">
        <w:trPr>
          <w:tblCellSpacing w:w="15" w:type="dxa"/>
        </w:trPr>
        <w:tc>
          <w:tcPr>
            <w:tcW w:w="0" w:type="auto"/>
            <w:shd w:val="clear" w:color="auto" w:fill="EEE0E5"/>
            <w:vAlign w:val="center"/>
            <w:hideMark/>
          </w:tcPr>
          <w:p w14:paraId="67A2855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0E2775B" w14:textId="77777777" w:rsidR="00BB7912" w:rsidRDefault="00BB7912">
            <w:pPr>
              <w:rPr>
                <w:rFonts w:eastAsia="Times New Roman"/>
                <w:sz w:val="20"/>
                <w:szCs w:val="20"/>
              </w:rPr>
            </w:pPr>
          </w:p>
        </w:tc>
        <w:tc>
          <w:tcPr>
            <w:tcW w:w="0" w:type="auto"/>
            <w:vAlign w:val="center"/>
            <w:hideMark/>
          </w:tcPr>
          <w:p w14:paraId="6B09B798" w14:textId="77777777" w:rsidR="00BB7912" w:rsidRDefault="00BB7912">
            <w:pPr>
              <w:rPr>
                <w:rFonts w:eastAsia="Times New Roman"/>
                <w:sz w:val="20"/>
                <w:szCs w:val="20"/>
              </w:rPr>
            </w:pPr>
          </w:p>
        </w:tc>
        <w:tc>
          <w:tcPr>
            <w:tcW w:w="0" w:type="auto"/>
            <w:vAlign w:val="center"/>
            <w:hideMark/>
          </w:tcPr>
          <w:p w14:paraId="6ED544BE" w14:textId="77777777" w:rsidR="00BB7912" w:rsidRDefault="00BB7912">
            <w:pPr>
              <w:rPr>
                <w:rFonts w:eastAsia="Times New Roman"/>
                <w:sz w:val="20"/>
                <w:szCs w:val="20"/>
              </w:rPr>
            </w:pPr>
          </w:p>
        </w:tc>
        <w:tc>
          <w:tcPr>
            <w:tcW w:w="0" w:type="auto"/>
            <w:vAlign w:val="center"/>
            <w:hideMark/>
          </w:tcPr>
          <w:p w14:paraId="06BB170D" w14:textId="77777777" w:rsidR="00BB7912" w:rsidRDefault="00BB7912">
            <w:pPr>
              <w:rPr>
                <w:rFonts w:eastAsia="Times New Roman"/>
                <w:sz w:val="20"/>
                <w:szCs w:val="20"/>
              </w:rPr>
            </w:pPr>
          </w:p>
        </w:tc>
      </w:tr>
      <w:tr w:rsidR="00BB7912" w14:paraId="423777F3" w14:textId="77777777">
        <w:trPr>
          <w:tblCellSpacing w:w="15" w:type="dxa"/>
        </w:trPr>
        <w:tc>
          <w:tcPr>
            <w:tcW w:w="0" w:type="auto"/>
            <w:vAlign w:val="center"/>
            <w:hideMark/>
          </w:tcPr>
          <w:p w14:paraId="2E0D51A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0021B9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BE9DC0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5AAE6C3" w14:textId="77777777" w:rsidR="00BB7912" w:rsidRDefault="00BB7912">
            <w:pPr>
              <w:rPr>
                <w:rFonts w:eastAsia="Times New Roman"/>
                <w:sz w:val="20"/>
                <w:szCs w:val="20"/>
              </w:rPr>
            </w:pPr>
          </w:p>
        </w:tc>
        <w:tc>
          <w:tcPr>
            <w:tcW w:w="0" w:type="auto"/>
            <w:vAlign w:val="center"/>
            <w:hideMark/>
          </w:tcPr>
          <w:p w14:paraId="1863A82D" w14:textId="77777777" w:rsidR="00BB7912" w:rsidRDefault="00BB7912">
            <w:pPr>
              <w:rPr>
                <w:rFonts w:eastAsia="Times New Roman"/>
                <w:sz w:val="20"/>
                <w:szCs w:val="20"/>
              </w:rPr>
            </w:pPr>
          </w:p>
        </w:tc>
      </w:tr>
      <w:tr w:rsidR="00BB7912" w14:paraId="1FD759BC" w14:textId="77777777">
        <w:trPr>
          <w:tblCellSpacing w:w="15" w:type="dxa"/>
        </w:trPr>
        <w:tc>
          <w:tcPr>
            <w:tcW w:w="0" w:type="auto"/>
            <w:vAlign w:val="center"/>
            <w:hideMark/>
          </w:tcPr>
          <w:p w14:paraId="6501888E" w14:textId="77777777" w:rsidR="00BB7912" w:rsidRDefault="00A74115">
            <w:pPr>
              <w:rPr>
                <w:rFonts w:eastAsia="Times New Roman"/>
              </w:rPr>
            </w:pPr>
            <w:r>
              <w:rPr>
                <w:rFonts w:ascii="Calibri" w:eastAsia="Times New Roman" w:hAnsi="Calibri" w:cs="Calibri"/>
              </w:rPr>
              <w:t>B</w:t>
            </w:r>
          </w:p>
        </w:tc>
        <w:tc>
          <w:tcPr>
            <w:tcW w:w="0" w:type="auto"/>
            <w:vAlign w:val="center"/>
            <w:hideMark/>
          </w:tcPr>
          <w:p w14:paraId="06E0A34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2E49FA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7CDA0BC" w14:textId="77777777" w:rsidR="00BB7912" w:rsidRDefault="00BB7912">
            <w:pPr>
              <w:rPr>
                <w:rFonts w:eastAsia="Times New Roman"/>
                <w:sz w:val="20"/>
                <w:szCs w:val="20"/>
              </w:rPr>
            </w:pPr>
          </w:p>
        </w:tc>
        <w:tc>
          <w:tcPr>
            <w:tcW w:w="0" w:type="auto"/>
            <w:vAlign w:val="center"/>
            <w:hideMark/>
          </w:tcPr>
          <w:p w14:paraId="369C28D6" w14:textId="77777777" w:rsidR="00BB7912" w:rsidRDefault="00BB7912">
            <w:pPr>
              <w:rPr>
                <w:rFonts w:eastAsia="Times New Roman"/>
                <w:sz w:val="20"/>
                <w:szCs w:val="20"/>
              </w:rPr>
            </w:pPr>
          </w:p>
        </w:tc>
      </w:tr>
    </w:tbl>
    <w:p w14:paraId="239A396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5F3E95C" w14:textId="77777777">
        <w:trPr>
          <w:tblCellSpacing w:w="15" w:type="dxa"/>
        </w:trPr>
        <w:tc>
          <w:tcPr>
            <w:tcW w:w="1000" w:type="pct"/>
            <w:vAlign w:val="center"/>
            <w:hideMark/>
          </w:tcPr>
          <w:p w14:paraId="6E999995" w14:textId="77777777" w:rsidR="00BB7912" w:rsidRDefault="00A74115">
            <w:pPr>
              <w:rPr>
                <w:rFonts w:eastAsia="Times New Roman"/>
              </w:rPr>
            </w:pPr>
            <w:r>
              <w:rPr>
                <w:rFonts w:eastAsia="Times New Roman"/>
              </w:rPr>
              <w:lastRenderedPageBreak/>
              <w:t> </w:t>
            </w:r>
          </w:p>
        </w:tc>
        <w:tc>
          <w:tcPr>
            <w:tcW w:w="1000" w:type="pct"/>
            <w:vAlign w:val="center"/>
            <w:hideMark/>
          </w:tcPr>
          <w:p w14:paraId="15A5CF8F" w14:textId="77777777" w:rsidR="00BB7912" w:rsidRDefault="00A74115">
            <w:pPr>
              <w:rPr>
                <w:rFonts w:eastAsia="Times New Roman"/>
              </w:rPr>
            </w:pPr>
            <w:r>
              <w:rPr>
                <w:rFonts w:eastAsia="Times New Roman"/>
              </w:rPr>
              <w:t> </w:t>
            </w:r>
          </w:p>
        </w:tc>
        <w:tc>
          <w:tcPr>
            <w:tcW w:w="1000" w:type="pct"/>
            <w:vAlign w:val="center"/>
            <w:hideMark/>
          </w:tcPr>
          <w:p w14:paraId="1518601E" w14:textId="77777777" w:rsidR="00BB7912" w:rsidRDefault="00A74115">
            <w:pPr>
              <w:rPr>
                <w:rFonts w:eastAsia="Times New Roman"/>
              </w:rPr>
            </w:pPr>
            <w:r>
              <w:rPr>
                <w:rFonts w:eastAsia="Times New Roman"/>
              </w:rPr>
              <w:t> </w:t>
            </w:r>
          </w:p>
        </w:tc>
        <w:tc>
          <w:tcPr>
            <w:tcW w:w="1000" w:type="pct"/>
            <w:vAlign w:val="center"/>
            <w:hideMark/>
          </w:tcPr>
          <w:p w14:paraId="632C1718" w14:textId="77777777" w:rsidR="00BB7912" w:rsidRDefault="00A74115">
            <w:pPr>
              <w:rPr>
                <w:rFonts w:eastAsia="Times New Roman"/>
              </w:rPr>
            </w:pPr>
            <w:r>
              <w:rPr>
                <w:rFonts w:eastAsia="Times New Roman"/>
              </w:rPr>
              <w:t> </w:t>
            </w:r>
          </w:p>
        </w:tc>
        <w:tc>
          <w:tcPr>
            <w:tcW w:w="1000" w:type="pct"/>
            <w:vAlign w:val="center"/>
            <w:hideMark/>
          </w:tcPr>
          <w:p w14:paraId="2D7ED667" w14:textId="77777777" w:rsidR="00BB7912" w:rsidRDefault="00A74115">
            <w:pPr>
              <w:rPr>
                <w:rFonts w:eastAsia="Times New Roman"/>
              </w:rPr>
            </w:pPr>
            <w:r>
              <w:rPr>
                <w:rFonts w:eastAsia="Times New Roman"/>
              </w:rPr>
              <w:t> </w:t>
            </w:r>
          </w:p>
        </w:tc>
      </w:tr>
      <w:tr w:rsidR="00BB7912" w14:paraId="3914CEDB" w14:textId="77777777">
        <w:trPr>
          <w:tblCellSpacing w:w="15" w:type="dxa"/>
        </w:trPr>
        <w:tc>
          <w:tcPr>
            <w:tcW w:w="0" w:type="auto"/>
            <w:shd w:val="clear" w:color="auto" w:fill="EEE0E5"/>
            <w:vAlign w:val="center"/>
            <w:hideMark/>
          </w:tcPr>
          <w:p w14:paraId="294C544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048EF64" w14:textId="77777777" w:rsidR="00BB7912" w:rsidRDefault="00A74115">
            <w:pPr>
              <w:rPr>
                <w:rFonts w:eastAsia="Times New Roman"/>
              </w:rPr>
            </w:pPr>
            <w:r>
              <w:rPr>
                <w:rFonts w:ascii="Calibri" w:eastAsia="Times New Roman" w:hAnsi="Calibri" w:cs="Calibri"/>
              </w:rPr>
              <w:t>ES3431</w:t>
            </w:r>
          </w:p>
        </w:tc>
      </w:tr>
      <w:tr w:rsidR="00BB7912" w14:paraId="61AD8B5C" w14:textId="77777777">
        <w:trPr>
          <w:tblCellSpacing w:w="15" w:type="dxa"/>
        </w:trPr>
        <w:tc>
          <w:tcPr>
            <w:tcW w:w="0" w:type="auto"/>
            <w:shd w:val="clear" w:color="auto" w:fill="EEE0E5"/>
            <w:vAlign w:val="center"/>
            <w:hideMark/>
          </w:tcPr>
          <w:p w14:paraId="6E50876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266ED62" w14:textId="77777777" w:rsidR="00BB7912" w:rsidRDefault="00A74115">
            <w:pPr>
              <w:rPr>
                <w:rFonts w:eastAsia="Times New Roman"/>
              </w:rPr>
            </w:pPr>
            <w:r>
              <w:rPr>
                <w:rFonts w:ascii="Calibri" w:eastAsia="Times New Roman" w:hAnsi="Calibri" w:cs="Calibri"/>
              </w:rPr>
              <w:t xml:space="preserve">Inclusion, Education </w:t>
            </w:r>
            <w:proofErr w:type="gramStart"/>
            <w:r>
              <w:rPr>
                <w:rFonts w:ascii="Calibri" w:eastAsia="Times New Roman" w:hAnsi="Calibri" w:cs="Calibri"/>
              </w:rPr>
              <w:t>And</w:t>
            </w:r>
            <w:proofErr w:type="gramEnd"/>
            <w:r>
              <w:rPr>
                <w:rFonts w:ascii="Calibri" w:eastAsia="Times New Roman" w:hAnsi="Calibri" w:cs="Calibri"/>
              </w:rPr>
              <w:t xml:space="preserve"> Refugees</w:t>
            </w:r>
          </w:p>
        </w:tc>
      </w:tr>
      <w:tr w:rsidR="00BB7912" w14:paraId="1CCC315C" w14:textId="77777777">
        <w:trPr>
          <w:tblCellSpacing w:w="15" w:type="dxa"/>
        </w:trPr>
        <w:tc>
          <w:tcPr>
            <w:tcW w:w="0" w:type="auto"/>
            <w:shd w:val="clear" w:color="auto" w:fill="EEE0E5"/>
            <w:vAlign w:val="center"/>
            <w:hideMark/>
          </w:tcPr>
          <w:p w14:paraId="59C8428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2AE1E45" w14:textId="77777777" w:rsidR="00BB7912" w:rsidRDefault="00A74115">
            <w:pPr>
              <w:rPr>
                <w:rFonts w:eastAsia="Times New Roman"/>
              </w:rPr>
            </w:pPr>
            <w:r>
              <w:rPr>
                <w:rFonts w:ascii="Calibri" w:eastAsia="Times New Roman" w:hAnsi="Calibri" w:cs="Calibri"/>
              </w:rPr>
              <w:t>15</w:t>
            </w:r>
          </w:p>
        </w:tc>
      </w:tr>
      <w:tr w:rsidR="00BB7912" w14:paraId="258185B6" w14:textId="77777777">
        <w:trPr>
          <w:tblCellSpacing w:w="15" w:type="dxa"/>
        </w:trPr>
        <w:tc>
          <w:tcPr>
            <w:tcW w:w="0" w:type="auto"/>
            <w:shd w:val="clear" w:color="auto" w:fill="EEE0E5"/>
            <w:vAlign w:val="center"/>
            <w:hideMark/>
          </w:tcPr>
          <w:p w14:paraId="608E464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D2BD46F" w14:textId="77777777" w:rsidR="00BB7912" w:rsidRDefault="00A74115">
            <w:pPr>
              <w:rPr>
                <w:rFonts w:eastAsia="Times New Roman"/>
              </w:rPr>
            </w:pPr>
            <w:r>
              <w:rPr>
                <w:rFonts w:ascii="Calibri" w:eastAsia="Times New Roman" w:hAnsi="Calibri" w:cs="Calibri"/>
              </w:rPr>
              <w:t>1</w:t>
            </w:r>
          </w:p>
        </w:tc>
      </w:tr>
      <w:tr w:rsidR="00BB7912" w14:paraId="4C82BB80" w14:textId="77777777">
        <w:trPr>
          <w:tblCellSpacing w:w="15" w:type="dxa"/>
        </w:trPr>
        <w:tc>
          <w:tcPr>
            <w:tcW w:w="0" w:type="auto"/>
            <w:shd w:val="clear" w:color="auto" w:fill="EEE0E5"/>
            <w:vAlign w:val="center"/>
            <w:hideMark/>
          </w:tcPr>
          <w:p w14:paraId="74F3535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5D1CBC3" w14:textId="77777777" w:rsidR="00BB7912" w:rsidRDefault="00A74115">
            <w:pPr>
              <w:rPr>
                <w:rFonts w:eastAsia="Times New Roman"/>
              </w:rPr>
            </w:pPr>
            <w:r>
              <w:rPr>
                <w:rFonts w:ascii="Calibri" w:eastAsia="Times New Roman" w:hAnsi="Calibri" w:cs="Calibri"/>
              </w:rPr>
              <w:t>Level 6</w:t>
            </w:r>
          </w:p>
        </w:tc>
      </w:tr>
      <w:tr w:rsidR="00BB7912" w14:paraId="32B887FB" w14:textId="77777777">
        <w:trPr>
          <w:tblCellSpacing w:w="15" w:type="dxa"/>
        </w:trPr>
        <w:tc>
          <w:tcPr>
            <w:tcW w:w="0" w:type="auto"/>
            <w:shd w:val="clear" w:color="auto" w:fill="EEE0E5"/>
            <w:vAlign w:val="center"/>
            <w:hideMark/>
          </w:tcPr>
          <w:p w14:paraId="4E5FF82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2C034DB" w14:textId="77777777" w:rsidR="00BB7912" w:rsidRDefault="00A74115">
            <w:pPr>
              <w:rPr>
                <w:rFonts w:eastAsia="Times New Roman"/>
              </w:rPr>
            </w:pPr>
            <w:r>
              <w:rPr>
                <w:rFonts w:ascii="Calibri" w:eastAsia="Times New Roman" w:hAnsi="Calibri" w:cs="Calibri"/>
              </w:rPr>
              <w:t xml:space="preserve">Wayne </w:t>
            </w:r>
            <w:proofErr w:type="spellStart"/>
            <w:r>
              <w:rPr>
                <w:rFonts w:ascii="Calibri" w:eastAsia="Times New Roman" w:hAnsi="Calibri" w:cs="Calibri"/>
              </w:rPr>
              <w:t>Veck</w:t>
            </w:r>
            <w:proofErr w:type="spellEnd"/>
          </w:p>
        </w:tc>
      </w:tr>
      <w:tr w:rsidR="00BB7912" w14:paraId="49EC3A52" w14:textId="77777777">
        <w:trPr>
          <w:tblCellSpacing w:w="15" w:type="dxa"/>
        </w:trPr>
        <w:tc>
          <w:tcPr>
            <w:tcW w:w="0" w:type="auto"/>
            <w:vAlign w:val="center"/>
            <w:hideMark/>
          </w:tcPr>
          <w:p w14:paraId="6C457A87" w14:textId="77777777" w:rsidR="00BB7912" w:rsidRDefault="00A74115">
            <w:pPr>
              <w:rPr>
                <w:rFonts w:eastAsia="Times New Roman"/>
              </w:rPr>
            </w:pPr>
            <w:r>
              <w:rPr>
                <w:rFonts w:eastAsia="Times New Roman"/>
              </w:rPr>
              <w:t> </w:t>
            </w:r>
          </w:p>
        </w:tc>
        <w:tc>
          <w:tcPr>
            <w:tcW w:w="0" w:type="auto"/>
            <w:vAlign w:val="center"/>
            <w:hideMark/>
          </w:tcPr>
          <w:p w14:paraId="407A7EC9" w14:textId="77777777" w:rsidR="00BB7912" w:rsidRDefault="00BB7912">
            <w:pPr>
              <w:rPr>
                <w:rFonts w:eastAsia="Times New Roman"/>
                <w:sz w:val="20"/>
                <w:szCs w:val="20"/>
              </w:rPr>
            </w:pPr>
          </w:p>
        </w:tc>
        <w:tc>
          <w:tcPr>
            <w:tcW w:w="0" w:type="auto"/>
            <w:vAlign w:val="center"/>
            <w:hideMark/>
          </w:tcPr>
          <w:p w14:paraId="365EB4AB" w14:textId="77777777" w:rsidR="00BB7912" w:rsidRDefault="00BB7912">
            <w:pPr>
              <w:rPr>
                <w:rFonts w:eastAsia="Times New Roman"/>
                <w:sz w:val="20"/>
                <w:szCs w:val="20"/>
              </w:rPr>
            </w:pPr>
          </w:p>
        </w:tc>
        <w:tc>
          <w:tcPr>
            <w:tcW w:w="0" w:type="auto"/>
            <w:vAlign w:val="center"/>
            <w:hideMark/>
          </w:tcPr>
          <w:p w14:paraId="6A45E12E" w14:textId="77777777" w:rsidR="00BB7912" w:rsidRDefault="00BB7912">
            <w:pPr>
              <w:rPr>
                <w:rFonts w:eastAsia="Times New Roman"/>
                <w:sz w:val="20"/>
                <w:szCs w:val="20"/>
              </w:rPr>
            </w:pPr>
          </w:p>
        </w:tc>
        <w:tc>
          <w:tcPr>
            <w:tcW w:w="0" w:type="auto"/>
            <w:vAlign w:val="center"/>
            <w:hideMark/>
          </w:tcPr>
          <w:p w14:paraId="15DC927B" w14:textId="77777777" w:rsidR="00BB7912" w:rsidRDefault="00BB7912">
            <w:pPr>
              <w:rPr>
                <w:rFonts w:eastAsia="Times New Roman"/>
                <w:sz w:val="20"/>
                <w:szCs w:val="20"/>
              </w:rPr>
            </w:pPr>
          </w:p>
        </w:tc>
      </w:tr>
      <w:tr w:rsidR="00BB7912" w14:paraId="6670AB66" w14:textId="77777777">
        <w:trPr>
          <w:tblCellSpacing w:w="15" w:type="dxa"/>
        </w:trPr>
        <w:tc>
          <w:tcPr>
            <w:tcW w:w="0" w:type="auto"/>
            <w:gridSpan w:val="5"/>
            <w:shd w:val="clear" w:color="auto" w:fill="EEE0E5"/>
            <w:vAlign w:val="center"/>
            <w:hideMark/>
          </w:tcPr>
          <w:p w14:paraId="06863A21" w14:textId="77777777" w:rsidR="00BB7912" w:rsidRDefault="00A74115">
            <w:pPr>
              <w:rPr>
                <w:rFonts w:eastAsia="Times New Roman"/>
                <w:b/>
                <w:bCs/>
              </w:rPr>
            </w:pPr>
            <w:r>
              <w:rPr>
                <w:rFonts w:ascii="Calibri" w:eastAsia="Times New Roman" w:hAnsi="Calibri" w:cs="Calibri"/>
                <w:b/>
                <w:bCs/>
              </w:rPr>
              <w:t>Module Description:</w:t>
            </w:r>
          </w:p>
        </w:tc>
      </w:tr>
      <w:tr w:rsidR="00BB7912" w14:paraId="5647DBE9" w14:textId="77777777">
        <w:trPr>
          <w:tblCellSpacing w:w="15" w:type="dxa"/>
        </w:trPr>
        <w:tc>
          <w:tcPr>
            <w:tcW w:w="0" w:type="auto"/>
            <w:gridSpan w:val="5"/>
            <w:vAlign w:val="center"/>
            <w:hideMark/>
          </w:tcPr>
          <w:p w14:paraId="0B6C56BA" w14:textId="77777777" w:rsidR="00BB7912" w:rsidRDefault="00A74115">
            <w:pPr>
              <w:rPr>
                <w:rFonts w:eastAsia="Times New Roman"/>
              </w:rPr>
            </w:pPr>
            <w:r>
              <w:rPr>
                <w:rFonts w:ascii="Calibri" w:eastAsia="Times New Roman" w:hAnsi="Calibri" w:cs="Calibri"/>
              </w:rPr>
              <w:t>This module provides students with an opportunity to engage critically with sociological and ethical questions relating to inclusion and refugees. The module examines globalisation and economic and social crisis in relation to displacement and the phenomenon of mass migration. It questions what it might mean to promote systematic inclusion policies in education by why of addressing inclusive educational practices. This raises difficult questions relating to what it means to welcome and to belong in education, along with issues of human rights and social justice.</w:t>
            </w:r>
          </w:p>
        </w:tc>
      </w:tr>
      <w:tr w:rsidR="00BB7912" w14:paraId="54AD08E3" w14:textId="77777777">
        <w:trPr>
          <w:tblCellSpacing w:w="15" w:type="dxa"/>
        </w:trPr>
        <w:tc>
          <w:tcPr>
            <w:tcW w:w="0" w:type="auto"/>
            <w:vAlign w:val="center"/>
            <w:hideMark/>
          </w:tcPr>
          <w:p w14:paraId="1DCC5848" w14:textId="77777777" w:rsidR="00BB7912" w:rsidRDefault="00A74115">
            <w:pPr>
              <w:rPr>
                <w:rFonts w:eastAsia="Times New Roman"/>
              </w:rPr>
            </w:pPr>
            <w:r>
              <w:rPr>
                <w:rFonts w:eastAsia="Times New Roman"/>
              </w:rPr>
              <w:t> </w:t>
            </w:r>
          </w:p>
        </w:tc>
        <w:tc>
          <w:tcPr>
            <w:tcW w:w="0" w:type="auto"/>
            <w:vAlign w:val="center"/>
            <w:hideMark/>
          </w:tcPr>
          <w:p w14:paraId="43638571" w14:textId="77777777" w:rsidR="00BB7912" w:rsidRDefault="00BB7912">
            <w:pPr>
              <w:rPr>
                <w:rFonts w:eastAsia="Times New Roman"/>
                <w:sz w:val="20"/>
                <w:szCs w:val="20"/>
              </w:rPr>
            </w:pPr>
          </w:p>
        </w:tc>
        <w:tc>
          <w:tcPr>
            <w:tcW w:w="0" w:type="auto"/>
            <w:vAlign w:val="center"/>
            <w:hideMark/>
          </w:tcPr>
          <w:p w14:paraId="5C031E3C" w14:textId="77777777" w:rsidR="00BB7912" w:rsidRDefault="00BB7912">
            <w:pPr>
              <w:rPr>
                <w:rFonts w:eastAsia="Times New Roman"/>
                <w:sz w:val="20"/>
                <w:szCs w:val="20"/>
              </w:rPr>
            </w:pPr>
          </w:p>
        </w:tc>
        <w:tc>
          <w:tcPr>
            <w:tcW w:w="0" w:type="auto"/>
            <w:vAlign w:val="center"/>
            <w:hideMark/>
          </w:tcPr>
          <w:p w14:paraId="7EABC9FF" w14:textId="77777777" w:rsidR="00BB7912" w:rsidRDefault="00BB7912">
            <w:pPr>
              <w:rPr>
                <w:rFonts w:eastAsia="Times New Roman"/>
                <w:sz w:val="20"/>
                <w:szCs w:val="20"/>
              </w:rPr>
            </w:pPr>
          </w:p>
        </w:tc>
        <w:tc>
          <w:tcPr>
            <w:tcW w:w="0" w:type="auto"/>
            <w:vAlign w:val="center"/>
            <w:hideMark/>
          </w:tcPr>
          <w:p w14:paraId="1F71328D" w14:textId="77777777" w:rsidR="00BB7912" w:rsidRDefault="00BB7912">
            <w:pPr>
              <w:rPr>
                <w:rFonts w:eastAsia="Times New Roman"/>
                <w:sz w:val="20"/>
                <w:szCs w:val="20"/>
              </w:rPr>
            </w:pPr>
          </w:p>
        </w:tc>
      </w:tr>
      <w:tr w:rsidR="00BB7912" w14:paraId="595CAE04" w14:textId="77777777">
        <w:trPr>
          <w:tblCellSpacing w:w="15" w:type="dxa"/>
        </w:trPr>
        <w:tc>
          <w:tcPr>
            <w:tcW w:w="0" w:type="auto"/>
            <w:shd w:val="clear" w:color="auto" w:fill="EEE0E5"/>
            <w:vAlign w:val="center"/>
            <w:hideMark/>
          </w:tcPr>
          <w:p w14:paraId="0D3AD91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5A7EF8D" w14:textId="77777777" w:rsidR="00BB7912" w:rsidRDefault="00A74115">
            <w:pPr>
              <w:rPr>
                <w:rFonts w:eastAsia="Times New Roman"/>
              </w:rPr>
            </w:pPr>
            <w:r>
              <w:rPr>
                <w:rFonts w:ascii="Calibri" w:eastAsia="Times New Roman" w:hAnsi="Calibri" w:cs="Calibri"/>
              </w:rPr>
              <w:t>Education Studies (Early Childhood)</w:t>
            </w:r>
          </w:p>
        </w:tc>
        <w:tc>
          <w:tcPr>
            <w:tcW w:w="0" w:type="auto"/>
            <w:vAlign w:val="center"/>
            <w:hideMark/>
          </w:tcPr>
          <w:p w14:paraId="369DA8AC" w14:textId="77777777" w:rsidR="00BB7912" w:rsidRDefault="00BB7912">
            <w:pPr>
              <w:rPr>
                <w:rFonts w:eastAsia="Times New Roman"/>
                <w:sz w:val="20"/>
                <w:szCs w:val="20"/>
              </w:rPr>
            </w:pPr>
          </w:p>
        </w:tc>
      </w:tr>
      <w:tr w:rsidR="00BB7912" w14:paraId="50530F81" w14:textId="77777777">
        <w:trPr>
          <w:tblCellSpacing w:w="15" w:type="dxa"/>
        </w:trPr>
        <w:tc>
          <w:tcPr>
            <w:tcW w:w="0" w:type="auto"/>
            <w:vAlign w:val="center"/>
            <w:hideMark/>
          </w:tcPr>
          <w:p w14:paraId="538CBFFF" w14:textId="77777777" w:rsidR="00BB7912" w:rsidRDefault="00BB7912">
            <w:pPr>
              <w:rPr>
                <w:rFonts w:eastAsia="Times New Roman"/>
              </w:rPr>
            </w:pPr>
          </w:p>
        </w:tc>
        <w:tc>
          <w:tcPr>
            <w:tcW w:w="0" w:type="auto"/>
            <w:gridSpan w:val="3"/>
            <w:vAlign w:val="center"/>
            <w:hideMark/>
          </w:tcPr>
          <w:p w14:paraId="59AE6CBB" w14:textId="77777777" w:rsidR="00BB7912" w:rsidRDefault="00A74115">
            <w:pPr>
              <w:rPr>
                <w:rFonts w:eastAsia="Times New Roman"/>
              </w:rPr>
            </w:pPr>
            <w:r>
              <w:rPr>
                <w:rFonts w:ascii="Calibri" w:eastAsia="Times New Roman" w:hAnsi="Calibri" w:cs="Calibri"/>
              </w:rPr>
              <w:t>Education Studies and Early Childhood</w:t>
            </w:r>
          </w:p>
        </w:tc>
        <w:tc>
          <w:tcPr>
            <w:tcW w:w="0" w:type="auto"/>
            <w:vAlign w:val="center"/>
            <w:hideMark/>
          </w:tcPr>
          <w:p w14:paraId="138E2CA2" w14:textId="77777777" w:rsidR="00BB7912" w:rsidRDefault="00BB7912">
            <w:pPr>
              <w:rPr>
                <w:rFonts w:eastAsia="Times New Roman"/>
                <w:sz w:val="20"/>
                <w:szCs w:val="20"/>
              </w:rPr>
            </w:pPr>
          </w:p>
        </w:tc>
      </w:tr>
      <w:tr w:rsidR="00BB7912" w14:paraId="1CC5E143" w14:textId="77777777">
        <w:trPr>
          <w:tblCellSpacing w:w="15" w:type="dxa"/>
        </w:trPr>
        <w:tc>
          <w:tcPr>
            <w:tcW w:w="0" w:type="auto"/>
            <w:vAlign w:val="center"/>
            <w:hideMark/>
          </w:tcPr>
          <w:p w14:paraId="1D869ABD" w14:textId="77777777" w:rsidR="00BB7912" w:rsidRDefault="00BB7912">
            <w:pPr>
              <w:rPr>
                <w:rFonts w:eastAsia="Times New Roman"/>
              </w:rPr>
            </w:pPr>
          </w:p>
        </w:tc>
        <w:tc>
          <w:tcPr>
            <w:tcW w:w="0" w:type="auto"/>
            <w:gridSpan w:val="3"/>
            <w:vAlign w:val="center"/>
            <w:hideMark/>
          </w:tcPr>
          <w:p w14:paraId="4FEAF417" w14:textId="77777777" w:rsidR="00BB7912" w:rsidRDefault="00A74115">
            <w:pPr>
              <w:rPr>
                <w:rFonts w:eastAsia="Times New Roman"/>
              </w:rPr>
            </w:pPr>
            <w:r>
              <w:rPr>
                <w:rFonts w:ascii="Calibri" w:eastAsia="Times New Roman" w:hAnsi="Calibri" w:cs="Calibri"/>
              </w:rPr>
              <w:t>Education Studies and Inclusion</w:t>
            </w:r>
          </w:p>
        </w:tc>
        <w:tc>
          <w:tcPr>
            <w:tcW w:w="0" w:type="auto"/>
            <w:vAlign w:val="center"/>
            <w:hideMark/>
          </w:tcPr>
          <w:p w14:paraId="03A2EF60" w14:textId="77777777" w:rsidR="00BB7912" w:rsidRDefault="00BB7912">
            <w:pPr>
              <w:rPr>
                <w:rFonts w:eastAsia="Times New Roman"/>
                <w:sz w:val="20"/>
                <w:szCs w:val="20"/>
              </w:rPr>
            </w:pPr>
          </w:p>
        </w:tc>
      </w:tr>
      <w:tr w:rsidR="00BB7912" w14:paraId="3B330B32" w14:textId="77777777">
        <w:trPr>
          <w:tblCellSpacing w:w="15" w:type="dxa"/>
        </w:trPr>
        <w:tc>
          <w:tcPr>
            <w:tcW w:w="0" w:type="auto"/>
            <w:vAlign w:val="center"/>
            <w:hideMark/>
          </w:tcPr>
          <w:p w14:paraId="6E5F8155" w14:textId="77777777" w:rsidR="00BB7912" w:rsidRDefault="00BB7912">
            <w:pPr>
              <w:rPr>
                <w:rFonts w:eastAsia="Times New Roman"/>
              </w:rPr>
            </w:pPr>
          </w:p>
        </w:tc>
        <w:tc>
          <w:tcPr>
            <w:tcW w:w="0" w:type="auto"/>
            <w:gridSpan w:val="3"/>
            <w:vAlign w:val="center"/>
            <w:hideMark/>
          </w:tcPr>
          <w:p w14:paraId="60F18A58" w14:textId="77777777" w:rsidR="00BB7912" w:rsidRDefault="00A74115">
            <w:pPr>
              <w:rPr>
                <w:rFonts w:eastAsia="Times New Roman"/>
              </w:rPr>
            </w:pPr>
            <w:r>
              <w:rPr>
                <w:rFonts w:ascii="Calibri" w:eastAsia="Times New Roman" w:hAnsi="Calibri" w:cs="Calibri"/>
              </w:rPr>
              <w:t>Education Studies and Special Educational Needs</w:t>
            </w:r>
          </w:p>
        </w:tc>
        <w:tc>
          <w:tcPr>
            <w:tcW w:w="0" w:type="auto"/>
            <w:vAlign w:val="center"/>
            <w:hideMark/>
          </w:tcPr>
          <w:p w14:paraId="2D554489" w14:textId="77777777" w:rsidR="00BB7912" w:rsidRDefault="00BB7912">
            <w:pPr>
              <w:rPr>
                <w:rFonts w:eastAsia="Times New Roman"/>
                <w:sz w:val="20"/>
                <w:szCs w:val="20"/>
              </w:rPr>
            </w:pPr>
          </w:p>
        </w:tc>
      </w:tr>
      <w:tr w:rsidR="00BB7912" w14:paraId="0AE5C6C5" w14:textId="77777777">
        <w:trPr>
          <w:tblCellSpacing w:w="15" w:type="dxa"/>
        </w:trPr>
        <w:tc>
          <w:tcPr>
            <w:tcW w:w="0" w:type="auto"/>
            <w:vAlign w:val="center"/>
            <w:hideMark/>
          </w:tcPr>
          <w:p w14:paraId="30414552" w14:textId="77777777" w:rsidR="00BB7912" w:rsidRDefault="00BB7912">
            <w:pPr>
              <w:rPr>
                <w:rFonts w:eastAsia="Times New Roman"/>
              </w:rPr>
            </w:pPr>
          </w:p>
        </w:tc>
        <w:tc>
          <w:tcPr>
            <w:tcW w:w="0" w:type="auto"/>
            <w:gridSpan w:val="3"/>
            <w:vAlign w:val="center"/>
            <w:hideMark/>
          </w:tcPr>
          <w:p w14:paraId="530D318E" w14:textId="77777777" w:rsidR="00BB7912" w:rsidRDefault="00A74115">
            <w:pPr>
              <w:rPr>
                <w:rFonts w:eastAsia="Times New Roman"/>
              </w:rPr>
            </w:pPr>
            <w:r>
              <w:rPr>
                <w:rFonts w:ascii="Calibri" w:eastAsia="Times New Roman" w:hAnsi="Calibri" w:cs="Calibri"/>
              </w:rPr>
              <w:t>Education and Youth Studies</w:t>
            </w:r>
          </w:p>
        </w:tc>
        <w:tc>
          <w:tcPr>
            <w:tcW w:w="0" w:type="auto"/>
            <w:vAlign w:val="center"/>
            <w:hideMark/>
          </w:tcPr>
          <w:p w14:paraId="3C32FB77" w14:textId="77777777" w:rsidR="00BB7912" w:rsidRDefault="00BB7912">
            <w:pPr>
              <w:rPr>
                <w:rFonts w:eastAsia="Times New Roman"/>
                <w:sz w:val="20"/>
                <w:szCs w:val="20"/>
              </w:rPr>
            </w:pPr>
          </w:p>
        </w:tc>
      </w:tr>
      <w:tr w:rsidR="00BB7912" w14:paraId="703235A2" w14:textId="77777777">
        <w:trPr>
          <w:tblCellSpacing w:w="15" w:type="dxa"/>
        </w:trPr>
        <w:tc>
          <w:tcPr>
            <w:tcW w:w="0" w:type="auto"/>
            <w:vAlign w:val="center"/>
            <w:hideMark/>
          </w:tcPr>
          <w:p w14:paraId="2C07326F" w14:textId="77777777" w:rsidR="00BB7912" w:rsidRDefault="00BB7912">
            <w:pPr>
              <w:rPr>
                <w:rFonts w:eastAsia="Times New Roman"/>
              </w:rPr>
            </w:pPr>
          </w:p>
        </w:tc>
        <w:tc>
          <w:tcPr>
            <w:tcW w:w="0" w:type="auto"/>
            <w:gridSpan w:val="3"/>
            <w:vAlign w:val="center"/>
            <w:hideMark/>
          </w:tcPr>
          <w:p w14:paraId="2B268F03" w14:textId="77777777" w:rsidR="00BB7912" w:rsidRDefault="00A74115">
            <w:pPr>
              <w:rPr>
                <w:rFonts w:eastAsia="Times New Roman"/>
              </w:rPr>
            </w:pPr>
            <w:r>
              <w:rPr>
                <w:rFonts w:ascii="Calibri" w:eastAsia="Times New Roman" w:hAnsi="Calibri" w:cs="Calibri"/>
              </w:rPr>
              <w:t>Education Studies and Drama</w:t>
            </w:r>
          </w:p>
        </w:tc>
        <w:tc>
          <w:tcPr>
            <w:tcW w:w="0" w:type="auto"/>
            <w:vAlign w:val="center"/>
            <w:hideMark/>
          </w:tcPr>
          <w:p w14:paraId="014932E5" w14:textId="77777777" w:rsidR="00BB7912" w:rsidRDefault="00BB7912">
            <w:pPr>
              <w:rPr>
                <w:rFonts w:eastAsia="Times New Roman"/>
                <w:sz w:val="20"/>
                <w:szCs w:val="20"/>
              </w:rPr>
            </w:pPr>
          </w:p>
        </w:tc>
      </w:tr>
      <w:tr w:rsidR="00BB7912" w14:paraId="4A038FAC" w14:textId="77777777">
        <w:trPr>
          <w:tblCellSpacing w:w="15" w:type="dxa"/>
        </w:trPr>
        <w:tc>
          <w:tcPr>
            <w:tcW w:w="0" w:type="auto"/>
            <w:vAlign w:val="center"/>
            <w:hideMark/>
          </w:tcPr>
          <w:p w14:paraId="51407BC4" w14:textId="77777777" w:rsidR="00BB7912" w:rsidRDefault="00BB7912">
            <w:pPr>
              <w:rPr>
                <w:rFonts w:eastAsia="Times New Roman"/>
              </w:rPr>
            </w:pPr>
          </w:p>
        </w:tc>
        <w:tc>
          <w:tcPr>
            <w:tcW w:w="0" w:type="auto"/>
            <w:gridSpan w:val="3"/>
            <w:vAlign w:val="center"/>
            <w:hideMark/>
          </w:tcPr>
          <w:p w14:paraId="31D8F395" w14:textId="77777777" w:rsidR="00BB7912" w:rsidRDefault="00A74115">
            <w:pPr>
              <w:rPr>
                <w:rFonts w:eastAsia="Times New Roman"/>
              </w:rPr>
            </w:pPr>
            <w:r>
              <w:rPr>
                <w:rFonts w:ascii="Calibri" w:eastAsia="Times New Roman" w:hAnsi="Calibri" w:cs="Calibri"/>
              </w:rPr>
              <w:t>Education Studies and English Literature</w:t>
            </w:r>
          </w:p>
        </w:tc>
        <w:tc>
          <w:tcPr>
            <w:tcW w:w="0" w:type="auto"/>
            <w:vAlign w:val="center"/>
            <w:hideMark/>
          </w:tcPr>
          <w:p w14:paraId="6B056BC0" w14:textId="77777777" w:rsidR="00BB7912" w:rsidRDefault="00BB7912">
            <w:pPr>
              <w:rPr>
                <w:rFonts w:eastAsia="Times New Roman"/>
                <w:sz w:val="20"/>
                <w:szCs w:val="20"/>
              </w:rPr>
            </w:pPr>
          </w:p>
        </w:tc>
      </w:tr>
      <w:tr w:rsidR="00BB7912" w14:paraId="26098950" w14:textId="77777777">
        <w:trPr>
          <w:tblCellSpacing w:w="15" w:type="dxa"/>
        </w:trPr>
        <w:tc>
          <w:tcPr>
            <w:tcW w:w="0" w:type="auto"/>
            <w:vAlign w:val="center"/>
            <w:hideMark/>
          </w:tcPr>
          <w:p w14:paraId="05AB9B1F" w14:textId="77777777" w:rsidR="00BB7912" w:rsidRDefault="00BB7912">
            <w:pPr>
              <w:rPr>
                <w:rFonts w:eastAsia="Times New Roman"/>
              </w:rPr>
            </w:pPr>
          </w:p>
        </w:tc>
        <w:tc>
          <w:tcPr>
            <w:tcW w:w="0" w:type="auto"/>
            <w:gridSpan w:val="3"/>
            <w:vAlign w:val="center"/>
            <w:hideMark/>
          </w:tcPr>
          <w:p w14:paraId="236A9B60" w14:textId="77777777" w:rsidR="00BB7912" w:rsidRDefault="00A74115">
            <w:pPr>
              <w:rPr>
                <w:rFonts w:eastAsia="Times New Roman"/>
              </w:rPr>
            </w:pPr>
            <w:r>
              <w:rPr>
                <w:rFonts w:ascii="Calibri" w:eastAsia="Times New Roman" w:hAnsi="Calibri" w:cs="Calibri"/>
              </w:rPr>
              <w:t>Education Studies</w:t>
            </w:r>
          </w:p>
        </w:tc>
        <w:tc>
          <w:tcPr>
            <w:tcW w:w="0" w:type="auto"/>
            <w:vAlign w:val="center"/>
            <w:hideMark/>
          </w:tcPr>
          <w:p w14:paraId="4BD784AC" w14:textId="77777777" w:rsidR="00BB7912" w:rsidRDefault="00BB7912">
            <w:pPr>
              <w:rPr>
                <w:rFonts w:eastAsia="Times New Roman"/>
                <w:sz w:val="20"/>
                <w:szCs w:val="20"/>
              </w:rPr>
            </w:pPr>
          </w:p>
        </w:tc>
      </w:tr>
      <w:tr w:rsidR="00BB7912" w14:paraId="36582038" w14:textId="77777777">
        <w:trPr>
          <w:tblCellSpacing w:w="15" w:type="dxa"/>
        </w:trPr>
        <w:tc>
          <w:tcPr>
            <w:tcW w:w="0" w:type="auto"/>
            <w:vAlign w:val="center"/>
            <w:hideMark/>
          </w:tcPr>
          <w:p w14:paraId="56E578D6" w14:textId="77777777" w:rsidR="00BB7912" w:rsidRDefault="00BB7912">
            <w:pPr>
              <w:rPr>
                <w:rFonts w:eastAsia="Times New Roman"/>
              </w:rPr>
            </w:pPr>
          </w:p>
        </w:tc>
        <w:tc>
          <w:tcPr>
            <w:tcW w:w="0" w:type="auto"/>
            <w:gridSpan w:val="3"/>
            <w:vAlign w:val="center"/>
            <w:hideMark/>
          </w:tcPr>
          <w:p w14:paraId="3C597B1D"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4FD4EB6A" w14:textId="77777777" w:rsidR="00BB7912" w:rsidRDefault="00BB7912">
            <w:pPr>
              <w:rPr>
                <w:rFonts w:eastAsia="Times New Roman"/>
                <w:sz w:val="20"/>
                <w:szCs w:val="20"/>
              </w:rPr>
            </w:pPr>
          </w:p>
        </w:tc>
      </w:tr>
      <w:tr w:rsidR="00BB7912" w14:paraId="0FBFE016" w14:textId="77777777">
        <w:trPr>
          <w:tblCellSpacing w:w="15" w:type="dxa"/>
        </w:trPr>
        <w:tc>
          <w:tcPr>
            <w:tcW w:w="0" w:type="auto"/>
            <w:vAlign w:val="center"/>
            <w:hideMark/>
          </w:tcPr>
          <w:p w14:paraId="6DD8CE98" w14:textId="77777777" w:rsidR="00BB7912" w:rsidRDefault="00BB7912">
            <w:pPr>
              <w:rPr>
                <w:rFonts w:eastAsia="Times New Roman"/>
              </w:rPr>
            </w:pPr>
          </w:p>
        </w:tc>
        <w:tc>
          <w:tcPr>
            <w:tcW w:w="0" w:type="auto"/>
            <w:gridSpan w:val="3"/>
            <w:vAlign w:val="center"/>
            <w:hideMark/>
          </w:tcPr>
          <w:p w14:paraId="317A9DA6" w14:textId="77777777" w:rsidR="00BB7912" w:rsidRDefault="00A74115">
            <w:pPr>
              <w:rPr>
                <w:rFonts w:eastAsia="Times New Roman"/>
              </w:rPr>
            </w:pPr>
            <w:r>
              <w:rPr>
                <w:rFonts w:ascii="Calibri" w:eastAsia="Times New Roman" w:hAnsi="Calibri" w:cs="Calibri"/>
              </w:rPr>
              <w:t>Education Studies and Mathematics</w:t>
            </w:r>
          </w:p>
        </w:tc>
        <w:tc>
          <w:tcPr>
            <w:tcW w:w="0" w:type="auto"/>
            <w:vAlign w:val="center"/>
            <w:hideMark/>
          </w:tcPr>
          <w:p w14:paraId="47FEA9AB" w14:textId="77777777" w:rsidR="00BB7912" w:rsidRDefault="00BB7912">
            <w:pPr>
              <w:rPr>
                <w:rFonts w:eastAsia="Times New Roman"/>
                <w:sz w:val="20"/>
                <w:szCs w:val="20"/>
              </w:rPr>
            </w:pPr>
          </w:p>
        </w:tc>
      </w:tr>
      <w:tr w:rsidR="00BB7912" w14:paraId="1D035AA1" w14:textId="77777777">
        <w:trPr>
          <w:tblCellSpacing w:w="15" w:type="dxa"/>
        </w:trPr>
        <w:tc>
          <w:tcPr>
            <w:tcW w:w="0" w:type="auto"/>
            <w:vAlign w:val="center"/>
            <w:hideMark/>
          </w:tcPr>
          <w:p w14:paraId="4F047319" w14:textId="77777777" w:rsidR="00BB7912" w:rsidRDefault="00A74115">
            <w:pPr>
              <w:rPr>
                <w:rFonts w:eastAsia="Times New Roman"/>
              </w:rPr>
            </w:pPr>
            <w:r>
              <w:rPr>
                <w:rFonts w:eastAsia="Times New Roman"/>
              </w:rPr>
              <w:t> </w:t>
            </w:r>
          </w:p>
        </w:tc>
        <w:tc>
          <w:tcPr>
            <w:tcW w:w="0" w:type="auto"/>
            <w:vAlign w:val="center"/>
            <w:hideMark/>
          </w:tcPr>
          <w:p w14:paraId="78C06E61" w14:textId="77777777" w:rsidR="00BB7912" w:rsidRDefault="00BB7912">
            <w:pPr>
              <w:rPr>
                <w:rFonts w:eastAsia="Times New Roman"/>
                <w:sz w:val="20"/>
                <w:szCs w:val="20"/>
              </w:rPr>
            </w:pPr>
          </w:p>
        </w:tc>
        <w:tc>
          <w:tcPr>
            <w:tcW w:w="0" w:type="auto"/>
            <w:vAlign w:val="center"/>
            <w:hideMark/>
          </w:tcPr>
          <w:p w14:paraId="09577973" w14:textId="77777777" w:rsidR="00BB7912" w:rsidRDefault="00BB7912">
            <w:pPr>
              <w:rPr>
                <w:rFonts w:eastAsia="Times New Roman"/>
                <w:sz w:val="20"/>
                <w:szCs w:val="20"/>
              </w:rPr>
            </w:pPr>
          </w:p>
        </w:tc>
        <w:tc>
          <w:tcPr>
            <w:tcW w:w="0" w:type="auto"/>
            <w:vAlign w:val="center"/>
            <w:hideMark/>
          </w:tcPr>
          <w:p w14:paraId="7BDAEE24" w14:textId="77777777" w:rsidR="00BB7912" w:rsidRDefault="00BB7912">
            <w:pPr>
              <w:rPr>
                <w:rFonts w:eastAsia="Times New Roman"/>
                <w:sz w:val="20"/>
                <w:szCs w:val="20"/>
              </w:rPr>
            </w:pPr>
          </w:p>
        </w:tc>
        <w:tc>
          <w:tcPr>
            <w:tcW w:w="0" w:type="auto"/>
            <w:vAlign w:val="center"/>
            <w:hideMark/>
          </w:tcPr>
          <w:p w14:paraId="18EED238" w14:textId="77777777" w:rsidR="00BB7912" w:rsidRDefault="00BB7912">
            <w:pPr>
              <w:rPr>
                <w:rFonts w:eastAsia="Times New Roman"/>
                <w:sz w:val="20"/>
                <w:szCs w:val="20"/>
              </w:rPr>
            </w:pPr>
          </w:p>
        </w:tc>
      </w:tr>
      <w:tr w:rsidR="00BB7912" w14:paraId="42F426ED" w14:textId="77777777">
        <w:trPr>
          <w:tblCellSpacing w:w="15" w:type="dxa"/>
        </w:trPr>
        <w:tc>
          <w:tcPr>
            <w:tcW w:w="0" w:type="auto"/>
            <w:vAlign w:val="center"/>
            <w:hideMark/>
          </w:tcPr>
          <w:p w14:paraId="24B89361" w14:textId="77777777" w:rsidR="00BB7912" w:rsidRDefault="00A74115">
            <w:pPr>
              <w:rPr>
                <w:rFonts w:eastAsia="Times New Roman"/>
              </w:rPr>
            </w:pPr>
            <w:r>
              <w:rPr>
                <w:rFonts w:eastAsia="Times New Roman"/>
              </w:rPr>
              <w:t> </w:t>
            </w:r>
          </w:p>
        </w:tc>
        <w:tc>
          <w:tcPr>
            <w:tcW w:w="0" w:type="auto"/>
            <w:vAlign w:val="center"/>
            <w:hideMark/>
          </w:tcPr>
          <w:p w14:paraId="57FAAF40" w14:textId="77777777" w:rsidR="00BB7912" w:rsidRDefault="00BB7912">
            <w:pPr>
              <w:rPr>
                <w:rFonts w:eastAsia="Times New Roman"/>
                <w:sz w:val="20"/>
                <w:szCs w:val="20"/>
              </w:rPr>
            </w:pPr>
          </w:p>
        </w:tc>
        <w:tc>
          <w:tcPr>
            <w:tcW w:w="0" w:type="auto"/>
            <w:vAlign w:val="center"/>
            <w:hideMark/>
          </w:tcPr>
          <w:p w14:paraId="4722213C" w14:textId="77777777" w:rsidR="00BB7912" w:rsidRDefault="00BB7912">
            <w:pPr>
              <w:rPr>
                <w:rFonts w:eastAsia="Times New Roman"/>
                <w:sz w:val="20"/>
                <w:szCs w:val="20"/>
              </w:rPr>
            </w:pPr>
          </w:p>
        </w:tc>
        <w:tc>
          <w:tcPr>
            <w:tcW w:w="0" w:type="auto"/>
            <w:vAlign w:val="center"/>
            <w:hideMark/>
          </w:tcPr>
          <w:p w14:paraId="0361E5B9" w14:textId="77777777" w:rsidR="00BB7912" w:rsidRDefault="00BB7912">
            <w:pPr>
              <w:rPr>
                <w:rFonts w:eastAsia="Times New Roman"/>
                <w:sz w:val="20"/>
                <w:szCs w:val="20"/>
              </w:rPr>
            </w:pPr>
          </w:p>
        </w:tc>
        <w:tc>
          <w:tcPr>
            <w:tcW w:w="0" w:type="auto"/>
            <w:vAlign w:val="center"/>
            <w:hideMark/>
          </w:tcPr>
          <w:p w14:paraId="5DB6A566" w14:textId="77777777" w:rsidR="00BB7912" w:rsidRDefault="00BB7912">
            <w:pPr>
              <w:rPr>
                <w:rFonts w:eastAsia="Times New Roman"/>
                <w:sz w:val="20"/>
                <w:szCs w:val="20"/>
              </w:rPr>
            </w:pPr>
          </w:p>
        </w:tc>
      </w:tr>
      <w:tr w:rsidR="00BB7912" w14:paraId="7662B0D7" w14:textId="77777777">
        <w:trPr>
          <w:tblCellSpacing w:w="15" w:type="dxa"/>
        </w:trPr>
        <w:tc>
          <w:tcPr>
            <w:tcW w:w="0" w:type="auto"/>
            <w:shd w:val="clear" w:color="auto" w:fill="EEE0E5"/>
            <w:vAlign w:val="center"/>
            <w:hideMark/>
          </w:tcPr>
          <w:p w14:paraId="2B86290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4E04CE7" w14:textId="77777777" w:rsidR="00BB7912" w:rsidRDefault="00BB7912">
            <w:pPr>
              <w:rPr>
                <w:rFonts w:eastAsia="Times New Roman"/>
                <w:sz w:val="20"/>
                <w:szCs w:val="20"/>
              </w:rPr>
            </w:pPr>
          </w:p>
        </w:tc>
        <w:tc>
          <w:tcPr>
            <w:tcW w:w="0" w:type="auto"/>
            <w:vAlign w:val="center"/>
            <w:hideMark/>
          </w:tcPr>
          <w:p w14:paraId="3BF31A93" w14:textId="77777777" w:rsidR="00BB7912" w:rsidRDefault="00BB7912">
            <w:pPr>
              <w:rPr>
                <w:rFonts w:eastAsia="Times New Roman"/>
                <w:sz w:val="20"/>
                <w:szCs w:val="20"/>
              </w:rPr>
            </w:pPr>
          </w:p>
        </w:tc>
        <w:tc>
          <w:tcPr>
            <w:tcW w:w="0" w:type="auto"/>
            <w:vAlign w:val="center"/>
            <w:hideMark/>
          </w:tcPr>
          <w:p w14:paraId="784F5F60" w14:textId="77777777" w:rsidR="00BB7912" w:rsidRDefault="00BB7912">
            <w:pPr>
              <w:rPr>
                <w:rFonts w:eastAsia="Times New Roman"/>
                <w:sz w:val="20"/>
                <w:szCs w:val="20"/>
              </w:rPr>
            </w:pPr>
          </w:p>
        </w:tc>
        <w:tc>
          <w:tcPr>
            <w:tcW w:w="0" w:type="auto"/>
            <w:vAlign w:val="center"/>
            <w:hideMark/>
          </w:tcPr>
          <w:p w14:paraId="180AEE3F" w14:textId="77777777" w:rsidR="00BB7912" w:rsidRDefault="00BB7912">
            <w:pPr>
              <w:rPr>
                <w:rFonts w:eastAsia="Times New Roman"/>
                <w:sz w:val="20"/>
                <w:szCs w:val="20"/>
              </w:rPr>
            </w:pPr>
          </w:p>
        </w:tc>
      </w:tr>
      <w:tr w:rsidR="00BB7912" w14:paraId="46A63171" w14:textId="77777777">
        <w:trPr>
          <w:tblCellSpacing w:w="15" w:type="dxa"/>
        </w:trPr>
        <w:tc>
          <w:tcPr>
            <w:tcW w:w="0" w:type="auto"/>
            <w:vAlign w:val="center"/>
            <w:hideMark/>
          </w:tcPr>
          <w:p w14:paraId="43270CA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C1D803E" w14:textId="77777777" w:rsidR="00BB7912" w:rsidRDefault="00A74115">
            <w:pPr>
              <w:rPr>
                <w:rFonts w:eastAsia="Times New Roman"/>
              </w:rPr>
            </w:pPr>
            <w:r>
              <w:rPr>
                <w:rFonts w:ascii="Calibri" w:eastAsia="Times New Roman" w:hAnsi="Calibri" w:cs="Calibri"/>
              </w:rPr>
              <w:t>Essay (4000-4500 Words)</w:t>
            </w:r>
          </w:p>
        </w:tc>
        <w:tc>
          <w:tcPr>
            <w:tcW w:w="0" w:type="auto"/>
            <w:vAlign w:val="center"/>
            <w:hideMark/>
          </w:tcPr>
          <w:p w14:paraId="22CDA3F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618F61B" w14:textId="77777777" w:rsidR="00BB7912" w:rsidRDefault="00BB7912">
            <w:pPr>
              <w:rPr>
                <w:rFonts w:eastAsia="Times New Roman"/>
                <w:sz w:val="20"/>
                <w:szCs w:val="20"/>
              </w:rPr>
            </w:pPr>
          </w:p>
        </w:tc>
      </w:tr>
      <w:tr w:rsidR="00BB7912" w14:paraId="482ABE54" w14:textId="77777777">
        <w:trPr>
          <w:tblCellSpacing w:w="15" w:type="dxa"/>
        </w:trPr>
        <w:tc>
          <w:tcPr>
            <w:tcW w:w="0" w:type="auto"/>
            <w:shd w:val="clear" w:color="auto" w:fill="EEE0E5"/>
            <w:vAlign w:val="center"/>
            <w:hideMark/>
          </w:tcPr>
          <w:p w14:paraId="70C3886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854B4C8" w14:textId="77777777" w:rsidR="00BB7912" w:rsidRDefault="00BB7912">
            <w:pPr>
              <w:rPr>
                <w:rFonts w:eastAsia="Times New Roman"/>
                <w:sz w:val="20"/>
                <w:szCs w:val="20"/>
              </w:rPr>
            </w:pPr>
          </w:p>
        </w:tc>
        <w:tc>
          <w:tcPr>
            <w:tcW w:w="0" w:type="auto"/>
            <w:vAlign w:val="center"/>
            <w:hideMark/>
          </w:tcPr>
          <w:p w14:paraId="04A81CB9" w14:textId="77777777" w:rsidR="00BB7912" w:rsidRDefault="00BB7912">
            <w:pPr>
              <w:rPr>
                <w:rFonts w:eastAsia="Times New Roman"/>
                <w:sz w:val="20"/>
                <w:szCs w:val="20"/>
              </w:rPr>
            </w:pPr>
          </w:p>
        </w:tc>
        <w:tc>
          <w:tcPr>
            <w:tcW w:w="0" w:type="auto"/>
            <w:vAlign w:val="center"/>
            <w:hideMark/>
          </w:tcPr>
          <w:p w14:paraId="4062A44C" w14:textId="77777777" w:rsidR="00BB7912" w:rsidRDefault="00BB7912">
            <w:pPr>
              <w:rPr>
                <w:rFonts w:eastAsia="Times New Roman"/>
                <w:sz w:val="20"/>
                <w:szCs w:val="20"/>
              </w:rPr>
            </w:pPr>
          </w:p>
        </w:tc>
        <w:tc>
          <w:tcPr>
            <w:tcW w:w="0" w:type="auto"/>
            <w:vAlign w:val="center"/>
            <w:hideMark/>
          </w:tcPr>
          <w:p w14:paraId="2345CF34" w14:textId="77777777" w:rsidR="00BB7912" w:rsidRDefault="00BB7912">
            <w:pPr>
              <w:rPr>
                <w:rFonts w:eastAsia="Times New Roman"/>
                <w:sz w:val="20"/>
                <w:szCs w:val="20"/>
              </w:rPr>
            </w:pPr>
          </w:p>
        </w:tc>
      </w:tr>
      <w:tr w:rsidR="00BB7912" w14:paraId="22F69526" w14:textId="77777777">
        <w:trPr>
          <w:tblCellSpacing w:w="15" w:type="dxa"/>
        </w:trPr>
        <w:tc>
          <w:tcPr>
            <w:tcW w:w="0" w:type="auto"/>
            <w:vAlign w:val="center"/>
            <w:hideMark/>
          </w:tcPr>
          <w:p w14:paraId="2AD47E7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503C4C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CA0558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DFD7946" w14:textId="77777777" w:rsidR="00BB7912" w:rsidRDefault="00BB7912">
            <w:pPr>
              <w:rPr>
                <w:rFonts w:eastAsia="Times New Roman"/>
                <w:sz w:val="20"/>
                <w:szCs w:val="20"/>
              </w:rPr>
            </w:pPr>
          </w:p>
        </w:tc>
        <w:tc>
          <w:tcPr>
            <w:tcW w:w="0" w:type="auto"/>
            <w:vAlign w:val="center"/>
            <w:hideMark/>
          </w:tcPr>
          <w:p w14:paraId="602267D7" w14:textId="77777777" w:rsidR="00BB7912" w:rsidRDefault="00BB7912">
            <w:pPr>
              <w:rPr>
                <w:rFonts w:eastAsia="Times New Roman"/>
                <w:sz w:val="20"/>
                <w:szCs w:val="20"/>
              </w:rPr>
            </w:pPr>
          </w:p>
        </w:tc>
      </w:tr>
      <w:tr w:rsidR="00BB7912" w14:paraId="68524DD7" w14:textId="77777777">
        <w:trPr>
          <w:tblCellSpacing w:w="15" w:type="dxa"/>
        </w:trPr>
        <w:tc>
          <w:tcPr>
            <w:tcW w:w="0" w:type="auto"/>
            <w:vAlign w:val="center"/>
            <w:hideMark/>
          </w:tcPr>
          <w:p w14:paraId="68C497D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900EB9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359EDD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C056A73" w14:textId="77777777" w:rsidR="00BB7912" w:rsidRDefault="00BB7912">
            <w:pPr>
              <w:rPr>
                <w:rFonts w:eastAsia="Times New Roman"/>
                <w:sz w:val="20"/>
                <w:szCs w:val="20"/>
              </w:rPr>
            </w:pPr>
          </w:p>
        </w:tc>
        <w:tc>
          <w:tcPr>
            <w:tcW w:w="0" w:type="auto"/>
            <w:vAlign w:val="center"/>
            <w:hideMark/>
          </w:tcPr>
          <w:p w14:paraId="76D1C3D2" w14:textId="77777777" w:rsidR="00BB7912" w:rsidRDefault="00BB7912">
            <w:pPr>
              <w:rPr>
                <w:rFonts w:eastAsia="Times New Roman"/>
                <w:sz w:val="20"/>
                <w:szCs w:val="20"/>
              </w:rPr>
            </w:pPr>
          </w:p>
        </w:tc>
      </w:tr>
    </w:tbl>
    <w:p w14:paraId="3881295E" w14:textId="77777777" w:rsidR="00BB7912" w:rsidRDefault="00A74115">
      <w:pPr>
        <w:rPr>
          <w:rFonts w:eastAsia="Times New Roman"/>
        </w:rPr>
      </w:pPr>
      <w:r>
        <w:rPr>
          <w:rFonts w:eastAsia="Times New Roman"/>
        </w:rPr>
        <w:br w:type="page"/>
      </w:r>
    </w:p>
    <w:p w14:paraId="7F9E8DE5" w14:textId="3C540043" w:rsidR="00F257BF" w:rsidRDefault="00F257BF" w:rsidP="00F257BF">
      <w:pPr>
        <w:pStyle w:val="Heading1"/>
        <w:rPr>
          <w:rFonts w:eastAsia="Times New Roman"/>
        </w:rPr>
      </w:pPr>
      <w:bookmarkStart w:id="9" w:name="_Toc146808282"/>
      <w:r>
        <w:rPr>
          <w:rFonts w:eastAsia="Times New Roman"/>
        </w:rPr>
        <w:lastRenderedPageBreak/>
        <w:t>Film Production</w:t>
      </w:r>
      <w:bookmarkEnd w:id="9"/>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3F47897" w14:textId="77777777">
        <w:trPr>
          <w:tblCellSpacing w:w="15" w:type="dxa"/>
        </w:trPr>
        <w:tc>
          <w:tcPr>
            <w:tcW w:w="1000" w:type="pct"/>
            <w:vAlign w:val="center"/>
            <w:hideMark/>
          </w:tcPr>
          <w:p w14:paraId="4E1CC314" w14:textId="77777777" w:rsidR="00BB7912" w:rsidRDefault="00A74115">
            <w:pPr>
              <w:rPr>
                <w:rFonts w:eastAsia="Times New Roman"/>
              </w:rPr>
            </w:pPr>
            <w:r>
              <w:rPr>
                <w:rFonts w:eastAsia="Times New Roman"/>
              </w:rPr>
              <w:t> </w:t>
            </w:r>
          </w:p>
        </w:tc>
        <w:tc>
          <w:tcPr>
            <w:tcW w:w="1000" w:type="pct"/>
            <w:vAlign w:val="center"/>
            <w:hideMark/>
          </w:tcPr>
          <w:p w14:paraId="4074BE7E" w14:textId="77777777" w:rsidR="00BB7912" w:rsidRDefault="00A74115">
            <w:pPr>
              <w:rPr>
                <w:rFonts w:eastAsia="Times New Roman"/>
              </w:rPr>
            </w:pPr>
            <w:r>
              <w:rPr>
                <w:rFonts w:eastAsia="Times New Roman"/>
              </w:rPr>
              <w:t> </w:t>
            </w:r>
          </w:p>
        </w:tc>
        <w:tc>
          <w:tcPr>
            <w:tcW w:w="1000" w:type="pct"/>
            <w:vAlign w:val="center"/>
            <w:hideMark/>
          </w:tcPr>
          <w:p w14:paraId="59BCB4A6" w14:textId="77777777" w:rsidR="00BB7912" w:rsidRDefault="00A74115">
            <w:pPr>
              <w:rPr>
                <w:rFonts w:eastAsia="Times New Roman"/>
              </w:rPr>
            </w:pPr>
            <w:r>
              <w:rPr>
                <w:rFonts w:eastAsia="Times New Roman"/>
              </w:rPr>
              <w:t> </w:t>
            </w:r>
          </w:p>
        </w:tc>
        <w:tc>
          <w:tcPr>
            <w:tcW w:w="1000" w:type="pct"/>
            <w:vAlign w:val="center"/>
            <w:hideMark/>
          </w:tcPr>
          <w:p w14:paraId="376B2C15" w14:textId="77777777" w:rsidR="00BB7912" w:rsidRDefault="00A74115">
            <w:pPr>
              <w:rPr>
                <w:rFonts w:eastAsia="Times New Roman"/>
              </w:rPr>
            </w:pPr>
            <w:r>
              <w:rPr>
                <w:rFonts w:eastAsia="Times New Roman"/>
              </w:rPr>
              <w:t> </w:t>
            </w:r>
          </w:p>
        </w:tc>
        <w:tc>
          <w:tcPr>
            <w:tcW w:w="1000" w:type="pct"/>
            <w:vAlign w:val="center"/>
            <w:hideMark/>
          </w:tcPr>
          <w:p w14:paraId="2586EB10" w14:textId="77777777" w:rsidR="00BB7912" w:rsidRDefault="00A74115">
            <w:pPr>
              <w:rPr>
                <w:rFonts w:eastAsia="Times New Roman"/>
              </w:rPr>
            </w:pPr>
            <w:r>
              <w:rPr>
                <w:rFonts w:eastAsia="Times New Roman"/>
              </w:rPr>
              <w:t> </w:t>
            </w:r>
          </w:p>
        </w:tc>
      </w:tr>
      <w:tr w:rsidR="00BB7912" w14:paraId="521CA5DB" w14:textId="77777777">
        <w:trPr>
          <w:tblCellSpacing w:w="15" w:type="dxa"/>
        </w:trPr>
        <w:tc>
          <w:tcPr>
            <w:tcW w:w="0" w:type="auto"/>
            <w:shd w:val="clear" w:color="auto" w:fill="EEE0E5"/>
            <w:vAlign w:val="center"/>
            <w:hideMark/>
          </w:tcPr>
          <w:p w14:paraId="14C3000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7E5488A" w14:textId="77777777" w:rsidR="00BB7912" w:rsidRDefault="00A74115">
            <w:pPr>
              <w:rPr>
                <w:rFonts w:eastAsia="Times New Roman"/>
              </w:rPr>
            </w:pPr>
            <w:r>
              <w:rPr>
                <w:rFonts w:ascii="Calibri" w:eastAsia="Times New Roman" w:hAnsi="Calibri" w:cs="Calibri"/>
              </w:rPr>
              <w:t>FP1008</w:t>
            </w:r>
          </w:p>
        </w:tc>
      </w:tr>
      <w:tr w:rsidR="00BB7912" w14:paraId="5333E817" w14:textId="77777777">
        <w:trPr>
          <w:tblCellSpacing w:w="15" w:type="dxa"/>
        </w:trPr>
        <w:tc>
          <w:tcPr>
            <w:tcW w:w="0" w:type="auto"/>
            <w:shd w:val="clear" w:color="auto" w:fill="EEE0E5"/>
            <w:vAlign w:val="center"/>
            <w:hideMark/>
          </w:tcPr>
          <w:p w14:paraId="3013A69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CEAB523" w14:textId="77777777" w:rsidR="00BB7912" w:rsidRDefault="00A74115">
            <w:pPr>
              <w:rPr>
                <w:rFonts w:eastAsia="Times New Roman"/>
              </w:rPr>
            </w:pPr>
            <w:r>
              <w:rPr>
                <w:rFonts w:ascii="Calibri" w:eastAsia="Times New Roman" w:hAnsi="Calibri" w:cs="Calibri"/>
              </w:rPr>
              <w:t>Documentary Portraiture</w:t>
            </w:r>
          </w:p>
        </w:tc>
      </w:tr>
      <w:tr w:rsidR="00BB7912" w14:paraId="5E4C9C99" w14:textId="77777777">
        <w:trPr>
          <w:tblCellSpacing w:w="15" w:type="dxa"/>
        </w:trPr>
        <w:tc>
          <w:tcPr>
            <w:tcW w:w="0" w:type="auto"/>
            <w:shd w:val="clear" w:color="auto" w:fill="EEE0E5"/>
            <w:vAlign w:val="center"/>
            <w:hideMark/>
          </w:tcPr>
          <w:p w14:paraId="095B953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9795207" w14:textId="77777777" w:rsidR="00BB7912" w:rsidRDefault="00A74115">
            <w:pPr>
              <w:rPr>
                <w:rFonts w:eastAsia="Times New Roman"/>
              </w:rPr>
            </w:pPr>
            <w:r>
              <w:rPr>
                <w:rFonts w:ascii="Calibri" w:eastAsia="Times New Roman" w:hAnsi="Calibri" w:cs="Calibri"/>
              </w:rPr>
              <w:t>15</w:t>
            </w:r>
          </w:p>
        </w:tc>
      </w:tr>
      <w:tr w:rsidR="00BB7912" w14:paraId="298C87FC" w14:textId="77777777">
        <w:trPr>
          <w:tblCellSpacing w:w="15" w:type="dxa"/>
        </w:trPr>
        <w:tc>
          <w:tcPr>
            <w:tcW w:w="0" w:type="auto"/>
            <w:shd w:val="clear" w:color="auto" w:fill="EEE0E5"/>
            <w:vAlign w:val="center"/>
            <w:hideMark/>
          </w:tcPr>
          <w:p w14:paraId="3C20936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8C430AF" w14:textId="77777777" w:rsidR="00BB7912" w:rsidRDefault="00A74115">
            <w:pPr>
              <w:rPr>
                <w:rFonts w:eastAsia="Times New Roman"/>
              </w:rPr>
            </w:pPr>
            <w:r>
              <w:rPr>
                <w:rFonts w:ascii="Calibri" w:eastAsia="Times New Roman" w:hAnsi="Calibri" w:cs="Calibri"/>
              </w:rPr>
              <w:t>1</w:t>
            </w:r>
          </w:p>
        </w:tc>
      </w:tr>
      <w:tr w:rsidR="00BB7912" w14:paraId="7E23B909" w14:textId="77777777">
        <w:trPr>
          <w:tblCellSpacing w:w="15" w:type="dxa"/>
        </w:trPr>
        <w:tc>
          <w:tcPr>
            <w:tcW w:w="0" w:type="auto"/>
            <w:shd w:val="clear" w:color="auto" w:fill="EEE0E5"/>
            <w:vAlign w:val="center"/>
            <w:hideMark/>
          </w:tcPr>
          <w:p w14:paraId="0F49A34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70A386F" w14:textId="77777777" w:rsidR="00BB7912" w:rsidRDefault="00A74115">
            <w:pPr>
              <w:rPr>
                <w:rFonts w:eastAsia="Times New Roman"/>
              </w:rPr>
            </w:pPr>
            <w:r>
              <w:rPr>
                <w:rFonts w:ascii="Calibri" w:eastAsia="Times New Roman" w:hAnsi="Calibri" w:cs="Calibri"/>
              </w:rPr>
              <w:t>Level 4</w:t>
            </w:r>
          </w:p>
        </w:tc>
      </w:tr>
      <w:tr w:rsidR="00BB7912" w14:paraId="7755C704" w14:textId="77777777">
        <w:trPr>
          <w:tblCellSpacing w:w="15" w:type="dxa"/>
        </w:trPr>
        <w:tc>
          <w:tcPr>
            <w:tcW w:w="0" w:type="auto"/>
            <w:shd w:val="clear" w:color="auto" w:fill="EEE0E5"/>
            <w:vAlign w:val="center"/>
            <w:hideMark/>
          </w:tcPr>
          <w:p w14:paraId="3B7E8FB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15D676F" w14:textId="77777777" w:rsidR="00BB7912" w:rsidRDefault="00A74115">
            <w:pPr>
              <w:rPr>
                <w:rFonts w:eastAsia="Times New Roman"/>
              </w:rPr>
            </w:pPr>
            <w:r>
              <w:rPr>
                <w:rFonts w:ascii="Calibri" w:eastAsia="Times New Roman" w:hAnsi="Calibri" w:cs="Calibri"/>
              </w:rPr>
              <w:t>Julio Molina</w:t>
            </w:r>
          </w:p>
        </w:tc>
      </w:tr>
      <w:tr w:rsidR="00BB7912" w14:paraId="4E03F30F" w14:textId="77777777">
        <w:trPr>
          <w:tblCellSpacing w:w="15" w:type="dxa"/>
        </w:trPr>
        <w:tc>
          <w:tcPr>
            <w:tcW w:w="0" w:type="auto"/>
            <w:vAlign w:val="center"/>
            <w:hideMark/>
          </w:tcPr>
          <w:p w14:paraId="30C0DF6A" w14:textId="77777777" w:rsidR="00BB7912" w:rsidRDefault="00A74115">
            <w:pPr>
              <w:rPr>
                <w:rFonts w:eastAsia="Times New Roman"/>
              </w:rPr>
            </w:pPr>
            <w:r>
              <w:rPr>
                <w:rFonts w:eastAsia="Times New Roman"/>
              </w:rPr>
              <w:t> </w:t>
            </w:r>
          </w:p>
        </w:tc>
        <w:tc>
          <w:tcPr>
            <w:tcW w:w="0" w:type="auto"/>
            <w:vAlign w:val="center"/>
            <w:hideMark/>
          </w:tcPr>
          <w:p w14:paraId="7247A75E" w14:textId="77777777" w:rsidR="00BB7912" w:rsidRDefault="00BB7912">
            <w:pPr>
              <w:rPr>
                <w:rFonts w:eastAsia="Times New Roman"/>
                <w:sz w:val="20"/>
                <w:szCs w:val="20"/>
              </w:rPr>
            </w:pPr>
          </w:p>
        </w:tc>
        <w:tc>
          <w:tcPr>
            <w:tcW w:w="0" w:type="auto"/>
            <w:vAlign w:val="center"/>
            <w:hideMark/>
          </w:tcPr>
          <w:p w14:paraId="41ECB463" w14:textId="77777777" w:rsidR="00BB7912" w:rsidRDefault="00BB7912">
            <w:pPr>
              <w:rPr>
                <w:rFonts w:eastAsia="Times New Roman"/>
                <w:sz w:val="20"/>
                <w:szCs w:val="20"/>
              </w:rPr>
            </w:pPr>
          </w:p>
        </w:tc>
        <w:tc>
          <w:tcPr>
            <w:tcW w:w="0" w:type="auto"/>
            <w:vAlign w:val="center"/>
            <w:hideMark/>
          </w:tcPr>
          <w:p w14:paraId="30D121E4" w14:textId="77777777" w:rsidR="00BB7912" w:rsidRDefault="00BB7912">
            <w:pPr>
              <w:rPr>
                <w:rFonts w:eastAsia="Times New Roman"/>
                <w:sz w:val="20"/>
                <w:szCs w:val="20"/>
              </w:rPr>
            </w:pPr>
          </w:p>
        </w:tc>
        <w:tc>
          <w:tcPr>
            <w:tcW w:w="0" w:type="auto"/>
            <w:vAlign w:val="center"/>
            <w:hideMark/>
          </w:tcPr>
          <w:p w14:paraId="620DFF31" w14:textId="77777777" w:rsidR="00BB7912" w:rsidRDefault="00BB7912">
            <w:pPr>
              <w:rPr>
                <w:rFonts w:eastAsia="Times New Roman"/>
                <w:sz w:val="20"/>
                <w:szCs w:val="20"/>
              </w:rPr>
            </w:pPr>
          </w:p>
        </w:tc>
      </w:tr>
      <w:tr w:rsidR="00BB7912" w14:paraId="28DB8540" w14:textId="77777777">
        <w:trPr>
          <w:tblCellSpacing w:w="15" w:type="dxa"/>
        </w:trPr>
        <w:tc>
          <w:tcPr>
            <w:tcW w:w="0" w:type="auto"/>
            <w:gridSpan w:val="5"/>
            <w:shd w:val="clear" w:color="auto" w:fill="EEE0E5"/>
            <w:vAlign w:val="center"/>
            <w:hideMark/>
          </w:tcPr>
          <w:p w14:paraId="089074BF" w14:textId="77777777" w:rsidR="00BB7912" w:rsidRDefault="00A74115">
            <w:pPr>
              <w:rPr>
                <w:rFonts w:eastAsia="Times New Roman"/>
                <w:b/>
                <w:bCs/>
              </w:rPr>
            </w:pPr>
            <w:r>
              <w:rPr>
                <w:rFonts w:ascii="Calibri" w:eastAsia="Times New Roman" w:hAnsi="Calibri" w:cs="Calibri"/>
                <w:b/>
                <w:bCs/>
              </w:rPr>
              <w:t>Module Description:</w:t>
            </w:r>
          </w:p>
        </w:tc>
      </w:tr>
      <w:tr w:rsidR="00BB7912" w14:paraId="25987467" w14:textId="77777777">
        <w:trPr>
          <w:tblCellSpacing w:w="15" w:type="dxa"/>
        </w:trPr>
        <w:tc>
          <w:tcPr>
            <w:tcW w:w="0" w:type="auto"/>
            <w:gridSpan w:val="5"/>
            <w:vAlign w:val="center"/>
            <w:hideMark/>
          </w:tcPr>
          <w:p w14:paraId="0893B521" w14:textId="77777777" w:rsidR="00BB7912" w:rsidRDefault="00A74115">
            <w:pPr>
              <w:rPr>
                <w:rFonts w:eastAsia="Times New Roman"/>
              </w:rPr>
            </w:pPr>
            <w:r>
              <w:rPr>
                <w:rFonts w:ascii="Calibri" w:eastAsia="Times New Roman" w:hAnsi="Calibri" w:cs="Calibri"/>
              </w:rPr>
              <w:t>This module serves as an introduction to documentary filmmaking. Through the exploration and experience of producing a 'cinematic documentary portrait', students will develop fundamental skills including that of conducting filmed interviews and creating meaning through the combination of words, images, and music in the edit. Through the study of documentary film references and by means of their own practice, this module also allows students to appreciate the social impact of documentary films and problematise them from an ethical perspective.</w:t>
            </w:r>
          </w:p>
        </w:tc>
      </w:tr>
      <w:tr w:rsidR="00BB7912" w14:paraId="27DC5699" w14:textId="77777777">
        <w:trPr>
          <w:tblCellSpacing w:w="15" w:type="dxa"/>
        </w:trPr>
        <w:tc>
          <w:tcPr>
            <w:tcW w:w="0" w:type="auto"/>
            <w:vAlign w:val="center"/>
            <w:hideMark/>
          </w:tcPr>
          <w:p w14:paraId="64B65CD9" w14:textId="77777777" w:rsidR="00BB7912" w:rsidRDefault="00A74115">
            <w:pPr>
              <w:rPr>
                <w:rFonts w:eastAsia="Times New Roman"/>
              </w:rPr>
            </w:pPr>
            <w:r>
              <w:rPr>
                <w:rFonts w:eastAsia="Times New Roman"/>
              </w:rPr>
              <w:t> </w:t>
            </w:r>
          </w:p>
        </w:tc>
        <w:tc>
          <w:tcPr>
            <w:tcW w:w="0" w:type="auto"/>
            <w:vAlign w:val="center"/>
            <w:hideMark/>
          </w:tcPr>
          <w:p w14:paraId="4314CAF9" w14:textId="77777777" w:rsidR="00BB7912" w:rsidRDefault="00BB7912">
            <w:pPr>
              <w:rPr>
                <w:rFonts w:eastAsia="Times New Roman"/>
                <w:sz w:val="20"/>
                <w:szCs w:val="20"/>
              </w:rPr>
            </w:pPr>
          </w:p>
        </w:tc>
        <w:tc>
          <w:tcPr>
            <w:tcW w:w="0" w:type="auto"/>
            <w:vAlign w:val="center"/>
            <w:hideMark/>
          </w:tcPr>
          <w:p w14:paraId="0FBB79A4" w14:textId="77777777" w:rsidR="00BB7912" w:rsidRDefault="00BB7912">
            <w:pPr>
              <w:rPr>
                <w:rFonts w:eastAsia="Times New Roman"/>
                <w:sz w:val="20"/>
                <w:szCs w:val="20"/>
              </w:rPr>
            </w:pPr>
          </w:p>
        </w:tc>
        <w:tc>
          <w:tcPr>
            <w:tcW w:w="0" w:type="auto"/>
            <w:vAlign w:val="center"/>
            <w:hideMark/>
          </w:tcPr>
          <w:p w14:paraId="2636517C" w14:textId="77777777" w:rsidR="00BB7912" w:rsidRDefault="00BB7912">
            <w:pPr>
              <w:rPr>
                <w:rFonts w:eastAsia="Times New Roman"/>
                <w:sz w:val="20"/>
                <w:szCs w:val="20"/>
              </w:rPr>
            </w:pPr>
          </w:p>
        </w:tc>
        <w:tc>
          <w:tcPr>
            <w:tcW w:w="0" w:type="auto"/>
            <w:vAlign w:val="center"/>
            <w:hideMark/>
          </w:tcPr>
          <w:p w14:paraId="0CE0D1C6" w14:textId="77777777" w:rsidR="00BB7912" w:rsidRDefault="00BB7912">
            <w:pPr>
              <w:rPr>
                <w:rFonts w:eastAsia="Times New Roman"/>
                <w:sz w:val="20"/>
                <w:szCs w:val="20"/>
              </w:rPr>
            </w:pPr>
          </w:p>
        </w:tc>
      </w:tr>
      <w:tr w:rsidR="00BB7912" w14:paraId="545EF1C9" w14:textId="77777777">
        <w:trPr>
          <w:tblCellSpacing w:w="15" w:type="dxa"/>
        </w:trPr>
        <w:tc>
          <w:tcPr>
            <w:tcW w:w="0" w:type="auto"/>
            <w:shd w:val="clear" w:color="auto" w:fill="EEE0E5"/>
            <w:vAlign w:val="center"/>
            <w:hideMark/>
          </w:tcPr>
          <w:p w14:paraId="4AF2F1D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53593A9" w14:textId="77777777" w:rsidR="00BB7912" w:rsidRDefault="00A74115">
            <w:pPr>
              <w:rPr>
                <w:rFonts w:eastAsia="Times New Roman"/>
              </w:rPr>
            </w:pPr>
            <w:r>
              <w:rPr>
                <w:rFonts w:ascii="Calibri" w:eastAsia="Times New Roman" w:hAnsi="Calibri" w:cs="Calibri"/>
              </w:rPr>
              <w:t>Film</w:t>
            </w:r>
          </w:p>
        </w:tc>
        <w:tc>
          <w:tcPr>
            <w:tcW w:w="0" w:type="auto"/>
            <w:vAlign w:val="center"/>
            <w:hideMark/>
          </w:tcPr>
          <w:p w14:paraId="536E9535" w14:textId="77777777" w:rsidR="00BB7912" w:rsidRDefault="00BB7912">
            <w:pPr>
              <w:rPr>
                <w:rFonts w:eastAsia="Times New Roman"/>
                <w:sz w:val="20"/>
                <w:szCs w:val="20"/>
              </w:rPr>
            </w:pPr>
          </w:p>
        </w:tc>
      </w:tr>
      <w:tr w:rsidR="00BB7912" w14:paraId="7990A655" w14:textId="77777777">
        <w:trPr>
          <w:tblCellSpacing w:w="15" w:type="dxa"/>
        </w:trPr>
        <w:tc>
          <w:tcPr>
            <w:tcW w:w="0" w:type="auto"/>
            <w:vAlign w:val="center"/>
            <w:hideMark/>
          </w:tcPr>
          <w:p w14:paraId="596E9C90" w14:textId="77777777" w:rsidR="00BB7912" w:rsidRDefault="00BB7912">
            <w:pPr>
              <w:rPr>
                <w:rFonts w:eastAsia="Times New Roman"/>
              </w:rPr>
            </w:pPr>
          </w:p>
        </w:tc>
        <w:tc>
          <w:tcPr>
            <w:tcW w:w="0" w:type="auto"/>
            <w:gridSpan w:val="3"/>
            <w:vAlign w:val="center"/>
            <w:hideMark/>
          </w:tcPr>
          <w:p w14:paraId="03791369" w14:textId="77777777" w:rsidR="00BB7912" w:rsidRDefault="00A74115">
            <w:pPr>
              <w:rPr>
                <w:rFonts w:eastAsia="Times New Roman"/>
              </w:rPr>
            </w:pPr>
            <w:r>
              <w:rPr>
                <w:rFonts w:ascii="Calibri" w:eastAsia="Times New Roman" w:hAnsi="Calibri" w:cs="Calibri"/>
              </w:rPr>
              <w:t>Film Production</w:t>
            </w:r>
          </w:p>
        </w:tc>
        <w:tc>
          <w:tcPr>
            <w:tcW w:w="0" w:type="auto"/>
            <w:vAlign w:val="center"/>
            <w:hideMark/>
          </w:tcPr>
          <w:p w14:paraId="56EA677A" w14:textId="77777777" w:rsidR="00BB7912" w:rsidRDefault="00BB7912">
            <w:pPr>
              <w:rPr>
                <w:rFonts w:eastAsia="Times New Roman"/>
                <w:sz w:val="20"/>
                <w:szCs w:val="20"/>
              </w:rPr>
            </w:pPr>
          </w:p>
        </w:tc>
      </w:tr>
      <w:tr w:rsidR="00BB7912" w14:paraId="186D03E3" w14:textId="77777777">
        <w:trPr>
          <w:tblCellSpacing w:w="15" w:type="dxa"/>
        </w:trPr>
        <w:tc>
          <w:tcPr>
            <w:tcW w:w="0" w:type="auto"/>
            <w:vAlign w:val="center"/>
            <w:hideMark/>
          </w:tcPr>
          <w:p w14:paraId="3D4A041D" w14:textId="77777777" w:rsidR="00BB7912" w:rsidRDefault="00A74115">
            <w:pPr>
              <w:rPr>
                <w:rFonts w:eastAsia="Times New Roman"/>
              </w:rPr>
            </w:pPr>
            <w:r>
              <w:rPr>
                <w:rFonts w:eastAsia="Times New Roman"/>
              </w:rPr>
              <w:t> </w:t>
            </w:r>
          </w:p>
        </w:tc>
        <w:tc>
          <w:tcPr>
            <w:tcW w:w="0" w:type="auto"/>
            <w:vAlign w:val="center"/>
            <w:hideMark/>
          </w:tcPr>
          <w:p w14:paraId="5B8CA27A" w14:textId="77777777" w:rsidR="00BB7912" w:rsidRDefault="00BB7912">
            <w:pPr>
              <w:rPr>
                <w:rFonts w:eastAsia="Times New Roman"/>
                <w:sz w:val="20"/>
                <w:szCs w:val="20"/>
              </w:rPr>
            </w:pPr>
          </w:p>
        </w:tc>
        <w:tc>
          <w:tcPr>
            <w:tcW w:w="0" w:type="auto"/>
            <w:vAlign w:val="center"/>
            <w:hideMark/>
          </w:tcPr>
          <w:p w14:paraId="3D420946" w14:textId="77777777" w:rsidR="00BB7912" w:rsidRDefault="00BB7912">
            <w:pPr>
              <w:rPr>
                <w:rFonts w:eastAsia="Times New Roman"/>
                <w:sz w:val="20"/>
                <w:szCs w:val="20"/>
              </w:rPr>
            </w:pPr>
          </w:p>
        </w:tc>
        <w:tc>
          <w:tcPr>
            <w:tcW w:w="0" w:type="auto"/>
            <w:vAlign w:val="center"/>
            <w:hideMark/>
          </w:tcPr>
          <w:p w14:paraId="296A8BF0" w14:textId="77777777" w:rsidR="00BB7912" w:rsidRDefault="00BB7912">
            <w:pPr>
              <w:rPr>
                <w:rFonts w:eastAsia="Times New Roman"/>
                <w:sz w:val="20"/>
                <w:szCs w:val="20"/>
              </w:rPr>
            </w:pPr>
          </w:p>
        </w:tc>
        <w:tc>
          <w:tcPr>
            <w:tcW w:w="0" w:type="auto"/>
            <w:vAlign w:val="center"/>
            <w:hideMark/>
          </w:tcPr>
          <w:p w14:paraId="778730EE" w14:textId="77777777" w:rsidR="00BB7912" w:rsidRDefault="00BB7912">
            <w:pPr>
              <w:rPr>
                <w:rFonts w:eastAsia="Times New Roman"/>
                <w:sz w:val="20"/>
                <w:szCs w:val="20"/>
              </w:rPr>
            </w:pPr>
          </w:p>
        </w:tc>
      </w:tr>
      <w:tr w:rsidR="00BB7912" w14:paraId="2638EDCE" w14:textId="77777777">
        <w:trPr>
          <w:tblCellSpacing w:w="15" w:type="dxa"/>
        </w:trPr>
        <w:tc>
          <w:tcPr>
            <w:tcW w:w="0" w:type="auto"/>
            <w:vAlign w:val="center"/>
            <w:hideMark/>
          </w:tcPr>
          <w:p w14:paraId="293AE4D2" w14:textId="77777777" w:rsidR="00BB7912" w:rsidRDefault="00A74115">
            <w:pPr>
              <w:rPr>
                <w:rFonts w:eastAsia="Times New Roman"/>
              </w:rPr>
            </w:pPr>
            <w:r>
              <w:rPr>
                <w:rFonts w:eastAsia="Times New Roman"/>
              </w:rPr>
              <w:t> </w:t>
            </w:r>
          </w:p>
        </w:tc>
        <w:tc>
          <w:tcPr>
            <w:tcW w:w="0" w:type="auto"/>
            <w:vAlign w:val="center"/>
            <w:hideMark/>
          </w:tcPr>
          <w:p w14:paraId="53691F75" w14:textId="77777777" w:rsidR="00BB7912" w:rsidRDefault="00BB7912">
            <w:pPr>
              <w:rPr>
                <w:rFonts w:eastAsia="Times New Roman"/>
                <w:sz w:val="20"/>
                <w:szCs w:val="20"/>
              </w:rPr>
            </w:pPr>
          </w:p>
        </w:tc>
        <w:tc>
          <w:tcPr>
            <w:tcW w:w="0" w:type="auto"/>
            <w:vAlign w:val="center"/>
            <w:hideMark/>
          </w:tcPr>
          <w:p w14:paraId="02E8BD2D" w14:textId="77777777" w:rsidR="00BB7912" w:rsidRDefault="00BB7912">
            <w:pPr>
              <w:rPr>
                <w:rFonts w:eastAsia="Times New Roman"/>
                <w:sz w:val="20"/>
                <w:szCs w:val="20"/>
              </w:rPr>
            </w:pPr>
          </w:p>
        </w:tc>
        <w:tc>
          <w:tcPr>
            <w:tcW w:w="0" w:type="auto"/>
            <w:vAlign w:val="center"/>
            <w:hideMark/>
          </w:tcPr>
          <w:p w14:paraId="35AE0984" w14:textId="77777777" w:rsidR="00BB7912" w:rsidRDefault="00BB7912">
            <w:pPr>
              <w:rPr>
                <w:rFonts w:eastAsia="Times New Roman"/>
                <w:sz w:val="20"/>
                <w:szCs w:val="20"/>
              </w:rPr>
            </w:pPr>
          </w:p>
        </w:tc>
        <w:tc>
          <w:tcPr>
            <w:tcW w:w="0" w:type="auto"/>
            <w:vAlign w:val="center"/>
            <w:hideMark/>
          </w:tcPr>
          <w:p w14:paraId="70AFE033" w14:textId="77777777" w:rsidR="00BB7912" w:rsidRDefault="00BB7912">
            <w:pPr>
              <w:rPr>
                <w:rFonts w:eastAsia="Times New Roman"/>
                <w:sz w:val="20"/>
                <w:szCs w:val="20"/>
              </w:rPr>
            </w:pPr>
          </w:p>
        </w:tc>
      </w:tr>
      <w:tr w:rsidR="00BB7912" w14:paraId="5DFC0226" w14:textId="77777777">
        <w:trPr>
          <w:tblCellSpacing w:w="15" w:type="dxa"/>
        </w:trPr>
        <w:tc>
          <w:tcPr>
            <w:tcW w:w="0" w:type="auto"/>
            <w:shd w:val="clear" w:color="auto" w:fill="EEE0E5"/>
            <w:vAlign w:val="center"/>
            <w:hideMark/>
          </w:tcPr>
          <w:p w14:paraId="7107B34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F74A006" w14:textId="77777777" w:rsidR="00BB7912" w:rsidRDefault="00BB7912">
            <w:pPr>
              <w:rPr>
                <w:rFonts w:eastAsia="Times New Roman"/>
                <w:sz w:val="20"/>
                <w:szCs w:val="20"/>
              </w:rPr>
            </w:pPr>
          </w:p>
        </w:tc>
        <w:tc>
          <w:tcPr>
            <w:tcW w:w="0" w:type="auto"/>
            <w:vAlign w:val="center"/>
            <w:hideMark/>
          </w:tcPr>
          <w:p w14:paraId="482BF719" w14:textId="77777777" w:rsidR="00BB7912" w:rsidRDefault="00BB7912">
            <w:pPr>
              <w:rPr>
                <w:rFonts w:eastAsia="Times New Roman"/>
                <w:sz w:val="20"/>
                <w:szCs w:val="20"/>
              </w:rPr>
            </w:pPr>
          </w:p>
        </w:tc>
        <w:tc>
          <w:tcPr>
            <w:tcW w:w="0" w:type="auto"/>
            <w:vAlign w:val="center"/>
            <w:hideMark/>
          </w:tcPr>
          <w:p w14:paraId="59B349A8" w14:textId="77777777" w:rsidR="00BB7912" w:rsidRDefault="00BB7912">
            <w:pPr>
              <w:rPr>
                <w:rFonts w:eastAsia="Times New Roman"/>
                <w:sz w:val="20"/>
                <w:szCs w:val="20"/>
              </w:rPr>
            </w:pPr>
          </w:p>
        </w:tc>
        <w:tc>
          <w:tcPr>
            <w:tcW w:w="0" w:type="auto"/>
            <w:vAlign w:val="center"/>
            <w:hideMark/>
          </w:tcPr>
          <w:p w14:paraId="4E1D8820" w14:textId="77777777" w:rsidR="00BB7912" w:rsidRDefault="00BB7912">
            <w:pPr>
              <w:rPr>
                <w:rFonts w:eastAsia="Times New Roman"/>
                <w:sz w:val="20"/>
                <w:szCs w:val="20"/>
              </w:rPr>
            </w:pPr>
          </w:p>
        </w:tc>
      </w:tr>
      <w:tr w:rsidR="00BB7912" w14:paraId="2328594D" w14:textId="77777777">
        <w:trPr>
          <w:tblCellSpacing w:w="15" w:type="dxa"/>
        </w:trPr>
        <w:tc>
          <w:tcPr>
            <w:tcW w:w="0" w:type="auto"/>
            <w:vAlign w:val="center"/>
            <w:hideMark/>
          </w:tcPr>
          <w:p w14:paraId="27EB536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9EC84D2"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51B0284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E072521" w14:textId="77777777" w:rsidR="00BB7912" w:rsidRDefault="00BB7912">
            <w:pPr>
              <w:rPr>
                <w:rFonts w:eastAsia="Times New Roman"/>
                <w:sz w:val="20"/>
                <w:szCs w:val="20"/>
              </w:rPr>
            </w:pPr>
          </w:p>
        </w:tc>
      </w:tr>
      <w:tr w:rsidR="00BB7912" w14:paraId="5184B68C" w14:textId="77777777">
        <w:trPr>
          <w:tblCellSpacing w:w="15" w:type="dxa"/>
        </w:trPr>
        <w:tc>
          <w:tcPr>
            <w:tcW w:w="0" w:type="auto"/>
            <w:shd w:val="clear" w:color="auto" w:fill="EEE0E5"/>
            <w:vAlign w:val="center"/>
            <w:hideMark/>
          </w:tcPr>
          <w:p w14:paraId="5DF6B19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C08E1A6" w14:textId="77777777" w:rsidR="00BB7912" w:rsidRDefault="00BB7912">
            <w:pPr>
              <w:rPr>
                <w:rFonts w:eastAsia="Times New Roman"/>
                <w:sz w:val="20"/>
                <w:szCs w:val="20"/>
              </w:rPr>
            </w:pPr>
          </w:p>
        </w:tc>
        <w:tc>
          <w:tcPr>
            <w:tcW w:w="0" w:type="auto"/>
            <w:vAlign w:val="center"/>
            <w:hideMark/>
          </w:tcPr>
          <w:p w14:paraId="5BC582AE" w14:textId="77777777" w:rsidR="00BB7912" w:rsidRDefault="00BB7912">
            <w:pPr>
              <w:rPr>
                <w:rFonts w:eastAsia="Times New Roman"/>
                <w:sz w:val="20"/>
                <w:szCs w:val="20"/>
              </w:rPr>
            </w:pPr>
          </w:p>
        </w:tc>
        <w:tc>
          <w:tcPr>
            <w:tcW w:w="0" w:type="auto"/>
            <w:vAlign w:val="center"/>
            <w:hideMark/>
          </w:tcPr>
          <w:p w14:paraId="43334432" w14:textId="77777777" w:rsidR="00BB7912" w:rsidRDefault="00BB7912">
            <w:pPr>
              <w:rPr>
                <w:rFonts w:eastAsia="Times New Roman"/>
                <w:sz w:val="20"/>
                <w:szCs w:val="20"/>
              </w:rPr>
            </w:pPr>
          </w:p>
        </w:tc>
        <w:tc>
          <w:tcPr>
            <w:tcW w:w="0" w:type="auto"/>
            <w:vAlign w:val="center"/>
            <w:hideMark/>
          </w:tcPr>
          <w:p w14:paraId="20CC1D17" w14:textId="77777777" w:rsidR="00BB7912" w:rsidRDefault="00BB7912">
            <w:pPr>
              <w:rPr>
                <w:rFonts w:eastAsia="Times New Roman"/>
                <w:sz w:val="20"/>
                <w:szCs w:val="20"/>
              </w:rPr>
            </w:pPr>
          </w:p>
        </w:tc>
      </w:tr>
      <w:tr w:rsidR="00BB7912" w14:paraId="05DD3AC7" w14:textId="77777777">
        <w:trPr>
          <w:tblCellSpacing w:w="15" w:type="dxa"/>
        </w:trPr>
        <w:tc>
          <w:tcPr>
            <w:tcW w:w="0" w:type="auto"/>
            <w:vAlign w:val="center"/>
            <w:hideMark/>
          </w:tcPr>
          <w:p w14:paraId="6B5C05B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454ADD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F9E52A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7D56499" w14:textId="77777777" w:rsidR="00BB7912" w:rsidRDefault="00BB7912">
            <w:pPr>
              <w:rPr>
                <w:rFonts w:eastAsia="Times New Roman"/>
                <w:sz w:val="20"/>
                <w:szCs w:val="20"/>
              </w:rPr>
            </w:pPr>
          </w:p>
        </w:tc>
        <w:tc>
          <w:tcPr>
            <w:tcW w:w="0" w:type="auto"/>
            <w:vAlign w:val="center"/>
            <w:hideMark/>
          </w:tcPr>
          <w:p w14:paraId="508127B5" w14:textId="77777777" w:rsidR="00BB7912" w:rsidRDefault="00BB7912">
            <w:pPr>
              <w:rPr>
                <w:rFonts w:eastAsia="Times New Roman"/>
                <w:sz w:val="20"/>
                <w:szCs w:val="20"/>
              </w:rPr>
            </w:pPr>
          </w:p>
        </w:tc>
      </w:tr>
      <w:tr w:rsidR="00BB7912" w14:paraId="5F1D48CF" w14:textId="77777777">
        <w:trPr>
          <w:tblCellSpacing w:w="15" w:type="dxa"/>
        </w:trPr>
        <w:tc>
          <w:tcPr>
            <w:tcW w:w="0" w:type="auto"/>
            <w:vAlign w:val="center"/>
            <w:hideMark/>
          </w:tcPr>
          <w:p w14:paraId="1324869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B4CEFD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19A6E9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C915C04" w14:textId="77777777" w:rsidR="00BB7912" w:rsidRDefault="00BB7912">
            <w:pPr>
              <w:rPr>
                <w:rFonts w:eastAsia="Times New Roman"/>
                <w:sz w:val="20"/>
                <w:szCs w:val="20"/>
              </w:rPr>
            </w:pPr>
          </w:p>
        </w:tc>
        <w:tc>
          <w:tcPr>
            <w:tcW w:w="0" w:type="auto"/>
            <w:vAlign w:val="center"/>
            <w:hideMark/>
          </w:tcPr>
          <w:p w14:paraId="5F83D207" w14:textId="77777777" w:rsidR="00BB7912" w:rsidRDefault="00BB7912">
            <w:pPr>
              <w:rPr>
                <w:rFonts w:eastAsia="Times New Roman"/>
                <w:sz w:val="20"/>
                <w:szCs w:val="20"/>
              </w:rPr>
            </w:pPr>
          </w:p>
        </w:tc>
      </w:tr>
    </w:tbl>
    <w:p w14:paraId="017F071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E0C2301" w14:textId="77777777">
        <w:trPr>
          <w:tblCellSpacing w:w="15" w:type="dxa"/>
        </w:trPr>
        <w:tc>
          <w:tcPr>
            <w:tcW w:w="1000" w:type="pct"/>
            <w:vAlign w:val="center"/>
            <w:hideMark/>
          </w:tcPr>
          <w:p w14:paraId="0140BC2E" w14:textId="77777777" w:rsidR="00BB7912" w:rsidRDefault="00A74115">
            <w:pPr>
              <w:rPr>
                <w:rFonts w:eastAsia="Times New Roman"/>
              </w:rPr>
            </w:pPr>
            <w:r>
              <w:rPr>
                <w:rFonts w:eastAsia="Times New Roman"/>
              </w:rPr>
              <w:lastRenderedPageBreak/>
              <w:t> </w:t>
            </w:r>
          </w:p>
        </w:tc>
        <w:tc>
          <w:tcPr>
            <w:tcW w:w="1000" w:type="pct"/>
            <w:vAlign w:val="center"/>
            <w:hideMark/>
          </w:tcPr>
          <w:p w14:paraId="2B7FDF9E" w14:textId="77777777" w:rsidR="00BB7912" w:rsidRDefault="00A74115">
            <w:pPr>
              <w:rPr>
                <w:rFonts w:eastAsia="Times New Roman"/>
              </w:rPr>
            </w:pPr>
            <w:r>
              <w:rPr>
                <w:rFonts w:eastAsia="Times New Roman"/>
              </w:rPr>
              <w:t> </w:t>
            </w:r>
          </w:p>
        </w:tc>
        <w:tc>
          <w:tcPr>
            <w:tcW w:w="1000" w:type="pct"/>
            <w:vAlign w:val="center"/>
            <w:hideMark/>
          </w:tcPr>
          <w:p w14:paraId="63B28A7F" w14:textId="77777777" w:rsidR="00BB7912" w:rsidRDefault="00A74115">
            <w:pPr>
              <w:rPr>
                <w:rFonts w:eastAsia="Times New Roman"/>
              </w:rPr>
            </w:pPr>
            <w:r>
              <w:rPr>
                <w:rFonts w:eastAsia="Times New Roman"/>
              </w:rPr>
              <w:t> </w:t>
            </w:r>
          </w:p>
        </w:tc>
        <w:tc>
          <w:tcPr>
            <w:tcW w:w="1000" w:type="pct"/>
            <w:vAlign w:val="center"/>
            <w:hideMark/>
          </w:tcPr>
          <w:p w14:paraId="53781060" w14:textId="77777777" w:rsidR="00BB7912" w:rsidRDefault="00A74115">
            <w:pPr>
              <w:rPr>
                <w:rFonts w:eastAsia="Times New Roman"/>
              </w:rPr>
            </w:pPr>
            <w:r>
              <w:rPr>
                <w:rFonts w:eastAsia="Times New Roman"/>
              </w:rPr>
              <w:t> </w:t>
            </w:r>
          </w:p>
        </w:tc>
        <w:tc>
          <w:tcPr>
            <w:tcW w:w="1000" w:type="pct"/>
            <w:vAlign w:val="center"/>
            <w:hideMark/>
          </w:tcPr>
          <w:p w14:paraId="40191A20" w14:textId="77777777" w:rsidR="00BB7912" w:rsidRDefault="00A74115">
            <w:pPr>
              <w:rPr>
                <w:rFonts w:eastAsia="Times New Roman"/>
              </w:rPr>
            </w:pPr>
            <w:r>
              <w:rPr>
                <w:rFonts w:eastAsia="Times New Roman"/>
              </w:rPr>
              <w:t> </w:t>
            </w:r>
          </w:p>
        </w:tc>
      </w:tr>
      <w:tr w:rsidR="00BB7912" w14:paraId="45BBE826" w14:textId="77777777">
        <w:trPr>
          <w:tblCellSpacing w:w="15" w:type="dxa"/>
        </w:trPr>
        <w:tc>
          <w:tcPr>
            <w:tcW w:w="0" w:type="auto"/>
            <w:shd w:val="clear" w:color="auto" w:fill="EEE0E5"/>
            <w:vAlign w:val="center"/>
            <w:hideMark/>
          </w:tcPr>
          <w:p w14:paraId="52A7ADF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5CA8779" w14:textId="77777777" w:rsidR="00BB7912" w:rsidRDefault="00A74115">
            <w:pPr>
              <w:rPr>
                <w:rFonts w:eastAsia="Times New Roman"/>
              </w:rPr>
            </w:pPr>
            <w:r>
              <w:rPr>
                <w:rFonts w:ascii="Calibri" w:eastAsia="Times New Roman" w:hAnsi="Calibri" w:cs="Calibri"/>
              </w:rPr>
              <w:t>FP1009</w:t>
            </w:r>
          </w:p>
        </w:tc>
      </w:tr>
      <w:tr w:rsidR="00BB7912" w14:paraId="7D609AA6" w14:textId="77777777">
        <w:trPr>
          <w:tblCellSpacing w:w="15" w:type="dxa"/>
        </w:trPr>
        <w:tc>
          <w:tcPr>
            <w:tcW w:w="0" w:type="auto"/>
            <w:shd w:val="clear" w:color="auto" w:fill="EEE0E5"/>
            <w:vAlign w:val="center"/>
            <w:hideMark/>
          </w:tcPr>
          <w:p w14:paraId="54C5E6A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72F51C4" w14:textId="77777777" w:rsidR="00BB7912" w:rsidRDefault="00A74115">
            <w:pPr>
              <w:rPr>
                <w:rFonts w:eastAsia="Times New Roman"/>
              </w:rPr>
            </w:pPr>
            <w:r>
              <w:rPr>
                <w:rFonts w:ascii="Calibri" w:eastAsia="Times New Roman" w:hAnsi="Calibri" w:cs="Calibri"/>
              </w:rPr>
              <w:t>Film Enterprise</w:t>
            </w:r>
          </w:p>
        </w:tc>
      </w:tr>
      <w:tr w:rsidR="00BB7912" w14:paraId="349032D0" w14:textId="77777777">
        <w:trPr>
          <w:tblCellSpacing w:w="15" w:type="dxa"/>
        </w:trPr>
        <w:tc>
          <w:tcPr>
            <w:tcW w:w="0" w:type="auto"/>
            <w:shd w:val="clear" w:color="auto" w:fill="EEE0E5"/>
            <w:vAlign w:val="center"/>
            <w:hideMark/>
          </w:tcPr>
          <w:p w14:paraId="7E19D95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0B32B48" w14:textId="77777777" w:rsidR="00BB7912" w:rsidRDefault="00A74115">
            <w:pPr>
              <w:rPr>
                <w:rFonts w:eastAsia="Times New Roman"/>
              </w:rPr>
            </w:pPr>
            <w:r>
              <w:rPr>
                <w:rFonts w:ascii="Calibri" w:eastAsia="Times New Roman" w:hAnsi="Calibri" w:cs="Calibri"/>
              </w:rPr>
              <w:t>15</w:t>
            </w:r>
          </w:p>
        </w:tc>
      </w:tr>
      <w:tr w:rsidR="00BB7912" w14:paraId="751F16C8" w14:textId="77777777">
        <w:trPr>
          <w:tblCellSpacing w:w="15" w:type="dxa"/>
        </w:trPr>
        <w:tc>
          <w:tcPr>
            <w:tcW w:w="0" w:type="auto"/>
            <w:shd w:val="clear" w:color="auto" w:fill="EEE0E5"/>
            <w:vAlign w:val="center"/>
            <w:hideMark/>
          </w:tcPr>
          <w:p w14:paraId="1AFA1E3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86711B6" w14:textId="77777777" w:rsidR="00BB7912" w:rsidRDefault="00A74115">
            <w:pPr>
              <w:rPr>
                <w:rFonts w:eastAsia="Times New Roman"/>
              </w:rPr>
            </w:pPr>
            <w:r>
              <w:rPr>
                <w:rFonts w:ascii="Calibri" w:eastAsia="Times New Roman" w:hAnsi="Calibri" w:cs="Calibri"/>
              </w:rPr>
              <w:t>1</w:t>
            </w:r>
          </w:p>
        </w:tc>
      </w:tr>
      <w:tr w:rsidR="00BB7912" w14:paraId="2D5481A8" w14:textId="77777777">
        <w:trPr>
          <w:tblCellSpacing w:w="15" w:type="dxa"/>
        </w:trPr>
        <w:tc>
          <w:tcPr>
            <w:tcW w:w="0" w:type="auto"/>
            <w:shd w:val="clear" w:color="auto" w:fill="EEE0E5"/>
            <w:vAlign w:val="center"/>
            <w:hideMark/>
          </w:tcPr>
          <w:p w14:paraId="44B9E22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A26CB5D" w14:textId="77777777" w:rsidR="00BB7912" w:rsidRDefault="00A74115">
            <w:pPr>
              <w:rPr>
                <w:rFonts w:eastAsia="Times New Roman"/>
              </w:rPr>
            </w:pPr>
            <w:r>
              <w:rPr>
                <w:rFonts w:ascii="Calibri" w:eastAsia="Times New Roman" w:hAnsi="Calibri" w:cs="Calibri"/>
              </w:rPr>
              <w:t>Level 4</w:t>
            </w:r>
          </w:p>
        </w:tc>
      </w:tr>
      <w:tr w:rsidR="00BB7912" w14:paraId="2CB7C3DF" w14:textId="77777777">
        <w:trPr>
          <w:tblCellSpacing w:w="15" w:type="dxa"/>
        </w:trPr>
        <w:tc>
          <w:tcPr>
            <w:tcW w:w="0" w:type="auto"/>
            <w:shd w:val="clear" w:color="auto" w:fill="EEE0E5"/>
            <w:vAlign w:val="center"/>
            <w:hideMark/>
          </w:tcPr>
          <w:p w14:paraId="1DFEDFD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5DD7AAB" w14:textId="77777777" w:rsidR="00BB7912" w:rsidRDefault="00A74115">
            <w:pPr>
              <w:rPr>
                <w:rFonts w:eastAsia="Times New Roman"/>
              </w:rPr>
            </w:pPr>
            <w:r>
              <w:rPr>
                <w:rFonts w:ascii="Calibri" w:eastAsia="Times New Roman" w:hAnsi="Calibri" w:cs="Calibri"/>
              </w:rPr>
              <w:t>Robert Ferrin</w:t>
            </w:r>
          </w:p>
        </w:tc>
      </w:tr>
      <w:tr w:rsidR="00BB7912" w14:paraId="718AC296" w14:textId="77777777">
        <w:trPr>
          <w:tblCellSpacing w:w="15" w:type="dxa"/>
        </w:trPr>
        <w:tc>
          <w:tcPr>
            <w:tcW w:w="0" w:type="auto"/>
            <w:vAlign w:val="center"/>
            <w:hideMark/>
          </w:tcPr>
          <w:p w14:paraId="20E1FC02" w14:textId="77777777" w:rsidR="00BB7912" w:rsidRDefault="00A74115">
            <w:pPr>
              <w:rPr>
                <w:rFonts w:eastAsia="Times New Roman"/>
              </w:rPr>
            </w:pPr>
            <w:r>
              <w:rPr>
                <w:rFonts w:eastAsia="Times New Roman"/>
              </w:rPr>
              <w:t> </w:t>
            </w:r>
          </w:p>
        </w:tc>
        <w:tc>
          <w:tcPr>
            <w:tcW w:w="0" w:type="auto"/>
            <w:vAlign w:val="center"/>
            <w:hideMark/>
          </w:tcPr>
          <w:p w14:paraId="188DA2D5" w14:textId="77777777" w:rsidR="00BB7912" w:rsidRDefault="00BB7912">
            <w:pPr>
              <w:rPr>
                <w:rFonts w:eastAsia="Times New Roman"/>
                <w:sz w:val="20"/>
                <w:szCs w:val="20"/>
              </w:rPr>
            </w:pPr>
          </w:p>
        </w:tc>
        <w:tc>
          <w:tcPr>
            <w:tcW w:w="0" w:type="auto"/>
            <w:vAlign w:val="center"/>
            <w:hideMark/>
          </w:tcPr>
          <w:p w14:paraId="0CAC9182" w14:textId="77777777" w:rsidR="00BB7912" w:rsidRDefault="00BB7912">
            <w:pPr>
              <w:rPr>
                <w:rFonts w:eastAsia="Times New Roman"/>
                <w:sz w:val="20"/>
                <w:szCs w:val="20"/>
              </w:rPr>
            </w:pPr>
          </w:p>
        </w:tc>
        <w:tc>
          <w:tcPr>
            <w:tcW w:w="0" w:type="auto"/>
            <w:vAlign w:val="center"/>
            <w:hideMark/>
          </w:tcPr>
          <w:p w14:paraId="5356F0AE" w14:textId="77777777" w:rsidR="00BB7912" w:rsidRDefault="00BB7912">
            <w:pPr>
              <w:rPr>
                <w:rFonts w:eastAsia="Times New Roman"/>
                <w:sz w:val="20"/>
                <w:szCs w:val="20"/>
              </w:rPr>
            </w:pPr>
          </w:p>
        </w:tc>
        <w:tc>
          <w:tcPr>
            <w:tcW w:w="0" w:type="auto"/>
            <w:vAlign w:val="center"/>
            <w:hideMark/>
          </w:tcPr>
          <w:p w14:paraId="495C35DA" w14:textId="77777777" w:rsidR="00BB7912" w:rsidRDefault="00BB7912">
            <w:pPr>
              <w:rPr>
                <w:rFonts w:eastAsia="Times New Roman"/>
                <w:sz w:val="20"/>
                <w:szCs w:val="20"/>
              </w:rPr>
            </w:pPr>
          </w:p>
        </w:tc>
      </w:tr>
      <w:tr w:rsidR="00BB7912" w14:paraId="0D0EA7F9" w14:textId="77777777">
        <w:trPr>
          <w:tblCellSpacing w:w="15" w:type="dxa"/>
        </w:trPr>
        <w:tc>
          <w:tcPr>
            <w:tcW w:w="0" w:type="auto"/>
            <w:gridSpan w:val="5"/>
            <w:shd w:val="clear" w:color="auto" w:fill="EEE0E5"/>
            <w:vAlign w:val="center"/>
            <w:hideMark/>
          </w:tcPr>
          <w:p w14:paraId="7357DEE3" w14:textId="77777777" w:rsidR="00BB7912" w:rsidRDefault="00A74115">
            <w:pPr>
              <w:rPr>
                <w:rFonts w:eastAsia="Times New Roman"/>
                <w:b/>
                <w:bCs/>
              </w:rPr>
            </w:pPr>
            <w:r>
              <w:rPr>
                <w:rFonts w:ascii="Calibri" w:eastAsia="Times New Roman" w:hAnsi="Calibri" w:cs="Calibri"/>
                <w:b/>
                <w:bCs/>
              </w:rPr>
              <w:t>Module Description:</w:t>
            </w:r>
          </w:p>
        </w:tc>
      </w:tr>
      <w:tr w:rsidR="00BB7912" w14:paraId="1509C7F2" w14:textId="77777777">
        <w:trPr>
          <w:tblCellSpacing w:w="15" w:type="dxa"/>
        </w:trPr>
        <w:tc>
          <w:tcPr>
            <w:tcW w:w="0" w:type="auto"/>
            <w:gridSpan w:val="5"/>
            <w:vAlign w:val="center"/>
            <w:hideMark/>
          </w:tcPr>
          <w:p w14:paraId="064EB887" w14:textId="77777777" w:rsidR="00BB7912" w:rsidRDefault="00A74115">
            <w:pPr>
              <w:rPr>
                <w:rFonts w:eastAsia="Times New Roman"/>
              </w:rPr>
            </w:pPr>
            <w:r>
              <w:rPr>
                <w:rFonts w:ascii="Calibri" w:eastAsia="Times New Roman" w:hAnsi="Calibri" w:cs="Calibri"/>
              </w:rPr>
              <w:t>This module offers students the opportunity to gain an understanding of opportunities available to them within the film and media industries during their time studying at university. The module will consider a variety of strategies and techniques used by early career filmmakers to gain experience within the film and media industry such as a development of CV writing skills, a development of a social media presence and the processes of finding potential work opportunities. Additional approaches such as freelancing and starting a business will also be covered. The aim of the module is to develop a student’s understanding of how to approach finding work within these industries during their time at university. This module will feed into employability focused modules at later levels, as well as identifying any current challenges a student will need to address in their own professional development.</w:t>
            </w:r>
          </w:p>
        </w:tc>
      </w:tr>
      <w:tr w:rsidR="00BB7912" w14:paraId="5B0007EE" w14:textId="77777777">
        <w:trPr>
          <w:tblCellSpacing w:w="15" w:type="dxa"/>
        </w:trPr>
        <w:tc>
          <w:tcPr>
            <w:tcW w:w="0" w:type="auto"/>
            <w:vAlign w:val="center"/>
            <w:hideMark/>
          </w:tcPr>
          <w:p w14:paraId="33484B88" w14:textId="77777777" w:rsidR="00BB7912" w:rsidRDefault="00A74115">
            <w:pPr>
              <w:rPr>
                <w:rFonts w:eastAsia="Times New Roman"/>
              </w:rPr>
            </w:pPr>
            <w:r>
              <w:rPr>
                <w:rFonts w:eastAsia="Times New Roman"/>
              </w:rPr>
              <w:t> </w:t>
            </w:r>
          </w:p>
        </w:tc>
        <w:tc>
          <w:tcPr>
            <w:tcW w:w="0" w:type="auto"/>
            <w:vAlign w:val="center"/>
            <w:hideMark/>
          </w:tcPr>
          <w:p w14:paraId="77867838" w14:textId="77777777" w:rsidR="00BB7912" w:rsidRDefault="00BB7912">
            <w:pPr>
              <w:rPr>
                <w:rFonts w:eastAsia="Times New Roman"/>
                <w:sz w:val="20"/>
                <w:szCs w:val="20"/>
              </w:rPr>
            </w:pPr>
          </w:p>
        </w:tc>
        <w:tc>
          <w:tcPr>
            <w:tcW w:w="0" w:type="auto"/>
            <w:vAlign w:val="center"/>
            <w:hideMark/>
          </w:tcPr>
          <w:p w14:paraId="7CBEF80C" w14:textId="77777777" w:rsidR="00BB7912" w:rsidRDefault="00BB7912">
            <w:pPr>
              <w:rPr>
                <w:rFonts w:eastAsia="Times New Roman"/>
                <w:sz w:val="20"/>
                <w:szCs w:val="20"/>
              </w:rPr>
            </w:pPr>
          </w:p>
        </w:tc>
        <w:tc>
          <w:tcPr>
            <w:tcW w:w="0" w:type="auto"/>
            <w:vAlign w:val="center"/>
            <w:hideMark/>
          </w:tcPr>
          <w:p w14:paraId="453EE05E" w14:textId="77777777" w:rsidR="00BB7912" w:rsidRDefault="00BB7912">
            <w:pPr>
              <w:rPr>
                <w:rFonts w:eastAsia="Times New Roman"/>
                <w:sz w:val="20"/>
                <w:szCs w:val="20"/>
              </w:rPr>
            </w:pPr>
          </w:p>
        </w:tc>
        <w:tc>
          <w:tcPr>
            <w:tcW w:w="0" w:type="auto"/>
            <w:vAlign w:val="center"/>
            <w:hideMark/>
          </w:tcPr>
          <w:p w14:paraId="1832414E" w14:textId="77777777" w:rsidR="00BB7912" w:rsidRDefault="00BB7912">
            <w:pPr>
              <w:rPr>
                <w:rFonts w:eastAsia="Times New Roman"/>
                <w:sz w:val="20"/>
                <w:szCs w:val="20"/>
              </w:rPr>
            </w:pPr>
          </w:p>
        </w:tc>
      </w:tr>
      <w:tr w:rsidR="00BB7912" w14:paraId="63589490" w14:textId="77777777">
        <w:trPr>
          <w:tblCellSpacing w:w="15" w:type="dxa"/>
        </w:trPr>
        <w:tc>
          <w:tcPr>
            <w:tcW w:w="0" w:type="auto"/>
            <w:shd w:val="clear" w:color="auto" w:fill="EEE0E5"/>
            <w:vAlign w:val="center"/>
            <w:hideMark/>
          </w:tcPr>
          <w:p w14:paraId="2B3D10F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0C00BCC" w14:textId="77777777" w:rsidR="00BB7912" w:rsidRDefault="00A74115">
            <w:pPr>
              <w:rPr>
                <w:rFonts w:eastAsia="Times New Roman"/>
              </w:rPr>
            </w:pPr>
            <w:r>
              <w:rPr>
                <w:rFonts w:ascii="Calibri" w:eastAsia="Times New Roman" w:hAnsi="Calibri" w:cs="Calibri"/>
              </w:rPr>
              <w:t>Film</w:t>
            </w:r>
          </w:p>
        </w:tc>
        <w:tc>
          <w:tcPr>
            <w:tcW w:w="0" w:type="auto"/>
            <w:vAlign w:val="center"/>
            <w:hideMark/>
          </w:tcPr>
          <w:p w14:paraId="429182ED" w14:textId="77777777" w:rsidR="00BB7912" w:rsidRDefault="00BB7912">
            <w:pPr>
              <w:rPr>
                <w:rFonts w:eastAsia="Times New Roman"/>
                <w:sz w:val="20"/>
                <w:szCs w:val="20"/>
              </w:rPr>
            </w:pPr>
          </w:p>
        </w:tc>
      </w:tr>
      <w:tr w:rsidR="00BB7912" w14:paraId="2C840E08" w14:textId="77777777">
        <w:trPr>
          <w:tblCellSpacing w:w="15" w:type="dxa"/>
        </w:trPr>
        <w:tc>
          <w:tcPr>
            <w:tcW w:w="0" w:type="auto"/>
            <w:vAlign w:val="center"/>
            <w:hideMark/>
          </w:tcPr>
          <w:p w14:paraId="584849AE" w14:textId="77777777" w:rsidR="00BB7912" w:rsidRDefault="00BB7912">
            <w:pPr>
              <w:rPr>
                <w:rFonts w:eastAsia="Times New Roman"/>
              </w:rPr>
            </w:pPr>
          </w:p>
        </w:tc>
        <w:tc>
          <w:tcPr>
            <w:tcW w:w="0" w:type="auto"/>
            <w:gridSpan w:val="3"/>
            <w:vAlign w:val="center"/>
            <w:hideMark/>
          </w:tcPr>
          <w:p w14:paraId="683F6B3B" w14:textId="77777777" w:rsidR="00BB7912" w:rsidRDefault="00A74115">
            <w:pPr>
              <w:rPr>
                <w:rFonts w:eastAsia="Times New Roman"/>
              </w:rPr>
            </w:pPr>
            <w:r>
              <w:rPr>
                <w:rFonts w:ascii="Calibri" w:eastAsia="Times New Roman" w:hAnsi="Calibri" w:cs="Calibri"/>
              </w:rPr>
              <w:t>Film Production</w:t>
            </w:r>
          </w:p>
        </w:tc>
        <w:tc>
          <w:tcPr>
            <w:tcW w:w="0" w:type="auto"/>
            <w:vAlign w:val="center"/>
            <w:hideMark/>
          </w:tcPr>
          <w:p w14:paraId="64019A29" w14:textId="77777777" w:rsidR="00BB7912" w:rsidRDefault="00BB7912">
            <w:pPr>
              <w:rPr>
                <w:rFonts w:eastAsia="Times New Roman"/>
                <w:sz w:val="20"/>
                <w:szCs w:val="20"/>
              </w:rPr>
            </w:pPr>
          </w:p>
        </w:tc>
      </w:tr>
      <w:tr w:rsidR="00BB7912" w14:paraId="16ABC700" w14:textId="77777777">
        <w:trPr>
          <w:tblCellSpacing w:w="15" w:type="dxa"/>
        </w:trPr>
        <w:tc>
          <w:tcPr>
            <w:tcW w:w="0" w:type="auto"/>
            <w:vAlign w:val="center"/>
            <w:hideMark/>
          </w:tcPr>
          <w:p w14:paraId="611B1B67" w14:textId="77777777" w:rsidR="00BB7912" w:rsidRDefault="00A74115">
            <w:pPr>
              <w:rPr>
                <w:rFonts w:eastAsia="Times New Roman"/>
              </w:rPr>
            </w:pPr>
            <w:r>
              <w:rPr>
                <w:rFonts w:eastAsia="Times New Roman"/>
              </w:rPr>
              <w:t> </w:t>
            </w:r>
          </w:p>
        </w:tc>
        <w:tc>
          <w:tcPr>
            <w:tcW w:w="0" w:type="auto"/>
            <w:vAlign w:val="center"/>
            <w:hideMark/>
          </w:tcPr>
          <w:p w14:paraId="67F717BB" w14:textId="77777777" w:rsidR="00BB7912" w:rsidRDefault="00BB7912">
            <w:pPr>
              <w:rPr>
                <w:rFonts w:eastAsia="Times New Roman"/>
                <w:sz w:val="20"/>
                <w:szCs w:val="20"/>
              </w:rPr>
            </w:pPr>
          </w:p>
        </w:tc>
        <w:tc>
          <w:tcPr>
            <w:tcW w:w="0" w:type="auto"/>
            <w:vAlign w:val="center"/>
            <w:hideMark/>
          </w:tcPr>
          <w:p w14:paraId="0D564E8F" w14:textId="77777777" w:rsidR="00BB7912" w:rsidRDefault="00BB7912">
            <w:pPr>
              <w:rPr>
                <w:rFonts w:eastAsia="Times New Roman"/>
                <w:sz w:val="20"/>
                <w:szCs w:val="20"/>
              </w:rPr>
            </w:pPr>
          </w:p>
        </w:tc>
        <w:tc>
          <w:tcPr>
            <w:tcW w:w="0" w:type="auto"/>
            <w:vAlign w:val="center"/>
            <w:hideMark/>
          </w:tcPr>
          <w:p w14:paraId="43106D76" w14:textId="77777777" w:rsidR="00BB7912" w:rsidRDefault="00BB7912">
            <w:pPr>
              <w:rPr>
                <w:rFonts w:eastAsia="Times New Roman"/>
                <w:sz w:val="20"/>
                <w:szCs w:val="20"/>
              </w:rPr>
            </w:pPr>
          </w:p>
        </w:tc>
        <w:tc>
          <w:tcPr>
            <w:tcW w:w="0" w:type="auto"/>
            <w:vAlign w:val="center"/>
            <w:hideMark/>
          </w:tcPr>
          <w:p w14:paraId="68441378" w14:textId="77777777" w:rsidR="00BB7912" w:rsidRDefault="00BB7912">
            <w:pPr>
              <w:rPr>
                <w:rFonts w:eastAsia="Times New Roman"/>
                <w:sz w:val="20"/>
                <w:szCs w:val="20"/>
              </w:rPr>
            </w:pPr>
          </w:p>
        </w:tc>
      </w:tr>
      <w:tr w:rsidR="00BB7912" w14:paraId="7E11DEC0" w14:textId="77777777">
        <w:trPr>
          <w:tblCellSpacing w:w="15" w:type="dxa"/>
        </w:trPr>
        <w:tc>
          <w:tcPr>
            <w:tcW w:w="0" w:type="auto"/>
            <w:vAlign w:val="center"/>
            <w:hideMark/>
          </w:tcPr>
          <w:p w14:paraId="56FE0DC3" w14:textId="77777777" w:rsidR="00BB7912" w:rsidRDefault="00A74115">
            <w:pPr>
              <w:rPr>
                <w:rFonts w:eastAsia="Times New Roman"/>
              </w:rPr>
            </w:pPr>
            <w:r>
              <w:rPr>
                <w:rFonts w:eastAsia="Times New Roman"/>
              </w:rPr>
              <w:t> </w:t>
            </w:r>
          </w:p>
        </w:tc>
        <w:tc>
          <w:tcPr>
            <w:tcW w:w="0" w:type="auto"/>
            <w:vAlign w:val="center"/>
            <w:hideMark/>
          </w:tcPr>
          <w:p w14:paraId="6B62C59B" w14:textId="77777777" w:rsidR="00BB7912" w:rsidRDefault="00BB7912">
            <w:pPr>
              <w:rPr>
                <w:rFonts w:eastAsia="Times New Roman"/>
                <w:sz w:val="20"/>
                <w:szCs w:val="20"/>
              </w:rPr>
            </w:pPr>
          </w:p>
        </w:tc>
        <w:tc>
          <w:tcPr>
            <w:tcW w:w="0" w:type="auto"/>
            <w:vAlign w:val="center"/>
            <w:hideMark/>
          </w:tcPr>
          <w:p w14:paraId="4743CE5C" w14:textId="77777777" w:rsidR="00BB7912" w:rsidRDefault="00BB7912">
            <w:pPr>
              <w:rPr>
                <w:rFonts w:eastAsia="Times New Roman"/>
                <w:sz w:val="20"/>
                <w:szCs w:val="20"/>
              </w:rPr>
            </w:pPr>
          </w:p>
        </w:tc>
        <w:tc>
          <w:tcPr>
            <w:tcW w:w="0" w:type="auto"/>
            <w:vAlign w:val="center"/>
            <w:hideMark/>
          </w:tcPr>
          <w:p w14:paraId="0F506D6D" w14:textId="77777777" w:rsidR="00BB7912" w:rsidRDefault="00BB7912">
            <w:pPr>
              <w:rPr>
                <w:rFonts w:eastAsia="Times New Roman"/>
                <w:sz w:val="20"/>
                <w:szCs w:val="20"/>
              </w:rPr>
            </w:pPr>
          </w:p>
        </w:tc>
        <w:tc>
          <w:tcPr>
            <w:tcW w:w="0" w:type="auto"/>
            <w:vAlign w:val="center"/>
            <w:hideMark/>
          </w:tcPr>
          <w:p w14:paraId="1B82A573" w14:textId="77777777" w:rsidR="00BB7912" w:rsidRDefault="00BB7912">
            <w:pPr>
              <w:rPr>
                <w:rFonts w:eastAsia="Times New Roman"/>
                <w:sz w:val="20"/>
                <w:szCs w:val="20"/>
              </w:rPr>
            </w:pPr>
          </w:p>
        </w:tc>
      </w:tr>
      <w:tr w:rsidR="00BB7912" w14:paraId="1BBB3E07" w14:textId="77777777">
        <w:trPr>
          <w:tblCellSpacing w:w="15" w:type="dxa"/>
        </w:trPr>
        <w:tc>
          <w:tcPr>
            <w:tcW w:w="0" w:type="auto"/>
            <w:shd w:val="clear" w:color="auto" w:fill="EEE0E5"/>
            <w:vAlign w:val="center"/>
            <w:hideMark/>
          </w:tcPr>
          <w:p w14:paraId="0E9B71E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C6C573E" w14:textId="77777777" w:rsidR="00BB7912" w:rsidRDefault="00BB7912">
            <w:pPr>
              <w:rPr>
                <w:rFonts w:eastAsia="Times New Roman"/>
                <w:sz w:val="20"/>
                <w:szCs w:val="20"/>
              </w:rPr>
            </w:pPr>
          </w:p>
        </w:tc>
        <w:tc>
          <w:tcPr>
            <w:tcW w:w="0" w:type="auto"/>
            <w:vAlign w:val="center"/>
            <w:hideMark/>
          </w:tcPr>
          <w:p w14:paraId="635BE08E" w14:textId="77777777" w:rsidR="00BB7912" w:rsidRDefault="00BB7912">
            <w:pPr>
              <w:rPr>
                <w:rFonts w:eastAsia="Times New Roman"/>
                <w:sz w:val="20"/>
                <w:szCs w:val="20"/>
              </w:rPr>
            </w:pPr>
          </w:p>
        </w:tc>
        <w:tc>
          <w:tcPr>
            <w:tcW w:w="0" w:type="auto"/>
            <w:vAlign w:val="center"/>
            <w:hideMark/>
          </w:tcPr>
          <w:p w14:paraId="56C28B50" w14:textId="77777777" w:rsidR="00BB7912" w:rsidRDefault="00BB7912">
            <w:pPr>
              <w:rPr>
                <w:rFonts w:eastAsia="Times New Roman"/>
                <w:sz w:val="20"/>
                <w:szCs w:val="20"/>
              </w:rPr>
            </w:pPr>
          </w:p>
        </w:tc>
        <w:tc>
          <w:tcPr>
            <w:tcW w:w="0" w:type="auto"/>
            <w:vAlign w:val="center"/>
            <w:hideMark/>
          </w:tcPr>
          <w:p w14:paraId="00677334" w14:textId="77777777" w:rsidR="00BB7912" w:rsidRDefault="00BB7912">
            <w:pPr>
              <w:rPr>
                <w:rFonts w:eastAsia="Times New Roman"/>
                <w:sz w:val="20"/>
                <w:szCs w:val="20"/>
              </w:rPr>
            </w:pPr>
          </w:p>
        </w:tc>
      </w:tr>
      <w:tr w:rsidR="00BB7912" w14:paraId="44ED2905" w14:textId="77777777">
        <w:trPr>
          <w:tblCellSpacing w:w="15" w:type="dxa"/>
        </w:trPr>
        <w:tc>
          <w:tcPr>
            <w:tcW w:w="0" w:type="auto"/>
            <w:vAlign w:val="center"/>
            <w:hideMark/>
          </w:tcPr>
          <w:p w14:paraId="7947457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E41EEC8" w14:textId="77777777" w:rsidR="00BB7912" w:rsidRDefault="00A74115">
            <w:pPr>
              <w:rPr>
                <w:rFonts w:eastAsia="Times New Roman"/>
              </w:rPr>
            </w:pPr>
            <w:r>
              <w:rPr>
                <w:rFonts w:ascii="Calibri" w:eastAsia="Times New Roman" w:hAnsi="Calibri" w:cs="Calibri"/>
              </w:rPr>
              <w:t>Individual Social Media Presence</w:t>
            </w:r>
          </w:p>
        </w:tc>
        <w:tc>
          <w:tcPr>
            <w:tcW w:w="0" w:type="auto"/>
            <w:vAlign w:val="center"/>
            <w:hideMark/>
          </w:tcPr>
          <w:p w14:paraId="027239D0"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3209B27" w14:textId="77777777" w:rsidR="00BB7912" w:rsidRDefault="00BB7912">
            <w:pPr>
              <w:rPr>
                <w:rFonts w:eastAsia="Times New Roman"/>
                <w:sz w:val="20"/>
                <w:szCs w:val="20"/>
              </w:rPr>
            </w:pPr>
          </w:p>
        </w:tc>
      </w:tr>
      <w:tr w:rsidR="00BB7912" w14:paraId="6311322D" w14:textId="77777777">
        <w:trPr>
          <w:tblCellSpacing w:w="15" w:type="dxa"/>
        </w:trPr>
        <w:tc>
          <w:tcPr>
            <w:tcW w:w="0" w:type="auto"/>
            <w:vAlign w:val="center"/>
            <w:hideMark/>
          </w:tcPr>
          <w:p w14:paraId="594B8D57"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27A2B5B" w14:textId="77777777" w:rsidR="00BB7912" w:rsidRDefault="00A74115">
            <w:pPr>
              <w:rPr>
                <w:rFonts w:eastAsia="Times New Roman"/>
              </w:rPr>
            </w:pPr>
            <w:r>
              <w:rPr>
                <w:rFonts w:ascii="Calibri" w:eastAsia="Times New Roman" w:hAnsi="Calibri" w:cs="Calibri"/>
              </w:rPr>
              <w:t>Pre-Recorded Presentation - 5-7 Minutes</w:t>
            </w:r>
          </w:p>
        </w:tc>
        <w:tc>
          <w:tcPr>
            <w:tcW w:w="0" w:type="auto"/>
            <w:vAlign w:val="center"/>
            <w:hideMark/>
          </w:tcPr>
          <w:p w14:paraId="63DE1959"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5A7F5C9F" w14:textId="77777777" w:rsidR="00BB7912" w:rsidRDefault="00BB7912">
            <w:pPr>
              <w:rPr>
                <w:rFonts w:eastAsia="Times New Roman"/>
                <w:sz w:val="20"/>
                <w:szCs w:val="20"/>
              </w:rPr>
            </w:pPr>
          </w:p>
        </w:tc>
      </w:tr>
      <w:tr w:rsidR="00BB7912" w14:paraId="74E3DAF2" w14:textId="77777777">
        <w:trPr>
          <w:tblCellSpacing w:w="15" w:type="dxa"/>
        </w:trPr>
        <w:tc>
          <w:tcPr>
            <w:tcW w:w="0" w:type="auto"/>
            <w:shd w:val="clear" w:color="auto" w:fill="EEE0E5"/>
            <w:vAlign w:val="center"/>
            <w:hideMark/>
          </w:tcPr>
          <w:p w14:paraId="25BED03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44604ED" w14:textId="77777777" w:rsidR="00BB7912" w:rsidRDefault="00BB7912">
            <w:pPr>
              <w:rPr>
                <w:rFonts w:eastAsia="Times New Roman"/>
                <w:sz w:val="20"/>
                <w:szCs w:val="20"/>
              </w:rPr>
            </w:pPr>
          </w:p>
        </w:tc>
        <w:tc>
          <w:tcPr>
            <w:tcW w:w="0" w:type="auto"/>
            <w:vAlign w:val="center"/>
            <w:hideMark/>
          </w:tcPr>
          <w:p w14:paraId="2D37CE1E" w14:textId="77777777" w:rsidR="00BB7912" w:rsidRDefault="00BB7912">
            <w:pPr>
              <w:rPr>
                <w:rFonts w:eastAsia="Times New Roman"/>
                <w:sz w:val="20"/>
                <w:szCs w:val="20"/>
              </w:rPr>
            </w:pPr>
          </w:p>
        </w:tc>
        <w:tc>
          <w:tcPr>
            <w:tcW w:w="0" w:type="auto"/>
            <w:vAlign w:val="center"/>
            <w:hideMark/>
          </w:tcPr>
          <w:p w14:paraId="50EB1C74" w14:textId="77777777" w:rsidR="00BB7912" w:rsidRDefault="00BB7912">
            <w:pPr>
              <w:rPr>
                <w:rFonts w:eastAsia="Times New Roman"/>
                <w:sz w:val="20"/>
                <w:szCs w:val="20"/>
              </w:rPr>
            </w:pPr>
          </w:p>
        </w:tc>
        <w:tc>
          <w:tcPr>
            <w:tcW w:w="0" w:type="auto"/>
            <w:vAlign w:val="center"/>
            <w:hideMark/>
          </w:tcPr>
          <w:p w14:paraId="66AF79E3" w14:textId="77777777" w:rsidR="00BB7912" w:rsidRDefault="00BB7912">
            <w:pPr>
              <w:rPr>
                <w:rFonts w:eastAsia="Times New Roman"/>
                <w:sz w:val="20"/>
                <w:szCs w:val="20"/>
              </w:rPr>
            </w:pPr>
          </w:p>
        </w:tc>
      </w:tr>
      <w:tr w:rsidR="00BB7912" w14:paraId="08196E67" w14:textId="77777777">
        <w:trPr>
          <w:tblCellSpacing w:w="15" w:type="dxa"/>
        </w:trPr>
        <w:tc>
          <w:tcPr>
            <w:tcW w:w="0" w:type="auto"/>
            <w:vAlign w:val="center"/>
            <w:hideMark/>
          </w:tcPr>
          <w:p w14:paraId="64535BD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CF63BF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D6740C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D2E032A" w14:textId="77777777" w:rsidR="00BB7912" w:rsidRDefault="00BB7912">
            <w:pPr>
              <w:rPr>
                <w:rFonts w:eastAsia="Times New Roman"/>
                <w:sz w:val="20"/>
                <w:szCs w:val="20"/>
              </w:rPr>
            </w:pPr>
          </w:p>
        </w:tc>
        <w:tc>
          <w:tcPr>
            <w:tcW w:w="0" w:type="auto"/>
            <w:vAlign w:val="center"/>
            <w:hideMark/>
          </w:tcPr>
          <w:p w14:paraId="293C446A" w14:textId="77777777" w:rsidR="00BB7912" w:rsidRDefault="00BB7912">
            <w:pPr>
              <w:rPr>
                <w:rFonts w:eastAsia="Times New Roman"/>
                <w:sz w:val="20"/>
                <w:szCs w:val="20"/>
              </w:rPr>
            </w:pPr>
          </w:p>
        </w:tc>
      </w:tr>
      <w:tr w:rsidR="00BB7912" w14:paraId="6BB8CCEB" w14:textId="77777777">
        <w:trPr>
          <w:tblCellSpacing w:w="15" w:type="dxa"/>
        </w:trPr>
        <w:tc>
          <w:tcPr>
            <w:tcW w:w="0" w:type="auto"/>
            <w:vAlign w:val="center"/>
            <w:hideMark/>
          </w:tcPr>
          <w:p w14:paraId="52AD1B5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5FFB69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E0CD01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C96F6C3" w14:textId="77777777" w:rsidR="00BB7912" w:rsidRDefault="00BB7912">
            <w:pPr>
              <w:rPr>
                <w:rFonts w:eastAsia="Times New Roman"/>
                <w:sz w:val="20"/>
                <w:szCs w:val="20"/>
              </w:rPr>
            </w:pPr>
          </w:p>
        </w:tc>
        <w:tc>
          <w:tcPr>
            <w:tcW w:w="0" w:type="auto"/>
            <w:vAlign w:val="center"/>
            <w:hideMark/>
          </w:tcPr>
          <w:p w14:paraId="268587D5" w14:textId="77777777" w:rsidR="00BB7912" w:rsidRDefault="00BB7912">
            <w:pPr>
              <w:rPr>
                <w:rFonts w:eastAsia="Times New Roman"/>
                <w:sz w:val="20"/>
                <w:szCs w:val="20"/>
              </w:rPr>
            </w:pPr>
          </w:p>
        </w:tc>
      </w:tr>
    </w:tbl>
    <w:p w14:paraId="2B9A4BB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82E9357" w14:textId="77777777">
        <w:trPr>
          <w:tblCellSpacing w:w="15" w:type="dxa"/>
        </w:trPr>
        <w:tc>
          <w:tcPr>
            <w:tcW w:w="1000" w:type="pct"/>
            <w:vAlign w:val="center"/>
            <w:hideMark/>
          </w:tcPr>
          <w:p w14:paraId="59572DCD" w14:textId="77777777" w:rsidR="00BB7912" w:rsidRDefault="00A74115">
            <w:pPr>
              <w:rPr>
                <w:rFonts w:eastAsia="Times New Roman"/>
              </w:rPr>
            </w:pPr>
            <w:r>
              <w:rPr>
                <w:rFonts w:eastAsia="Times New Roman"/>
              </w:rPr>
              <w:lastRenderedPageBreak/>
              <w:t> </w:t>
            </w:r>
          </w:p>
        </w:tc>
        <w:tc>
          <w:tcPr>
            <w:tcW w:w="1000" w:type="pct"/>
            <w:vAlign w:val="center"/>
            <w:hideMark/>
          </w:tcPr>
          <w:p w14:paraId="00850385" w14:textId="77777777" w:rsidR="00BB7912" w:rsidRDefault="00A74115">
            <w:pPr>
              <w:rPr>
                <w:rFonts w:eastAsia="Times New Roman"/>
              </w:rPr>
            </w:pPr>
            <w:r>
              <w:rPr>
                <w:rFonts w:eastAsia="Times New Roman"/>
              </w:rPr>
              <w:t> </w:t>
            </w:r>
          </w:p>
        </w:tc>
        <w:tc>
          <w:tcPr>
            <w:tcW w:w="1000" w:type="pct"/>
            <w:vAlign w:val="center"/>
            <w:hideMark/>
          </w:tcPr>
          <w:p w14:paraId="09E4A3F7" w14:textId="77777777" w:rsidR="00BB7912" w:rsidRDefault="00A74115">
            <w:pPr>
              <w:rPr>
                <w:rFonts w:eastAsia="Times New Roman"/>
              </w:rPr>
            </w:pPr>
            <w:r>
              <w:rPr>
                <w:rFonts w:eastAsia="Times New Roman"/>
              </w:rPr>
              <w:t> </w:t>
            </w:r>
          </w:p>
        </w:tc>
        <w:tc>
          <w:tcPr>
            <w:tcW w:w="1000" w:type="pct"/>
            <w:vAlign w:val="center"/>
            <w:hideMark/>
          </w:tcPr>
          <w:p w14:paraId="2372F960" w14:textId="77777777" w:rsidR="00BB7912" w:rsidRDefault="00A74115">
            <w:pPr>
              <w:rPr>
                <w:rFonts w:eastAsia="Times New Roman"/>
              </w:rPr>
            </w:pPr>
            <w:r>
              <w:rPr>
                <w:rFonts w:eastAsia="Times New Roman"/>
              </w:rPr>
              <w:t> </w:t>
            </w:r>
          </w:p>
        </w:tc>
        <w:tc>
          <w:tcPr>
            <w:tcW w:w="1000" w:type="pct"/>
            <w:vAlign w:val="center"/>
            <w:hideMark/>
          </w:tcPr>
          <w:p w14:paraId="0CD59129" w14:textId="77777777" w:rsidR="00BB7912" w:rsidRDefault="00A74115">
            <w:pPr>
              <w:rPr>
                <w:rFonts w:eastAsia="Times New Roman"/>
              </w:rPr>
            </w:pPr>
            <w:r>
              <w:rPr>
                <w:rFonts w:eastAsia="Times New Roman"/>
              </w:rPr>
              <w:t> </w:t>
            </w:r>
          </w:p>
        </w:tc>
      </w:tr>
      <w:tr w:rsidR="00BB7912" w14:paraId="0FB1CC15" w14:textId="77777777">
        <w:trPr>
          <w:tblCellSpacing w:w="15" w:type="dxa"/>
        </w:trPr>
        <w:tc>
          <w:tcPr>
            <w:tcW w:w="0" w:type="auto"/>
            <w:shd w:val="clear" w:color="auto" w:fill="EEE0E5"/>
            <w:vAlign w:val="center"/>
            <w:hideMark/>
          </w:tcPr>
          <w:p w14:paraId="2DD7771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DFF8C2F" w14:textId="77777777" w:rsidR="00BB7912" w:rsidRDefault="00A74115">
            <w:pPr>
              <w:rPr>
                <w:rFonts w:eastAsia="Times New Roman"/>
              </w:rPr>
            </w:pPr>
            <w:r>
              <w:rPr>
                <w:rFonts w:ascii="Calibri" w:eastAsia="Times New Roman" w:hAnsi="Calibri" w:cs="Calibri"/>
              </w:rPr>
              <w:t>FP2013</w:t>
            </w:r>
          </w:p>
        </w:tc>
      </w:tr>
      <w:tr w:rsidR="00BB7912" w14:paraId="67A57E61" w14:textId="77777777">
        <w:trPr>
          <w:tblCellSpacing w:w="15" w:type="dxa"/>
        </w:trPr>
        <w:tc>
          <w:tcPr>
            <w:tcW w:w="0" w:type="auto"/>
            <w:shd w:val="clear" w:color="auto" w:fill="EEE0E5"/>
            <w:vAlign w:val="center"/>
            <w:hideMark/>
          </w:tcPr>
          <w:p w14:paraId="32EEEF6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3636850" w14:textId="77777777" w:rsidR="00BB7912" w:rsidRDefault="00A74115">
            <w:pPr>
              <w:rPr>
                <w:rFonts w:eastAsia="Times New Roman"/>
              </w:rPr>
            </w:pPr>
            <w:r>
              <w:rPr>
                <w:rFonts w:ascii="Calibri" w:eastAsia="Times New Roman" w:hAnsi="Calibri" w:cs="Calibri"/>
              </w:rPr>
              <w:t>Digital Distribution</w:t>
            </w:r>
          </w:p>
        </w:tc>
      </w:tr>
      <w:tr w:rsidR="00BB7912" w14:paraId="7592D61C" w14:textId="77777777">
        <w:trPr>
          <w:tblCellSpacing w:w="15" w:type="dxa"/>
        </w:trPr>
        <w:tc>
          <w:tcPr>
            <w:tcW w:w="0" w:type="auto"/>
            <w:shd w:val="clear" w:color="auto" w:fill="EEE0E5"/>
            <w:vAlign w:val="center"/>
            <w:hideMark/>
          </w:tcPr>
          <w:p w14:paraId="52EE4DB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B2856B3" w14:textId="77777777" w:rsidR="00BB7912" w:rsidRDefault="00A74115">
            <w:pPr>
              <w:rPr>
                <w:rFonts w:eastAsia="Times New Roman"/>
              </w:rPr>
            </w:pPr>
            <w:r>
              <w:rPr>
                <w:rFonts w:ascii="Calibri" w:eastAsia="Times New Roman" w:hAnsi="Calibri" w:cs="Calibri"/>
              </w:rPr>
              <w:t>15</w:t>
            </w:r>
          </w:p>
        </w:tc>
      </w:tr>
      <w:tr w:rsidR="00BB7912" w14:paraId="54F359A4" w14:textId="77777777">
        <w:trPr>
          <w:tblCellSpacing w:w="15" w:type="dxa"/>
        </w:trPr>
        <w:tc>
          <w:tcPr>
            <w:tcW w:w="0" w:type="auto"/>
            <w:shd w:val="clear" w:color="auto" w:fill="EEE0E5"/>
            <w:vAlign w:val="center"/>
            <w:hideMark/>
          </w:tcPr>
          <w:p w14:paraId="1D2CDC2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D06478A" w14:textId="77777777" w:rsidR="00BB7912" w:rsidRDefault="00A74115">
            <w:pPr>
              <w:rPr>
                <w:rFonts w:eastAsia="Times New Roman"/>
              </w:rPr>
            </w:pPr>
            <w:r>
              <w:rPr>
                <w:rFonts w:ascii="Calibri" w:eastAsia="Times New Roman" w:hAnsi="Calibri" w:cs="Calibri"/>
              </w:rPr>
              <w:t>1</w:t>
            </w:r>
          </w:p>
        </w:tc>
      </w:tr>
      <w:tr w:rsidR="00BB7912" w14:paraId="4C834482" w14:textId="77777777">
        <w:trPr>
          <w:tblCellSpacing w:w="15" w:type="dxa"/>
        </w:trPr>
        <w:tc>
          <w:tcPr>
            <w:tcW w:w="0" w:type="auto"/>
            <w:shd w:val="clear" w:color="auto" w:fill="EEE0E5"/>
            <w:vAlign w:val="center"/>
            <w:hideMark/>
          </w:tcPr>
          <w:p w14:paraId="16C2C09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86457A6" w14:textId="77777777" w:rsidR="00BB7912" w:rsidRDefault="00A74115">
            <w:pPr>
              <w:rPr>
                <w:rFonts w:eastAsia="Times New Roman"/>
              </w:rPr>
            </w:pPr>
            <w:r>
              <w:rPr>
                <w:rFonts w:ascii="Calibri" w:eastAsia="Times New Roman" w:hAnsi="Calibri" w:cs="Calibri"/>
              </w:rPr>
              <w:t>Level 5</w:t>
            </w:r>
          </w:p>
        </w:tc>
      </w:tr>
      <w:tr w:rsidR="00BB7912" w14:paraId="7C94404E" w14:textId="77777777">
        <w:trPr>
          <w:tblCellSpacing w:w="15" w:type="dxa"/>
        </w:trPr>
        <w:tc>
          <w:tcPr>
            <w:tcW w:w="0" w:type="auto"/>
            <w:shd w:val="clear" w:color="auto" w:fill="EEE0E5"/>
            <w:vAlign w:val="center"/>
            <w:hideMark/>
          </w:tcPr>
          <w:p w14:paraId="62E81AD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D59E432" w14:textId="77777777" w:rsidR="00BB7912" w:rsidRDefault="00A74115">
            <w:pPr>
              <w:rPr>
                <w:rFonts w:eastAsia="Times New Roman"/>
              </w:rPr>
            </w:pPr>
            <w:r>
              <w:rPr>
                <w:rFonts w:ascii="Calibri" w:eastAsia="Times New Roman" w:hAnsi="Calibri" w:cs="Calibri"/>
              </w:rPr>
              <w:t>Robert Ferrin</w:t>
            </w:r>
          </w:p>
        </w:tc>
      </w:tr>
      <w:tr w:rsidR="00BB7912" w14:paraId="44F5EB62" w14:textId="77777777">
        <w:trPr>
          <w:tblCellSpacing w:w="15" w:type="dxa"/>
        </w:trPr>
        <w:tc>
          <w:tcPr>
            <w:tcW w:w="0" w:type="auto"/>
            <w:vAlign w:val="center"/>
            <w:hideMark/>
          </w:tcPr>
          <w:p w14:paraId="5E73F123" w14:textId="77777777" w:rsidR="00BB7912" w:rsidRDefault="00A74115">
            <w:pPr>
              <w:rPr>
                <w:rFonts w:eastAsia="Times New Roman"/>
              </w:rPr>
            </w:pPr>
            <w:r>
              <w:rPr>
                <w:rFonts w:eastAsia="Times New Roman"/>
              </w:rPr>
              <w:t> </w:t>
            </w:r>
          </w:p>
        </w:tc>
        <w:tc>
          <w:tcPr>
            <w:tcW w:w="0" w:type="auto"/>
            <w:vAlign w:val="center"/>
            <w:hideMark/>
          </w:tcPr>
          <w:p w14:paraId="20F6AED9" w14:textId="77777777" w:rsidR="00BB7912" w:rsidRDefault="00BB7912">
            <w:pPr>
              <w:rPr>
                <w:rFonts w:eastAsia="Times New Roman"/>
                <w:sz w:val="20"/>
                <w:szCs w:val="20"/>
              </w:rPr>
            </w:pPr>
          </w:p>
        </w:tc>
        <w:tc>
          <w:tcPr>
            <w:tcW w:w="0" w:type="auto"/>
            <w:vAlign w:val="center"/>
            <w:hideMark/>
          </w:tcPr>
          <w:p w14:paraId="329E7A39" w14:textId="77777777" w:rsidR="00BB7912" w:rsidRDefault="00BB7912">
            <w:pPr>
              <w:rPr>
                <w:rFonts w:eastAsia="Times New Roman"/>
                <w:sz w:val="20"/>
                <w:szCs w:val="20"/>
              </w:rPr>
            </w:pPr>
          </w:p>
        </w:tc>
        <w:tc>
          <w:tcPr>
            <w:tcW w:w="0" w:type="auto"/>
            <w:vAlign w:val="center"/>
            <w:hideMark/>
          </w:tcPr>
          <w:p w14:paraId="04C3A9D0" w14:textId="77777777" w:rsidR="00BB7912" w:rsidRDefault="00BB7912">
            <w:pPr>
              <w:rPr>
                <w:rFonts w:eastAsia="Times New Roman"/>
                <w:sz w:val="20"/>
                <w:szCs w:val="20"/>
              </w:rPr>
            </w:pPr>
          </w:p>
        </w:tc>
        <w:tc>
          <w:tcPr>
            <w:tcW w:w="0" w:type="auto"/>
            <w:vAlign w:val="center"/>
            <w:hideMark/>
          </w:tcPr>
          <w:p w14:paraId="61564084" w14:textId="77777777" w:rsidR="00BB7912" w:rsidRDefault="00BB7912">
            <w:pPr>
              <w:rPr>
                <w:rFonts w:eastAsia="Times New Roman"/>
                <w:sz w:val="20"/>
                <w:szCs w:val="20"/>
              </w:rPr>
            </w:pPr>
          </w:p>
        </w:tc>
      </w:tr>
      <w:tr w:rsidR="00BB7912" w14:paraId="133FA645" w14:textId="77777777">
        <w:trPr>
          <w:tblCellSpacing w:w="15" w:type="dxa"/>
        </w:trPr>
        <w:tc>
          <w:tcPr>
            <w:tcW w:w="0" w:type="auto"/>
            <w:gridSpan w:val="5"/>
            <w:shd w:val="clear" w:color="auto" w:fill="EEE0E5"/>
            <w:vAlign w:val="center"/>
            <w:hideMark/>
          </w:tcPr>
          <w:p w14:paraId="2953E9DE" w14:textId="77777777" w:rsidR="00BB7912" w:rsidRDefault="00A74115">
            <w:pPr>
              <w:rPr>
                <w:rFonts w:eastAsia="Times New Roman"/>
                <w:b/>
                <w:bCs/>
              </w:rPr>
            </w:pPr>
            <w:r>
              <w:rPr>
                <w:rFonts w:ascii="Calibri" w:eastAsia="Times New Roman" w:hAnsi="Calibri" w:cs="Calibri"/>
                <w:b/>
                <w:bCs/>
              </w:rPr>
              <w:t>Module Description:</w:t>
            </w:r>
          </w:p>
        </w:tc>
      </w:tr>
      <w:tr w:rsidR="00BB7912" w14:paraId="523601A9" w14:textId="77777777">
        <w:trPr>
          <w:tblCellSpacing w:w="15" w:type="dxa"/>
        </w:trPr>
        <w:tc>
          <w:tcPr>
            <w:tcW w:w="0" w:type="auto"/>
            <w:gridSpan w:val="5"/>
            <w:vAlign w:val="center"/>
            <w:hideMark/>
          </w:tcPr>
          <w:p w14:paraId="0BDA5686" w14:textId="77777777" w:rsidR="00BB7912" w:rsidRDefault="00A74115">
            <w:pPr>
              <w:rPr>
                <w:rFonts w:eastAsia="Times New Roman"/>
              </w:rPr>
            </w:pPr>
            <w:r>
              <w:rPr>
                <w:rFonts w:ascii="Calibri" w:eastAsia="Times New Roman" w:hAnsi="Calibri" w:cs="Calibri"/>
              </w:rPr>
              <w:t>In this module students research and discover how current and emerging social media platforms can be utilised to enhance the promotion of a film project. Students will be introduced to the shifting landscape of film distribution and its reach to a global audience. This option module works to develop personal ideas and online processes to construct a professional promotional online marketing campaign for a film project.</w:t>
            </w:r>
          </w:p>
        </w:tc>
      </w:tr>
      <w:tr w:rsidR="00BB7912" w14:paraId="55516916" w14:textId="77777777">
        <w:trPr>
          <w:tblCellSpacing w:w="15" w:type="dxa"/>
        </w:trPr>
        <w:tc>
          <w:tcPr>
            <w:tcW w:w="0" w:type="auto"/>
            <w:vAlign w:val="center"/>
            <w:hideMark/>
          </w:tcPr>
          <w:p w14:paraId="7CEA85F6" w14:textId="77777777" w:rsidR="00BB7912" w:rsidRDefault="00A74115">
            <w:pPr>
              <w:rPr>
                <w:rFonts w:eastAsia="Times New Roman"/>
              </w:rPr>
            </w:pPr>
            <w:r>
              <w:rPr>
                <w:rFonts w:eastAsia="Times New Roman"/>
              </w:rPr>
              <w:t> </w:t>
            </w:r>
          </w:p>
        </w:tc>
        <w:tc>
          <w:tcPr>
            <w:tcW w:w="0" w:type="auto"/>
            <w:vAlign w:val="center"/>
            <w:hideMark/>
          </w:tcPr>
          <w:p w14:paraId="4C2218D7" w14:textId="77777777" w:rsidR="00BB7912" w:rsidRDefault="00BB7912">
            <w:pPr>
              <w:rPr>
                <w:rFonts w:eastAsia="Times New Roman"/>
                <w:sz w:val="20"/>
                <w:szCs w:val="20"/>
              </w:rPr>
            </w:pPr>
          </w:p>
        </w:tc>
        <w:tc>
          <w:tcPr>
            <w:tcW w:w="0" w:type="auto"/>
            <w:vAlign w:val="center"/>
            <w:hideMark/>
          </w:tcPr>
          <w:p w14:paraId="531FCE4A" w14:textId="77777777" w:rsidR="00BB7912" w:rsidRDefault="00BB7912">
            <w:pPr>
              <w:rPr>
                <w:rFonts w:eastAsia="Times New Roman"/>
                <w:sz w:val="20"/>
                <w:szCs w:val="20"/>
              </w:rPr>
            </w:pPr>
          </w:p>
        </w:tc>
        <w:tc>
          <w:tcPr>
            <w:tcW w:w="0" w:type="auto"/>
            <w:vAlign w:val="center"/>
            <w:hideMark/>
          </w:tcPr>
          <w:p w14:paraId="0639D317" w14:textId="77777777" w:rsidR="00BB7912" w:rsidRDefault="00BB7912">
            <w:pPr>
              <w:rPr>
                <w:rFonts w:eastAsia="Times New Roman"/>
                <w:sz w:val="20"/>
                <w:szCs w:val="20"/>
              </w:rPr>
            </w:pPr>
          </w:p>
        </w:tc>
        <w:tc>
          <w:tcPr>
            <w:tcW w:w="0" w:type="auto"/>
            <w:vAlign w:val="center"/>
            <w:hideMark/>
          </w:tcPr>
          <w:p w14:paraId="7363C38A" w14:textId="77777777" w:rsidR="00BB7912" w:rsidRDefault="00BB7912">
            <w:pPr>
              <w:rPr>
                <w:rFonts w:eastAsia="Times New Roman"/>
                <w:sz w:val="20"/>
                <w:szCs w:val="20"/>
              </w:rPr>
            </w:pPr>
          </w:p>
        </w:tc>
      </w:tr>
      <w:tr w:rsidR="00BB7912" w14:paraId="3E033A34" w14:textId="77777777">
        <w:trPr>
          <w:tblCellSpacing w:w="15" w:type="dxa"/>
        </w:trPr>
        <w:tc>
          <w:tcPr>
            <w:tcW w:w="0" w:type="auto"/>
            <w:shd w:val="clear" w:color="auto" w:fill="EEE0E5"/>
            <w:vAlign w:val="center"/>
            <w:hideMark/>
          </w:tcPr>
          <w:p w14:paraId="2F3956D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5C48A5C" w14:textId="77777777" w:rsidR="00BB7912" w:rsidRDefault="00A74115">
            <w:pPr>
              <w:rPr>
                <w:rFonts w:eastAsia="Times New Roman"/>
              </w:rPr>
            </w:pPr>
            <w:r>
              <w:rPr>
                <w:rFonts w:ascii="Calibri" w:eastAsia="Times New Roman" w:hAnsi="Calibri" w:cs="Calibri"/>
              </w:rPr>
              <w:t>Film</w:t>
            </w:r>
          </w:p>
        </w:tc>
        <w:tc>
          <w:tcPr>
            <w:tcW w:w="0" w:type="auto"/>
            <w:vAlign w:val="center"/>
            <w:hideMark/>
          </w:tcPr>
          <w:p w14:paraId="1FFCBD9F" w14:textId="77777777" w:rsidR="00BB7912" w:rsidRDefault="00BB7912">
            <w:pPr>
              <w:rPr>
                <w:rFonts w:eastAsia="Times New Roman"/>
                <w:sz w:val="20"/>
                <w:szCs w:val="20"/>
              </w:rPr>
            </w:pPr>
          </w:p>
        </w:tc>
      </w:tr>
      <w:tr w:rsidR="00BB7912" w14:paraId="59071F93" w14:textId="77777777">
        <w:trPr>
          <w:tblCellSpacing w:w="15" w:type="dxa"/>
        </w:trPr>
        <w:tc>
          <w:tcPr>
            <w:tcW w:w="0" w:type="auto"/>
            <w:vAlign w:val="center"/>
            <w:hideMark/>
          </w:tcPr>
          <w:p w14:paraId="1CDCB4A2" w14:textId="77777777" w:rsidR="00BB7912" w:rsidRDefault="00BB7912">
            <w:pPr>
              <w:rPr>
                <w:rFonts w:eastAsia="Times New Roman"/>
              </w:rPr>
            </w:pPr>
          </w:p>
        </w:tc>
        <w:tc>
          <w:tcPr>
            <w:tcW w:w="0" w:type="auto"/>
            <w:gridSpan w:val="3"/>
            <w:vAlign w:val="center"/>
            <w:hideMark/>
          </w:tcPr>
          <w:p w14:paraId="5A0A793A" w14:textId="77777777" w:rsidR="00BB7912" w:rsidRDefault="00A74115">
            <w:pPr>
              <w:rPr>
                <w:rFonts w:eastAsia="Times New Roman"/>
              </w:rPr>
            </w:pPr>
            <w:r>
              <w:rPr>
                <w:rFonts w:ascii="Calibri" w:eastAsia="Times New Roman" w:hAnsi="Calibri" w:cs="Calibri"/>
              </w:rPr>
              <w:t>Film Production</w:t>
            </w:r>
          </w:p>
        </w:tc>
        <w:tc>
          <w:tcPr>
            <w:tcW w:w="0" w:type="auto"/>
            <w:vAlign w:val="center"/>
            <w:hideMark/>
          </w:tcPr>
          <w:p w14:paraId="5ED97FC2" w14:textId="77777777" w:rsidR="00BB7912" w:rsidRDefault="00BB7912">
            <w:pPr>
              <w:rPr>
                <w:rFonts w:eastAsia="Times New Roman"/>
                <w:sz w:val="20"/>
                <w:szCs w:val="20"/>
              </w:rPr>
            </w:pPr>
          </w:p>
        </w:tc>
      </w:tr>
      <w:tr w:rsidR="00BB7912" w14:paraId="344355E0" w14:textId="77777777">
        <w:trPr>
          <w:tblCellSpacing w:w="15" w:type="dxa"/>
        </w:trPr>
        <w:tc>
          <w:tcPr>
            <w:tcW w:w="0" w:type="auto"/>
            <w:vAlign w:val="center"/>
            <w:hideMark/>
          </w:tcPr>
          <w:p w14:paraId="01532C0A" w14:textId="77777777" w:rsidR="00BB7912" w:rsidRDefault="00A74115">
            <w:pPr>
              <w:rPr>
                <w:rFonts w:eastAsia="Times New Roman"/>
              </w:rPr>
            </w:pPr>
            <w:r>
              <w:rPr>
                <w:rFonts w:eastAsia="Times New Roman"/>
              </w:rPr>
              <w:t> </w:t>
            </w:r>
          </w:p>
        </w:tc>
        <w:tc>
          <w:tcPr>
            <w:tcW w:w="0" w:type="auto"/>
            <w:vAlign w:val="center"/>
            <w:hideMark/>
          </w:tcPr>
          <w:p w14:paraId="6ECD22BE" w14:textId="77777777" w:rsidR="00BB7912" w:rsidRDefault="00BB7912">
            <w:pPr>
              <w:rPr>
                <w:rFonts w:eastAsia="Times New Roman"/>
                <w:sz w:val="20"/>
                <w:szCs w:val="20"/>
              </w:rPr>
            </w:pPr>
          </w:p>
        </w:tc>
        <w:tc>
          <w:tcPr>
            <w:tcW w:w="0" w:type="auto"/>
            <w:vAlign w:val="center"/>
            <w:hideMark/>
          </w:tcPr>
          <w:p w14:paraId="4EBACC2F" w14:textId="77777777" w:rsidR="00BB7912" w:rsidRDefault="00BB7912">
            <w:pPr>
              <w:rPr>
                <w:rFonts w:eastAsia="Times New Roman"/>
                <w:sz w:val="20"/>
                <w:szCs w:val="20"/>
              </w:rPr>
            </w:pPr>
          </w:p>
        </w:tc>
        <w:tc>
          <w:tcPr>
            <w:tcW w:w="0" w:type="auto"/>
            <w:vAlign w:val="center"/>
            <w:hideMark/>
          </w:tcPr>
          <w:p w14:paraId="6F380183" w14:textId="77777777" w:rsidR="00BB7912" w:rsidRDefault="00BB7912">
            <w:pPr>
              <w:rPr>
                <w:rFonts w:eastAsia="Times New Roman"/>
                <w:sz w:val="20"/>
                <w:szCs w:val="20"/>
              </w:rPr>
            </w:pPr>
          </w:p>
        </w:tc>
        <w:tc>
          <w:tcPr>
            <w:tcW w:w="0" w:type="auto"/>
            <w:vAlign w:val="center"/>
            <w:hideMark/>
          </w:tcPr>
          <w:p w14:paraId="529EE1A5" w14:textId="77777777" w:rsidR="00BB7912" w:rsidRDefault="00BB7912">
            <w:pPr>
              <w:rPr>
                <w:rFonts w:eastAsia="Times New Roman"/>
                <w:sz w:val="20"/>
                <w:szCs w:val="20"/>
              </w:rPr>
            </w:pPr>
          </w:p>
        </w:tc>
      </w:tr>
      <w:tr w:rsidR="00BB7912" w14:paraId="01737649" w14:textId="77777777">
        <w:trPr>
          <w:tblCellSpacing w:w="15" w:type="dxa"/>
        </w:trPr>
        <w:tc>
          <w:tcPr>
            <w:tcW w:w="0" w:type="auto"/>
            <w:vAlign w:val="center"/>
            <w:hideMark/>
          </w:tcPr>
          <w:p w14:paraId="16425189" w14:textId="77777777" w:rsidR="00BB7912" w:rsidRDefault="00A74115">
            <w:pPr>
              <w:rPr>
                <w:rFonts w:eastAsia="Times New Roman"/>
              </w:rPr>
            </w:pPr>
            <w:r>
              <w:rPr>
                <w:rFonts w:eastAsia="Times New Roman"/>
              </w:rPr>
              <w:t> </w:t>
            </w:r>
          </w:p>
        </w:tc>
        <w:tc>
          <w:tcPr>
            <w:tcW w:w="0" w:type="auto"/>
            <w:vAlign w:val="center"/>
            <w:hideMark/>
          </w:tcPr>
          <w:p w14:paraId="093EC279" w14:textId="77777777" w:rsidR="00BB7912" w:rsidRDefault="00BB7912">
            <w:pPr>
              <w:rPr>
                <w:rFonts w:eastAsia="Times New Roman"/>
                <w:sz w:val="20"/>
                <w:szCs w:val="20"/>
              </w:rPr>
            </w:pPr>
          </w:p>
        </w:tc>
        <w:tc>
          <w:tcPr>
            <w:tcW w:w="0" w:type="auto"/>
            <w:vAlign w:val="center"/>
            <w:hideMark/>
          </w:tcPr>
          <w:p w14:paraId="47B75D4B" w14:textId="77777777" w:rsidR="00BB7912" w:rsidRDefault="00BB7912">
            <w:pPr>
              <w:rPr>
                <w:rFonts w:eastAsia="Times New Roman"/>
                <w:sz w:val="20"/>
                <w:szCs w:val="20"/>
              </w:rPr>
            </w:pPr>
          </w:p>
        </w:tc>
        <w:tc>
          <w:tcPr>
            <w:tcW w:w="0" w:type="auto"/>
            <w:vAlign w:val="center"/>
            <w:hideMark/>
          </w:tcPr>
          <w:p w14:paraId="6082EF12" w14:textId="77777777" w:rsidR="00BB7912" w:rsidRDefault="00BB7912">
            <w:pPr>
              <w:rPr>
                <w:rFonts w:eastAsia="Times New Roman"/>
                <w:sz w:val="20"/>
                <w:szCs w:val="20"/>
              </w:rPr>
            </w:pPr>
          </w:p>
        </w:tc>
        <w:tc>
          <w:tcPr>
            <w:tcW w:w="0" w:type="auto"/>
            <w:vAlign w:val="center"/>
            <w:hideMark/>
          </w:tcPr>
          <w:p w14:paraId="1A1A63CD" w14:textId="77777777" w:rsidR="00BB7912" w:rsidRDefault="00BB7912">
            <w:pPr>
              <w:rPr>
                <w:rFonts w:eastAsia="Times New Roman"/>
                <w:sz w:val="20"/>
                <w:szCs w:val="20"/>
              </w:rPr>
            </w:pPr>
          </w:p>
        </w:tc>
      </w:tr>
      <w:tr w:rsidR="00BB7912" w14:paraId="2041B8DA" w14:textId="77777777">
        <w:trPr>
          <w:tblCellSpacing w:w="15" w:type="dxa"/>
        </w:trPr>
        <w:tc>
          <w:tcPr>
            <w:tcW w:w="0" w:type="auto"/>
            <w:shd w:val="clear" w:color="auto" w:fill="EEE0E5"/>
            <w:vAlign w:val="center"/>
            <w:hideMark/>
          </w:tcPr>
          <w:p w14:paraId="458D749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EBE5C75" w14:textId="77777777" w:rsidR="00BB7912" w:rsidRDefault="00BB7912">
            <w:pPr>
              <w:rPr>
                <w:rFonts w:eastAsia="Times New Roman"/>
                <w:sz w:val="20"/>
                <w:szCs w:val="20"/>
              </w:rPr>
            </w:pPr>
          </w:p>
        </w:tc>
        <w:tc>
          <w:tcPr>
            <w:tcW w:w="0" w:type="auto"/>
            <w:vAlign w:val="center"/>
            <w:hideMark/>
          </w:tcPr>
          <w:p w14:paraId="47EDE220" w14:textId="77777777" w:rsidR="00BB7912" w:rsidRDefault="00BB7912">
            <w:pPr>
              <w:rPr>
                <w:rFonts w:eastAsia="Times New Roman"/>
                <w:sz w:val="20"/>
                <w:szCs w:val="20"/>
              </w:rPr>
            </w:pPr>
          </w:p>
        </w:tc>
        <w:tc>
          <w:tcPr>
            <w:tcW w:w="0" w:type="auto"/>
            <w:vAlign w:val="center"/>
            <w:hideMark/>
          </w:tcPr>
          <w:p w14:paraId="0C08B581" w14:textId="77777777" w:rsidR="00BB7912" w:rsidRDefault="00BB7912">
            <w:pPr>
              <w:rPr>
                <w:rFonts w:eastAsia="Times New Roman"/>
                <w:sz w:val="20"/>
                <w:szCs w:val="20"/>
              </w:rPr>
            </w:pPr>
          </w:p>
        </w:tc>
        <w:tc>
          <w:tcPr>
            <w:tcW w:w="0" w:type="auto"/>
            <w:vAlign w:val="center"/>
            <w:hideMark/>
          </w:tcPr>
          <w:p w14:paraId="4527BB1A" w14:textId="77777777" w:rsidR="00BB7912" w:rsidRDefault="00BB7912">
            <w:pPr>
              <w:rPr>
                <w:rFonts w:eastAsia="Times New Roman"/>
                <w:sz w:val="20"/>
                <w:szCs w:val="20"/>
              </w:rPr>
            </w:pPr>
          </w:p>
        </w:tc>
      </w:tr>
      <w:tr w:rsidR="00BB7912" w14:paraId="5518C465" w14:textId="77777777">
        <w:trPr>
          <w:tblCellSpacing w:w="15" w:type="dxa"/>
        </w:trPr>
        <w:tc>
          <w:tcPr>
            <w:tcW w:w="0" w:type="auto"/>
            <w:vAlign w:val="center"/>
            <w:hideMark/>
          </w:tcPr>
          <w:p w14:paraId="145D45F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9519BC6"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2AD1D79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F499653" w14:textId="77777777" w:rsidR="00BB7912" w:rsidRDefault="00BB7912">
            <w:pPr>
              <w:rPr>
                <w:rFonts w:eastAsia="Times New Roman"/>
                <w:sz w:val="20"/>
                <w:szCs w:val="20"/>
              </w:rPr>
            </w:pPr>
          </w:p>
        </w:tc>
      </w:tr>
      <w:tr w:rsidR="00BB7912" w14:paraId="58D1C881" w14:textId="77777777">
        <w:trPr>
          <w:tblCellSpacing w:w="15" w:type="dxa"/>
        </w:trPr>
        <w:tc>
          <w:tcPr>
            <w:tcW w:w="0" w:type="auto"/>
            <w:shd w:val="clear" w:color="auto" w:fill="EEE0E5"/>
            <w:vAlign w:val="center"/>
            <w:hideMark/>
          </w:tcPr>
          <w:p w14:paraId="3233332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13E3E8D" w14:textId="77777777" w:rsidR="00BB7912" w:rsidRDefault="00BB7912">
            <w:pPr>
              <w:rPr>
                <w:rFonts w:eastAsia="Times New Roman"/>
                <w:sz w:val="20"/>
                <w:szCs w:val="20"/>
              </w:rPr>
            </w:pPr>
          </w:p>
        </w:tc>
        <w:tc>
          <w:tcPr>
            <w:tcW w:w="0" w:type="auto"/>
            <w:vAlign w:val="center"/>
            <w:hideMark/>
          </w:tcPr>
          <w:p w14:paraId="7BF289D3" w14:textId="77777777" w:rsidR="00BB7912" w:rsidRDefault="00BB7912">
            <w:pPr>
              <w:rPr>
                <w:rFonts w:eastAsia="Times New Roman"/>
                <w:sz w:val="20"/>
                <w:szCs w:val="20"/>
              </w:rPr>
            </w:pPr>
          </w:p>
        </w:tc>
        <w:tc>
          <w:tcPr>
            <w:tcW w:w="0" w:type="auto"/>
            <w:vAlign w:val="center"/>
            <w:hideMark/>
          </w:tcPr>
          <w:p w14:paraId="229E655B" w14:textId="77777777" w:rsidR="00BB7912" w:rsidRDefault="00BB7912">
            <w:pPr>
              <w:rPr>
                <w:rFonts w:eastAsia="Times New Roman"/>
                <w:sz w:val="20"/>
                <w:szCs w:val="20"/>
              </w:rPr>
            </w:pPr>
          </w:p>
        </w:tc>
        <w:tc>
          <w:tcPr>
            <w:tcW w:w="0" w:type="auto"/>
            <w:vAlign w:val="center"/>
            <w:hideMark/>
          </w:tcPr>
          <w:p w14:paraId="31A317B8" w14:textId="77777777" w:rsidR="00BB7912" w:rsidRDefault="00BB7912">
            <w:pPr>
              <w:rPr>
                <w:rFonts w:eastAsia="Times New Roman"/>
                <w:sz w:val="20"/>
                <w:szCs w:val="20"/>
              </w:rPr>
            </w:pPr>
          </w:p>
        </w:tc>
      </w:tr>
      <w:tr w:rsidR="00BB7912" w14:paraId="04CDF679" w14:textId="77777777">
        <w:trPr>
          <w:tblCellSpacing w:w="15" w:type="dxa"/>
        </w:trPr>
        <w:tc>
          <w:tcPr>
            <w:tcW w:w="0" w:type="auto"/>
            <w:vAlign w:val="center"/>
            <w:hideMark/>
          </w:tcPr>
          <w:p w14:paraId="0305F4D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68E151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3CB4C40"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93915A2" w14:textId="77777777" w:rsidR="00BB7912" w:rsidRDefault="00BB7912">
            <w:pPr>
              <w:rPr>
                <w:rFonts w:eastAsia="Times New Roman"/>
                <w:sz w:val="20"/>
                <w:szCs w:val="20"/>
              </w:rPr>
            </w:pPr>
          </w:p>
        </w:tc>
        <w:tc>
          <w:tcPr>
            <w:tcW w:w="0" w:type="auto"/>
            <w:vAlign w:val="center"/>
            <w:hideMark/>
          </w:tcPr>
          <w:p w14:paraId="6DFFAE48" w14:textId="77777777" w:rsidR="00BB7912" w:rsidRDefault="00BB7912">
            <w:pPr>
              <w:rPr>
                <w:rFonts w:eastAsia="Times New Roman"/>
                <w:sz w:val="20"/>
                <w:szCs w:val="20"/>
              </w:rPr>
            </w:pPr>
          </w:p>
        </w:tc>
      </w:tr>
      <w:tr w:rsidR="00BB7912" w14:paraId="5C53A027" w14:textId="77777777">
        <w:trPr>
          <w:tblCellSpacing w:w="15" w:type="dxa"/>
        </w:trPr>
        <w:tc>
          <w:tcPr>
            <w:tcW w:w="0" w:type="auto"/>
            <w:vAlign w:val="center"/>
            <w:hideMark/>
          </w:tcPr>
          <w:p w14:paraId="6C752C3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62F076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53C2CA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08AA10B" w14:textId="77777777" w:rsidR="00BB7912" w:rsidRDefault="00BB7912">
            <w:pPr>
              <w:rPr>
                <w:rFonts w:eastAsia="Times New Roman"/>
                <w:sz w:val="20"/>
                <w:szCs w:val="20"/>
              </w:rPr>
            </w:pPr>
          </w:p>
        </w:tc>
        <w:tc>
          <w:tcPr>
            <w:tcW w:w="0" w:type="auto"/>
            <w:vAlign w:val="center"/>
            <w:hideMark/>
          </w:tcPr>
          <w:p w14:paraId="415105AD" w14:textId="77777777" w:rsidR="00BB7912" w:rsidRDefault="00BB7912">
            <w:pPr>
              <w:rPr>
                <w:rFonts w:eastAsia="Times New Roman"/>
                <w:sz w:val="20"/>
                <w:szCs w:val="20"/>
              </w:rPr>
            </w:pPr>
          </w:p>
        </w:tc>
      </w:tr>
    </w:tbl>
    <w:p w14:paraId="0F33DE0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286434D" w14:textId="77777777">
        <w:trPr>
          <w:tblCellSpacing w:w="15" w:type="dxa"/>
        </w:trPr>
        <w:tc>
          <w:tcPr>
            <w:tcW w:w="1000" w:type="pct"/>
            <w:vAlign w:val="center"/>
            <w:hideMark/>
          </w:tcPr>
          <w:p w14:paraId="53D853B5" w14:textId="77777777" w:rsidR="00BB7912" w:rsidRDefault="00A74115">
            <w:pPr>
              <w:rPr>
                <w:rFonts w:eastAsia="Times New Roman"/>
              </w:rPr>
            </w:pPr>
            <w:r>
              <w:rPr>
                <w:rFonts w:eastAsia="Times New Roman"/>
              </w:rPr>
              <w:lastRenderedPageBreak/>
              <w:t> </w:t>
            </w:r>
          </w:p>
        </w:tc>
        <w:tc>
          <w:tcPr>
            <w:tcW w:w="1000" w:type="pct"/>
            <w:vAlign w:val="center"/>
            <w:hideMark/>
          </w:tcPr>
          <w:p w14:paraId="2D1018F4" w14:textId="77777777" w:rsidR="00BB7912" w:rsidRDefault="00A74115">
            <w:pPr>
              <w:rPr>
                <w:rFonts w:eastAsia="Times New Roman"/>
              </w:rPr>
            </w:pPr>
            <w:r>
              <w:rPr>
                <w:rFonts w:eastAsia="Times New Roman"/>
              </w:rPr>
              <w:t> </w:t>
            </w:r>
          </w:p>
        </w:tc>
        <w:tc>
          <w:tcPr>
            <w:tcW w:w="1000" w:type="pct"/>
            <w:vAlign w:val="center"/>
            <w:hideMark/>
          </w:tcPr>
          <w:p w14:paraId="5D9A0615" w14:textId="77777777" w:rsidR="00BB7912" w:rsidRDefault="00A74115">
            <w:pPr>
              <w:rPr>
                <w:rFonts w:eastAsia="Times New Roman"/>
              </w:rPr>
            </w:pPr>
            <w:r>
              <w:rPr>
                <w:rFonts w:eastAsia="Times New Roman"/>
              </w:rPr>
              <w:t> </w:t>
            </w:r>
          </w:p>
        </w:tc>
        <w:tc>
          <w:tcPr>
            <w:tcW w:w="1000" w:type="pct"/>
            <w:vAlign w:val="center"/>
            <w:hideMark/>
          </w:tcPr>
          <w:p w14:paraId="78E82B5E" w14:textId="77777777" w:rsidR="00BB7912" w:rsidRDefault="00A74115">
            <w:pPr>
              <w:rPr>
                <w:rFonts w:eastAsia="Times New Roman"/>
              </w:rPr>
            </w:pPr>
            <w:r>
              <w:rPr>
                <w:rFonts w:eastAsia="Times New Roman"/>
              </w:rPr>
              <w:t> </w:t>
            </w:r>
          </w:p>
        </w:tc>
        <w:tc>
          <w:tcPr>
            <w:tcW w:w="1000" w:type="pct"/>
            <w:vAlign w:val="center"/>
            <w:hideMark/>
          </w:tcPr>
          <w:p w14:paraId="7DD4A9E2" w14:textId="77777777" w:rsidR="00BB7912" w:rsidRDefault="00A74115">
            <w:pPr>
              <w:rPr>
                <w:rFonts w:eastAsia="Times New Roman"/>
              </w:rPr>
            </w:pPr>
            <w:r>
              <w:rPr>
                <w:rFonts w:eastAsia="Times New Roman"/>
              </w:rPr>
              <w:t> </w:t>
            </w:r>
          </w:p>
        </w:tc>
      </w:tr>
      <w:tr w:rsidR="00BB7912" w14:paraId="36F1E604" w14:textId="77777777">
        <w:trPr>
          <w:tblCellSpacing w:w="15" w:type="dxa"/>
        </w:trPr>
        <w:tc>
          <w:tcPr>
            <w:tcW w:w="0" w:type="auto"/>
            <w:shd w:val="clear" w:color="auto" w:fill="EEE0E5"/>
            <w:vAlign w:val="center"/>
            <w:hideMark/>
          </w:tcPr>
          <w:p w14:paraId="53D0D91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E24DAFD" w14:textId="77777777" w:rsidR="00BB7912" w:rsidRDefault="00A74115">
            <w:pPr>
              <w:rPr>
                <w:rFonts w:eastAsia="Times New Roman"/>
              </w:rPr>
            </w:pPr>
            <w:r>
              <w:rPr>
                <w:rFonts w:ascii="Calibri" w:eastAsia="Times New Roman" w:hAnsi="Calibri" w:cs="Calibri"/>
              </w:rPr>
              <w:t>FP2014</w:t>
            </w:r>
          </w:p>
        </w:tc>
      </w:tr>
      <w:tr w:rsidR="00BB7912" w14:paraId="498B3DD8" w14:textId="77777777">
        <w:trPr>
          <w:tblCellSpacing w:w="15" w:type="dxa"/>
        </w:trPr>
        <w:tc>
          <w:tcPr>
            <w:tcW w:w="0" w:type="auto"/>
            <w:shd w:val="clear" w:color="auto" w:fill="EEE0E5"/>
            <w:vAlign w:val="center"/>
            <w:hideMark/>
          </w:tcPr>
          <w:p w14:paraId="7911F39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0BA6396" w14:textId="77777777" w:rsidR="00BB7912" w:rsidRDefault="00A74115">
            <w:pPr>
              <w:rPr>
                <w:rFonts w:eastAsia="Times New Roman"/>
              </w:rPr>
            </w:pPr>
            <w:r>
              <w:rPr>
                <w:rFonts w:ascii="Calibri" w:eastAsia="Times New Roman" w:hAnsi="Calibri" w:cs="Calibri"/>
              </w:rPr>
              <w:t>Festivals</w:t>
            </w:r>
          </w:p>
        </w:tc>
      </w:tr>
      <w:tr w:rsidR="00BB7912" w14:paraId="5A26B7D6" w14:textId="77777777">
        <w:trPr>
          <w:tblCellSpacing w:w="15" w:type="dxa"/>
        </w:trPr>
        <w:tc>
          <w:tcPr>
            <w:tcW w:w="0" w:type="auto"/>
            <w:shd w:val="clear" w:color="auto" w:fill="EEE0E5"/>
            <w:vAlign w:val="center"/>
            <w:hideMark/>
          </w:tcPr>
          <w:p w14:paraId="7DD064D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EB8FF4B" w14:textId="77777777" w:rsidR="00BB7912" w:rsidRDefault="00A74115">
            <w:pPr>
              <w:rPr>
                <w:rFonts w:eastAsia="Times New Roman"/>
              </w:rPr>
            </w:pPr>
            <w:r>
              <w:rPr>
                <w:rFonts w:ascii="Calibri" w:eastAsia="Times New Roman" w:hAnsi="Calibri" w:cs="Calibri"/>
              </w:rPr>
              <w:t>15</w:t>
            </w:r>
          </w:p>
        </w:tc>
      </w:tr>
      <w:tr w:rsidR="00BB7912" w14:paraId="5F80A7F2" w14:textId="77777777">
        <w:trPr>
          <w:tblCellSpacing w:w="15" w:type="dxa"/>
        </w:trPr>
        <w:tc>
          <w:tcPr>
            <w:tcW w:w="0" w:type="auto"/>
            <w:shd w:val="clear" w:color="auto" w:fill="EEE0E5"/>
            <w:vAlign w:val="center"/>
            <w:hideMark/>
          </w:tcPr>
          <w:p w14:paraId="1A67738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DC87D6E" w14:textId="77777777" w:rsidR="00BB7912" w:rsidRDefault="00A74115">
            <w:pPr>
              <w:rPr>
                <w:rFonts w:eastAsia="Times New Roman"/>
              </w:rPr>
            </w:pPr>
            <w:r>
              <w:rPr>
                <w:rFonts w:ascii="Calibri" w:eastAsia="Times New Roman" w:hAnsi="Calibri" w:cs="Calibri"/>
              </w:rPr>
              <w:t>1</w:t>
            </w:r>
          </w:p>
        </w:tc>
      </w:tr>
      <w:tr w:rsidR="00BB7912" w14:paraId="39CC8FC3" w14:textId="77777777">
        <w:trPr>
          <w:tblCellSpacing w:w="15" w:type="dxa"/>
        </w:trPr>
        <w:tc>
          <w:tcPr>
            <w:tcW w:w="0" w:type="auto"/>
            <w:shd w:val="clear" w:color="auto" w:fill="EEE0E5"/>
            <w:vAlign w:val="center"/>
            <w:hideMark/>
          </w:tcPr>
          <w:p w14:paraId="65B7D79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8D68C2D" w14:textId="77777777" w:rsidR="00BB7912" w:rsidRDefault="00A74115">
            <w:pPr>
              <w:rPr>
                <w:rFonts w:eastAsia="Times New Roman"/>
              </w:rPr>
            </w:pPr>
            <w:r>
              <w:rPr>
                <w:rFonts w:ascii="Calibri" w:eastAsia="Times New Roman" w:hAnsi="Calibri" w:cs="Calibri"/>
              </w:rPr>
              <w:t>Level 5</w:t>
            </w:r>
          </w:p>
        </w:tc>
      </w:tr>
      <w:tr w:rsidR="00BB7912" w14:paraId="73344B3A" w14:textId="77777777">
        <w:trPr>
          <w:tblCellSpacing w:w="15" w:type="dxa"/>
        </w:trPr>
        <w:tc>
          <w:tcPr>
            <w:tcW w:w="0" w:type="auto"/>
            <w:shd w:val="clear" w:color="auto" w:fill="EEE0E5"/>
            <w:vAlign w:val="center"/>
            <w:hideMark/>
          </w:tcPr>
          <w:p w14:paraId="77B3F78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E2B6E53" w14:textId="77777777" w:rsidR="00BB7912" w:rsidRDefault="00A74115">
            <w:pPr>
              <w:rPr>
                <w:rFonts w:eastAsia="Times New Roman"/>
              </w:rPr>
            </w:pPr>
            <w:r>
              <w:rPr>
                <w:rFonts w:ascii="Calibri" w:eastAsia="Times New Roman" w:hAnsi="Calibri" w:cs="Calibri"/>
              </w:rPr>
              <w:t>Robert Ferrin</w:t>
            </w:r>
          </w:p>
        </w:tc>
      </w:tr>
      <w:tr w:rsidR="00BB7912" w14:paraId="250D1F17" w14:textId="77777777">
        <w:trPr>
          <w:tblCellSpacing w:w="15" w:type="dxa"/>
        </w:trPr>
        <w:tc>
          <w:tcPr>
            <w:tcW w:w="0" w:type="auto"/>
            <w:vAlign w:val="center"/>
            <w:hideMark/>
          </w:tcPr>
          <w:p w14:paraId="3836F18C" w14:textId="77777777" w:rsidR="00BB7912" w:rsidRDefault="00A74115">
            <w:pPr>
              <w:rPr>
                <w:rFonts w:eastAsia="Times New Roman"/>
              </w:rPr>
            </w:pPr>
            <w:r>
              <w:rPr>
                <w:rFonts w:eastAsia="Times New Roman"/>
              </w:rPr>
              <w:t> </w:t>
            </w:r>
          </w:p>
        </w:tc>
        <w:tc>
          <w:tcPr>
            <w:tcW w:w="0" w:type="auto"/>
            <w:vAlign w:val="center"/>
            <w:hideMark/>
          </w:tcPr>
          <w:p w14:paraId="2EDD5CE8" w14:textId="77777777" w:rsidR="00BB7912" w:rsidRDefault="00BB7912">
            <w:pPr>
              <w:rPr>
                <w:rFonts w:eastAsia="Times New Roman"/>
                <w:sz w:val="20"/>
                <w:szCs w:val="20"/>
              </w:rPr>
            </w:pPr>
          </w:p>
        </w:tc>
        <w:tc>
          <w:tcPr>
            <w:tcW w:w="0" w:type="auto"/>
            <w:vAlign w:val="center"/>
            <w:hideMark/>
          </w:tcPr>
          <w:p w14:paraId="7D41E9F9" w14:textId="77777777" w:rsidR="00BB7912" w:rsidRDefault="00BB7912">
            <w:pPr>
              <w:rPr>
                <w:rFonts w:eastAsia="Times New Roman"/>
                <w:sz w:val="20"/>
                <w:szCs w:val="20"/>
              </w:rPr>
            </w:pPr>
          </w:p>
        </w:tc>
        <w:tc>
          <w:tcPr>
            <w:tcW w:w="0" w:type="auto"/>
            <w:vAlign w:val="center"/>
            <w:hideMark/>
          </w:tcPr>
          <w:p w14:paraId="64B9F06A" w14:textId="77777777" w:rsidR="00BB7912" w:rsidRDefault="00BB7912">
            <w:pPr>
              <w:rPr>
                <w:rFonts w:eastAsia="Times New Roman"/>
                <w:sz w:val="20"/>
                <w:szCs w:val="20"/>
              </w:rPr>
            </w:pPr>
          </w:p>
        </w:tc>
        <w:tc>
          <w:tcPr>
            <w:tcW w:w="0" w:type="auto"/>
            <w:vAlign w:val="center"/>
            <w:hideMark/>
          </w:tcPr>
          <w:p w14:paraId="4C48EF32" w14:textId="77777777" w:rsidR="00BB7912" w:rsidRDefault="00BB7912">
            <w:pPr>
              <w:rPr>
                <w:rFonts w:eastAsia="Times New Roman"/>
                <w:sz w:val="20"/>
                <w:szCs w:val="20"/>
              </w:rPr>
            </w:pPr>
          </w:p>
        </w:tc>
      </w:tr>
      <w:tr w:rsidR="00BB7912" w14:paraId="42EE490B" w14:textId="77777777">
        <w:trPr>
          <w:tblCellSpacing w:w="15" w:type="dxa"/>
        </w:trPr>
        <w:tc>
          <w:tcPr>
            <w:tcW w:w="0" w:type="auto"/>
            <w:gridSpan w:val="5"/>
            <w:shd w:val="clear" w:color="auto" w:fill="EEE0E5"/>
            <w:vAlign w:val="center"/>
            <w:hideMark/>
          </w:tcPr>
          <w:p w14:paraId="036E8B9A" w14:textId="77777777" w:rsidR="00BB7912" w:rsidRDefault="00A74115">
            <w:pPr>
              <w:rPr>
                <w:rFonts w:eastAsia="Times New Roman"/>
                <w:b/>
                <w:bCs/>
              </w:rPr>
            </w:pPr>
            <w:r>
              <w:rPr>
                <w:rFonts w:ascii="Calibri" w:eastAsia="Times New Roman" w:hAnsi="Calibri" w:cs="Calibri"/>
                <w:b/>
                <w:bCs/>
              </w:rPr>
              <w:t>Module Description:</w:t>
            </w:r>
          </w:p>
        </w:tc>
      </w:tr>
      <w:tr w:rsidR="00BB7912" w14:paraId="071C0DD9" w14:textId="77777777">
        <w:trPr>
          <w:tblCellSpacing w:w="15" w:type="dxa"/>
        </w:trPr>
        <w:tc>
          <w:tcPr>
            <w:tcW w:w="0" w:type="auto"/>
            <w:gridSpan w:val="5"/>
            <w:vAlign w:val="center"/>
            <w:hideMark/>
          </w:tcPr>
          <w:p w14:paraId="4A750A61" w14:textId="77777777" w:rsidR="00BB7912" w:rsidRDefault="00A74115">
            <w:pPr>
              <w:rPr>
                <w:rFonts w:eastAsia="Times New Roman"/>
              </w:rPr>
            </w:pPr>
            <w:r>
              <w:rPr>
                <w:rFonts w:ascii="Calibri" w:eastAsia="Times New Roman" w:hAnsi="Calibri" w:cs="Calibri"/>
              </w:rPr>
              <w:t xml:space="preserve">This module will introduce students to the key theoretical principles and practices associated with hosting and participating in film festivals. The module aims to prepare students for the processes needed to distribute and market their own films on the national and international film festival circuit. The module will also equip students with an in-depth knowledge of the workings of film festivals, what is required by applicants to film festivals and how they differ between type. Students will use this gained knowledge to organise and participate in an end of semester film festival for films made by all students at level 5. Professional and current festival organisers alongside the teaching team will advise and guide students on the organisational, fundraising, promotional and networking skills needed </w:t>
            </w:r>
            <w:proofErr w:type="gramStart"/>
            <w:r>
              <w:rPr>
                <w:rFonts w:ascii="Calibri" w:eastAsia="Times New Roman" w:hAnsi="Calibri" w:cs="Calibri"/>
              </w:rPr>
              <w:t>in order to</w:t>
            </w:r>
            <w:proofErr w:type="gramEnd"/>
            <w:r>
              <w:rPr>
                <w:rFonts w:ascii="Calibri" w:eastAsia="Times New Roman" w:hAnsi="Calibri" w:cs="Calibri"/>
              </w:rPr>
              <w:t xml:space="preserve"> deliver a successful film festival programme and event.</w:t>
            </w:r>
          </w:p>
        </w:tc>
      </w:tr>
      <w:tr w:rsidR="00BB7912" w14:paraId="758F9944" w14:textId="77777777">
        <w:trPr>
          <w:tblCellSpacing w:w="15" w:type="dxa"/>
        </w:trPr>
        <w:tc>
          <w:tcPr>
            <w:tcW w:w="0" w:type="auto"/>
            <w:vAlign w:val="center"/>
            <w:hideMark/>
          </w:tcPr>
          <w:p w14:paraId="5A4BF2CE" w14:textId="77777777" w:rsidR="00BB7912" w:rsidRDefault="00A74115">
            <w:pPr>
              <w:rPr>
                <w:rFonts w:eastAsia="Times New Roman"/>
              </w:rPr>
            </w:pPr>
            <w:r>
              <w:rPr>
                <w:rFonts w:eastAsia="Times New Roman"/>
              </w:rPr>
              <w:t> </w:t>
            </w:r>
          </w:p>
        </w:tc>
        <w:tc>
          <w:tcPr>
            <w:tcW w:w="0" w:type="auto"/>
            <w:vAlign w:val="center"/>
            <w:hideMark/>
          </w:tcPr>
          <w:p w14:paraId="2EAEB2C9" w14:textId="77777777" w:rsidR="00BB7912" w:rsidRDefault="00BB7912">
            <w:pPr>
              <w:rPr>
                <w:rFonts w:eastAsia="Times New Roman"/>
                <w:sz w:val="20"/>
                <w:szCs w:val="20"/>
              </w:rPr>
            </w:pPr>
          </w:p>
        </w:tc>
        <w:tc>
          <w:tcPr>
            <w:tcW w:w="0" w:type="auto"/>
            <w:vAlign w:val="center"/>
            <w:hideMark/>
          </w:tcPr>
          <w:p w14:paraId="7F0D9CB6" w14:textId="77777777" w:rsidR="00BB7912" w:rsidRDefault="00BB7912">
            <w:pPr>
              <w:rPr>
                <w:rFonts w:eastAsia="Times New Roman"/>
                <w:sz w:val="20"/>
                <w:szCs w:val="20"/>
              </w:rPr>
            </w:pPr>
          </w:p>
        </w:tc>
        <w:tc>
          <w:tcPr>
            <w:tcW w:w="0" w:type="auto"/>
            <w:vAlign w:val="center"/>
            <w:hideMark/>
          </w:tcPr>
          <w:p w14:paraId="4841EE33" w14:textId="77777777" w:rsidR="00BB7912" w:rsidRDefault="00BB7912">
            <w:pPr>
              <w:rPr>
                <w:rFonts w:eastAsia="Times New Roman"/>
                <w:sz w:val="20"/>
                <w:szCs w:val="20"/>
              </w:rPr>
            </w:pPr>
          </w:p>
        </w:tc>
        <w:tc>
          <w:tcPr>
            <w:tcW w:w="0" w:type="auto"/>
            <w:vAlign w:val="center"/>
            <w:hideMark/>
          </w:tcPr>
          <w:p w14:paraId="245BEC93" w14:textId="77777777" w:rsidR="00BB7912" w:rsidRDefault="00BB7912">
            <w:pPr>
              <w:rPr>
                <w:rFonts w:eastAsia="Times New Roman"/>
                <w:sz w:val="20"/>
                <w:szCs w:val="20"/>
              </w:rPr>
            </w:pPr>
          </w:p>
        </w:tc>
      </w:tr>
      <w:tr w:rsidR="00BB7912" w14:paraId="089173A7" w14:textId="77777777">
        <w:trPr>
          <w:tblCellSpacing w:w="15" w:type="dxa"/>
        </w:trPr>
        <w:tc>
          <w:tcPr>
            <w:tcW w:w="0" w:type="auto"/>
            <w:shd w:val="clear" w:color="auto" w:fill="EEE0E5"/>
            <w:vAlign w:val="center"/>
            <w:hideMark/>
          </w:tcPr>
          <w:p w14:paraId="20F7CC0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D5BDC6C" w14:textId="77777777" w:rsidR="00BB7912" w:rsidRDefault="00A74115">
            <w:pPr>
              <w:rPr>
                <w:rFonts w:eastAsia="Times New Roman"/>
              </w:rPr>
            </w:pPr>
            <w:r>
              <w:rPr>
                <w:rFonts w:ascii="Calibri" w:eastAsia="Times New Roman" w:hAnsi="Calibri" w:cs="Calibri"/>
              </w:rPr>
              <w:t>Film</w:t>
            </w:r>
          </w:p>
        </w:tc>
        <w:tc>
          <w:tcPr>
            <w:tcW w:w="0" w:type="auto"/>
            <w:vAlign w:val="center"/>
            <w:hideMark/>
          </w:tcPr>
          <w:p w14:paraId="282402F0" w14:textId="77777777" w:rsidR="00BB7912" w:rsidRDefault="00BB7912">
            <w:pPr>
              <w:rPr>
                <w:rFonts w:eastAsia="Times New Roman"/>
                <w:sz w:val="20"/>
                <w:szCs w:val="20"/>
              </w:rPr>
            </w:pPr>
          </w:p>
        </w:tc>
      </w:tr>
      <w:tr w:rsidR="00BB7912" w14:paraId="2670254A" w14:textId="77777777">
        <w:trPr>
          <w:tblCellSpacing w:w="15" w:type="dxa"/>
        </w:trPr>
        <w:tc>
          <w:tcPr>
            <w:tcW w:w="0" w:type="auto"/>
            <w:vAlign w:val="center"/>
            <w:hideMark/>
          </w:tcPr>
          <w:p w14:paraId="4F0E8590" w14:textId="77777777" w:rsidR="00BB7912" w:rsidRDefault="00BB7912">
            <w:pPr>
              <w:rPr>
                <w:rFonts w:eastAsia="Times New Roman"/>
              </w:rPr>
            </w:pPr>
          </w:p>
        </w:tc>
        <w:tc>
          <w:tcPr>
            <w:tcW w:w="0" w:type="auto"/>
            <w:gridSpan w:val="3"/>
            <w:vAlign w:val="center"/>
            <w:hideMark/>
          </w:tcPr>
          <w:p w14:paraId="7B26D27B" w14:textId="77777777" w:rsidR="00BB7912" w:rsidRDefault="00A74115">
            <w:pPr>
              <w:rPr>
                <w:rFonts w:eastAsia="Times New Roman"/>
              </w:rPr>
            </w:pPr>
            <w:r>
              <w:rPr>
                <w:rFonts w:ascii="Calibri" w:eastAsia="Times New Roman" w:hAnsi="Calibri" w:cs="Calibri"/>
              </w:rPr>
              <w:t>Film Production</w:t>
            </w:r>
          </w:p>
        </w:tc>
        <w:tc>
          <w:tcPr>
            <w:tcW w:w="0" w:type="auto"/>
            <w:vAlign w:val="center"/>
            <w:hideMark/>
          </w:tcPr>
          <w:p w14:paraId="1B65AB7A" w14:textId="77777777" w:rsidR="00BB7912" w:rsidRDefault="00BB7912">
            <w:pPr>
              <w:rPr>
                <w:rFonts w:eastAsia="Times New Roman"/>
                <w:sz w:val="20"/>
                <w:szCs w:val="20"/>
              </w:rPr>
            </w:pPr>
          </w:p>
        </w:tc>
      </w:tr>
      <w:tr w:rsidR="00BB7912" w14:paraId="4DE07BCA" w14:textId="77777777">
        <w:trPr>
          <w:tblCellSpacing w:w="15" w:type="dxa"/>
        </w:trPr>
        <w:tc>
          <w:tcPr>
            <w:tcW w:w="0" w:type="auto"/>
            <w:vAlign w:val="center"/>
            <w:hideMark/>
          </w:tcPr>
          <w:p w14:paraId="375343AD" w14:textId="77777777" w:rsidR="00BB7912" w:rsidRDefault="00A74115">
            <w:pPr>
              <w:rPr>
                <w:rFonts w:eastAsia="Times New Roman"/>
              </w:rPr>
            </w:pPr>
            <w:r>
              <w:rPr>
                <w:rFonts w:eastAsia="Times New Roman"/>
              </w:rPr>
              <w:t> </w:t>
            </w:r>
          </w:p>
        </w:tc>
        <w:tc>
          <w:tcPr>
            <w:tcW w:w="0" w:type="auto"/>
            <w:vAlign w:val="center"/>
            <w:hideMark/>
          </w:tcPr>
          <w:p w14:paraId="10581BBE" w14:textId="77777777" w:rsidR="00BB7912" w:rsidRDefault="00BB7912">
            <w:pPr>
              <w:rPr>
                <w:rFonts w:eastAsia="Times New Roman"/>
                <w:sz w:val="20"/>
                <w:szCs w:val="20"/>
              </w:rPr>
            </w:pPr>
          </w:p>
        </w:tc>
        <w:tc>
          <w:tcPr>
            <w:tcW w:w="0" w:type="auto"/>
            <w:vAlign w:val="center"/>
            <w:hideMark/>
          </w:tcPr>
          <w:p w14:paraId="1F2CFDF9" w14:textId="77777777" w:rsidR="00BB7912" w:rsidRDefault="00BB7912">
            <w:pPr>
              <w:rPr>
                <w:rFonts w:eastAsia="Times New Roman"/>
                <w:sz w:val="20"/>
                <w:szCs w:val="20"/>
              </w:rPr>
            </w:pPr>
          </w:p>
        </w:tc>
        <w:tc>
          <w:tcPr>
            <w:tcW w:w="0" w:type="auto"/>
            <w:vAlign w:val="center"/>
            <w:hideMark/>
          </w:tcPr>
          <w:p w14:paraId="1C180AE8" w14:textId="77777777" w:rsidR="00BB7912" w:rsidRDefault="00BB7912">
            <w:pPr>
              <w:rPr>
                <w:rFonts w:eastAsia="Times New Roman"/>
                <w:sz w:val="20"/>
                <w:szCs w:val="20"/>
              </w:rPr>
            </w:pPr>
          </w:p>
        </w:tc>
        <w:tc>
          <w:tcPr>
            <w:tcW w:w="0" w:type="auto"/>
            <w:vAlign w:val="center"/>
            <w:hideMark/>
          </w:tcPr>
          <w:p w14:paraId="61672AC4" w14:textId="77777777" w:rsidR="00BB7912" w:rsidRDefault="00BB7912">
            <w:pPr>
              <w:rPr>
                <w:rFonts w:eastAsia="Times New Roman"/>
                <w:sz w:val="20"/>
                <w:szCs w:val="20"/>
              </w:rPr>
            </w:pPr>
          </w:p>
        </w:tc>
      </w:tr>
      <w:tr w:rsidR="00BB7912" w14:paraId="2A3E7DDE" w14:textId="77777777">
        <w:trPr>
          <w:tblCellSpacing w:w="15" w:type="dxa"/>
        </w:trPr>
        <w:tc>
          <w:tcPr>
            <w:tcW w:w="0" w:type="auto"/>
            <w:vAlign w:val="center"/>
            <w:hideMark/>
          </w:tcPr>
          <w:p w14:paraId="37F9E560" w14:textId="77777777" w:rsidR="00BB7912" w:rsidRDefault="00A74115">
            <w:pPr>
              <w:rPr>
                <w:rFonts w:eastAsia="Times New Roman"/>
              </w:rPr>
            </w:pPr>
            <w:r>
              <w:rPr>
                <w:rFonts w:eastAsia="Times New Roman"/>
              </w:rPr>
              <w:t> </w:t>
            </w:r>
          </w:p>
        </w:tc>
        <w:tc>
          <w:tcPr>
            <w:tcW w:w="0" w:type="auto"/>
            <w:vAlign w:val="center"/>
            <w:hideMark/>
          </w:tcPr>
          <w:p w14:paraId="08E16A6C" w14:textId="77777777" w:rsidR="00BB7912" w:rsidRDefault="00BB7912">
            <w:pPr>
              <w:rPr>
                <w:rFonts w:eastAsia="Times New Roman"/>
                <w:sz w:val="20"/>
                <w:szCs w:val="20"/>
              </w:rPr>
            </w:pPr>
          </w:p>
        </w:tc>
        <w:tc>
          <w:tcPr>
            <w:tcW w:w="0" w:type="auto"/>
            <w:vAlign w:val="center"/>
            <w:hideMark/>
          </w:tcPr>
          <w:p w14:paraId="4ABC5CD8" w14:textId="77777777" w:rsidR="00BB7912" w:rsidRDefault="00BB7912">
            <w:pPr>
              <w:rPr>
                <w:rFonts w:eastAsia="Times New Roman"/>
                <w:sz w:val="20"/>
                <w:szCs w:val="20"/>
              </w:rPr>
            </w:pPr>
          </w:p>
        </w:tc>
        <w:tc>
          <w:tcPr>
            <w:tcW w:w="0" w:type="auto"/>
            <w:vAlign w:val="center"/>
            <w:hideMark/>
          </w:tcPr>
          <w:p w14:paraId="3742995E" w14:textId="77777777" w:rsidR="00BB7912" w:rsidRDefault="00BB7912">
            <w:pPr>
              <w:rPr>
                <w:rFonts w:eastAsia="Times New Roman"/>
                <w:sz w:val="20"/>
                <w:szCs w:val="20"/>
              </w:rPr>
            </w:pPr>
          </w:p>
        </w:tc>
        <w:tc>
          <w:tcPr>
            <w:tcW w:w="0" w:type="auto"/>
            <w:vAlign w:val="center"/>
            <w:hideMark/>
          </w:tcPr>
          <w:p w14:paraId="11028F41" w14:textId="77777777" w:rsidR="00BB7912" w:rsidRDefault="00BB7912">
            <w:pPr>
              <w:rPr>
                <w:rFonts w:eastAsia="Times New Roman"/>
                <w:sz w:val="20"/>
                <w:szCs w:val="20"/>
              </w:rPr>
            </w:pPr>
          </w:p>
        </w:tc>
      </w:tr>
      <w:tr w:rsidR="00BB7912" w14:paraId="3512B3A0" w14:textId="77777777">
        <w:trPr>
          <w:tblCellSpacing w:w="15" w:type="dxa"/>
        </w:trPr>
        <w:tc>
          <w:tcPr>
            <w:tcW w:w="0" w:type="auto"/>
            <w:shd w:val="clear" w:color="auto" w:fill="EEE0E5"/>
            <w:vAlign w:val="center"/>
            <w:hideMark/>
          </w:tcPr>
          <w:p w14:paraId="3A6F6B8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F7D6852" w14:textId="77777777" w:rsidR="00BB7912" w:rsidRDefault="00BB7912">
            <w:pPr>
              <w:rPr>
                <w:rFonts w:eastAsia="Times New Roman"/>
                <w:sz w:val="20"/>
                <w:szCs w:val="20"/>
              </w:rPr>
            </w:pPr>
          </w:p>
        </w:tc>
        <w:tc>
          <w:tcPr>
            <w:tcW w:w="0" w:type="auto"/>
            <w:vAlign w:val="center"/>
            <w:hideMark/>
          </w:tcPr>
          <w:p w14:paraId="6917EDCC" w14:textId="77777777" w:rsidR="00BB7912" w:rsidRDefault="00BB7912">
            <w:pPr>
              <w:rPr>
                <w:rFonts w:eastAsia="Times New Roman"/>
                <w:sz w:val="20"/>
                <w:szCs w:val="20"/>
              </w:rPr>
            </w:pPr>
          </w:p>
        </w:tc>
        <w:tc>
          <w:tcPr>
            <w:tcW w:w="0" w:type="auto"/>
            <w:vAlign w:val="center"/>
            <w:hideMark/>
          </w:tcPr>
          <w:p w14:paraId="560AAD69" w14:textId="77777777" w:rsidR="00BB7912" w:rsidRDefault="00BB7912">
            <w:pPr>
              <w:rPr>
                <w:rFonts w:eastAsia="Times New Roman"/>
                <w:sz w:val="20"/>
                <w:szCs w:val="20"/>
              </w:rPr>
            </w:pPr>
          </w:p>
        </w:tc>
        <w:tc>
          <w:tcPr>
            <w:tcW w:w="0" w:type="auto"/>
            <w:vAlign w:val="center"/>
            <w:hideMark/>
          </w:tcPr>
          <w:p w14:paraId="72AB6A1C" w14:textId="77777777" w:rsidR="00BB7912" w:rsidRDefault="00BB7912">
            <w:pPr>
              <w:rPr>
                <w:rFonts w:eastAsia="Times New Roman"/>
                <w:sz w:val="20"/>
                <w:szCs w:val="20"/>
              </w:rPr>
            </w:pPr>
          </w:p>
        </w:tc>
      </w:tr>
      <w:tr w:rsidR="00BB7912" w14:paraId="68088C21" w14:textId="77777777">
        <w:trPr>
          <w:tblCellSpacing w:w="15" w:type="dxa"/>
        </w:trPr>
        <w:tc>
          <w:tcPr>
            <w:tcW w:w="0" w:type="auto"/>
            <w:vAlign w:val="center"/>
            <w:hideMark/>
          </w:tcPr>
          <w:p w14:paraId="2981D9E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591C936"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74E1095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83017A8" w14:textId="77777777" w:rsidR="00BB7912" w:rsidRDefault="00BB7912">
            <w:pPr>
              <w:rPr>
                <w:rFonts w:eastAsia="Times New Roman"/>
                <w:sz w:val="20"/>
                <w:szCs w:val="20"/>
              </w:rPr>
            </w:pPr>
          </w:p>
        </w:tc>
      </w:tr>
      <w:tr w:rsidR="00BB7912" w14:paraId="2322610C" w14:textId="77777777">
        <w:trPr>
          <w:tblCellSpacing w:w="15" w:type="dxa"/>
        </w:trPr>
        <w:tc>
          <w:tcPr>
            <w:tcW w:w="0" w:type="auto"/>
            <w:shd w:val="clear" w:color="auto" w:fill="EEE0E5"/>
            <w:vAlign w:val="center"/>
            <w:hideMark/>
          </w:tcPr>
          <w:p w14:paraId="2AF4B0D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830322C" w14:textId="77777777" w:rsidR="00BB7912" w:rsidRDefault="00BB7912">
            <w:pPr>
              <w:rPr>
                <w:rFonts w:eastAsia="Times New Roman"/>
                <w:sz w:val="20"/>
                <w:szCs w:val="20"/>
              </w:rPr>
            </w:pPr>
          </w:p>
        </w:tc>
        <w:tc>
          <w:tcPr>
            <w:tcW w:w="0" w:type="auto"/>
            <w:vAlign w:val="center"/>
            <w:hideMark/>
          </w:tcPr>
          <w:p w14:paraId="3C017935" w14:textId="77777777" w:rsidR="00BB7912" w:rsidRDefault="00BB7912">
            <w:pPr>
              <w:rPr>
                <w:rFonts w:eastAsia="Times New Roman"/>
                <w:sz w:val="20"/>
                <w:szCs w:val="20"/>
              </w:rPr>
            </w:pPr>
          </w:p>
        </w:tc>
        <w:tc>
          <w:tcPr>
            <w:tcW w:w="0" w:type="auto"/>
            <w:vAlign w:val="center"/>
            <w:hideMark/>
          </w:tcPr>
          <w:p w14:paraId="1F93BB13" w14:textId="77777777" w:rsidR="00BB7912" w:rsidRDefault="00BB7912">
            <w:pPr>
              <w:rPr>
                <w:rFonts w:eastAsia="Times New Roman"/>
                <w:sz w:val="20"/>
                <w:szCs w:val="20"/>
              </w:rPr>
            </w:pPr>
          </w:p>
        </w:tc>
        <w:tc>
          <w:tcPr>
            <w:tcW w:w="0" w:type="auto"/>
            <w:vAlign w:val="center"/>
            <w:hideMark/>
          </w:tcPr>
          <w:p w14:paraId="017C930F" w14:textId="77777777" w:rsidR="00BB7912" w:rsidRDefault="00BB7912">
            <w:pPr>
              <w:rPr>
                <w:rFonts w:eastAsia="Times New Roman"/>
                <w:sz w:val="20"/>
                <w:szCs w:val="20"/>
              </w:rPr>
            </w:pPr>
          </w:p>
        </w:tc>
      </w:tr>
      <w:tr w:rsidR="00BB7912" w14:paraId="6D706432" w14:textId="77777777">
        <w:trPr>
          <w:tblCellSpacing w:w="15" w:type="dxa"/>
        </w:trPr>
        <w:tc>
          <w:tcPr>
            <w:tcW w:w="0" w:type="auto"/>
            <w:vAlign w:val="center"/>
            <w:hideMark/>
          </w:tcPr>
          <w:p w14:paraId="78F1BE7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D25781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17C24A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297EE78" w14:textId="77777777" w:rsidR="00BB7912" w:rsidRDefault="00BB7912">
            <w:pPr>
              <w:rPr>
                <w:rFonts w:eastAsia="Times New Roman"/>
                <w:sz w:val="20"/>
                <w:szCs w:val="20"/>
              </w:rPr>
            </w:pPr>
          </w:p>
        </w:tc>
        <w:tc>
          <w:tcPr>
            <w:tcW w:w="0" w:type="auto"/>
            <w:vAlign w:val="center"/>
            <w:hideMark/>
          </w:tcPr>
          <w:p w14:paraId="39A44178" w14:textId="77777777" w:rsidR="00BB7912" w:rsidRDefault="00BB7912">
            <w:pPr>
              <w:rPr>
                <w:rFonts w:eastAsia="Times New Roman"/>
                <w:sz w:val="20"/>
                <w:szCs w:val="20"/>
              </w:rPr>
            </w:pPr>
          </w:p>
        </w:tc>
      </w:tr>
      <w:tr w:rsidR="00BB7912" w14:paraId="23999B86" w14:textId="77777777">
        <w:trPr>
          <w:tblCellSpacing w:w="15" w:type="dxa"/>
        </w:trPr>
        <w:tc>
          <w:tcPr>
            <w:tcW w:w="0" w:type="auto"/>
            <w:vAlign w:val="center"/>
            <w:hideMark/>
          </w:tcPr>
          <w:p w14:paraId="0BC0B69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B28C1C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59FA93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92C8C5C" w14:textId="77777777" w:rsidR="00BB7912" w:rsidRDefault="00BB7912">
            <w:pPr>
              <w:rPr>
                <w:rFonts w:eastAsia="Times New Roman"/>
                <w:sz w:val="20"/>
                <w:szCs w:val="20"/>
              </w:rPr>
            </w:pPr>
          </w:p>
        </w:tc>
        <w:tc>
          <w:tcPr>
            <w:tcW w:w="0" w:type="auto"/>
            <w:vAlign w:val="center"/>
            <w:hideMark/>
          </w:tcPr>
          <w:p w14:paraId="7D118148" w14:textId="77777777" w:rsidR="00BB7912" w:rsidRDefault="00BB7912">
            <w:pPr>
              <w:rPr>
                <w:rFonts w:eastAsia="Times New Roman"/>
                <w:sz w:val="20"/>
                <w:szCs w:val="20"/>
              </w:rPr>
            </w:pPr>
          </w:p>
        </w:tc>
      </w:tr>
    </w:tbl>
    <w:p w14:paraId="56F01A9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1985242" w14:textId="77777777">
        <w:trPr>
          <w:tblCellSpacing w:w="15" w:type="dxa"/>
        </w:trPr>
        <w:tc>
          <w:tcPr>
            <w:tcW w:w="1000" w:type="pct"/>
            <w:vAlign w:val="center"/>
            <w:hideMark/>
          </w:tcPr>
          <w:p w14:paraId="54396541" w14:textId="77777777" w:rsidR="00BB7912" w:rsidRDefault="00A74115">
            <w:pPr>
              <w:rPr>
                <w:rFonts w:eastAsia="Times New Roman"/>
              </w:rPr>
            </w:pPr>
            <w:r>
              <w:rPr>
                <w:rFonts w:eastAsia="Times New Roman"/>
              </w:rPr>
              <w:lastRenderedPageBreak/>
              <w:t> </w:t>
            </w:r>
          </w:p>
        </w:tc>
        <w:tc>
          <w:tcPr>
            <w:tcW w:w="1000" w:type="pct"/>
            <w:vAlign w:val="center"/>
            <w:hideMark/>
          </w:tcPr>
          <w:p w14:paraId="38EE4A40" w14:textId="77777777" w:rsidR="00BB7912" w:rsidRDefault="00A74115">
            <w:pPr>
              <w:rPr>
                <w:rFonts w:eastAsia="Times New Roman"/>
              </w:rPr>
            </w:pPr>
            <w:r>
              <w:rPr>
                <w:rFonts w:eastAsia="Times New Roman"/>
              </w:rPr>
              <w:t> </w:t>
            </w:r>
          </w:p>
        </w:tc>
        <w:tc>
          <w:tcPr>
            <w:tcW w:w="1000" w:type="pct"/>
            <w:vAlign w:val="center"/>
            <w:hideMark/>
          </w:tcPr>
          <w:p w14:paraId="28A358B6" w14:textId="77777777" w:rsidR="00BB7912" w:rsidRDefault="00A74115">
            <w:pPr>
              <w:rPr>
                <w:rFonts w:eastAsia="Times New Roman"/>
              </w:rPr>
            </w:pPr>
            <w:r>
              <w:rPr>
                <w:rFonts w:eastAsia="Times New Roman"/>
              </w:rPr>
              <w:t> </w:t>
            </w:r>
          </w:p>
        </w:tc>
        <w:tc>
          <w:tcPr>
            <w:tcW w:w="1000" w:type="pct"/>
            <w:vAlign w:val="center"/>
            <w:hideMark/>
          </w:tcPr>
          <w:p w14:paraId="1D8F0155" w14:textId="77777777" w:rsidR="00BB7912" w:rsidRDefault="00A74115">
            <w:pPr>
              <w:rPr>
                <w:rFonts w:eastAsia="Times New Roman"/>
              </w:rPr>
            </w:pPr>
            <w:r>
              <w:rPr>
                <w:rFonts w:eastAsia="Times New Roman"/>
              </w:rPr>
              <w:t> </w:t>
            </w:r>
          </w:p>
        </w:tc>
        <w:tc>
          <w:tcPr>
            <w:tcW w:w="1000" w:type="pct"/>
            <w:vAlign w:val="center"/>
            <w:hideMark/>
          </w:tcPr>
          <w:p w14:paraId="1232CABC" w14:textId="77777777" w:rsidR="00BB7912" w:rsidRDefault="00A74115">
            <w:pPr>
              <w:rPr>
                <w:rFonts w:eastAsia="Times New Roman"/>
              </w:rPr>
            </w:pPr>
            <w:r>
              <w:rPr>
                <w:rFonts w:eastAsia="Times New Roman"/>
              </w:rPr>
              <w:t> </w:t>
            </w:r>
          </w:p>
        </w:tc>
      </w:tr>
      <w:tr w:rsidR="00BB7912" w14:paraId="65502113" w14:textId="77777777">
        <w:trPr>
          <w:tblCellSpacing w:w="15" w:type="dxa"/>
        </w:trPr>
        <w:tc>
          <w:tcPr>
            <w:tcW w:w="0" w:type="auto"/>
            <w:shd w:val="clear" w:color="auto" w:fill="EEE0E5"/>
            <w:vAlign w:val="center"/>
            <w:hideMark/>
          </w:tcPr>
          <w:p w14:paraId="0B987E2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42C5F47" w14:textId="77777777" w:rsidR="00BB7912" w:rsidRDefault="00A74115">
            <w:pPr>
              <w:rPr>
                <w:rFonts w:eastAsia="Times New Roman"/>
              </w:rPr>
            </w:pPr>
            <w:r>
              <w:rPr>
                <w:rFonts w:ascii="Calibri" w:eastAsia="Times New Roman" w:hAnsi="Calibri" w:cs="Calibri"/>
              </w:rPr>
              <w:t>FP3006</w:t>
            </w:r>
          </w:p>
        </w:tc>
      </w:tr>
      <w:tr w:rsidR="00BB7912" w14:paraId="02D57691" w14:textId="77777777">
        <w:trPr>
          <w:tblCellSpacing w:w="15" w:type="dxa"/>
        </w:trPr>
        <w:tc>
          <w:tcPr>
            <w:tcW w:w="0" w:type="auto"/>
            <w:shd w:val="clear" w:color="auto" w:fill="EEE0E5"/>
            <w:vAlign w:val="center"/>
            <w:hideMark/>
          </w:tcPr>
          <w:p w14:paraId="4E11C08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A13C0BB" w14:textId="77777777" w:rsidR="00BB7912" w:rsidRDefault="00A74115">
            <w:pPr>
              <w:rPr>
                <w:rFonts w:eastAsia="Times New Roman"/>
              </w:rPr>
            </w:pPr>
            <w:r>
              <w:rPr>
                <w:rFonts w:ascii="Calibri" w:eastAsia="Times New Roman" w:hAnsi="Calibri" w:cs="Calibri"/>
              </w:rPr>
              <w:t xml:space="preserve">Third Cinema: Documentary </w:t>
            </w:r>
            <w:proofErr w:type="gramStart"/>
            <w:r>
              <w:rPr>
                <w:rFonts w:ascii="Calibri" w:eastAsia="Times New Roman" w:hAnsi="Calibri" w:cs="Calibri"/>
              </w:rPr>
              <w:t>As</w:t>
            </w:r>
            <w:proofErr w:type="gramEnd"/>
            <w:r>
              <w:rPr>
                <w:rFonts w:ascii="Calibri" w:eastAsia="Times New Roman" w:hAnsi="Calibri" w:cs="Calibri"/>
              </w:rPr>
              <w:t xml:space="preserve"> Resistance</w:t>
            </w:r>
          </w:p>
        </w:tc>
      </w:tr>
      <w:tr w:rsidR="00BB7912" w14:paraId="2B69D1F3" w14:textId="77777777">
        <w:trPr>
          <w:tblCellSpacing w:w="15" w:type="dxa"/>
        </w:trPr>
        <w:tc>
          <w:tcPr>
            <w:tcW w:w="0" w:type="auto"/>
            <w:shd w:val="clear" w:color="auto" w:fill="EEE0E5"/>
            <w:vAlign w:val="center"/>
            <w:hideMark/>
          </w:tcPr>
          <w:p w14:paraId="523247B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DF6AD78" w14:textId="77777777" w:rsidR="00BB7912" w:rsidRDefault="00A74115">
            <w:pPr>
              <w:rPr>
                <w:rFonts w:eastAsia="Times New Roman"/>
              </w:rPr>
            </w:pPr>
            <w:r>
              <w:rPr>
                <w:rFonts w:ascii="Calibri" w:eastAsia="Times New Roman" w:hAnsi="Calibri" w:cs="Calibri"/>
              </w:rPr>
              <w:t>15</w:t>
            </w:r>
          </w:p>
        </w:tc>
      </w:tr>
      <w:tr w:rsidR="00BB7912" w14:paraId="429445C5" w14:textId="77777777">
        <w:trPr>
          <w:tblCellSpacing w:w="15" w:type="dxa"/>
        </w:trPr>
        <w:tc>
          <w:tcPr>
            <w:tcW w:w="0" w:type="auto"/>
            <w:shd w:val="clear" w:color="auto" w:fill="EEE0E5"/>
            <w:vAlign w:val="center"/>
            <w:hideMark/>
          </w:tcPr>
          <w:p w14:paraId="15A82CC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FCA6512" w14:textId="77777777" w:rsidR="00BB7912" w:rsidRDefault="00A74115">
            <w:pPr>
              <w:rPr>
                <w:rFonts w:eastAsia="Times New Roman"/>
              </w:rPr>
            </w:pPr>
            <w:r>
              <w:rPr>
                <w:rFonts w:ascii="Calibri" w:eastAsia="Times New Roman" w:hAnsi="Calibri" w:cs="Calibri"/>
              </w:rPr>
              <w:t>1</w:t>
            </w:r>
          </w:p>
        </w:tc>
      </w:tr>
      <w:tr w:rsidR="00BB7912" w14:paraId="75A2B718" w14:textId="77777777">
        <w:trPr>
          <w:tblCellSpacing w:w="15" w:type="dxa"/>
        </w:trPr>
        <w:tc>
          <w:tcPr>
            <w:tcW w:w="0" w:type="auto"/>
            <w:shd w:val="clear" w:color="auto" w:fill="EEE0E5"/>
            <w:vAlign w:val="center"/>
            <w:hideMark/>
          </w:tcPr>
          <w:p w14:paraId="4D45758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CB98EA8" w14:textId="77777777" w:rsidR="00BB7912" w:rsidRDefault="00A74115">
            <w:pPr>
              <w:rPr>
                <w:rFonts w:eastAsia="Times New Roman"/>
              </w:rPr>
            </w:pPr>
            <w:r>
              <w:rPr>
                <w:rFonts w:ascii="Calibri" w:eastAsia="Times New Roman" w:hAnsi="Calibri" w:cs="Calibri"/>
              </w:rPr>
              <w:t>Level 6</w:t>
            </w:r>
          </w:p>
        </w:tc>
      </w:tr>
      <w:tr w:rsidR="00BB7912" w14:paraId="5D5474C2" w14:textId="77777777">
        <w:trPr>
          <w:tblCellSpacing w:w="15" w:type="dxa"/>
        </w:trPr>
        <w:tc>
          <w:tcPr>
            <w:tcW w:w="0" w:type="auto"/>
            <w:shd w:val="clear" w:color="auto" w:fill="EEE0E5"/>
            <w:vAlign w:val="center"/>
            <w:hideMark/>
          </w:tcPr>
          <w:p w14:paraId="7E56FB7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9FB00A4" w14:textId="77777777" w:rsidR="00BB7912" w:rsidRDefault="00A74115">
            <w:pPr>
              <w:rPr>
                <w:rFonts w:eastAsia="Times New Roman"/>
              </w:rPr>
            </w:pPr>
            <w:r>
              <w:rPr>
                <w:rFonts w:ascii="Calibri" w:eastAsia="Times New Roman" w:hAnsi="Calibri" w:cs="Calibri"/>
              </w:rPr>
              <w:t>Julio Molina</w:t>
            </w:r>
          </w:p>
        </w:tc>
      </w:tr>
      <w:tr w:rsidR="00BB7912" w14:paraId="1C8136D6" w14:textId="77777777">
        <w:trPr>
          <w:tblCellSpacing w:w="15" w:type="dxa"/>
        </w:trPr>
        <w:tc>
          <w:tcPr>
            <w:tcW w:w="0" w:type="auto"/>
            <w:vAlign w:val="center"/>
            <w:hideMark/>
          </w:tcPr>
          <w:p w14:paraId="0C1026DF" w14:textId="77777777" w:rsidR="00BB7912" w:rsidRDefault="00A74115">
            <w:pPr>
              <w:rPr>
                <w:rFonts w:eastAsia="Times New Roman"/>
              </w:rPr>
            </w:pPr>
            <w:r>
              <w:rPr>
                <w:rFonts w:eastAsia="Times New Roman"/>
              </w:rPr>
              <w:t> </w:t>
            </w:r>
          </w:p>
        </w:tc>
        <w:tc>
          <w:tcPr>
            <w:tcW w:w="0" w:type="auto"/>
            <w:vAlign w:val="center"/>
            <w:hideMark/>
          </w:tcPr>
          <w:p w14:paraId="62AFFE2B" w14:textId="77777777" w:rsidR="00BB7912" w:rsidRDefault="00BB7912">
            <w:pPr>
              <w:rPr>
                <w:rFonts w:eastAsia="Times New Roman"/>
                <w:sz w:val="20"/>
                <w:szCs w:val="20"/>
              </w:rPr>
            </w:pPr>
          </w:p>
        </w:tc>
        <w:tc>
          <w:tcPr>
            <w:tcW w:w="0" w:type="auto"/>
            <w:vAlign w:val="center"/>
            <w:hideMark/>
          </w:tcPr>
          <w:p w14:paraId="14B6AA90" w14:textId="77777777" w:rsidR="00BB7912" w:rsidRDefault="00BB7912">
            <w:pPr>
              <w:rPr>
                <w:rFonts w:eastAsia="Times New Roman"/>
                <w:sz w:val="20"/>
                <w:szCs w:val="20"/>
              </w:rPr>
            </w:pPr>
          </w:p>
        </w:tc>
        <w:tc>
          <w:tcPr>
            <w:tcW w:w="0" w:type="auto"/>
            <w:vAlign w:val="center"/>
            <w:hideMark/>
          </w:tcPr>
          <w:p w14:paraId="3EBA2237" w14:textId="77777777" w:rsidR="00BB7912" w:rsidRDefault="00BB7912">
            <w:pPr>
              <w:rPr>
                <w:rFonts w:eastAsia="Times New Roman"/>
                <w:sz w:val="20"/>
                <w:szCs w:val="20"/>
              </w:rPr>
            </w:pPr>
          </w:p>
        </w:tc>
        <w:tc>
          <w:tcPr>
            <w:tcW w:w="0" w:type="auto"/>
            <w:vAlign w:val="center"/>
            <w:hideMark/>
          </w:tcPr>
          <w:p w14:paraId="05BF71E6" w14:textId="77777777" w:rsidR="00BB7912" w:rsidRDefault="00BB7912">
            <w:pPr>
              <w:rPr>
                <w:rFonts w:eastAsia="Times New Roman"/>
                <w:sz w:val="20"/>
                <w:szCs w:val="20"/>
              </w:rPr>
            </w:pPr>
          </w:p>
        </w:tc>
      </w:tr>
      <w:tr w:rsidR="00BB7912" w14:paraId="2F38D4E8" w14:textId="77777777">
        <w:trPr>
          <w:tblCellSpacing w:w="15" w:type="dxa"/>
        </w:trPr>
        <w:tc>
          <w:tcPr>
            <w:tcW w:w="0" w:type="auto"/>
            <w:gridSpan w:val="5"/>
            <w:shd w:val="clear" w:color="auto" w:fill="EEE0E5"/>
            <w:vAlign w:val="center"/>
            <w:hideMark/>
          </w:tcPr>
          <w:p w14:paraId="24215EA6" w14:textId="77777777" w:rsidR="00BB7912" w:rsidRDefault="00A74115">
            <w:pPr>
              <w:rPr>
                <w:rFonts w:eastAsia="Times New Roman"/>
                <w:b/>
                <w:bCs/>
              </w:rPr>
            </w:pPr>
            <w:r>
              <w:rPr>
                <w:rFonts w:ascii="Calibri" w:eastAsia="Times New Roman" w:hAnsi="Calibri" w:cs="Calibri"/>
                <w:b/>
                <w:bCs/>
              </w:rPr>
              <w:t>Module Description:</w:t>
            </w:r>
          </w:p>
        </w:tc>
      </w:tr>
      <w:tr w:rsidR="00BB7912" w14:paraId="3E50CF53" w14:textId="77777777">
        <w:trPr>
          <w:tblCellSpacing w:w="15" w:type="dxa"/>
        </w:trPr>
        <w:tc>
          <w:tcPr>
            <w:tcW w:w="0" w:type="auto"/>
            <w:gridSpan w:val="5"/>
            <w:vAlign w:val="center"/>
            <w:hideMark/>
          </w:tcPr>
          <w:p w14:paraId="324C9083" w14:textId="77777777" w:rsidR="00BB7912" w:rsidRDefault="00A74115">
            <w:pPr>
              <w:rPr>
                <w:rFonts w:eastAsia="Times New Roman"/>
              </w:rPr>
            </w:pPr>
            <w:r>
              <w:rPr>
                <w:rFonts w:ascii="Calibri" w:eastAsia="Times New Roman" w:hAnsi="Calibri" w:cs="Calibri"/>
              </w:rPr>
              <w:t xml:space="preserve">This module considers how the documentary form can function to resist and challenge cultural and ethnic oppression </w:t>
            </w:r>
            <w:proofErr w:type="gramStart"/>
            <w:r>
              <w:rPr>
                <w:rFonts w:ascii="Calibri" w:eastAsia="Times New Roman" w:hAnsi="Calibri" w:cs="Calibri"/>
              </w:rPr>
              <w:t>as a means to</w:t>
            </w:r>
            <w:proofErr w:type="gramEnd"/>
            <w:r>
              <w:rPr>
                <w:rFonts w:ascii="Calibri" w:eastAsia="Times New Roman" w:hAnsi="Calibri" w:cs="Calibri"/>
              </w:rPr>
              <w:t xml:space="preserve"> critique and affect change. Students will examine the impact of a diverse range of global filmmakers whose film practice, in of itself, challenges both the means of production and acts as a tool to propagate a personal politicised point-of-view. Students will develop and produce a moving image artefact to critique or effect transformation of </w:t>
            </w:r>
            <w:proofErr w:type="gramStart"/>
            <w:r>
              <w:rPr>
                <w:rFonts w:ascii="Calibri" w:eastAsia="Times New Roman" w:hAnsi="Calibri" w:cs="Calibri"/>
              </w:rPr>
              <w:t>particular dominant</w:t>
            </w:r>
            <w:proofErr w:type="gramEnd"/>
            <w:r>
              <w:rPr>
                <w:rFonts w:ascii="Calibri" w:eastAsia="Times New Roman" w:hAnsi="Calibri" w:cs="Calibri"/>
              </w:rPr>
              <w:t xml:space="preserve"> or colonising practices per their research. Students develop their own ideological inquiry via a film that speaks ‘truth to power’ and critically analyse a film or filmmaker working in this area. A formative task affords students opportunity to pitch their story and receive feedback on project progression. </w:t>
            </w:r>
          </w:p>
        </w:tc>
      </w:tr>
      <w:tr w:rsidR="00BB7912" w14:paraId="3F5D4E05" w14:textId="77777777">
        <w:trPr>
          <w:tblCellSpacing w:w="15" w:type="dxa"/>
        </w:trPr>
        <w:tc>
          <w:tcPr>
            <w:tcW w:w="0" w:type="auto"/>
            <w:vAlign w:val="center"/>
            <w:hideMark/>
          </w:tcPr>
          <w:p w14:paraId="3D2E85E9" w14:textId="77777777" w:rsidR="00BB7912" w:rsidRDefault="00A74115">
            <w:pPr>
              <w:rPr>
                <w:rFonts w:eastAsia="Times New Roman"/>
              </w:rPr>
            </w:pPr>
            <w:r>
              <w:rPr>
                <w:rFonts w:eastAsia="Times New Roman"/>
              </w:rPr>
              <w:t> </w:t>
            </w:r>
          </w:p>
        </w:tc>
        <w:tc>
          <w:tcPr>
            <w:tcW w:w="0" w:type="auto"/>
            <w:vAlign w:val="center"/>
            <w:hideMark/>
          </w:tcPr>
          <w:p w14:paraId="3CD3FE8E" w14:textId="77777777" w:rsidR="00BB7912" w:rsidRDefault="00BB7912">
            <w:pPr>
              <w:rPr>
                <w:rFonts w:eastAsia="Times New Roman"/>
                <w:sz w:val="20"/>
                <w:szCs w:val="20"/>
              </w:rPr>
            </w:pPr>
          </w:p>
        </w:tc>
        <w:tc>
          <w:tcPr>
            <w:tcW w:w="0" w:type="auto"/>
            <w:vAlign w:val="center"/>
            <w:hideMark/>
          </w:tcPr>
          <w:p w14:paraId="2BD96F4B" w14:textId="77777777" w:rsidR="00BB7912" w:rsidRDefault="00BB7912">
            <w:pPr>
              <w:rPr>
                <w:rFonts w:eastAsia="Times New Roman"/>
                <w:sz w:val="20"/>
                <w:szCs w:val="20"/>
              </w:rPr>
            </w:pPr>
          </w:p>
        </w:tc>
        <w:tc>
          <w:tcPr>
            <w:tcW w:w="0" w:type="auto"/>
            <w:vAlign w:val="center"/>
            <w:hideMark/>
          </w:tcPr>
          <w:p w14:paraId="4F8F64B1" w14:textId="77777777" w:rsidR="00BB7912" w:rsidRDefault="00BB7912">
            <w:pPr>
              <w:rPr>
                <w:rFonts w:eastAsia="Times New Roman"/>
                <w:sz w:val="20"/>
                <w:szCs w:val="20"/>
              </w:rPr>
            </w:pPr>
          </w:p>
        </w:tc>
        <w:tc>
          <w:tcPr>
            <w:tcW w:w="0" w:type="auto"/>
            <w:vAlign w:val="center"/>
            <w:hideMark/>
          </w:tcPr>
          <w:p w14:paraId="4B16A8FA" w14:textId="77777777" w:rsidR="00BB7912" w:rsidRDefault="00BB7912">
            <w:pPr>
              <w:rPr>
                <w:rFonts w:eastAsia="Times New Roman"/>
                <w:sz w:val="20"/>
                <w:szCs w:val="20"/>
              </w:rPr>
            </w:pPr>
          </w:p>
        </w:tc>
      </w:tr>
      <w:tr w:rsidR="00BB7912" w14:paraId="7EA11924" w14:textId="77777777">
        <w:trPr>
          <w:tblCellSpacing w:w="15" w:type="dxa"/>
        </w:trPr>
        <w:tc>
          <w:tcPr>
            <w:tcW w:w="0" w:type="auto"/>
            <w:shd w:val="clear" w:color="auto" w:fill="EEE0E5"/>
            <w:vAlign w:val="center"/>
            <w:hideMark/>
          </w:tcPr>
          <w:p w14:paraId="7986EF6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89C3217" w14:textId="77777777" w:rsidR="00BB7912" w:rsidRDefault="00A74115">
            <w:pPr>
              <w:rPr>
                <w:rFonts w:eastAsia="Times New Roman"/>
              </w:rPr>
            </w:pPr>
            <w:r>
              <w:rPr>
                <w:rFonts w:ascii="Calibri" w:eastAsia="Times New Roman" w:hAnsi="Calibri" w:cs="Calibri"/>
              </w:rPr>
              <w:t>Film Production</w:t>
            </w:r>
          </w:p>
        </w:tc>
        <w:tc>
          <w:tcPr>
            <w:tcW w:w="0" w:type="auto"/>
            <w:vAlign w:val="center"/>
            <w:hideMark/>
          </w:tcPr>
          <w:p w14:paraId="2B3A822F" w14:textId="77777777" w:rsidR="00BB7912" w:rsidRDefault="00BB7912">
            <w:pPr>
              <w:rPr>
                <w:rFonts w:eastAsia="Times New Roman"/>
                <w:sz w:val="20"/>
                <w:szCs w:val="20"/>
              </w:rPr>
            </w:pPr>
          </w:p>
        </w:tc>
      </w:tr>
      <w:tr w:rsidR="00BB7912" w14:paraId="7BA23892" w14:textId="77777777">
        <w:trPr>
          <w:tblCellSpacing w:w="15" w:type="dxa"/>
        </w:trPr>
        <w:tc>
          <w:tcPr>
            <w:tcW w:w="0" w:type="auto"/>
            <w:vAlign w:val="center"/>
            <w:hideMark/>
          </w:tcPr>
          <w:p w14:paraId="054E72A4" w14:textId="77777777" w:rsidR="00BB7912" w:rsidRDefault="00A74115">
            <w:pPr>
              <w:rPr>
                <w:rFonts w:eastAsia="Times New Roman"/>
              </w:rPr>
            </w:pPr>
            <w:r>
              <w:rPr>
                <w:rFonts w:eastAsia="Times New Roman"/>
              </w:rPr>
              <w:t> </w:t>
            </w:r>
          </w:p>
        </w:tc>
        <w:tc>
          <w:tcPr>
            <w:tcW w:w="0" w:type="auto"/>
            <w:vAlign w:val="center"/>
            <w:hideMark/>
          </w:tcPr>
          <w:p w14:paraId="2D90BB19" w14:textId="77777777" w:rsidR="00BB7912" w:rsidRDefault="00BB7912">
            <w:pPr>
              <w:rPr>
                <w:rFonts w:eastAsia="Times New Roman"/>
                <w:sz w:val="20"/>
                <w:szCs w:val="20"/>
              </w:rPr>
            </w:pPr>
          </w:p>
        </w:tc>
        <w:tc>
          <w:tcPr>
            <w:tcW w:w="0" w:type="auto"/>
            <w:vAlign w:val="center"/>
            <w:hideMark/>
          </w:tcPr>
          <w:p w14:paraId="2466666E" w14:textId="77777777" w:rsidR="00BB7912" w:rsidRDefault="00BB7912">
            <w:pPr>
              <w:rPr>
                <w:rFonts w:eastAsia="Times New Roman"/>
                <w:sz w:val="20"/>
                <w:szCs w:val="20"/>
              </w:rPr>
            </w:pPr>
          </w:p>
        </w:tc>
        <w:tc>
          <w:tcPr>
            <w:tcW w:w="0" w:type="auto"/>
            <w:vAlign w:val="center"/>
            <w:hideMark/>
          </w:tcPr>
          <w:p w14:paraId="07745438" w14:textId="77777777" w:rsidR="00BB7912" w:rsidRDefault="00BB7912">
            <w:pPr>
              <w:rPr>
                <w:rFonts w:eastAsia="Times New Roman"/>
                <w:sz w:val="20"/>
                <w:szCs w:val="20"/>
              </w:rPr>
            </w:pPr>
          </w:p>
        </w:tc>
        <w:tc>
          <w:tcPr>
            <w:tcW w:w="0" w:type="auto"/>
            <w:vAlign w:val="center"/>
            <w:hideMark/>
          </w:tcPr>
          <w:p w14:paraId="14CF9C0C" w14:textId="77777777" w:rsidR="00BB7912" w:rsidRDefault="00BB7912">
            <w:pPr>
              <w:rPr>
                <w:rFonts w:eastAsia="Times New Roman"/>
                <w:sz w:val="20"/>
                <w:szCs w:val="20"/>
              </w:rPr>
            </w:pPr>
          </w:p>
        </w:tc>
      </w:tr>
      <w:tr w:rsidR="00BB7912" w14:paraId="0C3CCA68" w14:textId="77777777">
        <w:trPr>
          <w:tblCellSpacing w:w="15" w:type="dxa"/>
        </w:trPr>
        <w:tc>
          <w:tcPr>
            <w:tcW w:w="0" w:type="auto"/>
            <w:vAlign w:val="center"/>
            <w:hideMark/>
          </w:tcPr>
          <w:p w14:paraId="19612C6E" w14:textId="77777777" w:rsidR="00BB7912" w:rsidRDefault="00A74115">
            <w:pPr>
              <w:rPr>
                <w:rFonts w:eastAsia="Times New Roman"/>
              </w:rPr>
            </w:pPr>
            <w:r>
              <w:rPr>
                <w:rFonts w:eastAsia="Times New Roman"/>
              </w:rPr>
              <w:t> </w:t>
            </w:r>
          </w:p>
        </w:tc>
        <w:tc>
          <w:tcPr>
            <w:tcW w:w="0" w:type="auto"/>
            <w:vAlign w:val="center"/>
            <w:hideMark/>
          </w:tcPr>
          <w:p w14:paraId="3FF2474F" w14:textId="77777777" w:rsidR="00BB7912" w:rsidRDefault="00BB7912">
            <w:pPr>
              <w:rPr>
                <w:rFonts w:eastAsia="Times New Roman"/>
                <w:sz w:val="20"/>
                <w:szCs w:val="20"/>
              </w:rPr>
            </w:pPr>
          </w:p>
        </w:tc>
        <w:tc>
          <w:tcPr>
            <w:tcW w:w="0" w:type="auto"/>
            <w:vAlign w:val="center"/>
            <w:hideMark/>
          </w:tcPr>
          <w:p w14:paraId="4CA68940" w14:textId="77777777" w:rsidR="00BB7912" w:rsidRDefault="00BB7912">
            <w:pPr>
              <w:rPr>
                <w:rFonts w:eastAsia="Times New Roman"/>
                <w:sz w:val="20"/>
                <w:szCs w:val="20"/>
              </w:rPr>
            </w:pPr>
          </w:p>
        </w:tc>
        <w:tc>
          <w:tcPr>
            <w:tcW w:w="0" w:type="auto"/>
            <w:vAlign w:val="center"/>
            <w:hideMark/>
          </w:tcPr>
          <w:p w14:paraId="2BEC3724" w14:textId="77777777" w:rsidR="00BB7912" w:rsidRDefault="00BB7912">
            <w:pPr>
              <w:rPr>
                <w:rFonts w:eastAsia="Times New Roman"/>
                <w:sz w:val="20"/>
                <w:szCs w:val="20"/>
              </w:rPr>
            </w:pPr>
          </w:p>
        </w:tc>
        <w:tc>
          <w:tcPr>
            <w:tcW w:w="0" w:type="auto"/>
            <w:vAlign w:val="center"/>
            <w:hideMark/>
          </w:tcPr>
          <w:p w14:paraId="200C2038" w14:textId="77777777" w:rsidR="00BB7912" w:rsidRDefault="00BB7912">
            <w:pPr>
              <w:rPr>
                <w:rFonts w:eastAsia="Times New Roman"/>
                <w:sz w:val="20"/>
                <w:szCs w:val="20"/>
              </w:rPr>
            </w:pPr>
          </w:p>
        </w:tc>
      </w:tr>
      <w:tr w:rsidR="00BB7912" w14:paraId="474FC20F" w14:textId="77777777">
        <w:trPr>
          <w:tblCellSpacing w:w="15" w:type="dxa"/>
        </w:trPr>
        <w:tc>
          <w:tcPr>
            <w:tcW w:w="0" w:type="auto"/>
            <w:shd w:val="clear" w:color="auto" w:fill="EEE0E5"/>
            <w:vAlign w:val="center"/>
            <w:hideMark/>
          </w:tcPr>
          <w:p w14:paraId="132DA4E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91B7FA4" w14:textId="77777777" w:rsidR="00BB7912" w:rsidRDefault="00BB7912">
            <w:pPr>
              <w:rPr>
                <w:rFonts w:eastAsia="Times New Roman"/>
                <w:sz w:val="20"/>
                <w:szCs w:val="20"/>
              </w:rPr>
            </w:pPr>
          </w:p>
        </w:tc>
        <w:tc>
          <w:tcPr>
            <w:tcW w:w="0" w:type="auto"/>
            <w:vAlign w:val="center"/>
            <w:hideMark/>
          </w:tcPr>
          <w:p w14:paraId="0EFC94FE" w14:textId="77777777" w:rsidR="00BB7912" w:rsidRDefault="00BB7912">
            <w:pPr>
              <w:rPr>
                <w:rFonts w:eastAsia="Times New Roman"/>
                <w:sz w:val="20"/>
                <w:szCs w:val="20"/>
              </w:rPr>
            </w:pPr>
          </w:p>
        </w:tc>
        <w:tc>
          <w:tcPr>
            <w:tcW w:w="0" w:type="auto"/>
            <w:vAlign w:val="center"/>
            <w:hideMark/>
          </w:tcPr>
          <w:p w14:paraId="0AEC82A8" w14:textId="77777777" w:rsidR="00BB7912" w:rsidRDefault="00BB7912">
            <w:pPr>
              <w:rPr>
                <w:rFonts w:eastAsia="Times New Roman"/>
                <w:sz w:val="20"/>
                <w:szCs w:val="20"/>
              </w:rPr>
            </w:pPr>
          </w:p>
        </w:tc>
        <w:tc>
          <w:tcPr>
            <w:tcW w:w="0" w:type="auto"/>
            <w:vAlign w:val="center"/>
            <w:hideMark/>
          </w:tcPr>
          <w:p w14:paraId="2E5D2B38" w14:textId="77777777" w:rsidR="00BB7912" w:rsidRDefault="00BB7912">
            <w:pPr>
              <w:rPr>
                <w:rFonts w:eastAsia="Times New Roman"/>
                <w:sz w:val="20"/>
                <w:szCs w:val="20"/>
              </w:rPr>
            </w:pPr>
          </w:p>
        </w:tc>
      </w:tr>
      <w:tr w:rsidR="00BB7912" w14:paraId="6D11A175" w14:textId="77777777">
        <w:trPr>
          <w:tblCellSpacing w:w="15" w:type="dxa"/>
        </w:trPr>
        <w:tc>
          <w:tcPr>
            <w:tcW w:w="0" w:type="auto"/>
            <w:vAlign w:val="center"/>
            <w:hideMark/>
          </w:tcPr>
          <w:p w14:paraId="59D4949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B542D5B" w14:textId="77777777" w:rsidR="00BB7912" w:rsidRDefault="00A74115">
            <w:pPr>
              <w:rPr>
                <w:rFonts w:eastAsia="Times New Roman"/>
              </w:rPr>
            </w:pPr>
            <w:r>
              <w:rPr>
                <w:rFonts w:ascii="Calibri" w:eastAsia="Times New Roman" w:hAnsi="Calibri" w:cs="Calibri"/>
              </w:rPr>
              <w:t>Individual Production Portfolio</w:t>
            </w:r>
          </w:p>
        </w:tc>
        <w:tc>
          <w:tcPr>
            <w:tcW w:w="0" w:type="auto"/>
            <w:vAlign w:val="center"/>
            <w:hideMark/>
          </w:tcPr>
          <w:p w14:paraId="775CDC1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0753F7E" w14:textId="77777777" w:rsidR="00BB7912" w:rsidRDefault="00BB7912">
            <w:pPr>
              <w:rPr>
                <w:rFonts w:eastAsia="Times New Roman"/>
                <w:sz w:val="20"/>
                <w:szCs w:val="20"/>
              </w:rPr>
            </w:pPr>
          </w:p>
        </w:tc>
      </w:tr>
      <w:tr w:rsidR="00BB7912" w14:paraId="6C109B72" w14:textId="77777777">
        <w:trPr>
          <w:tblCellSpacing w:w="15" w:type="dxa"/>
        </w:trPr>
        <w:tc>
          <w:tcPr>
            <w:tcW w:w="0" w:type="auto"/>
            <w:shd w:val="clear" w:color="auto" w:fill="EEE0E5"/>
            <w:vAlign w:val="center"/>
            <w:hideMark/>
          </w:tcPr>
          <w:p w14:paraId="586BF9C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15AB6FD" w14:textId="77777777" w:rsidR="00BB7912" w:rsidRDefault="00BB7912">
            <w:pPr>
              <w:rPr>
                <w:rFonts w:eastAsia="Times New Roman"/>
                <w:sz w:val="20"/>
                <w:szCs w:val="20"/>
              </w:rPr>
            </w:pPr>
          </w:p>
        </w:tc>
        <w:tc>
          <w:tcPr>
            <w:tcW w:w="0" w:type="auto"/>
            <w:vAlign w:val="center"/>
            <w:hideMark/>
          </w:tcPr>
          <w:p w14:paraId="502AE45F" w14:textId="77777777" w:rsidR="00BB7912" w:rsidRDefault="00BB7912">
            <w:pPr>
              <w:rPr>
                <w:rFonts w:eastAsia="Times New Roman"/>
                <w:sz w:val="20"/>
                <w:szCs w:val="20"/>
              </w:rPr>
            </w:pPr>
          </w:p>
        </w:tc>
        <w:tc>
          <w:tcPr>
            <w:tcW w:w="0" w:type="auto"/>
            <w:vAlign w:val="center"/>
            <w:hideMark/>
          </w:tcPr>
          <w:p w14:paraId="1887EFE6" w14:textId="77777777" w:rsidR="00BB7912" w:rsidRDefault="00BB7912">
            <w:pPr>
              <w:rPr>
                <w:rFonts w:eastAsia="Times New Roman"/>
                <w:sz w:val="20"/>
                <w:szCs w:val="20"/>
              </w:rPr>
            </w:pPr>
          </w:p>
        </w:tc>
        <w:tc>
          <w:tcPr>
            <w:tcW w:w="0" w:type="auto"/>
            <w:vAlign w:val="center"/>
            <w:hideMark/>
          </w:tcPr>
          <w:p w14:paraId="320B06CC" w14:textId="77777777" w:rsidR="00BB7912" w:rsidRDefault="00BB7912">
            <w:pPr>
              <w:rPr>
                <w:rFonts w:eastAsia="Times New Roman"/>
                <w:sz w:val="20"/>
                <w:szCs w:val="20"/>
              </w:rPr>
            </w:pPr>
          </w:p>
        </w:tc>
      </w:tr>
      <w:tr w:rsidR="00BB7912" w14:paraId="00AA12AE" w14:textId="77777777">
        <w:trPr>
          <w:tblCellSpacing w:w="15" w:type="dxa"/>
        </w:trPr>
        <w:tc>
          <w:tcPr>
            <w:tcW w:w="0" w:type="auto"/>
            <w:vAlign w:val="center"/>
            <w:hideMark/>
          </w:tcPr>
          <w:p w14:paraId="54284E5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95319A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40B192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8D06A3E" w14:textId="77777777" w:rsidR="00BB7912" w:rsidRDefault="00BB7912">
            <w:pPr>
              <w:rPr>
                <w:rFonts w:eastAsia="Times New Roman"/>
                <w:sz w:val="20"/>
                <w:szCs w:val="20"/>
              </w:rPr>
            </w:pPr>
          </w:p>
        </w:tc>
        <w:tc>
          <w:tcPr>
            <w:tcW w:w="0" w:type="auto"/>
            <w:vAlign w:val="center"/>
            <w:hideMark/>
          </w:tcPr>
          <w:p w14:paraId="1E88C995" w14:textId="77777777" w:rsidR="00BB7912" w:rsidRDefault="00BB7912">
            <w:pPr>
              <w:rPr>
                <w:rFonts w:eastAsia="Times New Roman"/>
                <w:sz w:val="20"/>
                <w:szCs w:val="20"/>
              </w:rPr>
            </w:pPr>
          </w:p>
        </w:tc>
      </w:tr>
      <w:tr w:rsidR="00BB7912" w14:paraId="5A294BF6" w14:textId="77777777">
        <w:trPr>
          <w:tblCellSpacing w:w="15" w:type="dxa"/>
        </w:trPr>
        <w:tc>
          <w:tcPr>
            <w:tcW w:w="0" w:type="auto"/>
            <w:vAlign w:val="center"/>
            <w:hideMark/>
          </w:tcPr>
          <w:p w14:paraId="179B3D8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99362B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63EFE8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9B85751" w14:textId="77777777" w:rsidR="00BB7912" w:rsidRDefault="00BB7912">
            <w:pPr>
              <w:rPr>
                <w:rFonts w:eastAsia="Times New Roman"/>
                <w:sz w:val="20"/>
                <w:szCs w:val="20"/>
              </w:rPr>
            </w:pPr>
          </w:p>
        </w:tc>
        <w:tc>
          <w:tcPr>
            <w:tcW w:w="0" w:type="auto"/>
            <w:vAlign w:val="center"/>
            <w:hideMark/>
          </w:tcPr>
          <w:p w14:paraId="4FFA8E13" w14:textId="77777777" w:rsidR="00BB7912" w:rsidRDefault="00BB7912">
            <w:pPr>
              <w:rPr>
                <w:rFonts w:eastAsia="Times New Roman"/>
                <w:sz w:val="20"/>
                <w:szCs w:val="20"/>
              </w:rPr>
            </w:pPr>
          </w:p>
        </w:tc>
      </w:tr>
    </w:tbl>
    <w:p w14:paraId="16822FA2" w14:textId="77777777" w:rsidR="00F257BF" w:rsidRDefault="00F257BF">
      <w:pPr>
        <w:rPr>
          <w:rFonts w:eastAsia="Times New Roman"/>
        </w:rPr>
      </w:pPr>
    </w:p>
    <w:p w14:paraId="5284D389" w14:textId="77777777" w:rsidR="00F257BF" w:rsidRDefault="00F257BF">
      <w:pPr>
        <w:rPr>
          <w:rFonts w:eastAsia="Times New Roman"/>
        </w:rPr>
      </w:pPr>
    </w:p>
    <w:p w14:paraId="321FB5D2" w14:textId="77777777" w:rsidR="00F257BF" w:rsidRDefault="00F257BF">
      <w:pPr>
        <w:rPr>
          <w:rFonts w:eastAsia="Times New Roman"/>
        </w:rPr>
      </w:pPr>
    </w:p>
    <w:p w14:paraId="3C61B03B" w14:textId="77777777" w:rsidR="00571F36" w:rsidRDefault="00571F36">
      <w:pPr>
        <w:rPr>
          <w:rFonts w:eastAsia="Times New Roman"/>
        </w:rPr>
      </w:pPr>
    </w:p>
    <w:p w14:paraId="60B94AB5" w14:textId="77777777" w:rsidR="00571F36" w:rsidRDefault="00571F36">
      <w:pPr>
        <w:rPr>
          <w:rFonts w:eastAsia="Times New Roman"/>
        </w:rPr>
      </w:pPr>
    </w:p>
    <w:p w14:paraId="6D589903" w14:textId="77777777" w:rsidR="00571F36" w:rsidRDefault="00571F36">
      <w:pPr>
        <w:rPr>
          <w:rFonts w:eastAsia="Times New Roman"/>
        </w:rPr>
      </w:pPr>
    </w:p>
    <w:p w14:paraId="6F42746F" w14:textId="77777777" w:rsidR="00571F36" w:rsidRDefault="00571F36">
      <w:pPr>
        <w:rPr>
          <w:rFonts w:eastAsia="Times New Roman"/>
        </w:rPr>
      </w:pPr>
    </w:p>
    <w:p w14:paraId="27DFAB83" w14:textId="77777777" w:rsidR="00571F36" w:rsidRDefault="00571F36">
      <w:pPr>
        <w:rPr>
          <w:rFonts w:eastAsia="Times New Roman"/>
        </w:rPr>
      </w:pPr>
    </w:p>
    <w:p w14:paraId="4ED0748F" w14:textId="77777777" w:rsidR="00571F36" w:rsidRDefault="00571F36">
      <w:pPr>
        <w:rPr>
          <w:rFonts w:eastAsia="Times New Roman"/>
        </w:rPr>
      </w:pPr>
    </w:p>
    <w:p w14:paraId="3998E9CF" w14:textId="77777777" w:rsidR="00571F36" w:rsidRDefault="00571F36">
      <w:pPr>
        <w:rPr>
          <w:rFonts w:eastAsia="Times New Roman"/>
        </w:rPr>
      </w:pPr>
    </w:p>
    <w:p w14:paraId="08B186AD" w14:textId="77777777" w:rsidR="00571F36" w:rsidRDefault="00571F36">
      <w:pPr>
        <w:rPr>
          <w:rFonts w:eastAsia="Times New Roman"/>
        </w:rPr>
      </w:pPr>
    </w:p>
    <w:p w14:paraId="4A5EB2B0" w14:textId="77777777" w:rsidR="00571F36" w:rsidRDefault="00571F36">
      <w:pPr>
        <w:rPr>
          <w:rFonts w:eastAsia="Times New Roman"/>
        </w:rPr>
      </w:pPr>
    </w:p>
    <w:p w14:paraId="50617B85" w14:textId="77777777" w:rsidR="00571F36" w:rsidRDefault="00571F36">
      <w:pPr>
        <w:rPr>
          <w:rFonts w:eastAsia="Times New Roman"/>
        </w:rPr>
      </w:pPr>
    </w:p>
    <w:p w14:paraId="0361BF2A" w14:textId="77777777" w:rsidR="00571F36" w:rsidRDefault="00571F36">
      <w:pPr>
        <w:rPr>
          <w:rFonts w:eastAsia="Times New Roman"/>
        </w:rPr>
      </w:pPr>
    </w:p>
    <w:p w14:paraId="7D540D21" w14:textId="631F6796" w:rsidR="00BB7912" w:rsidRDefault="00F257BF" w:rsidP="00F257BF">
      <w:pPr>
        <w:pStyle w:val="Heading1"/>
        <w:rPr>
          <w:rFonts w:eastAsia="Times New Roman"/>
        </w:rPr>
      </w:pPr>
      <w:bookmarkStart w:id="10" w:name="_Toc146808283"/>
      <w:r>
        <w:rPr>
          <w:rFonts w:eastAsia="Times New Roman"/>
        </w:rPr>
        <w:lastRenderedPageBreak/>
        <w:t>Forensics</w:t>
      </w:r>
      <w:bookmarkEnd w:id="10"/>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567D2AF" w14:textId="77777777">
        <w:trPr>
          <w:tblCellSpacing w:w="15" w:type="dxa"/>
        </w:trPr>
        <w:tc>
          <w:tcPr>
            <w:tcW w:w="1000" w:type="pct"/>
            <w:vAlign w:val="center"/>
            <w:hideMark/>
          </w:tcPr>
          <w:p w14:paraId="1C88B95B" w14:textId="77777777" w:rsidR="00BB7912" w:rsidRDefault="00A74115">
            <w:pPr>
              <w:rPr>
                <w:rFonts w:eastAsia="Times New Roman"/>
              </w:rPr>
            </w:pPr>
            <w:r>
              <w:rPr>
                <w:rFonts w:eastAsia="Times New Roman"/>
              </w:rPr>
              <w:t> </w:t>
            </w:r>
          </w:p>
        </w:tc>
        <w:tc>
          <w:tcPr>
            <w:tcW w:w="1000" w:type="pct"/>
            <w:vAlign w:val="center"/>
            <w:hideMark/>
          </w:tcPr>
          <w:p w14:paraId="443B9008" w14:textId="77777777" w:rsidR="00BB7912" w:rsidRDefault="00A74115">
            <w:pPr>
              <w:rPr>
                <w:rFonts w:eastAsia="Times New Roman"/>
              </w:rPr>
            </w:pPr>
            <w:r>
              <w:rPr>
                <w:rFonts w:eastAsia="Times New Roman"/>
              </w:rPr>
              <w:t> </w:t>
            </w:r>
          </w:p>
        </w:tc>
        <w:tc>
          <w:tcPr>
            <w:tcW w:w="1000" w:type="pct"/>
            <w:vAlign w:val="center"/>
            <w:hideMark/>
          </w:tcPr>
          <w:p w14:paraId="3C1150AF" w14:textId="77777777" w:rsidR="00BB7912" w:rsidRDefault="00A74115">
            <w:pPr>
              <w:rPr>
                <w:rFonts w:eastAsia="Times New Roman"/>
              </w:rPr>
            </w:pPr>
            <w:r>
              <w:rPr>
                <w:rFonts w:eastAsia="Times New Roman"/>
              </w:rPr>
              <w:t> </w:t>
            </w:r>
          </w:p>
        </w:tc>
        <w:tc>
          <w:tcPr>
            <w:tcW w:w="1000" w:type="pct"/>
            <w:vAlign w:val="center"/>
            <w:hideMark/>
          </w:tcPr>
          <w:p w14:paraId="7F5111E0" w14:textId="77777777" w:rsidR="00BB7912" w:rsidRDefault="00A74115">
            <w:pPr>
              <w:rPr>
                <w:rFonts w:eastAsia="Times New Roman"/>
              </w:rPr>
            </w:pPr>
            <w:r>
              <w:rPr>
                <w:rFonts w:eastAsia="Times New Roman"/>
              </w:rPr>
              <w:t> </w:t>
            </w:r>
          </w:p>
        </w:tc>
        <w:tc>
          <w:tcPr>
            <w:tcW w:w="1000" w:type="pct"/>
            <w:vAlign w:val="center"/>
            <w:hideMark/>
          </w:tcPr>
          <w:p w14:paraId="6427C971" w14:textId="77777777" w:rsidR="00BB7912" w:rsidRDefault="00A74115">
            <w:pPr>
              <w:rPr>
                <w:rFonts w:eastAsia="Times New Roman"/>
              </w:rPr>
            </w:pPr>
            <w:r>
              <w:rPr>
                <w:rFonts w:eastAsia="Times New Roman"/>
              </w:rPr>
              <w:t> </w:t>
            </w:r>
          </w:p>
        </w:tc>
      </w:tr>
      <w:tr w:rsidR="00BB7912" w14:paraId="200E6E08" w14:textId="77777777">
        <w:trPr>
          <w:tblCellSpacing w:w="15" w:type="dxa"/>
        </w:trPr>
        <w:tc>
          <w:tcPr>
            <w:tcW w:w="0" w:type="auto"/>
            <w:shd w:val="clear" w:color="auto" w:fill="EEE0E5"/>
            <w:vAlign w:val="center"/>
            <w:hideMark/>
          </w:tcPr>
          <w:p w14:paraId="5B0A6D3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A0D01E5" w14:textId="77777777" w:rsidR="00BB7912" w:rsidRDefault="00A74115">
            <w:pPr>
              <w:rPr>
                <w:rFonts w:eastAsia="Times New Roman"/>
              </w:rPr>
            </w:pPr>
            <w:r>
              <w:rPr>
                <w:rFonts w:ascii="Calibri" w:eastAsia="Times New Roman" w:hAnsi="Calibri" w:cs="Calibri"/>
              </w:rPr>
              <w:t>FR1005</w:t>
            </w:r>
          </w:p>
        </w:tc>
      </w:tr>
      <w:tr w:rsidR="00BB7912" w14:paraId="56E36D65" w14:textId="77777777">
        <w:trPr>
          <w:tblCellSpacing w:w="15" w:type="dxa"/>
        </w:trPr>
        <w:tc>
          <w:tcPr>
            <w:tcW w:w="0" w:type="auto"/>
            <w:shd w:val="clear" w:color="auto" w:fill="EEE0E5"/>
            <w:vAlign w:val="center"/>
            <w:hideMark/>
          </w:tcPr>
          <w:p w14:paraId="649FF97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831BB18" w14:textId="77777777" w:rsidR="00BB7912" w:rsidRDefault="00A74115">
            <w:pPr>
              <w:rPr>
                <w:rFonts w:eastAsia="Times New Roman"/>
              </w:rPr>
            </w:pPr>
            <w:r>
              <w:rPr>
                <w:rFonts w:ascii="Calibri" w:eastAsia="Times New Roman" w:hAnsi="Calibri" w:cs="Calibri"/>
              </w:rPr>
              <w:t>Contemporary Issues</w:t>
            </w:r>
          </w:p>
        </w:tc>
      </w:tr>
      <w:tr w:rsidR="00BB7912" w14:paraId="52CC5B81" w14:textId="77777777">
        <w:trPr>
          <w:tblCellSpacing w:w="15" w:type="dxa"/>
        </w:trPr>
        <w:tc>
          <w:tcPr>
            <w:tcW w:w="0" w:type="auto"/>
            <w:shd w:val="clear" w:color="auto" w:fill="EEE0E5"/>
            <w:vAlign w:val="center"/>
            <w:hideMark/>
          </w:tcPr>
          <w:p w14:paraId="6DE8A82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18913E1" w14:textId="77777777" w:rsidR="00BB7912" w:rsidRDefault="00A74115">
            <w:pPr>
              <w:rPr>
                <w:rFonts w:eastAsia="Times New Roman"/>
              </w:rPr>
            </w:pPr>
            <w:r>
              <w:rPr>
                <w:rFonts w:ascii="Calibri" w:eastAsia="Times New Roman" w:hAnsi="Calibri" w:cs="Calibri"/>
              </w:rPr>
              <w:t>15</w:t>
            </w:r>
          </w:p>
        </w:tc>
      </w:tr>
      <w:tr w:rsidR="00BB7912" w14:paraId="04B1A7D2" w14:textId="77777777">
        <w:trPr>
          <w:tblCellSpacing w:w="15" w:type="dxa"/>
        </w:trPr>
        <w:tc>
          <w:tcPr>
            <w:tcW w:w="0" w:type="auto"/>
            <w:shd w:val="clear" w:color="auto" w:fill="EEE0E5"/>
            <w:vAlign w:val="center"/>
            <w:hideMark/>
          </w:tcPr>
          <w:p w14:paraId="04DF499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517FF81" w14:textId="77777777" w:rsidR="00BB7912" w:rsidRDefault="00A74115">
            <w:pPr>
              <w:rPr>
                <w:rFonts w:eastAsia="Times New Roman"/>
              </w:rPr>
            </w:pPr>
            <w:r>
              <w:rPr>
                <w:rFonts w:ascii="Calibri" w:eastAsia="Times New Roman" w:hAnsi="Calibri" w:cs="Calibri"/>
              </w:rPr>
              <w:t>1</w:t>
            </w:r>
          </w:p>
        </w:tc>
      </w:tr>
      <w:tr w:rsidR="00BB7912" w14:paraId="6D33D2C4" w14:textId="77777777">
        <w:trPr>
          <w:tblCellSpacing w:w="15" w:type="dxa"/>
        </w:trPr>
        <w:tc>
          <w:tcPr>
            <w:tcW w:w="0" w:type="auto"/>
            <w:shd w:val="clear" w:color="auto" w:fill="EEE0E5"/>
            <w:vAlign w:val="center"/>
            <w:hideMark/>
          </w:tcPr>
          <w:p w14:paraId="2E7FE05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ACEDE51" w14:textId="77777777" w:rsidR="00BB7912" w:rsidRDefault="00A74115">
            <w:pPr>
              <w:rPr>
                <w:rFonts w:eastAsia="Times New Roman"/>
              </w:rPr>
            </w:pPr>
            <w:r>
              <w:rPr>
                <w:rFonts w:ascii="Calibri" w:eastAsia="Times New Roman" w:hAnsi="Calibri" w:cs="Calibri"/>
              </w:rPr>
              <w:t>Level 4</w:t>
            </w:r>
          </w:p>
        </w:tc>
      </w:tr>
      <w:tr w:rsidR="00BB7912" w14:paraId="2A107652" w14:textId="77777777">
        <w:trPr>
          <w:tblCellSpacing w:w="15" w:type="dxa"/>
        </w:trPr>
        <w:tc>
          <w:tcPr>
            <w:tcW w:w="0" w:type="auto"/>
            <w:shd w:val="clear" w:color="auto" w:fill="EEE0E5"/>
            <w:vAlign w:val="center"/>
            <w:hideMark/>
          </w:tcPr>
          <w:p w14:paraId="7829A77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10A0FE3" w14:textId="77777777" w:rsidR="00BB7912" w:rsidRDefault="00A74115">
            <w:pPr>
              <w:rPr>
                <w:rFonts w:eastAsia="Times New Roman"/>
              </w:rPr>
            </w:pPr>
            <w:r>
              <w:rPr>
                <w:rFonts w:ascii="Calibri" w:eastAsia="Times New Roman" w:hAnsi="Calibri" w:cs="Calibri"/>
              </w:rPr>
              <w:t>Robert McHardy</w:t>
            </w:r>
          </w:p>
        </w:tc>
      </w:tr>
      <w:tr w:rsidR="00BB7912" w14:paraId="39716826" w14:textId="77777777">
        <w:trPr>
          <w:tblCellSpacing w:w="15" w:type="dxa"/>
        </w:trPr>
        <w:tc>
          <w:tcPr>
            <w:tcW w:w="0" w:type="auto"/>
            <w:vAlign w:val="center"/>
            <w:hideMark/>
          </w:tcPr>
          <w:p w14:paraId="5497EF32" w14:textId="77777777" w:rsidR="00BB7912" w:rsidRDefault="00A74115">
            <w:pPr>
              <w:rPr>
                <w:rFonts w:eastAsia="Times New Roman"/>
              </w:rPr>
            </w:pPr>
            <w:r>
              <w:rPr>
                <w:rFonts w:eastAsia="Times New Roman"/>
              </w:rPr>
              <w:t> </w:t>
            </w:r>
          </w:p>
        </w:tc>
        <w:tc>
          <w:tcPr>
            <w:tcW w:w="0" w:type="auto"/>
            <w:vAlign w:val="center"/>
            <w:hideMark/>
          </w:tcPr>
          <w:p w14:paraId="63C02EF9" w14:textId="77777777" w:rsidR="00BB7912" w:rsidRDefault="00BB7912">
            <w:pPr>
              <w:rPr>
                <w:rFonts w:eastAsia="Times New Roman"/>
                <w:sz w:val="20"/>
                <w:szCs w:val="20"/>
              </w:rPr>
            </w:pPr>
          </w:p>
        </w:tc>
        <w:tc>
          <w:tcPr>
            <w:tcW w:w="0" w:type="auto"/>
            <w:vAlign w:val="center"/>
            <w:hideMark/>
          </w:tcPr>
          <w:p w14:paraId="5ED6F02E" w14:textId="77777777" w:rsidR="00BB7912" w:rsidRDefault="00BB7912">
            <w:pPr>
              <w:rPr>
                <w:rFonts w:eastAsia="Times New Roman"/>
                <w:sz w:val="20"/>
                <w:szCs w:val="20"/>
              </w:rPr>
            </w:pPr>
          </w:p>
        </w:tc>
        <w:tc>
          <w:tcPr>
            <w:tcW w:w="0" w:type="auto"/>
            <w:vAlign w:val="center"/>
            <w:hideMark/>
          </w:tcPr>
          <w:p w14:paraId="76C8F9DC" w14:textId="77777777" w:rsidR="00BB7912" w:rsidRDefault="00BB7912">
            <w:pPr>
              <w:rPr>
                <w:rFonts w:eastAsia="Times New Roman"/>
                <w:sz w:val="20"/>
                <w:szCs w:val="20"/>
              </w:rPr>
            </w:pPr>
          </w:p>
        </w:tc>
        <w:tc>
          <w:tcPr>
            <w:tcW w:w="0" w:type="auto"/>
            <w:vAlign w:val="center"/>
            <w:hideMark/>
          </w:tcPr>
          <w:p w14:paraId="1726755E" w14:textId="77777777" w:rsidR="00BB7912" w:rsidRDefault="00BB7912">
            <w:pPr>
              <w:rPr>
                <w:rFonts w:eastAsia="Times New Roman"/>
                <w:sz w:val="20"/>
                <w:szCs w:val="20"/>
              </w:rPr>
            </w:pPr>
          </w:p>
        </w:tc>
      </w:tr>
      <w:tr w:rsidR="00BB7912" w14:paraId="199F3D6C" w14:textId="77777777">
        <w:trPr>
          <w:tblCellSpacing w:w="15" w:type="dxa"/>
        </w:trPr>
        <w:tc>
          <w:tcPr>
            <w:tcW w:w="0" w:type="auto"/>
            <w:gridSpan w:val="5"/>
            <w:shd w:val="clear" w:color="auto" w:fill="EEE0E5"/>
            <w:vAlign w:val="center"/>
            <w:hideMark/>
          </w:tcPr>
          <w:p w14:paraId="4EB53AD8" w14:textId="77777777" w:rsidR="00BB7912" w:rsidRDefault="00A74115">
            <w:pPr>
              <w:rPr>
                <w:rFonts w:eastAsia="Times New Roman"/>
                <w:b/>
                <w:bCs/>
              </w:rPr>
            </w:pPr>
            <w:r>
              <w:rPr>
                <w:rFonts w:ascii="Calibri" w:eastAsia="Times New Roman" w:hAnsi="Calibri" w:cs="Calibri"/>
                <w:b/>
                <w:bCs/>
              </w:rPr>
              <w:t>Module Description:</w:t>
            </w:r>
          </w:p>
        </w:tc>
      </w:tr>
      <w:tr w:rsidR="00BB7912" w14:paraId="726412B4" w14:textId="77777777">
        <w:trPr>
          <w:tblCellSpacing w:w="15" w:type="dxa"/>
        </w:trPr>
        <w:tc>
          <w:tcPr>
            <w:tcW w:w="0" w:type="auto"/>
            <w:gridSpan w:val="5"/>
            <w:vAlign w:val="center"/>
            <w:hideMark/>
          </w:tcPr>
          <w:p w14:paraId="0D04209E" w14:textId="77777777" w:rsidR="00BB7912" w:rsidRDefault="00A74115">
            <w:pPr>
              <w:rPr>
                <w:rFonts w:eastAsia="Times New Roman"/>
              </w:rPr>
            </w:pPr>
            <w:r>
              <w:rPr>
                <w:rFonts w:ascii="Calibri" w:eastAsia="Times New Roman" w:hAnsi="Calibri" w:cs="Calibri"/>
              </w:rPr>
              <w:t>The forensic science sector is constantly innovating new ways to capture new evidence types as technology advances and endeavours to meet the evolving needs of criminal justice system. This module explores a range of contemporary issues facing the forensic science sector nationally and internationally. Students are introduced to the role of the forensic science regulator and the requirement for a forensic watchdog. The module also explores the legal, ethical, academic, and political challenges the system faces as it seeks to meet public expectations.</w:t>
            </w:r>
          </w:p>
        </w:tc>
      </w:tr>
      <w:tr w:rsidR="00BB7912" w14:paraId="79FAA2D3" w14:textId="77777777">
        <w:trPr>
          <w:tblCellSpacing w:w="15" w:type="dxa"/>
        </w:trPr>
        <w:tc>
          <w:tcPr>
            <w:tcW w:w="0" w:type="auto"/>
            <w:vAlign w:val="center"/>
            <w:hideMark/>
          </w:tcPr>
          <w:p w14:paraId="042E8445" w14:textId="77777777" w:rsidR="00BB7912" w:rsidRDefault="00A74115">
            <w:pPr>
              <w:rPr>
                <w:rFonts w:eastAsia="Times New Roman"/>
              </w:rPr>
            </w:pPr>
            <w:r>
              <w:rPr>
                <w:rFonts w:eastAsia="Times New Roman"/>
              </w:rPr>
              <w:t> </w:t>
            </w:r>
          </w:p>
        </w:tc>
        <w:tc>
          <w:tcPr>
            <w:tcW w:w="0" w:type="auto"/>
            <w:vAlign w:val="center"/>
            <w:hideMark/>
          </w:tcPr>
          <w:p w14:paraId="07950EBB" w14:textId="77777777" w:rsidR="00BB7912" w:rsidRDefault="00BB7912">
            <w:pPr>
              <w:rPr>
                <w:rFonts w:eastAsia="Times New Roman"/>
                <w:sz w:val="20"/>
                <w:szCs w:val="20"/>
              </w:rPr>
            </w:pPr>
          </w:p>
        </w:tc>
        <w:tc>
          <w:tcPr>
            <w:tcW w:w="0" w:type="auto"/>
            <w:vAlign w:val="center"/>
            <w:hideMark/>
          </w:tcPr>
          <w:p w14:paraId="7C62D03B" w14:textId="77777777" w:rsidR="00BB7912" w:rsidRDefault="00BB7912">
            <w:pPr>
              <w:rPr>
                <w:rFonts w:eastAsia="Times New Roman"/>
                <w:sz w:val="20"/>
                <w:szCs w:val="20"/>
              </w:rPr>
            </w:pPr>
          </w:p>
        </w:tc>
        <w:tc>
          <w:tcPr>
            <w:tcW w:w="0" w:type="auto"/>
            <w:vAlign w:val="center"/>
            <w:hideMark/>
          </w:tcPr>
          <w:p w14:paraId="75DB5F64" w14:textId="77777777" w:rsidR="00BB7912" w:rsidRDefault="00BB7912">
            <w:pPr>
              <w:rPr>
                <w:rFonts w:eastAsia="Times New Roman"/>
                <w:sz w:val="20"/>
                <w:szCs w:val="20"/>
              </w:rPr>
            </w:pPr>
          </w:p>
        </w:tc>
        <w:tc>
          <w:tcPr>
            <w:tcW w:w="0" w:type="auto"/>
            <w:vAlign w:val="center"/>
            <w:hideMark/>
          </w:tcPr>
          <w:p w14:paraId="7BE7782F" w14:textId="77777777" w:rsidR="00BB7912" w:rsidRDefault="00BB7912">
            <w:pPr>
              <w:rPr>
                <w:rFonts w:eastAsia="Times New Roman"/>
                <w:sz w:val="20"/>
                <w:szCs w:val="20"/>
              </w:rPr>
            </w:pPr>
          </w:p>
        </w:tc>
      </w:tr>
      <w:tr w:rsidR="00BB7912" w14:paraId="0BD2DA8C" w14:textId="77777777">
        <w:trPr>
          <w:tblCellSpacing w:w="15" w:type="dxa"/>
        </w:trPr>
        <w:tc>
          <w:tcPr>
            <w:tcW w:w="0" w:type="auto"/>
            <w:shd w:val="clear" w:color="auto" w:fill="EEE0E5"/>
            <w:vAlign w:val="center"/>
            <w:hideMark/>
          </w:tcPr>
          <w:p w14:paraId="1F456D5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57F8F39" w14:textId="77777777" w:rsidR="00BB7912" w:rsidRDefault="00A74115">
            <w:pPr>
              <w:rPr>
                <w:rFonts w:eastAsia="Times New Roman"/>
              </w:rPr>
            </w:pPr>
            <w:r>
              <w:rPr>
                <w:rFonts w:ascii="Calibri" w:eastAsia="Times New Roman" w:hAnsi="Calibri" w:cs="Calibri"/>
              </w:rPr>
              <w:t>Cyber Crime and Forensic Investigation</w:t>
            </w:r>
          </w:p>
        </w:tc>
        <w:tc>
          <w:tcPr>
            <w:tcW w:w="0" w:type="auto"/>
            <w:vAlign w:val="center"/>
            <w:hideMark/>
          </w:tcPr>
          <w:p w14:paraId="49A64C88" w14:textId="77777777" w:rsidR="00BB7912" w:rsidRDefault="00BB7912">
            <w:pPr>
              <w:rPr>
                <w:rFonts w:eastAsia="Times New Roman"/>
                <w:sz w:val="20"/>
                <w:szCs w:val="20"/>
              </w:rPr>
            </w:pPr>
          </w:p>
        </w:tc>
      </w:tr>
      <w:tr w:rsidR="00BB7912" w14:paraId="2F15665E" w14:textId="77777777">
        <w:trPr>
          <w:tblCellSpacing w:w="15" w:type="dxa"/>
        </w:trPr>
        <w:tc>
          <w:tcPr>
            <w:tcW w:w="0" w:type="auto"/>
            <w:vAlign w:val="center"/>
            <w:hideMark/>
          </w:tcPr>
          <w:p w14:paraId="3316D7DF" w14:textId="77777777" w:rsidR="00BB7912" w:rsidRDefault="00BB7912">
            <w:pPr>
              <w:rPr>
                <w:rFonts w:eastAsia="Times New Roman"/>
              </w:rPr>
            </w:pPr>
          </w:p>
        </w:tc>
        <w:tc>
          <w:tcPr>
            <w:tcW w:w="0" w:type="auto"/>
            <w:gridSpan w:val="3"/>
            <w:vAlign w:val="center"/>
            <w:hideMark/>
          </w:tcPr>
          <w:p w14:paraId="0E644388" w14:textId="77777777" w:rsidR="00BB7912" w:rsidRDefault="00A74115">
            <w:pPr>
              <w:rPr>
                <w:rFonts w:eastAsia="Times New Roman"/>
              </w:rPr>
            </w:pPr>
            <w:r>
              <w:rPr>
                <w:rFonts w:ascii="Calibri" w:eastAsia="Times New Roman" w:hAnsi="Calibri" w:cs="Calibri"/>
              </w:rPr>
              <w:t>Forensic Studies</w:t>
            </w:r>
          </w:p>
        </w:tc>
        <w:tc>
          <w:tcPr>
            <w:tcW w:w="0" w:type="auto"/>
            <w:vAlign w:val="center"/>
            <w:hideMark/>
          </w:tcPr>
          <w:p w14:paraId="377F70C1" w14:textId="77777777" w:rsidR="00BB7912" w:rsidRDefault="00BB7912">
            <w:pPr>
              <w:rPr>
                <w:rFonts w:eastAsia="Times New Roman"/>
                <w:sz w:val="20"/>
                <w:szCs w:val="20"/>
              </w:rPr>
            </w:pPr>
          </w:p>
        </w:tc>
      </w:tr>
      <w:tr w:rsidR="00BB7912" w14:paraId="6BAC8CD1" w14:textId="77777777">
        <w:trPr>
          <w:tblCellSpacing w:w="15" w:type="dxa"/>
        </w:trPr>
        <w:tc>
          <w:tcPr>
            <w:tcW w:w="0" w:type="auto"/>
            <w:vAlign w:val="center"/>
            <w:hideMark/>
          </w:tcPr>
          <w:p w14:paraId="6304FE36" w14:textId="77777777" w:rsidR="00BB7912" w:rsidRDefault="00A74115">
            <w:pPr>
              <w:rPr>
                <w:rFonts w:eastAsia="Times New Roman"/>
              </w:rPr>
            </w:pPr>
            <w:r>
              <w:rPr>
                <w:rFonts w:eastAsia="Times New Roman"/>
              </w:rPr>
              <w:t> </w:t>
            </w:r>
          </w:p>
        </w:tc>
        <w:tc>
          <w:tcPr>
            <w:tcW w:w="0" w:type="auto"/>
            <w:vAlign w:val="center"/>
            <w:hideMark/>
          </w:tcPr>
          <w:p w14:paraId="51994431" w14:textId="77777777" w:rsidR="00BB7912" w:rsidRDefault="00BB7912">
            <w:pPr>
              <w:rPr>
                <w:rFonts w:eastAsia="Times New Roman"/>
                <w:sz w:val="20"/>
                <w:szCs w:val="20"/>
              </w:rPr>
            </w:pPr>
          </w:p>
        </w:tc>
        <w:tc>
          <w:tcPr>
            <w:tcW w:w="0" w:type="auto"/>
            <w:vAlign w:val="center"/>
            <w:hideMark/>
          </w:tcPr>
          <w:p w14:paraId="7FD9FF30" w14:textId="77777777" w:rsidR="00BB7912" w:rsidRDefault="00BB7912">
            <w:pPr>
              <w:rPr>
                <w:rFonts w:eastAsia="Times New Roman"/>
                <w:sz w:val="20"/>
                <w:szCs w:val="20"/>
              </w:rPr>
            </w:pPr>
          </w:p>
        </w:tc>
        <w:tc>
          <w:tcPr>
            <w:tcW w:w="0" w:type="auto"/>
            <w:vAlign w:val="center"/>
            <w:hideMark/>
          </w:tcPr>
          <w:p w14:paraId="691FCA26" w14:textId="77777777" w:rsidR="00BB7912" w:rsidRDefault="00BB7912">
            <w:pPr>
              <w:rPr>
                <w:rFonts w:eastAsia="Times New Roman"/>
                <w:sz w:val="20"/>
                <w:szCs w:val="20"/>
              </w:rPr>
            </w:pPr>
          </w:p>
        </w:tc>
        <w:tc>
          <w:tcPr>
            <w:tcW w:w="0" w:type="auto"/>
            <w:vAlign w:val="center"/>
            <w:hideMark/>
          </w:tcPr>
          <w:p w14:paraId="039AFB6F" w14:textId="77777777" w:rsidR="00BB7912" w:rsidRDefault="00BB7912">
            <w:pPr>
              <w:rPr>
                <w:rFonts w:eastAsia="Times New Roman"/>
                <w:sz w:val="20"/>
                <w:szCs w:val="20"/>
              </w:rPr>
            </w:pPr>
          </w:p>
        </w:tc>
      </w:tr>
      <w:tr w:rsidR="00BB7912" w14:paraId="2E60B82A" w14:textId="77777777">
        <w:trPr>
          <w:tblCellSpacing w:w="15" w:type="dxa"/>
        </w:trPr>
        <w:tc>
          <w:tcPr>
            <w:tcW w:w="0" w:type="auto"/>
            <w:vAlign w:val="center"/>
            <w:hideMark/>
          </w:tcPr>
          <w:p w14:paraId="55A3104E" w14:textId="77777777" w:rsidR="00BB7912" w:rsidRDefault="00A74115">
            <w:pPr>
              <w:rPr>
                <w:rFonts w:eastAsia="Times New Roman"/>
              </w:rPr>
            </w:pPr>
            <w:r>
              <w:rPr>
                <w:rFonts w:eastAsia="Times New Roman"/>
              </w:rPr>
              <w:t> </w:t>
            </w:r>
          </w:p>
        </w:tc>
        <w:tc>
          <w:tcPr>
            <w:tcW w:w="0" w:type="auto"/>
            <w:vAlign w:val="center"/>
            <w:hideMark/>
          </w:tcPr>
          <w:p w14:paraId="6BB56D34" w14:textId="77777777" w:rsidR="00BB7912" w:rsidRDefault="00BB7912">
            <w:pPr>
              <w:rPr>
                <w:rFonts w:eastAsia="Times New Roman"/>
                <w:sz w:val="20"/>
                <w:szCs w:val="20"/>
              </w:rPr>
            </w:pPr>
          </w:p>
        </w:tc>
        <w:tc>
          <w:tcPr>
            <w:tcW w:w="0" w:type="auto"/>
            <w:vAlign w:val="center"/>
            <w:hideMark/>
          </w:tcPr>
          <w:p w14:paraId="2A2B612C" w14:textId="77777777" w:rsidR="00BB7912" w:rsidRDefault="00BB7912">
            <w:pPr>
              <w:rPr>
                <w:rFonts w:eastAsia="Times New Roman"/>
                <w:sz w:val="20"/>
                <w:szCs w:val="20"/>
              </w:rPr>
            </w:pPr>
          </w:p>
        </w:tc>
        <w:tc>
          <w:tcPr>
            <w:tcW w:w="0" w:type="auto"/>
            <w:vAlign w:val="center"/>
            <w:hideMark/>
          </w:tcPr>
          <w:p w14:paraId="5D3BA36F" w14:textId="77777777" w:rsidR="00BB7912" w:rsidRDefault="00BB7912">
            <w:pPr>
              <w:rPr>
                <w:rFonts w:eastAsia="Times New Roman"/>
                <w:sz w:val="20"/>
                <w:szCs w:val="20"/>
              </w:rPr>
            </w:pPr>
          </w:p>
        </w:tc>
        <w:tc>
          <w:tcPr>
            <w:tcW w:w="0" w:type="auto"/>
            <w:vAlign w:val="center"/>
            <w:hideMark/>
          </w:tcPr>
          <w:p w14:paraId="53F9B9FB" w14:textId="77777777" w:rsidR="00BB7912" w:rsidRDefault="00BB7912">
            <w:pPr>
              <w:rPr>
                <w:rFonts w:eastAsia="Times New Roman"/>
                <w:sz w:val="20"/>
                <w:szCs w:val="20"/>
              </w:rPr>
            </w:pPr>
          </w:p>
        </w:tc>
      </w:tr>
      <w:tr w:rsidR="00BB7912" w14:paraId="494B2DB9" w14:textId="77777777">
        <w:trPr>
          <w:tblCellSpacing w:w="15" w:type="dxa"/>
        </w:trPr>
        <w:tc>
          <w:tcPr>
            <w:tcW w:w="0" w:type="auto"/>
            <w:shd w:val="clear" w:color="auto" w:fill="EEE0E5"/>
            <w:vAlign w:val="center"/>
            <w:hideMark/>
          </w:tcPr>
          <w:p w14:paraId="4F85DEE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DC50DDF" w14:textId="77777777" w:rsidR="00BB7912" w:rsidRDefault="00BB7912">
            <w:pPr>
              <w:rPr>
                <w:rFonts w:eastAsia="Times New Roman"/>
                <w:sz w:val="20"/>
                <w:szCs w:val="20"/>
              </w:rPr>
            </w:pPr>
          </w:p>
        </w:tc>
        <w:tc>
          <w:tcPr>
            <w:tcW w:w="0" w:type="auto"/>
            <w:vAlign w:val="center"/>
            <w:hideMark/>
          </w:tcPr>
          <w:p w14:paraId="6BB20890" w14:textId="77777777" w:rsidR="00BB7912" w:rsidRDefault="00BB7912">
            <w:pPr>
              <w:rPr>
                <w:rFonts w:eastAsia="Times New Roman"/>
                <w:sz w:val="20"/>
                <w:szCs w:val="20"/>
              </w:rPr>
            </w:pPr>
          </w:p>
        </w:tc>
        <w:tc>
          <w:tcPr>
            <w:tcW w:w="0" w:type="auto"/>
            <w:vAlign w:val="center"/>
            <w:hideMark/>
          </w:tcPr>
          <w:p w14:paraId="27FF7360" w14:textId="77777777" w:rsidR="00BB7912" w:rsidRDefault="00BB7912">
            <w:pPr>
              <w:rPr>
                <w:rFonts w:eastAsia="Times New Roman"/>
                <w:sz w:val="20"/>
                <w:szCs w:val="20"/>
              </w:rPr>
            </w:pPr>
          </w:p>
        </w:tc>
        <w:tc>
          <w:tcPr>
            <w:tcW w:w="0" w:type="auto"/>
            <w:vAlign w:val="center"/>
            <w:hideMark/>
          </w:tcPr>
          <w:p w14:paraId="0DF9F57B" w14:textId="77777777" w:rsidR="00BB7912" w:rsidRDefault="00BB7912">
            <w:pPr>
              <w:rPr>
                <w:rFonts w:eastAsia="Times New Roman"/>
                <w:sz w:val="20"/>
                <w:szCs w:val="20"/>
              </w:rPr>
            </w:pPr>
          </w:p>
        </w:tc>
      </w:tr>
      <w:tr w:rsidR="00BB7912" w14:paraId="14EE77C6" w14:textId="77777777">
        <w:trPr>
          <w:tblCellSpacing w:w="15" w:type="dxa"/>
        </w:trPr>
        <w:tc>
          <w:tcPr>
            <w:tcW w:w="0" w:type="auto"/>
            <w:vAlign w:val="center"/>
            <w:hideMark/>
          </w:tcPr>
          <w:p w14:paraId="6425FB5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027BFA7" w14:textId="77777777" w:rsidR="00BB7912" w:rsidRDefault="00A74115">
            <w:pPr>
              <w:rPr>
                <w:rFonts w:eastAsia="Times New Roman"/>
              </w:rPr>
            </w:pPr>
            <w:r>
              <w:rPr>
                <w:rFonts w:ascii="Calibri" w:eastAsia="Times New Roman" w:hAnsi="Calibri" w:cs="Calibri"/>
              </w:rPr>
              <w:t>Written Report (3,500 Words)</w:t>
            </w:r>
          </w:p>
        </w:tc>
        <w:tc>
          <w:tcPr>
            <w:tcW w:w="0" w:type="auto"/>
            <w:vAlign w:val="center"/>
            <w:hideMark/>
          </w:tcPr>
          <w:p w14:paraId="2FF01FF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A082133" w14:textId="77777777" w:rsidR="00BB7912" w:rsidRDefault="00BB7912">
            <w:pPr>
              <w:rPr>
                <w:rFonts w:eastAsia="Times New Roman"/>
                <w:sz w:val="20"/>
                <w:szCs w:val="20"/>
              </w:rPr>
            </w:pPr>
          </w:p>
        </w:tc>
      </w:tr>
      <w:tr w:rsidR="00BB7912" w14:paraId="674B6D02" w14:textId="77777777">
        <w:trPr>
          <w:tblCellSpacing w:w="15" w:type="dxa"/>
        </w:trPr>
        <w:tc>
          <w:tcPr>
            <w:tcW w:w="0" w:type="auto"/>
            <w:shd w:val="clear" w:color="auto" w:fill="EEE0E5"/>
            <w:vAlign w:val="center"/>
            <w:hideMark/>
          </w:tcPr>
          <w:p w14:paraId="1B759D0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A15F4EE" w14:textId="77777777" w:rsidR="00BB7912" w:rsidRDefault="00BB7912">
            <w:pPr>
              <w:rPr>
                <w:rFonts w:eastAsia="Times New Roman"/>
                <w:sz w:val="20"/>
                <w:szCs w:val="20"/>
              </w:rPr>
            </w:pPr>
          </w:p>
        </w:tc>
        <w:tc>
          <w:tcPr>
            <w:tcW w:w="0" w:type="auto"/>
            <w:vAlign w:val="center"/>
            <w:hideMark/>
          </w:tcPr>
          <w:p w14:paraId="07620AB5" w14:textId="77777777" w:rsidR="00BB7912" w:rsidRDefault="00BB7912">
            <w:pPr>
              <w:rPr>
                <w:rFonts w:eastAsia="Times New Roman"/>
                <w:sz w:val="20"/>
                <w:szCs w:val="20"/>
              </w:rPr>
            </w:pPr>
          </w:p>
        </w:tc>
        <w:tc>
          <w:tcPr>
            <w:tcW w:w="0" w:type="auto"/>
            <w:vAlign w:val="center"/>
            <w:hideMark/>
          </w:tcPr>
          <w:p w14:paraId="574176BA" w14:textId="77777777" w:rsidR="00BB7912" w:rsidRDefault="00BB7912">
            <w:pPr>
              <w:rPr>
                <w:rFonts w:eastAsia="Times New Roman"/>
                <w:sz w:val="20"/>
                <w:szCs w:val="20"/>
              </w:rPr>
            </w:pPr>
          </w:p>
        </w:tc>
        <w:tc>
          <w:tcPr>
            <w:tcW w:w="0" w:type="auto"/>
            <w:vAlign w:val="center"/>
            <w:hideMark/>
          </w:tcPr>
          <w:p w14:paraId="0574A786" w14:textId="77777777" w:rsidR="00BB7912" w:rsidRDefault="00BB7912">
            <w:pPr>
              <w:rPr>
                <w:rFonts w:eastAsia="Times New Roman"/>
                <w:sz w:val="20"/>
                <w:szCs w:val="20"/>
              </w:rPr>
            </w:pPr>
          </w:p>
        </w:tc>
      </w:tr>
      <w:tr w:rsidR="00BB7912" w14:paraId="56E43A7C" w14:textId="77777777">
        <w:trPr>
          <w:tblCellSpacing w:w="15" w:type="dxa"/>
        </w:trPr>
        <w:tc>
          <w:tcPr>
            <w:tcW w:w="0" w:type="auto"/>
            <w:vAlign w:val="center"/>
            <w:hideMark/>
          </w:tcPr>
          <w:p w14:paraId="53A1E1C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460944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8240AC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9BD6E18" w14:textId="77777777" w:rsidR="00BB7912" w:rsidRDefault="00BB7912">
            <w:pPr>
              <w:rPr>
                <w:rFonts w:eastAsia="Times New Roman"/>
                <w:sz w:val="20"/>
                <w:szCs w:val="20"/>
              </w:rPr>
            </w:pPr>
          </w:p>
        </w:tc>
        <w:tc>
          <w:tcPr>
            <w:tcW w:w="0" w:type="auto"/>
            <w:vAlign w:val="center"/>
            <w:hideMark/>
          </w:tcPr>
          <w:p w14:paraId="233582B6" w14:textId="77777777" w:rsidR="00BB7912" w:rsidRDefault="00BB7912">
            <w:pPr>
              <w:rPr>
                <w:rFonts w:eastAsia="Times New Roman"/>
                <w:sz w:val="20"/>
                <w:szCs w:val="20"/>
              </w:rPr>
            </w:pPr>
          </w:p>
        </w:tc>
      </w:tr>
      <w:tr w:rsidR="00BB7912" w14:paraId="3B74A04D" w14:textId="77777777">
        <w:trPr>
          <w:tblCellSpacing w:w="15" w:type="dxa"/>
        </w:trPr>
        <w:tc>
          <w:tcPr>
            <w:tcW w:w="0" w:type="auto"/>
            <w:vAlign w:val="center"/>
            <w:hideMark/>
          </w:tcPr>
          <w:p w14:paraId="0CA493F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0CE552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6A5D03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231FBBD" w14:textId="77777777" w:rsidR="00BB7912" w:rsidRDefault="00BB7912">
            <w:pPr>
              <w:rPr>
                <w:rFonts w:eastAsia="Times New Roman"/>
                <w:sz w:val="20"/>
                <w:szCs w:val="20"/>
              </w:rPr>
            </w:pPr>
          </w:p>
        </w:tc>
        <w:tc>
          <w:tcPr>
            <w:tcW w:w="0" w:type="auto"/>
            <w:vAlign w:val="center"/>
            <w:hideMark/>
          </w:tcPr>
          <w:p w14:paraId="1293641E" w14:textId="77777777" w:rsidR="00BB7912" w:rsidRDefault="00BB7912">
            <w:pPr>
              <w:rPr>
                <w:rFonts w:eastAsia="Times New Roman"/>
                <w:sz w:val="20"/>
                <w:szCs w:val="20"/>
              </w:rPr>
            </w:pPr>
          </w:p>
        </w:tc>
      </w:tr>
    </w:tbl>
    <w:p w14:paraId="043675C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3268AAD" w14:textId="77777777">
        <w:trPr>
          <w:tblCellSpacing w:w="15" w:type="dxa"/>
        </w:trPr>
        <w:tc>
          <w:tcPr>
            <w:tcW w:w="1000" w:type="pct"/>
            <w:vAlign w:val="center"/>
            <w:hideMark/>
          </w:tcPr>
          <w:p w14:paraId="38520C6B" w14:textId="77777777" w:rsidR="00BB7912" w:rsidRDefault="00A74115">
            <w:pPr>
              <w:rPr>
                <w:rFonts w:eastAsia="Times New Roman"/>
              </w:rPr>
            </w:pPr>
            <w:r>
              <w:rPr>
                <w:rFonts w:eastAsia="Times New Roman"/>
              </w:rPr>
              <w:lastRenderedPageBreak/>
              <w:t> </w:t>
            </w:r>
          </w:p>
        </w:tc>
        <w:tc>
          <w:tcPr>
            <w:tcW w:w="1000" w:type="pct"/>
            <w:vAlign w:val="center"/>
            <w:hideMark/>
          </w:tcPr>
          <w:p w14:paraId="3EB341A2" w14:textId="77777777" w:rsidR="00BB7912" w:rsidRDefault="00A74115">
            <w:pPr>
              <w:rPr>
                <w:rFonts w:eastAsia="Times New Roman"/>
              </w:rPr>
            </w:pPr>
            <w:r>
              <w:rPr>
                <w:rFonts w:eastAsia="Times New Roman"/>
              </w:rPr>
              <w:t> </w:t>
            </w:r>
          </w:p>
        </w:tc>
        <w:tc>
          <w:tcPr>
            <w:tcW w:w="1000" w:type="pct"/>
            <w:vAlign w:val="center"/>
            <w:hideMark/>
          </w:tcPr>
          <w:p w14:paraId="7DE9B8BE" w14:textId="77777777" w:rsidR="00BB7912" w:rsidRDefault="00A74115">
            <w:pPr>
              <w:rPr>
                <w:rFonts w:eastAsia="Times New Roman"/>
              </w:rPr>
            </w:pPr>
            <w:r>
              <w:rPr>
                <w:rFonts w:eastAsia="Times New Roman"/>
              </w:rPr>
              <w:t> </w:t>
            </w:r>
          </w:p>
        </w:tc>
        <w:tc>
          <w:tcPr>
            <w:tcW w:w="1000" w:type="pct"/>
            <w:vAlign w:val="center"/>
            <w:hideMark/>
          </w:tcPr>
          <w:p w14:paraId="0A614983" w14:textId="77777777" w:rsidR="00BB7912" w:rsidRDefault="00A74115">
            <w:pPr>
              <w:rPr>
                <w:rFonts w:eastAsia="Times New Roman"/>
              </w:rPr>
            </w:pPr>
            <w:r>
              <w:rPr>
                <w:rFonts w:eastAsia="Times New Roman"/>
              </w:rPr>
              <w:t> </w:t>
            </w:r>
          </w:p>
        </w:tc>
        <w:tc>
          <w:tcPr>
            <w:tcW w:w="1000" w:type="pct"/>
            <w:vAlign w:val="center"/>
            <w:hideMark/>
          </w:tcPr>
          <w:p w14:paraId="514DDD10" w14:textId="77777777" w:rsidR="00BB7912" w:rsidRDefault="00A74115">
            <w:pPr>
              <w:rPr>
                <w:rFonts w:eastAsia="Times New Roman"/>
              </w:rPr>
            </w:pPr>
            <w:r>
              <w:rPr>
                <w:rFonts w:eastAsia="Times New Roman"/>
              </w:rPr>
              <w:t> </w:t>
            </w:r>
          </w:p>
        </w:tc>
      </w:tr>
      <w:tr w:rsidR="00BB7912" w14:paraId="3F61D456" w14:textId="77777777">
        <w:trPr>
          <w:tblCellSpacing w:w="15" w:type="dxa"/>
        </w:trPr>
        <w:tc>
          <w:tcPr>
            <w:tcW w:w="0" w:type="auto"/>
            <w:shd w:val="clear" w:color="auto" w:fill="EEE0E5"/>
            <w:vAlign w:val="center"/>
            <w:hideMark/>
          </w:tcPr>
          <w:p w14:paraId="68A2DCD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AFF4E0B" w14:textId="77777777" w:rsidR="00BB7912" w:rsidRDefault="00A74115">
            <w:pPr>
              <w:rPr>
                <w:rFonts w:eastAsia="Times New Roman"/>
              </w:rPr>
            </w:pPr>
            <w:r>
              <w:rPr>
                <w:rFonts w:ascii="Calibri" w:eastAsia="Times New Roman" w:hAnsi="Calibri" w:cs="Calibri"/>
              </w:rPr>
              <w:t>FR2010</w:t>
            </w:r>
          </w:p>
        </w:tc>
      </w:tr>
      <w:tr w:rsidR="00BB7912" w14:paraId="079154BA" w14:textId="77777777">
        <w:trPr>
          <w:tblCellSpacing w:w="15" w:type="dxa"/>
        </w:trPr>
        <w:tc>
          <w:tcPr>
            <w:tcW w:w="0" w:type="auto"/>
            <w:shd w:val="clear" w:color="auto" w:fill="EEE0E5"/>
            <w:vAlign w:val="center"/>
            <w:hideMark/>
          </w:tcPr>
          <w:p w14:paraId="271BC70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FAE2A15" w14:textId="77777777" w:rsidR="00BB7912" w:rsidRDefault="00A74115">
            <w:pPr>
              <w:rPr>
                <w:rFonts w:eastAsia="Times New Roman"/>
              </w:rPr>
            </w:pPr>
            <w:proofErr w:type="spellStart"/>
            <w:r>
              <w:rPr>
                <w:rFonts w:ascii="Calibri" w:eastAsia="Times New Roman" w:hAnsi="Calibri" w:cs="Calibri"/>
              </w:rPr>
              <w:t>Geoforensics</w:t>
            </w:r>
            <w:proofErr w:type="spellEnd"/>
            <w:r>
              <w:rPr>
                <w:rFonts w:ascii="Calibri" w:eastAsia="Times New Roman" w:hAnsi="Calibri" w:cs="Calibri"/>
              </w:rPr>
              <w:t xml:space="preserve">: Principles </w:t>
            </w:r>
            <w:proofErr w:type="gramStart"/>
            <w:r>
              <w:rPr>
                <w:rFonts w:ascii="Calibri" w:eastAsia="Times New Roman" w:hAnsi="Calibri" w:cs="Calibri"/>
              </w:rPr>
              <w:t>And</w:t>
            </w:r>
            <w:proofErr w:type="gramEnd"/>
            <w:r>
              <w:rPr>
                <w:rFonts w:ascii="Calibri" w:eastAsia="Times New Roman" w:hAnsi="Calibri" w:cs="Calibri"/>
              </w:rPr>
              <w:t xml:space="preserve"> Techniques Of Landscape Search</w:t>
            </w:r>
          </w:p>
        </w:tc>
      </w:tr>
      <w:tr w:rsidR="00BB7912" w14:paraId="5CADC734" w14:textId="77777777">
        <w:trPr>
          <w:tblCellSpacing w:w="15" w:type="dxa"/>
        </w:trPr>
        <w:tc>
          <w:tcPr>
            <w:tcW w:w="0" w:type="auto"/>
            <w:shd w:val="clear" w:color="auto" w:fill="EEE0E5"/>
            <w:vAlign w:val="center"/>
            <w:hideMark/>
          </w:tcPr>
          <w:p w14:paraId="6D6C290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96ED9FE" w14:textId="77777777" w:rsidR="00BB7912" w:rsidRDefault="00A74115">
            <w:pPr>
              <w:rPr>
                <w:rFonts w:eastAsia="Times New Roman"/>
              </w:rPr>
            </w:pPr>
            <w:r>
              <w:rPr>
                <w:rFonts w:ascii="Calibri" w:eastAsia="Times New Roman" w:hAnsi="Calibri" w:cs="Calibri"/>
              </w:rPr>
              <w:t>15</w:t>
            </w:r>
          </w:p>
        </w:tc>
      </w:tr>
      <w:tr w:rsidR="00BB7912" w14:paraId="27F97511" w14:textId="77777777">
        <w:trPr>
          <w:tblCellSpacing w:w="15" w:type="dxa"/>
        </w:trPr>
        <w:tc>
          <w:tcPr>
            <w:tcW w:w="0" w:type="auto"/>
            <w:shd w:val="clear" w:color="auto" w:fill="EEE0E5"/>
            <w:vAlign w:val="center"/>
            <w:hideMark/>
          </w:tcPr>
          <w:p w14:paraId="11BFFF3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DAFAFD7" w14:textId="77777777" w:rsidR="00BB7912" w:rsidRDefault="00A74115">
            <w:pPr>
              <w:rPr>
                <w:rFonts w:eastAsia="Times New Roman"/>
              </w:rPr>
            </w:pPr>
            <w:r>
              <w:rPr>
                <w:rFonts w:ascii="Calibri" w:eastAsia="Times New Roman" w:hAnsi="Calibri" w:cs="Calibri"/>
              </w:rPr>
              <w:t>1</w:t>
            </w:r>
          </w:p>
        </w:tc>
      </w:tr>
      <w:tr w:rsidR="00BB7912" w14:paraId="36E452C3" w14:textId="77777777">
        <w:trPr>
          <w:tblCellSpacing w:w="15" w:type="dxa"/>
        </w:trPr>
        <w:tc>
          <w:tcPr>
            <w:tcW w:w="0" w:type="auto"/>
            <w:shd w:val="clear" w:color="auto" w:fill="EEE0E5"/>
            <w:vAlign w:val="center"/>
            <w:hideMark/>
          </w:tcPr>
          <w:p w14:paraId="280CDC3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06968C0" w14:textId="77777777" w:rsidR="00BB7912" w:rsidRDefault="00A74115">
            <w:pPr>
              <w:rPr>
                <w:rFonts w:eastAsia="Times New Roman"/>
              </w:rPr>
            </w:pPr>
            <w:r>
              <w:rPr>
                <w:rFonts w:ascii="Calibri" w:eastAsia="Times New Roman" w:hAnsi="Calibri" w:cs="Calibri"/>
              </w:rPr>
              <w:t>Level 5</w:t>
            </w:r>
          </w:p>
        </w:tc>
      </w:tr>
      <w:tr w:rsidR="00BB7912" w14:paraId="3A272142" w14:textId="77777777">
        <w:trPr>
          <w:tblCellSpacing w:w="15" w:type="dxa"/>
        </w:trPr>
        <w:tc>
          <w:tcPr>
            <w:tcW w:w="0" w:type="auto"/>
            <w:shd w:val="clear" w:color="auto" w:fill="EEE0E5"/>
            <w:vAlign w:val="center"/>
            <w:hideMark/>
          </w:tcPr>
          <w:p w14:paraId="7047C17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BD65FD5" w14:textId="77777777" w:rsidR="00BB7912" w:rsidRDefault="00A74115">
            <w:pPr>
              <w:rPr>
                <w:rFonts w:eastAsia="Times New Roman"/>
              </w:rPr>
            </w:pPr>
            <w:r>
              <w:rPr>
                <w:rFonts w:ascii="Calibri" w:eastAsia="Times New Roman" w:hAnsi="Calibri" w:cs="Calibri"/>
              </w:rPr>
              <w:t>Anna Chaussee</w:t>
            </w:r>
          </w:p>
        </w:tc>
      </w:tr>
      <w:tr w:rsidR="00BB7912" w14:paraId="67484565" w14:textId="77777777">
        <w:trPr>
          <w:tblCellSpacing w:w="15" w:type="dxa"/>
        </w:trPr>
        <w:tc>
          <w:tcPr>
            <w:tcW w:w="0" w:type="auto"/>
            <w:vAlign w:val="center"/>
            <w:hideMark/>
          </w:tcPr>
          <w:p w14:paraId="0A33A145" w14:textId="77777777" w:rsidR="00BB7912" w:rsidRDefault="00A74115">
            <w:pPr>
              <w:rPr>
                <w:rFonts w:eastAsia="Times New Roman"/>
              </w:rPr>
            </w:pPr>
            <w:r>
              <w:rPr>
                <w:rFonts w:eastAsia="Times New Roman"/>
              </w:rPr>
              <w:t> </w:t>
            </w:r>
          </w:p>
        </w:tc>
        <w:tc>
          <w:tcPr>
            <w:tcW w:w="0" w:type="auto"/>
            <w:vAlign w:val="center"/>
            <w:hideMark/>
          </w:tcPr>
          <w:p w14:paraId="79BE81B2" w14:textId="77777777" w:rsidR="00BB7912" w:rsidRDefault="00BB7912">
            <w:pPr>
              <w:rPr>
                <w:rFonts w:eastAsia="Times New Roman"/>
                <w:sz w:val="20"/>
                <w:szCs w:val="20"/>
              </w:rPr>
            </w:pPr>
          </w:p>
        </w:tc>
        <w:tc>
          <w:tcPr>
            <w:tcW w:w="0" w:type="auto"/>
            <w:vAlign w:val="center"/>
            <w:hideMark/>
          </w:tcPr>
          <w:p w14:paraId="1C827B42" w14:textId="77777777" w:rsidR="00BB7912" w:rsidRDefault="00BB7912">
            <w:pPr>
              <w:rPr>
                <w:rFonts w:eastAsia="Times New Roman"/>
                <w:sz w:val="20"/>
                <w:szCs w:val="20"/>
              </w:rPr>
            </w:pPr>
          </w:p>
        </w:tc>
        <w:tc>
          <w:tcPr>
            <w:tcW w:w="0" w:type="auto"/>
            <w:vAlign w:val="center"/>
            <w:hideMark/>
          </w:tcPr>
          <w:p w14:paraId="54BF548A" w14:textId="77777777" w:rsidR="00BB7912" w:rsidRDefault="00BB7912">
            <w:pPr>
              <w:rPr>
                <w:rFonts w:eastAsia="Times New Roman"/>
                <w:sz w:val="20"/>
                <w:szCs w:val="20"/>
              </w:rPr>
            </w:pPr>
          </w:p>
        </w:tc>
        <w:tc>
          <w:tcPr>
            <w:tcW w:w="0" w:type="auto"/>
            <w:vAlign w:val="center"/>
            <w:hideMark/>
          </w:tcPr>
          <w:p w14:paraId="4B1B0980" w14:textId="77777777" w:rsidR="00BB7912" w:rsidRDefault="00BB7912">
            <w:pPr>
              <w:rPr>
                <w:rFonts w:eastAsia="Times New Roman"/>
                <w:sz w:val="20"/>
                <w:szCs w:val="20"/>
              </w:rPr>
            </w:pPr>
          </w:p>
        </w:tc>
      </w:tr>
      <w:tr w:rsidR="00BB7912" w14:paraId="0C73A8C7" w14:textId="77777777">
        <w:trPr>
          <w:tblCellSpacing w:w="15" w:type="dxa"/>
        </w:trPr>
        <w:tc>
          <w:tcPr>
            <w:tcW w:w="0" w:type="auto"/>
            <w:gridSpan w:val="5"/>
            <w:shd w:val="clear" w:color="auto" w:fill="EEE0E5"/>
            <w:vAlign w:val="center"/>
            <w:hideMark/>
          </w:tcPr>
          <w:p w14:paraId="5A9B21FC" w14:textId="77777777" w:rsidR="00BB7912" w:rsidRDefault="00A74115">
            <w:pPr>
              <w:rPr>
                <w:rFonts w:eastAsia="Times New Roman"/>
                <w:b/>
                <w:bCs/>
              </w:rPr>
            </w:pPr>
            <w:r>
              <w:rPr>
                <w:rFonts w:ascii="Calibri" w:eastAsia="Times New Roman" w:hAnsi="Calibri" w:cs="Calibri"/>
                <w:b/>
                <w:bCs/>
              </w:rPr>
              <w:t>Module Description:</w:t>
            </w:r>
          </w:p>
        </w:tc>
      </w:tr>
      <w:tr w:rsidR="00BB7912" w14:paraId="4940469D" w14:textId="77777777">
        <w:trPr>
          <w:tblCellSpacing w:w="15" w:type="dxa"/>
        </w:trPr>
        <w:tc>
          <w:tcPr>
            <w:tcW w:w="0" w:type="auto"/>
            <w:gridSpan w:val="5"/>
            <w:vAlign w:val="center"/>
            <w:hideMark/>
          </w:tcPr>
          <w:p w14:paraId="4C1E80CE" w14:textId="77777777" w:rsidR="00BB7912" w:rsidRDefault="00A74115">
            <w:pPr>
              <w:rPr>
                <w:rFonts w:eastAsia="Times New Roman"/>
              </w:rPr>
            </w:pPr>
            <w:r>
              <w:rPr>
                <w:rFonts w:ascii="Calibri" w:eastAsia="Times New Roman" w:hAnsi="Calibri" w:cs="Calibri"/>
              </w:rPr>
              <w:t>This module provides a detailed insight to the objectives, approaches and methods employed in missing persons investigations and the search for non-human targets (</w:t>
            </w:r>
            <w:proofErr w:type="gramStart"/>
            <w:r>
              <w:rPr>
                <w:rFonts w:ascii="Calibri" w:eastAsia="Times New Roman" w:hAnsi="Calibri" w:cs="Calibri"/>
              </w:rPr>
              <w:t>e.g.</w:t>
            </w:r>
            <w:proofErr w:type="gramEnd"/>
            <w:r>
              <w:rPr>
                <w:rFonts w:ascii="Calibri" w:eastAsia="Times New Roman" w:hAnsi="Calibri" w:cs="Calibri"/>
              </w:rPr>
              <w:t xml:space="preserve"> concealed evidence). Students will be introduced to the context of missing persons in the UK and the scope of the problem. The module will cover the search for children, </w:t>
            </w:r>
            <w:proofErr w:type="spellStart"/>
            <w:r>
              <w:rPr>
                <w:rFonts w:ascii="Calibri" w:eastAsia="Times New Roman" w:hAnsi="Calibri" w:cs="Calibri"/>
              </w:rPr>
              <w:t>despondents</w:t>
            </w:r>
            <w:proofErr w:type="spellEnd"/>
            <w:r>
              <w:rPr>
                <w:rFonts w:ascii="Calibri" w:eastAsia="Times New Roman" w:hAnsi="Calibri" w:cs="Calibri"/>
              </w:rPr>
              <w:t xml:space="preserve">, the elderly, asylum seekers, undocumented persons, repeat </w:t>
            </w:r>
            <w:proofErr w:type="spellStart"/>
            <w:r>
              <w:rPr>
                <w:rFonts w:ascii="Calibri" w:eastAsia="Times New Roman" w:hAnsi="Calibri" w:cs="Calibri"/>
              </w:rPr>
              <w:t>mispers</w:t>
            </w:r>
            <w:proofErr w:type="spellEnd"/>
            <w:r>
              <w:rPr>
                <w:rFonts w:ascii="Calibri" w:eastAsia="Times New Roman" w:hAnsi="Calibri" w:cs="Calibri"/>
              </w:rPr>
              <w:t>, and out of character missing events. The landscape is principally shaped through human interaction and so learners can expect to become familiar with how people interact with a range of environments. The module describes multi-agency approaches to search and search management and various techniques including aerial photography, unmanned aerial vehicles, and thermal imaging. Learners will have the opportunity to examine geographical data and become acquainted with the principles underlying geomorphological interpretation, geophysical survey, spatial analysis using geographic information systems and search databases. Students will have the opportunity to apply geographical profiling techniques and search strategies in response to a scenario based upon a real-world situation using a range of data types.</w:t>
            </w:r>
          </w:p>
        </w:tc>
      </w:tr>
      <w:tr w:rsidR="00BB7912" w14:paraId="3C19BDDF" w14:textId="77777777">
        <w:trPr>
          <w:tblCellSpacing w:w="15" w:type="dxa"/>
        </w:trPr>
        <w:tc>
          <w:tcPr>
            <w:tcW w:w="0" w:type="auto"/>
            <w:vAlign w:val="center"/>
            <w:hideMark/>
          </w:tcPr>
          <w:p w14:paraId="41E1BE77" w14:textId="77777777" w:rsidR="00BB7912" w:rsidRDefault="00A74115">
            <w:pPr>
              <w:rPr>
                <w:rFonts w:eastAsia="Times New Roman"/>
              </w:rPr>
            </w:pPr>
            <w:r>
              <w:rPr>
                <w:rFonts w:eastAsia="Times New Roman"/>
              </w:rPr>
              <w:t> </w:t>
            </w:r>
          </w:p>
        </w:tc>
        <w:tc>
          <w:tcPr>
            <w:tcW w:w="0" w:type="auto"/>
            <w:vAlign w:val="center"/>
            <w:hideMark/>
          </w:tcPr>
          <w:p w14:paraId="0C54B55F" w14:textId="77777777" w:rsidR="00BB7912" w:rsidRDefault="00BB7912">
            <w:pPr>
              <w:rPr>
                <w:rFonts w:eastAsia="Times New Roman"/>
                <w:sz w:val="20"/>
                <w:szCs w:val="20"/>
              </w:rPr>
            </w:pPr>
          </w:p>
        </w:tc>
        <w:tc>
          <w:tcPr>
            <w:tcW w:w="0" w:type="auto"/>
            <w:vAlign w:val="center"/>
            <w:hideMark/>
          </w:tcPr>
          <w:p w14:paraId="28BEC4B2" w14:textId="77777777" w:rsidR="00BB7912" w:rsidRDefault="00BB7912">
            <w:pPr>
              <w:rPr>
                <w:rFonts w:eastAsia="Times New Roman"/>
                <w:sz w:val="20"/>
                <w:szCs w:val="20"/>
              </w:rPr>
            </w:pPr>
          </w:p>
        </w:tc>
        <w:tc>
          <w:tcPr>
            <w:tcW w:w="0" w:type="auto"/>
            <w:vAlign w:val="center"/>
            <w:hideMark/>
          </w:tcPr>
          <w:p w14:paraId="398CA992" w14:textId="77777777" w:rsidR="00BB7912" w:rsidRDefault="00BB7912">
            <w:pPr>
              <w:rPr>
                <w:rFonts w:eastAsia="Times New Roman"/>
                <w:sz w:val="20"/>
                <w:szCs w:val="20"/>
              </w:rPr>
            </w:pPr>
          </w:p>
        </w:tc>
        <w:tc>
          <w:tcPr>
            <w:tcW w:w="0" w:type="auto"/>
            <w:vAlign w:val="center"/>
            <w:hideMark/>
          </w:tcPr>
          <w:p w14:paraId="645215C3" w14:textId="77777777" w:rsidR="00BB7912" w:rsidRDefault="00BB7912">
            <w:pPr>
              <w:rPr>
                <w:rFonts w:eastAsia="Times New Roman"/>
                <w:sz w:val="20"/>
                <w:szCs w:val="20"/>
              </w:rPr>
            </w:pPr>
          </w:p>
        </w:tc>
      </w:tr>
      <w:tr w:rsidR="00BB7912" w14:paraId="2ACD6BF0" w14:textId="77777777">
        <w:trPr>
          <w:tblCellSpacing w:w="15" w:type="dxa"/>
        </w:trPr>
        <w:tc>
          <w:tcPr>
            <w:tcW w:w="0" w:type="auto"/>
            <w:shd w:val="clear" w:color="auto" w:fill="EEE0E5"/>
            <w:vAlign w:val="center"/>
            <w:hideMark/>
          </w:tcPr>
          <w:p w14:paraId="4295DA4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9E457A0" w14:textId="77777777" w:rsidR="00BB7912" w:rsidRDefault="00A74115">
            <w:pPr>
              <w:rPr>
                <w:rFonts w:eastAsia="Times New Roman"/>
              </w:rPr>
            </w:pPr>
            <w:r>
              <w:rPr>
                <w:rFonts w:ascii="Calibri" w:eastAsia="Times New Roman" w:hAnsi="Calibri" w:cs="Calibri"/>
              </w:rPr>
              <w:t>Cyber Crime and Forensic Investigation</w:t>
            </w:r>
          </w:p>
        </w:tc>
        <w:tc>
          <w:tcPr>
            <w:tcW w:w="0" w:type="auto"/>
            <w:vAlign w:val="center"/>
            <w:hideMark/>
          </w:tcPr>
          <w:p w14:paraId="18024994" w14:textId="77777777" w:rsidR="00BB7912" w:rsidRDefault="00BB7912">
            <w:pPr>
              <w:rPr>
                <w:rFonts w:eastAsia="Times New Roman"/>
                <w:sz w:val="20"/>
                <w:szCs w:val="20"/>
              </w:rPr>
            </w:pPr>
          </w:p>
        </w:tc>
      </w:tr>
      <w:tr w:rsidR="00BB7912" w14:paraId="64A7A95B" w14:textId="77777777">
        <w:trPr>
          <w:tblCellSpacing w:w="15" w:type="dxa"/>
        </w:trPr>
        <w:tc>
          <w:tcPr>
            <w:tcW w:w="0" w:type="auto"/>
            <w:vAlign w:val="center"/>
            <w:hideMark/>
          </w:tcPr>
          <w:p w14:paraId="25B2A05E" w14:textId="77777777" w:rsidR="00BB7912" w:rsidRDefault="00BB7912">
            <w:pPr>
              <w:rPr>
                <w:rFonts w:eastAsia="Times New Roman"/>
              </w:rPr>
            </w:pPr>
          </w:p>
        </w:tc>
        <w:tc>
          <w:tcPr>
            <w:tcW w:w="0" w:type="auto"/>
            <w:gridSpan w:val="3"/>
            <w:vAlign w:val="center"/>
            <w:hideMark/>
          </w:tcPr>
          <w:p w14:paraId="50BF093E" w14:textId="77777777" w:rsidR="00BB7912" w:rsidRDefault="00A74115">
            <w:pPr>
              <w:rPr>
                <w:rFonts w:eastAsia="Times New Roman"/>
              </w:rPr>
            </w:pPr>
            <w:r>
              <w:rPr>
                <w:rFonts w:ascii="Calibri" w:eastAsia="Times New Roman" w:hAnsi="Calibri" w:cs="Calibri"/>
              </w:rPr>
              <w:t>Forensic Investigation and Cyber Security</w:t>
            </w:r>
          </w:p>
        </w:tc>
        <w:tc>
          <w:tcPr>
            <w:tcW w:w="0" w:type="auto"/>
            <w:vAlign w:val="center"/>
            <w:hideMark/>
          </w:tcPr>
          <w:p w14:paraId="4BD27A39" w14:textId="77777777" w:rsidR="00BB7912" w:rsidRDefault="00BB7912">
            <w:pPr>
              <w:rPr>
                <w:rFonts w:eastAsia="Times New Roman"/>
                <w:sz w:val="20"/>
                <w:szCs w:val="20"/>
              </w:rPr>
            </w:pPr>
          </w:p>
        </w:tc>
      </w:tr>
      <w:tr w:rsidR="00BB7912" w14:paraId="709E9A0C" w14:textId="77777777">
        <w:trPr>
          <w:tblCellSpacing w:w="15" w:type="dxa"/>
        </w:trPr>
        <w:tc>
          <w:tcPr>
            <w:tcW w:w="0" w:type="auto"/>
            <w:vAlign w:val="center"/>
            <w:hideMark/>
          </w:tcPr>
          <w:p w14:paraId="0F19014C" w14:textId="77777777" w:rsidR="00BB7912" w:rsidRDefault="00BB7912">
            <w:pPr>
              <w:rPr>
                <w:rFonts w:eastAsia="Times New Roman"/>
              </w:rPr>
            </w:pPr>
          </w:p>
        </w:tc>
        <w:tc>
          <w:tcPr>
            <w:tcW w:w="0" w:type="auto"/>
            <w:gridSpan w:val="3"/>
            <w:vAlign w:val="center"/>
            <w:hideMark/>
          </w:tcPr>
          <w:p w14:paraId="4D53700A" w14:textId="77777777" w:rsidR="00BB7912" w:rsidRDefault="00A74115">
            <w:pPr>
              <w:rPr>
                <w:rFonts w:eastAsia="Times New Roman"/>
              </w:rPr>
            </w:pPr>
            <w:r>
              <w:rPr>
                <w:rFonts w:ascii="Calibri" w:eastAsia="Times New Roman" w:hAnsi="Calibri" w:cs="Calibri"/>
              </w:rPr>
              <w:t>Forensic Investigation</w:t>
            </w:r>
          </w:p>
        </w:tc>
        <w:tc>
          <w:tcPr>
            <w:tcW w:w="0" w:type="auto"/>
            <w:vAlign w:val="center"/>
            <w:hideMark/>
          </w:tcPr>
          <w:p w14:paraId="14FE08A7" w14:textId="77777777" w:rsidR="00BB7912" w:rsidRDefault="00BB7912">
            <w:pPr>
              <w:rPr>
                <w:rFonts w:eastAsia="Times New Roman"/>
                <w:sz w:val="20"/>
                <w:szCs w:val="20"/>
              </w:rPr>
            </w:pPr>
          </w:p>
        </w:tc>
      </w:tr>
      <w:tr w:rsidR="00BB7912" w14:paraId="44E589D6" w14:textId="77777777">
        <w:trPr>
          <w:tblCellSpacing w:w="15" w:type="dxa"/>
        </w:trPr>
        <w:tc>
          <w:tcPr>
            <w:tcW w:w="0" w:type="auto"/>
            <w:vAlign w:val="center"/>
            <w:hideMark/>
          </w:tcPr>
          <w:p w14:paraId="0F88C515" w14:textId="77777777" w:rsidR="00BB7912" w:rsidRDefault="00BB7912">
            <w:pPr>
              <w:rPr>
                <w:rFonts w:eastAsia="Times New Roman"/>
              </w:rPr>
            </w:pPr>
          </w:p>
        </w:tc>
        <w:tc>
          <w:tcPr>
            <w:tcW w:w="0" w:type="auto"/>
            <w:gridSpan w:val="3"/>
            <w:vAlign w:val="center"/>
            <w:hideMark/>
          </w:tcPr>
          <w:p w14:paraId="0CFD80E3" w14:textId="77777777" w:rsidR="00BB7912" w:rsidRDefault="00A74115">
            <w:pPr>
              <w:rPr>
                <w:rFonts w:eastAsia="Times New Roman"/>
              </w:rPr>
            </w:pPr>
            <w:r>
              <w:rPr>
                <w:rFonts w:ascii="Calibri" w:eastAsia="Times New Roman" w:hAnsi="Calibri" w:cs="Calibri"/>
              </w:rPr>
              <w:t>Forensic Science</w:t>
            </w:r>
          </w:p>
        </w:tc>
        <w:tc>
          <w:tcPr>
            <w:tcW w:w="0" w:type="auto"/>
            <w:vAlign w:val="center"/>
            <w:hideMark/>
          </w:tcPr>
          <w:p w14:paraId="7446382A" w14:textId="77777777" w:rsidR="00BB7912" w:rsidRDefault="00BB7912">
            <w:pPr>
              <w:rPr>
                <w:rFonts w:eastAsia="Times New Roman"/>
                <w:sz w:val="20"/>
                <w:szCs w:val="20"/>
              </w:rPr>
            </w:pPr>
          </w:p>
        </w:tc>
      </w:tr>
      <w:tr w:rsidR="00BB7912" w14:paraId="4A0B6CDA" w14:textId="77777777">
        <w:trPr>
          <w:tblCellSpacing w:w="15" w:type="dxa"/>
        </w:trPr>
        <w:tc>
          <w:tcPr>
            <w:tcW w:w="0" w:type="auto"/>
            <w:vAlign w:val="center"/>
            <w:hideMark/>
          </w:tcPr>
          <w:p w14:paraId="34E5A3D8" w14:textId="77777777" w:rsidR="00BB7912" w:rsidRDefault="00A74115">
            <w:pPr>
              <w:rPr>
                <w:rFonts w:eastAsia="Times New Roman"/>
              </w:rPr>
            </w:pPr>
            <w:r>
              <w:rPr>
                <w:rFonts w:eastAsia="Times New Roman"/>
              </w:rPr>
              <w:t> </w:t>
            </w:r>
          </w:p>
        </w:tc>
        <w:tc>
          <w:tcPr>
            <w:tcW w:w="0" w:type="auto"/>
            <w:vAlign w:val="center"/>
            <w:hideMark/>
          </w:tcPr>
          <w:p w14:paraId="68CB6BC9" w14:textId="77777777" w:rsidR="00BB7912" w:rsidRDefault="00BB7912">
            <w:pPr>
              <w:rPr>
                <w:rFonts w:eastAsia="Times New Roman"/>
                <w:sz w:val="20"/>
                <w:szCs w:val="20"/>
              </w:rPr>
            </w:pPr>
          </w:p>
        </w:tc>
        <w:tc>
          <w:tcPr>
            <w:tcW w:w="0" w:type="auto"/>
            <w:vAlign w:val="center"/>
            <w:hideMark/>
          </w:tcPr>
          <w:p w14:paraId="5EF2E173" w14:textId="77777777" w:rsidR="00BB7912" w:rsidRDefault="00BB7912">
            <w:pPr>
              <w:rPr>
                <w:rFonts w:eastAsia="Times New Roman"/>
                <w:sz w:val="20"/>
                <w:szCs w:val="20"/>
              </w:rPr>
            </w:pPr>
          </w:p>
        </w:tc>
        <w:tc>
          <w:tcPr>
            <w:tcW w:w="0" w:type="auto"/>
            <w:vAlign w:val="center"/>
            <w:hideMark/>
          </w:tcPr>
          <w:p w14:paraId="26BFD40B" w14:textId="77777777" w:rsidR="00BB7912" w:rsidRDefault="00BB7912">
            <w:pPr>
              <w:rPr>
                <w:rFonts w:eastAsia="Times New Roman"/>
                <w:sz w:val="20"/>
                <w:szCs w:val="20"/>
              </w:rPr>
            </w:pPr>
          </w:p>
        </w:tc>
        <w:tc>
          <w:tcPr>
            <w:tcW w:w="0" w:type="auto"/>
            <w:vAlign w:val="center"/>
            <w:hideMark/>
          </w:tcPr>
          <w:p w14:paraId="2836669D" w14:textId="77777777" w:rsidR="00BB7912" w:rsidRDefault="00BB7912">
            <w:pPr>
              <w:rPr>
                <w:rFonts w:eastAsia="Times New Roman"/>
                <w:sz w:val="20"/>
                <w:szCs w:val="20"/>
              </w:rPr>
            </w:pPr>
          </w:p>
        </w:tc>
      </w:tr>
      <w:tr w:rsidR="00BB7912" w14:paraId="503697F3" w14:textId="77777777">
        <w:trPr>
          <w:tblCellSpacing w:w="15" w:type="dxa"/>
        </w:trPr>
        <w:tc>
          <w:tcPr>
            <w:tcW w:w="0" w:type="auto"/>
            <w:vAlign w:val="center"/>
            <w:hideMark/>
          </w:tcPr>
          <w:p w14:paraId="335BBC8A" w14:textId="77777777" w:rsidR="00BB7912" w:rsidRDefault="00A74115">
            <w:pPr>
              <w:rPr>
                <w:rFonts w:eastAsia="Times New Roman"/>
              </w:rPr>
            </w:pPr>
            <w:r>
              <w:rPr>
                <w:rFonts w:eastAsia="Times New Roman"/>
              </w:rPr>
              <w:t> </w:t>
            </w:r>
          </w:p>
        </w:tc>
        <w:tc>
          <w:tcPr>
            <w:tcW w:w="0" w:type="auto"/>
            <w:vAlign w:val="center"/>
            <w:hideMark/>
          </w:tcPr>
          <w:p w14:paraId="615CCFB3" w14:textId="77777777" w:rsidR="00BB7912" w:rsidRDefault="00BB7912">
            <w:pPr>
              <w:rPr>
                <w:rFonts w:eastAsia="Times New Roman"/>
                <w:sz w:val="20"/>
                <w:szCs w:val="20"/>
              </w:rPr>
            </w:pPr>
          </w:p>
        </w:tc>
        <w:tc>
          <w:tcPr>
            <w:tcW w:w="0" w:type="auto"/>
            <w:vAlign w:val="center"/>
            <w:hideMark/>
          </w:tcPr>
          <w:p w14:paraId="4098F080" w14:textId="77777777" w:rsidR="00BB7912" w:rsidRDefault="00BB7912">
            <w:pPr>
              <w:rPr>
                <w:rFonts w:eastAsia="Times New Roman"/>
                <w:sz w:val="20"/>
                <w:szCs w:val="20"/>
              </w:rPr>
            </w:pPr>
          </w:p>
        </w:tc>
        <w:tc>
          <w:tcPr>
            <w:tcW w:w="0" w:type="auto"/>
            <w:vAlign w:val="center"/>
            <w:hideMark/>
          </w:tcPr>
          <w:p w14:paraId="464F3C9C" w14:textId="77777777" w:rsidR="00BB7912" w:rsidRDefault="00BB7912">
            <w:pPr>
              <w:rPr>
                <w:rFonts w:eastAsia="Times New Roman"/>
                <w:sz w:val="20"/>
                <w:szCs w:val="20"/>
              </w:rPr>
            </w:pPr>
          </w:p>
        </w:tc>
        <w:tc>
          <w:tcPr>
            <w:tcW w:w="0" w:type="auto"/>
            <w:vAlign w:val="center"/>
            <w:hideMark/>
          </w:tcPr>
          <w:p w14:paraId="68D50BE7" w14:textId="77777777" w:rsidR="00BB7912" w:rsidRDefault="00BB7912">
            <w:pPr>
              <w:rPr>
                <w:rFonts w:eastAsia="Times New Roman"/>
                <w:sz w:val="20"/>
                <w:szCs w:val="20"/>
              </w:rPr>
            </w:pPr>
          </w:p>
        </w:tc>
      </w:tr>
      <w:tr w:rsidR="00BB7912" w14:paraId="0954C59E" w14:textId="77777777">
        <w:trPr>
          <w:tblCellSpacing w:w="15" w:type="dxa"/>
        </w:trPr>
        <w:tc>
          <w:tcPr>
            <w:tcW w:w="0" w:type="auto"/>
            <w:shd w:val="clear" w:color="auto" w:fill="EEE0E5"/>
            <w:vAlign w:val="center"/>
            <w:hideMark/>
          </w:tcPr>
          <w:p w14:paraId="597028D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EDC42C2" w14:textId="77777777" w:rsidR="00BB7912" w:rsidRDefault="00BB7912">
            <w:pPr>
              <w:rPr>
                <w:rFonts w:eastAsia="Times New Roman"/>
                <w:sz w:val="20"/>
                <w:szCs w:val="20"/>
              </w:rPr>
            </w:pPr>
          </w:p>
        </w:tc>
        <w:tc>
          <w:tcPr>
            <w:tcW w:w="0" w:type="auto"/>
            <w:vAlign w:val="center"/>
            <w:hideMark/>
          </w:tcPr>
          <w:p w14:paraId="22F9E738" w14:textId="77777777" w:rsidR="00BB7912" w:rsidRDefault="00BB7912">
            <w:pPr>
              <w:rPr>
                <w:rFonts w:eastAsia="Times New Roman"/>
                <w:sz w:val="20"/>
                <w:szCs w:val="20"/>
              </w:rPr>
            </w:pPr>
          </w:p>
        </w:tc>
        <w:tc>
          <w:tcPr>
            <w:tcW w:w="0" w:type="auto"/>
            <w:vAlign w:val="center"/>
            <w:hideMark/>
          </w:tcPr>
          <w:p w14:paraId="6828018B" w14:textId="77777777" w:rsidR="00BB7912" w:rsidRDefault="00BB7912">
            <w:pPr>
              <w:rPr>
                <w:rFonts w:eastAsia="Times New Roman"/>
                <w:sz w:val="20"/>
                <w:szCs w:val="20"/>
              </w:rPr>
            </w:pPr>
          </w:p>
        </w:tc>
        <w:tc>
          <w:tcPr>
            <w:tcW w:w="0" w:type="auto"/>
            <w:vAlign w:val="center"/>
            <w:hideMark/>
          </w:tcPr>
          <w:p w14:paraId="61D02628" w14:textId="77777777" w:rsidR="00BB7912" w:rsidRDefault="00BB7912">
            <w:pPr>
              <w:rPr>
                <w:rFonts w:eastAsia="Times New Roman"/>
                <w:sz w:val="20"/>
                <w:szCs w:val="20"/>
              </w:rPr>
            </w:pPr>
          </w:p>
        </w:tc>
      </w:tr>
      <w:tr w:rsidR="00BB7912" w14:paraId="4D0CBAF0" w14:textId="77777777">
        <w:trPr>
          <w:tblCellSpacing w:w="15" w:type="dxa"/>
        </w:trPr>
        <w:tc>
          <w:tcPr>
            <w:tcW w:w="0" w:type="auto"/>
            <w:vAlign w:val="center"/>
            <w:hideMark/>
          </w:tcPr>
          <w:p w14:paraId="142E064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4B2CCDF" w14:textId="77777777" w:rsidR="00BB7912" w:rsidRDefault="00A74115">
            <w:pPr>
              <w:rPr>
                <w:rFonts w:eastAsia="Times New Roman"/>
              </w:rPr>
            </w:pPr>
            <w:r>
              <w:rPr>
                <w:rFonts w:ascii="Calibri" w:eastAsia="Times New Roman" w:hAnsi="Calibri" w:cs="Calibri"/>
              </w:rPr>
              <w:t>Report (2500 Words)</w:t>
            </w:r>
          </w:p>
        </w:tc>
        <w:tc>
          <w:tcPr>
            <w:tcW w:w="0" w:type="auto"/>
            <w:vAlign w:val="center"/>
            <w:hideMark/>
          </w:tcPr>
          <w:p w14:paraId="1A6A580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CBF2C20" w14:textId="77777777" w:rsidR="00BB7912" w:rsidRDefault="00BB7912">
            <w:pPr>
              <w:rPr>
                <w:rFonts w:eastAsia="Times New Roman"/>
                <w:sz w:val="20"/>
                <w:szCs w:val="20"/>
              </w:rPr>
            </w:pPr>
          </w:p>
        </w:tc>
      </w:tr>
      <w:tr w:rsidR="00BB7912" w14:paraId="72A094C4" w14:textId="77777777">
        <w:trPr>
          <w:tblCellSpacing w:w="15" w:type="dxa"/>
        </w:trPr>
        <w:tc>
          <w:tcPr>
            <w:tcW w:w="0" w:type="auto"/>
            <w:shd w:val="clear" w:color="auto" w:fill="EEE0E5"/>
            <w:vAlign w:val="center"/>
            <w:hideMark/>
          </w:tcPr>
          <w:p w14:paraId="7C6C780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844B100" w14:textId="77777777" w:rsidR="00BB7912" w:rsidRDefault="00BB7912">
            <w:pPr>
              <w:rPr>
                <w:rFonts w:eastAsia="Times New Roman"/>
                <w:sz w:val="20"/>
                <w:szCs w:val="20"/>
              </w:rPr>
            </w:pPr>
          </w:p>
        </w:tc>
        <w:tc>
          <w:tcPr>
            <w:tcW w:w="0" w:type="auto"/>
            <w:vAlign w:val="center"/>
            <w:hideMark/>
          </w:tcPr>
          <w:p w14:paraId="2E4749E8" w14:textId="77777777" w:rsidR="00BB7912" w:rsidRDefault="00BB7912">
            <w:pPr>
              <w:rPr>
                <w:rFonts w:eastAsia="Times New Roman"/>
                <w:sz w:val="20"/>
                <w:szCs w:val="20"/>
              </w:rPr>
            </w:pPr>
          </w:p>
        </w:tc>
        <w:tc>
          <w:tcPr>
            <w:tcW w:w="0" w:type="auto"/>
            <w:vAlign w:val="center"/>
            <w:hideMark/>
          </w:tcPr>
          <w:p w14:paraId="7FEB1B40" w14:textId="77777777" w:rsidR="00BB7912" w:rsidRDefault="00BB7912">
            <w:pPr>
              <w:rPr>
                <w:rFonts w:eastAsia="Times New Roman"/>
                <w:sz w:val="20"/>
                <w:szCs w:val="20"/>
              </w:rPr>
            </w:pPr>
          </w:p>
        </w:tc>
        <w:tc>
          <w:tcPr>
            <w:tcW w:w="0" w:type="auto"/>
            <w:vAlign w:val="center"/>
            <w:hideMark/>
          </w:tcPr>
          <w:p w14:paraId="79815B82" w14:textId="77777777" w:rsidR="00BB7912" w:rsidRDefault="00BB7912">
            <w:pPr>
              <w:rPr>
                <w:rFonts w:eastAsia="Times New Roman"/>
                <w:sz w:val="20"/>
                <w:szCs w:val="20"/>
              </w:rPr>
            </w:pPr>
          </w:p>
        </w:tc>
      </w:tr>
      <w:tr w:rsidR="00BB7912" w14:paraId="09597C74" w14:textId="77777777">
        <w:trPr>
          <w:tblCellSpacing w:w="15" w:type="dxa"/>
        </w:trPr>
        <w:tc>
          <w:tcPr>
            <w:tcW w:w="0" w:type="auto"/>
            <w:vAlign w:val="center"/>
            <w:hideMark/>
          </w:tcPr>
          <w:p w14:paraId="15781DD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C1E681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58C657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61E6785" w14:textId="77777777" w:rsidR="00BB7912" w:rsidRDefault="00BB7912">
            <w:pPr>
              <w:rPr>
                <w:rFonts w:eastAsia="Times New Roman"/>
                <w:sz w:val="20"/>
                <w:szCs w:val="20"/>
              </w:rPr>
            </w:pPr>
          </w:p>
        </w:tc>
        <w:tc>
          <w:tcPr>
            <w:tcW w:w="0" w:type="auto"/>
            <w:vAlign w:val="center"/>
            <w:hideMark/>
          </w:tcPr>
          <w:p w14:paraId="77761D93" w14:textId="77777777" w:rsidR="00BB7912" w:rsidRDefault="00BB7912">
            <w:pPr>
              <w:rPr>
                <w:rFonts w:eastAsia="Times New Roman"/>
                <w:sz w:val="20"/>
                <w:szCs w:val="20"/>
              </w:rPr>
            </w:pPr>
          </w:p>
        </w:tc>
      </w:tr>
      <w:tr w:rsidR="00BB7912" w14:paraId="3B95B3A6" w14:textId="77777777">
        <w:trPr>
          <w:tblCellSpacing w:w="15" w:type="dxa"/>
        </w:trPr>
        <w:tc>
          <w:tcPr>
            <w:tcW w:w="0" w:type="auto"/>
            <w:vAlign w:val="center"/>
            <w:hideMark/>
          </w:tcPr>
          <w:p w14:paraId="49081EE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79700B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703B3D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4180C63" w14:textId="77777777" w:rsidR="00BB7912" w:rsidRDefault="00BB7912">
            <w:pPr>
              <w:rPr>
                <w:rFonts w:eastAsia="Times New Roman"/>
                <w:sz w:val="20"/>
                <w:szCs w:val="20"/>
              </w:rPr>
            </w:pPr>
          </w:p>
        </w:tc>
        <w:tc>
          <w:tcPr>
            <w:tcW w:w="0" w:type="auto"/>
            <w:vAlign w:val="center"/>
            <w:hideMark/>
          </w:tcPr>
          <w:p w14:paraId="69A00967" w14:textId="77777777" w:rsidR="00BB7912" w:rsidRDefault="00BB7912">
            <w:pPr>
              <w:rPr>
                <w:rFonts w:eastAsia="Times New Roman"/>
                <w:sz w:val="20"/>
                <w:szCs w:val="20"/>
              </w:rPr>
            </w:pPr>
          </w:p>
        </w:tc>
      </w:tr>
    </w:tbl>
    <w:p w14:paraId="7919AB1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6AC2764" w14:textId="77777777">
        <w:trPr>
          <w:tblCellSpacing w:w="15" w:type="dxa"/>
        </w:trPr>
        <w:tc>
          <w:tcPr>
            <w:tcW w:w="1000" w:type="pct"/>
            <w:vAlign w:val="center"/>
            <w:hideMark/>
          </w:tcPr>
          <w:p w14:paraId="68C66022" w14:textId="77777777" w:rsidR="00BB7912" w:rsidRDefault="00A74115">
            <w:pPr>
              <w:rPr>
                <w:rFonts w:eastAsia="Times New Roman"/>
              </w:rPr>
            </w:pPr>
            <w:r>
              <w:rPr>
                <w:rFonts w:eastAsia="Times New Roman"/>
              </w:rPr>
              <w:lastRenderedPageBreak/>
              <w:t> </w:t>
            </w:r>
          </w:p>
        </w:tc>
        <w:tc>
          <w:tcPr>
            <w:tcW w:w="1000" w:type="pct"/>
            <w:vAlign w:val="center"/>
            <w:hideMark/>
          </w:tcPr>
          <w:p w14:paraId="1D62E812" w14:textId="77777777" w:rsidR="00BB7912" w:rsidRDefault="00A74115">
            <w:pPr>
              <w:rPr>
                <w:rFonts w:eastAsia="Times New Roman"/>
              </w:rPr>
            </w:pPr>
            <w:r>
              <w:rPr>
                <w:rFonts w:eastAsia="Times New Roman"/>
              </w:rPr>
              <w:t> </w:t>
            </w:r>
          </w:p>
        </w:tc>
        <w:tc>
          <w:tcPr>
            <w:tcW w:w="1000" w:type="pct"/>
            <w:vAlign w:val="center"/>
            <w:hideMark/>
          </w:tcPr>
          <w:p w14:paraId="766DCDB5" w14:textId="77777777" w:rsidR="00BB7912" w:rsidRDefault="00A74115">
            <w:pPr>
              <w:rPr>
                <w:rFonts w:eastAsia="Times New Roman"/>
              </w:rPr>
            </w:pPr>
            <w:r>
              <w:rPr>
                <w:rFonts w:eastAsia="Times New Roman"/>
              </w:rPr>
              <w:t> </w:t>
            </w:r>
          </w:p>
        </w:tc>
        <w:tc>
          <w:tcPr>
            <w:tcW w:w="1000" w:type="pct"/>
            <w:vAlign w:val="center"/>
            <w:hideMark/>
          </w:tcPr>
          <w:p w14:paraId="6D798A6B" w14:textId="77777777" w:rsidR="00BB7912" w:rsidRDefault="00A74115">
            <w:pPr>
              <w:rPr>
                <w:rFonts w:eastAsia="Times New Roman"/>
              </w:rPr>
            </w:pPr>
            <w:r>
              <w:rPr>
                <w:rFonts w:eastAsia="Times New Roman"/>
              </w:rPr>
              <w:t> </w:t>
            </w:r>
          </w:p>
        </w:tc>
        <w:tc>
          <w:tcPr>
            <w:tcW w:w="1000" w:type="pct"/>
            <w:vAlign w:val="center"/>
            <w:hideMark/>
          </w:tcPr>
          <w:p w14:paraId="6AC019D6" w14:textId="77777777" w:rsidR="00BB7912" w:rsidRDefault="00A74115">
            <w:pPr>
              <w:rPr>
                <w:rFonts w:eastAsia="Times New Roman"/>
              </w:rPr>
            </w:pPr>
            <w:r>
              <w:rPr>
                <w:rFonts w:eastAsia="Times New Roman"/>
              </w:rPr>
              <w:t> </w:t>
            </w:r>
          </w:p>
        </w:tc>
      </w:tr>
      <w:tr w:rsidR="00BB7912" w14:paraId="5B36EF9E" w14:textId="77777777">
        <w:trPr>
          <w:tblCellSpacing w:w="15" w:type="dxa"/>
        </w:trPr>
        <w:tc>
          <w:tcPr>
            <w:tcW w:w="0" w:type="auto"/>
            <w:shd w:val="clear" w:color="auto" w:fill="EEE0E5"/>
            <w:vAlign w:val="center"/>
            <w:hideMark/>
          </w:tcPr>
          <w:p w14:paraId="757022C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9F44639" w14:textId="77777777" w:rsidR="00BB7912" w:rsidRDefault="00A74115">
            <w:pPr>
              <w:rPr>
                <w:rFonts w:eastAsia="Times New Roman"/>
              </w:rPr>
            </w:pPr>
            <w:r>
              <w:rPr>
                <w:rFonts w:ascii="Calibri" w:eastAsia="Times New Roman" w:hAnsi="Calibri" w:cs="Calibri"/>
              </w:rPr>
              <w:t>FR3008</w:t>
            </w:r>
          </w:p>
        </w:tc>
      </w:tr>
      <w:tr w:rsidR="00BB7912" w14:paraId="0BCA4703" w14:textId="77777777">
        <w:trPr>
          <w:tblCellSpacing w:w="15" w:type="dxa"/>
        </w:trPr>
        <w:tc>
          <w:tcPr>
            <w:tcW w:w="0" w:type="auto"/>
            <w:shd w:val="clear" w:color="auto" w:fill="EEE0E5"/>
            <w:vAlign w:val="center"/>
            <w:hideMark/>
          </w:tcPr>
          <w:p w14:paraId="6593645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27DB65F" w14:textId="77777777" w:rsidR="00BB7912" w:rsidRDefault="00A74115">
            <w:pPr>
              <w:rPr>
                <w:rFonts w:eastAsia="Times New Roman"/>
              </w:rPr>
            </w:pPr>
            <w:r>
              <w:rPr>
                <w:rFonts w:ascii="Calibri" w:eastAsia="Times New Roman" w:hAnsi="Calibri" w:cs="Calibri"/>
              </w:rPr>
              <w:t>Forensic Archaeology</w:t>
            </w:r>
          </w:p>
        </w:tc>
      </w:tr>
      <w:tr w:rsidR="00BB7912" w14:paraId="1D6E93D9" w14:textId="77777777">
        <w:trPr>
          <w:tblCellSpacing w:w="15" w:type="dxa"/>
        </w:trPr>
        <w:tc>
          <w:tcPr>
            <w:tcW w:w="0" w:type="auto"/>
            <w:shd w:val="clear" w:color="auto" w:fill="EEE0E5"/>
            <w:vAlign w:val="center"/>
            <w:hideMark/>
          </w:tcPr>
          <w:p w14:paraId="6A12F22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3E1184F" w14:textId="77777777" w:rsidR="00BB7912" w:rsidRDefault="00A74115">
            <w:pPr>
              <w:rPr>
                <w:rFonts w:eastAsia="Times New Roman"/>
              </w:rPr>
            </w:pPr>
            <w:r>
              <w:rPr>
                <w:rFonts w:ascii="Calibri" w:eastAsia="Times New Roman" w:hAnsi="Calibri" w:cs="Calibri"/>
              </w:rPr>
              <w:t>15</w:t>
            </w:r>
          </w:p>
        </w:tc>
      </w:tr>
      <w:tr w:rsidR="00BB7912" w14:paraId="2D529563" w14:textId="77777777">
        <w:trPr>
          <w:tblCellSpacing w:w="15" w:type="dxa"/>
        </w:trPr>
        <w:tc>
          <w:tcPr>
            <w:tcW w:w="0" w:type="auto"/>
            <w:shd w:val="clear" w:color="auto" w:fill="EEE0E5"/>
            <w:vAlign w:val="center"/>
            <w:hideMark/>
          </w:tcPr>
          <w:p w14:paraId="362ABD2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0A677E7" w14:textId="77777777" w:rsidR="00BB7912" w:rsidRDefault="00A74115">
            <w:pPr>
              <w:rPr>
                <w:rFonts w:eastAsia="Times New Roman"/>
              </w:rPr>
            </w:pPr>
            <w:r>
              <w:rPr>
                <w:rFonts w:ascii="Calibri" w:eastAsia="Times New Roman" w:hAnsi="Calibri" w:cs="Calibri"/>
              </w:rPr>
              <w:t>1</w:t>
            </w:r>
          </w:p>
        </w:tc>
      </w:tr>
      <w:tr w:rsidR="00BB7912" w14:paraId="357D79E8" w14:textId="77777777">
        <w:trPr>
          <w:tblCellSpacing w:w="15" w:type="dxa"/>
        </w:trPr>
        <w:tc>
          <w:tcPr>
            <w:tcW w:w="0" w:type="auto"/>
            <w:shd w:val="clear" w:color="auto" w:fill="EEE0E5"/>
            <w:vAlign w:val="center"/>
            <w:hideMark/>
          </w:tcPr>
          <w:p w14:paraId="5439C0D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6A7FC0E" w14:textId="77777777" w:rsidR="00BB7912" w:rsidRDefault="00A74115">
            <w:pPr>
              <w:rPr>
                <w:rFonts w:eastAsia="Times New Roman"/>
              </w:rPr>
            </w:pPr>
            <w:r>
              <w:rPr>
                <w:rFonts w:ascii="Calibri" w:eastAsia="Times New Roman" w:hAnsi="Calibri" w:cs="Calibri"/>
              </w:rPr>
              <w:t>Level 6</w:t>
            </w:r>
          </w:p>
        </w:tc>
      </w:tr>
      <w:tr w:rsidR="00BB7912" w14:paraId="4927E0A5" w14:textId="77777777">
        <w:trPr>
          <w:tblCellSpacing w:w="15" w:type="dxa"/>
        </w:trPr>
        <w:tc>
          <w:tcPr>
            <w:tcW w:w="0" w:type="auto"/>
            <w:shd w:val="clear" w:color="auto" w:fill="EEE0E5"/>
            <w:vAlign w:val="center"/>
            <w:hideMark/>
          </w:tcPr>
          <w:p w14:paraId="29BA847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3777747" w14:textId="77777777" w:rsidR="00BB7912" w:rsidRDefault="00A74115">
            <w:pPr>
              <w:rPr>
                <w:rFonts w:eastAsia="Times New Roman"/>
              </w:rPr>
            </w:pPr>
            <w:r>
              <w:rPr>
                <w:rFonts w:ascii="Calibri" w:eastAsia="Times New Roman" w:hAnsi="Calibri" w:cs="Calibri"/>
              </w:rPr>
              <w:t>Anna Chaussee</w:t>
            </w:r>
          </w:p>
        </w:tc>
      </w:tr>
      <w:tr w:rsidR="00BB7912" w14:paraId="2090C574" w14:textId="77777777">
        <w:trPr>
          <w:tblCellSpacing w:w="15" w:type="dxa"/>
        </w:trPr>
        <w:tc>
          <w:tcPr>
            <w:tcW w:w="0" w:type="auto"/>
            <w:vAlign w:val="center"/>
            <w:hideMark/>
          </w:tcPr>
          <w:p w14:paraId="19E1EB8A" w14:textId="77777777" w:rsidR="00BB7912" w:rsidRDefault="00A74115">
            <w:pPr>
              <w:rPr>
                <w:rFonts w:eastAsia="Times New Roman"/>
              </w:rPr>
            </w:pPr>
            <w:r>
              <w:rPr>
                <w:rFonts w:eastAsia="Times New Roman"/>
              </w:rPr>
              <w:t> </w:t>
            </w:r>
          </w:p>
        </w:tc>
        <w:tc>
          <w:tcPr>
            <w:tcW w:w="0" w:type="auto"/>
            <w:vAlign w:val="center"/>
            <w:hideMark/>
          </w:tcPr>
          <w:p w14:paraId="0B15DF8F" w14:textId="77777777" w:rsidR="00BB7912" w:rsidRDefault="00BB7912">
            <w:pPr>
              <w:rPr>
                <w:rFonts w:eastAsia="Times New Roman"/>
                <w:sz w:val="20"/>
                <w:szCs w:val="20"/>
              </w:rPr>
            </w:pPr>
          </w:p>
        </w:tc>
        <w:tc>
          <w:tcPr>
            <w:tcW w:w="0" w:type="auto"/>
            <w:vAlign w:val="center"/>
            <w:hideMark/>
          </w:tcPr>
          <w:p w14:paraId="612E1CEE" w14:textId="77777777" w:rsidR="00BB7912" w:rsidRDefault="00BB7912">
            <w:pPr>
              <w:rPr>
                <w:rFonts w:eastAsia="Times New Roman"/>
                <w:sz w:val="20"/>
                <w:szCs w:val="20"/>
              </w:rPr>
            </w:pPr>
          </w:p>
        </w:tc>
        <w:tc>
          <w:tcPr>
            <w:tcW w:w="0" w:type="auto"/>
            <w:vAlign w:val="center"/>
            <w:hideMark/>
          </w:tcPr>
          <w:p w14:paraId="4118C834" w14:textId="77777777" w:rsidR="00BB7912" w:rsidRDefault="00BB7912">
            <w:pPr>
              <w:rPr>
                <w:rFonts w:eastAsia="Times New Roman"/>
                <w:sz w:val="20"/>
                <w:szCs w:val="20"/>
              </w:rPr>
            </w:pPr>
          </w:p>
        </w:tc>
        <w:tc>
          <w:tcPr>
            <w:tcW w:w="0" w:type="auto"/>
            <w:vAlign w:val="center"/>
            <w:hideMark/>
          </w:tcPr>
          <w:p w14:paraId="6EC54263" w14:textId="77777777" w:rsidR="00BB7912" w:rsidRDefault="00BB7912">
            <w:pPr>
              <w:rPr>
                <w:rFonts w:eastAsia="Times New Roman"/>
                <w:sz w:val="20"/>
                <w:szCs w:val="20"/>
              </w:rPr>
            </w:pPr>
          </w:p>
        </w:tc>
      </w:tr>
      <w:tr w:rsidR="00BB7912" w14:paraId="5EF79745" w14:textId="77777777">
        <w:trPr>
          <w:tblCellSpacing w:w="15" w:type="dxa"/>
        </w:trPr>
        <w:tc>
          <w:tcPr>
            <w:tcW w:w="0" w:type="auto"/>
            <w:gridSpan w:val="5"/>
            <w:shd w:val="clear" w:color="auto" w:fill="EEE0E5"/>
            <w:vAlign w:val="center"/>
            <w:hideMark/>
          </w:tcPr>
          <w:p w14:paraId="6CF3C5C9" w14:textId="77777777" w:rsidR="00BB7912" w:rsidRDefault="00A74115">
            <w:pPr>
              <w:rPr>
                <w:rFonts w:eastAsia="Times New Roman"/>
                <w:b/>
                <w:bCs/>
              </w:rPr>
            </w:pPr>
            <w:r>
              <w:rPr>
                <w:rFonts w:ascii="Calibri" w:eastAsia="Times New Roman" w:hAnsi="Calibri" w:cs="Calibri"/>
                <w:b/>
                <w:bCs/>
              </w:rPr>
              <w:t>Module Description:</w:t>
            </w:r>
          </w:p>
        </w:tc>
      </w:tr>
      <w:tr w:rsidR="00BB7912" w14:paraId="695D00C7" w14:textId="77777777">
        <w:trPr>
          <w:tblCellSpacing w:w="15" w:type="dxa"/>
        </w:trPr>
        <w:tc>
          <w:tcPr>
            <w:tcW w:w="0" w:type="auto"/>
            <w:gridSpan w:val="5"/>
            <w:vAlign w:val="center"/>
            <w:hideMark/>
          </w:tcPr>
          <w:p w14:paraId="5B731798" w14:textId="77777777" w:rsidR="00BB7912" w:rsidRDefault="00A74115">
            <w:pPr>
              <w:rPr>
                <w:rFonts w:eastAsia="Times New Roman"/>
              </w:rPr>
            </w:pPr>
            <w:r>
              <w:rPr>
                <w:rFonts w:ascii="Calibri" w:eastAsia="Times New Roman" w:hAnsi="Calibri" w:cs="Calibri"/>
              </w:rPr>
              <w:t xml:space="preserve">This module provides a detailed introduction to the objectives, </w:t>
            </w:r>
            <w:proofErr w:type="gramStart"/>
            <w:r>
              <w:rPr>
                <w:rFonts w:ascii="Calibri" w:eastAsia="Times New Roman" w:hAnsi="Calibri" w:cs="Calibri"/>
              </w:rPr>
              <w:t>approaches</w:t>
            </w:r>
            <w:proofErr w:type="gramEnd"/>
            <w:r>
              <w:rPr>
                <w:rFonts w:ascii="Calibri" w:eastAsia="Times New Roman" w:hAnsi="Calibri" w:cs="Calibri"/>
              </w:rPr>
              <w:t xml:space="preserve"> and methods of archaeological techniques and how these have informed the collection of forensic evidence. Archaeologists can play a key role at the major crime scene. It is for these reasons that archaeologists are employed as Crime Scene Investigators in major UK police forces as well as those in North America. The aim of this module is to develop scientific approaches that are of value to forensic archaeology and provide students with the necessary skills relevant to burial-recovery techniques. Students will be introduced to techniques for locating buried evidence within a defined site – both indoor and outdoor settings. Student will put into practice the identification of surface anomalies. Students will be introduced to excavation methods suitable for the recovery of degraded evidence in a range of contexts. Students will become familiar with recording techniques suited for buried remains and scattered evidence. Student learning will be re-enforced through their participation in a mock outdoor crime scene practical. Students will gain a critical understanding in how the skills of the forensic archaeologist are deployed in a range of suspected crime scenes including domestic murder and the investigation of suspected genocide. Students will strengthen their report writing skills through the production of an expert witness report.</w:t>
            </w:r>
          </w:p>
        </w:tc>
      </w:tr>
      <w:tr w:rsidR="00BB7912" w14:paraId="349A1F71" w14:textId="77777777">
        <w:trPr>
          <w:tblCellSpacing w:w="15" w:type="dxa"/>
        </w:trPr>
        <w:tc>
          <w:tcPr>
            <w:tcW w:w="0" w:type="auto"/>
            <w:vAlign w:val="center"/>
            <w:hideMark/>
          </w:tcPr>
          <w:p w14:paraId="2FF3B4FA" w14:textId="77777777" w:rsidR="00BB7912" w:rsidRDefault="00A74115">
            <w:pPr>
              <w:rPr>
                <w:rFonts w:eastAsia="Times New Roman"/>
              </w:rPr>
            </w:pPr>
            <w:r>
              <w:rPr>
                <w:rFonts w:eastAsia="Times New Roman"/>
              </w:rPr>
              <w:t> </w:t>
            </w:r>
          </w:p>
        </w:tc>
        <w:tc>
          <w:tcPr>
            <w:tcW w:w="0" w:type="auto"/>
            <w:vAlign w:val="center"/>
            <w:hideMark/>
          </w:tcPr>
          <w:p w14:paraId="337296C4" w14:textId="77777777" w:rsidR="00BB7912" w:rsidRDefault="00BB7912">
            <w:pPr>
              <w:rPr>
                <w:rFonts w:eastAsia="Times New Roman"/>
                <w:sz w:val="20"/>
                <w:szCs w:val="20"/>
              </w:rPr>
            </w:pPr>
          </w:p>
        </w:tc>
        <w:tc>
          <w:tcPr>
            <w:tcW w:w="0" w:type="auto"/>
            <w:vAlign w:val="center"/>
            <w:hideMark/>
          </w:tcPr>
          <w:p w14:paraId="4E0E9CAB" w14:textId="77777777" w:rsidR="00BB7912" w:rsidRDefault="00BB7912">
            <w:pPr>
              <w:rPr>
                <w:rFonts w:eastAsia="Times New Roman"/>
                <w:sz w:val="20"/>
                <w:szCs w:val="20"/>
              </w:rPr>
            </w:pPr>
          </w:p>
        </w:tc>
        <w:tc>
          <w:tcPr>
            <w:tcW w:w="0" w:type="auto"/>
            <w:vAlign w:val="center"/>
            <w:hideMark/>
          </w:tcPr>
          <w:p w14:paraId="219D2031" w14:textId="77777777" w:rsidR="00BB7912" w:rsidRDefault="00BB7912">
            <w:pPr>
              <w:rPr>
                <w:rFonts w:eastAsia="Times New Roman"/>
                <w:sz w:val="20"/>
                <w:szCs w:val="20"/>
              </w:rPr>
            </w:pPr>
          </w:p>
        </w:tc>
        <w:tc>
          <w:tcPr>
            <w:tcW w:w="0" w:type="auto"/>
            <w:vAlign w:val="center"/>
            <w:hideMark/>
          </w:tcPr>
          <w:p w14:paraId="23E8CA00" w14:textId="77777777" w:rsidR="00BB7912" w:rsidRDefault="00BB7912">
            <w:pPr>
              <w:rPr>
                <w:rFonts w:eastAsia="Times New Roman"/>
                <w:sz w:val="20"/>
                <w:szCs w:val="20"/>
              </w:rPr>
            </w:pPr>
          </w:p>
        </w:tc>
      </w:tr>
      <w:tr w:rsidR="00BB7912" w14:paraId="5E93D160" w14:textId="77777777">
        <w:trPr>
          <w:tblCellSpacing w:w="15" w:type="dxa"/>
        </w:trPr>
        <w:tc>
          <w:tcPr>
            <w:tcW w:w="0" w:type="auto"/>
            <w:shd w:val="clear" w:color="auto" w:fill="EEE0E5"/>
            <w:vAlign w:val="center"/>
            <w:hideMark/>
          </w:tcPr>
          <w:p w14:paraId="17B509C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7457F20" w14:textId="77777777" w:rsidR="00BB7912" w:rsidRDefault="00A74115">
            <w:pPr>
              <w:rPr>
                <w:rFonts w:eastAsia="Times New Roman"/>
              </w:rPr>
            </w:pPr>
            <w:r>
              <w:rPr>
                <w:rFonts w:ascii="Calibri" w:eastAsia="Times New Roman" w:hAnsi="Calibri" w:cs="Calibri"/>
              </w:rPr>
              <w:t>Forensic Investigation</w:t>
            </w:r>
          </w:p>
        </w:tc>
        <w:tc>
          <w:tcPr>
            <w:tcW w:w="0" w:type="auto"/>
            <w:vAlign w:val="center"/>
            <w:hideMark/>
          </w:tcPr>
          <w:p w14:paraId="602AA1F3" w14:textId="77777777" w:rsidR="00BB7912" w:rsidRDefault="00BB7912">
            <w:pPr>
              <w:rPr>
                <w:rFonts w:eastAsia="Times New Roman"/>
                <w:sz w:val="20"/>
                <w:szCs w:val="20"/>
              </w:rPr>
            </w:pPr>
          </w:p>
        </w:tc>
      </w:tr>
      <w:tr w:rsidR="00BB7912" w14:paraId="065625B2" w14:textId="77777777">
        <w:trPr>
          <w:tblCellSpacing w:w="15" w:type="dxa"/>
        </w:trPr>
        <w:tc>
          <w:tcPr>
            <w:tcW w:w="0" w:type="auto"/>
            <w:vAlign w:val="center"/>
            <w:hideMark/>
          </w:tcPr>
          <w:p w14:paraId="67D43181" w14:textId="77777777" w:rsidR="00BB7912" w:rsidRDefault="00A74115">
            <w:pPr>
              <w:rPr>
                <w:rFonts w:eastAsia="Times New Roman"/>
              </w:rPr>
            </w:pPr>
            <w:r>
              <w:rPr>
                <w:rFonts w:eastAsia="Times New Roman"/>
              </w:rPr>
              <w:t> </w:t>
            </w:r>
          </w:p>
        </w:tc>
        <w:tc>
          <w:tcPr>
            <w:tcW w:w="0" w:type="auto"/>
            <w:vAlign w:val="center"/>
            <w:hideMark/>
          </w:tcPr>
          <w:p w14:paraId="527C15B4" w14:textId="77777777" w:rsidR="00BB7912" w:rsidRDefault="00BB7912">
            <w:pPr>
              <w:rPr>
                <w:rFonts w:eastAsia="Times New Roman"/>
                <w:sz w:val="20"/>
                <w:szCs w:val="20"/>
              </w:rPr>
            </w:pPr>
          </w:p>
        </w:tc>
        <w:tc>
          <w:tcPr>
            <w:tcW w:w="0" w:type="auto"/>
            <w:vAlign w:val="center"/>
            <w:hideMark/>
          </w:tcPr>
          <w:p w14:paraId="7D596D2F" w14:textId="77777777" w:rsidR="00BB7912" w:rsidRDefault="00BB7912">
            <w:pPr>
              <w:rPr>
                <w:rFonts w:eastAsia="Times New Roman"/>
                <w:sz w:val="20"/>
                <w:szCs w:val="20"/>
              </w:rPr>
            </w:pPr>
          </w:p>
        </w:tc>
        <w:tc>
          <w:tcPr>
            <w:tcW w:w="0" w:type="auto"/>
            <w:vAlign w:val="center"/>
            <w:hideMark/>
          </w:tcPr>
          <w:p w14:paraId="6ABE9943" w14:textId="77777777" w:rsidR="00BB7912" w:rsidRDefault="00BB7912">
            <w:pPr>
              <w:rPr>
                <w:rFonts w:eastAsia="Times New Roman"/>
                <w:sz w:val="20"/>
                <w:szCs w:val="20"/>
              </w:rPr>
            </w:pPr>
          </w:p>
        </w:tc>
        <w:tc>
          <w:tcPr>
            <w:tcW w:w="0" w:type="auto"/>
            <w:vAlign w:val="center"/>
            <w:hideMark/>
          </w:tcPr>
          <w:p w14:paraId="2D0A7C7A" w14:textId="77777777" w:rsidR="00BB7912" w:rsidRDefault="00BB7912">
            <w:pPr>
              <w:rPr>
                <w:rFonts w:eastAsia="Times New Roman"/>
                <w:sz w:val="20"/>
                <w:szCs w:val="20"/>
              </w:rPr>
            </w:pPr>
          </w:p>
        </w:tc>
      </w:tr>
      <w:tr w:rsidR="00BB7912" w14:paraId="24EE3143" w14:textId="77777777">
        <w:trPr>
          <w:tblCellSpacing w:w="15" w:type="dxa"/>
        </w:trPr>
        <w:tc>
          <w:tcPr>
            <w:tcW w:w="0" w:type="auto"/>
            <w:vAlign w:val="center"/>
            <w:hideMark/>
          </w:tcPr>
          <w:p w14:paraId="31F0DB2E" w14:textId="77777777" w:rsidR="00BB7912" w:rsidRDefault="00A74115">
            <w:pPr>
              <w:rPr>
                <w:rFonts w:eastAsia="Times New Roman"/>
              </w:rPr>
            </w:pPr>
            <w:r>
              <w:rPr>
                <w:rFonts w:eastAsia="Times New Roman"/>
              </w:rPr>
              <w:t> </w:t>
            </w:r>
          </w:p>
        </w:tc>
        <w:tc>
          <w:tcPr>
            <w:tcW w:w="0" w:type="auto"/>
            <w:vAlign w:val="center"/>
            <w:hideMark/>
          </w:tcPr>
          <w:p w14:paraId="0015526D" w14:textId="77777777" w:rsidR="00BB7912" w:rsidRDefault="00BB7912">
            <w:pPr>
              <w:rPr>
                <w:rFonts w:eastAsia="Times New Roman"/>
                <w:sz w:val="20"/>
                <w:szCs w:val="20"/>
              </w:rPr>
            </w:pPr>
          </w:p>
        </w:tc>
        <w:tc>
          <w:tcPr>
            <w:tcW w:w="0" w:type="auto"/>
            <w:vAlign w:val="center"/>
            <w:hideMark/>
          </w:tcPr>
          <w:p w14:paraId="4D07C37D" w14:textId="77777777" w:rsidR="00BB7912" w:rsidRDefault="00BB7912">
            <w:pPr>
              <w:rPr>
                <w:rFonts w:eastAsia="Times New Roman"/>
                <w:sz w:val="20"/>
                <w:szCs w:val="20"/>
              </w:rPr>
            </w:pPr>
          </w:p>
        </w:tc>
        <w:tc>
          <w:tcPr>
            <w:tcW w:w="0" w:type="auto"/>
            <w:vAlign w:val="center"/>
            <w:hideMark/>
          </w:tcPr>
          <w:p w14:paraId="3DE36C7A" w14:textId="77777777" w:rsidR="00BB7912" w:rsidRDefault="00BB7912">
            <w:pPr>
              <w:rPr>
                <w:rFonts w:eastAsia="Times New Roman"/>
                <w:sz w:val="20"/>
                <w:szCs w:val="20"/>
              </w:rPr>
            </w:pPr>
          </w:p>
        </w:tc>
        <w:tc>
          <w:tcPr>
            <w:tcW w:w="0" w:type="auto"/>
            <w:vAlign w:val="center"/>
            <w:hideMark/>
          </w:tcPr>
          <w:p w14:paraId="58C5522B" w14:textId="77777777" w:rsidR="00BB7912" w:rsidRDefault="00BB7912">
            <w:pPr>
              <w:rPr>
                <w:rFonts w:eastAsia="Times New Roman"/>
                <w:sz w:val="20"/>
                <w:szCs w:val="20"/>
              </w:rPr>
            </w:pPr>
          </w:p>
        </w:tc>
      </w:tr>
      <w:tr w:rsidR="00BB7912" w14:paraId="45E37A13" w14:textId="77777777">
        <w:trPr>
          <w:tblCellSpacing w:w="15" w:type="dxa"/>
        </w:trPr>
        <w:tc>
          <w:tcPr>
            <w:tcW w:w="0" w:type="auto"/>
            <w:shd w:val="clear" w:color="auto" w:fill="EEE0E5"/>
            <w:vAlign w:val="center"/>
            <w:hideMark/>
          </w:tcPr>
          <w:p w14:paraId="60E4918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BB0F9F5" w14:textId="77777777" w:rsidR="00BB7912" w:rsidRDefault="00BB7912">
            <w:pPr>
              <w:rPr>
                <w:rFonts w:eastAsia="Times New Roman"/>
                <w:sz w:val="20"/>
                <w:szCs w:val="20"/>
              </w:rPr>
            </w:pPr>
          </w:p>
        </w:tc>
        <w:tc>
          <w:tcPr>
            <w:tcW w:w="0" w:type="auto"/>
            <w:vAlign w:val="center"/>
            <w:hideMark/>
          </w:tcPr>
          <w:p w14:paraId="0F721222" w14:textId="77777777" w:rsidR="00BB7912" w:rsidRDefault="00BB7912">
            <w:pPr>
              <w:rPr>
                <w:rFonts w:eastAsia="Times New Roman"/>
                <w:sz w:val="20"/>
                <w:szCs w:val="20"/>
              </w:rPr>
            </w:pPr>
          </w:p>
        </w:tc>
        <w:tc>
          <w:tcPr>
            <w:tcW w:w="0" w:type="auto"/>
            <w:vAlign w:val="center"/>
            <w:hideMark/>
          </w:tcPr>
          <w:p w14:paraId="262E6BEF" w14:textId="77777777" w:rsidR="00BB7912" w:rsidRDefault="00BB7912">
            <w:pPr>
              <w:rPr>
                <w:rFonts w:eastAsia="Times New Roman"/>
                <w:sz w:val="20"/>
                <w:szCs w:val="20"/>
              </w:rPr>
            </w:pPr>
          </w:p>
        </w:tc>
        <w:tc>
          <w:tcPr>
            <w:tcW w:w="0" w:type="auto"/>
            <w:vAlign w:val="center"/>
            <w:hideMark/>
          </w:tcPr>
          <w:p w14:paraId="5DEF7189" w14:textId="77777777" w:rsidR="00BB7912" w:rsidRDefault="00BB7912">
            <w:pPr>
              <w:rPr>
                <w:rFonts w:eastAsia="Times New Roman"/>
                <w:sz w:val="20"/>
                <w:szCs w:val="20"/>
              </w:rPr>
            </w:pPr>
          </w:p>
        </w:tc>
      </w:tr>
      <w:tr w:rsidR="00BB7912" w14:paraId="2549E81D" w14:textId="77777777">
        <w:trPr>
          <w:tblCellSpacing w:w="15" w:type="dxa"/>
        </w:trPr>
        <w:tc>
          <w:tcPr>
            <w:tcW w:w="0" w:type="auto"/>
            <w:vAlign w:val="center"/>
            <w:hideMark/>
          </w:tcPr>
          <w:p w14:paraId="42CEF48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888DAA2" w14:textId="77777777" w:rsidR="00BB7912" w:rsidRDefault="00A74115">
            <w:pPr>
              <w:rPr>
                <w:rFonts w:eastAsia="Times New Roman"/>
              </w:rPr>
            </w:pPr>
            <w:r>
              <w:rPr>
                <w:rFonts w:ascii="Calibri" w:eastAsia="Times New Roman" w:hAnsi="Calibri" w:cs="Calibri"/>
              </w:rPr>
              <w:t>Expert Witness Report (3000 Words)</w:t>
            </w:r>
          </w:p>
        </w:tc>
        <w:tc>
          <w:tcPr>
            <w:tcW w:w="0" w:type="auto"/>
            <w:vAlign w:val="center"/>
            <w:hideMark/>
          </w:tcPr>
          <w:p w14:paraId="553833A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8231783" w14:textId="77777777" w:rsidR="00BB7912" w:rsidRDefault="00BB7912">
            <w:pPr>
              <w:rPr>
                <w:rFonts w:eastAsia="Times New Roman"/>
                <w:sz w:val="20"/>
                <w:szCs w:val="20"/>
              </w:rPr>
            </w:pPr>
          </w:p>
        </w:tc>
      </w:tr>
      <w:tr w:rsidR="00BB7912" w14:paraId="54897D70" w14:textId="77777777">
        <w:trPr>
          <w:tblCellSpacing w:w="15" w:type="dxa"/>
        </w:trPr>
        <w:tc>
          <w:tcPr>
            <w:tcW w:w="0" w:type="auto"/>
            <w:shd w:val="clear" w:color="auto" w:fill="EEE0E5"/>
            <w:vAlign w:val="center"/>
            <w:hideMark/>
          </w:tcPr>
          <w:p w14:paraId="1F5A6D1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B18BD6F" w14:textId="77777777" w:rsidR="00BB7912" w:rsidRDefault="00BB7912">
            <w:pPr>
              <w:rPr>
                <w:rFonts w:eastAsia="Times New Roman"/>
                <w:sz w:val="20"/>
                <w:szCs w:val="20"/>
              </w:rPr>
            </w:pPr>
          </w:p>
        </w:tc>
        <w:tc>
          <w:tcPr>
            <w:tcW w:w="0" w:type="auto"/>
            <w:vAlign w:val="center"/>
            <w:hideMark/>
          </w:tcPr>
          <w:p w14:paraId="2F284B9A" w14:textId="77777777" w:rsidR="00BB7912" w:rsidRDefault="00BB7912">
            <w:pPr>
              <w:rPr>
                <w:rFonts w:eastAsia="Times New Roman"/>
                <w:sz w:val="20"/>
                <w:szCs w:val="20"/>
              </w:rPr>
            </w:pPr>
          </w:p>
        </w:tc>
        <w:tc>
          <w:tcPr>
            <w:tcW w:w="0" w:type="auto"/>
            <w:vAlign w:val="center"/>
            <w:hideMark/>
          </w:tcPr>
          <w:p w14:paraId="37E92B96" w14:textId="77777777" w:rsidR="00BB7912" w:rsidRDefault="00BB7912">
            <w:pPr>
              <w:rPr>
                <w:rFonts w:eastAsia="Times New Roman"/>
                <w:sz w:val="20"/>
                <w:szCs w:val="20"/>
              </w:rPr>
            </w:pPr>
          </w:p>
        </w:tc>
        <w:tc>
          <w:tcPr>
            <w:tcW w:w="0" w:type="auto"/>
            <w:vAlign w:val="center"/>
            <w:hideMark/>
          </w:tcPr>
          <w:p w14:paraId="0739EEC4" w14:textId="77777777" w:rsidR="00BB7912" w:rsidRDefault="00BB7912">
            <w:pPr>
              <w:rPr>
                <w:rFonts w:eastAsia="Times New Roman"/>
                <w:sz w:val="20"/>
                <w:szCs w:val="20"/>
              </w:rPr>
            </w:pPr>
          </w:p>
        </w:tc>
      </w:tr>
      <w:tr w:rsidR="00BB7912" w14:paraId="3BFEA25E" w14:textId="77777777">
        <w:trPr>
          <w:tblCellSpacing w:w="15" w:type="dxa"/>
        </w:trPr>
        <w:tc>
          <w:tcPr>
            <w:tcW w:w="0" w:type="auto"/>
            <w:vAlign w:val="center"/>
            <w:hideMark/>
          </w:tcPr>
          <w:p w14:paraId="399E204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24947E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057D89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51CB568" w14:textId="77777777" w:rsidR="00BB7912" w:rsidRDefault="00BB7912">
            <w:pPr>
              <w:rPr>
                <w:rFonts w:eastAsia="Times New Roman"/>
                <w:sz w:val="20"/>
                <w:szCs w:val="20"/>
              </w:rPr>
            </w:pPr>
          </w:p>
        </w:tc>
        <w:tc>
          <w:tcPr>
            <w:tcW w:w="0" w:type="auto"/>
            <w:vAlign w:val="center"/>
            <w:hideMark/>
          </w:tcPr>
          <w:p w14:paraId="49682921" w14:textId="77777777" w:rsidR="00BB7912" w:rsidRDefault="00BB7912">
            <w:pPr>
              <w:rPr>
                <w:rFonts w:eastAsia="Times New Roman"/>
                <w:sz w:val="20"/>
                <w:szCs w:val="20"/>
              </w:rPr>
            </w:pPr>
          </w:p>
        </w:tc>
      </w:tr>
      <w:tr w:rsidR="00BB7912" w14:paraId="7ADDAF36" w14:textId="77777777">
        <w:trPr>
          <w:tblCellSpacing w:w="15" w:type="dxa"/>
        </w:trPr>
        <w:tc>
          <w:tcPr>
            <w:tcW w:w="0" w:type="auto"/>
            <w:vAlign w:val="center"/>
            <w:hideMark/>
          </w:tcPr>
          <w:p w14:paraId="32A7BFA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870126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E7FD89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9A5998E" w14:textId="77777777" w:rsidR="00BB7912" w:rsidRDefault="00BB7912">
            <w:pPr>
              <w:rPr>
                <w:rFonts w:eastAsia="Times New Roman"/>
                <w:sz w:val="20"/>
                <w:szCs w:val="20"/>
              </w:rPr>
            </w:pPr>
          </w:p>
        </w:tc>
        <w:tc>
          <w:tcPr>
            <w:tcW w:w="0" w:type="auto"/>
            <w:vAlign w:val="center"/>
            <w:hideMark/>
          </w:tcPr>
          <w:p w14:paraId="6100E853" w14:textId="77777777" w:rsidR="00BB7912" w:rsidRDefault="00BB7912">
            <w:pPr>
              <w:rPr>
                <w:rFonts w:eastAsia="Times New Roman"/>
                <w:sz w:val="20"/>
                <w:szCs w:val="20"/>
              </w:rPr>
            </w:pPr>
          </w:p>
        </w:tc>
      </w:tr>
    </w:tbl>
    <w:p w14:paraId="25979C8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50BF940" w14:textId="77777777">
        <w:trPr>
          <w:tblCellSpacing w:w="15" w:type="dxa"/>
        </w:trPr>
        <w:tc>
          <w:tcPr>
            <w:tcW w:w="1000" w:type="pct"/>
            <w:vAlign w:val="center"/>
            <w:hideMark/>
          </w:tcPr>
          <w:p w14:paraId="445C04AA" w14:textId="77777777" w:rsidR="00BB7912" w:rsidRDefault="00A74115">
            <w:pPr>
              <w:rPr>
                <w:rFonts w:eastAsia="Times New Roman"/>
              </w:rPr>
            </w:pPr>
            <w:r>
              <w:rPr>
                <w:rFonts w:eastAsia="Times New Roman"/>
              </w:rPr>
              <w:lastRenderedPageBreak/>
              <w:t> </w:t>
            </w:r>
          </w:p>
        </w:tc>
        <w:tc>
          <w:tcPr>
            <w:tcW w:w="1000" w:type="pct"/>
            <w:vAlign w:val="center"/>
            <w:hideMark/>
          </w:tcPr>
          <w:p w14:paraId="192BB4A5" w14:textId="77777777" w:rsidR="00BB7912" w:rsidRDefault="00A74115">
            <w:pPr>
              <w:rPr>
                <w:rFonts w:eastAsia="Times New Roman"/>
              </w:rPr>
            </w:pPr>
            <w:r>
              <w:rPr>
                <w:rFonts w:eastAsia="Times New Roman"/>
              </w:rPr>
              <w:t> </w:t>
            </w:r>
          </w:p>
        </w:tc>
        <w:tc>
          <w:tcPr>
            <w:tcW w:w="1000" w:type="pct"/>
            <w:vAlign w:val="center"/>
            <w:hideMark/>
          </w:tcPr>
          <w:p w14:paraId="3CBDCAF9" w14:textId="77777777" w:rsidR="00BB7912" w:rsidRDefault="00A74115">
            <w:pPr>
              <w:rPr>
                <w:rFonts w:eastAsia="Times New Roman"/>
              </w:rPr>
            </w:pPr>
            <w:r>
              <w:rPr>
                <w:rFonts w:eastAsia="Times New Roman"/>
              </w:rPr>
              <w:t> </w:t>
            </w:r>
          </w:p>
        </w:tc>
        <w:tc>
          <w:tcPr>
            <w:tcW w:w="1000" w:type="pct"/>
            <w:vAlign w:val="center"/>
            <w:hideMark/>
          </w:tcPr>
          <w:p w14:paraId="582092AA" w14:textId="77777777" w:rsidR="00BB7912" w:rsidRDefault="00A74115">
            <w:pPr>
              <w:rPr>
                <w:rFonts w:eastAsia="Times New Roman"/>
              </w:rPr>
            </w:pPr>
            <w:r>
              <w:rPr>
                <w:rFonts w:eastAsia="Times New Roman"/>
              </w:rPr>
              <w:t> </w:t>
            </w:r>
          </w:p>
        </w:tc>
        <w:tc>
          <w:tcPr>
            <w:tcW w:w="1000" w:type="pct"/>
            <w:vAlign w:val="center"/>
            <w:hideMark/>
          </w:tcPr>
          <w:p w14:paraId="74A76649" w14:textId="77777777" w:rsidR="00BB7912" w:rsidRDefault="00A74115">
            <w:pPr>
              <w:rPr>
                <w:rFonts w:eastAsia="Times New Roman"/>
              </w:rPr>
            </w:pPr>
            <w:r>
              <w:rPr>
                <w:rFonts w:eastAsia="Times New Roman"/>
              </w:rPr>
              <w:t> </w:t>
            </w:r>
          </w:p>
        </w:tc>
      </w:tr>
      <w:tr w:rsidR="00BB7912" w14:paraId="68AEB231" w14:textId="77777777">
        <w:trPr>
          <w:tblCellSpacing w:w="15" w:type="dxa"/>
        </w:trPr>
        <w:tc>
          <w:tcPr>
            <w:tcW w:w="0" w:type="auto"/>
            <w:shd w:val="clear" w:color="auto" w:fill="EEE0E5"/>
            <w:vAlign w:val="center"/>
            <w:hideMark/>
          </w:tcPr>
          <w:p w14:paraId="4765FA7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E46AEDA" w14:textId="77777777" w:rsidR="00BB7912" w:rsidRDefault="00A74115">
            <w:pPr>
              <w:rPr>
                <w:rFonts w:eastAsia="Times New Roman"/>
              </w:rPr>
            </w:pPr>
            <w:r>
              <w:rPr>
                <w:rFonts w:ascii="Calibri" w:eastAsia="Times New Roman" w:hAnsi="Calibri" w:cs="Calibri"/>
              </w:rPr>
              <w:t>FR3009</w:t>
            </w:r>
          </w:p>
        </w:tc>
      </w:tr>
      <w:tr w:rsidR="00BB7912" w14:paraId="72F3F2D9" w14:textId="77777777">
        <w:trPr>
          <w:tblCellSpacing w:w="15" w:type="dxa"/>
        </w:trPr>
        <w:tc>
          <w:tcPr>
            <w:tcW w:w="0" w:type="auto"/>
            <w:shd w:val="clear" w:color="auto" w:fill="EEE0E5"/>
            <w:vAlign w:val="center"/>
            <w:hideMark/>
          </w:tcPr>
          <w:p w14:paraId="10F6E93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5D3CD7" w14:textId="77777777" w:rsidR="00BB7912" w:rsidRDefault="00A74115">
            <w:pPr>
              <w:rPr>
                <w:rFonts w:eastAsia="Times New Roman"/>
              </w:rPr>
            </w:pPr>
            <w:r>
              <w:rPr>
                <w:rFonts w:ascii="Calibri" w:eastAsia="Times New Roman" w:hAnsi="Calibri" w:cs="Calibri"/>
              </w:rPr>
              <w:t xml:space="preserve">Ethics For Digital </w:t>
            </w:r>
            <w:proofErr w:type="gramStart"/>
            <w:r>
              <w:rPr>
                <w:rFonts w:ascii="Calibri" w:eastAsia="Times New Roman" w:hAnsi="Calibri" w:cs="Calibri"/>
              </w:rPr>
              <w:t>And</w:t>
            </w:r>
            <w:proofErr w:type="gramEnd"/>
            <w:r>
              <w:rPr>
                <w:rFonts w:ascii="Calibri" w:eastAsia="Times New Roman" w:hAnsi="Calibri" w:cs="Calibri"/>
              </w:rPr>
              <w:t xml:space="preserve"> Forensic Investigation</w:t>
            </w:r>
          </w:p>
        </w:tc>
      </w:tr>
      <w:tr w:rsidR="00BB7912" w14:paraId="5586BD8D" w14:textId="77777777">
        <w:trPr>
          <w:tblCellSpacing w:w="15" w:type="dxa"/>
        </w:trPr>
        <w:tc>
          <w:tcPr>
            <w:tcW w:w="0" w:type="auto"/>
            <w:shd w:val="clear" w:color="auto" w:fill="EEE0E5"/>
            <w:vAlign w:val="center"/>
            <w:hideMark/>
          </w:tcPr>
          <w:p w14:paraId="13B85AA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27AA132" w14:textId="77777777" w:rsidR="00BB7912" w:rsidRDefault="00A74115">
            <w:pPr>
              <w:rPr>
                <w:rFonts w:eastAsia="Times New Roman"/>
              </w:rPr>
            </w:pPr>
            <w:r>
              <w:rPr>
                <w:rFonts w:ascii="Calibri" w:eastAsia="Times New Roman" w:hAnsi="Calibri" w:cs="Calibri"/>
              </w:rPr>
              <w:t>15</w:t>
            </w:r>
          </w:p>
        </w:tc>
      </w:tr>
      <w:tr w:rsidR="00BB7912" w14:paraId="6BBD1D27" w14:textId="77777777">
        <w:trPr>
          <w:tblCellSpacing w:w="15" w:type="dxa"/>
        </w:trPr>
        <w:tc>
          <w:tcPr>
            <w:tcW w:w="0" w:type="auto"/>
            <w:shd w:val="clear" w:color="auto" w:fill="EEE0E5"/>
            <w:vAlign w:val="center"/>
            <w:hideMark/>
          </w:tcPr>
          <w:p w14:paraId="2D22A18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49B0FE2" w14:textId="77777777" w:rsidR="00BB7912" w:rsidRDefault="00A74115">
            <w:pPr>
              <w:rPr>
                <w:rFonts w:eastAsia="Times New Roman"/>
              </w:rPr>
            </w:pPr>
            <w:r>
              <w:rPr>
                <w:rFonts w:ascii="Calibri" w:eastAsia="Times New Roman" w:hAnsi="Calibri" w:cs="Calibri"/>
              </w:rPr>
              <w:t>1</w:t>
            </w:r>
          </w:p>
        </w:tc>
      </w:tr>
      <w:tr w:rsidR="00BB7912" w14:paraId="0C3A74BE" w14:textId="77777777">
        <w:trPr>
          <w:tblCellSpacing w:w="15" w:type="dxa"/>
        </w:trPr>
        <w:tc>
          <w:tcPr>
            <w:tcW w:w="0" w:type="auto"/>
            <w:shd w:val="clear" w:color="auto" w:fill="EEE0E5"/>
            <w:vAlign w:val="center"/>
            <w:hideMark/>
          </w:tcPr>
          <w:p w14:paraId="5114490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242155E" w14:textId="77777777" w:rsidR="00BB7912" w:rsidRDefault="00A74115">
            <w:pPr>
              <w:rPr>
                <w:rFonts w:eastAsia="Times New Roman"/>
              </w:rPr>
            </w:pPr>
            <w:r>
              <w:rPr>
                <w:rFonts w:ascii="Calibri" w:eastAsia="Times New Roman" w:hAnsi="Calibri" w:cs="Calibri"/>
              </w:rPr>
              <w:t>Level 6</w:t>
            </w:r>
          </w:p>
        </w:tc>
      </w:tr>
      <w:tr w:rsidR="00BB7912" w14:paraId="55BC9C19" w14:textId="77777777">
        <w:trPr>
          <w:tblCellSpacing w:w="15" w:type="dxa"/>
        </w:trPr>
        <w:tc>
          <w:tcPr>
            <w:tcW w:w="0" w:type="auto"/>
            <w:shd w:val="clear" w:color="auto" w:fill="EEE0E5"/>
            <w:vAlign w:val="center"/>
            <w:hideMark/>
          </w:tcPr>
          <w:p w14:paraId="399D5C5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4EC3BBD" w14:textId="77777777" w:rsidR="00BB7912" w:rsidRDefault="00BB7912">
            <w:pPr>
              <w:rPr>
                <w:rFonts w:eastAsia="Times New Roman"/>
                <w:b/>
                <w:bCs/>
              </w:rPr>
            </w:pPr>
          </w:p>
        </w:tc>
      </w:tr>
      <w:tr w:rsidR="00BB7912" w14:paraId="6BBC38FB" w14:textId="77777777">
        <w:trPr>
          <w:tblCellSpacing w:w="15" w:type="dxa"/>
        </w:trPr>
        <w:tc>
          <w:tcPr>
            <w:tcW w:w="0" w:type="auto"/>
            <w:vAlign w:val="center"/>
            <w:hideMark/>
          </w:tcPr>
          <w:p w14:paraId="3FBD4E23" w14:textId="77777777" w:rsidR="00BB7912" w:rsidRDefault="00A74115">
            <w:pPr>
              <w:rPr>
                <w:rFonts w:eastAsia="Times New Roman"/>
              </w:rPr>
            </w:pPr>
            <w:r>
              <w:rPr>
                <w:rFonts w:eastAsia="Times New Roman"/>
              </w:rPr>
              <w:t> </w:t>
            </w:r>
          </w:p>
        </w:tc>
        <w:tc>
          <w:tcPr>
            <w:tcW w:w="0" w:type="auto"/>
            <w:vAlign w:val="center"/>
            <w:hideMark/>
          </w:tcPr>
          <w:p w14:paraId="5C6B737F" w14:textId="77777777" w:rsidR="00BB7912" w:rsidRDefault="00BB7912">
            <w:pPr>
              <w:rPr>
                <w:rFonts w:eastAsia="Times New Roman"/>
                <w:sz w:val="20"/>
                <w:szCs w:val="20"/>
              </w:rPr>
            </w:pPr>
          </w:p>
        </w:tc>
        <w:tc>
          <w:tcPr>
            <w:tcW w:w="0" w:type="auto"/>
            <w:vAlign w:val="center"/>
            <w:hideMark/>
          </w:tcPr>
          <w:p w14:paraId="213AC6B9" w14:textId="77777777" w:rsidR="00BB7912" w:rsidRDefault="00BB7912">
            <w:pPr>
              <w:rPr>
                <w:rFonts w:eastAsia="Times New Roman"/>
                <w:sz w:val="20"/>
                <w:szCs w:val="20"/>
              </w:rPr>
            </w:pPr>
          </w:p>
        </w:tc>
        <w:tc>
          <w:tcPr>
            <w:tcW w:w="0" w:type="auto"/>
            <w:vAlign w:val="center"/>
            <w:hideMark/>
          </w:tcPr>
          <w:p w14:paraId="66E67D26" w14:textId="77777777" w:rsidR="00BB7912" w:rsidRDefault="00BB7912">
            <w:pPr>
              <w:rPr>
                <w:rFonts w:eastAsia="Times New Roman"/>
                <w:sz w:val="20"/>
                <w:szCs w:val="20"/>
              </w:rPr>
            </w:pPr>
          </w:p>
        </w:tc>
        <w:tc>
          <w:tcPr>
            <w:tcW w:w="0" w:type="auto"/>
            <w:vAlign w:val="center"/>
            <w:hideMark/>
          </w:tcPr>
          <w:p w14:paraId="335C01C2" w14:textId="77777777" w:rsidR="00BB7912" w:rsidRDefault="00BB7912">
            <w:pPr>
              <w:rPr>
                <w:rFonts w:eastAsia="Times New Roman"/>
                <w:sz w:val="20"/>
                <w:szCs w:val="20"/>
              </w:rPr>
            </w:pPr>
          </w:p>
        </w:tc>
      </w:tr>
      <w:tr w:rsidR="00BB7912" w14:paraId="4F43BE4E" w14:textId="77777777">
        <w:trPr>
          <w:tblCellSpacing w:w="15" w:type="dxa"/>
        </w:trPr>
        <w:tc>
          <w:tcPr>
            <w:tcW w:w="0" w:type="auto"/>
            <w:gridSpan w:val="5"/>
            <w:shd w:val="clear" w:color="auto" w:fill="EEE0E5"/>
            <w:vAlign w:val="center"/>
            <w:hideMark/>
          </w:tcPr>
          <w:p w14:paraId="2EE2D64B" w14:textId="77777777" w:rsidR="00BB7912" w:rsidRDefault="00A74115">
            <w:pPr>
              <w:rPr>
                <w:rFonts w:eastAsia="Times New Roman"/>
                <w:b/>
                <w:bCs/>
              </w:rPr>
            </w:pPr>
            <w:r>
              <w:rPr>
                <w:rFonts w:ascii="Calibri" w:eastAsia="Times New Roman" w:hAnsi="Calibri" w:cs="Calibri"/>
                <w:b/>
                <w:bCs/>
              </w:rPr>
              <w:t>Module Description:</w:t>
            </w:r>
          </w:p>
        </w:tc>
      </w:tr>
      <w:tr w:rsidR="00BB7912" w14:paraId="1C345A63" w14:textId="77777777">
        <w:trPr>
          <w:tblCellSpacing w:w="15" w:type="dxa"/>
        </w:trPr>
        <w:tc>
          <w:tcPr>
            <w:tcW w:w="0" w:type="auto"/>
            <w:gridSpan w:val="5"/>
            <w:vAlign w:val="center"/>
            <w:hideMark/>
          </w:tcPr>
          <w:p w14:paraId="74E8A5FA" w14:textId="77777777" w:rsidR="00BB7912" w:rsidRDefault="00A74115">
            <w:pPr>
              <w:rPr>
                <w:rFonts w:eastAsia="Times New Roman"/>
              </w:rPr>
            </w:pPr>
            <w:r>
              <w:rPr>
                <w:rFonts w:ascii="Calibri" w:eastAsia="Times New Roman" w:hAnsi="Calibri" w:cs="Calibri"/>
              </w:rPr>
              <w:t xml:space="preserve">Digital forensics is a rapidly increasing area of forensic investigation, which has been largely focused on the technical aspects. However, this type of forensic investigation has far-reaching ethical and legal implications which much be considered. Ethics and moral responsibility must be considered in all stages of the forensic investigation: recovery, </w:t>
            </w:r>
            <w:proofErr w:type="gramStart"/>
            <w:r>
              <w:rPr>
                <w:rFonts w:ascii="Calibri" w:eastAsia="Times New Roman" w:hAnsi="Calibri" w:cs="Calibri"/>
              </w:rPr>
              <w:t>analysis</w:t>
            </w:r>
            <w:proofErr w:type="gramEnd"/>
            <w:r>
              <w:rPr>
                <w:rFonts w:ascii="Calibri" w:eastAsia="Times New Roman" w:hAnsi="Calibri" w:cs="Calibri"/>
              </w:rPr>
              <w:t xml:space="preserve"> and presentation. Investigators must ensure that proper legal procedures are followed, and that evidence is not altered or tampered with, which may put the entire investigation in jeopardy. Issues of privacy and ownership need to be considered, alongside the requirement to collect forensic evidence.</w:t>
            </w:r>
          </w:p>
        </w:tc>
      </w:tr>
      <w:tr w:rsidR="00BB7912" w14:paraId="1E619ECC" w14:textId="77777777">
        <w:trPr>
          <w:tblCellSpacing w:w="15" w:type="dxa"/>
        </w:trPr>
        <w:tc>
          <w:tcPr>
            <w:tcW w:w="0" w:type="auto"/>
            <w:vAlign w:val="center"/>
            <w:hideMark/>
          </w:tcPr>
          <w:p w14:paraId="1F7C5777" w14:textId="77777777" w:rsidR="00BB7912" w:rsidRDefault="00A74115">
            <w:pPr>
              <w:rPr>
                <w:rFonts w:eastAsia="Times New Roman"/>
              </w:rPr>
            </w:pPr>
            <w:r>
              <w:rPr>
                <w:rFonts w:eastAsia="Times New Roman"/>
              </w:rPr>
              <w:t> </w:t>
            </w:r>
          </w:p>
        </w:tc>
        <w:tc>
          <w:tcPr>
            <w:tcW w:w="0" w:type="auto"/>
            <w:vAlign w:val="center"/>
            <w:hideMark/>
          </w:tcPr>
          <w:p w14:paraId="00343F5C" w14:textId="77777777" w:rsidR="00BB7912" w:rsidRDefault="00BB7912">
            <w:pPr>
              <w:rPr>
                <w:rFonts w:eastAsia="Times New Roman"/>
                <w:sz w:val="20"/>
                <w:szCs w:val="20"/>
              </w:rPr>
            </w:pPr>
          </w:p>
        </w:tc>
        <w:tc>
          <w:tcPr>
            <w:tcW w:w="0" w:type="auto"/>
            <w:vAlign w:val="center"/>
            <w:hideMark/>
          </w:tcPr>
          <w:p w14:paraId="6F6F58B4" w14:textId="77777777" w:rsidR="00BB7912" w:rsidRDefault="00BB7912">
            <w:pPr>
              <w:rPr>
                <w:rFonts w:eastAsia="Times New Roman"/>
                <w:sz w:val="20"/>
                <w:szCs w:val="20"/>
              </w:rPr>
            </w:pPr>
          </w:p>
        </w:tc>
        <w:tc>
          <w:tcPr>
            <w:tcW w:w="0" w:type="auto"/>
            <w:vAlign w:val="center"/>
            <w:hideMark/>
          </w:tcPr>
          <w:p w14:paraId="1DAAD8A5" w14:textId="77777777" w:rsidR="00BB7912" w:rsidRDefault="00BB7912">
            <w:pPr>
              <w:rPr>
                <w:rFonts w:eastAsia="Times New Roman"/>
                <w:sz w:val="20"/>
                <w:szCs w:val="20"/>
              </w:rPr>
            </w:pPr>
          </w:p>
        </w:tc>
        <w:tc>
          <w:tcPr>
            <w:tcW w:w="0" w:type="auto"/>
            <w:vAlign w:val="center"/>
            <w:hideMark/>
          </w:tcPr>
          <w:p w14:paraId="3E45FF58" w14:textId="77777777" w:rsidR="00BB7912" w:rsidRDefault="00BB7912">
            <w:pPr>
              <w:rPr>
                <w:rFonts w:eastAsia="Times New Roman"/>
                <w:sz w:val="20"/>
                <w:szCs w:val="20"/>
              </w:rPr>
            </w:pPr>
          </w:p>
        </w:tc>
      </w:tr>
      <w:tr w:rsidR="00BB7912" w14:paraId="4C7C5AB1" w14:textId="77777777">
        <w:trPr>
          <w:tblCellSpacing w:w="15" w:type="dxa"/>
        </w:trPr>
        <w:tc>
          <w:tcPr>
            <w:tcW w:w="0" w:type="auto"/>
            <w:shd w:val="clear" w:color="auto" w:fill="EEE0E5"/>
            <w:vAlign w:val="center"/>
            <w:hideMark/>
          </w:tcPr>
          <w:p w14:paraId="2215CB0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91BB4D9" w14:textId="77777777" w:rsidR="00BB7912" w:rsidRDefault="00A74115">
            <w:pPr>
              <w:rPr>
                <w:rFonts w:eastAsia="Times New Roman"/>
              </w:rPr>
            </w:pPr>
            <w:r>
              <w:rPr>
                <w:rFonts w:ascii="Calibri" w:eastAsia="Times New Roman" w:hAnsi="Calibri" w:cs="Calibri"/>
              </w:rPr>
              <w:t>Cyber Crime and Forensic Investigation</w:t>
            </w:r>
          </w:p>
        </w:tc>
        <w:tc>
          <w:tcPr>
            <w:tcW w:w="0" w:type="auto"/>
            <w:vAlign w:val="center"/>
            <w:hideMark/>
          </w:tcPr>
          <w:p w14:paraId="76F5BDB9" w14:textId="77777777" w:rsidR="00BB7912" w:rsidRDefault="00BB7912">
            <w:pPr>
              <w:rPr>
                <w:rFonts w:eastAsia="Times New Roman"/>
                <w:sz w:val="20"/>
                <w:szCs w:val="20"/>
              </w:rPr>
            </w:pPr>
          </w:p>
        </w:tc>
      </w:tr>
      <w:tr w:rsidR="00BB7912" w14:paraId="7B21A496" w14:textId="77777777">
        <w:trPr>
          <w:tblCellSpacing w:w="15" w:type="dxa"/>
        </w:trPr>
        <w:tc>
          <w:tcPr>
            <w:tcW w:w="0" w:type="auto"/>
            <w:vAlign w:val="center"/>
            <w:hideMark/>
          </w:tcPr>
          <w:p w14:paraId="59B01523" w14:textId="77777777" w:rsidR="00BB7912" w:rsidRDefault="00A74115">
            <w:pPr>
              <w:rPr>
                <w:rFonts w:eastAsia="Times New Roman"/>
              </w:rPr>
            </w:pPr>
            <w:r>
              <w:rPr>
                <w:rFonts w:eastAsia="Times New Roman"/>
              </w:rPr>
              <w:t> </w:t>
            </w:r>
          </w:p>
        </w:tc>
        <w:tc>
          <w:tcPr>
            <w:tcW w:w="0" w:type="auto"/>
            <w:vAlign w:val="center"/>
            <w:hideMark/>
          </w:tcPr>
          <w:p w14:paraId="5327BB93" w14:textId="77777777" w:rsidR="00BB7912" w:rsidRDefault="00BB7912">
            <w:pPr>
              <w:rPr>
                <w:rFonts w:eastAsia="Times New Roman"/>
                <w:sz w:val="20"/>
                <w:szCs w:val="20"/>
              </w:rPr>
            </w:pPr>
          </w:p>
        </w:tc>
        <w:tc>
          <w:tcPr>
            <w:tcW w:w="0" w:type="auto"/>
            <w:vAlign w:val="center"/>
            <w:hideMark/>
          </w:tcPr>
          <w:p w14:paraId="3653EAC4" w14:textId="77777777" w:rsidR="00BB7912" w:rsidRDefault="00BB7912">
            <w:pPr>
              <w:rPr>
                <w:rFonts w:eastAsia="Times New Roman"/>
                <w:sz w:val="20"/>
                <w:szCs w:val="20"/>
              </w:rPr>
            </w:pPr>
          </w:p>
        </w:tc>
        <w:tc>
          <w:tcPr>
            <w:tcW w:w="0" w:type="auto"/>
            <w:vAlign w:val="center"/>
            <w:hideMark/>
          </w:tcPr>
          <w:p w14:paraId="4C623E6A" w14:textId="77777777" w:rsidR="00BB7912" w:rsidRDefault="00BB7912">
            <w:pPr>
              <w:rPr>
                <w:rFonts w:eastAsia="Times New Roman"/>
                <w:sz w:val="20"/>
                <w:szCs w:val="20"/>
              </w:rPr>
            </w:pPr>
          </w:p>
        </w:tc>
        <w:tc>
          <w:tcPr>
            <w:tcW w:w="0" w:type="auto"/>
            <w:vAlign w:val="center"/>
            <w:hideMark/>
          </w:tcPr>
          <w:p w14:paraId="700140D8" w14:textId="77777777" w:rsidR="00BB7912" w:rsidRDefault="00BB7912">
            <w:pPr>
              <w:rPr>
                <w:rFonts w:eastAsia="Times New Roman"/>
                <w:sz w:val="20"/>
                <w:szCs w:val="20"/>
              </w:rPr>
            </w:pPr>
          </w:p>
        </w:tc>
      </w:tr>
      <w:tr w:rsidR="00BB7912" w14:paraId="1537F06E" w14:textId="77777777">
        <w:trPr>
          <w:tblCellSpacing w:w="15" w:type="dxa"/>
        </w:trPr>
        <w:tc>
          <w:tcPr>
            <w:tcW w:w="0" w:type="auto"/>
            <w:vAlign w:val="center"/>
            <w:hideMark/>
          </w:tcPr>
          <w:p w14:paraId="54B41417" w14:textId="77777777" w:rsidR="00BB7912" w:rsidRDefault="00A74115">
            <w:pPr>
              <w:rPr>
                <w:rFonts w:eastAsia="Times New Roman"/>
              </w:rPr>
            </w:pPr>
            <w:r>
              <w:rPr>
                <w:rFonts w:eastAsia="Times New Roman"/>
              </w:rPr>
              <w:t> </w:t>
            </w:r>
          </w:p>
        </w:tc>
        <w:tc>
          <w:tcPr>
            <w:tcW w:w="0" w:type="auto"/>
            <w:vAlign w:val="center"/>
            <w:hideMark/>
          </w:tcPr>
          <w:p w14:paraId="1B738B1A" w14:textId="77777777" w:rsidR="00BB7912" w:rsidRDefault="00BB7912">
            <w:pPr>
              <w:rPr>
                <w:rFonts w:eastAsia="Times New Roman"/>
                <w:sz w:val="20"/>
                <w:szCs w:val="20"/>
              </w:rPr>
            </w:pPr>
          </w:p>
        </w:tc>
        <w:tc>
          <w:tcPr>
            <w:tcW w:w="0" w:type="auto"/>
            <w:vAlign w:val="center"/>
            <w:hideMark/>
          </w:tcPr>
          <w:p w14:paraId="3AAC28A1" w14:textId="77777777" w:rsidR="00BB7912" w:rsidRDefault="00BB7912">
            <w:pPr>
              <w:rPr>
                <w:rFonts w:eastAsia="Times New Roman"/>
                <w:sz w:val="20"/>
                <w:szCs w:val="20"/>
              </w:rPr>
            </w:pPr>
          </w:p>
        </w:tc>
        <w:tc>
          <w:tcPr>
            <w:tcW w:w="0" w:type="auto"/>
            <w:vAlign w:val="center"/>
            <w:hideMark/>
          </w:tcPr>
          <w:p w14:paraId="799F8D90" w14:textId="77777777" w:rsidR="00BB7912" w:rsidRDefault="00BB7912">
            <w:pPr>
              <w:rPr>
                <w:rFonts w:eastAsia="Times New Roman"/>
                <w:sz w:val="20"/>
                <w:szCs w:val="20"/>
              </w:rPr>
            </w:pPr>
          </w:p>
        </w:tc>
        <w:tc>
          <w:tcPr>
            <w:tcW w:w="0" w:type="auto"/>
            <w:vAlign w:val="center"/>
            <w:hideMark/>
          </w:tcPr>
          <w:p w14:paraId="7906CEC9" w14:textId="77777777" w:rsidR="00BB7912" w:rsidRDefault="00BB7912">
            <w:pPr>
              <w:rPr>
                <w:rFonts w:eastAsia="Times New Roman"/>
                <w:sz w:val="20"/>
                <w:szCs w:val="20"/>
              </w:rPr>
            </w:pPr>
          </w:p>
        </w:tc>
      </w:tr>
      <w:tr w:rsidR="00BB7912" w14:paraId="0B5B83E9" w14:textId="77777777">
        <w:trPr>
          <w:tblCellSpacing w:w="15" w:type="dxa"/>
        </w:trPr>
        <w:tc>
          <w:tcPr>
            <w:tcW w:w="0" w:type="auto"/>
            <w:shd w:val="clear" w:color="auto" w:fill="EEE0E5"/>
            <w:vAlign w:val="center"/>
            <w:hideMark/>
          </w:tcPr>
          <w:p w14:paraId="1E0F65B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FBE927F" w14:textId="77777777" w:rsidR="00BB7912" w:rsidRDefault="00BB7912">
            <w:pPr>
              <w:rPr>
                <w:rFonts w:eastAsia="Times New Roman"/>
                <w:sz w:val="20"/>
                <w:szCs w:val="20"/>
              </w:rPr>
            </w:pPr>
          </w:p>
        </w:tc>
        <w:tc>
          <w:tcPr>
            <w:tcW w:w="0" w:type="auto"/>
            <w:vAlign w:val="center"/>
            <w:hideMark/>
          </w:tcPr>
          <w:p w14:paraId="5D06EAA0" w14:textId="77777777" w:rsidR="00BB7912" w:rsidRDefault="00BB7912">
            <w:pPr>
              <w:rPr>
                <w:rFonts w:eastAsia="Times New Roman"/>
                <w:sz w:val="20"/>
                <w:szCs w:val="20"/>
              </w:rPr>
            </w:pPr>
          </w:p>
        </w:tc>
        <w:tc>
          <w:tcPr>
            <w:tcW w:w="0" w:type="auto"/>
            <w:vAlign w:val="center"/>
            <w:hideMark/>
          </w:tcPr>
          <w:p w14:paraId="6D63E9D1" w14:textId="77777777" w:rsidR="00BB7912" w:rsidRDefault="00BB7912">
            <w:pPr>
              <w:rPr>
                <w:rFonts w:eastAsia="Times New Roman"/>
                <w:sz w:val="20"/>
                <w:szCs w:val="20"/>
              </w:rPr>
            </w:pPr>
          </w:p>
        </w:tc>
        <w:tc>
          <w:tcPr>
            <w:tcW w:w="0" w:type="auto"/>
            <w:vAlign w:val="center"/>
            <w:hideMark/>
          </w:tcPr>
          <w:p w14:paraId="2D0DF422" w14:textId="77777777" w:rsidR="00BB7912" w:rsidRDefault="00BB7912">
            <w:pPr>
              <w:rPr>
                <w:rFonts w:eastAsia="Times New Roman"/>
                <w:sz w:val="20"/>
                <w:szCs w:val="20"/>
              </w:rPr>
            </w:pPr>
          </w:p>
        </w:tc>
      </w:tr>
      <w:tr w:rsidR="00BB7912" w14:paraId="28483733" w14:textId="77777777">
        <w:trPr>
          <w:tblCellSpacing w:w="15" w:type="dxa"/>
        </w:trPr>
        <w:tc>
          <w:tcPr>
            <w:tcW w:w="0" w:type="auto"/>
            <w:vAlign w:val="center"/>
            <w:hideMark/>
          </w:tcPr>
          <w:p w14:paraId="50E0470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711B906" w14:textId="77777777" w:rsidR="00BB7912" w:rsidRDefault="00A74115">
            <w:pPr>
              <w:rPr>
                <w:rFonts w:eastAsia="Times New Roman"/>
              </w:rPr>
            </w:pPr>
            <w:r>
              <w:rPr>
                <w:rFonts w:ascii="Calibri" w:eastAsia="Times New Roman" w:hAnsi="Calibri" w:cs="Calibri"/>
              </w:rPr>
              <w:t>Case Study (3,500 Words)</w:t>
            </w:r>
          </w:p>
        </w:tc>
        <w:tc>
          <w:tcPr>
            <w:tcW w:w="0" w:type="auto"/>
            <w:vAlign w:val="center"/>
            <w:hideMark/>
          </w:tcPr>
          <w:p w14:paraId="0DF4011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4DA5DAA" w14:textId="77777777" w:rsidR="00BB7912" w:rsidRDefault="00BB7912">
            <w:pPr>
              <w:rPr>
                <w:rFonts w:eastAsia="Times New Roman"/>
                <w:sz w:val="20"/>
                <w:szCs w:val="20"/>
              </w:rPr>
            </w:pPr>
          </w:p>
        </w:tc>
      </w:tr>
      <w:tr w:rsidR="00BB7912" w14:paraId="15A40410" w14:textId="77777777">
        <w:trPr>
          <w:tblCellSpacing w:w="15" w:type="dxa"/>
        </w:trPr>
        <w:tc>
          <w:tcPr>
            <w:tcW w:w="0" w:type="auto"/>
            <w:shd w:val="clear" w:color="auto" w:fill="EEE0E5"/>
            <w:vAlign w:val="center"/>
            <w:hideMark/>
          </w:tcPr>
          <w:p w14:paraId="757A5D5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25BCD2F" w14:textId="77777777" w:rsidR="00BB7912" w:rsidRDefault="00BB7912">
            <w:pPr>
              <w:rPr>
                <w:rFonts w:eastAsia="Times New Roman"/>
                <w:sz w:val="20"/>
                <w:szCs w:val="20"/>
              </w:rPr>
            </w:pPr>
          </w:p>
        </w:tc>
        <w:tc>
          <w:tcPr>
            <w:tcW w:w="0" w:type="auto"/>
            <w:vAlign w:val="center"/>
            <w:hideMark/>
          </w:tcPr>
          <w:p w14:paraId="46DB8A92" w14:textId="77777777" w:rsidR="00BB7912" w:rsidRDefault="00BB7912">
            <w:pPr>
              <w:rPr>
                <w:rFonts w:eastAsia="Times New Roman"/>
                <w:sz w:val="20"/>
                <w:szCs w:val="20"/>
              </w:rPr>
            </w:pPr>
          </w:p>
        </w:tc>
        <w:tc>
          <w:tcPr>
            <w:tcW w:w="0" w:type="auto"/>
            <w:vAlign w:val="center"/>
            <w:hideMark/>
          </w:tcPr>
          <w:p w14:paraId="6F5FDEAC" w14:textId="77777777" w:rsidR="00BB7912" w:rsidRDefault="00BB7912">
            <w:pPr>
              <w:rPr>
                <w:rFonts w:eastAsia="Times New Roman"/>
                <w:sz w:val="20"/>
                <w:szCs w:val="20"/>
              </w:rPr>
            </w:pPr>
          </w:p>
        </w:tc>
        <w:tc>
          <w:tcPr>
            <w:tcW w:w="0" w:type="auto"/>
            <w:vAlign w:val="center"/>
            <w:hideMark/>
          </w:tcPr>
          <w:p w14:paraId="4BEE724E" w14:textId="77777777" w:rsidR="00BB7912" w:rsidRDefault="00BB7912">
            <w:pPr>
              <w:rPr>
                <w:rFonts w:eastAsia="Times New Roman"/>
                <w:sz w:val="20"/>
                <w:szCs w:val="20"/>
              </w:rPr>
            </w:pPr>
          </w:p>
        </w:tc>
      </w:tr>
      <w:tr w:rsidR="00BB7912" w14:paraId="23CD7142" w14:textId="77777777">
        <w:trPr>
          <w:tblCellSpacing w:w="15" w:type="dxa"/>
        </w:trPr>
        <w:tc>
          <w:tcPr>
            <w:tcW w:w="0" w:type="auto"/>
            <w:vAlign w:val="center"/>
            <w:hideMark/>
          </w:tcPr>
          <w:p w14:paraId="503C989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FB72E0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16D937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3BF1CAB" w14:textId="77777777" w:rsidR="00BB7912" w:rsidRDefault="00BB7912">
            <w:pPr>
              <w:rPr>
                <w:rFonts w:eastAsia="Times New Roman"/>
                <w:sz w:val="20"/>
                <w:szCs w:val="20"/>
              </w:rPr>
            </w:pPr>
          </w:p>
        </w:tc>
        <w:tc>
          <w:tcPr>
            <w:tcW w:w="0" w:type="auto"/>
            <w:vAlign w:val="center"/>
            <w:hideMark/>
          </w:tcPr>
          <w:p w14:paraId="25BB76E8" w14:textId="77777777" w:rsidR="00BB7912" w:rsidRDefault="00BB7912">
            <w:pPr>
              <w:rPr>
                <w:rFonts w:eastAsia="Times New Roman"/>
                <w:sz w:val="20"/>
                <w:szCs w:val="20"/>
              </w:rPr>
            </w:pPr>
          </w:p>
        </w:tc>
      </w:tr>
      <w:tr w:rsidR="00BB7912" w14:paraId="191D409F" w14:textId="77777777">
        <w:trPr>
          <w:tblCellSpacing w:w="15" w:type="dxa"/>
        </w:trPr>
        <w:tc>
          <w:tcPr>
            <w:tcW w:w="0" w:type="auto"/>
            <w:vAlign w:val="center"/>
            <w:hideMark/>
          </w:tcPr>
          <w:p w14:paraId="1B7EB5B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70CEA1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57C72C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24D2081" w14:textId="77777777" w:rsidR="00BB7912" w:rsidRDefault="00BB7912">
            <w:pPr>
              <w:rPr>
                <w:rFonts w:eastAsia="Times New Roman"/>
                <w:sz w:val="20"/>
                <w:szCs w:val="20"/>
              </w:rPr>
            </w:pPr>
          </w:p>
        </w:tc>
        <w:tc>
          <w:tcPr>
            <w:tcW w:w="0" w:type="auto"/>
            <w:vAlign w:val="center"/>
            <w:hideMark/>
          </w:tcPr>
          <w:p w14:paraId="23E4BC6C" w14:textId="77777777" w:rsidR="00BB7912" w:rsidRDefault="00BB7912">
            <w:pPr>
              <w:rPr>
                <w:rFonts w:eastAsia="Times New Roman"/>
                <w:sz w:val="20"/>
                <w:szCs w:val="20"/>
              </w:rPr>
            </w:pPr>
          </w:p>
        </w:tc>
      </w:tr>
    </w:tbl>
    <w:p w14:paraId="09F37AE6" w14:textId="77777777" w:rsidR="00FF5AA1" w:rsidRDefault="00FF5AA1">
      <w:pPr>
        <w:rPr>
          <w:rFonts w:eastAsia="Times New Roman"/>
        </w:rPr>
      </w:pPr>
    </w:p>
    <w:p w14:paraId="14001FDF" w14:textId="77777777" w:rsidR="00FF5AA1" w:rsidRDefault="00FF5AA1">
      <w:pPr>
        <w:rPr>
          <w:rFonts w:eastAsia="Times New Roman"/>
        </w:rPr>
      </w:pPr>
    </w:p>
    <w:p w14:paraId="42C52240" w14:textId="77777777" w:rsidR="00FF5AA1" w:rsidRDefault="00FF5AA1">
      <w:pPr>
        <w:rPr>
          <w:rFonts w:eastAsia="Times New Roman"/>
        </w:rPr>
      </w:pPr>
    </w:p>
    <w:p w14:paraId="1B4F497F" w14:textId="77777777" w:rsidR="00FF5AA1" w:rsidRDefault="00FF5AA1">
      <w:pPr>
        <w:rPr>
          <w:rFonts w:eastAsia="Times New Roman"/>
        </w:rPr>
      </w:pPr>
    </w:p>
    <w:p w14:paraId="1EA380EA" w14:textId="77777777" w:rsidR="00FF5AA1" w:rsidRDefault="00FF5AA1">
      <w:pPr>
        <w:rPr>
          <w:rFonts w:eastAsia="Times New Roman"/>
        </w:rPr>
      </w:pPr>
    </w:p>
    <w:p w14:paraId="57B8CBF9" w14:textId="77777777" w:rsidR="00FF5AA1" w:rsidRDefault="00FF5AA1">
      <w:pPr>
        <w:rPr>
          <w:rFonts w:eastAsia="Times New Roman"/>
        </w:rPr>
      </w:pPr>
    </w:p>
    <w:p w14:paraId="35C8349A" w14:textId="77777777" w:rsidR="00FF5AA1" w:rsidRDefault="00FF5AA1">
      <w:pPr>
        <w:rPr>
          <w:rFonts w:eastAsia="Times New Roman"/>
        </w:rPr>
      </w:pPr>
    </w:p>
    <w:p w14:paraId="20BE8069" w14:textId="77777777" w:rsidR="00FF5AA1" w:rsidRDefault="00FF5AA1">
      <w:pPr>
        <w:rPr>
          <w:rFonts w:eastAsia="Times New Roman"/>
        </w:rPr>
      </w:pPr>
    </w:p>
    <w:p w14:paraId="086CC846" w14:textId="77777777" w:rsidR="00FF5AA1" w:rsidRDefault="00FF5AA1">
      <w:pPr>
        <w:rPr>
          <w:rFonts w:eastAsia="Times New Roman"/>
        </w:rPr>
      </w:pPr>
    </w:p>
    <w:p w14:paraId="06464B0E" w14:textId="77777777" w:rsidR="00FF5AA1" w:rsidRDefault="00FF5AA1">
      <w:pPr>
        <w:rPr>
          <w:rFonts w:eastAsia="Times New Roman"/>
        </w:rPr>
      </w:pPr>
    </w:p>
    <w:p w14:paraId="6A433A82" w14:textId="77777777" w:rsidR="00FF5AA1" w:rsidRDefault="00FF5AA1">
      <w:pPr>
        <w:rPr>
          <w:rFonts w:eastAsia="Times New Roman"/>
        </w:rPr>
      </w:pPr>
    </w:p>
    <w:p w14:paraId="1AAD55D7" w14:textId="77777777" w:rsidR="00FF5AA1" w:rsidRDefault="00FF5AA1">
      <w:pPr>
        <w:rPr>
          <w:rFonts w:eastAsia="Times New Roman"/>
        </w:rPr>
      </w:pPr>
    </w:p>
    <w:p w14:paraId="7B5194BC" w14:textId="77777777" w:rsidR="00FF5AA1" w:rsidRDefault="00FF5AA1">
      <w:pPr>
        <w:rPr>
          <w:rFonts w:eastAsia="Times New Roman"/>
        </w:rPr>
      </w:pPr>
    </w:p>
    <w:p w14:paraId="0FBA4725" w14:textId="77777777" w:rsidR="00FF5AA1" w:rsidRDefault="00FF5AA1">
      <w:pPr>
        <w:rPr>
          <w:rFonts w:eastAsia="Times New Roman"/>
        </w:rPr>
      </w:pPr>
    </w:p>
    <w:p w14:paraId="7D1C0046" w14:textId="77777777" w:rsidR="00FF5AA1" w:rsidRDefault="00FF5AA1">
      <w:pPr>
        <w:rPr>
          <w:rFonts w:eastAsia="Times New Roman"/>
        </w:rPr>
      </w:pPr>
    </w:p>
    <w:p w14:paraId="5700B88B" w14:textId="77777777" w:rsidR="00FF5AA1" w:rsidRDefault="00FF5AA1">
      <w:pPr>
        <w:rPr>
          <w:rFonts w:eastAsia="Times New Roman"/>
        </w:rPr>
      </w:pPr>
    </w:p>
    <w:p w14:paraId="194F97DA" w14:textId="77777777" w:rsidR="00FF5AA1" w:rsidRDefault="00FF5AA1">
      <w:pPr>
        <w:rPr>
          <w:rFonts w:eastAsia="Times New Roman"/>
        </w:rPr>
      </w:pPr>
    </w:p>
    <w:p w14:paraId="02CD5ECE" w14:textId="77777777" w:rsidR="00FF5AA1" w:rsidRDefault="00FF5AA1">
      <w:pPr>
        <w:rPr>
          <w:rFonts w:eastAsia="Times New Roman"/>
        </w:rPr>
      </w:pPr>
    </w:p>
    <w:p w14:paraId="659C8278" w14:textId="77777777" w:rsidR="00FF5AA1" w:rsidRDefault="00FF5AA1">
      <w:pPr>
        <w:rPr>
          <w:rFonts w:eastAsia="Times New Roman"/>
        </w:rPr>
      </w:pPr>
    </w:p>
    <w:p w14:paraId="1244CEE2" w14:textId="7F8A0089" w:rsidR="00BB7912" w:rsidRDefault="00FF5AA1" w:rsidP="00FF5AA1">
      <w:pPr>
        <w:pStyle w:val="Heading1"/>
        <w:rPr>
          <w:rFonts w:eastAsia="Times New Roman"/>
        </w:rPr>
      </w:pPr>
      <w:bookmarkStart w:id="11" w:name="_Toc146808284"/>
      <w:r>
        <w:rPr>
          <w:rFonts w:eastAsia="Times New Roman"/>
        </w:rPr>
        <w:lastRenderedPageBreak/>
        <w:t>Film Studies</w:t>
      </w:r>
      <w:bookmarkEnd w:id="11"/>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2ADED2A" w14:textId="77777777">
        <w:trPr>
          <w:tblCellSpacing w:w="15" w:type="dxa"/>
        </w:trPr>
        <w:tc>
          <w:tcPr>
            <w:tcW w:w="1000" w:type="pct"/>
            <w:vAlign w:val="center"/>
            <w:hideMark/>
          </w:tcPr>
          <w:p w14:paraId="74C173A3" w14:textId="77777777" w:rsidR="00BB7912" w:rsidRDefault="00A74115">
            <w:pPr>
              <w:rPr>
                <w:rFonts w:eastAsia="Times New Roman"/>
              </w:rPr>
            </w:pPr>
            <w:r>
              <w:rPr>
                <w:rFonts w:eastAsia="Times New Roman"/>
              </w:rPr>
              <w:t> </w:t>
            </w:r>
          </w:p>
        </w:tc>
        <w:tc>
          <w:tcPr>
            <w:tcW w:w="1000" w:type="pct"/>
            <w:vAlign w:val="center"/>
            <w:hideMark/>
          </w:tcPr>
          <w:p w14:paraId="3C7E359E" w14:textId="77777777" w:rsidR="00BB7912" w:rsidRDefault="00A74115">
            <w:pPr>
              <w:rPr>
                <w:rFonts w:eastAsia="Times New Roman"/>
              </w:rPr>
            </w:pPr>
            <w:r>
              <w:rPr>
                <w:rFonts w:eastAsia="Times New Roman"/>
              </w:rPr>
              <w:t> </w:t>
            </w:r>
          </w:p>
        </w:tc>
        <w:tc>
          <w:tcPr>
            <w:tcW w:w="1000" w:type="pct"/>
            <w:vAlign w:val="center"/>
            <w:hideMark/>
          </w:tcPr>
          <w:p w14:paraId="50DBBC8C" w14:textId="77777777" w:rsidR="00BB7912" w:rsidRDefault="00A74115">
            <w:pPr>
              <w:rPr>
                <w:rFonts w:eastAsia="Times New Roman"/>
              </w:rPr>
            </w:pPr>
            <w:r>
              <w:rPr>
                <w:rFonts w:eastAsia="Times New Roman"/>
              </w:rPr>
              <w:t> </w:t>
            </w:r>
          </w:p>
        </w:tc>
        <w:tc>
          <w:tcPr>
            <w:tcW w:w="1000" w:type="pct"/>
            <w:vAlign w:val="center"/>
            <w:hideMark/>
          </w:tcPr>
          <w:p w14:paraId="18DD3202" w14:textId="77777777" w:rsidR="00BB7912" w:rsidRDefault="00A74115">
            <w:pPr>
              <w:rPr>
                <w:rFonts w:eastAsia="Times New Roman"/>
              </w:rPr>
            </w:pPr>
            <w:r>
              <w:rPr>
                <w:rFonts w:eastAsia="Times New Roman"/>
              </w:rPr>
              <w:t> </w:t>
            </w:r>
          </w:p>
        </w:tc>
        <w:tc>
          <w:tcPr>
            <w:tcW w:w="1000" w:type="pct"/>
            <w:vAlign w:val="center"/>
            <w:hideMark/>
          </w:tcPr>
          <w:p w14:paraId="78D446D2" w14:textId="77777777" w:rsidR="00BB7912" w:rsidRDefault="00A74115">
            <w:pPr>
              <w:rPr>
                <w:rFonts w:eastAsia="Times New Roman"/>
              </w:rPr>
            </w:pPr>
            <w:r>
              <w:rPr>
                <w:rFonts w:eastAsia="Times New Roman"/>
              </w:rPr>
              <w:t> </w:t>
            </w:r>
          </w:p>
        </w:tc>
      </w:tr>
      <w:tr w:rsidR="00BB7912" w14:paraId="4707251C" w14:textId="77777777">
        <w:trPr>
          <w:tblCellSpacing w:w="15" w:type="dxa"/>
        </w:trPr>
        <w:tc>
          <w:tcPr>
            <w:tcW w:w="0" w:type="auto"/>
            <w:shd w:val="clear" w:color="auto" w:fill="EEE0E5"/>
            <w:vAlign w:val="center"/>
            <w:hideMark/>
          </w:tcPr>
          <w:p w14:paraId="657015E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8065C14" w14:textId="77777777" w:rsidR="00BB7912" w:rsidRDefault="00A74115">
            <w:pPr>
              <w:rPr>
                <w:rFonts w:eastAsia="Times New Roman"/>
              </w:rPr>
            </w:pPr>
            <w:r>
              <w:rPr>
                <w:rFonts w:ascii="Calibri" w:eastAsia="Times New Roman" w:hAnsi="Calibri" w:cs="Calibri"/>
              </w:rPr>
              <w:t>FS1162</w:t>
            </w:r>
          </w:p>
        </w:tc>
      </w:tr>
      <w:tr w:rsidR="00BB7912" w14:paraId="2045E6B3" w14:textId="77777777">
        <w:trPr>
          <w:tblCellSpacing w:w="15" w:type="dxa"/>
        </w:trPr>
        <w:tc>
          <w:tcPr>
            <w:tcW w:w="0" w:type="auto"/>
            <w:shd w:val="clear" w:color="auto" w:fill="EEE0E5"/>
            <w:vAlign w:val="center"/>
            <w:hideMark/>
          </w:tcPr>
          <w:p w14:paraId="782785B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F411EC3" w14:textId="77777777" w:rsidR="00BB7912" w:rsidRDefault="00A74115">
            <w:pPr>
              <w:rPr>
                <w:rFonts w:eastAsia="Times New Roman"/>
              </w:rPr>
            </w:pPr>
            <w:r>
              <w:rPr>
                <w:rFonts w:ascii="Calibri" w:eastAsia="Times New Roman" w:hAnsi="Calibri" w:cs="Calibri"/>
              </w:rPr>
              <w:t>Film Narrative</w:t>
            </w:r>
          </w:p>
        </w:tc>
      </w:tr>
      <w:tr w:rsidR="00BB7912" w14:paraId="29B1D656" w14:textId="77777777">
        <w:trPr>
          <w:tblCellSpacing w:w="15" w:type="dxa"/>
        </w:trPr>
        <w:tc>
          <w:tcPr>
            <w:tcW w:w="0" w:type="auto"/>
            <w:shd w:val="clear" w:color="auto" w:fill="EEE0E5"/>
            <w:vAlign w:val="center"/>
            <w:hideMark/>
          </w:tcPr>
          <w:p w14:paraId="34B01BE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32BFDBB" w14:textId="77777777" w:rsidR="00BB7912" w:rsidRDefault="00A74115">
            <w:pPr>
              <w:rPr>
                <w:rFonts w:eastAsia="Times New Roman"/>
              </w:rPr>
            </w:pPr>
            <w:r>
              <w:rPr>
                <w:rFonts w:ascii="Calibri" w:eastAsia="Times New Roman" w:hAnsi="Calibri" w:cs="Calibri"/>
              </w:rPr>
              <w:t>15</w:t>
            </w:r>
          </w:p>
        </w:tc>
      </w:tr>
      <w:tr w:rsidR="00BB7912" w14:paraId="23A78C2C" w14:textId="77777777">
        <w:trPr>
          <w:tblCellSpacing w:w="15" w:type="dxa"/>
        </w:trPr>
        <w:tc>
          <w:tcPr>
            <w:tcW w:w="0" w:type="auto"/>
            <w:shd w:val="clear" w:color="auto" w:fill="EEE0E5"/>
            <w:vAlign w:val="center"/>
            <w:hideMark/>
          </w:tcPr>
          <w:p w14:paraId="26786E3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5283C8B" w14:textId="77777777" w:rsidR="00BB7912" w:rsidRDefault="00A74115">
            <w:pPr>
              <w:rPr>
                <w:rFonts w:eastAsia="Times New Roman"/>
              </w:rPr>
            </w:pPr>
            <w:r>
              <w:rPr>
                <w:rFonts w:ascii="Calibri" w:eastAsia="Times New Roman" w:hAnsi="Calibri" w:cs="Calibri"/>
              </w:rPr>
              <w:t>1</w:t>
            </w:r>
          </w:p>
        </w:tc>
      </w:tr>
      <w:tr w:rsidR="00BB7912" w14:paraId="3C20C96E" w14:textId="77777777">
        <w:trPr>
          <w:tblCellSpacing w:w="15" w:type="dxa"/>
        </w:trPr>
        <w:tc>
          <w:tcPr>
            <w:tcW w:w="0" w:type="auto"/>
            <w:shd w:val="clear" w:color="auto" w:fill="EEE0E5"/>
            <w:vAlign w:val="center"/>
            <w:hideMark/>
          </w:tcPr>
          <w:p w14:paraId="6DB9283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3486A3E" w14:textId="77777777" w:rsidR="00BB7912" w:rsidRDefault="00A74115">
            <w:pPr>
              <w:rPr>
                <w:rFonts w:eastAsia="Times New Roman"/>
              </w:rPr>
            </w:pPr>
            <w:r>
              <w:rPr>
                <w:rFonts w:ascii="Calibri" w:eastAsia="Times New Roman" w:hAnsi="Calibri" w:cs="Calibri"/>
              </w:rPr>
              <w:t>Level 4</w:t>
            </w:r>
          </w:p>
        </w:tc>
      </w:tr>
      <w:tr w:rsidR="00BB7912" w14:paraId="75392C33" w14:textId="77777777">
        <w:trPr>
          <w:tblCellSpacing w:w="15" w:type="dxa"/>
        </w:trPr>
        <w:tc>
          <w:tcPr>
            <w:tcW w:w="0" w:type="auto"/>
            <w:shd w:val="clear" w:color="auto" w:fill="EEE0E5"/>
            <w:vAlign w:val="center"/>
            <w:hideMark/>
          </w:tcPr>
          <w:p w14:paraId="50DC530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F694999" w14:textId="77777777" w:rsidR="00BB7912" w:rsidRDefault="00A74115">
            <w:pPr>
              <w:rPr>
                <w:rFonts w:eastAsia="Times New Roman"/>
              </w:rPr>
            </w:pPr>
            <w:r>
              <w:rPr>
                <w:rFonts w:ascii="Calibri" w:eastAsia="Times New Roman" w:hAnsi="Calibri" w:cs="Calibri"/>
              </w:rPr>
              <w:t>Fran Mason</w:t>
            </w:r>
          </w:p>
        </w:tc>
      </w:tr>
      <w:tr w:rsidR="00BB7912" w14:paraId="33C47C61" w14:textId="77777777">
        <w:trPr>
          <w:tblCellSpacing w:w="15" w:type="dxa"/>
        </w:trPr>
        <w:tc>
          <w:tcPr>
            <w:tcW w:w="0" w:type="auto"/>
            <w:vAlign w:val="center"/>
            <w:hideMark/>
          </w:tcPr>
          <w:p w14:paraId="2D619485" w14:textId="77777777" w:rsidR="00BB7912" w:rsidRDefault="00A74115">
            <w:pPr>
              <w:rPr>
                <w:rFonts w:eastAsia="Times New Roman"/>
              </w:rPr>
            </w:pPr>
            <w:r>
              <w:rPr>
                <w:rFonts w:eastAsia="Times New Roman"/>
              </w:rPr>
              <w:t> </w:t>
            </w:r>
          </w:p>
        </w:tc>
        <w:tc>
          <w:tcPr>
            <w:tcW w:w="0" w:type="auto"/>
            <w:vAlign w:val="center"/>
            <w:hideMark/>
          </w:tcPr>
          <w:p w14:paraId="138B6CB0" w14:textId="77777777" w:rsidR="00BB7912" w:rsidRDefault="00BB7912">
            <w:pPr>
              <w:rPr>
                <w:rFonts w:eastAsia="Times New Roman"/>
                <w:sz w:val="20"/>
                <w:szCs w:val="20"/>
              </w:rPr>
            </w:pPr>
          </w:p>
        </w:tc>
        <w:tc>
          <w:tcPr>
            <w:tcW w:w="0" w:type="auto"/>
            <w:vAlign w:val="center"/>
            <w:hideMark/>
          </w:tcPr>
          <w:p w14:paraId="66D56285" w14:textId="77777777" w:rsidR="00BB7912" w:rsidRDefault="00BB7912">
            <w:pPr>
              <w:rPr>
                <w:rFonts w:eastAsia="Times New Roman"/>
                <w:sz w:val="20"/>
                <w:szCs w:val="20"/>
              </w:rPr>
            </w:pPr>
          </w:p>
        </w:tc>
        <w:tc>
          <w:tcPr>
            <w:tcW w:w="0" w:type="auto"/>
            <w:vAlign w:val="center"/>
            <w:hideMark/>
          </w:tcPr>
          <w:p w14:paraId="23316634" w14:textId="77777777" w:rsidR="00BB7912" w:rsidRDefault="00BB7912">
            <w:pPr>
              <w:rPr>
                <w:rFonts w:eastAsia="Times New Roman"/>
                <w:sz w:val="20"/>
                <w:szCs w:val="20"/>
              </w:rPr>
            </w:pPr>
          </w:p>
        </w:tc>
        <w:tc>
          <w:tcPr>
            <w:tcW w:w="0" w:type="auto"/>
            <w:vAlign w:val="center"/>
            <w:hideMark/>
          </w:tcPr>
          <w:p w14:paraId="392AA338" w14:textId="77777777" w:rsidR="00BB7912" w:rsidRDefault="00BB7912">
            <w:pPr>
              <w:rPr>
                <w:rFonts w:eastAsia="Times New Roman"/>
                <w:sz w:val="20"/>
                <w:szCs w:val="20"/>
              </w:rPr>
            </w:pPr>
          </w:p>
        </w:tc>
      </w:tr>
      <w:tr w:rsidR="00BB7912" w14:paraId="3910F748" w14:textId="77777777">
        <w:trPr>
          <w:tblCellSpacing w:w="15" w:type="dxa"/>
        </w:trPr>
        <w:tc>
          <w:tcPr>
            <w:tcW w:w="0" w:type="auto"/>
            <w:gridSpan w:val="5"/>
            <w:shd w:val="clear" w:color="auto" w:fill="EEE0E5"/>
            <w:vAlign w:val="center"/>
            <w:hideMark/>
          </w:tcPr>
          <w:p w14:paraId="13E45155" w14:textId="77777777" w:rsidR="00BB7912" w:rsidRDefault="00A74115">
            <w:pPr>
              <w:rPr>
                <w:rFonts w:eastAsia="Times New Roman"/>
                <w:b/>
                <w:bCs/>
              </w:rPr>
            </w:pPr>
            <w:r>
              <w:rPr>
                <w:rFonts w:ascii="Calibri" w:eastAsia="Times New Roman" w:hAnsi="Calibri" w:cs="Calibri"/>
                <w:b/>
                <w:bCs/>
              </w:rPr>
              <w:t>Module Description:</w:t>
            </w:r>
          </w:p>
        </w:tc>
      </w:tr>
      <w:tr w:rsidR="00BB7912" w14:paraId="108EA67F" w14:textId="77777777">
        <w:trPr>
          <w:tblCellSpacing w:w="15" w:type="dxa"/>
        </w:trPr>
        <w:tc>
          <w:tcPr>
            <w:tcW w:w="0" w:type="auto"/>
            <w:gridSpan w:val="5"/>
            <w:vAlign w:val="center"/>
            <w:hideMark/>
          </w:tcPr>
          <w:p w14:paraId="5AEB50FB" w14:textId="77777777" w:rsidR="00BB7912" w:rsidRDefault="00A74115">
            <w:pPr>
              <w:rPr>
                <w:rFonts w:eastAsia="Times New Roman"/>
              </w:rPr>
            </w:pPr>
            <w:r>
              <w:rPr>
                <w:rFonts w:ascii="Calibri" w:eastAsia="Times New Roman" w:hAnsi="Calibri" w:cs="Calibri"/>
              </w:rPr>
              <w:t xml:space="preserve">This module description is subject to validation: This module will build upon knowledge of filmic procedures acquired in Semester 1 by extending analytical skills in relation to the operation of film narrative. </w:t>
            </w:r>
            <w:proofErr w:type="gramStart"/>
            <w:r>
              <w:rPr>
                <w:rFonts w:ascii="Calibri" w:eastAsia="Times New Roman" w:hAnsi="Calibri" w:cs="Calibri"/>
              </w:rPr>
              <w:t>A number of</w:t>
            </w:r>
            <w:proofErr w:type="gramEnd"/>
            <w:r>
              <w:rPr>
                <w:rFonts w:ascii="Calibri" w:eastAsia="Times New Roman" w:hAnsi="Calibri" w:cs="Calibri"/>
              </w:rPr>
              <w:t xml:space="preserve"> narratological models will be introduced, explored and tested against a range of films. The textual focus of the module is historical rather than contemporary, and different narrative forms examined will include early and silent cinema, classical Hollywood narrative, German Expressionist cinema, Soviet montage cinema and post-World War II European art cinema.</w:t>
            </w:r>
          </w:p>
        </w:tc>
      </w:tr>
      <w:tr w:rsidR="00BB7912" w14:paraId="739F3892" w14:textId="77777777">
        <w:trPr>
          <w:tblCellSpacing w:w="15" w:type="dxa"/>
        </w:trPr>
        <w:tc>
          <w:tcPr>
            <w:tcW w:w="0" w:type="auto"/>
            <w:vAlign w:val="center"/>
            <w:hideMark/>
          </w:tcPr>
          <w:p w14:paraId="4B960C89" w14:textId="77777777" w:rsidR="00BB7912" w:rsidRDefault="00A74115">
            <w:pPr>
              <w:rPr>
                <w:rFonts w:eastAsia="Times New Roman"/>
              </w:rPr>
            </w:pPr>
            <w:r>
              <w:rPr>
                <w:rFonts w:eastAsia="Times New Roman"/>
              </w:rPr>
              <w:t> </w:t>
            </w:r>
          </w:p>
        </w:tc>
        <w:tc>
          <w:tcPr>
            <w:tcW w:w="0" w:type="auto"/>
            <w:vAlign w:val="center"/>
            <w:hideMark/>
          </w:tcPr>
          <w:p w14:paraId="566BB8AA" w14:textId="77777777" w:rsidR="00BB7912" w:rsidRDefault="00BB7912">
            <w:pPr>
              <w:rPr>
                <w:rFonts w:eastAsia="Times New Roman"/>
                <w:sz w:val="20"/>
                <w:szCs w:val="20"/>
              </w:rPr>
            </w:pPr>
          </w:p>
        </w:tc>
        <w:tc>
          <w:tcPr>
            <w:tcW w:w="0" w:type="auto"/>
            <w:vAlign w:val="center"/>
            <w:hideMark/>
          </w:tcPr>
          <w:p w14:paraId="7D9823E0" w14:textId="77777777" w:rsidR="00BB7912" w:rsidRDefault="00BB7912">
            <w:pPr>
              <w:rPr>
                <w:rFonts w:eastAsia="Times New Roman"/>
                <w:sz w:val="20"/>
                <w:szCs w:val="20"/>
              </w:rPr>
            </w:pPr>
          </w:p>
        </w:tc>
        <w:tc>
          <w:tcPr>
            <w:tcW w:w="0" w:type="auto"/>
            <w:vAlign w:val="center"/>
            <w:hideMark/>
          </w:tcPr>
          <w:p w14:paraId="50A54B93" w14:textId="77777777" w:rsidR="00BB7912" w:rsidRDefault="00BB7912">
            <w:pPr>
              <w:rPr>
                <w:rFonts w:eastAsia="Times New Roman"/>
                <w:sz w:val="20"/>
                <w:szCs w:val="20"/>
              </w:rPr>
            </w:pPr>
          </w:p>
        </w:tc>
        <w:tc>
          <w:tcPr>
            <w:tcW w:w="0" w:type="auto"/>
            <w:vAlign w:val="center"/>
            <w:hideMark/>
          </w:tcPr>
          <w:p w14:paraId="70512256" w14:textId="77777777" w:rsidR="00BB7912" w:rsidRDefault="00BB7912">
            <w:pPr>
              <w:rPr>
                <w:rFonts w:eastAsia="Times New Roman"/>
                <w:sz w:val="20"/>
                <w:szCs w:val="20"/>
              </w:rPr>
            </w:pPr>
          </w:p>
        </w:tc>
      </w:tr>
      <w:tr w:rsidR="00BB7912" w14:paraId="7456B214" w14:textId="77777777">
        <w:trPr>
          <w:tblCellSpacing w:w="15" w:type="dxa"/>
        </w:trPr>
        <w:tc>
          <w:tcPr>
            <w:tcW w:w="0" w:type="auto"/>
            <w:shd w:val="clear" w:color="auto" w:fill="EEE0E5"/>
            <w:vAlign w:val="center"/>
            <w:hideMark/>
          </w:tcPr>
          <w:p w14:paraId="3E4A38A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06BD24E"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036FD54E" w14:textId="77777777" w:rsidR="00BB7912" w:rsidRDefault="00BB7912">
            <w:pPr>
              <w:rPr>
                <w:rFonts w:eastAsia="Times New Roman"/>
                <w:sz w:val="20"/>
                <w:szCs w:val="20"/>
              </w:rPr>
            </w:pPr>
          </w:p>
        </w:tc>
      </w:tr>
      <w:tr w:rsidR="00BB7912" w14:paraId="0D485A6A" w14:textId="77777777">
        <w:trPr>
          <w:tblCellSpacing w:w="15" w:type="dxa"/>
        </w:trPr>
        <w:tc>
          <w:tcPr>
            <w:tcW w:w="0" w:type="auto"/>
            <w:vAlign w:val="center"/>
            <w:hideMark/>
          </w:tcPr>
          <w:p w14:paraId="3CFA9191" w14:textId="77777777" w:rsidR="00BB7912" w:rsidRDefault="00BB7912">
            <w:pPr>
              <w:rPr>
                <w:rFonts w:eastAsia="Times New Roman"/>
              </w:rPr>
            </w:pPr>
          </w:p>
        </w:tc>
        <w:tc>
          <w:tcPr>
            <w:tcW w:w="0" w:type="auto"/>
            <w:gridSpan w:val="3"/>
            <w:vAlign w:val="center"/>
            <w:hideMark/>
          </w:tcPr>
          <w:p w14:paraId="73AF3B85"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248B40F9" w14:textId="77777777" w:rsidR="00BB7912" w:rsidRDefault="00BB7912">
            <w:pPr>
              <w:rPr>
                <w:rFonts w:eastAsia="Times New Roman"/>
                <w:sz w:val="20"/>
                <w:szCs w:val="20"/>
              </w:rPr>
            </w:pPr>
          </w:p>
        </w:tc>
      </w:tr>
      <w:tr w:rsidR="00BB7912" w14:paraId="2A9008ED" w14:textId="77777777">
        <w:trPr>
          <w:tblCellSpacing w:w="15" w:type="dxa"/>
        </w:trPr>
        <w:tc>
          <w:tcPr>
            <w:tcW w:w="0" w:type="auto"/>
            <w:vAlign w:val="center"/>
            <w:hideMark/>
          </w:tcPr>
          <w:p w14:paraId="2BC152B3" w14:textId="77777777" w:rsidR="00BB7912" w:rsidRDefault="00A74115">
            <w:pPr>
              <w:rPr>
                <w:rFonts w:eastAsia="Times New Roman"/>
              </w:rPr>
            </w:pPr>
            <w:r>
              <w:rPr>
                <w:rFonts w:eastAsia="Times New Roman"/>
              </w:rPr>
              <w:t> </w:t>
            </w:r>
          </w:p>
        </w:tc>
        <w:tc>
          <w:tcPr>
            <w:tcW w:w="0" w:type="auto"/>
            <w:vAlign w:val="center"/>
            <w:hideMark/>
          </w:tcPr>
          <w:p w14:paraId="328E6DBA" w14:textId="77777777" w:rsidR="00BB7912" w:rsidRDefault="00BB7912">
            <w:pPr>
              <w:rPr>
                <w:rFonts w:eastAsia="Times New Roman"/>
                <w:sz w:val="20"/>
                <w:szCs w:val="20"/>
              </w:rPr>
            </w:pPr>
          </w:p>
        </w:tc>
        <w:tc>
          <w:tcPr>
            <w:tcW w:w="0" w:type="auto"/>
            <w:vAlign w:val="center"/>
            <w:hideMark/>
          </w:tcPr>
          <w:p w14:paraId="1D14441A" w14:textId="77777777" w:rsidR="00BB7912" w:rsidRDefault="00BB7912">
            <w:pPr>
              <w:rPr>
                <w:rFonts w:eastAsia="Times New Roman"/>
                <w:sz w:val="20"/>
                <w:szCs w:val="20"/>
              </w:rPr>
            </w:pPr>
          </w:p>
        </w:tc>
        <w:tc>
          <w:tcPr>
            <w:tcW w:w="0" w:type="auto"/>
            <w:vAlign w:val="center"/>
            <w:hideMark/>
          </w:tcPr>
          <w:p w14:paraId="2D855085" w14:textId="77777777" w:rsidR="00BB7912" w:rsidRDefault="00BB7912">
            <w:pPr>
              <w:rPr>
                <w:rFonts w:eastAsia="Times New Roman"/>
                <w:sz w:val="20"/>
                <w:szCs w:val="20"/>
              </w:rPr>
            </w:pPr>
          </w:p>
        </w:tc>
        <w:tc>
          <w:tcPr>
            <w:tcW w:w="0" w:type="auto"/>
            <w:vAlign w:val="center"/>
            <w:hideMark/>
          </w:tcPr>
          <w:p w14:paraId="6E6EC532" w14:textId="77777777" w:rsidR="00BB7912" w:rsidRDefault="00BB7912">
            <w:pPr>
              <w:rPr>
                <w:rFonts w:eastAsia="Times New Roman"/>
                <w:sz w:val="20"/>
                <w:szCs w:val="20"/>
              </w:rPr>
            </w:pPr>
          </w:p>
        </w:tc>
      </w:tr>
      <w:tr w:rsidR="00BB7912" w14:paraId="33A49E0D" w14:textId="77777777">
        <w:trPr>
          <w:tblCellSpacing w:w="15" w:type="dxa"/>
        </w:trPr>
        <w:tc>
          <w:tcPr>
            <w:tcW w:w="0" w:type="auto"/>
            <w:vAlign w:val="center"/>
            <w:hideMark/>
          </w:tcPr>
          <w:p w14:paraId="72B32604" w14:textId="77777777" w:rsidR="00BB7912" w:rsidRDefault="00A74115">
            <w:pPr>
              <w:rPr>
                <w:rFonts w:eastAsia="Times New Roman"/>
              </w:rPr>
            </w:pPr>
            <w:r>
              <w:rPr>
                <w:rFonts w:eastAsia="Times New Roman"/>
              </w:rPr>
              <w:t> </w:t>
            </w:r>
          </w:p>
        </w:tc>
        <w:tc>
          <w:tcPr>
            <w:tcW w:w="0" w:type="auto"/>
            <w:vAlign w:val="center"/>
            <w:hideMark/>
          </w:tcPr>
          <w:p w14:paraId="5DC650F3" w14:textId="77777777" w:rsidR="00BB7912" w:rsidRDefault="00BB7912">
            <w:pPr>
              <w:rPr>
                <w:rFonts w:eastAsia="Times New Roman"/>
                <w:sz w:val="20"/>
                <w:szCs w:val="20"/>
              </w:rPr>
            </w:pPr>
          </w:p>
        </w:tc>
        <w:tc>
          <w:tcPr>
            <w:tcW w:w="0" w:type="auto"/>
            <w:vAlign w:val="center"/>
            <w:hideMark/>
          </w:tcPr>
          <w:p w14:paraId="1C1C70E4" w14:textId="77777777" w:rsidR="00BB7912" w:rsidRDefault="00BB7912">
            <w:pPr>
              <w:rPr>
                <w:rFonts w:eastAsia="Times New Roman"/>
                <w:sz w:val="20"/>
                <w:szCs w:val="20"/>
              </w:rPr>
            </w:pPr>
          </w:p>
        </w:tc>
        <w:tc>
          <w:tcPr>
            <w:tcW w:w="0" w:type="auto"/>
            <w:vAlign w:val="center"/>
            <w:hideMark/>
          </w:tcPr>
          <w:p w14:paraId="0A23A2EA" w14:textId="77777777" w:rsidR="00BB7912" w:rsidRDefault="00BB7912">
            <w:pPr>
              <w:rPr>
                <w:rFonts w:eastAsia="Times New Roman"/>
                <w:sz w:val="20"/>
                <w:szCs w:val="20"/>
              </w:rPr>
            </w:pPr>
          </w:p>
        </w:tc>
        <w:tc>
          <w:tcPr>
            <w:tcW w:w="0" w:type="auto"/>
            <w:vAlign w:val="center"/>
            <w:hideMark/>
          </w:tcPr>
          <w:p w14:paraId="142D9472" w14:textId="77777777" w:rsidR="00BB7912" w:rsidRDefault="00BB7912">
            <w:pPr>
              <w:rPr>
                <w:rFonts w:eastAsia="Times New Roman"/>
                <w:sz w:val="20"/>
                <w:szCs w:val="20"/>
              </w:rPr>
            </w:pPr>
          </w:p>
        </w:tc>
      </w:tr>
      <w:tr w:rsidR="00BB7912" w14:paraId="6561EDE1" w14:textId="77777777">
        <w:trPr>
          <w:tblCellSpacing w:w="15" w:type="dxa"/>
        </w:trPr>
        <w:tc>
          <w:tcPr>
            <w:tcW w:w="0" w:type="auto"/>
            <w:shd w:val="clear" w:color="auto" w:fill="EEE0E5"/>
            <w:vAlign w:val="center"/>
            <w:hideMark/>
          </w:tcPr>
          <w:p w14:paraId="4D501AE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52438DB" w14:textId="77777777" w:rsidR="00BB7912" w:rsidRDefault="00BB7912">
            <w:pPr>
              <w:rPr>
                <w:rFonts w:eastAsia="Times New Roman"/>
                <w:sz w:val="20"/>
                <w:szCs w:val="20"/>
              </w:rPr>
            </w:pPr>
          </w:p>
        </w:tc>
        <w:tc>
          <w:tcPr>
            <w:tcW w:w="0" w:type="auto"/>
            <w:vAlign w:val="center"/>
            <w:hideMark/>
          </w:tcPr>
          <w:p w14:paraId="29A5DA7D" w14:textId="77777777" w:rsidR="00BB7912" w:rsidRDefault="00BB7912">
            <w:pPr>
              <w:rPr>
                <w:rFonts w:eastAsia="Times New Roman"/>
                <w:sz w:val="20"/>
                <w:szCs w:val="20"/>
              </w:rPr>
            </w:pPr>
          </w:p>
        </w:tc>
        <w:tc>
          <w:tcPr>
            <w:tcW w:w="0" w:type="auto"/>
            <w:vAlign w:val="center"/>
            <w:hideMark/>
          </w:tcPr>
          <w:p w14:paraId="5ABBB856" w14:textId="77777777" w:rsidR="00BB7912" w:rsidRDefault="00BB7912">
            <w:pPr>
              <w:rPr>
                <w:rFonts w:eastAsia="Times New Roman"/>
                <w:sz w:val="20"/>
                <w:szCs w:val="20"/>
              </w:rPr>
            </w:pPr>
          </w:p>
        </w:tc>
        <w:tc>
          <w:tcPr>
            <w:tcW w:w="0" w:type="auto"/>
            <w:vAlign w:val="center"/>
            <w:hideMark/>
          </w:tcPr>
          <w:p w14:paraId="6E9BADA8" w14:textId="77777777" w:rsidR="00BB7912" w:rsidRDefault="00BB7912">
            <w:pPr>
              <w:rPr>
                <w:rFonts w:eastAsia="Times New Roman"/>
                <w:sz w:val="20"/>
                <w:szCs w:val="20"/>
              </w:rPr>
            </w:pPr>
          </w:p>
        </w:tc>
      </w:tr>
      <w:tr w:rsidR="00BB7912" w14:paraId="2E735C7B" w14:textId="77777777">
        <w:trPr>
          <w:tblCellSpacing w:w="15" w:type="dxa"/>
        </w:trPr>
        <w:tc>
          <w:tcPr>
            <w:tcW w:w="0" w:type="auto"/>
            <w:vAlign w:val="center"/>
            <w:hideMark/>
          </w:tcPr>
          <w:p w14:paraId="78EFC7A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1CB0F43"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06153CC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7CA7EE7" w14:textId="77777777" w:rsidR="00BB7912" w:rsidRDefault="00BB7912">
            <w:pPr>
              <w:rPr>
                <w:rFonts w:eastAsia="Times New Roman"/>
                <w:sz w:val="20"/>
                <w:szCs w:val="20"/>
              </w:rPr>
            </w:pPr>
          </w:p>
        </w:tc>
      </w:tr>
      <w:tr w:rsidR="00BB7912" w14:paraId="6CB3722A" w14:textId="77777777">
        <w:trPr>
          <w:tblCellSpacing w:w="15" w:type="dxa"/>
        </w:trPr>
        <w:tc>
          <w:tcPr>
            <w:tcW w:w="0" w:type="auto"/>
            <w:shd w:val="clear" w:color="auto" w:fill="EEE0E5"/>
            <w:vAlign w:val="center"/>
            <w:hideMark/>
          </w:tcPr>
          <w:p w14:paraId="1AAF983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D6EBB3C" w14:textId="77777777" w:rsidR="00BB7912" w:rsidRDefault="00BB7912">
            <w:pPr>
              <w:rPr>
                <w:rFonts w:eastAsia="Times New Roman"/>
                <w:sz w:val="20"/>
                <w:szCs w:val="20"/>
              </w:rPr>
            </w:pPr>
          </w:p>
        </w:tc>
        <w:tc>
          <w:tcPr>
            <w:tcW w:w="0" w:type="auto"/>
            <w:vAlign w:val="center"/>
            <w:hideMark/>
          </w:tcPr>
          <w:p w14:paraId="7C11DD69" w14:textId="77777777" w:rsidR="00BB7912" w:rsidRDefault="00BB7912">
            <w:pPr>
              <w:rPr>
                <w:rFonts w:eastAsia="Times New Roman"/>
                <w:sz w:val="20"/>
                <w:szCs w:val="20"/>
              </w:rPr>
            </w:pPr>
          </w:p>
        </w:tc>
        <w:tc>
          <w:tcPr>
            <w:tcW w:w="0" w:type="auto"/>
            <w:vAlign w:val="center"/>
            <w:hideMark/>
          </w:tcPr>
          <w:p w14:paraId="54680592" w14:textId="77777777" w:rsidR="00BB7912" w:rsidRDefault="00BB7912">
            <w:pPr>
              <w:rPr>
                <w:rFonts w:eastAsia="Times New Roman"/>
                <w:sz w:val="20"/>
                <w:szCs w:val="20"/>
              </w:rPr>
            </w:pPr>
          </w:p>
        </w:tc>
        <w:tc>
          <w:tcPr>
            <w:tcW w:w="0" w:type="auto"/>
            <w:vAlign w:val="center"/>
            <w:hideMark/>
          </w:tcPr>
          <w:p w14:paraId="35AA98C4" w14:textId="77777777" w:rsidR="00BB7912" w:rsidRDefault="00BB7912">
            <w:pPr>
              <w:rPr>
                <w:rFonts w:eastAsia="Times New Roman"/>
                <w:sz w:val="20"/>
                <w:szCs w:val="20"/>
              </w:rPr>
            </w:pPr>
          </w:p>
        </w:tc>
      </w:tr>
      <w:tr w:rsidR="00BB7912" w14:paraId="50C11C01" w14:textId="77777777">
        <w:trPr>
          <w:tblCellSpacing w:w="15" w:type="dxa"/>
        </w:trPr>
        <w:tc>
          <w:tcPr>
            <w:tcW w:w="0" w:type="auto"/>
            <w:vAlign w:val="center"/>
            <w:hideMark/>
          </w:tcPr>
          <w:p w14:paraId="3B2FA2B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D82A1F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78B9BB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1E20E1B" w14:textId="77777777" w:rsidR="00BB7912" w:rsidRDefault="00BB7912">
            <w:pPr>
              <w:rPr>
                <w:rFonts w:eastAsia="Times New Roman"/>
                <w:sz w:val="20"/>
                <w:szCs w:val="20"/>
              </w:rPr>
            </w:pPr>
          </w:p>
        </w:tc>
        <w:tc>
          <w:tcPr>
            <w:tcW w:w="0" w:type="auto"/>
            <w:vAlign w:val="center"/>
            <w:hideMark/>
          </w:tcPr>
          <w:p w14:paraId="2843EBFD" w14:textId="77777777" w:rsidR="00BB7912" w:rsidRDefault="00BB7912">
            <w:pPr>
              <w:rPr>
                <w:rFonts w:eastAsia="Times New Roman"/>
                <w:sz w:val="20"/>
                <w:szCs w:val="20"/>
              </w:rPr>
            </w:pPr>
          </w:p>
        </w:tc>
      </w:tr>
      <w:tr w:rsidR="00BB7912" w14:paraId="435FDF18" w14:textId="77777777">
        <w:trPr>
          <w:tblCellSpacing w:w="15" w:type="dxa"/>
        </w:trPr>
        <w:tc>
          <w:tcPr>
            <w:tcW w:w="0" w:type="auto"/>
            <w:vAlign w:val="center"/>
            <w:hideMark/>
          </w:tcPr>
          <w:p w14:paraId="1B5C3D1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C9F5B7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884B71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671363D" w14:textId="77777777" w:rsidR="00BB7912" w:rsidRDefault="00BB7912">
            <w:pPr>
              <w:rPr>
                <w:rFonts w:eastAsia="Times New Roman"/>
                <w:sz w:val="20"/>
                <w:szCs w:val="20"/>
              </w:rPr>
            </w:pPr>
          </w:p>
        </w:tc>
        <w:tc>
          <w:tcPr>
            <w:tcW w:w="0" w:type="auto"/>
            <w:vAlign w:val="center"/>
            <w:hideMark/>
          </w:tcPr>
          <w:p w14:paraId="603A9B2C" w14:textId="77777777" w:rsidR="00BB7912" w:rsidRDefault="00BB7912">
            <w:pPr>
              <w:rPr>
                <w:rFonts w:eastAsia="Times New Roman"/>
                <w:sz w:val="20"/>
                <w:szCs w:val="20"/>
              </w:rPr>
            </w:pPr>
          </w:p>
        </w:tc>
      </w:tr>
    </w:tbl>
    <w:p w14:paraId="4FFE7C1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4CF6AB1" w14:textId="77777777">
        <w:trPr>
          <w:tblCellSpacing w:w="15" w:type="dxa"/>
        </w:trPr>
        <w:tc>
          <w:tcPr>
            <w:tcW w:w="1000" w:type="pct"/>
            <w:vAlign w:val="center"/>
            <w:hideMark/>
          </w:tcPr>
          <w:p w14:paraId="70EAD55E" w14:textId="77777777" w:rsidR="00BB7912" w:rsidRDefault="00A74115">
            <w:pPr>
              <w:rPr>
                <w:rFonts w:eastAsia="Times New Roman"/>
              </w:rPr>
            </w:pPr>
            <w:r>
              <w:rPr>
                <w:rFonts w:eastAsia="Times New Roman"/>
              </w:rPr>
              <w:lastRenderedPageBreak/>
              <w:t> </w:t>
            </w:r>
          </w:p>
        </w:tc>
        <w:tc>
          <w:tcPr>
            <w:tcW w:w="1000" w:type="pct"/>
            <w:vAlign w:val="center"/>
            <w:hideMark/>
          </w:tcPr>
          <w:p w14:paraId="7C0869A3" w14:textId="77777777" w:rsidR="00BB7912" w:rsidRDefault="00A74115">
            <w:pPr>
              <w:rPr>
                <w:rFonts w:eastAsia="Times New Roman"/>
              </w:rPr>
            </w:pPr>
            <w:r>
              <w:rPr>
                <w:rFonts w:eastAsia="Times New Roman"/>
              </w:rPr>
              <w:t> </w:t>
            </w:r>
          </w:p>
        </w:tc>
        <w:tc>
          <w:tcPr>
            <w:tcW w:w="1000" w:type="pct"/>
            <w:vAlign w:val="center"/>
            <w:hideMark/>
          </w:tcPr>
          <w:p w14:paraId="69C98108" w14:textId="77777777" w:rsidR="00BB7912" w:rsidRDefault="00A74115">
            <w:pPr>
              <w:rPr>
                <w:rFonts w:eastAsia="Times New Roman"/>
              </w:rPr>
            </w:pPr>
            <w:r>
              <w:rPr>
                <w:rFonts w:eastAsia="Times New Roman"/>
              </w:rPr>
              <w:t> </w:t>
            </w:r>
          </w:p>
        </w:tc>
        <w:tc>
          <w:tcPr>
            <w:tcW w:w="1000" w:type="pct"/>
            <w:vAlign w:val="center"/>
            <w:hideMark/>
          </w:tcPr>
          <w:p w14:paraId="7268029E" w14:textId="77777777" w:rsidR="00BB7912" w:rsidRDefault="00A74115">
            <w:pPr>
              <w:rPr>
                <w:rFonts w:eastAsia="Times New Roman"/>
              </w:rPr>
            </w:pPr>
            <w:r>
              <w:rPr>
                <w:rFonts w:eastAsia="Times New Roman"/>
              </w:rPr>
              <w:t> </w:t>
            </w:r>
          </w:p>
        </w:tc>
        <w:tc>
          <w:tcPr>
            <w:tcW w:w="1000" w:type="pct"/>
            <w:vAlign w:val="center"/>
            <w:hideMark/>
          </w:tcPr>
          <w:p w14:paraId="1B396B20" w14:textId="77777777" w:rsidR="00BB7912" w:rsidRDefault="00A74115">
            <w:pPr>
              <w:rPr>
                <w:rFonts w:eastAsia="Times New Roman"/>
              </w:rPr>
            </w:pPr>
            <w:r>
              <w:rPr>
                <w:rFonts w:eastAsia="Times New Roman"/>
              </w:rPr>
              <w:t> </w:t>
            </w:r>
          </w:p>
        </w:tc>
      </w:tr>
      <w:tr w:rsidR="00BB7912" w14:paraId="6141042C" w14:textId="77777777">
        <w:trPr>
          <w:tblCellSpacing w:w="15" w:type="dxa"/>
        </w:trPr>
        <w:tc>
          <w:tcPr>
            <w:tcW w:w="0" w:type="auto"/>
            <w:shd w:val="clear" w:color="auto" w:fill="EEE0E5"/>
            <w:vAlign w:val="center"/>
            <w:hideMark/>
          </w:tcPr>
          <w:p w14:paraId="243CC76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ABA1EEB" w14:textId="77777777" w:rsidR="00BB7912" w:rsidRDefault="00A74115">
            <w:pPr>
              <w:rPr>
                <w:rFonts w:eastAsia="Times New Roman"/>
              </w:rPr>
            </w:pPr>
            <w:r>
              <w:rPr>
                <w:rFonts w:ascii="Calibri" w:eastAsia="Times New Roman" w:hAnsi="Calibri" w:cs="Calibri"/>
              </w:rPr>
              <w:t>FS1400</w:t>
            </w:r>
          </w:p>
        </w:tc>
      </w:tr>
      <w:tr w:rsidR="00BB7912" w14:paraId="01A872BD" w14:textId="77777777">
        <w:trPr>
          <w:tblCellSpacing w:w="15" w:type="dxa"/>
        </w:trPr>
        <w:tc>
          <w:tcPr>
            <w:tcW w:w="0" w:type="auto"/>
            <w:shd w:val="clear" w:color="auto" w:fill="EEE0E5"/>
            <w:vAlign w:val="center"/>
            <w:hideMark/>
          </w:tcPr>
          <w:p w14:paraId="1649EDE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D39135C" w14:textId="77777777" w:rsidR="00BB7912" w:rsidRDefault="00A74115">
            <w:pPr>
              <w:rPr>
                <w:rFonts w:eastAsia="Times New Roman"/>
              </w:rPr>
            </w:pPr>
            <w:r>
              <w:rPr>
                <w:rFonts w:ascii="Calibri" w:eastAsia="Times New Roman" w:hAnsi="Calibri" w:cs="Calibri"/>
              </w:rPr>
              <w:t xml:space="preserve">Film Form, History </w:t>
            </w:r>
            <w:proofErr w:type="gramStart"/>
            <w:r>
              <w:rPr>
                <w:rFonts w:ascii="Calibri" w:eastAsia="Times New Roman" w:hAnsi="Calibri" w:cs="Calibri"/>
              </w:rPr>
              <w:t>And</w:t>
            </w:r>
            <w:proofErr w:type="gramEnd"/>
            <w:r>
              <w:rPr>
                <w:rFonts w:ascii="Calibri" w:eastAsia="Times New Roman" w:hAnsi="Calibri" w:cs="Calibri"/>
              </w:rPr>
              <w:t xml:space="preserve"> Culture</w:t>
            </w:r>
          </w:p>
        </w:tc>
      </w:tr>
      <w:tr w:rsidR="00BB7912" w14:paraId="181AF2B5" w14:textId="77777777">
        <w:trPr>
          <w:tblCellSpacing w:w="15" w:type="dxa"/>
        </w:trPr>
        <w:tc>
          <w:tcPr>
            <w:tcW w:w="0" w:type="auto"/>
            <w:shd w:val="clear" w:color="auto" w:fill="EEE0E5"/>
            <w:vAlign w:val="center"/>
            <w:hideMark/>
          </w:tcPr>
          <w:p w14:paraId="3646669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5DBB0D0" w14:textId="77777777" w:rsidR="00BB7912" w:rsidRDefault="00A74115">
            <w:pPr>
              <w:rPr>
                <w:rFonts w:eastAsia="Times New Roman"/>
              </w:rPr>
            </w:pPr>
            <w:r>
              <w:rPr>
                <w:rFonts w:ascii="Calibri" w:eastAsia="Times New Roman" w:hAnsi="Calibri" w:cs="Calibri"/>
              </w:rPr>
              <w:t>15</w:t>
            </w:r>
          </w:p>
        </w:tc>
      </w:tr>
      <w:tr w:rsidR="00BB7912" w14:paraId="7F96374F" w14:textId="77777777">
        <w:trPr>
          <w:tblCellSpacing w:w="15" w:type="dxa"/>
        </w:trPr>
        <w:tc>
          <w:tcPr>
            <w:tcW w:w="0" w:type="auto"/>
            <w:shd w:val="clear" w:color="auto" w:fill="EEE0E5"/>
            <w:vAlign w:val="center"/>
            <w:hideMark/>
          </w:tcPr>
          <w:p w14:paraId="5CDDC6B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31E61AE" w14:textId="77777777" w:rsidR="00BB7912" w:rsidRDefault="00A74115">
            <w:pPr>
              <w:rPr>
                <w:rFonts w:eastAsia="Times New Roman"/>
              </w:rPr>
            </w:pPr>
            <w:r>
              <w:rPr>
                <w:rFonts w:ascii="Calibri" w:eastAsia="Times New Roman" w:hAnsi="Calibri" w:cs="Calibri"/>
              </w:rPr>
              <w:t>1</w:t>
            </w:r>
          </w:p>
        </w:tc>
      </w:tr>
      <w:tr w:rsidR="00BB7912" w14:paraId="3173899E" w14:textId="77777777">
        <w:trPr>
          <w:tblCellSpacing w:w="15" w:type="dxa"/>
        </w:trPr>
        <w:tc>
          <w:tcPr>
            <w:tcW w:w="0" w:type="auto"/>
            <w:shd w:val="clear" w:color="auto" w:fill="EEE0E5"/>
            <w:vAlign w:val="center"/>
            <w:hideMark/>
          </w:tcPr>
          <w:p w14:paraId="40D4CF8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F2960CE" w14:textId="77777777" w:rsidR="00BB7912" w:rsidRDefault="00A74115">
            <w:pPr>
              <w:rPr>
                <w:rFonts w:eastAsia="Times New Roman"/>
              </w:rPr>
            </w:pPr>
            <w:r>
              <w:rPr>
                <w:rFonts w:ascii="Calibri" w:eastAsia="Times New Roman" w:hAnsi="Calibri" w:cs="Calibri"/>
              </w:rPr>
              <w:t>Level 4</w:t>
            </w:r>
          </w:p>
        </w:tc>
      </w:tr>
      <w:tr w:rsidR="00BB7912" w14:paraId="78626638" w14:textId="77777777">
        <w:trPr>
          <w:tblCellSpacing w:w="15" w:type="dxa"/>
        </w:trPr>
        <w:tc>
          <w:tcPr>
            <w:tcW w:w="0" w:type="auto"/>
            <w:shd w:val="clear" w:color="auto" w:fill="EEE0E5"/>
            <w:vAlign w:val="center"/>
            <w:hideMark/>
          </w:tcPr>
          <w:p w14:paraId="3873308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61901AF" w14:textId="77777777" w:rsidR="00BB7912" w:rsidRDefault="00BB7912">
            <w:pPr>
              <w:rPr>
                <w:rFonts w:eastAsia="Times New Roman"/>
                <w:b/>
                <w:bCs/>
              </w:rPr>
            </w:pPr>
          </w:p>
        </w:tc>
      </w:tr>
      <w:tr w:rsidR="00BB7912" w14:paraId="7565CC45" w14:textId="77777777">
        <w:trPr>
          <w:tblCellSpacing w:w="15" w:type="dxa"/>
        </w:trPr>
        <w:tc>
          <w:tcPr>
            <w:tcW w:w="0" w:type="auto"/>
            <w:vAlign w:val="center"/>
            <w:hideMark/>
          </w:tcPr>
          <w:p w14:paraId="71F875C4" w14:textId="77777777" w:rsidR="00BB7912" w:rsidRDefault="00A74115">
            <w:pPr>
              <w:rPr>
                <w:rFonts w:eastAsia="Times New Roman"/>
              </w:rPr>
            </w:pPr>
            <w:r>
              <w:rPr>
                <w:rFonts w:eastAsia="Times New Roman"/>
              </w:rPr>
              <w:t> </w:t>
            </w:r>
          </w:p>
        </w:tc>
        <w:tc>
          <w:tcPr>
            <w:tcW w:w="0" w:type="auto"/>
            <w:vAlign w:val="center"/>
            <w:hideMark/>
          </w:tcPr>
          <w:p w14:paraId="63CAD11E" w14:textId="77777777" w:rsidR="00BB7912" w:rsidRDefault="00BB7912">
            <w:pPr>
              <w:rPr>
                <w:rFonts w:eastAsia="Times New Roman"/>
                <w:sz w:val="20"/>
                <w:szCs w:val="20"/>
              </w:rPr>
            </w:pPr>
          </w:p>
        </w:tc>
        <w:tc>
          <w:tcPr>
            <w:tcW w:w="0" w:type="auto"/>
            <w:vAlign w:val="center"/>
            <w:hideMark/>
          </w:tcPr>
          <w:p w14:paraId="76C561E8" w14:textId="77777777" w:rsidR="00BB7912" w:rsidRDefault="00BB7912">
            <w:pPr>
              <w:rPr>
                <w:rFonts w:eastAsia="Times New Roman"/>
                <w:sz w:val="20"/>
                <w:szCs w:val="20"/>
              </w:rPr>
            </w:pPr>
          </w:p>
        </w:tc>
        <w:tc>
          <w:tcPr>
            <w:tcW w:w="0" w:type="auto"/>
            <w:vAlign w:val="center"/>
            <w:hideMark/>
          </w:tcPr>
          <w:p w14:paraId="0D4A04B5" w14:textId="77777777" w:rsidR="00BB7912" w:rsidRDefault="00BB7912">
            <w:pPr>
              <w:rPr>
                <w:rFonts w:eastAsia="Times New Roman"/>
                <w:sz w:val="20"/>
                <w:szCs w:val="20"/>
              </w:rPr>
            </w:pPr>
          </w:p>
        </w:tc>
        <w:tc>
          <w:tcPr>
            <w:tcW w:w="0" w:type="auto"/>
            <w:vAlign w:val="center"/>
            <w:hideMark/>
          </w:tcPr>
          <w:p w14:paraId="6BA35E4E" w14:textId="77777777" w:rsidR="00BB7912" w:rsidRDefault="00BB7912">
            <w:pPr>
              <w:rPr>
                <w:rFonts w:eastAsia="Times New Roman"/>
                <w:sz w:val="20"/>
                <w:szCs w:val="20"/>
              </w:rPr>
            </w:pPr>
          </w:p>
        </w:tc>
      </w:tr>
      <w:tr w:rsidR="00BB7912" w14:paraId="717AF605" w14:textId="77777777">
        <w:trPr>
          <w:tblCellSpacing w:w="15" w:type="dxa"/>
        </w:trPr>
        <w:tc>
          <w:tcPr>
            <w:tcW w:w="0" w:type="auto"/>
            <w:gridSpan w:val="5"/>
            <w:shd w:val="clear" w:color="auto" w:fill="EEE0E5"/>
            <w:vAlign w:val="center"/>
            <w:hideMark/>
          </w:tcPr>
          <w:p w14:paraId="5D5A6FAC" w14:textId="77777777" w:rsidR="00BB7912" w:rsidRDefault="00A74115">
            <w:pPr>
              <w:rPr>
                <w:rFonts w:eastAsia="Times New Roman"/>
                <w:b/>
                <w:bCs/>
              </w:rPr>
            </w:pPr>
            <w:r>
              <w:rPr>
                <w:rFonts w:ascii="Calibri" w:eastAsia="Times New Roman" w:hAnsi="Calibri" w:cs="Calibri"/>
                <w:b/>
                <w:bCs/>
              </w:rPr>
              <w:t>Module Description:</w:t>
            </w:r>
          </w:p>
        </w:tc>
      </w:tr>
      <w:tr w:rsidR="00BB7912" w14:paraId="60D5C441" w14:textId="77777777">
        <w:trPr>
          <w:tblCellSpacing w:w="15" w:type="dxa"/>
        </w:trPr>
        <w:tc>
          <w:tcPr>
            <w:tcW w:w="0" w:type="auto"/>
            <w:gridSpan w:val="5"/>
            <w:vAlign w:val="center"/>
            <w:hideMark/>
          </w:tcPr>
          <w:p w14:paraId="153D042C" w14:textId="77777777" w:rsidR="00BB7912" w:rsidRDefault="00A74115">
            <w:pPr>
              <w:rPr>
                <w:rFonts w:eastAsia="Times New Roman"/>
              </w:rPr>
            </w:pPr>
            <w:r>
              <w:rPr>
                <w:rFonts w:ascii="Calibri" w:eastAsia="Times New Roman" w:hAnsi="Calibri" w:cs="Calibri"/>
              </w:rPr>
              <w:t xml:space="preserve">The module will introduce students to various histories of cinema and the ways that cinema history can be constructed. Through an exploration of a range of national and international cinema movements and styles, students will examine the significance of cultural and historical contexts and their relationship to film texts. Key factors, including economic, social, cultural, </w:t>
            </w:r>
            <w:proofErr w:type="gramStart"/>
            <w:r>
              <w:rPr>
                <w:rFonts w:ascii="Calibri" w:eastAsia="Times New Roman" w:hAnsi="Calibri" w:cs="Calibri"/>
              </w:rPr>
              <w:t>political</w:t>
            </w:r>
            <w:proofErr w:type="gramEnd"/>
            <w:r>
              <w:rPr>
                <w:rFonts w:ascii="Calibri" w:eastAsia="Times New Roman" w:hAnsi="Calibri" w:cs="Calibri"/>
              </w:rPr>
              <w:t xml:space="preserve"> and geographical influences, will be analysed to explore significant moments of film history such as pre-cinema, German Expressionism, the Hollywood studio system, Post-Classical Hollywood, ‘Third Cinema’, the French New Wave and Dogme 95.</w:t>
            </w:r>
          </w:p>
        </w:tc>
      </w:tr>
      <w:tr w:rsidR="00BB7912" w14:paraId="11C0A4A8" w14:textId="77777777">
        <w:trPr>
          <w:tblCellSpacing w:w="15" w:type="dxa"/>
        </w:trPr>
        <w:tc>
          <w:tcPr>
            <w:tcW w:w="0" w:type="auto"/>
            <w:vAlign w:val="center"/>
            <w:hideMark/>
          </w:tcPr>
          <w:p w14:paraId="03D6DB44" w14:textId="77777777" w:rsidR="00BB7912" w:rsidRDefault="00A74115">
            <w:pPr>
              <w:rPr>
                <w:rFonts w:eastAsia="Times New Roman"/>
              </w:rPr>
            </w:pPr>
            <w:r>
              <w:rPr>
                <w:rFonts w:eastAsia="Times New Roman"/>
              </w:rPr>
              <w:t> </w:t>
            </w:r>
          </w:p>
        </w:tc>
        <w:tc>
          <w:tcPr>
            <w:tcW w:w="0" w:type="auto"/>
            <w:vAlign w:val="center"/>
            <w:hideMark/>
          </w:tcPr>
          <w:p w14:paraId="64A67786" w14:textId="77777777" w:rsidR="00BB7912" w:rsidRDefault="00BB7912">
            <w:pPr>
              <w:rPr>
                <w:rFonts w:eastAsia="Times New Roman"/>
                <w:sz w:val="20"/>
                <w:szCs w:val="20"/>
              </w:rPr>
            </w:pPr>
          </w:p>
        </w:tc>
        <w:tc>
          <w:tcPr>
            <w:tcW w:w="0" w:type="auto"/>
            <w:vAlign w:val="center"/>
            <w:hideMark/>
          </w:tcPr>
          <w:p w14:paraId="614435E1" w14:textId="77777777" w:rsidR="00BB7912" w:rsidRDefault="00BB7912">
            <w:pPr>
              <w:rPr>
                <w:rFonts w:eastAsia="Times New Roman"/>
                <w:sz w:val="20"/>
                <w:szCs w:val="20"/>
              </w:rPr>
            </w:pPr>
          </w:p>
        </w:tc>
        <w:tc>
          <w:tcPr>
            <w:tcW w:w="0" w:type="auto"/>
            <w:vAlign w:val="center"/>
            <w:hideMark/>
          </w:tcPr>
          <w:p w14:paraId="10D3EFA7" w14:textId="77777777" w:rsidR="00BB7912" w:rsidRDefault="00BB7912">
            <w:pPr>
              <w:rPr>
                <w:rFonts w:eastAsia="Times New Roman"/>
                <w:sz w:val="20"/>
                <w:szCs w:val="20"/>
              </w:rPr>
            </w:pPr>
          </w:p>
        </w:tc>
        <w:tc>
          <w:tcPr>
            <w:tcW w:w="0" w:type="auto"/>
            <w:vAlign w:val="center"/>
            <w:hideMark/>
          </w:tcPr>
          <w:p w14:paraId="2D9D9743" w14:textId="77777777" w:rsidR="00BB7912" w:rsidRDefault="00BB7912">
            <w:pPr>
              <w:rPr>
                <w:rFonts w:eastAsia="Times New Roman"/>
                <w:sz w:val="20"/>
                <w:szCs w:val="20"/>
              </w:rPr>
            </w:pPr>
          </w:p>
        </w:tc>
      </w:tr>
      <w:tr w:rsidR="00BB7912" w14:paraId="4DF214A1" w14:textId="77777777">
        <w:trPr>
          <w:tblCellSpacing w:w="15" w:type="dxa"/>
        </w:trPr>
        <w:tc>
          <w:tcPr>
            <w:tcW w:w="0" w:type="auto"/>
            <w:shd w:val="clear" w:color="auto" w:fill="EEE0E5"/>
            <w:vAlign w:val="center"/>
            <w:hideMark/>
          </w:tcPr>
          <w:p w14:paraId="2679872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F4330B3"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6FAFFFB7" w14:textId="77777777" w:rsidR="00BB7912" w:rsidRDefault="00BB7912">
            <w:pPr>
              <w:rPr>
                <w:rFonts w:eastAsia="Times New Roman"/>
                <w:sz w:val="20"/>
                <w:szCs w:val="20"/>
              </w:rPr>
            </w:pPr>
          </w:p>
        </w:tc>
      </w:tr>
      <w:tr w:rsidR="00BB7912" w14:paraId="15665C21" w14:textId="77777777">
        <w:trPr>
          <w:tblCellSpacing w:w="15" w:type="dxa"/>
        </w:trPr>
        <w:tc>
          <w:tcPr>
            <w:tcW w:w="0" w:type="auto"/>
            <w:vAlign w:val="center"/>
            <w:hideMark/>
          </w:tcPr>
          <w:p w14:paraId="5B0E35C9" w14:textId="77777777" w:rsidR="00BB7912" w:rsidRDefault="00BB7912">
            <w:pPr>
              <w:rPr>
                <w:rFonts w:eastAsia="Times New Roman"/>
              </w:rPr>
            </w:pPr>
          </w:p>
        </w:tc>
        <w:tc>
          <w:tcPr>
            <w:tcW w:w="0" w:type="auto"/>
            <w:gridSpan w:val="3"/>
            <w:vAlign w:val="center"/>
            <w:hideMark/>
          </w:tcPr>
          <w:p w14:paraId="4B323CEE" w14:textId="77777777" w:rsidR="00BB7912" w:rsidRDefault="00A74115">
            <w:pPr>
              <w:rPr>
                <w:rFonts w:eastAsia="Times New Roman"/>
              </w:rPr>
            </w:pPr>
            <w:r>
              <w:rPr>
                <w:rFonts w:ascii="Calibri" w:eastAsia="Times New Roman" w:hAnsi="Calibri" w:cs="Calibri"/>
              </w:rPr>
              <w:t>Film and American Studies</w:t>
            </w:r>
          </w:p>
        </w:tc>
        <w:tc>
          <w:tcPr>
            <w:tcW w:w="0" w:type="auto"/>
            <w:vAlign w:val="center"/>
            <w:hideMark/>
          </w:tcPr>
          <w:p w14:paraId="6158594A" w14:textId="77777777" w:rsidR="00BB7912" w:rsidRDefault="00BB7912">
            <w:pPr>
              <w:rPr>
                <w:rFonts w:eastAsia="Times New Roman"/>
                <w:sz w:val="20"/>
                <w:szCs w:val="20"/>
              </w:rPr>
            </w:pPr>
          </w:p>
        </w:tc>
      </w:tr>
      <w:tr w:rsidR="00BB7912" w14:paraId="685C350F" w14:textId="77777777">
        <w:trPr>
          <w:tblCellSpacing w:w="15" w:type="dxa"/>
        </w:trPr>
        <w:tc>
          <w:tcPr>
            <w:tcW w:w="0" w:type="auto"/>
            <w:vAlign w:val="center"/>
            <w:hideMark/>
          </w:tcPr>
          <w:p w14:paraId="12E91537" w14:textId="77777777" w:rsidR="00BB7912" w:rsidRDefault="00BB7912">
            <w:pPr>
              <w:rPr>
                <w:rFonts w:eastAsia="Times New Roman"/>
              </w:rPr>
            </w:pPr>
          </w:p>
        </w:tc>
        <w:tc>
          <w:tcPr>
            <w:tcW w:w="0" w:type="auto"/>
            <w:gridSpan w:val="3"/>
            <w:vAlign w:val="center"/>
            <w:hideMark/>
          </w:tcPr>
          <w:p w14:paraId="12DF8D70"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2541CCD8" w14:textId="77777777" w:rsidR="00BB7912" w:rsidRDefault="00BB7912">
            <w:pPr>
              <w:rPr>
                <w:rFonts w:eastAsia="Times New Roman"/>
                <w:sz w:val="20"/>
                <w:szCs w:val="20"/>
              </w:rPr>
            </w:pPr>
          </w:p>
        </w:tc>
      </w:tr>
      <w:tr w:rsidR="00BB7912" w14:paraId="47021B53" w14:textId="77777777">
        <w:trPr>
          <w:tblCellSpacing w:w="15" w:type="dxa"/>
        </w:trPr>
        <w:tc>
          <w:tcPr>
            <w:tcW w:w="0" w:type="auto"/>
            <w:vAlign w:val="center"/>
            <w:hideMark/>
          </w:tcPr>
          <w:p w14:paraId="346C824D" w14:textId="77777777" w:rsidR="00BB7912" w:rsidRDefault="00BB7912">
            <w:pPr>
              <w:rPr>
                <w:rFonts w:eastAsia="Times New Roman"/>
              </w:rPr>
            </w:pPr>
          </w:p>
        </w:tc>
        <w:tc>
          <w:tcPr>
            <w:tcW w:w="0" w:type="auto"/>
            <w:gridSpan w:val="3"/>
            <w:vAlign w:val="center"/>
            <w:hideMark/>
          </w:tcPr>
          <w:p w14:paraId="41CF957F"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53A6F497" w14:textId="77777777" w:rsidR="00BB7912" w:rsidRDefault="00BB7912">
            <w:pPr>
              <w:rPr>
                <w:rFonts w:eastAsia="Times New Roman"/>
                <w:sz w:val="20"/>
                <w:szCs w:val="20"/>
              </w:rPr>
            </w:pPr>
          </w:p>
        </w:tc>
      </w:tr>
      <w:tr w:rsidR="00BB7912" w14:paraId="2863206A" w14:textId="77777777">
        <w:trPr>
          <w:tblCellSpacing w:w="15" w:type="dxa"/>
        </w:trPr>
        <w:tc>
          <w:tcPr>
            <w:tcW w:w="0" w:type="auto"/>
            <w:vAlign w:val="center"/>
            <w:hideMark/>
          </w:tcPr>
          <w:p w14:paraId="36DF0A28" w14:textId="77777777" w:rsidR="00BB7912" w:rsidRDefault="00BB7912">
            <w:pPr>
              <w:rPr>
                <w:rFonts w:eastAsia="Times New Roman"/>
              </w:rPr>
            </w:pPr>
          </w:p>
        </w:tc>
        <w:tc>
          <w:tcPr>
            <w:tcW w:w="0" w:type="auto"/>
            <w:gridSpan w:val="3"/>
            <w:vAlign w:val="center"/>
            <w:hideMark/>
          </w:tcPr>
          <w:p w14:paraId="2595738E"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717ECBF3" w14:textId="77777777" w:rsidR="00BB7912" w:rsidRDefault="00BB7912">
            <w:pPr>
              <w:rPr>
                <w:rFonts w:eastAsia="Times New Roman"/>
                <w:sz w:val="20"/>
                <w:szCs w:val="20"/>
              </w:rPr>
            </w:pPr>
          </w:p>
        </w:tc>
      </w:tr>
      <w:tr w:rsidR="00BB7912" w14:paraId="58723DB0" w14:textId="77777777">
        <w:trPr>
          <w:tblCellSpacing w:w="15" w:type="dxa"/>
        </w:trPr>
        <w:tc>
          <w:tcPr>
            <w:tcW w:w="0" w:type="auto"/>
            <w:vAlign w:val="center"/>
            <w:hideMark/>
          </w:tcPr>
          <w:p w14:paraId="7DDF5526" w14:textId="77777777" w:rsidR="00BB7912" w:rsidRDefault="00BB7912">
            <w:pPr>
              <w:rPr>
                <w:rFonts w:eastAsia="Times New Roman"/>
              </w:rPr>
            </w:pPr>
          </w:p>
        </w:tc>
        <w:tc>
          <w:tcPr>
            <w:tcW w:w="0" w:type="auto"/>
            <w:gridSpan w:val="3"/>
            <w:vAlign w:val="center"/>
            <w:hideMark/>
          </w:tcPr>
          <w:p w14:paraId="7BD2A06A" w14:textId="77777777" w:rsidR="00BB7912" w:rsidRDefault="00A74115">
            <w:pPr>
              <w:rPr>
                <w:rFonts w:eastAsia="Times New Roman"/>
              </w:rPr>
            </w:pPr>
            <w:r>
              <w:rPr>
                <w:rFonts w:ascii="Calibri" w:eastAsia="Times New Roman" w:hAnsi="Calibri" w:cs="Calibri"/>
              </w:rPr>
              <w:t>Media and Audio Communication</w:t>
            </w:r>
          </w:p>
        </w:tc>
        <w:tc>
          <w:tcPr>
            <w:tcW w:w="0" w:type="auto"/>
            <w:vAlign w:val="center"/>
            <w:hideMark/>
          </w:tcPr>
          <w:p w14:paraId="5A610E66" w14:textId="77777777" w:rsidR="00BB7912" w:rsidRDefault="00BB7912">
            <w:pPr>
              <w:rPr>
                <w:rFonts w:eastAsia="Times New Roman"/>
                <w:sz w:val="20"/>
                <w:szCs w:val="20"/>
              </w:rPr>
            </w:pPr>
          </w:p>
        </w:tc>
      </w:tr>
      <w:tr w:rsidR="00BB7912" w14:paraId="79CEBC44" w14:textId="77777777">
        <w:trPr>
          <w:tblCellSpacing w:w="15" w:type="dxa"/>
        </w:trPr>
        <w:tc>
          <w:tcPr>
            <w:tcW w:w="0" w:type="auto"/>
            <w:vAlign w:val="center"/>
            <w:hideMark/>
          </w:tcPr>
          <w:p w14:paraId="31B57296" w14:textId="77777777" w:rsidR="00BB7912" w:rsidRDefault="00BB7912">
            <w:pPr>
              <w:rPr>
                <w:rFonts w:eastAsia="Times New Roman"/>
              </w:rPr>
            </w:pPr>
          </w:p>
        </w:tc>
        <w:tc>
          <w:tcPr>
            <w:tcW w:w="0" w:type="auto"/>
            <w:gridSpan w:val="3"/>
            <w:vAlign w:val="center"/>
            <w:hideMark/>
          </w:tcPr>
          <w:p w14:paraId="18F9C2AE" w14:textId="77777777" w:rsidR="00BB7912" w:rsidRDefault="00A74115">
            <w:pPr>
              <w:rPr>
                <w:rFonts w:eastAsia="Times New Roman"/>
              </w:rPr>
            </w:pPr>
            <w:r>
              <w:rPr>
                <w:rFonts w:ascii="Calibri" w:eastAsia="Times New Roman" w:hAnsi="Calibri" w:cs="Calibri"/>
              </w:rPr>
              <w:t>Media, Communication and Advertising</w:t>
            </w:r>
          </w:p>
        </w:tc>
        <w:tc>
          <w:tcPr>
            <w:tcW w:w="0" w:type="auto"/>
            <w:vAlign w:val="center"/>
            <w:hideMark/>
          </w:tcPr>
          <w:p w14:paraId="40AE4D0D" w14:textId="77777777" w:rsidR="00BB7912" w:rsidRDefault="00BB7912">
            <w:pPr>
              <w:rPr>
                <w:rFonts w:eastAsia="Times New Roman"/>
                <w:sz w:val="20"/>
                <w:szCs w:val="20"/>
              </w:rPr>
            </w:pPr>
          </w:p>
        </w:tc>
      </w:tr>
      <w:tr w:rsidR="00BB7912" w14:paraId="64450B6F" w14:textId="77777777">
        <w:trPr>
          <w:tblCellSpacing w:w="15" w:type="dxa"/>
        </w:trPr>
        <w:tc>
          <w:tcPr>
            <w:tcW w:w="0" w:type="auto"/>
            <w:vAlign w:val="center"/>
            <w:hideMark/>
          </w:tcPr>
          <w:p w14:paraId="0B198706" w14:textId="77777777" w:rsidR="00BB7912" w:rsidRDefault="00BB7912">
            <w:pPr>
              <w:rPr>
                <w:rFonts w:eastAsia="Times New Roman"/>
              </w:rPr>
            </w:pPr>
          </w:p>
        </w:tc>
        <w:tc>
          <w:tcPr>
            <w:tcW w:w="0" w:type="auto"/>
            <w:gridSpan w:val="3"/>
            <w:vAlign w:val="center"/>
            <w:hideMark/>
          </w:tcPr>
          <w:p w14:paraId="6D5DB0A4" w14:textId="77777777" w:rsidR="00BB7912" w:rsidRDefault="00A74115">
            <w:pPr>
              <w:rPr>
                <w:rFonts w:eastAsia="Times New Roman"/>
              </w:rPr>
            </w:pPr>
            <w:r>
              <w:rPr>
                <w:rFonts w:ascii="Calibri" w:eastAsia="Times New Roman" w:hAnsi="Calibri" w:cs="Calibri"/>
              </w:rPr>
              <w:t>Media, Communication and Journalism</w:t>
            </w:r>
          </w:p>
        </w:tc>
        <w:tc>
          <w:tcPr>
            <w:tcW w:w="0" w:type="auto"/>
            <w:vAlign w:val="center"/>
            <w:hideMark/>
          </w:tcPr>
          <w:p w14:paraId="3E4E7E03" w14:textId="77777777" w:rsidR="00BB7912" w:rsidRDefault="00BB7912">
            <w:pPr>
              <w:rPr>
                <w:rFonts w:eastAsia="Times New Roman"/>
                <w:sz w:val="20"/>
                <w:szCs w:val="20"/>
              </w:rPr>
            </w:pPr>
          </w:p>
        </w:tc>
      </w:tr>
      <w:tr w:rsidR="00BB7912" w14:paraId="5542641A" w14:textId="77777777">
        <w:trPr>
          <w:tblCellSpacing w:w="15" w:type="dxa"/>
        </w:trPr>
        <w:tc>
          <w:tcPr>
            <w:tcW w:w="0" w:type="auto"/>
            <w:vAlign w:val="center"/>
            <w:hideMark/>
          </w:tcPr>
          <w:p w14:paraId="47D49311" w14:textId="77777777" w:rsidR="00BB7912" w:rsidRDefault="00BB7912">
            <w:pPr>
              <w:rPr>
                <w:rFonts w:eastAsia="Times New Roman"/>
              </w:rPr>
            </w:pPr>
          </w:p>
        </w:tc>
        <w:tc>
          <w:tcPr>
            <w:tcW w:w="0" w:type="auto"/>
            <w:gridSpan w:val="3"/>
            <w:vAlign w:val="center"/>
            <w:hideMark/>
          </w:tcPr>
          <w:p w14:paraId="411AC2AD" w14:textId="77777777" w:rsidR="00BB7912" w:rsidRDefault="00A74115">
            <w:pPr>
              <w:rPr>
                <w:rFonts w:eastAsia="Times New Roman"/>
              </w:rPr>
            </w:pPr>
            <w:r>
              <w:rPr>
                <w:rFonts w:ascii="Calibri" w:eastAsia="Times New Roman" w:hAnsi="Calibri" w:cs="Calibri"/>
              </w:rPr>
              <w:t>Media and Communication</w:t>
            </w:r>
          </w:p>
        </w:tc>
        <w:tc>
          <w:tcPr>
            <w:tcW w:w="0" w:type="auto"/>
            <w:vAlign w:val="center"/>
            <w:hideMark/>
          </w:tcPr>
          <w:p w14:paraId="3AAB35F9" w14:textId="77777777" w:rsidR="00BB7912" w:rsidRDefault="00BB7912">
            <w:pPr>
              <w:rPr>
                <w:rFonts w:eastAsia="Times New Roman"/>
                <w:sz w:val="20"/>
                <w:szCs w:val="20"/>
              </w:rPr>
            </w:pPr>
          </w:p>
        </w:tc>
      </w:tr>
      <w:tr w:rsidR="00BB7912" w14:paraId="27EB9845" w14:textId="77777777">
        <w:trPr>
          <w:tblCellSpacing w:w="15" w:type="dxa"/>
        </w:trPr>
        <w:tc>
          <w:tcPr>
            <w:tcW w:w="0" w:type="auto"/>
            <w:vAlign w:val="center"/>
            <w:hideMark/>
          </w:tcPr>
          <w:p w14:paraId="6F0720B2" w14:textId="77777777" w:rsidR="00BB7912" w:rsidRDefault="00BB7912">
            <w:pPr>
              <w:rPr>
                <w:rFonts w:eastAsia="Times New Roman"/>
              </w:rPr>
            </w:pPr>
          </w:p>
        </w:tc>
        <w:tc>
          <w:tcPr>
            <w:tcW w:w="0" w:type="auto"/>
            <w:gridSpan w:val="3"/>
            <w:vAlign w:val="center"/>
            <w:hideMark/>
          </w:tcPr>
          <w:p w14:paraId="7F7E320A" w14:textId="77777777" w:rsidR="00BB7912" w:rsidRDefault="00A74115">
            <w:pPr>
              <w:rPr>
                <w:rFonts w:eastAsia="Times New Roman"/>
              </w:rPr>
            </w:pPr>
            <w:r>
              <w:rPr>
                <w:rFonts w:ascii="Calibri" w:eastAsia="Times New Roman" w:hAnsi="Calibri" w:cs="Calibri"/>
              </w:rPr>
              <w:t xml:space="preserve">Media, Communication and </w:t>
            </w:r>
            <w:proofErr w:type="gramStart"/>
            <w:r>
              <w:rPr>
                <w:rFonts w:ascii="Calibri" w:eastAsia="Times New Roman" w:hAnsi="Calibri" w:cs="Calibri"/>
              </w:rPr>
              <w:t>Social Media</w:t>
            </w:r>
            <w:proofErr w:type="gramEnd"/>
          </w:p>
        </w:tc>
        <w:tc>
          <w:tcPr>
            <w:tcW w:w="0" w:type="auto"/>
            <w:vAlign w:val="center"/>
            <w:hideMark/>
          </w:tcPr>
          <w:p w14:paraId="2752A0B2" w14:textId="77777777" w:rsidR="00BB7912" w:rsidRDefault="00BB7912">
            <w:pPr>
              <w:rPr>
                <w:rFonts w:eastAsia="Times New Roman"/>
                <w:sz w:val="20"/>
                <w:szCs w:val="20"/>
              </w:rPr>
            </w:pPr>
          </w:p>
        </w:tc>
      </w:tr>
      <w:tr w:rsidR="00BB7912" w14:paraId="7CBD7D7E" w14:textId="77777777">
        <w:trPr>
          <w:tblCellSpacing w:w="15" w:type="dxa"/>
        </w:trPr>
        <w:tc>
          <w:tcPr>
            <w:tcW w:w="0" w:type="auto"/>
            <w:vAlign w:val="center"/>
            <w:hideMark/>
          </w:tcPr>
          <w:p w14:paraId="143D4D1C" w14:textId="77777777" w:rsidR="00BB7912" w:rsidRDefault="00A74115">
            <w:pPr>
              <w:rPr>
                <w:rFonts w:eastAsia="Times New Roman"/>
              </w:rPr>
            </w:pPr>
            <w:r>
              <w:rPr>
                <w:rFonts w:eastAsia="Times New Roman"/>
              </w:rPr>
              <w:t> </w:t>
            </w:r>
          </w:p>
        </w:tc>
        <w:tc>
          <w:tcPr>
            <w:tcW w:w="0" w:type="auto"/>
            <w:vAlign w:val="center"/>
            <w:hideMark/>
          </w:tcPr>
          <w:p w14:paraId="0EC3EDF0" w14:textId="77777777" w:rsidR="00BB7912" w:rsidRDefault="00BB7912">
            <w:pPr>
              <w:rPr>
                <w:rFonts w:eastAsia="Times New Roman"/>
                <w:sz w:val="20"/>
                <w:szCs w:val="20"/>
              </w:rPr>
            </w:pPr>
          </w:p>
        </w:tc>
        <w:tc>
          <w:tcPr>
            <w:tcW w:w="0" w:type="auto"/>
            <w:vAlign w:val="center"/>
            <w:hideMark/>
          </w:tcPr>
          <w:p w14:paraId="0D8BBD99" w14:textId="77777777" w:rsidR="00BB7912" w:rsidRDefault="00BB7912">
            <w:pPr>
              <w:rPr>
                <w:rFonts w:eastAsia="Times New Roman"/>
                <w:sz w:val="20"/>
                <w:szCs w:val="20"/>
              </w:rPr>
            </w:pPr>
          </w:p>
        </w:tc>
        <w:tc>
          <w:tcPr>
            <w:tcW w:w="0" w:type="auto"/>
            <w:vAlign w:val="center"/>
            <w:hideMark/>
          </w:tcPr>
          <w:p w14:paraId="44F54CE8" w14:textId="77777777" w:rsidR="00BB7912" w:rsidRDefault="00BB7912">
            <w:pPr>
              <w:rPr>
                <w:rFonts w:eastAsia="Times New Roman"/>
                <w:sz w:val="20"/>
                <w:szCs w:val="20"/>
              </w:rPr>
            </w:pPr>
          </w:p>
        </w:tc>
        <w:tc>
          <w:tcPr>
            <w:tcW w:w="0" w:type="auto"/>
            <w:vAlign w:val="center"/>
            <w:hideMark/>
          </w:tcPr>
          <w:p w14:paraId="11942E36" w14:textId="77777777" w:rsidR="00BB7912" w:rsidRDefault="00BB7912">
            <w:pPr>
              <w:rPr>
                <w:rFonts w:eastAsia="Times New Roman"/>
                <w:sz w:val="20"/>
                <w:szCs w:val="20"/>
              </w:rPr>
            </w:pPr>
          </w:p>
        </w:tc>
      </w:tr>
      <w:tr w:rsidR="00BB7912" w14:paraId="7E0DCAE9" w14:textId="77777777">
        <w:trPr>
          <w:tblCellSpacing w:w="15" w:type="dxa"/>
        </w:trPr>
        <w:tc>
          <w:tcPr>
            <w:tcW w:w="0" w:type="auto"/>
            <w:vAlign w:val="center"/>
            <w:hideMark/>
          </w:tcPr>
          <w:p w14:paraId="0C844D9A" w14:textId="77777777" w:rsidR="00BB7912" w:rsidRDefault="00A74115">
            <w:pPr>
              <w:rPr>
                <w:rFonts w:eastAsia="Times New Roman"/>
              </w:rPr>
            </w:pPr>
            <w:r>
              <w:rPr>
                <w:rFonts w:eastAsia="Times New Roman"/>
              </w:rPr>
              <w:t> </w:t>
            </w:r>
          </w:p>
        </w:tc>
        <w:tc>
          <w:tcPr>
            <w:tcW w:w="0" w:type="auto"/>
            <w:vAlign w:val="center"/>
            <w:hideMark/>
          </w:tcPr>
          <w:p w14:paraId="4AA1C61E" w14:textId="77777777" w:rsidR="00BB7912" w:rsidRDefault="00BB7912">
            <w:pPr>
              <w:rPr>
                <w:rFonts w:eastAsia="Times New Roman"/>
                <w:sz w:val="20"/>
                <w:szCs w:val="20"/>
              </w:rPr>
            </w:pPr>
          </w:p>
        </w:tc>
        <w:tc>
          <w:tcPr>
            <w:tcW w:w="0" w:type="auto"/>
            <w:vAlign w:val="center"/>
            <w:hideMark/>
          </w:tcPr>
          <w:p w14:paraId="3B3A3714" w14:textId="77777777" w:rsidR="00BB7912" w:rsidRDefault="00BB7912">
            <w:pPr>
              <w:rPr>
                <w:rFonts w:eastAsia="Times New Roman"/>
                <w:sz w:val="20"/>
                <w:szCs w:val="20"/>
              </w:rPr>
            </w:pPr>
          </w:p>
        </w:tc>
        <w:tc>
          <w:tcPr>
            <w:tcW w:w="0" w:type="auto"/>
            <w:vAlign w:val="center"/>
            <w:hideMark/>
          </w:tcPr>
          <w:p w14:paraId="435FCD5C" w14:textId="77777777" w:rsidR="00BB7912" w:rsidRDefault="00BB7912">
            <w:pPr>
              <w:rPr>
                <w:rFonts w:eastAsia="Times New Roman"/>
                <w:sz w:val="20"/>
                <w:szCs w:val="20"/>
              </w:rPr>
            </w:pPr>
          </w:p>
        </w:tc>
        <w:tc>
          <w:tcPr>
            <w:tcW w:w="0" w:type="auto"/>
            <w:vAlign w:val="center"/>
            <w:hideMark/>
          </w:tcPr>
          <w:p w14:paraId="4D562D1F" w14:textId="77777777" w:rsidR="00BB7912" w:rsidRDefault="00BB7912">
            <w:pPr>
              <w:rPr>
                <w:rFonts w:eastAsia="Times New Roman"/>
                <w:sz w:val="20"/>
                <w:szCs w:val="20"/>
              </w:rPr>
            </w:pPr>
          </w:p>
        </w:tc>
      </w:tr>
      <w:tr w:rsidR="00BB7912" w14:paraId="18D4906F" w14:textId="77777777">
        <w:trPr>
          <w:tblCellSpacing w:w="15" w:type="dxa"/>
        </w:trPr>
        <w:tc>
          <w:tcPr>
            <w:tcW w:w="0" w:type="auto"/>
            <w:shd w:val="clear" w:color="auto" w:fill="EEE0E5"/>
            <w:vAlign w:val="center"/>
            <w:hideMark/>
          </w:tcPr>
          <w:p w14:paraId="722E45E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43B9EAE" w14:textId="77777777" w:rsidR="00BB7912" w:rsidRDefault="00BB7912">
            <w:pPr>
              <w:rPr>
                <w:rFonts w:eastAsia="Times New Roman"/>
                <w:sz w:val="20"/>
                <w:szCs w:val="20"/>
              </w:rPr>
            </w:pPr>
          </w:p>
        </w:tc>
        <w:tc>
          <w:tcPr>
            <w:tcW w:w="0" w:type="auto"/>
            <w:vAlign w:val="center"/>
            <w:hideMark/>
          </w:tcPr>
          <w:p w14:paraId="2E43603D" w14:textId="77777777" w:rsidR="00BB7912" w:rsidRDefault="00BB7912">
            <w:pPr>
              <w:rPr>
                <w:rFonts w:eastAsia="Times New Roman"/>
                <w:sz w:val="20"/>
                <w:szCs w:val="20"/>
              </w:rPr>
            </w:pPr>
          </w:p>
        </w:tc>
        <w:tc>
          <w:tcPr>
            <w:tcW w:w="0" w:type="auto"/>
            <w:vAlign w:val="center"/>
            <w:hideMark/>
          </w:tcPr>
          <w:p w14:paraId="69CFD4B5" w14:textId="77777777" w:rsidR="00BB7912" w:rsidRDefault="00BB7912">
            <w:pPr>
              <w:rPr>
                <w:rFonts w:eastAsia="Times New Roman"/>
                <w:sz w:val="20"/>
                <w:szCs w:val="20"/>
              </w:rPr>
            </w:pPr>
          </w:p>
        </w:tc>
        <w:tc>
          <w:tcPr>
            <w:tcW w:w="0" w:type="auto"/>
            <w:vAlign w:val="center"/>
            <w:hideMark/>
          </w:tcPr>
          <w:p w14:paraId="652007B5" w14:textId="77777777" w:rsidR="00BB7912" w:rsidRDefault="00BB7912">
            <w:pPr>
              <w:rPr>
                <w:rFonts w:eastAsia="Times New Roman"/>
                <w:sz w:val="20"/>
                <w:szCs w:val="20"/>
              </w:rPr>
            </w:pPr>
          </w:p>
        </w:tc>
      </w:tr>
      <w:tr w:rsidR="00BB7912" w14:paraId="51E7A0F1" w14:textId="77777777">
        <w:trPr>
          <w:tblCellSpacing w:w="15" w:type="dxa"/>
        </w:trPr>
        <w:tc>
          <w:tcPr>
            <w:tcW w:w="0" w:type="auto"/>
            <w:vAlign w:val="center"/>
            <w:hideMark/>
          </w:tcPr>
          <w:p w14:paraId="2DB5B87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F723AF2" w14:textId="77777777" w:rsidR="00BB7912" w:rsidRDefault="00A74115">
            <w:pPr>
              <w:rPr>
                <w:rFonts w:eastAsia="Times New Roman"/>
              </w:rPr>
            </w:pPr>
            <w:r>
              <w:rPr>
                <w:rFonts w:ascii="Calibri" w:eastAsia="Times New Roman" w:hAnsi="Calibri" w:cs="Calibri"/>
              </w:rPr>
              <w:t xml:space="preserve">Oral Assessment </w:t>
            </w:r>
            <w:proofErr w:type="gramStart"/>
            <w:r>
              <w:rPr>
                <w:rFonts w:ascii="Calibri" w:eastAsia="Times New Roman" w:hAnsi="Calibri" w:cs="Calibri"/>
              </w:rPr>
              <w:t>And</w:t>
            </w:r>
            <w:proofErr w:type="gramEnd"/>
            <w:r>
              <w:rPr>
                <w:rFonts w:ascii="Calibri" w:eastAsia="Times New Roman" w:hAnsi="Calibri" w:cs="Calibri"/>
              </w:rPr>
              <w:t xml:space="preserve"> Presentation</w:t>
            </w:r>
          </w:p>
        </w:tc>
        <w:tc>
          <w:tcPr>
            <w:tcW w:w="0" w:type="auto"/>
            <w:vAlign w:val="center"/>
            <w:hideMark/>
          </w:tcPr>
          <w:p w14:paraId="4C4C129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D72A318" w14:textId="77777777" w:rsidR="00BB7912" w:rsidRDefault="00BB7912">
            <w:pPr>
              <w:rPr>
                <w:rFonts w:eastAsia="Times New Roman"/>
                <w:sz w:val="20"/>
                <w:szCs w:val="20"/>
              </w:rPr>
            </w:pPr>
          </w:p>
        </w:tc>
      </w:tr>
      <w:tr w:rsidR="00BB7912" w14:paraId="1475DF57" w14:textId="77777777">
        <w:trPr>
          <w:tblCellSpacing w:w="15" w:type="dxa"/>
        </w:trPr>
        <w:tc>
          <w:tcPr>
            <w:tcW w:w="0" w:type="auto"/>
            <w:shd w:val="clear" w:color="auto" w:fill="EEE0E5"/>
            <w:vAlign w:val="center"/>
            <w:hideMark/>
          </w:tcPr>
          <w:p w14:paraId="3E16137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FF6AFB9" w14:textId="77777777" w:rsidR="00BB7912" w:rsidRDefault="00BB7912">
            <w:pPr>
              <w:rPr>
                <w:rFonts w:eastAsia="Times New Roman"/>
                <w:sz w:val="20"/>
                <w:szCs w:val="20"/>
              </w:rPr>
            </w:pPr>
          </w:p>
        </w:tc>
        <w:tc>
          <w:tcPr>
            <w:tcW w:w="0" w:type="auto"/>
            <w:vAlign w:val="center"/>
            <w:hideMark/>
          </w:tcPr>
          <w:p w14:paraId="65C03C13" w14:textId="77777777" w:rsidR="00BB7912" w:rsidRDefault="00BB7912">
            <w:pPr>
              <w:rPr>
                <w:rFonts w:eastAsia="Times New Roman"/>
                <w:sz w:val="20"/>
                <w:szCs w:val="20"/>
              </w:rPr>
            </w:pPr>
          </w:p>
        </w:tc>
        <w:tc>
          <w:tcPr>
            <w:tcW w:w="0" w:type="auto"/>
            <w:vAlign w:val="center"/>
            <w:hideMark/>
          </w:tcPr>
          <w:p w14:paraId="1ACD8616" w14:textId="77777777" w:rsidR="00BB7912" w:rsidRDefault="00BB7912">
            <w:pPr>
              <w:rPr>
                <w:rFonts w:eastAsia="Times New Roman"/>
                <w:sz w:val="20"/>
                <w:szCs w:val="20"/>
              </w:rPr>
            </w:pPr>
          </w:p>
        </w:tc>
        <w:tc>
          <w:tcPr>
            <w:tcW w:w="0" w:type="auto"/>
            <w:vAlign w:val="center"/>
            <w:hideMark/>
          </w:tcPr>
          <w:p w14:paraId="599DC405" w14:textId="77777777" w:rsidR="00BB7912" w:rsidRDefault="00BB7912">
            <w:pPr>
              <w:rPr>
                <w:rFonts w:eastAsia="Times New Roman"/>
                <w:sz w:val="20"/>
                <w:szCs w:val="20"/>
              </w:rPr>
            </w:pPr>
          </w:p>
        </w:tc>
      </w:tr>
      <w:tr w:rsidR="00BB7912" w14:paraId="11D5C21B" w14:textId="77777777">
        <w:trPr>
          <w:tblCellSpacing w:w="15" w:type="dxa"/>
        </w:trPr>
        <w:tc>
          <w:tcPr>
            <w:tcW w:w="0" w:type="auto"/>
            <w:vAlign w:val="center"/>
            <w:hideMark/>
          </w:tcPr>
          <w:p w14:paraId="0905D93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069ABF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0F76FB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F8657F0" w14:textId="77777777" w:rsidR="00BB7912" w:rsidRDefault="00BB7912">
            <w:pPr>
              <w:rPr>
                <w:rFonts w:eastAsia="Times New Roman"/>
                <w:sz w:val="20"/>
                <w:szCs w:val="20"/>
              </w:rPr>
            </w:pPr>
          </w:p>
        </w:tc>
        <w:tc>
          <w:tcPr>
            <w:tcW w:w="0" w:type="auto"/>
            <w:vAlign w:val="center"/>
            <w:hideMark/>
          </w:tcPr>
          <w:p w14:paraId="7FE86774" w14:textId="77777777" w:rsidR="00BB7912" w:rsidRDefault="00BB7912">
            <w:pPr>
              <w:rPr>
                <w:rFonts w:eastAsia="Times New Roman"/>
                <w:sz w:val="20"/>
                <w:szCs w:val="20"/>
              </w:rPr>
            </w:pPr>
          </w:p>
        </w:tc>
      </w:tr>
      <w:tr w:rsidR="00BB7912" w14:paraId="07C7AB9F" w14:textId="77777777">
        <w:trPr>
          <w:tblCellSpacing w:w="15" w:type="dxa"/>
        </w:trPr>
        <w:tc>
          <w:tcPr>
            <w:tcW w:w="0" w:type="auto"/>
            <w:vAlign w:val="center"/>
            <w:hideMark/>
          </w:tcPr>
          <w:p w14:paraId="50844E1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EB5933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6DE69C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D8D7A78" w14:textId="77777777" w:rsidR="00BB7912" w:rsidRDefault="00BB7912">
            <w:pPr>
              <w:rPr>
                <w:rFonts w:eastAsia="Times New Roman"/>
                <w:sz w:val="20"/>
                <w:szCs w:val="20"/>
              </w:rPr>
            </w:pPr>
          </w:p>
        </w:tc>
        <w:tc>
          <w:tcPr>
            <w:tcW w:w="0" w:type="auto"/>
            <w:vAlign w:val="center"/>
            <w:hideMark/>
          </w:tcPr>
          <w:p w14:paraId="67A032BF" w14:textId="77777777" w:rsidR="00BB7912" w:rsidRDefault="00BB7912">
            <w:pPr>
              <w:rPr>
                <w:rFonts w:eastAsia="Times New Roman"/>
                <w:sz w:val="20"/>
                <w:szCs w:val="20"/>
              </w:rPr>
            </w:pPr>
          </w:p>
        </w:tc>
      </w:tr>
    </w:tbl>
    <w:p w14:paraId="120FAB4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68B1E8D" w14:textId="77777777">
        <w:trPr>
          <w:tblCellSpacing w:w="15" w:type="dxa"/>
        </w:trPr>
        <w:tc>
          <w:tcPr>
            <w:tcW w:w="1000" w:type="pct"/>
            <w:vAlign w:val="center"/>
            <w:hideMark/>
          </w:tcPr>
          <w:p w14:paraId="7E29DB2A" w14:textId="77777777" w:rsidR="00BB7912" w:rsidRDefault="00A74115">
            <w:pPr>
              <w:rPr>
                <w:rFonts w:eastAsia="Times New Roman"/>
              </w:rPr>
            </w:pPr>
            <w:r>
              <w:rPr>
                <w:rFonts w:eastAsia="Times New Roman"/>
              </w:rPr>
              <w:lastRenderedPageBreak/>
              <w:t> </w:t>
            </w:r>
          </w:p>
        </w:tc>
        <w:tc>
          <w:tcPr>
            <w:tcW w:w="1000" w:type="pct"/>
            <w:vAlign w:val="center"/>
            <w:hideMark/>
          </w:tcPr>
          <w:p w14:paraId="26C9D272" w14:textId="77777777" w:rsidR="00BB7912" w:rsidRDefault="00A74115">
            <w:pPr>
              <w:rPr>
                <w:rFonts w:eastAsia="Times New Roman"/>
              </w:rPr>
            </w:pPr>
            <w:r>
              <w:rPr>
                <w:rFonts w:eastAsia="Times New Roman"/>
              </w:rPr>
              <w:t> </w:t>
            </w:r>
          </w:p>
        </w:tc>
        <w:tc>
          <w:tcPr>
            <w:tcW w:w="1000" w:type="pct"/>
            <w:vAlign w:val="center"/>
            <w:hideMark/>
          </w:tcPr>
          <w:p w14:paraId="279B2061" w14:textId="77777777" w:rsidR="00BB7912" w:rsidRDefault="00A74115">
            <w:pPr>
              <w:rPr>
                <w:rFonts w:eastAsia="Times New Roman"/>
              </w:rPr>
            </w:pPr>
            <w:r>
              <w:rPr>
                <w:rFonts w:eastAsia="Times New Roman"/>
              </w:rPr>
              <w:t> </w:t>
            </w:r>
          </w:p>
        </w:tc>
        <w:tc>
          <w:tcPr>
            <w:tcW w:w="1000" w:type="pct"/>
            <w:vAlign w:val="center"/>
            <w:hideMark/>
          </w:tcPr>
          <w:p w14:paraId="0535EF3A" w14:textId="77777777" w:rsidR="00BB7912" w:rsidRDefault="00A74115">
            <w:pPr>
              <w:rPr>
                <w:rFonts w:eastAsia="Times New Roman"/>
              </w:rPr>
            </w:pPr>
            <w:r>
              <w:rPr>
                <w:rFonts w:eastAsia="Times New Roman"/>
              </w:rPr>
              <w:t> </w:t>
            </w:r>
          </w:p>
        </w:tc>
        <w:tc>
          <w:tcPr>
            <w:tcW w:w="1000" w:type="pct"/>
            <w:vAlign w:val="center"/>
            <w:hideMark/>
          </w:tcPr>
          <w:p w14:paraId="01272A37" w14:textId="77777777" w:rsidR="00BB7912" w:rsidRDefault="00A74115">
            <w:pPr>
              <w:rPr>
                <w:rFonts w:eastAsia="Times New Roman"/>
              </w:rPr>
            </w:pPr>
            <w:r>
              <w:rPr>
                <w:rFonts w:eastAsia="Times New Roman"/>
              </w:rPr>
              <w:t> </w:t>
            </w:r>
          </w:p>
        </w:tc>
      </w:tr>
      <w:tr w:rsidR="00BB7912" w14:paraId="16140888" w14:textId="77777777">
        <w:trPr>
          <w:tblCellSpacing w:w="15" w:type="dxa"/>
        </w:trPr>
        <w:tc>
          <w:tcPr>
            <w:tcW w:w="0" w:type="auto"/>
            <w:shd w:val="clear" w:color="auto" w:fill="EEE0E5"/>
            <w:vAlign w:val="center"/>
            <w:hideMark/>
          </w:tcPr>
          <w:p w14:paraId="321FE54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CAAF8B6" w14:textId="77777777" w:rsidR="00BB7912" w:rsidRDefault="00A74115">
            <w:pPr>
              <w:rPr>
                <w:rFonts w:eastAsia="Times New Roman"/>
              </w:rPr>
            </w:pPr>
            <w:r>
              <w:rPr>
                <w:rFonts w:ascii="Calibri" w:eastAsia="Times New Roman" w:hAnsi="Calibri" w:cs="Calibri"/>
              </w:rPr>
              <w:t>FS1401</w:t>
            </w:r>
          </w:p>
        </w:tc>
      </w:tr>
      <w:tr w:rsidR="00BB7912" w14:paraId="03866B0A" w14:textId="77777777">
        <w:trPr>
          <w:tblCellSpacing w:w="15" w:type="dxa"/>
        </w:trPr>
        <w:tc>
          <w:tcPr>
            <w:tcW w:w="0" w:type="auto"/>
            <w:shd w:val="clear" w:color="auto" w:fill="EEE0E5"/>
            <w:vAlign w:val="center"/>
            <w:hideMark/>
          </w:tcPr>
          <w:p w14:paraId="1997F58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5B38872" w14:textId="77777777" w:rsidR="00BB7912" w:rsidRDefault="00A74115">
            <w:pPr>
              <w:rPr>
                <w:rFonts w:eastAsia="Times New Roman"/>
              </w:rPr>
            </w:pPr>
            <w:r>
              <w:rPr>
                <w:rFonts w:ascii="Calibri" w:eastAsia="Times New Roman" w:hAnsi="Calibri" w:cs="Calibri"/>
              </w:rPr>
              <w:t>Understanding Horror Film</w:t>
            </w:r>
          </w:p>
        </w:tc>
      </w:tr>
      <w:tr w:rsidR="00BB7912" w14:paraId="2783D74B" w14:textId="77777777">
        <w:trPr>
          <w:tblCellSpacing w:w="15" w:type="dxa"/>
        </w:trPr>
        <w:tc>
          <w:tcPr>
            <w:tcW w:w="0" w:type="auto"/>
            <w:shd w:val="clear" w:color="auto" w:fill="EEE0E5"/>
            <w:vAlign w:val="center"/>
            <w:hideMark/>
          </w:tcPr>
          <w:p w14:paraId="56C5083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FD91EEA" w14:textId="77777777" w:rsidR="00BB7912" w:rsidRDefault="00A74115">
            <w:pPr>
              <w:rPr>
                <w:rFonts w:eastAsia="Times New Roman"/>
              </w:rPr>
            </w:pPr>
            <w:r>
              <w:rPr>
                <w:rFonts w:ascii="Calibri" w:eastAsia="Times New Roman" w:hAnsi="Calibri" w:cs="Calibri"/>
              </w:rPr>
              <w:t>15</w:t>
            </w:r>
          </w:p>
        </w:tc>
      </w:tr>
      <w:tr w:rsidR="00BB7912" w14:paraId="0167C948" w14:textId="77777777">
        <w:trPr>
          <w:tblCellSpacing w:w="15" w:type="dxa"/>
        </w:trPr>
        <w:tc>
          <w:tcPr>
            <w:tcW w:w="0" w:type="auto"/>
            <w:shd w:val="clear" w:color="auto" w:fill="EEE0E5"/>
            <w:vAlign w:val="center"/>
            <w:hideMark/>
          </w:tcPr>
          <w:p w14:paraId="07E71B6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8124ED9" w14:textId="77777777" w:rsidR="00BB7912" w:rsidRDefault="00A74115">
            <w:pPr>
              <w:rPr>
                <w:rFonts w:eastAsia="Times New Roman"/>
              </w:rPr>
            </w:pPr>
            <w:r>
              <w:rPr>
                <w:rFonts w:ascii="Calibri" w:eastAsia="Times New Roman" w:hAnsi="Calibri" w:cs="Calibri"/>
              </w:rPr>
              <w:t>1</w:t>
            </w:r>
          </w:p>
        </w:tc>
      </w:tr>
      <w:tr w:rsidR="00BB7912" w14:paraId="67185637" w14:textId="77777777">
        <w:trPr>
          <w:tblCellSpacing w:w="15" w:type="dxa"/>
        </w:trPr>
        <w:tc>
          <w:tcPr>
            <w:tcW w:w="0" w:type="auto"/>
            <w:shd w:val="clear" w:color="auto" w:fill="EEE0E5"/>
            <w:vAlign w:val="center"/>
            <w:hideMark/>
          </w:tcPr>
          <w:p w14:paraId="05A1789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E9C23DB" w14:textId="77777777" w:rsidR="00BB7912" w:rsidRDefault="00A74115">
            <w:pPr>
              <w:rPr>
                <w:rFonts w:eastAsia="Times New Roman"/>
              </w:rPr>
            </w:pPr>
            <w:r>
              <w:rPr>
                <w:rFonts w:ascii="Calibri" w:eastAsia="Times New Roman" w:hAnsi="Calibri" w:cs="Calibri"/>
              </w:rPr>
              <w:t>Level 4</w:t>
            </w:r>
          </w:p>
        </w:tc>
      </w:tr>
      <w:tr w:rsidR="00BB7912" w14:paraId="73C485D6" w14:textId="77777777">
        <w:trPr>
          <w:tblCellSpacing w:w="15" w:type="dxa"/>
        </w:trPr>
        <w:tc>
          <w:tcPr>
            <w:tcW w:w="0" w:type="auto"/>
            <w:shd w:val="clear" w:color="auto" w:fill="EEE0E5"/>
            <w:vAlign w:val="center"/>
            <w:hideMark/>
          </w:tcPr>
          <w:p w14:paraId="2BB06BB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A21F519" w14:textId="77777777" w:rsidR="00BB7912" w:rsidRDefault="00A74115">
            <w:pPr>
              <w:rPr>
                <w:rFonts w:eastAsia="Times New Roman"/>
              </w:rPr>
            </w:pPr>
            <w:r>
              <w:rPr>
                <w:rFonts w:ascii="Calibri" w:eastAsia="Times New Roman" w:hAnsi="Calibri" w:cs="Calibri"/>
              </w:rPr>
              <w:t>Abigail Whittall</w:t>
            </w:r>
          </w:p>
        </w:tc>
      </w:tr>
      <w:tr w:rsidR="00BB7912" w14:paraId="723A55A2" w14:textId="77777777">
        <w:trPr>
          <w:tblCellSpacing w:w="15" w:type="dxa"/>
        </w:trPr>
        <w:tc>
          <w:tcPr>
            <w:tcW w:w="0" w:type="auto"/>
            <w:vAlign w:val="center"/>
            <w:hideMark/>
          </w:tcPr>
          <w:p w14:paraId="554F6711" w14:textId="77777777" w:rsidR="00BB7912" w:rsidRDefault="00A74115">
            <w:pPr>
              <w:rPr>
                <w:rFonts w:eastAsia="Times New Roman"/>
              </w:rPr>
            </w:pPr>
            <w:r>
              <w:rPr>
                <w:rFonts w:eastAsia="Times New Roman"/>
              </w:rPr>
              <w:t> </w:t>
            </w:r>
          </w:p>
        </w:tc>
        <w:tc>
          <w:tcPr>
            <w:tcW w:w="0" w:type="auto"/>
            <w:vAlign w:val="center"/>
            <w:hideMark/>
          </w:tcPr>
          <w:p w14:paraId="6231C89F" w14:textId="77777777" w:rsidR="00BB7912" w:rsidRDefault="00BB7912">
            <w:pPr>
              <w:rPr>
                <w:rFonts w:eastAsia="Times New Roman"/>
                <w:sz w:val="20"/>
                <w:szCs w:val="20"/>
              </w:rPr>
            </w:pPr>
          </w:p>
        </w:tc>
        <w:tc>
          <w:tcPr>
            <w:tcW w:w="0" w:type="auto"/>
            <w:vAlign w:val="center"/>
            <w:hideMark/>
          </w:tcPr>
          <w:p w14:paraId="2AEA669C" w14:textId="77777777" w:rsidR="00BB7912" w:rsidRDefault="00BB7912">
            <w:pPr>
              <w:rPr>
                <w:rFonts w:eastAsia="Times New Roman"/>
                <w:sz w:val="20"/>
                <w:szCs w:val="20"/>
              </w:rPr>
            </w:pPr>
          </w:p>
        </w:tc>
        <w:tc>
          <w:tcPr>
            <w:tcW w:w="0" w:type="auto"/>
            <w:vAlign w:val="center"/>
            <w:hideMark/>
          </w:tcPr>
          <w:p w14:paraId="7D6F4942" w14:textId="77777777" w:rsidR="00BB7912" w:rsidRDefault="00BB7912">
            <w:pPr>
              <w:rPr>
                <w:rFonts w:eastAsia="Times New Roman"/>
                <w:sz w:val="20"/>
                <w:szCs w:val="20"/>
              </w:rPr>
            </w:pPr>
          </w:p>
        </w:tc>
        <w:tc>
          <w:tcPr>
            <w:tcW w:w="0" w:type="auto"/>
            <w:vAlign w:val="center"/>
            <w:hideMark/>
          </w:tcPr>
          <w:p w14:paraId="315A59F8" w14:textId="77777777" w:rsidR="00BB7912" w:rsidRDefault="00BB7912">
            <w:pPr>
              <w:rPr>
                <w:rFonts w:eastAsia="Times New Roman"/>
                <w:sz w:val="20"/>
                <w:szCs w:val="20"/>
              </w:rPr>
            </w:pPr>
          </w:p>
        </w:tc>
      </w:tr>
      <w:tr w:rsidR="00BB7912" w14:paraId="2A83A07D" w14:textId="77777777">
        <w:trPr>
          <w:tblCellSpacing w:w="15" w:type="dxa"/>
        </w:trPr>
        <w:tc>
          <w:tcPr>
            <w:tcW w:w="0" w:type="auto"/>
            <w:gridSpan w:val="5"/>
            <w:shd w:val="clear" w:color="auto" w:fill="EEE0E5"/>
            <w:vAlign w:val="center"/>
            <w:hideMark/>
          </w:tcPr>
          <w:p w14:paraId="42F42030" w14:textId="77777777" w:rsidR="00BB7912" w:rsidRDefault="00A74115">
            <w:pPr>
              <w:rPr>
                <w:rFonts w:eastAsia="Times New Roman"/>
                <w:b/>
                <w:bCs/>
              </w:rPr>
            </w:pPr>
            <w:r>
              <w:rPr>
                <w:rFonts w:ascii="Calibri" w:eastAsia="Times New Roman" w:hAnsi="Calibri" w:cs="Calibri"/>
                <w:b/>
                <w:bCs/>
              </w:rPr>
              <w:t>Module Description:</w:t>
            </w:r>
          </w:p>
        </w:tc>
      </w:tr>
      <w:tr w:rsidR="00BB7912" w14:paraId="1206E25E" w14:textId="77777777">
        <w:trPr>
          <w:tblCellSpacing w:w="15" w:type="dxa"/>
        </w:trPr>
        <w:tc>
          <w:tcPr>
            <w:tcW w:w="0" w:type="auto"/>
            <w:gridSpan w:val="5"/>
            <w:vAlign w:val="center"/>
            <w:hideMark/>
          </w:tcPr>
          <w:p w14:paraId="16B0A717" w14:textId="77777777" w:rsidR="00BB7912" w:rsidRDefault="00A74115">
            <w:pPr>
              <w:rPr>
                <w:rFonts w:eastAsia="Times New Roman"/>
              </w:rPr>
            </w:pPr>
            <w:r>
              <w:rPr>
                <w:rFonts w:ascii="Calibri" w:eastAsia="Times New Roman" w:hAnsi="Calibri" w:cs="Calibri"/>
              </w:rPr>
              <w:t xml:space="preserve">This module will focus on the horror film to explore the flexibility of the genre and how it has adapted to industrial, social, </w:t>
            </w:r>
            <w:proofErr w:type="gramStart"/>
            <w:r>
              <w:rPr>
                <w:rFonts w:ascii="Calibri" w:eastAsia="Times New Roman" w:hAnsi="Calibri" w:cs="Calibri"/>
              </w:rPr>
              <w:t>political</w:t>
            </w:r>
            <w:proofErr w:type="gramEnd"/>
            <w:r>
              <w:rPr>
                <w:rFonts w:ascii="Calibri" w:eastAsia="Times New Roman" w:hAnsi="Calibri" w:cs="Calibri"/>
              </w:rPr>
              <w:t xml:space="preserve"> and cultural change. Charting the genre from the 1930s to contemporary horror cinema and across different national cinema traditions, the module will act as a case study of film history through a focused study of a specific area that will exemplify and develop the approach of the Film Form, History and Culture module, while also considering the importance of social and cultural context through exploration of the horrific ‘other’, the uncanny, ideology and genre, the body and body horror and representations of gender, sexuality and ethnicity.</w:t>
            </w:r>
          </w:p>
        </w:tc>
      </w:tr>
      <w:tr w:rsidR="00BB7912" w14:paraId="33CB2131" w14:textId="77777777">
        <w:trPr>
          <w:tblCellSpacing w:w="15" w:type="dxa"/>
        </w:trPr>
        <w:tc>
          <w:tcPr>
            <w:tcW w:w="0" w:type="auto"/>
            <w:vAlign w:val="center"/>
            <w:hideMark/>
          </w:tcPr>
          <w:p w14:paraId="2D26EECA" w14:textId="77777777" w:rsidR="00BB7912" w:rsidRDefault="00A74115">
            <w:pPr>
              <w:rPr>
                <w:rFonts w:eastAsia="Times New Roman"/>
              </w:rPr>
            </w:pPr>
            <w:r>
              <w:rPr>
                <w:rFonts w:eastAsia="Times New Roman"/>
              </w:rPr>
              <w:t> </w:t>
            </w:r>
          </w:p>
        </w:tc>
        <w:tc>
          <w:tcPr>
            <w:tcW w:w="0" w:type="auto"/>
            <w:vAlign w:val="center"/>
            <w:hideMark/>
          </w:tcPr>
          <w:p w14:paraId="49A38F87" w14:textId="77777777" w:rsidR="00BB7912" w:rsidRDefault="00BB7912">
            <w:pPr>
              <w:rPr>
                <w:rFonts w:eastAsia="Times New Roman"/>
                <w:sz w:val="20"/>
                <w:szCs w:val="20"/>
              </w:rPr>
            </w:pPr>
          </w:p>
        </w:tc>
        <w:tc>
          <w:tcPr>
            <w:tcW w:w="0" w:type="auto"/>
            <w:vAlign w:val="center"/>
            <w:hideMark/>
          </w:tcPr>
          <w:p w14:paraId="22C60736" w14:textId="77777777" w:rsidR="00BB7912" w:rsidRDefault="00BB7912">
            <w:pPr>
              <w:rPr>
                <w:rFonts w:eastAsia="Times New Roman"/>
                <w:sz w:val="20"/>
                <w:szCs w:val="20"/>
              </w:rPr>
            </w:pPr>
          </w:p>
        </w:tc>
        <w:tc>
          <w:tcPr>
            <w:tcW w:w="0" w:type="auto"/>
            <w:vAlign w:val="center"/>
            <w:hideMark/>
          </w:tcPr>
          <w:p w14:paraId="220F5BF1" w14:textId="77777777" w:rsidR="00BB7912" w:rsidRDefault="00BB7912">
            <w:pPr>
              <w:rPr>
                <w:rFonts w:eastAsia="Times New Roman"/>
                <w:sz w:val="20"/>
                <w:szCs w:val="20"/>
              </w:rPr>
            </w:pPr>
          </w:p>
        </w:tc>
        <w:tc>
          <w:tcPr>
            <w:tcW w:w="0" w:type="auto"/>
            <w:vAlign w:val="center"/>
            <w:hideMark/>
          </w:tcPr>
          <w:p w14:paraId="4246DE4E" w14:textId="77777777" w:rsidR="00BB7912" w:rsidRDefault="00BB7912">
            <w:pPr>
              <w:rPr>
                <w:rFonts w:eastAsia="Times New Roman"/>
                <w:sz w:val="20"/>
                <w:szCs w:val="20"/>
              </w:rPr>
            </w:pPr>
          </w:p>
        </w:tc>
      </w:tr>
      <w:tr w:rsidR="00BB7912" w14:paraId="50107CA3" w14:textId="77777777">
        <w:trPr>
          <w:tblCellSpacing w:w="15" w:type="dxa"/>
        </w:trPr>
        <w:tc>
          <w:tcPr>
            <w:tcW w:w="0" w:type="auto"/>
            <w:shd w:val="clear" w:color="auto" w:fill="EEE0E5"/>
            <w:vAlign w:val="center"/>
            <w:hideMark/>
          </w:tcPr>
          <w:p w14:paraId="12C519E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E7EDF13"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5440ABED" w14:textId="77777777" w:rsidR="00BB7912" w:rsidRDefault="00BB7912">
            <w:pPr>
              <w:rPr>
                <w:rFonts w:eastAsia="Times New Roman"/>
                <w:sz w:val="20"/>
                <w:szCs w:val="20"/>
              </w:rPr>
            </w:pPr>
          </w:p>
        </w:tc>
      </w:tr>
      <w:tr w:rsidR="00BB7912" w14:paraId="1B8B8129" w14:textId="77777777">
        <w:trPr>
          <w:tblCellSpacing w:w="15" w:type="dxa"/>
        </w:trPr>
        <w:tc>
          <w:tcPr>
            <w:tcW w:w="0" w:type="auto"/>
            <w:vAlign w:val="center"/>
            <w:hideMark/>
          </w:tcPr>
          <w:p w14:paraId="238A5561" w14:textId="77777777" w:rsidR="00BB7912" w:rsidRDefault="00BB7912">
            <w:pPr>
              <w:rPr>
                <w:rFonts w:eastAsia="Times New Roman"/>
              </w:rPr>
            </w:pPr>
          </w:p>
        </w:tc>
        <w:tc>
          <w:tcPr>
            <w:tcW w:w="0" w:type="auto"/>
            <w:gridSpan w:val="3"/>
            <w:vAlign w:val="center"/>
            <w:hideMark/>
          </w:tcPr>
          <w:p w14:paraId="0CFA2DC1" w14:textId="77777777" w:rsidR="00BB7912" w:rsidRDefault="00A74115">
            <w:pPr>
              <w:rPr>
                <w:rFonts w:eastAsia="Times New Roman"/>
              </w:rPr>
            </w:pPr>
            <w:r>
              <w:rPr>
                <w:rFonts w:ascii="Calibri" w:eastAsia="Times New Roman" w:hAnsi="Calibri" w:cs="Calibri"/>
              </w:rPr>
              <w:t>Film and American Studies</w:t>
            </w:r>
          </w:p>
        </w:tc>
        <w:tc>
          <w:tcPr>
            <w:tcW w:w="0" w:type="auto"/>
            <w:vAlign w:val="center"/>
            <w:hideMark/>
          </w:tcPr>
          <w:p w14:paraId="74B9EB79" w14:textId="77777777" w:rsidR="00BB7912" w:rsidRDefault="00BB7912">
            <w:pPr>
              <w:rPr>
                <w:rFonts w:eastAsia="Times New Roman"/>
                <w:sz w:val="20"/>
                <w:szCs w:val="20"/>
              </w:rPr>
            </w:pPr>
          </w:p>
        </w:tc>
      </w:tr>
      <w:tr w:rsidR="00BB7912" w14:paraId="531C905F" w14:textId="77777777">
        <w:trPr>
          <w:tblCellSpacing w:w="15" w:type="dxa"/>
        </w:trPr>
        <w:tc>
          <w:tcPr>
            <w:tcW w:w="0" w:type="auto"/>
            <w:vAlign w:val="center"/>
            <w:hideMark/>
          </w:tcPr>
          <w:p w14:paraId="51E6D3A4" w14:textId="77777777" w:rsidR="00BB7912" w:rsidRDefault="00BB7912">
            <w:pPr>
              <w:rPr>
                <w:rFonts w:eastAsia="Times New Roman"/>
              </w:rPr>
            </w:pPr>
          </w:p>
        </w:tc>
        <w:tc>
          <w:tcPr>
            <w:tcW w:w="0" w:type="auto"/>
            <w:gridSpan w:val="3"/>
            <w:vAlign w:val="center"/>
            <w:hideMark/>
          </w:tcPr>
          <w:p w14:paraId="1F521AF0"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2BE0334B" w14:textId="77777777" w:rsidR="00BB7912" w:rsidRDefault="00BB7912">
            <w:pPr>
              <w:rPr>
                <w:rFonts w:eastAsia="Times New Roman"/>
                <w:sz w:val="20"/>
                <w:szCs w:val="20"/>
              </w:rPr>
            </w:pPr>
          </w:p>
        </w:tc>
      </w:tr>
      <w:tr w:rsidR="00BB7912" w14:paraId="1F124423" w14:textId="77777777">
        <w:trPr>
          <w:tblCellSpacing w:w="15" w:type="dxa"/>
        </w:trPr>
        <w:tc>
          <w:tcPr>
            <w:tcW w:w="0" w:type="auto"/>
            <w:vAlign w:val="center"/>
            <w:hideMark/>
          </w:tcPr>
          <w:p w14:paraId="09DB7B56" w14:textId="77777777" w:rsidR="00BB7912" w:rsidRDefault="00BB7912">
            <w:pPr>
              <w:rPr>
                <w:rFonts w:eastAsia="Times New Roman"/>
              </w:rPr>
            </w:pPr>
          </w:p>
        </w:tc>
        <w:tc>
          <w:tcPr>
            <w:tcW w:w="0" w:type="auto"/>
            <w:gridSpan w:val="3"/>
            <w:vAlign w:val="center"/>
            <w:hideMark/>
          </w:tcPr>
          <w:p w14:paraId="44173828"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49D22CEC" w14:textId="77777777" w:rsidR="00BB7912" w:rsidRDefault="00BB7912">
            <w:pPr>
              <w:rPr>
                <w:rFonts w:eastAsia="Times New Roman"/>
                <w:sz w:val="20"/>
                <w:szCs w:val="20"/>
              </w:rPr>
            </w:pPr>
          </w:p>
        </w:tc>
      </w:tr>
      <w:tr w:rsidR="00BB7912" w14:paraId="0DAA7B43" w14:textId="77777777">
        <w:trPr>
          <w:tblCellSpacing w:w="15" w:type="dxa"/>
        </w:trPr>
        <w:tc>
          <w:tcPr>
            <w:tcW w:w="0" w:type="auto"/>
            <w:vAlign w:val="center"/>
            <w:hideMark/>
          </w:tcPr>
          <w:p w14:paraId="1ACCA37F" w14:textId="77777777" w:rsidR="00BB7912" w:rsidRDefault="00BB7912">
            <w:pPr>
              <w:rPr>
                <w:rFonts w:eastAsia="Times New Roman"/>
              </w:rPr>
            </w:pPr>
          </w:p>
        </w:tc>
        <w:tc>
          <w:tcPr>
            <w:tcW w:w="0" w:type="auto"/>
            <w:gridSpan w:val="3"/>
            <w:vAlign w:val="center"/>
            <w:hideMark/>
          </w:tcPr>
          <w:p w14:paraId="37A8FC21"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68DD5248" w14:textId="77777777" w:rsidR="00BB7912" w:rsidRDefault="00BB7912">
            <w:pPr>
              <w:rPr>
                <w:rFonts w:eastAsia="Times New Roman"/>
                <w:sz w:val="20"/>
                <w:szCs w:val="20"/>
              </w:rPr>
            </w:pPr>
          </w:p>
        </w:tc>
      </w:tr>
      <w:tr w:rsidR="00BB7912" w14:paraId="174E9D32" w14:textId="77777777">
        <w:trPr>
          <w:tblCellSpacing w:w="15" w:type="dxa"/>
        </w:trPr>
        <w:tc>
          <w:tcPr>
            <w:tcW w:w="0" w:type="auto"/>
            <w:vAlign w:val="center"/>
            <w:hideMark/>
          </w:tcPr>
          <w:p w14:paraId="60476A6B" w14:textId="77777777" w:rsidR="00BB7912" w:rsidRDefault="00BB7912">
            <w:pPr>
              <w:rPr>
                <w:rFonts w:eastAsia="Times New Roman"/>
              </w:rPr>
            </w:pPr>
          </w:p>
        </w:tc>
        <w:tc>
          <w:tcPr>
            <w:tcW w:w="0" w:type="auto"/>
            <w:gridSpan w:val="3"/>
            <w:vAlign w:val="center"/>
            <w:hideMark/>
          </w:tcPr>
          <w:p w14:paraId="2ECA63BD" w14:textId="77777777" w:rsidR="00BB7912" w:rsidRDefault="00A74115">
            <w:pPr>
              <w:rPr>
                <w:rFonts w:eastAsia="Times New Roman"/>
              </w:rPr>
            </w:pPr>
            <w:r>
              <w:rPr>
                <w:rFonts w:ascii="Calibri" w:eastAsia="Times New Roman" w:hAnsi="Calibri" w:cs="Calibri"/>
              </w:rPr>
              <w:t>Film and Media Studies</w:t>
            </w:r>
          </w:p>
        </w:tc>
        <w:tc>
          <w:tcPr>
            <w:tcW w:w="0" w:type="auto"/>
            <w:vAlign w:val="center"/>
            <w:hideMark/>
          </w:tcPr>
          <w:p w14:paraId="25610D79" w14:textId="77777777" w:rsidR="00BB7912" w:rsidRDefault="00BB7912">
            <w:pPr>
              <w:rPr>
                <w:rFonts w:eastAsia="Times New Roman"/>
                <w:sz w:val="20"/>
                <w:szCs w:val="20"/>
              </w:rPr>
            </w:pPr>
          </w:p>
        </w:tc>
      </w:tr>
      <w:tr w:rsidR="00BB7912" w14:paraId="5F226967" w14:textId="77777777">
        <w:trPr>
          <w:tblCellSpacing w:w="15" w:type="dxa"/>
        </w:trPr>
        <w:tc>
          <w:tcPr>
            <w:tcW w:w="0" w:type="auto"/>
            <w:vAlign w:val="center"/>
            <w:hideMark/>
          </w:tcPr>
          <w:p w14:paraId="3DF15085" w14:textId="77777777" w:rsidR="00BB7912" w:rsidRDefault="00A74115">
            <w:pPr>
              <w:rPr>
                <w:rFonts w:eastAsia="Times New Roman"/>
              </w:rPr>
            </w:pPr>
            <w:r>
              <w:rPr>
                <w:rFonts w:eastAsia="Times New Roman"/>
              </w:rPr>
              <w:t> </w:t>
            </w:r>
          </w:p>
        </w:tc>
        <w:tc>
          <w:tcPr>
            <w:tcW w:w="0" w:type="auto"/>
            <w:vAlign w:val="center"/>
            <w:hideMark/>
          </w:tcPr>
          <w:p w14:paraId="6DAAD17C" w14:textId="77777777" w:rsidR="00BB7912" w:rsidRDefault="00BB7912">
            <w:pPr>
              <w:rPr>
                <w:rFonts w:eastAsia="Times New Roman"/>
                <w:sz w:val="20"/>
                <w:szCs w:val="20"/>
              </w:rPr>
            </w:pPr>
          </w:p>
        </w:tc>
        <w:tc>
          <w:tcPr>
            <w:tcW w:w="0" w:type="auto"/>
            <w:vAlign w:val="center"/>
            <w:hideMark/>
          </w:tcPr>
          <w:p w14:paraId="4D3373B6" w14:textId="77777777" w:rsidR="00BB7912" w:rsidRDefault="00BB7912">
            <w:pPr>
              <w:rPr>
                <w:rFonts w:eastAsia="Times New Roman"/>
                <w:sz w:val="20"/>
                <w:szCs w:val="20"/>
              </w:rPr>
            </w:pPr>
          </w:p>
        </w:tc>
        <w:tc>
          <w:tcPr>
            <w:tcW w:w="0" w:type="auto"/>
            <w:vAlign w:val="center"/>
            <w:hideMark/>
          </w:tcPr>
          <w:p w14:paraId="49EAFC16" w14:textId="77777777" w:rsidR="00BB7912" w:rsidRDefault="00BB7912">
            <w:pPr>
              <w:rPr>
                <w:rFonts w:eastAsia="Times New Roman"/>
                <w:sz w:val="20"/>
                <w:szCs w:val="20"/>
              </w:rPr>
            </w:pPr>
          </w:p>
        </w:tc>
        <w:tc>
          <w:tcPr>
            <w:tcW w:w="0" w:type="auto"/>
            <w:vAlign w:val="center"/>
            <w:hideMark/>
          </w:tcPr>
          <w:p w14:paraId="56D5B234" w14:textId="77777777" w:rsidR="00BB7912" w:rsidRDefault="00BB7912">
            <w:pPr>
              <w:rPr>
                <w:rFonts w:eastAsia="Times New Roman"/>
                <w:sz w:val="20"/>
                <w:szCs w:val="20"/>
              </w:rPr>
            </w:pPr>
          </w:p>
        </w:tc>
      </w:tr>
      <w:tr w:rsidR="00BB7912" w14:paraId="6A26DF7E" w14:textId="77777777">
        <w:trPr>
          <w:tblCellSpacing w:w="15" w:type="dxa"/>
        </w:trPr>
        <w:tc>
          <w:tcPr>
            <w:tcW w:w="0" w:type="auto"/>
            <w:vAlign w:val="center"/>
            <w:hideMark/>
          </w:tcPr>
          <w:p w14:paraId="46327F91" w14:textId="77777777" w:rsidR="00BB7912" w:rsidRDefault="00A74115">
            <w:pPr>
              <w:rPr>
                <w:rFonts w:eastAsia="Times New Roman"/>
              </w:rPr>
            </w:pPr>
            <w:r>
              <w:rPr>
                <w:rFonts w:eastAsia="Times New Roman"/>
              </w:rPr>
              <w:t> </w:t>
            </w:r>
          </w:p>
        </w:tc>
        <w:tc>
          <w:tcPr>
            <w:tcW w:w="0" w:type="auto"/>
            <w:vAlign w:val="center"/>
            <w:hideMark/>
          </w:tcPr>
          <w:p w14:paraId="1A54ADC7" w14:textId="77777777" w:rsidR="00BB7912" w:rsidRDefault="00BB7912">
            <w:pPr>
              <w:rPr>
                <w:rFonts w:eastAsia="Times New Roman"/>
                <w:sz w:val="20"/>
                <w:szCs w:val="20"/>
              </w:rPr>
            </w:pPr>
          </w:p>
        </w:tc>
        <w:tc>
          <w:tcPr>
            <w:tcW w:w="0" w:type="auto"/>
            <w:vAlign w:val="center"/>
            <w:hideMark/>
          </w:tcPr>
          <w:p w14:paraId="3D9B6570" w14:textId="77777777" w:rsidR="00BB7912" w:rsidRDefault="00BB7912">
            <w:pPr>
              <w:rPr>
                <w:rFonts w:eastAsia="Times New Roman"/>
                <w:sz w:val="20"/>
                <w:szCs w:val="20"/>
              </w:rPr>
            </w:pPr>
          </w:p>
        </w:tc>
        <w:tc>
          <w:tcPr>
            <w:tcW w:w="0" w:type="auto"/>
            <w:vAlign w:val="center"/>
            <w:hideMark/>
          </w:tcPr>
          <w:p w14:paraId="0D8F51BB" w14:textId="77777777" w:rsidR="00BB7912" w:rsidRDefault="00BB7912">
            <w:pPr>
              <w:rPr>
                <w:rFonts w:eastAsia="Times New Roman"/>
                <w:sz w:val="20"/>
                <w:szCs w:val="20"/>
              </w:rPr>
            </w:pPr>
          </w:p>
        </w:tc>
        <w:tc>
          <w:tcPr>
            <w:tcW w:w="0" w:type="auto"/>
            <w:vAlign w:val="center"/>
            <w:hideMark/>
          </w:tcPr>
          <w:p w14:paraId="4E3F36D1" w14:textId="77777777" w:rsidR="00BB7912" w:rsidRDefault="00BB7912">
            <w:pPr>
              <w:rPr>
                <w:rFonts w:eastAsia="Times New Roman"/>
                <w:sz w:val="20"/>
                <w:szCs w:val="20"/>
              </w:rPr>
            </w:pPr>
          </w:p>
        </w:tc>
      </w:tr>
      <w:tr w:rsidR="00BB7912" w14:paraId="0133B921" w14:textId="77777777">
        <w:trPr>
          <w:tblCellSpacing w:w="15" w:type="dxa"/>
        </w:trPr>
        <w:tc>
          <w:tcPr>
            <w:tcW w:w="0" w:type="auto"/>
            <w:shd w:val="clear" w:color="auto" w:fill="EEE0E5"/>
            <w:vAlign w:val="center"/>
            <w:hideMark/>
          </w:tcPr>
          <w:p w14:paraId="7058D05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A3EA00F" w14:textId="77777777" w:rsidR="00BB7912" w:rsidRDefault="00BB7912">
            <w:pPr>
              <w:rPr>
                <w:rFonts w:eastAsia="Times New Roman"/>
                <w:sz w:val="20"/>
                <w:szCs w:val="20"/>
              </w:rPr>
            </w:pPr>
          </w:p>
        </w:tc>
        <w:tc>
          <w:tcPr>
            <w:tcW w:w="0" w:type="auto"/>
            <w:vAlign w:val="center"/>
            <w:hideMark/>
          </w:tcPr>
          <w:p w14:paraId="6F8F274E" w14:textId="77777777" w:rsidR="00BB7912" w:rsidRDefault="00BB7912">
            <w:pPr>
              <w:rPr>
                <w:rFonts w:eastAsia="Times New Roman"/>
                <w:sz w:val="20"/>
                <w:szCs w:val="20"/>
              </w:rPr>
            </w:pPr>
          </w:p>
        </w:tc>
        <w:tc>
          <w:tcPr>
            <w:tcW w:w="0" w:type="auto"/>
            <w:vAlign w:val="center"/>
            <w:hideMark/>
          </w:tcPr>
          <w:p w14:paraId="61E3BC97" w14:textId="77777777" w:rsidR="00BB7912" w:rsidRDefault="00BB7912">
            <w:pPr>
              <w:rPr>
                <w:rFonts w:eastAsia="Times New Roman"/>
                <w:sz w:val="20"/>
                <w:szCs w:val="20"/>
              </w:rPr>
            </w:pPr>
          </w:p>
        </w:tc>
        <w:tc>
          <w:tcPr>
            <w:tcW w:w="0" w:type="auto"/>
            <w:vAlign w:val="center"/>
            <w:hideMark/>
          </w:tcPr>
          <w:p w14:paraId="78C6E45D" w14:textId="77777777" w:rsidR="00BB7912" w:rsidRDefault="00BB7912">
            <w:pPr>
              <w:rPr>
                <w:rFonts w:eastAsia="Times New Roman"/>
                <w:sz w:val="20"/>
                <w:szCs w:val="20"/>
              </w:rPr>
            </w:pPr>
          </w:p>
        </w:tc>
      </w:tr>
      <w:tr w:rsidR="00BB7912" w14:paraId="649744CD" w14:textId="77777777">
        <w:trPr>
          <w:tblCellSpacing w:w="15" w:type="dxa"/>
        </w:trPr>
        <w:tc>
          <w:tcPr>
            <w:tcW w:w="0" w:type="auto"/>
            <w:vAlign w:val="center"/>
            <w:hideMark/>
          </w:tcPr>
          <w:p w14:paraId="3851C57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11FD1E"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3128296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CC88B5C" w14:textId="77777777" w:rsidR="00BB7912" w:rsidRDefault="00BB7912">
            <w:pPr>
              <w:rPr>
                <w:rFonts w:eastAsia="Times New Roman"/>
                <w:sz w:val="20"/>
                <w:szCs w:val="20"/>
              </w:rPr>
            </w:pPr>
          </w:p>
        </w:tc>
      </w:tr>
      <w:tr w:rsidR="00BB7912" w14:paraId="1F98D7FF" w14:textId="77777777">
        <w:trPr>
          <w:tblCellSpacing w:w="15" w:type="dxa"/>
        </w:trPr>
        <w:tc>
          <w:tcPr>
            <w:tcW w:w="0" w:type="auto"/>
            <w:shd w:val="clear" w:color="auto" w:fill="EEE0E5"/>
            <w:vAlign w:val="center"/>
            <w:hideMark/>
          </w:tcPr>
          <w:p w14:paraId="1A375A6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8939A13" w14:textId="77777777" w:rsidR="00BB7912" w:rsidRDefault="00BB7912">
            <w:pPr>
              <w:rPr>
                <w:rFonts w:eastAsia="Times New Roman"/>
                <w:sz w:val="20"/>
                <w:szCs w:val="20"/>
              </w:rPr>
            </w:pPr>
          </w:p>
        </w:tc>
        <w:tc>
          <w:tcPr>
            <w:tcW w:w="0" w:type="auto"/>
            <w:vAlign w:val="center"/>
            <w:hideMark/>
          </w:tcPr>
          <w:p w14:paraId="318AAC63" w14:textId="77777777" w:rsidR="00BB7912" w:rsidRDefault="00BB7912">
            <w:pPr>
              <w:rPr>
                <w:rFonts w:eastAsia="Times New Roman"/>
                <w:sz w:val="20"/>
                <w:szCs w:val="20"/>
              </w:rPr>
            </w:pPr>
          </w:p>
        </w:tc>
        <w:tc>
          <w:tcPr>
            <w:tcW w:w="0" w:type="auto"/>
            <w:vAlign w:val="center"/>
            <w:hideMark/>
          </w:tcPr>
          <w:p w14:paraId="30041181" w14:textId="77777777" w:rsidR="00BB7912" w:rsidRDefault="00BB7912">
            <w:pPr>
              <w:rPr>
                <w:rFonts w:eastAsia="Times New Roman"/>
                <w:sz w:val="20"/>
                <w:szCs w:val="20"/>
              </w:rPr>
            </w:pPr>
          </w:p>
        </w:tc>
        <w:tc>
          <w:tcPr>
            <w:tcW w:w="0" w:type="auto"/>
            <w:vAlign w:val="center"/>
            <w:hideMark/>
          </w:tcPr>
          <w:p w14:paraId="27205CE7" w14:textId="77777777" w:rsidR="00BB7912" w:rsidRDefault="00BB7912">
            <w:pPr>
              <w:rPr>
                <w:rFonts w:eastAsia="Times New Roman"/>
                <w:sz w:val="20"/>
                <w:szCs w:val="20"/>
              </w:rPr>
            </w:pPr>
          </w:p>
        </w:tc>
      </w:tr>
      <w:tr w:rsidR="00BB7912" w14:paraId="6ADF0DF0" w14:textId="77777777">
        <w:trPr>
          <w:tblCellSpacing w:w="15" w:type="dxa"/>
        </w:trPr>
        <w:tc>
          <w:tcPr>
            <w:tcW w:w="0" w:type="auto"/>
            <w:vAlign w:val="center"/>
            <w:hideMark/>
          </w:tcPr>
          <w:p w14:paraId="45A30F7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B94A95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1320E8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8653925" w14:textId="77777777" w:rsidR="00BB7912" w:rsidRDefault="00BB7912">
            <w:pPr>
              <w:rPr>
                <w:rFonts w:eastAsia="Times New Roman"/>
                <w:sz w:val="20"/>
                <w:szCs w:val="20"/>
              </w:rPr>
            </w:pPr>
          </w:p>
        </w:tc>
        <w:tc>
          <w:tcPr>
            <w:tcW w:w="0" w:type="auto"/>
            <w:vAlign w:val="center"/>
            <w:hideMark/>
          </w:tcPr>
          <w:p w14:paraId="0E4E3F4C" w14:textId="77777777" w:rsidR="00BB7912" w:rsidRDefault="00BB7912">
            <w:pPr>
              <w:rPr>
                <w:rFonts w:eastAsia="Times New Roman"/>
                <w:sz w:val="20"/>
                <w:szCs w:val="20"/>
              </w:rPr>
            </w:pPr>
          </w:p>
        </w:tc>
      </w:tr>
      <w:tr w:rsidR="00BB7912" w14:paraId="2B5514B2" w14:textId="77777777">
        <w:trPr>
          <w:tblCellSpacing w:w="15" w:type="dxa"/>
        </w:trPr>
        <w:tc>
          <w:tcPr>
            <w:tcW w:w="0" w:type="auto"/>
            <w:vAlign w:val="center"/>
            <w:hideMark/>
          </w:tcPr>
          <w:p w14:paraId="0A26AD6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8D6C34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20D33A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F82AF55" w14:textId="77777777" w:rsidR="00BB7912" w:rsidRDefault="00BB7912">
            <w:pPr>
              <w:rPr>
                <w:rFonts w:eastAsia="Times New Roman"/>
                <w:sz w:val="20"/>
                <w:szCs w:val="20"/>
              </w:rPr>
            </w:pPr>
          </w:p>
        </w:tc>
        <w:tc>
          <w:tcPr>
            <w:tcW w:w="0" w:type="auto"/>
            <w:vAlign w:val="center"/>
            <w:hideMark/>
          </w:tcPr>
          <w:p w14:paraId="138D35C9" w14:textId="77777777" w:rsidR="00BB7912" w:rsidRDefault="00BB7912">
            <w:pPr>
              <w:rPr>
                <w:rFonts w:eastAsia="Times New Roman"/>
                <w:sz w:val="20"/>
                <w:szCs w:val="20"/>
              </w:rPr>
            </w:pPr>
          </w:p>
        </w:tc>
      </w:tr>
    </w:tbl>
    <w:p w14:paraId="7A07BEB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70A9DF6" w14:textId="77777777">
        <w:trPr>
          <w:tblCellSpacing w:w="15" w:type="dxa"/>
        </w:trPr>
        <w:tc>
          <w:tcPr>
            <w:tcW w:w="1000" w:type="pct"/>
            <w:vAlign w:val="center"/>
            <w:hideMark/>
          </w:tcPr>
          <w:p w14:paraId="162D3CD8" w14:textId="77777777" w:rsidR="00BB7912" w:rsidRDefault="00A74115">
            <w:pPr>
              <w:rPr>
                <w:rFonts w:eastAsia="Times New Roman"/>
              </w:rPr>
            </w:pPr>
            <w:r>
              <w:rPr>
                <w:rFonts w:eastAsia="Times New Roman"/>
              </w:rPr>
              <w:lastRenderedPageBreak/>
              <w:t> </w:t>
            </w:r>
          </w:p>
        </w:tc>
        <w:tc>
          <w:tcPr>
            <w:tcW w:w="1000" w:type="pct"/>
            <w:vAlign w:val="center"/>
            <w:hideMark/>
          </w:tcPr>
          <w:p w14:paraId="6083D866" w14:textId="77777777" w:rsidR="00BB7912" w:rsidRDefault="00A74115">
            <w:pPr>
              <w:rPr>
                <w:rFonts w:eastAsia="Times New Roman"/>
              </w:rPr>
            </w:pPr>
            <w:r>
              <w:rPr>
                <w:rFonts w:eastAsia="Times New Roman"/>
              </w:rPr>
              <w:t> </w:t>
            </w:r>
          </w:p>
        </w:tc>
        <w:tc>
          <w:tcPr>
            <w:tcW w:w="1000" w:type="pct"/>
            <w:vAlign w:val="center"/>
            <w:hideMark/>
          </w:tcPr>
          <w:p w14:paraId="3D11A828" w14:textId="77777777" w:rsidR="00BB7912" w:rsidRDefault="00A74115">
            <w:pPr>
              <w:rPr>
                <w:rFonts w:eastAsia="Times New Roman"/>
              </w:rPr>
            </w:pPr>
            <w:r>
              <w:rPr>
                <w:rFonts w:eastAsia="Times New Roman"/>
              </w:rPr>
              <w:t> </w:t>
            </w:r>
          </w:p>
        </w:tc>
        <w:tc>
          <w:tcPr>
            <w:tcW w:w="1000" w:type="pct"/>
            <w:vAlign w:val="center"/>
            <w:hideMark/>
          </w:tcPr>
          <w:p w14:paraId="696CDDF8" w14:textId="77777777" w:rsidR="00BB7912" w:rsidRDefault="00A74115">
            <w:pPr>
              <w:rPr>
                <w:rFonts w:eastAsia="Times New Roman"/>
              </w:rPr>
            </w:pPr>
            <w:r>
              <w:rPr>
                <w:rFonts w:eastAsia="Times New Roman"/>
              </w:rPr>
              <w:t> </w:t>
            </w:r>
          </w:p>
        </w:tc>
        <w:tc>
          <w:tcPr>
            <w:tcW w:w="1000" w:type="pct"/>
            <w:vAlign w:val="center"/>
            <w:hideMark/>
          </w:tcPr>
          <w:p w14:paraId="108C7253" w14:textId="77777777" w:rsidR="00BB7912" w:rsidRDefault="00A74115">
            <w:pPr>
              <w:rPr>
                <w:rFonts w:eastAsia="Times New Roman"/>
              </w:rPr>
            </w:pPr>
            <w:r>
              <w:rPr>
                <w:rFonts w:eastAsia="Times New Roman"/>
              </w:rPr>
              <w:t> </w:t>
            </w:r>
          </w:p>
        </w:tc>
      </w:tr>
      <w:tr w:rsidR="00BB7912" w14:paraId="7EB71405" w14:textId="77777777">
        <w:trPr>
          <w:tblCellSpacing w:w="15" w:type="dxa"/>
        </w:trPr>
        <w:tc>
          <w:tcPr>
            <w:tcW w:w="0" w:type="auto"/>
            <w:shd w:val="clear" w:color="auto" w:fill="EEE0E5"/>
            <w:vAlign w:val="center"/>
            <w:hideMark/>
          </w:tcPr>
          <w:p w14:paraId="6D5ACEF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FC2C973" w14:textId="77777777" w:rsidR="00BB7912" w:rsidRDefault="00A74115">
            <w:pPr>
              <w:rPr>
                <w:rFonts w:eastAsia="Times New Roman"/>
              </w:rPr>
            </w:pPr>
            <w:r>
              <w:rPr>
                <w:rFonts w:ascii="Calibri" w:eastAsia="Times New Roman" w:hAnsi="Calibri" w:cs="Calibri"/>
              </w:rPr>
              <w:t>FS1402</w:t>
            </w:r>
          </w:p>
        </w:tc>
      </w:tr>
      <w:tr w:rsidR="00BB7912" w14:paraId="12905E96" w14:textId="77777777">
        <w:trPr>
          <w:tblCellSpacing w:w="15" w:type="dxa"/>
        </w:trPr>
        <w:tc>
          <w:tcPr>
            <w:tcW w:w="0" w:type="auto"/>
            <w:shd w:val="clear" w:color="auto" w:fill="EEE0E5"/>
            <w:vAlign w:val="center"/>
            <w:hideMark/>
          </w:tcPr>
          <w:p w14:paraId="5087FC7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BECB2B4" w14:textId="77777777" w:rsidR="00BB7912" w:rsidRDefault="00A74115">
            <w:pPr>
              <w:rPr>
                <w:rFonts w:eastAsia="Times New Roman"/>
              </w:rPr>
            </w:pPr>
            <w:r>
              <w:rPr>
                <w:rFonts w:ascii="Calibri" w:eastAsia="Times New Roman" w:hAnsi="Calibri" w:cs="Calibri"/>
              </w:rPr>
              <w:t>Script Report Writing</w:t>
            </w:r>
          </w:p>
        </w:tc>
      </w:tr>
      <w:tr w:rsidR="00BB7912" w14:paraId="4B8AA2D2" w14:textId="77777777">
        <w:trPr>
          <w:tblCellSpacing w:w="15" w:type="dxa"/>
        </w:trPr>
        <w:tc>
          <w:tcPr>
            <w:tcW w:w="0" w:type="auto"/>
            <w:shd w:val="clear" w:color="auto" w:fill="EEE0E5"/>
            <w:vAlign w:val="center"/>
            <w:hideMark/>
          </w:tcPr>
          <w:p w14:paraId="4789670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D4141EA" w14:textId="77777777" w:rsidR="00BB7912" w:rsidRDefault="00A74115">
            <w:pPr>
              <w:rPr>
                <w:rFonts w:eastAsia="Times New Roman"/>
              </w:rPr>
            </w:pPr>
            <w:r>
              <w:rPr>
                <w:rFonts w:ascii="Calibri" w:eastAsia="Times New Roman" w:hAnsi="Calibri" w:cs="Calibri"/>
              </w:rPr>
              <w:t>15</w:t>
            </w:r>
          </w:p>
        </w:tc>
      </w:tr>
      <w:tr w:rsidR="00BB7912" w14:paraId="3F759DBA" w14:textId="77777777">
        <w:trPr>
          <w:tblCellSpacing w:w="15" w:type="dxa"/>
        </w:trPr>
        <w:tc>
          <w:tcPr>
            <w:tcW w:w="0" w:type="auto"/>
            <w:shd w:val="clear" w:color="auto" w:fill="EEE0E5"/>
            <w:vAlign w:val="center"/>
            <w:hideMark/>
          </w:tcPr>
          <w:p w14:paraId="2095330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6D333C4" w14:textId="77777777" w:rsidR="00BB7912" w:rsidRDefault="00A74115">
            <w:pPr>
              <w:rPr>
                <w:rFonts w:eastAsia="Times New Roman"/>
              </w:rPr>
            </w:pPr>
            <w:r>
              <w:rPr>
                <w:rFonts w:ascii="Calibri" w:eastAsia="Times New Roman" w:hAnsi="Calibri" w:cs="Calibri"/>
              </w:rPr>
              <w:t>1</w:t>
            </w:r>
          </w:p>
        </w:tc>
      </w:tr>
      <w:tr w:rsidR="00BB7912" w14:paraId="780C16F2" w14:textId="77777777">
        <w:trPr>
          <w:tblCellSpacing w:w="15" w:type="dxa"/>
        </w:trPr>
        <w:tc>
          <w:tcPr>
            <w:tcW w:w="0" w:type="auto"/>
            <w:shd w:val="clear" w:color="auto" w:fill="EEE0E5"/>
            <w:vAlign w:val="center"/>
            <w:hideMark/>
          </w:tcPr>
          <w:p w14:paraId="1E30B2E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D4C0296" w14:textId="77777777" w:rsidR="00BB7912" w:rsidRDefault="00A74115">
            <w:pPr>
              <w:rPr>
                <w:rFonts w:eastAsia="Times New Roman"/>
              </w:rPr>
            </w:pPr>
            <w:r>
              <w:rPr>
                <w:rFonts w:ascii="Calibri" w:eastAsia="Times New Roman" w:hAnsi="Calibri" w:cs="Calibri"/>
              </w:rPr>
              <w:t>Level 4</w:t>
            </w:r>
          </w:p>
        </w:tc>
      </w:tr>
      <w:tr w:rsidR="00BB7912" w14:paraId="60F5D273" w14:textId="77777777">
        <w:trPr>
          <w:tblCellSpacing w:w="15" w:type="dxa"/>
        </w:trPr>
        <w:tc>
          <w:tcPr>
            <w:tcW w:w="0" w:type="auto"/>
            <w:shd w:val="clear" w:color="auto" w:fill="EEE0E5"/>
            <w:vAlign w:val="center"/>
            <w:hideMark/>
          </w:tcPr>
          <w:p w14:paraId="02D935A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1ED201D" w14:textId="77777777" w:rsidR="00BB7912" w:rsidRDefault="00A74115">
            <w:pPr>
              <w:rPr>
                <w:rFonts w:eastAsia="Times New Roman"/>
              </w:rPr>
            </w:pPr>
            <w:proofErr w:type="spellStart"/>
            <w:r>
              <w:rPr>
                <w:rFonts w:ascii="Calibri" w:eastAsia="Times New Roman" w:hAnsi="Calibri" w:cs="Calibri"/>
              </w:rPr>
              <w:t>Imruh</w:t>
            </w:r>
            <w:proofErr w:type="spellEnd"/>
            <w:r>
              <w:rPr>
                <w:rFonts w:ascii="Calibri" w:eastAsia="Times New Roman" w:hAnsi="Calibri" w:cs="Calibri"/>
              </w:rPr>
              <w:t xml:space="preserve"> Bakari</w:t>
            </w:r>
          </w:p>
        </w:tc>
      </w:tr>
      <w:tr w:rsidR="00BB7912" w14:paraId="785C6FEB" w14:textId="77777777">
        <w:trPr>
          <w:tblCellSpacing w:w="15" w:type="dxa"/>
        </w:trPr>
        <w:tc>
          <w:tcPr>
            <w:tcW w:w="0" w:type="auto"/>
            <w:vAlign w:val="center"/>
            <w:hideMark/>
          </w:tcPr>
          <w:p w14:paraId="5197756B" w14:textId="77777777" w:rsidR="00BB7912" w:rsidRDefault="00A74115">
            <w:pPr>
              <w:rPr>
                <w:rFonts w:eastAsia="Times New Roman"/>
              </w:rPr>
            </w:pPr>
            <w:r>
              <w:rPr>
                <w:rFonts w:eastAsia="Times New Roman"/>
              </w:rPr>
              <w:t> </w:t>
            </w:r>
          </w:p>
        </w:tc>
        <w:tc>
          <w:tcPr>
            <w:tcW w:w="0" w:type="auto"/>
            <w:vAlign w:val="center"/>
            <w:hideMark/>
          </w:tcPr>
          <w:p w14:paraId="3A807C70" w14:textId="77777777" w:rsidR="00BB7912" w:rsidRDefault="00BB7912">
            <w:pPr>
              <w:rPr>
                <w:rFonts w:eastAsia="Times New Roman"/>
                <w:sz w:val="20"/>
                <w:szCs w:val="20"/>
              </w:rPr>
            </w:pPr>
          </w:p>
        </w:tc>
        <w:tc>
          <w:tcPr>
            <w:tcW w:w="0" w:type="auto"/>
            <w:vAlign w:val="center"/>
            <w:hideMark/>
          </w:tcPr>
          <w:p w14:paraId="6E32A41C" w14:textId="77777777" w:rsidR="00BB7912" w:rsidRDefault="00BB7912">
            <w:pPr>
              <w:rPr>
                <w:rFonts w:eastAsia="Times New Roman"/>
                <w:sz w:val="20"/>
                <w:szCs w:val="20"/>
              </w:rPr>
            </w:pPr>
          </w:p>
        </w:tc>
        <w:tc>
          <w:tcPr>
            <w:tcW w:w="0" w:type="auto"/>
            <w:vAlign w:val="center"/>
            <w:hideMark/>
          </w:tcPr>
          <w:p w14:paraId="27CEB4B1" w14:textId="77777777" w:rsidR="00BB7912" w:rsidRDefault="00BB7912">
            <w:pPr>
              <w:rPr>
                <w:rFonts w:eastAsia="Times New Roman"/>
                <w:sz w:val="20"/>
                <w:szCs w:val="20"/>
              </w:rPr>
            </w:pPr>
          </w:p>
        </w:tc>
        <w:tc>
          <w:tcPr>
            <w:tcW w:w="0" w:type="auto"/>
            <w:vAlign w:val="center"/>
            <w:hideMark/>
          </w:tcPr>
          <w:p w14:paraId="3FF6C125" w14:textId="77777777" w:rsidR="00BB7912" w:rsidRDefault="00BB7912">
            <w:pPr>
              <w:rPr>
                <w:rFonts w:eastAsia="Times New Roman"/>
                <w:sz w:val="20"/>
                <w:szCs w:val="20"/>
              </w:rPr>
            </w:pPr>
          </w:p>
        </w:tc>
      </w:tr>
      <w:tr w:rsidR="00BB7912" w14:paraId="34FAA845" w14:textId="77777777">
        <w:trPr>
          <w:tblCellSpacing w:w="15" w:type="dxa"/>
        </w:trPr>
        <w:tc>
          <w:tcPr>
            <w:tcW w:w="0" w:type="auto"/>
            <w:gridSpan w:val="5"/>
            <w:shd w:val="clear" w:color="auto" w:fill="EEE0E5"/>
            <w:vAlign w:val="center"/>
            <w:hideMark/>
          </w:tcPr>
          <w:p w14:paraId="0D3E9584" w14:textId="77777777" w:rsidR="00BB7912" w:rsidRDefault="00A74115">
            <w:pPr>
              <w:rPr>
                <w:rFonts w:eastAsia="Times New Roman"/>
                <w:b/>
                <w:bCs/>
              </w:rPr>
            </w:pPr>
            <w:r>
              <w:rPr>
                <w:rFonts w:ascii="Calibri" w:eastAsia="Times New Roman" w:hAnsi="Calibri" w:cs="Calibri"/>
                <w:b/>
                <w:bCs/>
              </w:rPr>
              <w:t>Module Description:</w:t>
            </w:r>
          </w:p>
        </w:tc>
      </w:tr>
      <w:tr w:rsidR="00BB7912" w14:paraId="5F9DEFF7" w14:textId="77777777">
        <w:trPr>
          <w:tblCellSpacing w:w="15" w:type="dxa"/>
        </w:trPr>
        <w:tc>
          <w:tcPr>
            <w:tcW w:w="0" w:type="auto"/>
            <w:gridSpan w:val="5"/>
            <w:vAlign w:val="center"/>
            <w:hideMark/>
          </w:tcPr>
          <w:p w14:paraId="0F162534" w14:textId="77777777" w:rsidR="00BB7912" w:rsidRDefault="00A74115">
            <w:pPr>
              <w:rPr>
                <w:rFonts w:eastAsia="Times New Roman"/>
              </w:rPr>
            </w:pPr>
            <w:r>
              <w:rPr>
                <w:rFonts w:ascii="Calibri" w:eastAsia="Times New Roman" w:hAnsi="Calibri" w:cs="Calibri"/>
              </w:rPr>
              <w:t>This module is designed to offer students an opportunity to develop writing and research skills and a critical awareness of screenwriting principles and techniques. The focuses will be on reading and analysing scripts for the screen, and writing script reports, informed by critical overview of the screenwriting process. Students will consider the professional role of the ‘Script Editor’ while developing their own work. They will consider further what the label ‘professional’ means in relation to writing in this role, and the numerous ways writers use their transferable writing ‘skills’ in film industry.</w:t>
            </w:r>
          </w:p>
        </w:tc>
      </w:tr>
      <w:tr w:rsidR="00BB7912" w14:paraId="7137C9A9" w14:textId="77777777">
        <w:trPr>
          <w:tblCellSpacing w:w="15" w:type="dxa"/>
        </w:trPr>
        <w:tc>
          <w:tcPr>
            <w:tcW w:w="0" w:type="auto"/>
            <w:vAlign w:val="center"/>
            <w:hideMark/>
          </w:tcPr>
          <w:p w14:paraId="490BB9C9" w14:textId="77777777" w:rsidR="00BB7912" w:rsidRDefault="00A74115">
            <w:pPr>
              <w:rPr>
                <w:rFonts w:eastAsia="Times New Roman"/>
              </w:rPr>
            </w:pPr>
            <w:r>
              <w:rPr>
                <w:rFonts w:eastAsia="Times New Roman"/>
              </w:rPr>
              <w:t> </w:t>
            </w:r>
          </w:p>
        </w:tc>
        <w:tc>
          <w:tcPr>
            <w:tcW w:w="0" w:type="auto"/>
            <w:vAlign w:val="center"/>
            <w:hideMark/>
          </w:tcPr>
          <w:p w14:paraId="61E332CD" w14:textId="77777777" w:rsidR="00BB7912" w:rsidRDefault="00BB7912">
            <w:pPr>
              <w:rPr>
                <w:rFonts w:eastAsia="Times New Roman"/>
                <w:sz w:val="20"/>
                <w:szCs w:val="20"/>
              </w:rPr>
            </w:pPr>
          </w:p>
        </w:tc>
        <w:tc>
          <w:tcPr>
            <w:tcW w:w="0" w:type="auto"/>
            <w:vAlign w:val="center"/>
            <w:hideMark/>
          </w:tcPr>
          <w:p w14:paraId="6420DA0E" w14:textId="77777777" w:rsidR="00BB7912" w:rsidRDefault="00BB7912">
            <w:pPr>
              <w:rPr>
                <w:rFonts w:eastAsia="Times New Roman"/>
                <w:sz w:val="20"/>
                <w:szCs w:val="20"/>
              </w:rPr>
            </w:pPr>
          </w:p>
        </w:tc>
        <w:tc>
          <w:tcPr>
            <w:tcW w:w="0" w:type="auto"/>
            <w:vAlign w:val="center"/>
            <w:hideMark/>
          </w:tcPr>
          <w:p w14:paraId="5B5A4764" w14:textId="77777777" w:rsidR="00BB7912" w:rsidRDefault="00BB7912">
            <w:pPr>
              <w:rPr>
                <w:rFonts w:eastAsia="Times New Roman"/>
                <w:sz w:val="20"/>
                <w:szCs w:val="20"/>
              </w:rPr>
            </w:pPr>
          </w:p>
        </w:tc>
        <w:tc>
          <w:tcPr>
            <w:tcW w:w="0" w:type="auto"/>
            <w:vAlign w:val="center"/>
            <w:hideMark/>
          </w:tcPr>
          <w:p w14:paraId="3171AE48" w14:textId="77777777" w:rsidR="00BB7912" w:rsidRDefault="00BB7912">
            <w:pPr>
              <w:rPr>
                <w:rFonts w:eastAsia="Times New Roman"/>
                <w:sz w:val="20"/>
                <w:szCs w:val="20"/>
              </w:rPr>
            </w:pPr>
          </w:p>
        </w:tc>
      </w:tr>
      <w:tr w:rsidR="00BB7912" w14:paraId="0A0B7A72" w14:textId="77777777">
        <w:trPr>
          <w:tblCellSpacing w:w="15" w:type="dxa"/>
        </w:trPr>
        <w:tc>
          <w:tcPr>
            <w:tcW w:w="0" w:type="auto"/>
            <w:shd w:val="clear" w:color="auto" w:fill="EEE0E5"/>
            <w:vAlign w:val="center"/>
            <w:hideMark/>
          </w:tcPr>
          <w:p w14:paraId="0440398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EEACCED"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00C46962" w14:textId="77777777" w:rsidR="00BB7912" w:rsidRDefault="00BB7912">
            <w:pPr>
              <w:rPr>
                <w:rFonts w:eastAsia="Times New Roman"/>
                <w:sz w:val="20"/>
                <w:szCs w:val="20"/>
              </w:rPr>
            </w:pPr>
          </w:p>
        </w:tc>
      </w:tr>
      <w:tr w:rsidR="00BB7912" w14:paraId="658A9188" w14:textId="77777777">
        <w:trPr>
          <w:tblCellSpacing w:w="15" w:type="dxa"/>
        </w:trPr>
        <w:tc>
          <w:tcPr>
            <w:tcW w:w="0" w:type="auto"/>
            <w:vAlign w:val="center"/>
            <w:hideMark/>
          </w:tcPr>
          <w:p w14:paraId="75651079" w14:textId="77777777" w:rsidR="00BB7912" w:rsidRDefault="00A74115">
            <w:pPr>
              <w:rPr>
                <w:rFonts w:eastAsia="Times New Roman"/>
              </w:rPr>
            </w:pPr>
            <w:r>
              <w:rPr>
                <w:rFonts w:eastAsia="Times New Roman"/>
              </w:rPr>
              <w:t> </w:t>
            </w:r>
          </w:p>
        </w:tc>
        <w:tc>
          <w:tcPr>
            <w:tcW w:w="0" w:type="auto"/>
            <w:vAlign w:val="center"/>
            <w:hideMark/>
          </w:tcPr>
          <w:p w14:paraId="4135EBFA" w14:textId="77777777" w:rsidR="00BB7912" w:rsidRDefault="00BB7912">
            <w:pPr>
              <w:rPr>
                <w:rFonts w:eastAsia="Times New Roman"/>
                <w:sz w:val="20"/>
                <w:szCs w:val="20"/>
              </w:rPr>
            </w:pPr>
          </w:p>
        </w:tc>
        <w:tc>
          <w:tcPr>
            <w:tcW w:w="0" w:type="auto"/>
            <w:vAlign w:val="center"/>
            <w:hideMark/>
          </w:tcPr>
          <w:p w14:paraId="4CAABB59" w14:textId="77777777" w:rsidR="00BB7912" w:rsidRDefault="00BB7912">
            <w:pPr>
              <w:rPr>
                <w:rFonts w:eastAsia="Times New Roman"/>
                <w:sz w:val="20"/>
                <w:szCs w:val="20"/>
              </w:rPr>
            </w:pPr>
          </w:p>
        </w:tc>
        <w:tc>
          <w:tcPr>
            <w:tcW w:w="0" w:type="auto"/>
            <w:vAlign w:val="center"/>
            <w:hideMark/>
          </w:tcPr>
          <w:p w14:paraId="4CE223E4" w14:textId="77777777" w:rsidR="00BB7912" w:rsidRDefault="00BB7912">
            <w:pPr>
              <w:rPr>
                <w:rFonts w:eastAsia="Times New Roman"/>
                <w:sz w:val="20"/>
                <w:szCs w:val="20"/>
              </w:rPr>
            </w:pPr>
          </w:p>
        </w:tc>
        <w:tc>
          <w:tcPr>
            <w:tcW w:w="0" w:type="auto"/>
            <w:vAlign w:val="center"/>
            <w:hideMark/>
          </w:tcPr>
          <w:p w14:paraId="1A87C483" w14:textId="77777777" w:rsidR="00BB7912" w:rsidRDefault="00BB7912">
            <w:pPr>
              <w:rPr>
                <w:rFonts w:eastAsia="Times New Roman"/>
                <w:sz w:val="20"/>
                <w:szCs w:val="20"/>
              </w:rPr>
            </w:pPr>
          </w:p>
        </w:tc>
      </w:tr>
      <w:tr w:rsidR="00BB7912" w14:paraId="3BB60C6F" w14:textId="77777777">
        <w:trPr>
          <w:tblCellSpacing w:w="15" w:type="dxa"/>
        </w:trPr>
        <w:tc>
          <w:tcPr>
            <w:tcW w:w="0" w:type="auto"/>
            <w:vAlign w:val="center"/>
            <w:hideMark/>
          </w:tcPr>
          <w:p w14:paraId="0FFDF43D" w14:textId="77777777" w:rsidR="00BB7912" w:rsidRDefault="00A74115">
            <w:pPr>
              <w:rPr>
                <w:rFonts w:eastAsia="Times New Roman"/>
              </w:rPr>
            </w:pPr>
            <w:r>
              <w:rPr>
                <w:rFonts w:eastAsia="Times New Roman"/>
              </w:rPr>
              <w:t> </w:t>
            </w:r>
          </w:p>
        </w:tc>
        <w:tc>
          <w:tcPr>
            <w:tcW w:w="0" w:type="auto"/>
            <w:vAlign w:val="center"/>
            <w:hideMark/>
          </w:tcPr>
          <w:p w14:paraId="1C8F75DE" w14:textId="77777777" w:rsidR="00BB7912" w:rsidRDefault="00BB7912">
            <w:pPr>
              <w:rPr>
                <w:rFonts w:eastAsia="Times New Roman"/>
                <w:sz w:val="20"/>
                <w:szCs w:val="20"/>
              </w:rPr>
            </w:pPr>
          </w:p>
        </w:tc>
        <w:tc>
          <w:tcPr>
            <w:tcW w:w="0" w:type="auto"/>
            <w:vAlign w:val="center"/>
            <w:hideMark/>
          </w:tcPr>
          <w:p w14:paraId="46A997D8" w14:textId="77777777" w:rsidR="00BB7912" w:rsidRDefault="00BB7912">
            <w:pPr>
              <w:rPr>
                <w:rFonts w:eastAsia="Times New Roman"/>
                <w:sz w:val="20"/>
                <w:szCs w:val="20"/>
              </w:rPr>
            </w:pPr>
          </w:p>
        </w:tc>
        <w:tc>
          <w:tcPr>
            <w:tcW w:w="0" w:type="auto"/>
            <w:vAlign w:val="center"/>
            <w:hideMark/>
          </w:tcPr>
          <w:p w14:paraId="73331D45" w14:textId="77777777" w:rsidR="00BB7912" w:rsidRDefault="00BB7912">
            <w:pPr>
              <w:rPr>
                <w:rFonts w:eastAsia="Times New Roman"/>
                <w:sz w:val="20"/>
                <w:szCs w:val="20"/>
              </w:rPr>
            </w:pPr>
          </w:p>
        </w:tc>
        <w:tc>
          <w:tcPr>
            <w:tcW w:w="0" w:type="auto"/>
            <w:vAlign w:val="center"/>
            <w:hideMark/>
          </w:tcPr>
          <w:p w14:paraId="0AF6DE2D" w14:textId="77777777" w:rsidR="00BB7912" w:rsidRDefault="00BB7912">
            <w:pPr>
              <w:rPr>
                <w:rFonts w:eastAsia="Times New Roman"/>
                <w:sz w:val="20"/>
                <w:szCs w:val="20"/>
              </w:rPr>
            </w:pPr>
          </w:p>
        </w:tc>
      </w:tr>
      <w:tr w:rsidR="00BB7912" w14:paraId="6443B45F" w14:textId="77777777">
        <w:trPr>
          <w:tblCellSpacing w:w="15" w:type="dxa"/>
        </w:trPr>
        <w:tc>
          <w:tcPr>
            <w:tcW w:w="0" w:type="auto"/>
            <w:shd w:val="clear" w:color="auto" w:fill="EEE0E5"/>
            <w:vAlign w:val="center"/>
            <w:hideMark/>
          </w:tcPr>
          <w:p w14:paraId="5207DEF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302292A" w14:textId="77777777" w:rsidR="00BB7912" w:rsidRDefault="00BB7912">
            <w:pPr>
              <w:rPr>
                <w:rFonts w:eastAsia="Times New Roman"/>
                <w:sz w:val="20"/>
                <w:szCs w:val="20"/>
              </w:rPr>
            </w:pPr>
          </w:p>
        </w:tc>
        <w:tc>
          <w:tcPr>
            <w:tcW w:w="0" w:type="auto"/>
            <w:vAlign w:val="center"/>
            <w:hideMark/>
          </w:tcPr>
          <w:p w14:paraId="54F1EBE6" w14:textId="77777777" w:rsidR="00BB7912" w:rsidRDefault="00BB7912">
            <w:pPr>
              <w:rPr>
                <w:rFonts w:eastAsia="Times New Roman"/>
                <w:sz w:val="20"/>
                <w:szCs w:val="20"/>
              </w:rPr>
            </w:pPr>
          </w:p>
        </w:tc>
        <w:tc>
          <w:tcPr>
            <w:tcW w:w="0" w:type="auto"/>
            <w:vAlign w:val="center"/>
            <w:hideMark/>
          </w:tcPr>
          <w:p w14:paraId="5FF3C6DF" w14:textId="77777777" w:rsidR="00BB7912" w:rsidRDefault="00BB7912">
            <w:pPr>
              <w:rPr>
                <w:rFonts w:eastAsia="Times New Roman"/>
                <w:sz w:val="20"/>
                <w:szCs w:val="20"/>
              </w:rPr>
            </w:pPr>
          </w:p>
        </w:tc>
        <w:tc>
          <w:tcPr>
            <w:tcW w:w="0" w:type="auto"/>
            <w:vAlign w:val="center"/>
            <w:hideMark/>
          </w:tcPr>
          <w:p w14:paraId="26213D91" w14:textId="77777777" w:rsidR="00BB7912" w:rsidRDefault="00BB7912">
            <w:pPr>
              <w:rPr>
                <w:rFonts w:eastAsia="Times New Roman"/>
                <w:sz w:val="20"/>
                <w:szCs w:val="20"/>
              </w:rPr>
            </w:pPr>
          </w:p>
        </w:tc>
      </w:tr>
      <w:tr w:rsidR="00BB7912" w14:paraId="4241355D" w14:textId="77777777">
        <w:trPr>
          <w:tblCellSpacing w:w="15" w:type="dxa"/>
        </w:trPr>
        <w:tc>
          <w:tcPr>
            <w:tcW w:w="0" w:type="auto"/>
            <w:vAlign w:val="center"/>
            <w:hideMark/>
          </w:tcPr>
          <w:p w14:paraId="146B9268" w14:textId="77777777" w:rsidR="00BB7912" w:rsidRDefault="00A74115">
            <w:pPr>
              <w:rPr>
                <w:rFonts w:eastAsia="Times New Roman"/>
              </w:rPr>
            </w:pPr>
            <w:r>
              <w:rPr>
                <w:rFonts w:ascii="Calibri" w:eastAsia="Times New Roman" w:hAnsi="Calibri" w:cs="Calibri"/>
              </w:rPr>
              <w:t>01:</w:t>
            </w:r>
          </w:p>
        </w:tc>
        <w:tc>
          <w:tcPr>
            <w:tcW w:w="0" w:type="auto"/>
            <w:gridSpan w:val="2"/>
            <w:vAlign w:val="center"/>
            <w:hideMark/>
          </w:tcPr>
          <w:p w14:paraId="7DDC56DA"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08FCD67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6BB8098" w14:textId="77777777" w:rsidR="00BB7912" w:rsidRDefault="00BB7912">
            <w:pPr>
              <w:rPr>
                <w:rFonts w:eastAsia="Times New Roman"/>
                <w:sz w:val="20"/>
                <w:szCs w:val="20"/>
              </w:rPr>
            </w:pPr>
          </w:p>
        </w:tc>
      </w:tr>
      <w:tr w:rsidR="00BB7912" w14:paraId="7AD39C4F" w14:textId="77777777">
        <w:trPr>
          <w:tblCellSpacing w:w="15" w:type="dxa"/>
        </w:trPr>
        <w:tc>
          <w:tcPr>
            <w:tcW w:w="0" w:type="auto"/>
            <w:shd w:val="clear" w:color="auto" w:fill="EEE0E5"/>
            <w:vAlign w:val="center"/>
            <w:hideMark/>
          </w:tcPr>
          <w:p w14:paraId="5AA90B1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21AAD06" w14:textId="77777777" w:rsidR="00BB7912" w:rsidRDefault="00BB7912">
            <w:pPr>
              <w:rPr>
                <w:rFonts w:eastAsia="Times New Roman"/>
                <w:sz w:val="20"/>
                <w:szCs w:val="20"/>
              </w:rPr>
            </w:pPr>
          </w:p>
        </w:tc>
        <w:tc>
          <w:tcPr>
            <w:tcW w:w="0" w:type="auto"/>
            <w:vAlign w:val="center"/>
            <w:hideMark/>
          </w:tcPr>
          <w:p w14:paraId="746C7FD7" w14:textId="77777777" w:rsidR="00BB7912" w:rsidRDefault="00BB7912">
            <w:pPr>
              <w:rPr>
                <w:rFonts w:eastAsia="Times New Roman"/>
                <w:sz w:val="20"/>
                <w:szCs w:val="20"/>
              </w:rPr>
            </w:pPr>
          </w:p>
        </w:tc>
        <w:tc>
          <w:tcPr>
            <w:tcW w:w="0" w:type="auto"/>
            <w:vAlign w:val="center"/>
            <w:hideMark/>
          </w:tcPr>
          <w:p w14:paraId="017151F2" w14:textId="77777777" w:rsidR="00BB7912" w:rsidRDefault="00BB7912">
            <w:pPr>
              <w:rPr>
                <w:rFonts w:eastAsia="Times New Roman"/>
                <w:sz w:val="20"/>
                <w:szCs w:val="20"/>
              </w:rPr>
            </w:pPr>
          </w:p>
        </w:tc>
        <w:tc>
          <w:tcPr>
            <w:tcW w:w="0" w:type="auto"/>
            <w:vAlign w:val="center"/>
            <w:hideMark/>
          </w:tcPr>
          <w:p w14:paraId="736167AF" w14:textId="77777777" w:rsidR="00BB7912" w:rsidRDefault="00BB7912">
            <w:pPr>
              <w:rPr>
                <w:rFonts w:eastAsia="Times New Roman"/>
                <w:sz w:val="20"/>
                <w:szCs w:val="20"/>
              </w:rPr>
            </w:pPr>
          </w:p>
        </w:tc>
      </w:tr>
      <w:tr w:rsidR="00BB7912" w14:paraId="0FBF1531" w14:textId="77777777">
        <w:trPr>
          <w:tblCellSpacing w:w="15" w:type="dxa"/>
        </w:trPr>
        <w:tc>
          <w:tcPr>
            <w:tcW w:w="0" w:type="auto"/>
            <w:vAlign w:val="center"/>
            <w:hideMark/>
          </w:tcPr>
          <w:p w14:paraId="2320721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EC6C6A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ABF179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FF97E96" w14:textId="77777777" w:rsidR="00BB7912" w:rsidRDefault="00BB7912">
            <w:pPr>
              <w:rPr>
                <w:rFonts w:eastAsia="Times New Roman"/>
                <w:sz w:val="20"/>
                <w:szCs w:val="20"/>
              </w:rPr>
            </w:pPr>
          </w:p>
        </w:tc>
        <w:tc>
          <w:tcPr>
            <w:tcW w:w="0" w:type="auto"/>
            <w:vAlign w:val="center"/>
            <w:hideMark/>
          </w:tcPr>
          <w:p w14:paraId="1179FBD7" w14:textId="77777777" w:rsidR="00BB7912" w:rsidRDefault="00BB7912">
            <w:pPr>
              <w:rPr>
                <w:rFonts w:eastAsia="Times New Roman"/>
                <w:sz w:val="20"/>
                <w:szCs w:val="20"/>
              </w:rPr>
            </w:pPr>
          </w:p>
        </w:tc>
      </w:tr>
      <w:tr w:rsidR="00BB7912" w14:paraId="68A8A5AC" w14:textId="77777777">
        <w:trPr>
          <w:tblCellSpacing w:w="15" w:type="dxa"/>
        </w:trPr>
        <w:tc>
          <w:tcPr>
            <w:tcW w:w="0" w:type="auto"/>
            <w:vAlign w:val="center"/>
            <w:hideMark/>
          </w:tcPr>
          <w:p w14:paraId="309CA11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3DDA4B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90599E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6EE62C7" w14:textId="77777777" w:rsidR="00BB7912" w:rsidRDefault="00BB7912">
            <w:pPr>
              <w:rPr>
                <w:rFonts w:eastAsia="Times New Roman"/>
                <w:sz w:val="20"/>
                <w:szCs w:val="20"/>
              </w:rPr>
            </w:pPr>
          </w:p>
        </w:tc>
        <w:tc>
          <w:tcPr>
            <w:tcW w:w="0" w:type="auto"/>
            <w:vAlign w:val="center"/>
            <w:hideMark/>
          </w:tcPr>
          <w:p w14:paraId="52502BAE" w14:textId="77777777" w:rsidR="00BB7912" w:rsidRDefault="00BB7912">
            <w:pPr>
              <w:rPr>
                <w:rFonts w:eastAsia="Times New Roman"/>
                <w:sz w:val="20"/>
                <w:szCs w:val="20"/>
              </w:rPr>
            </w:pPr>
          </w:p>
        </w:tc>
      </w:tr>
    </w:tbl>
    <w:p w14:paraId="28E8B42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B40F0CE" w14:textId="77777777">
        <w:trPr>
          <w:tblCellSpacing w:w="15" w:type="dxa"/>
        </w:trPr>
        <w:tc>
          <w:tcPr>
            <w:tcW w:w="1000" w:type="pct"/>
            <w:vAlign w:val="center"/>
            <w:hideMark/>
          </w:tcPr>
          <w:p w14:paraId="025492B1" w14:textId="77777777" w:rsidR="00BB7912" w:rsidRDefault="00A74115">
            <w:pPr>
              <w:rPr>
                <w:rFonts w:eastAsia="Times New Roman"/>
              </w:rPr>
            </w:pPr>
            <w:r>
              <w:rPr>
                <w:rFonts w:eastAsia="Times New Roman"/>
              </w:rPr>
              <w:lastRenderedPageBreak/>
              <w:t> </w:t>
            </w:r>
          </w:p>
        </w:tc>
        <w:tc>
          <w:tcPr>
            <w:tcW w:w="1000" w:type="pct"/>
            <w:vAlign w:val="center"/>
            <w:hideMark/>
          </w:tcPr>
          <w:p w14:paraId="018C4534" w14:textId="77777777" w:rsidR="00BB7912" w:rsidRDefault="00A74115">
            <w:pPr>
              <w:rPr>
                <w:rFonts w:eastAsia="Times New Roman"/>
              </w:rPr>
            </w:pPr>
            <w:r>
              <w:rPr>
                <w:rFonts w:eastAsia="Times New Roman"/>
              </w:rPr>
              <w:t> </w:t>
            </w:r>
          </w:p>
        </w:tc>
        <w:tc>
          <w:tcPr>
            <w:tcW w:w="1000" w:type="pct"/>
            <w:vAlign w:val="center"/>
            <w:hideMark/>
          </w:tcPr>
          <w:p w14:paraId="7D479882" w14:textId="77777777" w:rsidR="00BB7912" w:rsidRDefault="00A74115">
            <w:pPr>
              <w:rPr>
                <w:rFonts w:eastAsia="Times New Roman"/>
              </w:rPr>
            </w:pPr>
            <w:r>
              <w:rPr>
                <w:rFonts w:eastAsia="Times New Roman"/>
              </w:rPr>
              <w:t> </w:t>
            </w:r>
          </w:p>
        </w:tc>
        <w:tc>
          <w:tcPr>
            <w:tcW w:w="1000" w:type="pct"/>
            <w:vAlign w:val="center"/>
            <w:hideMark/>
          </w:tcPr>
          <w:p w14:paraId="3EB2A20A" w14:textId="77777777" w:rsidR="00BB7912" w:rsidRDefault="00A74115">
            <w:pPr>
              <w:rPr>
                <w:rFonts w:eastAsia="Times New Roman"/>
              </w:rPr>
            </w:pPr>
            <w:r>
              <w:rPr>
                <w:rFonts w:eastAsia="Times New Roman"/>
              </w:rPr>
              <w:t> </w:t>
            </w:r>
          </w:p>
        </w:tc>
        <w:tc>
          <w:tcPr>
            <w:tcW w:w="1000" w:type="pct"/>
            <w:vAlign w:val="center"/>
            <w:hideMark/>
          </w:tcPr>
          <w:p w14:paraId="65FF392A" w14:textId="77777777" w:rsidR="00BB7912" w:rsidRDefault="00A74115">
            <w:pPr>
              <w:rPr>
                <w:rFonts w:eastAsia="Times New Roman"/>
              </w:rPr>
            </w:pPr>
            <w:r>
              <w:rPr>
                <w:rFonts w:eastAsia="Times New Roman"/>
              </w:rPr>
              <w:t> </w:t>
            </w:r>
          </w:p>
        </w:tc>
      </w:tr>
      <w:tr w:rsidR="00BB7912" w14:paraId="0EC2F388" w14:textId="77777777">
        <w:trPr>
          <w:tblCellSpacing w:w="15" w:type="dxa"/>
        </w:trPr>
        <w:tc>
          <w:tcPr>
            <w:tcW w:w="0" w:type="auto"/>
            <w:shd w:val="clear" w:color="auto" w:fill="EEE0E5"/>
            <w:vAlign w:val="center"/>
            <w:hideMark/>
          </w:tcPr>
          <w:p w14:paraId="5562BB9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7C29460" w14:textId="77777777" w:rsidR="00BB7912" w:rsidRDefault="00A74115">
            <w:pPr>
              <w:rPr>
                <w:rFonts w:eastAsia="Times New Roman"/>
              </w:rPr>
            </w:pPr>
            <w:r>
              <w:rPr>
                <w:rFonts w:ascii="Calibri" w:eastAsia="Times New Roman" w:hAnsi="Calibri" w:cs="Calibri"/>
              </w:rPr>
              <w:t>FS2400</w:t>
            </w:r>
          </w:p>
        </w:tc>
      </w:tr>
      <w:tr w:rsidR="00BB7912" w14:paraId="5EE9137C" w14:textId="77777777">
        <w:trPr>
          <w:tblCellSpacing w:w="15" w:type="dxa"/>
        </w:trPr>
        <w:tc>
          <w:tcPr>
            <w:tcW w:w="0" w:type="auto"/>
            <w:shd w:val="clear" w:color="auto" w:fill="EEE0E5"/>
            <w:vAlign w:val="center"/>
            <w:hideMark/>
          </w:tcPr>
          <w:p w14:paraId="680554E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F976ACD" w14:textId="77777777" w:rsidR="00BB7912" w:rsidRDefault="00A74115">
            <w:pPr>
              <w:rPr>
                <w:rFonts w:eastAsia="Times New Roman"/>
              </w:rPr>
            </w:pPr>
            <w:r>
              <w:rPr>
                <w:rFonts w:ascii="Calibri" w:eastAsia="Times New Roman" w:hAnsi="Calibri" w:cs="Calibri"/>
              </w:rPr>
              <w:t>Researching Film Studies</w:t>
            </w:r>
          </w:p>
        </w:tc>
      </w:tr>
      <w:tr w:rsidR="00BB7912" w14:paraId="2241AEEF" w14:textId="77777777">
        <w:trPr>
          <w:tblCellSpacing w:w="15" w:type="dxa"/>
        </w:trPr>
        <w:tc>
          <w:tcPr>
            <w:tcW w:w="0" w:type="auto"/>
            <w:shd w:val="clear" w:color="auto" w:fill="EEE0E5"/>
            <w:vAlign w:val="center"/>
            <w:hideMark/>
          </w:tcPr>
          <w:p w14:paraId="2E9D742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97E02E3" w14:textId="77777777" w:rsidR="00BB7912" w:rsidRDefault="00A74115">
            <w:pPr>
              <w:rPr>
                <w:rFonts w:eastAsia="Times New Roman"/>
              </w:rPr>
            </w:pPr>
            <w:r>
              <w:rPr>
                <w:rFonts w:ascii="Calibri" w:eastAsia="Times New Roman" w:hAnsi="Calibri" w:cs="Calibri"/>
              </w:rPr>
              <w:t>15</w:t>
            </w:r>
          </w:p>
        </w:tc>
      </w:tr>
      <w:tr w:rsidR="00BB7912" w14:paraId="54C2C25C" w14:textId="77777777">
        <w:trPr>
          <w:tblCellSpacing w:w="15" w:type="dxa"/>
        </w:trPr>
        <w:tc>
          <w:tcPr>
            <w:tcW w:w="0" w:type="auto"/>
            <w:shd w:val="clear" w:color="auto" w:fill="EEE0E5"/>
            <w:vAlign w:val="center"/>
            <w:hideMark/>
          </w:tcPr>
          <w:p w14:paraId="4CE0D2F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809A318" w14:textId="77777777" w:rsidR="00BB7912" w:rsidRDefault="00A74115">
            <w:pPr>
              <w:rPr>
                <w:rFonts w:eastAsia="Times New Roman"/>
              </w:rPr>
            </w:pPr>
            <w:r>
              <w:rPr>
                <w:rFonts w:ascii="Calibri" w:eastAsia="Times New Roman" w:hAnsi="Calibri" w:cs="Calibri"/>
              </w:rPr>
              <w:t>1</w:t>
            </w:r>
          </w:p>
        </w:tc>
      </w:tr>
      <w:tr w:rsidR="00BB7912" w14:paraId="4AFAF682" w14:textId="77777777">
        <w:trPr>
          <w:tblCellSpacing w:w="15" w:type="dxa"/>
        </w:trPr>
        <w:tc>
          <w:tcPr>
            <w:tcW w:w="0" w:type="auto"/>
            <w:shd w:val="clear" w:color="auto" w:fill="EEE0E5"/>
            <w:vAlign w:val="center"/>
            <w:hideMark/>
          </w:tcPr>
          <w:p w14:paraId="4EA719D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B962AF5" w14:textId="77777777" w:rsidR="00BB7912" w:rsidRDefault="00A74115">
            <w:pPr>
              <w:rPr>
                <w:rFonts w:eastAsia="Times New Roman"/>
              </w:rPr>
            </w:pPr>
            <w:r>
              <w:rPr>
                <w:rFonts w:ascii="Calibri" w:eastAsia="Times New Roman" w:hAnsi="Calibri" w:cs="Calibri"/>
              </w:rPr>
              <w:t>Level 5</w:t>
            </w:r>
          </w:p>
        </w:tc>
      </w:tr>
      <w:tr w:rsidR="00BB7912" w14:paraId="39FFA43A" w14:textId="77777777">
        <w:trPr>
          <w:tblCellSpacing w:w="15" w:type="dxa"/>
        </w:trPr>
        <w:tc>
          <w:tcPr>
            <w:tcW w:w="0" w:type="auto"/>
            <w:shd w:val="clear" w:color="auto" w:fill="EEE0E5"/>
            <w:vAlign w:val="center"/>
            <w:hideMark/>
          </w:tcPr>
          <w:p w14:paraId="18CFBCA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485544B" w14:textId="77777777" w:rsidR="00BB7912" w:rsidRDefault="00A74115">
            <w:pPr>
              <w:rPr>
                <w:rFonts w:eastAsia="Times New Roman"/>
              </w:rPr>
            </w:pPr>
            <w:r>
              <w:rPr>
                <w:rFonts w:ascii="Calibri" w:eastAsia="Times New Roman" w:hAnsi="Calibri" w:cs="Calibri"/>
              </w:rPr>
              <w:t>Christina Wilkins</w:t>
            </w:r>
          </w:p>
        </w:tc>
      </w:tr>
      <w:tr w:rsidR="00BB7912" w14:paraId="0E82E339" w14:textId="77777777">
        <w:trPr>
          <w:tblCellSpacing w:w="15" w:type="dxa"/>
        </w:trPr>
        <w:tc>
          <w:tcPr>
            <w:tcW w:w="0" w:type="auto"/>
            <w:vAlign w:val="center"/>
            <w:hideMark/>
          </w:tcPr>
          <w:p w14:paraId="1F4C1CF7" w14:textId="77777777" w:rsidR="00BB7912" w:rsidRDefault="00A74115">
            <w:pPr>
              <w:rPr>
                <w:rFonts w:eastAsia="Times New Roman"/>
              </w:rPr>
            </w:pPr>
            <w:r>
              <w:rPr>
                <w:rFonts w:eastAsia="Times New Roman"/>
              </w:rPr>
              <w:t> </w:t>
            </w:r>
          </w:p>
        </w:tc>
        <w:tc>
          <w:tcPr>
            <w:tcW w:w="0" w:type="auto"/>
            <w:vAlign w:val="center"/>
            <w:hideMark/>
          </w:tcPr>
          <w:p w14:paraId="45FFE5AE" w14:textId="77777777" w:rsidR="00BB7912" w:rsidRDefault="00BB7912">
            <w:pPr>
              <w:rPr>
                <w:rFonts w:eastAsia="Times New Roman"/>
                <w:sz w:val="20"/>
                <w:szCs w:val="20"/>
              </w:rPr>
            </w:pPr>
          </w:p>
        </w:tc>
        <w:tc>
          <w:tcPr>
            <w:tcW w:w="0" w:type="auto"/>
            <w:vAlign w:val="center"/>
            <w:hideMark/>
          </w:tcPr>
          <w:p w14:paraId="051B15A9" w14:textId="77777777" w:rsidR="00BB7912" w:rsidRDefault="00BB7912">
            <w:pPr>
              <w:rPr>
                <w:rFonts w:eastAsia="Times New Roman"/>
                <w:sz w:val="20"/>
                <w:szCs w:val="20"/>
              </w:rPr>
            </w:pPr>
          </w:p>
        </w:tc>
        <w:tc>
          <w:tcPr>
            <w:tcW w:w="0" w:type="auto"/>
            <w:vAlign w:val="center"/>
            <w:hideMark/>
          </w:tcPr>
          <w:p w14:paraId="7B1AB8E0" w14:textId="77777777" w:rsidR="00BB7912" w:rsidRDefault="00BB7912">
            <w:pPr>
              <w:rPr>
                <w:rFonts w:eastAsia="Times New Roman"/>
                <w:sz w:val="20"/>
                <w:szCs w:val="20"/>
              </w:rPr>
            </w:pPr>
          </w:p>
        </w:tc>
        <w:tc>
          <w:tcPr>
            <w:tcW w:w="0" w:type="auto"/>
            <w:vAlign w:val="center"/>
            <w:hideMark/>
          </w:tcPr>
          <w:p w14:paraId="4B336A54" w14:textId="77777777" w:rsidR="00BB7912" w:rsidRDefault="00BB7912">
            <w:pPr>
              <w:rPr>
                <w:rFonts w:eastAsia="Times New Roman"/>
                <w:sz w:val="20"/>
                <w:szCs w:val="20"/>
              </w:rPr>
            </w:pPr>
          </w:p>
        </w:tc>
      </w:tr>
      <w:tr w:rsidR="00BB7912" w14:paraId="7CE77768" w14:textId="77777777">
        <w:trPr>
          <w:tblCellSpacing w:w="15" w:type="dxa"/>
        </w:trPr>
        <w:tc>
          <w:tcPr>
            <w:tcW w:w="0" w:type="auto"/>
            <w:gridSpan w:val="5"/>
            <w:shd w:val="clear" w:color="auto" w:fill="EEE0E5"/>
            <w:vAlign w:val="center"/>
            <w:hideMark/>
          </w:tcPr>
          <w:p w14:paraId="4E53B8DB" w14:textId="77777777" w:rsidR="00BB7912" w:rsidRDefault="00A74115">
            <w:pPr>
              <w:rPr>
                <w:rFonts w:eastAsia="Times New Roman"/>
                <w:b/>
                <w:bCs/>
              </w:rPr>
            </w:pPr>
            <w:r>
              <w:rPr>
                <w:rFonts w:ascii="Calibri" w:eastAsia="Times New Roman" w:hAnsi="Calibri" w:cs="Calibri"/>
                <w:b/>
                <w:bCs/>
              </w:rPr>
              <w:t>Module Description:</w:t>
            </w:r>
          </w:p>
        </w:tc>
      </w:tr>
      <w:tr w:rsidR="00BB7912" w14:paraId="6EB4D79A" w14:textId="77777777">
        <w:trPr>
          <w:tblCellSpacing w:w="15" w:type="dxa"/>
        </w:trPr>
        <w:tc>
          <w:tcPr>
            <w:tcW w:w="0" w:type="auto"/>
            <w:gridSpan w:val="5"/>
            <w:vAlign w:val="center"/>
            <w:hideMark/>
          </w:tcPr>
          <w:p w14:paraId="56DCC66B" w14:textId="77777777" w:rsidR="00BB7912" w:rsidRDefault="00A74115">
            <w:pPr>
              <w:rPr>
                <w:rFonts w:eastAsia="Times New Roman"/>
              </w:rPr>
            </w:pPr>
            <w:r>
              <w:rPr>
                <w:rFonts w:ascii="Calibri" w:eastAsia="Times New Roman" w:hAnsi="Calibri" w:cs="Calibri"/>
              </w:rPr>
              <w:t xml:space="preserve">The module centres upon the independent research of primary and secondary sources that is an essential part of the successful undergraduate study of film and through this enables students to pursue their own areas of study. The module correspondingly provides preparation for the Final Year Project that students undertake as a compulsory component of their studies in Year 3. Students will engage with research techniques and further develop their critical and theoretical understanding while working on a research project on an area of film of their own choice. Each year the module will have as a way of focusing discussion, a thematic nucleus, which might compromise the consideration of, for example, a particular national cinema, film making within a particular decade, a particular </w:t>
            </w:r>
            <w:proofErr w:type="gramStart"/>
            <w:r>
              <w:rPr>
                <w:rFonts w:ascii="Calibri" w:eastAsia="Times New Roman" w:hAnsi="Calibri" w:cs="Calibri"/>
              </w:rPr>
              <w:t>genre</w:t>
            </w:r>
            <w:proofErr w:type="gramEnd"/>
            <w:r>
              <w:rPr>
                <w:rFonts w:ascii="Calibri" w:eastAsia="Times New Roman" w:hAnsi="Calibri" w:cs="Calibri"/>
              </w:rPr>
              <w:t xml:space="preserve"> or the work of a particular filmmaker.</w:t>
            </w:r>
          </w:p>
        </w:tc>
      </w:tr>
      <w:tr w:rsidR="00BB7912" w14:paraId="24541558" w14:textId="77777777">
        <w:trPr>
          <w:tblCellSpacing w:w="15" w:type="dxa"/>
        </w:trPr>
        <w:tc>
          <w:tcPr>
            <w:tcW w:w="0" w:type="auto"/>
            <w:vAlign w:val="center"/>
            <w:hideMark/>
          </w:tcPr>
          <w:p w14:paraId="2AC01BE5" w14:textId="77777777" w:rsidR="00BB7912" w:rsidRDefault="00A74115">
            <w:pPr>
              <w:rPr>
                <w:rFonts w:eastAsia="Times New Roman"/>
              </w:rPr>
            </w:pPr>
            <w:r>
              <w:rPr>
                <w:rFonts w:eastAsia="Times New Roman"/>
              </w:rPr>
              <w:t> </w:t>
            </w:r>
          </w:p>
        </w:tc>
        <w:tc>
          <w:tcPr>
            <w:tcW w:w="0" w:type="auto"/>
            <w:vAlign w:val="center"/>
            <w:hideMark/>
          </w:tcPr>
          <w:p w14:paraId="26FAD7DD" w14:textId="77777777" w:rsidR="00BB7912" w:rsidRDefault="00BB7912">
            <w:pPr>
              <w:rPr>
                <w:rFonts w:eastAsia="Times New Roman"/>
                <w:sz w:val="20"/>
                <w:szCs w:val="20"/>
              </w:rPr>
            </w:pPr>
          </w:p>
        </w:tc>
        <w:tc>
          <w:tcPr>
            <w:tcW w:w="0" w:type="auto"/>
            <w:vAlign w:val="center"/>
            <w:hideMark/>
          </w:tcPr>
          <w:p w14:paraId="0038118E" w14:textId="77777777" w:rsidR="00BB7912" w:rsidRDefault="00BB7912">
            <w:pPr>
              <w:rPr>
                <w:rFonts w:eastAsia="Times New Roman"/>
                <w:sz w:val="20"/>
                <w:szCs w:val="20"/>
              </w:rPr>
            </w:pPr>
          </w:p>
        </w:tc>
        <w:tc>
          <w:tcPr>
            <w:tcW w:w="0" w:type="auto"/>
            <w:vAlign w:val="center"/>
            <w:hideMark/>
          </w:tcPr>
          <w:p w14:paraId="02062704" w14:textId="77777777" w:rsidR="00BB7912" w:rsidRDefault="00BB7912">
            <w:pPr>
              <w:rPr>
                <w:rFonts w:eastAsia="Times New Roman"/>
                <w:sz w:val="20"/>
                <w:szCs w:val="20"/>
              </w:rPr>
            </w:pPr>
          </w:p>
        </w:tc>
        <w:tc>
          <w:tcPr>
            <w:tcW w:w="0" w:type="auto"/>
            <w:vAlign w:val="center"/>
            <w:hideMark/>
          </w:tcPr>
          <w:p w14:paraId="4113814C" w14:textId="77777777" w:rsidR="00BB7912" w:rsidRDefault="00BB7912">
            <w:pPr>
              <w:rPr>
                <w:rFonts w:eastAsia="Times New Roman"/>
                <w:sz w:val="20"/>
                <w:szCs w:val="20"/>
              </w:rPr>
            </w:pPr>
          </w:p>
        </w:tc>
      </w:tr>
      <w:tr w:rsidR="00BB7912" w14:paraId="66340F3F" w14:textId="77777777">
        <w:trPr>
          <w:tblCellSpacing w:w="15" w:type="dxa"/>
        </w:trPr>
        <w:tc>
          <w:tcPr>
            <w:tcW w:w="0" w:type="auto"/>
            <w:shd w:val="clear" w:color="auto" w:fill="EEE0E5"/>
            <w:vAlign w:val="center"/>
            <w:hideMark/>
          </w:tcPr>
          <w:p w14:paraId="48C3953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240BE1F"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58CA5BE4" w14:textId="77777777" w:rsidR="00BB7912" w:rsidRDefault="00BB7912">
            <w:pPr>
              <w:rPr>
                <w:rFonts w:eastAsia="Times New Roman"/>
                <w:sz w:val="20"/>
                <w:szCs w:val="20"/>
              </w:rPr>
            </w:pPr>
          </w:p>
        </w:tc>
      </w:tr>
      <w:tr w:rsidR="00BB7912" w14:paraId="50964746" w14:textId="77777777">
        <w:trPr>
          <w:tblCellSpacing w:w="15" w:type="dxa"/>
        </w:trPr>
        <w:tc>
          <w:tcPr>
            <w:tcW w:w="0" w:type="auto"/>
            <w:vAlign w:val="center"/>
            <w:hideMark/>
          </w:tcPr>
          <w:p w14:paraId="7639C06C" w14:textId="77777777" w:rsidR="00BB7912" w:rsidRDefault="00BB7912">
            <w:pPr>
              <w:rPr>
                <w:rFonts w:eastAsia="Times New Roman"/>
              </w:rPr>
            </w:pPr>
          </w:p>
        </w:tc>
        <w:tc>
          <w:tcPr>
            <w:tcW w:w="0" w:type="auto"/>
            <w:gridSpan w:val="3"/>
            <w:vAlign w:val="center"/>
            <w:hideMark/>
          </w:tcPr>
          <w:p w14:paraId="2097D597" w14:textId="77777777" w:rsidR="00BB7912" w:rsidRDefault="00A74115">
            <w:pPr>
              <w:rPr>
                <w:rFonts w:eastAsia="Times New Roman"/>
              </w:rPr>
            </w:pPr>
            <w:r>
              <w:rPr>
                <w:rFonts w:ascii="Calibri" w:eastAsia="Times New Roman" w:hAnsi="Calibri" w:cs="Calibri"/>
              </w:rPr>
              <w:t>Film and American Studies</w:t>
            </w:r>
          </w:p>
        </w:tc>
        <w:tc>
          <w:tcPr>
            <w:tcW w:w="0" w:type="auto"/>
            <w:vAlign w:val="center"/>
            <w:hideMark/>
          </w:tcPr>
          <w:p w14:paraId="7BE9BA20" w14:textId="77777777" w:rsidR="00BB7912" w:rsidRDefault="00BB7912">
            <w:pPr>
              <w:rPr>
                <w:rFonts w:eastAsia="Times New Roman"/>
                <w:sz w:val="20"/>
                <w:szCs w:val="20"/>
              </w:rPr>
            </w:pPr>
          </w:p>
        </w:tc>
      </w:tr>
      <w:tr w:rsidR="00BB7912" w14:paraId="2AD29B1E" w14:textId="77777777">
        <w:trPr>
          <w:tblCellSpacing w:w="15" w:type="dxa"/>
        </w:trPr>
        <w:tc>
          <w:tcPr>
            <w:tcW w:w="0" w:type="auto"/>
            <w:vAlign w:val="center"/>
            <w:hideMark/>
          </w:tcPr>
          <w:p w14:paraId="303926C4" w14:textId="77777777" w:rsidR="00BB7912" w:rsidRDefault="00BB7912">
            <w:pPr>
              <w:rPr>
                <w:rFonts w:eastAsia="Times New Roman"/>
              </w:rPr>
            </w:pPr>
          </w:p>
        </w:tc>
        <w:tc>
          <w:tcPr>
            <w:tcW w:w="0" w:type="auto"/>
            <w:gridSpan w:val="3"/>
            <w:vAlign w:val="center"/>
            <w:hideMark/>
          </w:tcPr>
          <w:p w14:paraId="1B90FAFB"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23F9377E" w14:textId="77777777" w:rsidR="00BB7912" w:rsidRDefault="00BB7912">
            <w:pPr>
              <w:rPr>
                <w:rFonts w:eastAsia="Times New Roman"/>
                <w:sz w:val="20"/>
                <w:szCs w:val="20"/>
              </w:rPr>
            </w:pPr>
          </w:p>
        </w:tc>
      </w:tr>
      <w:tr w:rsidR="00BB7912" w14:paraId="37658F32" w14:textId="77777777">
        <w:trPr>
          <w:tblCellSpacing w:w="15" w:type="dxa"/>
        </w:trPr>
        <w:tc>
          <w:tcPr>
            <w:tcW w:w="0" w:type="auto"/>
            <w:vAlign w:val="center"/>
            <w:hideMark/>
          </w:tcPr>
          <w:p w14:paraId="6C95862B" w14:textId="77777777" w:rsidR="00BB7912" w:rsidRDefault="00BB7912">
            <w:pPr>
              <w:rPr>
                <w:rFonts w:eastAsia="Times New Roman"/>
              </w:rPr>
            </w:pPr>
          </w:p>
        </w:tc>
        <w:tc>
          <w:tcPr>
            <w:tcW w:w="0" w:type="auto"/>
            <w:gridSpan w:val="3"/>
            <w:vAlign w:val="center"/>
            <w:hideMark/>
          </w:tcPr>
          <w:p w14:paraId="3F490945"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6FF57A66" w14:textId="77777777" w:rsidR="00BB7912" w:rsidRDefault="00BB7912">
            <w:pPr>
              <w:rPr>
                <w:rFonts w:eastAsia="Times New Roman"/>
                <w:sz w:val="20"/>
                <w:szCs w:val="20"/>
              </w:rPr>
            </w:pPr>
          </w:p>
        </w:tc>
      </w:tr>
      <w:tr w:rsidR="00BB7912" w14:paraId="5070CB94" w14:textId="77777777">
        <w:trPr>
          <w:tblCellSpacing w:w="15" w:type="dxa"/>
        </w:trPr>
        <w:tc>
          <w:tcPr>
            <w:tcW w:w="0" w:type="auto"/>
            <w:vAlign w:val="center"/>
            <w:hideMark/>
          </w:tcPr>
          <w:p w14:paraId="4E33399F" w14:textId="77777777" w:rsidR="00BB7912" w:rsidRDefault="00BB7912">
            <w:pPr>
              <w:rPr>
                <w:rFonts w:eastAsia="Times New Roman"/>
              </w:rPr>
            </w:pPr>
          </w:p>
        </w:tc>
        <w:tc>
          <w:tcPr>
            <w:tcW w:w="0" w:type="auto"/>
            <w:gridSpan w:val="3"/>
            <w:vAlign w:val="center"/>
            <w:hideMark/>
          </w:tcPr>
          <w:p w14:paraId="1E36550B"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25693707" w14:textId="77777777" w:rsidR="00BB7912" w:rsidRDefault="00BB7912">
            <w:pPr>
              <w:rPr>
                <w:rFonts w:eastAsia="Times New Roman"/>
                <w:sz w:val="20"/>
                <w:szCs w:val="20"/>
              </w:rPr>
            </w:pPr>
          </w:p>
        </w:tc>
      </w:tr>
      <w:tr w:rsidR="00BB7912" w14:paraId="054C3DDF" w14:textId="77777777">
        <w:trPr>
          <w:tblCellSpacing w:w="15" w:type="dxa"/>
        </w:trPr>
        <w:tc>
          <w:tcPr>
            <w:tcW w:w="0" w:type="auto"/>
            <w:vAlign w:val="center"/>
            <w:hideMark/>
          </w:tcPr>
          <w:p w14:paraId="123EC3E9" w14:textId="77777777" w:rsidR="00BB7912" w:rsidRDefault="00A74115">
            <w:pPr>
              <w:rPr>
                <w:rFonts w:eastAsia="Times New Roman"/>
              </w:rPr>
            </w:pPr>
            <w:r>
              <w:rPr>
                <w:rFonts w:eastAsia="Times New Roman"/>
              </w:rPr>
              <w:t> </w:t>
            </w:r>
          </w:p>
        </w:tc>
        <w:tc>
          <w:tcPr>
            <w:tcW w:w="0" w:type="auto"/>
            <w:vAlign w:val="center"/>
            <w:hideMark/>
          </w:tcPr>
          <w:p w14:paraId="0CEE7EA4" w14:textId="77777777" w:rsidR="00BB7912" w:rsidRDefault="00BB7912">
            <w:pPr>
              <w:rPr>
                <w:rFonts w:eastAsia="Times New Roman"/>
                <w:sz w:val="20"/>
                <w:szCs w:val="20"/>
              </w:rPr>
            </w:pPr>
          </w:p>
        </w:tc>
        <w:tc>
          <w:tcPr>
            <w:tcW w:w="0" w:type="auto"/>
            <w:vAlign w:val="center"/>
            <w:hideMark/>
          </w:tcPr>
          <w:p w14:paraId="347D0783" w14:textId="77777777" w:rsidR="00BB7912" w:rsidRDefault="00BB7912">
            <w:pPr>
              <w:rPr>
                <w:rFonts w:eastAsia="Times New Roman"/>
                <w:sz w:val="20"/>
                <w:szCs w:val="20"/>
              </w:rPr>
            </w:pPr>
          </w:p>
        </w:tc>
        <w:tc>
          <w:tcPr>
            <w:tcW w:w="0" w:type="auto"/>
            <w:vAlign w:val="center"/>
            <w:hideMark/>
          </w:tcPr>
          <w:p w14:paraId="3B95ED54" w14:textId="77777777" w:rsidR="00BB7912" w:rsidRDefault="00BB7912">
            <w:pPr>
              <w:rPr>
                <w:rFonts w:eastAsia="Times New Roman"/>
                <w:sz w:val="20"/>
                <w:szCs w:val="20"/>
              </w:rPr>
            </w:pPr>
          </w:p>
        </w:tc>
        <w:tc>
          <w:tcPr>
            <w:tcW w:w="0" w:type="auto"/>
            <w:vAlign w:val="center"/>
            <w:hideMark/>
          </w:tcPr>
          <w:p w14:paraId="01BE86F6" w14:textId="77777777" w:rsidR="00BB7912" w:rsidRDefault="00BB7912">
            <w:pPr>
              <w:rPr>
                <w:rFonts w:eastAsia="Times New Roman"/>
                <w:sz w:val="20"/>
                <w:szCs w:val="20"/>
              </w:rPr>
            </w:pPr>
          </w:p>
        </w:tc>
      </w:tr>
      <w:tr w:rsidR="00BB7912" w14:paraId="4A50769E" w14:textId="77777777">
        <w:trPr>
          <w:tblCellSpacing w:w="15" w:type="dxa"/>
        </w:trPr>
        <w:tc>
          <w:tcPr>
            <w:tcW w:w="0" w:type="auto"/>
            <w:vAlign w:val="center"/>
            <w:hideMark/>
          </w:tcPr>
          <w:p w14:paraId="58EE57D3" w14:textId="77777777" w:rsidR="00BB7912" w:rsidRDefault="00A74115">
            <w:pPr>
              <w:rPr>
                <w:rFonts w:eastAsia="Times New Roman"/>
              </w:rPr>
            </w:pPr>
            <w:r>
              <w:rPr>
                <w:rFonts w:eastAsia="Times New Roman"/>
              </w:rPr>
              <w:t> </w:t>
            </w:r>
          </w:p>
        </w:tc>
        <w:tc>
          <w:tcPr>
            <w:tcW w:w="0" w:type="auto"/>
            <w:vAlign w:val="center"/>
            <w:hideMark/>
          </w:tcPr>
          <w:p w14:paraId="4AAC12E2" w14:textId="77777777" w:rsidR="00BB7912" w:rsidRDefault="00BB7912">
            <w:pPr>
              <w:rPr>
                <w:rFonts w:eastAsia="Times New Roman"/>
                <w:sz w:val="20"/>
                <w:szCs w:val="20"/>
              </w:rPr>
            </w:pPr>
          </w:p>
        </w:tc>
        <w:tc>
          <w:tcPr>
            <w:tcW w:w="0" w:type="auto"/>
            <w:vAlign w:val="center"/>
            <w:hideMark/>
          </w:tcPr>
          <w:p w14:paraId="465D3F78" w14:textId="77777777" w:rsidR="00BB7912" w:rsidRDefault="00BB7912">
            <w:pPr>
              <w:rPr>
                <w:rFonts w:eastAsia="Times New Roman"/>
                <w:sz w:val="20"/>
                <w:szCs w:val="20"/>
              </w:rPr>
            </w:pPr>
          </w:p>
        </w:tc>
        <w:tc>
          <w:tcPr>
            <w:tcW w:w="0" w:type="auto"/>
            <w:vAlign w:val="center"/>
            <w:hideMark/>
          </w:tcPr>
          <w:p w14:paraId="0258B07F" w14:textId="77777777" w:rsidR="00BB7912" w:rsidRDefault="00BB7912">
            <w:pPr>
              <w:rPr>
                <w:rFonts w:eastAsia="Times New Roman"/>
                <w:sz w:val="20"/>
                <w:szCs w:val="20"/>
              </w:rPr>
            </w:pPr>
          </w:p>
        </w:tc>
        <w:tc>
          <w:tcPr>
            <w:tcW w:w="0" w:type="auto"/>
            <w:vAlign w:val="center"/>
            <w:hideMark/>
          </w:tcPr>
          <w:p w14:paraId="1F7799B5" w14:textId="77777777" w:rsidR="00BB7912" w:rsidRDefault="00BB7912">
            <w:pPr>
              <w:rPr>
                <w:rFonts w:eastAsia="Times New Roman"/>
                <w:sz w:val="20"/>
                <w:szCs w:val="20"/>
              </w:rPr>
            </w:pPr>
          </w:p>
        </w:tc>
      </w:tr>
      <w:tr w:rsidR="00BB7912" w14:paraId="0F3C3FAF" w14:textId="77777777">
        <w:trPr>
          <w:tblCellSpacing w:w="15" w:type="dxa"/>
        </w:trPr>
        <w:tc>
          <w:tcPr>
            <w:tcW w:w="0" w:type="auto"/>
            <w:shd w:val="clear" w:color="auto" w:fill="EEE0E5"/>
            <w:vAlign w:val="center"/>
            <w:hideMark/>
          </w:tcPr>
          <w:p w14:paraId="0BE36F4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F30D581" w14:textId="77777777" w:rsidR="00BB7912" w:rsidRDefault="00BB7912">
            <w:pPr>
              <w:rPr>
                <w:rFonts w:eastAsia="Times New Roman"/>
                <w:sz w:val="20"/>
                <w:szCs w:val="20"/>
              </w:rPr>
            </w:pPr>
          </w:p>
        </w:tc>
        <w:tc>
          <w:tcPr>
            <w:tcW w:w="0" w:type="auto"/>
            <w:vAlign w:val="center"/>
            <w:hideMark/>
          </w:tcPr>
          <w:p w14:paraId="7F7B801D" w14:textId="77777777" w:rsidR="00BB7912" w:rsidRDefault="00BB7912">
            <w:pPr>
              <w:rPr>
                <w:rFonts w:eastAsia="Times New Roman"/>
                <w:sz w:val="20"/>
                <w:szCs w:val="20"/>
              </w:rPr>
            </w:pPr>
          </w:p>
        </w:tc>
        <w:tc>
          <w:tcPr>
            <w:tcW w:w="0" w:type="auto"/>
            <w:vAlign w:val="center"/>
            <w:hideMark/>
          </w:tcPr>
          <w:p w14:paraId="3FEED8F6" w14:textId="77777777" w:rsidR="00BB7912" w:rsidRDefault="00BB7912">
            <w:pPr>
              <w:rPr>
                <w:rFonts w:eastAsia="Times New Roman"/>
                <w:sz w:val="20"/>
                <w:szCs w:val="20"/>
              </w:rPr>
            </w:pPr>
          </w:p>
        </w:tc>
        <w:tc>
          <w:tcPr>
            <w:tcW w:w="0" w:type="auto"/>
            <w:vAlign w:val="center"/>
            <w:hideMark/>
          </w:tcPr>
          <w:p w14:paraId="49063C18" w14:textId="77777777" w:rsidR="00BB7912" w:rsidRDefault="00BB7912">
            <w:pPr>
              <w:rPr>
                <w:rFonts w:eastAsia="Times New Roman"/>
                <w:sz w:val="20"/>
                <w:szCs w:val="20"/>
              </w:rPr>
            </w:pPr>
          </w:p>
        </w:tc>
      </w:tr>
      <w:tr w:rsidR="00BB7912" w14:paraId="4842CEFD" w14:textId="77777777">
        <w:trPr>
          <w:tblCellSpacing w:w="15" w:type="dxa"/>
        </w:trPr>
        <w:tc>
          <w:tcPr>
            <w:tcW w:w="0" w:type="auto"/>
            <w:vAlign w:val="center"/>
            <w:hideMark/>
          </w:tcPr>
          <w:p w14:paraId="1563E3A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227283"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288FDF7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27B88FB" w14:textId="77777777" w:rsidR="00BB7912" w:rsidRDefault="00BB7912">
            <w:pPr>
              <w:rPr>
                <w:rFonts w:eastAsia="Times New Roman"/>
                <w:sz w:val="20"/>
                <w:szCs w:val="20"/>
              </w:rPr>
            </w:pPr>
          </w:p>
        </w:tc>
      </w:tr>
      <w:tr w:rsidR="00BB7912" w14:paraId="52550EC7" w14:textId="77777777">
        <w:trPr>
          <w:tblCellSpacing w:w="15" w:type="dxa"/>
        </w:trPr>
        <w:tc>
          <w:tcPr>
            <w:tcW w:w="0" w:type="auto"/>
            <w:shd w:val="clear" w:color="auto" w:fill="EEE0E5"/>
            <w:vAlign w:val="center"/>
            <w:hideMark/>
          </w:tcPr>
          <w:p w14:paraId="460B968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59A91FC" w14:textId="77777777" w:rsidR="00BB7912" w:rsidRDefault="00BB7912">
            <w:pPr>
              <w:rPr>
                <w:rFonts w:eastAsia="Times New Roman"/>
                <w:sz w:val="20"/>
                <w:szCs w:val="20"/>
              </w:rPr>
            </w:pPr>
          </w:p>
        </w:tc>
        <w:tc>
          <w:tcPr>
            <w:tcW w:w="0" w:type="auto"/>
            <w:vAlign w:val="center"/>
            <w:hideMark/>
          </w:tcPr>
          <w:p w14:paraId="55DF3B53" w14:textId="77777777" w:rsidR="00BB7912" w:rsidRDefault="00BB7912">
            <w:pPr>
              <w:rPr>
                <w:rFonts w:eastAsia="Times New Roman"/>
                <w:sz w:val="20"/>
                <w:szCs w:val="20"/>
              </w:rPr>
            </w:pPr>
          </w:p>
        </w:tc>
        <w:tc>
          <w:tcPr>
            <w:tcW w:w="0" w:type="auto"/>
            <w:vAlign w:val="center"/>
            <w:hideMark/>
          </w:tcPr>
          <w:p w14:paraId="6FF3C3A1" w14:textId="77777777" w:rsidR="00BB7912" w:rsidRDefault="00BB7912">
            <w:pPr>
              <w:rPr>
                <w:rFonts w:eastAsia="Times New Roman"/>
                <w:sz w:val="20"/>
                <w:szCs w:val="20"/>
              </w:rPr>
            </w:pPr>
          </w:p>
        </w:tc>
        <w:tc>
          <w:tcPr>
            <w:tcW w:w="0" w:type="auto"/>
            <w:vAlign w:val="center"/>
            <w:hideMark/>
          </w:tcPr>
          <w:p w14:paraId="75A4E794" w14:textId="77777777" w:rsidR="00BB7912" w:rsidRDefault="00BB7912">
            <w:pPr>
              <w:rPr>
                <w:rFonts w:eastAsia="Times New Roman"/>
                <w:sz w:val="20"/>
                <w:szCs w:val="20"/>
              </w:rPr>
            </w:pPr>
          </w:p>
        </w:tc>
      </w:tr>
      <w:tr w:rsidR="00BB7912" w14:paraId="58A42670" w14:textId="77777777">
        <w:trPr>
          <w:tblCellSpacing w:w="15" w:type="dxa"/>
        </w:trPr>
        <w:tc>
          <w:tcPr>
            <w:tcW w:w="0" w:type="auto"/>
            <w:vAlign w:val="center"/>
            <w:hideMark/>
          </w:tcPr>
          <w:p w14:paraId="2424C56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1B6DE5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F7C46C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DB35F2F" w14:textId="77777777" w:rsidR="00BB7912" w:rsidRDefault="00BB7912">
            <w:pPr>
              <w:rPr>
                <w:rFonts w:eastAsia="Times New Roman"/>
                <w:sz w:val="20"/>
                <w:szCs w:val="20"/>
              </w:rPr>
            </w:pPr>
          </w:p>
        </w:tc>
        <w:tc>
          <w:tcPr>
            <w:tcW w:w="0" w:type="auto"/>
            <w:vAlign w:val="center"/>
            <w:hideMark/>
          </w:tcPr>
          <w:p w14:paraId="15577EB2" w14:textId="77777777" w:rsidR="00BB7912" w:rsidRDefault="00BB7912">
            <w:pPr>
              <w:rPr>
                <w:rFonts w:eastAsia="Times New Roman"/>
                <w:sz w:val="20"/>
                <w:szCs w:val="20"/>
              </w:rPr>
            </w:pPr>
          </w:p>
        </w:tc>
      </w:tr>
      <w:tr w:rsidR="00BB7912" w14:paraId="219C8E56" w14:textId="77777777">
        <w:trPr>
          <w:tblCellSpacing w:w="15" w:type="dxa"/>
        </w:trPr>
        <w:tc>
          <w:tcPr>
            <w:tcW w:w="0" w:type="auto"/>
            <w:vAlign w:val="center"/>
            <w:hideMark/>
          </w:tcPr>
          <w:p w14:paraId="2C63843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0D4BAB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C0B5B1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AB34B90" w14:textId="77777777" w:rsidR="00BB7912" w:rsidRDefault="00BB7912">
            <w:pPr>
              <w:rPr>
                <w:rFonts w:eastAsia="Times New Roman"/>
                <w:sz w:val="20"/>
                <w:szCs w:val="20"/>
              </w:rPr>
            </w:pPr>
          </w:p>
        </w:tc>
        <w:tc>
          <w:tcPr>
            <w:tcW w:w="0" w:type="auto"/>
            <w:vAlign w:val="center"/>
            <w:hideMark/>
          </w:tcPr>
          <w:p w14:paraId="2B66CB93" w14:textId="77777777" w:rsidR="00BB7912" w:rsidRDefault="00BB7912">
            <w:pPr>
              <w:rPr>
                <w:rFonts w:eastAsia="Times New Roman"/>
                <w:sz w:val="20"/>
                <w:szCs w:val="20"/>
              </w:rPr>
            </w:pPr>
          </w:p>
        </w:tc>
      </w:tr>
    </w:tbl>
    <w:p w14:paraId="0E0D3B1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A9A03DE" w14:textId="77777777">
        <w:trPr>
          <w:tblCellSpacing w:w="15" w:type="dxa"/>
        </w:trPr>
        <w:tc>
          <w:tcPr>
            <w:tcW w:w="1000" w:type="pct"/>
            <w:vAlign w:val="center"/>
            <w:hideMark/>
          </w:tcPr>
          <w:p w14:paraId="2CA147B0" w14:textId="77777777" w:rsidR="00BB7912" w:rsidRDefault="00A74115">
            <w:pPr>
              <w:rPr>
                <w:rFonts w:eastAsia="Times New Roman"/>
              </w:rPr>
            </w:pPr>
            <w:r>
              <w:rPr>
                <w:rFonts w:eastAsia="Times New Roman"/>
              </w:rPr>
              <w:lastRenderedPageBreak/>
              <w:t> </w:t>
            </w:r>
          </w:p>
        </w:tc>
        <w:tc>
          <w:tcPr>
            <w:tcW w:w="1000" w:type="pct"/>
            <w:vAlign w:val="center"/>
            <w:hideMark/>
          </w:tcPr>
          <w:p w14:paraId="4247EC5A" w14:textId="77777777" w:rsidR="00BB7912" w:rsidRDefault="00A74115">
            <w:pPr>
              <w:rPr>
                <w:rFonts w:eastAsia="Times New Roman"/>
              </w:rPr>
            </w:pPr>
            <w:r>
              <w:rPr>
                <w:rFonts w:eastAsia="Times New Roman"/>
              </w:rPr>
              <w:t> </w:t>
            </w:r>
          </w:p>
        </w:tc>
        <w:tc>
          <w:tcPr>
            <w:tcW w:w="1000" w:type="pct"/>
            <w:vAlign w:val="center"/>
            <w:hideMark/>
          </w:tcPr>
          <w:p w14:paraId="5C430220" w14:textId="77777777" w:rsidR="00BB7912" w:rsidRDefault="00A74115">
            <w:pPr>
              <w:rPr>
                <w:rFonts w:eastAsia="Times New Roman"/>
              </w:rPr>
            </w:pPr>
            <w:r>
              <w:rPr>
                <w:rFonts w:eastAsia="Times New Roman"/>
              </w:rPr>
              <w:t> </w:t>
            </w:r>
          </w:p>
        </w:tc>
        <w:tc>
          <w:tcPr>
            <w:tcW w:w="1000" w:type="pct"/>
            <w:vAlign w:val="center"/>
            <w:hideMark/>
          </w:tcPr>
          <w:p w14:paraId="11B55FC4" w14:textId="77777777" w:rsidR="00BB7912" w:rsidRDefault="00A74115">
            <w:pPr>
              <w:rPr>
                <w:rFonts w:eastAsia="Times New Roman"/>
              </w:rPr>
            </w:pPr>
            <w:r>
              <w:rPr>
                <w:rFonts w:eastAsia="Times New Roman"/>
              </w:rPr>
              <w:t> </w:t>
            </w:r>
          </w:p>
        </w:tc>
        <w:tc>
          <w:tcPr>
            <w:tcW w:w="1000" w:type="pct"/>
            <w:vAlign w:val="center"/>
            <w:hideMark/>
          </w:tcPr>
          <w:p w14:paraId="7627A962" w14:textId="77777777" w:rsidR="00BB7912" w:rsidRDefault="00A74115">
            <w:pPr>
              <w:rPr>
                <w:rFonts w:eastAsia="Times New Roman"/>
              </w:rPr>
            </w:pPr>
            <w:r>
              <w:rPr>
                <w:rFonts w:eastAsia="Times New Roman"/>
              </w:rPr>
              <w:t> </w:t>
            </w:r>
          </w:p>
        </w:tc>
      </w:tr>
      <w:tr w:rsidR="00BB7912" w14:paraId="1E222FB1" w14:textId="77777777">
        <w:trPr>
          <w:tblCellSpacing w:w="15" w:type="dxa"/>
        </w:trPr>
        <w:tc>
          <w:tcPr>
            <w:tcW w:w="0" w:type="auto"/>
            <w:shd w:val="clear" w:color="auto" w:fill="EEE0E5"/>
            <w:vAlign w:val="center"/>
            <w:hideMark/>
          </w:tcPr>
          <w:p w14:paraId="319351D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BB65D32" w14:textId="77777777" w:rsidR="00BB7912" w:rsidRDefault="00A74115">
            <w:pPr>
              <w:rPr>
                <w:rFonts w:eastAsia="Times New Roman"/>
              </w:rPr>
            </w:pPr>
            <w:r>
              <w:rPr>
                <w:rFonts w:ascii="Calibri" w:eastAsia="Times New Roman" w:hAnsi="Calibri" w:cs="Calibri"/>
              </w:rPr>
              <w:t>FS2432</w:t>
            </w:r>
          </w:p>
        </w:tc>
      </w:tr>
      <w:tr w:rsidR="00BB7912" w14:paraId="4B277A41" w14:textId="77777777">
        <w:trPr>
          <w:tblCellSpacing w:w="15" w:type="dxa"/>
        </w:trPr>
        <w:tc>
          <w:tcPr>
            <w:tcW w:w="0" w:type="auto"/>
            <w:shd w:val="clear" w:color="auto" w:fill="EEE0E5"/>
            <w:vAlign w:val="center"/>
            <w:hideMark/>
          </w:tcPr>
          <w:p w14:paraId="208C5BC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3A9261A" w14:textId="77777777" w:rsidR="00BB7912" w:rsidRDefault="00A74115">
            <w:pPr>
              <w:rPr>
                <w:rFonts w:eastAsia="Times New Roman"/>
              </w:rPr>
            </w:pPr>
            <w:r>
              <w:rPr>
                <w:rFonts w:ascii="Calibri" w:eastAsia="Times New Roman" w:hAnsi="Calibri" w:cs="Calibri"/>
              </w:rPr>
              <w:t>Screenwriting</w:t>
            </w:r>
          </w:p>
        </w:tc>
      </w:tr>
      <w:tr w:rsidR="00BB7912" w14:paraId="4DC77286" w14:textId="77777777">
        <w:trPr>
          <w:tblCellSpacing w:w="15" w:type="dxa"/>
        </w:trPr>
        <w:tc>
          <w:tcPr>
            <w:tcW w:w="0" w:type="auto"/>
            <w:shd w:val="clear" w:color="auto" w:fill="EEE0E5"/>
            <w:vAlign w:val="center"/>
            <w:hideMark/>
          </w:tcPr>
          <w:p w14:paraId="4489DC0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7CB4FF5" w14:textId="77777777" w:rsidR="00BB7912" w:rsidRDefault="00A74115">
            <w:pPr>
              <w:rPr>
                <w:rFonts w:eastAsia="Times New Roman"/>
              </w:rPr>
            </w:pPr>
            <w:r>
              <w:rPr>
                <w:rFonts w:ascii="Calibri" w:eastAsia="Times New Roman" w:hAnsi="Calibri" w:cs="Calibri"/>
              </w:rPr>
              <w:t>15</w:t>
            </w:r>
          </w:p>
        </w:tc>
      </w:tr>
      <w:tr w:rsidR="00BB7912" w14:paraId="765E5112" w14:textId="77777777">
        <w:trPr>
          <w:tblCellSpacing w:w="15" w:type="dxa"/>
        </w:trPr>
        <w:tc>
          <w:tcPr>
            <w:tcW w:w="0" w:type="auto"/>
            <w:shd w:val="clear" w:color="auto" w:fill="EEE0E5"/>
            <w:vAlign w:val="center"/>
            <w:hideMark/>
          </w:tcPr>
          <w:p w14:paraId="778156B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7E8BB18" w14:textId="77777777" w:rsidR="00BB7912" w:rsidRDefault="00A74115">
            <w:pPr>
              <w:rPr>
                <w:rFonts w:eastAsia="Times New Roman"/>
              </w:rPr>
            </w:pPr>
            <w:r>
              <w:rPr>
                <w:rFonts w:ascii="Calibri" w:eastAsia="Times New Roman" w:hAnsi="Calibri" w:cs="Calibri"/>
              </w:rPr>
              <w:t>1</w:t>
            </w:r>
          </w:p>
        </w:tc>
      </w:tr>
      <w:tr w:rsidR="00BB7912" w14:paraId="298AAE87" w14:textId="77777777">
        <w:trPr>
          <w:tblCellSpacing w:w="15" w:type="dxa"/>
        </w:trPr>
        <w:tc>
          <w:tcPr>
            <w:tcW w:w="0" w:type="auto"/>
            <w:shd w:val="clear" w:color="auto" w:fill="EEE0E5"/>
            <w:vAlign w:val="center"/>
            <w:hideMark/>
          </w:tcPr>
          <w:p w14:paraId="1B59191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423B95B" w14:textId="77777777" w:rsidR="00BB7912" w:rsidRDefault="00A74115">
            <w:pPr>
              <w:rPr>
                <w:rFonts w:eastAsia="Times New Roman"/>
              </w:rPr>
            </w:pPr>
            <w:r>
              <w:rPr>
                <w:rFonts w:ascii="Calibri" w:eastAsia="Times New Roman" w:hAnsi="Calibri" w:cs="Calibri"/>
              </w:rPr>
              <w:t>Level 5</w:t>
            </w:r>
          </w:p>
        </w:tc>
      </w:tr>
      <w:tr w:rsidR="00BB7912" w14:paraId="55064BF8" w14:textId="77777777">
        <w:trPr>
          <w:tblCellSpacing w:w="15" w:type="dxa"/>
        </w:trPr>
        <w:tc>
          <w:tcPr>
            <w:tcW w:w="0" w:type="auto"/>
            <w:shd w:val="clear" w:color="auto" w:fill="EEE0E5"/>
            <w:vAlign w:val="center"/>
            <w:hideMark/>
          </w:tcPr>
          <w:p w14:paraId="48563C0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F4A6B62" w14:textId="77777777" w:rsidR="00BB7912" w:rsidRDefault="00A74115">
            <w:pPr>
              <w:rPr>
                <w:rFonts w:eastAsia="Times New Roman"/>
              </w:rPr>
            </w:pPr>
            <w:proofErr w:type="spellStart"/>
            <w:r>
              <w:rPr>
                <w:rFonts w:ascii="Calibri" w:eastAsia="Times New Roman" w:hAnsi="Calibri" w:cs="Calibri"/>
              </w:rPr>
              <w:t>Imruh</w:t>
            </w:r>
            <w:proofErr w:type="spellEnd"/>
            <w:r>
              <w:rPr>
                <w:rFonts w:ascii="Calibri" w:eastAsia="Times New Roman" w:hAnsi="Calibri" w:cs="Calibri"/>
              </w:rPr>
              <w:t xml:space="preserve"> Bakari</w:t>
            </w:r>
          </w:p>
        </w:tc>
      </w:tr>
      <w:tr w:rsidR="00BB7912" w14:paraId="4D8320CA" w14:textId="77777777">
        <w:trPr>
          <w:tblCellSpacing w:w="15" w:type="dxa"/>
        </w:trPr>
        <w:tc>
          <w:tcPr>
            <w:tcW w:w="0" w:type="auto"/>
            <w:vAlign w:val="center"/>
            <w:hideMark/>
          </w:tcPr>
          <w:p w14:paraId="6D9D39DD" w14:textId="77777777" w:rsidR="00BB7912" w:rsidRDefault="00A74115">
            <w:pPr>
              <w:rPr>
                <w:rFonts w:eastAsia="Times New Roman"/>
              </w:rPr>
            </w:pPr>
            <w:r>
              <w:rPr>
                <w:rFonts w:eastAsia="Times New Roman"/>
              </w:rPr>
              <w:t> </w:t>
            </w:r>
          </w:p>
        </w:tc>
        <w:tc>
          <w:tcPr>
            <w:tcW w:w="0" w:type="auto"/>
            <w:vAlign w:val="center"/>
            <w:hideMark/>
          </w:tcPr>
          <w:p w14:paraId="43C1CC25" w14:textId="77777777" w:rsidR="00BB7912" w:rsidRDefault="00BB7912">
            <w:pPr>
              <w:rPr>
                <w:rFonts w:eastAsia="Times New Roman"/>
                <w:sz w:val="20"/>
                <w:szCs w:val="20"/>
              </w:rPr>
            </w:pPr>
          </w:p>
        </w:tc>
        <w:tc>
          <w:tcPr>
            <w:tcW w:w="0" w:type="auto"/>
            <w:vAlign w:val="center"/>
            <w:hideMark/>
          </w:tcPr>
          <w:p w14:paraId="7CC180D4" w14:textId="77777777" w:rsidR="00BB7912" w:rsidRDefault="00BB7912">
            <w:pPr>
              <w:rPr>
                <w:rFonts w:eastAsia="Times New Roman"/>
                <w:sz w:val="20"/>
                <w:szCs w:val="20"/>
              </w:rPr>
            </w:pPr>
          </w:p>
        </w:tc>
        <w:tc>
          <w:tcPr>
            <w:tcW w:w="0" w:type="auto"/>
            <w:vAlign w:val="center"/>
            <w:hideMark/>
          </w:tcPr>
          <w:p w14:paraId="2678399B" w14:textId="77777777" w:rsidR="00BB7912" w:rsidRDefault="00BB7912">
            <w:pPr>
              <w:rPr>
                <w:rFonts w:eastAsia="Times New Roman"/>
                <w:sz w:val="20"/>
                <w:szCs w:val="20"/>
              </w:rPr>
            </w:pPr>
          </w:p>
        </w:tc>
        <w:tc>
          <w:tcPr>
            <w:tcW w:w="0" w:type="auto"/>
            <w:vAlign w:val="center"/>
            <w:hideMark/>
          </w:tcPr>
          <w:p w14:paraId="6D46BB0F" w14:textId="77777777" w:rsidR="00BB7912" w:rsidRDefault="00BB7912">
            <w:pPr>
              <w:rPr>
                <w:rFonts w:eastAsia="Times New Roman"/>
                <w:sz w:val="20"/>
                <w:szCs w:val="20"/>
              </w:rPr>
            </w:pPr>
          </w:p>
        </w:tc>
      </w:tr>
      <w:tr w:rsidR="00BB7912" w14:paraId="6C01B2F6" w14:textId="77777777">
        <w:trPr>
          <w:tblCellSpacing w:w="15" w:type="dxa"/>
        </w:trPr>
        <w:tc>
          <w:tcPr>
            <w:tcW w:w="0" w:type="auto"/>
            <w:gridSpan w:val="5"/>
            <w:shd w:val="clear" w:color="auto" w:fill="EEE0E5"/>
            <w:vAlign w:val="center"/>
            <w:hideMark/>
          </w:tcPr>
          <w:p w14:paraId="3A8DC66A" w14:textId="77777777" w:rsidR="00BB7912" w:rsidRDefault="00A74115">
            <w:pPr>
              <w:rPr>
                <w:rFonts w:eastAsia="Times New Roman"/>
                <w:b/>
                <w:bCs/>
              </w:rPr>
            </w:pPr>
            <w:r>
              <w:rPr>
                <w:rFonts w:ascii="Calibri" w:eastAsia="Times New Roman" w:hAnsi="Calibri" w:cs="Calibri"/>
                <w:b/>
                <w:bCs/>
              </w:rPr>
              <w:t>Module Description:</w:t>
            </w:r>
          </w:p>
        </w:tc>
      </w:tr>
      <w:tr w:rsidR="00BB7912" w14:paraId="3CEF9341" w14:textId="77777777">
        <w:trPr>
          <w:tblCellSpacing w:w="15" w:type="dxa"/>
        </w:trPr>
        <w:tc>
          <w:tcPr>
            <w:tcW w:w="0" w:type="auto"/>
            <w:gridSpan w:val="5"/>
            <w:vAlign w:val="center"/>
            <w:hideMark/>
          </w:tcPr>
          <w:p w14:paraId="183B7B22" w14:textId="77777777" w:rsidR="00BB7912" w:rsidRDefault="00A74115">
            <w:pPr>
              <w:rPr>
                <w:rFonts w:eastAsia="Times New Roman"/>
              </w:rPr>
            </w:pPr>
            <w:r>
              <w:rPr>
                <w:rFonts w:ascii="Calibri" w:eastAsia="Times New Roman" w:hAnsi="Calibri" w:cs="Calibri"/>
              </w:rPr>
              <w:t xml:space="preserve">The screenwriting module invites students to explore the various techniques and formats of writing for cinema and television. Students will be given the opportunity to consider the relationship between the written word and the visual medium. Importantly, they will be allowed to develop their own writing skills and learn the basic principles of script development and presentation. </w:t>
            </w:r>
          </w:p>
        </w:tc>
      </w:tr>
      <w:tr w:rsidR="00BB7912" w14:paraId="2F95D92C" w14:textId="77777777">
        <w:trPr>
          <w:tblCellSpacing w:w="15" w:type="dxa"/>
        </w:trPr>
        <w:tc>
          <w:tcPr>
            <w:tcW w:w="0" w:type="auto"/>
            <w:vAlign w:val="center"/>
            <w:hideMark/>
          </w:tcPr>
          <w:p w14:paraId="4DF0FE87" w14:textId="77777777" w:rsidR="00BB7912" w:rsidRDefault="00A74115">
            <w:pPr>
              <w:rPr>
                <w:rFonts w:eastAsia="Times New Roman"/>
              </w:rPr>
            </w:pPr>
            <w:r>
              <w:rPr>
                <w:rFonts w:eastAsia="Times New Roman"/>
              </w:rPr>
              <w:t> </w:t>
            </w:r>
          </w:p>
        </w:tc>
        <w:tc>
          <w:tcPr>
            <w:tcW w:w="0" w:type="auto"/>
            <w:vAlign w:val="center"/>
            <w:hideMark/>
          </w:tcPr>
          <w:p w14:paraId="316159AF" w14:textId="77777777" w:rsidR="00BB7912" w:rsidRDefault="00BB7912">
            <w:pPr>
              <w:rPr>
                <w:rFonts w:eastAsia="Times New Roman"/>
                <w:sz w:val="20"/>
                <w:szCs w:val="20"/>
              </w:rPr>
            </w:pPr>
          </w:p>
        </w:tc>
        <w:tc>
          <w:tcPr>
            <w:tcW w:w="0" w:type="auto"/>
            <w:vAlign w:val="center"/>
            <w:hideMark/>
          </w:tcPr>
          <w:p w14:paraId="7EBA63D7" w14:textId="77777777" w:rsidR="00BB7912" w:rsidRDefault="00BB7912">
            <w:pPr>
              <w:rPr>
                <w:rFonts w:eastAsia="Times New Roman"/>
                <w:sz w:val="20"/>
                <w:szCs w:val="20"/>
              </w:rPr>
            </w:pPr>
          </w:p>
        </w:tc>
        <w:tc>
          <w:tcPr>
            <w:tcW w:w="0" w:type="auto"/>
            <w:vAlign w:val="center"/>
            <w:hideMark/>
          </w:tcPr>
          <w:p w14:paraId="4F952411" w14:textId="77777777" w:rsidR="00BB7912" w:rsidRDefault="00BB7912">
            <w:pPr>
              <w:rPr>
                <w:rFonts w:eastAsia="Times New Roman"/>
                <w:sz w:val="20"/>
                <w:szCs w:val="20"/>
              </w:rPr>
            </w:pPr>
          </w:p>
        </w:tc>
        <w:tc>
          <w:tcPr>
            <w:tcW w:w="0" w:type="auto"/>
            <w:vAlign w:val="center"/>
            <w:hideMark/>
          </w:tcPr>
          <w:p w14:paraId="27958ED9" w14:textId="77777777" w:rsidR="00BB7912" w:rsidRDefault="00BB7912">
            <w:pPr>
              <w:rPr>
                <w:rFonts w:eastAsia="Times New Roman"/>
                <w:sz w:val="20"/>
                <w:szCs w:val="20"/>
              </w:rPr>
            </w:pPr>
          </w:p>
        </w:tc>
      </w:tr>
      <w:tr w:rsidR="00BB7912" w14:paraId="5A1D82B2" w14:textId="77777777">
        <w:trPr>
          <w:tblCellSpacing w:w="15" w:type="dxa"/>
        </w:trPr>
        <w:tc>
          <w:tcPr>
            <w:tcW w:w="0" w:type="auto"/>
            <w:shd w:val="clear" w:color="auto" w:fill="EEE0E5"/>
            <w:vAlign w:val="center"/>
            <w:hideMark/>
          </w:tcPr>
          <w:p w14:paraId="22B94B9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996D60C"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6A9E688B" w14:textId="77777777" w:rsidR="00BB7912" w:rsidRDefault="00BB7912">
            <w:pPr>
              <w:rPr>
                <w:rFonts w:eastAsia="Times New Roman"/>
                <w:sz w:val="20"/>
                <w:szCs w:val="20"/>
              </w:rPr>
            </w:pPr>
          </w:p>
        </w:tc>
      </w:tr>
      <w:tr w:rsidR="00BB7912" w14:paraId="586954CB" w14:textId="77777777">
        <w:trPr>
          <w:tblCellSpacing w:w="15" w:type="dxa"/>
        </w:trPr>
        <w:tc>
          <w:tcPr>
            <w:tcW w:w="0" w:type="auto"/>
            <w:vAlign w:val="center"/>
            <w:hideMark/>
          </w:tcPr>
          <w:p w14:paraId="392BDD93" w14:textId="77777777" w:rsidR="00BB7912" w:rsidRDefault="00BB7912">
            <w:pPr>
              <w:rPr>
                <w:rFonts w:eastAsia="Times New Roman"/>
              </w:rPr>
            </w:pPr>
          </w:p>
        </w:tc>
        <w:tc>
          <w:tcPr>
            <w:tcW w:w="0" w:type="auto"/>
            <w:gridSpan w:val="3"/>
            <w:vAlign w:val="center"/>
            <w:hideMark/>
          </w:tcPr>
          <w:p w14:paraId="62E0345B"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4E456CBC" w14:textId="77777777" w:rsidR="00BB7912" w:rsidRDefault="00BB7912">
            <w:pPr>
              <w:rPr>
                <w:rFonts w:eastAsia="Times New Roman"/>
                <w:sz w:val="20"/>
                <w:szCs w:val="20"/>
              </w:rPr>
            </w:pPr>
          </w:p>
        </w:tc>
      </w:tr>
      <w:tr w:rsidR="00BB7912" w14:paraId="3830DD27" w14:textId="77777777">
        <w:trPr>
          <w:tblCellSpacing w:w="15" w:type="dxa"/>
        </w:trPr>
        <w:tc>
          <w:tcPr>
            <w:tcW w:w="0" w:type="auto"/>
            <w:vAlign w:val="center"/>
            <w:hideMark/>
          </w:tcPr>
          <w:p w14:paraId="5BE6CA2F" w14:textId="77777777" w:rsidR="00BB7912" w:rsidRDefault="00BB7912">
            <w:pPr>
              <w:rPr>
                <w:rFonts w:eastAsia="Times New Roman"/>
              </w:rPr>
            </w:pPr>
          </w:p>
        </w:tc>
        <w:tc>
          <w:tcPr>
            <w:tcW w:w="0" w:type="auto"/>
            <w:gridSpan w:val="3"/>
            <w:vAlign w:val="center"/>
            <w:hideMark/>
          </w:tcPr>
          <w:p w14:paraId="3FE75021"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27F9E0C6" w14:textId="77777777" w:rsidR="00BB7912" w:rsidRDefault="00BB7912">
            <w:pPr>
              <w:rPr>
                <w:rFonts w:eastAsia="Times New Roman"/>
                <w:sz w:val="20"/>
                <w:szCs w:val="20"/>
              </w:rPr>
            </w:pPr>
          </w:p>
        </w:tc>
      </w:tr>
      <w:tr w:rsidR="00BB7912" w14:paraId="745036B8" w14:textId="77777777">
        <w:trPr>
          <w:tblCellSpacing w:w="15" w:type="dxa"/>
        </w:trPr>
        <w:tc>
          <w:tcPr>
            <w:tcW w:w="0" w:type="auto"/>
            <w:vAlign w:val="center"/>
            <w:hideMark/>
          </w:tcPr>
          <w:p w14:paraId="45A0F71C" w14:textId="77777777" w:rsidR="00BB7912" w:rsidRDefault="00A74115">
            <w:pPr>
              <w:rPr>
                <w:rFonts w:eastAsia="Times New Roman"/>
              </w:rPr>
            </w:pPr>
            <w:r>
              <w:rPr>
                <w:rFonts w:eastAsia="Times New Roman"/>
              </w:rPr>
              <w:t> </w:t>
            </w:r>
          </w:p>
        </w:tc>
        <w:tc>
          <w:tcPr>
            <w:tcW w:w="0" w:type="auto"/>
            <w:vAlign w:val="center"/>
            <w:hideMark/>
          </w:tcPr>
          <w:p w14:paraId="4B34D41F" w14:textId="77777777" w:rsidR="00BB7912" w:rsidRDefault="00BB7912">
            <w:pPr>
              <w:rPr>
                <w:rFonts w:eastAsia="Times New Roman"/>
                <w:sz w:val="20"/>
                <w:szCs w:val="20"/>
              </w:rPr>
            </w:pPr>
          </w:p>
        </w:tc>
        <w:tc>
          <w:tcPr>
            <w:tcW w:w="0" w:type="auto"/>
            <w:vAlign w:val="center"/>
            <w:hideMark/>
          </w:tcPr>
          <w:p w14:paraId="44BA9921" w14:textId="77777777" w:rsidR="00BB7912" w:rsidRDefault="00BB7912">
            <w:pPr>
              <w:rPr>
                <w:rFonts w:eastAsia="Times New Roman"/>
                <w:sz w:val="20"/>
                <w:szCs w:val="20"/>
              </w:rPr>
            </w:pPr>
          </w:p>
        </w:tc>
        <w:tc>
          <w:tcPr>
            <w:tcW w:w="0" w:type="auto"/>
            <w:vAlign w:val="center"/>
            <w:hideMark/>
          </w:tcPr>
          <w:p w14:paraId="45916818" w14:textId="77777777" w:rsidR="00BB7912" w:rsidRDefault="00BB7912">
            <w:pPr>
              <w:rPr>
                <w:rFonts w:eastAsia="Times New Roman"/>
                <w:sz w:val="20"/>
                <w:szCs w:val="20"/>
              </w:rPr>
            </w:pPr>
          </w:p>
        </w:tc>
        <w:tc>
          <w:tcPr>
            <w:tcW w:w="0" w:type="auto"/>
            <w:vAlign w:val="center"/>
            <w:hideMark/>
          </w:tcPr>
          <w:p w14:paraId="76534A24" w14:textId="77777777" w:rsidR="00BB7912" w:rsidRDefault="00BB7912">
            <w:pPr>
              <w:rPr>
                <w:rFonts w:eastAsia="Times New Roman"/>
                <w:sz w:val="20"/>
                <w:szCs w:val="20"/>
              </w:rPr>
            </w:pPr>
          </w:p>
        </w:tc>
      </w:tr>
      <w:tr w:rsidR="00BB7912" w14:paraId="0082D946" w14:textId="77777777">
        <w:trPr>
          <w:tblCellSpacing w:w="15" w:type="dxa"/>
        </w:trPr>
        <w:tc>
          <w:tcPr>
            <w:tcW w:w="0" w:type="auto"/>
            <w:vAlign w:val="center"/>
            <w:hideMark/>
          </w:tcPr>
          <w:p w14:paraId="4450238F" w14:textId="77777777" w:rsidR="00BB7912" w:rsidRDefault="00A74115">
            <w:pPr>
              <w:rPr>
                <w:rFonts w:eastAsia="Times New Roman"/>
              </w:rPr>
            </w:pPr>
            <w:r>
              <w:rPr>
                <w:rFonts w:eastAsia="Times New Roman"/>
              </w:rPr>
              <w:t> </w:t>
            </w:r>
          </w:p>
        </w:tc>
        <w:tc>
          <w:tcPr>
            <w:tcW w:w="0" w:type="auto"/>
            <w:vAlign w:val="center"/>
            <w:hideMark/>
          </w:tcPr>
          <w:p w14:paraId="51710262" w14:textId="77777777" w:rsidR="00BB7912" w:rsidRDefault="00BB7912">
            <w:pPr>
              <w:rPr>
                <w:rFonts w:eastAsia="Times New Roman"/>
                <w:sz w:val="20"/>
                <w:szCs w:val="20"/>
              </w:rPr>
            </w:pPr>
          </w:p>
        </w:tc>
        <w:tc>
          <w:tcPr>
            <w:tcW w:w="0" w:type="auto"/>
            <w:vAlign w:val="center"/>
            <w:hideMark/>
          </w:tcPr>
          <w:p w14:paraId="777556D8" w14:textId="77777777" w:rsidR="00BB7912" w:rsidRDefault="00BB7912">
            <w:pPr>
              <w:rPr>
                <w:rFonts w:eastAsia="Times New Roman"/>
                <w:sz w:val="20"/>
                <w:szCs w:val="20"/>
              </w:rPr>
            </w:pPr>
          </w:p>
        </w:tc>
        <w:tc>
          <w:tcPr>
            <w:tcW w:w="0" w:type="auto"/>
            <w:vAlign w:val="center"/>
            <w:hideMark/>
          </w:tcPr>
          <w:p w14:paraId="6B91963A" w14:textId="77777777" w:rsidR="00BB7912" w:rsidRDefault="00BB7912">
            <w:pPr>
              <w:rPr>
                <w:rFonts w:eastAsia="Times New Roman"/>
                <w:sz w:val="20"/>
                <w:szCs w:val="20"/>
              </w:rPr>
            </w:pPr>
          </w:p>
        </w:tc>
        <w:tc>
          <w:tcPr>
            <w:tcW w:w="0" w:type="auto"/>
            <w:vAlign w:val="center"/>
            <w:hideMark/>
          </w:tcPr>
          <w:p w14:paraId="4B3D0F5A" w14:textId="77777777" w:rsidR="00BB7912" w:rsidRDefault="00BB7912">
            <w:pPr>
              <w:rPr>
                <w:rFonts w:eastAsia="Times New Roman"/>
                <w:sz w:val="20"/>
                <w:szCs w:val="20"/>
              </w:rPr>
            </w:pPr>
          </w:p>
        </w:tc>
      </w:tr>
      <w:tr w:rsidR="00BB7912" w14:paraId="4C269615" w14:textId="77777777">
        <w:trPr>
          <w:tblCellSpacing w:w="15" w:type="dxa"/>
        </w:trPr>
        <w:tc>
          <w:tcPr>
            <w:tcW w:w="0" w:type="auto"/>
            <w:shd w:val="clear" w:color="auto" w:fill="EEE0E5"/>
            <w:vAlign w:val="center"/>
            <w:hideMark/>
          </w:tcPr>
          <w:p w14:paraId="36D6034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B48CB7B" w14:textId="77777777" w:rsidR="00BB7912" w:rsidRDefault="00BB7912">
            <w:pPr>
              <w:rPr>
                <w:rFonts w:eastAsia="Times New Roman"/>
                <w:sz w:val="20"/>
                <w:szCs w:val="20"/>
              </w:rPr>
            </w:pPr>
          </w:p>
        </w:tc>
        <w:tc>
          <w:tcPr>
            <w:tcW w:w="0" w:type="auto"/>
            <w:vAlign w:val="center"/>
            <w:hideMark/>
          </w:tcPr>
          <w:p w14:paraId="42B30952" w14:textId="77777777" w:rsidR="00BB7912" w:rsidRDefault="00BB7912">
            <w:pPr>
              <w:rPr>
                <w:rFonts w:eastAsia="Times New Roman"/>
                <w:sz w:val="20"/>
                <w:szCs w:val="20"/>
              </w:rPr>
            </w:pPr>
          </w:p>
        </w:tc>
        <w:tc>
          <w:tcPr>
            <w:tcW w:w="0" w:type="auto"/>
            <w:vAlign w:val="center"/>
            <w:hideMark/>
          </w:tcPr>
          <w:p w14:paraId="69796E3F" w14:textId="77777777" w:rsidR="00BB7912" w:rsidRDefault="00BB7912">
            <w:pPr>
              <w:rPr>
                <w:rFonts w:eastAsia="Times New Roman"/>
                <w:sz w:val="20"/>
                <w:szCs w:val="20"/>
              </w:rPr>
            </w:pPr>
          </w:p>
        </w:tc>
        <w:tc>
          <w:tcPr>
            <w:tcW w:w="0" w:type="auto"/>
            <w:vAlign w:val="center"/>
            <w:hideMark/>
          </w:tcPr>
          <w:p w14:paraId="72875075" w14:textId="77777777" w:rsidR="00BB7912" w:rsidRDefault="00BB7912">
            <w:pPr>
              <w:rPr>
                <w:rFonts w:eastAsia="Times New Roman"/>
                <w:sz w:val="20"/>
                <w:szCs w:val="20"/>
              </w:rPr>
            </w:pPr>
          </w:p>
        </w:tc>
      </w:tr>
      <w:tr w:rsidR="00BB7912" w14:paraId="6BD405A1" w14:textId="77777777">
        <w:trPr>
          <w:tblCellSpacing w:w="15" w:type="dxa"/>
        </w:trPr>
        <w:tc>
          <w:tcPr>
            <w:tcW w:w="0" w:type="auto"/>
            <w:vAlign w:val="center"/>
            <w:hideMark/>
          </w:tcPr>
          <w:p w14:paraId="7F588DF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34A99D1"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5FFBA83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4701B4C" w14:textId="77777777" w:rsidR="00BB7912" w:rsidRDefault="00BB7912">
            <w:pPr>
              <w:rPr>
                <w:rFonts w:eastAsia="Times New Roman"/>
                <w:sz w:val="20"/>
                <w:szCs w:val="20"/>
              </w:rPr>
            </w:pPr>
          </w:p>
        </w:tc>
      </w:tr>
      <w:tr w:rsidR="00BB7912" w14:paraId="5FA538CA" w14:textId="77777777">
        <w:trPr>
          <w:tblCellSpacing w:w="15" w:type="dxa"/>
        </w:trPr>
        <w:tc>
          <w:tcPr>
            <w:tcW w:w="0" w:type="auto"/>
            <w:shd w:val="clear" w:color="auto" w:fill="EEE0E5"/>
            <w:vAlign w:val="center"/>
            <w:hideMark/>
          </w:tcPr>
          <w:p w14:paraId="3FE8D53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2489631" w14:textId="77777777" w:rsidR="00BB7912" w:rsidRDefault="00BB7912">
            <w:pPr>
              <w:rPr>
                <w:rFonts w:eastAsia="Times New Roman"/>
                <w:sz w:val="20"/>
                <w:szCs w:val="20"/>
              </w:rPr>
            </w:pPr>
          </w:p>
        </w:tc>
        <w:tc>
          <w:tcPr>
            <w:tcW w:w="0" w:type="auto"/>
            <w:vAlign w:val="center"/>
            <w:hideMark/>
          </w:tcPr>
          <w:p w14:paraId="15B6AF45" w14:textId="77777777" w:rsidR="00BB7912" w:rsidRDefault="00BB7912">
            <w:pPr>
              <w:rPr>
                <w:rFonts w:eastAsia="Times New Roman"/>
                <w:sz w:val="20"/>
                <w:szCs w:val="20"/>
              </w:rPr>
            </w:pPr>
          </w:p>
        </w:tc>
        <w:tc>
          <w:tcPr>
            <w:tcW w:w="0" w:type="auto"/>
            <w:vAlign w:val="center"/>
            <w:hideMark/>
          </w:tcPr>
          <w:p w14:paraId="1C6E98E6" w14:textId="77777777" w:rsidR="00BB7912" w:rsidRDefault="00BB7912">
            <w:pPr>
              <w:rPr>
                <w:rFonts w:eastAsia="Times New Roman"/>
                <w:sz w:val="20"/>
                <w:szCs w:val="20"/>
              </w:rPr>
            </w:pPr>
          </w:p>
        </w:tc>
        <w:tc>
          <w:tcPr>
            <w:tcW w:w="0" w:type="auto"/>
            <w:vAlign w:val="center"/>
            <w:hideMark/>
          </w:tcPr>
          <w:p w14:paraId="59EC772F" w14:textId="77777777" w:rsidR="00BB7912" w:rsidRDefault="00BB7912">
            <w:pPr>
              <w:rPr>
                <w:rFonts w:eastAsia="Times New Roman"/>
                <w:sz w:val="20"/>
                <w:szCs w:val="20"/>
              </w:rPr>
            </w:pPr>
          </w:p>
        </w:tc>
      </w:tr>
      <w:tr w:rsidR="00BB7912" w14:paraId="585C7960" w14:textId="77777777">
        <w:trPr>
          <w:tblCellSpacing w:w="15" w:type="dxa"/>
        </w:trPr>
        <w:tc>
          <w:tcPr>
            <w:tcW w:w="0" w:type="auto"/>
            <w:vAlign w:val="center"/>
            <w:hideMark/>
          </w:tcPr>
          <w:p w14:paraId="60807AB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BF1B14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22BAE7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0D1D13F" w14:textId="77777777" w:rsidR="00BB7912" w:rsidRDefault="00BB7912">
            <w:pPr>
              <w:rPr>
                <w:rFonts w:eastAsia="Times New Roman"/>
                <w:sz w:val="20"/>
                <w:szCs w:val="20"/>
              </w:rPr>
            </w:pPr>
          </w:p>
        </w:tc>
        <w:tc>
          <w:tcPr>
            <w:tcW w:w="0" w:type="auto"/>
            <w:vAlign w:val="center"/>
            <w:hideMark/>
          </w:tcPr>
          <w:p w14:paraId="2C551D94" w14:textId="77777777" w:rsidR="00BB7912" w:rsidRDefault="00BB7912">
            <w:pPr>
              <w:rPr>
                <w:rFonts w:eastAsia="Times New Roman"/>
                <w:sz w:val="20"/>
                <w:szCs w:val="20"/>
              </w:rPr>
            </w:pPr>
          </w:p>
        </w:tc>
      </w:tr>
      <w:tr w:rsidR="00BB7912" w14:paraId="0D542199" w14:textId="77777777">
        <w:trPr>
          <w:tblCellSpacing w:w="15" w:type="dxa"/>
        </w:trPr>
        <w:tc>
          <w:tcPr>
            <w:tcW w:w="0" w:type="auto"/>
            <w:vAlign w:val="center"/>
            <w:hideMark/>
          </w:tcPr>
          <w:p w14:paraId="6EA9441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EA54B7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64D07D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432CDCC" w14:textId="77777777" w:rsidR="00BB7912" w:rsidRDefault="00BB7912">
            <w:pPr>
              <w:rPr>
                <w:rFonts w:eastAsia="Times New Roman"/>
                <w:sz w:val="20"/>
                <w:szCs w:val="20"/>
              </w:rPr>
            </w:pPr>
          </w:p>
        </w:tc>
        <w:tc>
          <w:tcPr>
            <w:tcW w:w="0" w:type="auto"/>
            <w:vAlign w:val="center"/>
            <w:hideMark/>
          </w:tcPr>
          <w:p w14:paraId="0C0DED45" w14:textId="77777777" w:rsidR="00BB7912" w:rsidRDefault="00BB7912">
            <w:pPr>
              <w:rPr>
                <w:rFonts w:eastAsia="Times New Roman"/>
                <w:sz w:val="20"/>
                <w:szCs w:val="20"/>
              </w:rPr>
            </w:pPr>
          </w:p>
        </w:tc>
      </w:tr>
    </w:tbl>
    <w:p w14:paraId="6F99A08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BAA541F" w14:textId="77777777">
        <w:trPr>
          <w:tblCellSpacing w:w="15" w:type="dxa"/>
        </w:trPr>
        <w:tc>
          <w:tcPr>
            <w:tcW w:w="1000" w:type="pct"/>
            <w:vAlign w:val="center"/>
            <w:hideMark/>
          </w:tcPr>
          <w:p w14:paraId="73B052DA" w14:textId="77777777" w:rsidR="00BB7912" w:rsidRDefault="00A74115">
            <w:pPr>
              <w:rPr>
                <w:rFonts w:eastAsia="Times New Roman"/>
              </w:rPr>
            </w:pPr>
            <w:r>
              <w:rPr>
                <w:rFonts w:eastAsia="Times New Roman"/>
              </w:rPr>
              <w:lastRenderedPageBreak/>
              <w:t> </w:t>
            </w:r>
          </w:p>
        </w:tc>
        <w:tc>
          <w:tcPr>
            <w:tcW w:w="1000" w:type="pct"/>
            <w:vAlign w:val="center"/>
            <w:hideMark/>
          </w:tcPr>
          <w:p w14:paraId="4E67601E" w14:textId="77777777" w:rsidR="00BB7912" w:rsidRDefault="00A74115">
            <w:pPr>
              <w:rPr>
                <w:rFonts w:eastAsia="Times New Roman"/>
              </w:rPr>
            </w:pPr>
            <w:r>
              <w:rPr>
                <w:rFonts w:eastAsia="Times New Roman"/>
              </w:rPr>
              <w:t> </w:t>
            </w:r>
          </w:p>
        </w:tc>
        <w:tc>
          <w:tcPr>
            <w:tcW w:w="1000" w:type="pct"/>
            <w:vAlign w:val="center"/>
            <w:hideMark/>
          </w:tcPr>
          <w:p w14:paraId="6EDF4087" w14:textId="77777777" w:rsidR="00BB7912" w:rsidRDefault="00A74115">
            <w:pPr>
              <w:rPr>
                <w:rFonts w:eastAsia="Times New Roman"/>
              </w:rPr>
            </w:pPr>
            <w:r>
              <w:rPr>
                <w:rFonts w:eastAsia="Times New Roman"/>
              </w:rPr>
              <w:t> </w:t>
            </w:r>
          </w:p>
        </w:tc>
        <w:tc>
          <w:tcPr>
            <w:tcW w:w="1000" w:type="pct"/>
            <w:vAlign w:val="center"/>
            <w:hideMark/>
          </w:tcPr>
          <w:p w14:paraId="05BB6EE3" w14:textId="77777777" w:rsidR="00BB7912" w:rsidRDefault="00A74115">
            <w:pPr>
              <w:rPr>
                <w:rFonts w:eastAsia="Times New Roman"/>
              </w:rPr>
            </w:pPr>
            <w:r>
              <w:rPr>
                <w:rFonts w:eastAsia="Times New Roman"/>
              </w:rPr>
              <w:t> </w:t>
            </w:r>
          </w:p>
        </w:tc>
        <w:tc>
          <w:tcPr>
            <w:tcW w:w="1000" w:type="pct"/>
            <w:vAlign w:val="center"/>
            <w:hideMark/>
          </w:tcPr>
          <w:p w14:paraId="0299A70D" w14:textId="77777777" w:rsidR="00BB7912" w:rsidRDefault="00A74115">
            <w:pPr>
              <w:rPr>
                <w:rFonts w:eastAsia="Times New Roman"/>
              </w:rPr>
            </w:pPr>
            <w:r>
              <w:rPr>
                <w:rFonts w:eastAsia="Times New Roman"/>
              </w:rPr>
              <w:t> </w:t>
            </w:r>
          </w:p>
        </w:tc>
      </w:tr>
      <w:tr w:rsidR="00BB7912" w14:paraId="050C59CE" w14:textId="77777777">
        <w:trPr>
          <w:tblCellSpacing w:w="15" w:type="dxa"/>
        </w:trPr>
        <w:tc>
          <w:tcPr>
            <w:tcW w:w="0" w:type="auto"/>
            <w:shd w:val="clear" w:color="auto" w:fill="EEE0E5"/>
            <w:vAlign w:val="center"/>
            <w:hideMark/>
          </w:tcPr>
          <w:p w14:paraId="3069FE2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D482DA7" w14:textId="77777777" w:rsidR="00BB7912" w:rsidRDefault="00A74115">
            <w:pPr>
              <w:rPr>
                <w:rFonts w:eastAsia="Times New Roman"/>
              </w:rPr>
            </w:pPr>
            <w:r>
              <w:rPr>
                <w:rFonts w:ascii="Calibri" w:eastAsia="Times New Roman" w:hAnsi="Calibri" w:cs="Calibri"/>
              </w:rPr>
              <w:t>FS2503</w:t>
            </w:r>
          </w:p>
        </w:tc>
      </w:tr>
      <w:tr w:rsidR="00BB7912" w14:paraId="6485C650" w14:textId="77777777">
        <w:trPr>
          <w:tblCellSpacing w:w="15" w:type="dxa"/>
        </w:trPr>
        <w:tc>
          <w:tcPr>
            <w:tcW w:w="0" w:type="auto"/>
            <w:shd w:val="clear" w:color="auto" w:fill="EEE0E5"/>
            <w:vAlign w:val="center"/>
            <w:hideMark/>
          </w:tcPr>
          <w:p w14:paraId="45DDEA4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D72B48F" w14:textId="77777777" w:rsidR="00BB7912" w:rsidRDefault="00A74115">
            <w:pPr>
              <w:rPr>
                <w:rFonts w:eastAsia="Times New Roman"/>
              </w:rPr>
            </w:pPr>
            <w:r>
              <w:rPr>
                <w:rFonts w:ascii="Calibri" w:eastAsia="Times New Roman" w:hAnsi="Calibri" w:cs="Calibri"/>
              </w:rPr>
              <w:t xml:space="preserve">Science-Fiction </w:t>
            </w:r>
            <w:proofErr w:type="gramStart"/>
            <w:r>
              <w:rPr>
                <w:rFonts w:ascii="Calibri" w:eastAsia="Times New Roman" w:hAnsi="Calibri" w:cs="Calibri"/>
              </w:rPr>
              <w:t>And</w:t>
            </w:r>
            <w:proofErr w:type="gramEnd"/>
            <w:r>
              <w:rPr>
                <w:rFonts w:ascii="Calibri" w:eastAsia="Times New Roman" w:hAnsi="Calibri" w:cs="Calibri"/>
              </w:rPr>
              <w:t xml:space="preserve"> Fantasy</w:t>
            </w:r>
          </w:p>
        </w:tc>
      </w:tr>
      <w:tr w:rsidR="00BB7912" w14:paraId="484AB837" w14:textId="77777777">
        <w:trPr>
          <w:tblCellSpacing w:w="15" w:type="dxa"/>
        </w:trPr>
        <w:tc>
          <w:tcPr>
            <w:tcW w:w="0" w:type="auto"/>
            <w:shd w:val="clear" w:color="auto" w:fill="EEE0E5"/>
            <w:vAlign w:val="center"/>
            <w:hideMark/>
          </w:tcPr>
          <w:p w14:paraId="7B15C85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DB3DDA5" w14:textId="77777777" w:rsidR="00BB7912" w:rsidRDefault="00A74115">
            <w:pPr>
              <w:rPr>
                <w:rFonts w:eastAsia="Times New Roman"/>
              </w:rPr>
            </w:pPr>
            <w:r>
              <w:rPr>
                <w:rFonts w:ascii="Calibri" w:eastAsia="Times New Roman" w:hAnsi="Calibri" w:cs="Calibri"/>
              </w:rPr>
              <w:t>15</w:t>
            </w:r>
          </w:p>
        </w:tc>
      </w:tr>
      <w:tr w:rsidR="00BB7912" w14:paraId="4B7EE8A2" w14:textId="77777777">
        <w:trPr>
          <w:tblCellSpacing w:w="15" w:type="dxa"/>
        </w:trPr>
        <w:tc>
          <w:tcPr>
            <w:tcW w:w="0" w:type="auto"/>
            <w:shd w:val="clear" w:color="auto" w:fill="EEE0E5"/>
            <w:vAlign w:val="center"/>
            <w:hideMark/>
          </w:tcPr>
          <w:p w14:paraId="7589F57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899B343" w14:textId="77777777" w:rsidR="00BB7912" w:rsidRDefault="00A74115">
            <w:pPr>
              <w:rPr>
                <w:rFonts w:eastAsia="Times New Roman"/>
              </w:rPr>
            </w:pPr>
            <w:r>
              <w:rPr>
                <w:rFonts w:ascii="Calibri" w:eastAsia="Times New Roman" w:hAnsi="Calibri" w:cs="Calibri"/>
              </w:rPr>
              <w:t>1</w:t>
            </w:r>
          </w:p>
        </w:tc>
      </w:tr>
      <w:tr w:rsidR="00BB7912" w14:paraId="062B1C9C" w14:textId="77777777">
        <w:trPr>
          <w:tblCellSpacing w:w="15" w:type="dxa"/>
        </w:trPr>
        <w:tc>
          <w:tcPr>
            <w:tcW w:w="0" w:type="auto"/>
            <w:shd w:val="clear" w:color="auto" w:fill="EEE0E5"/>
            <w:vAlign w:val="center"/>
            <w:hideMark/>
          </w:tcPr>
          <w:p w14:paraId="5EAF59C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81419B6" w14:textId="77777777" w:rsidR="00BB7912" w:rsidRDefault="00A74115">
            <w:pPr>
              <w:rPr>
                <w:rFonts w:eastAsia="Times New Roman"/>
              </w:rPr>
            </w:pPr>
            <w:r>
              <w:rPr>
                <w:rFonts w:ascii="Calibri" w:eastAsia="Times New Roman" w:hAnsi="Calibri" w:cs="Calibri"/>
              </w:rPr>
              <w:t>Level 5</w:t>
            </w:r>
          </w:p>
        </w:tc>
      </w:tr>
      <w:tr w:rsidR="00BB7912" w14:paraId="2871DA7D" w14:textId="77777777">
        <w:trPr>
          <w:tblCellSpacing w:w="15" w:type="dxa"/>
        </w:trPr>
        <w:tc>
          <w:tcPr>
            <w:tcW w:w="0" w:type="auto"/>
            <w:shd w:val="clear" w:color="auto" w:fill="EEE0E5"/>
            <w:vAlign w:val="center"/>
            <w:hideMark/>
          </w:tcPr>
          <w:p w14:paraId="3EF536B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04093C5" w14:textId="77777777" w:rsidR="00BB7912" w:rsidRDefault="00A74115">
            <w:pPr>
              <w:rPr>
                <w:rFonts w:eastAsia="Times New Roman"/>
              </w:rPr>
            </w:pPr>
            <w:r>
              <w:rPr>
                <w:rFonts w:ascii="Calibri" w:eastAsia="Times New Roman" w:hAnsi="Calibri" w:cs="Calibri"/>
              </w:rPr>
              <w:t>Fran Mason</w:t>
            </w:r>
          </w:p>
        </w:tc>
      </w:tr>
      <w:tr w:rsidR="00BB7912" w14:paraId="5DE511CB" w14:textId="77777777">
        <w:trPr>
          <w:tblCellSpacing w:w="15" w:type="dxa"/>
        </w:trPr>
        <w:tc>
          <w:tcPr>
            <w:tcW w:w="0" w:type="auto"/>
            <w:vAlign w:val="center"/>
            <w:hideMark/>
          </w:tcPr>
          <w:p w14:paraId="32D7B2CB" w14:textId="77777777" w:rsidR="00BB7912" w:rsidRDefault="00A74115">
            <w:pPr>
              <w:rPr>
                <w:rFonts w:eastAsia="Times New Roman"/>
              </w:rPr>
            </w:pPr>
            <w:r>
              <w:rPr>
                <w:rFonts w:eastAsia="Times New Roman"/>
              </w:rPr>
              <w:t> </w:t>
            </w:r>
          </w:p>
        </w:tc>
        <w:tc>
          <w:tcPr>
            <w:tcW w:w="0" w:type="auto"/>
            <w:vAlign w:val="center"/>
            <w:hideMark/>
          </w:tcPr>
          <w:p w14:paraId="17F2F73B" w14:textId="77777777" w:rsidR="00BB7912" w:rsidRDefault="00BB7912">
            <w:pPr>
              <w:rPr>
                <w:rFonts w:eastAsia="Times New Roman"/>
                <w:sz w:val="20"/>
                <w:szCs w:val="20"/>
              </w:rPr>
            </w:pPr>
          </w:p>
        </w:tc>
        <w:tc>
          <w:tcPr>
            <w:tcW w:w="0" w:type="auto"/>
            <w:vAlign w:val="center"/>
            <w:hideMark/>
          </w:tcPr>
          <w:p w14:paraId="5F0351F9" w14:textId="77777777" w:rsidR="00BB7912" w:rsidRDefault="00BB7912">
            <w:pPr>
              <w:rPr>
                <w:rFonts w:eastAsia="Times New Roman"/>
                <w:sz w:val="20"/>
                <w:szCs w:val="20"/>
              </w:rPr>
            </w:pPr>
          </w:p>
        </w:tc>
        <w:tc>
          <w:tcPr>
            <w:tcW w:w="0" w:type="auto"/>
            <w:vAlign w:val="center"/>
            <w:hideMark/>
          </w:tcPr>
          <w:p w14:paraId="1D6C987F" w14:textId="77777777" w:rsidR="00BB7912" w:rsidRDefault="00BB7912">
            <w:pPr>
              <w:rPr>
                <w:rFonts w:eastAsia="Times New Roman"/>
                <w:sz w:val="20"/>
                <w:szCs w:val="20"/>
              </w:rPr>
            </w:pPr>
          </w:p>
        </w:tc>
        <w:tc>
          <w:tcPr>
            <w:tcW w:w="0" w:type="auto"/>
            <w:vAlign w:val="center"/>
            <w:hideMark/>
          </w:tcPr>
          <w:p w14:paraId="6A230E36" w14:textId="77777777" w:rsidR="00BB7912" w:rsidRDefault="00BB7912">
            <w:pPr>
              <w:rPr>
                <w:rFonts w:eastAsia="Times New Roman"/>
                <w:sz w:val="20"/>
                <w:szCs w:val="20"/>
              </w:rPr>
            </w:pPr>
          </w:p>
        </w:tc>
      </w:tr>
      <w:tr w:rsidR="00BB7912" w14:paraId="7068DDA5" w14:textId="77777777">
        <w:trPr>
          <w:tblCellSpacing w:w="15" w:type="dxa"/>
        </w:trPr>
        <w:tc>
          <w:tcPr>
            <w:tcW w:w="0" w:type="auto"/>
            <w:gridSpan w:val="5"/>
            <w:shd w:val="clear" w:color="auto" w:fill="EEE0E5"/>
            <w:vAlign w:val="center"/>
            <w:hideMark/>
          </w:tcPr>
          <w:p w14:paraId="37E89354" w14:textId="77777777" w:rsidR="00BB7912" w:rsidRDefault="00A74115">
            <w:pPr>
              <w:rPr>
                <w:rFonts w:eastAsia="Times New Roman"/>
                <w:b/>
                <w:bCs/>
              </w:rPr>
            </w:pPr>
            <w:r>
              <w:rPr>
                <w:rFonts w:ascii="Calibri" w:eastAsia="Times New Roman" w:hAnsi="Calibri" w:cs="Calibri"/>
                <w:b/>
                <w:bCs/>
              </w:rPr>
              <w:t>Module Description:</w:t>
            </w:r>
          </w:p>
        </w:tc>
      </w:tr>
      <w:tr w:rsidR="00BB7912" w14:paraId="2223914A" w14:textId="77777777">
        <w:trPr>
          <w:tblCellSpacing w:w="15" w:type="dxa"/>
        </w:trPr>
        <w:tc>
          <w:tcPr>
            <w:tcW w:w="0" w:type="auto"/>
            <w:gridSpan w:val="5"/>
            <w:vAlign w:val="center"/>
            <w:hideMark/>
          </w:tcPr>
          <w:p w14:paraId="020C04DF" w14:textId="77777777" w:rsidR="00BB7912" w:rsidRDefault="00A74115">
            <w:pPr>
              <w:rPr>
                <w:rFonts w:eastAsia="Times New Roman"/>
              </w:rPr>
            </w:pPr>
            <w:r>
              <w:rPr>
                <w:rFonts w:ascii="Calibri" w:eastAsia="Times New Roman" w:hAnsi="Calibri" w:cs="Calibri"/>
              </w:rPr>
              <w:t xml:space="preserve">This module examines science-fiction and fantasy versions of speculative cinema (not including Gothic and horror) </w:t>
            </w:r>
            <w:proofErr w:type="gramStart"/>
            <w:r>
              <w:rPr>
                <w:rFonts w:ascii="Calibri" w:eastAsia="Times New Roman" w:hAnsi="Calibri" w:cs="Calibri"/>
              </w:rPr>
              <w:t>with regard to</w:t>
            </w:r>
            <w:proofErr w:type="gramEnd"/>
            <w:r>
              <w:rPr>
                <w:rFonts w:ascii="Calibri" w:eastAsia="Times New Roman" w:hAnsi="Calibri" w:cs="Calibri"/>
              </w:rPr>
              <w:t xml:space="preserve"> their histories, institutional patterns, generic codes, and ideological and cultural resonances. The module sets out key generic concerns initially, but will then range across a variety of sub-genres (e.g., dystopias, apocalyptic texts, time travel, space opera, Cold War SF, swords and sorcery, Epic fantasy), hybrid forms (SF Horror, tech noir), themes (gender, ideology of the genres, special effects, the ‘Other’, cyborgs and robots, environmental concerns, and fantasy and allegory), and different national traditions from the US, Europe and Asia to understand the changing popularity and cultural meanings of SF and fantasy in cinema. Examples of texts to be studied </w:t>
            </w:r>
            <w:proofErr w:type="gramStart"/>
            <w:r>
              <w:rPr>
                <w:rFonts w:ascii="Calibri" w:eastAsia="Times New Roman" w:hAnsi="Calibri" w:cs="Calibri"/>
              </w:rPr>
              <w:t>include:</w:t>
            </w:r>
            <w:proofErr w:type="gramEnd"/>
            <w:r>
              <w:rPr>
                <w:rFonts w:ascii="Calibri" w:eastAsia="Times New Roman" w:hAnsi="Calibri" w:cs="Calibri"/>
              </w:rPr>
              <w:t xml:space="preserve"> Metropolis, Aelita, Things to Come, Alien, The Day the Earth Stood Still, 2001: A Space Odyssey, the original Star Wars trilogy, Lucy, Mad Max, Ex Machina, and Lord of the Rings.</w:t>
            </w:r>
          </w:p>
        </w:tc>
      </w:tr>
      <w:tr w:rsidR="00BB7912" w14:paraId="60D92A43" w14:textId="77777777">
        <w:trPr>
          <w:tblCellSpacing w:w="15" w:type="dxa"/>
        </w:trPr>
        <w:tc>
          <w:tcPr>
            <w:tcW w:w="0" w:type="auto"/>
            <w:vAlign w:val="center"/>
            <w:hideMark/>
          </w:tcPr>
          <w:p w14:paraId="49899927" w14:textId="77777777" w:rsidR="00BB7912" w:rsidRDefault="00A74115">
            <w:pPr>
              <w:rPr>
                <w:rFonts w:eastAsia="Times New Roman"/>
              </w:rPr>
            </w:pPr>
            <w:r>
              <w:rPr>
                <w:rFonts w:eastAsia="Times New Roman"/>
              </w:rPr>
              <w:t> </w:t>
            </w:r>
          </w:p>
        </w:tc>
        <w:tc>
          <w:tcPr>
            <w:tcW w:w="0" w:type="auto"/>
            <w:vAlign w:val="center"/>
            <w:hideMark/>
          </w:tcPr>
          <w:p w14:paraId="3EC552C5" w14:textId="77777777" w:rsidR="00BB7912" w:rsidRDefault="00BB7912">
            <w:pPr>
              <w:rPr>
                <w:rFonts w:eastAsia="Times New Roman"/>
                <w:sz w:val="20"/>
                <w:szCs w:val="20"/>
              </w:rPr>
            </w:pPr>
          </w:p>
        </w:tc>
        <w:tc>
          <w:tcPr>
            <w:tcW w:w="0" w:type="auto"/>
            <w:vAlign w:val="center"/>
            <w:hideMark/>
          </w:tcPr>
          <w:p w14:paraId="33053518" w14:textId="77777777" w:rsidR="00BB7912" w:rsidRDefault="00BB7912">
            <w:pPr>
              <w:rPr>
                <w:rFonts w:eastAsia="Times New Roman"/>
                <w:sz w:val="20"/>
                <w:szCs w:val="20"/>
              </w:rPr>
            </w:pPr>
          </w:p>
        </w:tc>
        <w:tc>
          <w:tcPr>
            <w:tcW w:w="0" w:type="auto"/>
            <w:vAlign w:val="center"/>
            <w:hideMark/>
          </w:tcPr>
          <w:p w14:paraId="69D2B847" w14:textId="77777777" w:rsidR="00BB7912" w:rsidRDefault="00BB7912">
            <w:pPr>
              <w:rPr>
                <w:rFonts w:eastAsia="Times New Roman"/>
                <w:sz w:val="20"/>
                <w:szCs w:val="20"/>
              </w:rPr>
            </w:pPr>
          </w:p>
        </w:tc>
        <w:tc>
          <w:tcPr>
            <w:tcW w:w="0" w:type="auto"/>
            <w:vAlign w:val="center"/>
            <w:hideMark/>
          </w:tcPr>
          <w:p w14:paraId="53F45E79" w14:textId="77777777" w:rsidR="00BB7912" w:rsidRDefault="00BB7912">
            <w:pPr>
              <w:rPr>
                <w:rFonts w:eastAsia="Times New Roman"/>
                <w:sz w:val="20"/>
                <w:szCs w:val="20"/>
              </w:rPr>
            </w:pPr>
          </w:p>
        </w:tc>
      </w:tr>
      <w:tr w:rsidR="00BB7912" w14:paraId="3AB10AF1" w14:textId="77777777">
        <w:trPr>
          <w:tblCellSpacing w:w="15" w:type="dxa"/>
        </w:trPr>
        <w:tc>
          <w:tcPr>
            <w:tcW w:w="0" w:type="auto"/>
            <w:shd w:val="clear" w:color="auto" w:fill="EEE0E5"/>
            <w:vAlign w:val="center"/>
            <w:hideMark/>
          </w:tcPr>
          <w:p w14:paraId="0637322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E8C6FB2"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3CA5AB7F" w14:textId="77777777" w:rsidR="00BB7912" w:rsidRDefault="00BB7912">
            <w:pPr>
              <w:rPr>
                <w:rFonts w:eastAsia="Times New Roman"/>
                <w:sz w:val="20"/>
                <w:szCs w:val="20"/>
              </w:rPr>
            </w:pPr>
          </w:p>
        </w:tc>
      </w:tr>
      <w:tr w:rsidR="00BB7912" w14:paraId="400A94F3" w14:textId="77777777">
        <w:trPr>
          <w:tblCellSpacing w:w="15" w:type="dxa"/>
        </w:trPr>
        <w:tc>
          <w:tcPr>
            <w:tcW w:w="0" w:type="auto"/>
            <w:vAlign w:val="center"/>
            <w:hideMark/>
          </w:tcPr>
          <w:p w14:paraId="34FD974B" w14:textId="77777777" w:rsidR="00BB7912" w:rsidRDefault="00BB7912">
            <w:pPr>
              <w:rPr>
                <w:rFonts w:eastAsia="Times New Roman"/>
              </w:rPr>
            </w:pPr>
          </w:p>
        </w:tc>
        <w:tc>
          <w:tcPr>
            <w:tcW w:w="0" w:type="auto"/>
            <w:gridSpan w:val="3"/>
            <w:vAlign w:val="center"/>
            <w:hideMark/>
          </w:tcPr>
          <w:p w14:paraId="7FA1E69E"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01193B74" w14:textId="77777777" w:rsidR="00BB7912" w:rsidRDefault="00BB7912">
            <w:pPr>
              <w:rPr>
                <w:rFonts w:eastAsia="Times New Roman"/>
                <w:sz w:val="20"/>
                <w:szCs w:val="20"/>
              </w:rPr>
            </w:pPr>
          </w:p>
        </w:tc>
      </w:tr>
      <w:tr w:rsidR="00BB7912" w14:paraId="6412D567" w14:textId="77777777">
        <w:trPr>
          <w:tblCellSpacing w:w="15" w:type="dxa"/>
        </w:trPr>
        <w:tc>
          <w:tcPr>
            <w:tcW w:w="0" w:type="auto"/>
            <w:vAlign w:val="center"/>
            <w:hideMark/>
          </w:tcPr>
          <w:p w14:paraId="710116E0" w14:textId="77777777" w:rsidR="00BB7912" w:rsidRDefault="00BB7912">
            <w:pPr>
              <w:rPr>
                <w:rFonts w:eastAsia="Times New Roman"/>
              </w:rPr>
            </w:pPr>
          </w:p>
        </w:tc>
        <w:tc>
          <w:tcPr>
            <w:tcW w:w="0" w:type="auto"/>
            <w:gridSpan w:val="3"/>
            <w:vAlign w:val="center"/>
            <w:hideMark/>
          </w:tcPr>
          <w:p w14:paraId="51D78A8E"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54EB5B1A" w14:textId="77777777" w:rsidR="00BB7912" w:rsidRDefault="00BB7912">
            <w:pPr>
              <w:rPr>
                <w:rFonts w:eastAsia="Times New Roman"/>
                <w:sz w:val="20"/>
                <w:szCs w:val="20"/>
              </w:rPr>
            </w:pPr>
          </w:p>
        </w:tc>
      </w:tr>
      <w:tr w:rsidR="00BB7912" w14:paraId="1FFE035A" w14:textId="77777777">
        <w:trPr>
          <w:tblCellSpacing w:w="15" w:type="dxa"/>
        </w:trPr>
        <w:tc>
          <w:tcPr>
            <w:tcW w:w="0" w:type="auto"/>
            <w:vAlign w:val="center"/>
            <w:hideMark/>
          </w:tcPr>
          <w:p w14:paraId="4191ABE8" w14:textId="77777777" w:rsidR="00BB7912" w:rsidRDefault="00BB7912">
            <w:pPr>
              <w:rPr>
                <w:rFonts w:eastAsia="Times New Roman"/>
              </w:rPr>
            </w:pPr>
          </w:p>
        </w:tc>
        <w:tc>
          <w:tcPr>
            <w:tcW w:w="0" w:type="auto"/>
            <w:gridSpan w:val="3"/>
            <w:vAlign w:val="center"/>
            <w:hideMark/>
          </w:tcPr>
          <w:p w14:paraId="0C7CB4CF"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27310E4A" w14:textId="77777777" w:rsidR="00BB7912" w:rsidRDefault="00BB7912">
            <w:pPr>
              <w:rPr>
                <w:rFonts w:eastAsia="Times New Roman"/>
                <w:sz w:val="20"/>
                <w:szCs w:val="20"/>
              </w:rPr>
            </w:pPr>
          </w:p>
        </w:tc>
      </w:tr>
      <w:tr w:rsidR="00BB7912" w14:paraId="54C65F21" w14:textId="77777777">
        <w:trPr>
          <w:tblCellSpacing w:w="15" w:type="dxa"/>
        </w:trPr>
        <w:tc>
          <w:tcPr>
            <w:tcW w:w="0" w:type="auto"/>
            <w:vAlign w:val="center"/>
            <w:hideMark/>
          </w:tcPr>
          <w:p w14:paraId="6ED35EB2" w14:textId="77777777" w:rsidR="00BB7912" w:rsidRDefault="00BB7912">
            <w:pPr>
              <w:rPr>
                <w:rFonts w:eastAsia="Times New Roman"/>
              </w:rPr>
            </w:pPr>
          </w:p>
        </w:tc>
        <w:tc>
          <w:tcPr>
            <w:tcW w:w="0" w:type="auto"/>
            <w:gridSpan w:val="3"/>
            <w:vAlign w:val="center"/>
            <w:hideMark/>
          </w:tcPr>
          <w:p w14:paraId="3DE4CC0C" w14:textId="77777777" w:rsidR="00BB7912" w:rsidRDefault="00A74115">
            <w:pPr>
              <w:rPr>
                <w:rFonts w:eastAsia="Times New Roman"/>
              </w:rPr>
            </w:pPr>
            <w:r>
              <w:rPr>
                <w:rFonts w:ascii="Calibri" w:eastAsia="Times New Roman" w:hAnsi="Calibri" w:cs="Calibri"/>
              </w:rPr>
              <w:t>Film and Media Studies</w:t>
            </w:r>
          </w:p>
        </w:tc>
        <w:tc>
          <w:tcPr>
            <w:tcW w:w="0" w:type="auto"/>
            <w:vAlign w:val="center"/>
            <w:hideMark/>
          </w:tcPr>
          <w:p w14:paraId="0D74CC18" w14:textId="77777777" w:rsidR="00BB7912" w:rsidRDefault="00BB7912">
            <w:pPr>
              <w:rPr>
                <w:rFonts w:eastAsia="Times New Roman"/>
                <w:sz w:val="20"/>
                <w:szCs w:val="20"/>
              </w:rPr>
            </w:pPr>
          </w:p>
        </w:tc>
      </w:tr>
      <w:tr w:rsidR="00BB7912" w14:paraId="634D6C54" w14:textId="77777777">
        <w:trPr>
          <w:tblCellSpacing w:w="15" w:type="dxa"/>
        </w:trPr>
        <w:tc>
          <w:tcPr>
            <w:tcW w:w="0" w:type="auto"/>
            <w:vAlign w:val="center"/>
            <w:hideMark/>
          </w:tcPr>
          <w:p w14:paraId="593C477C" w14:textId="77777777" w:rsidR="00BB7912" w:rsidRDefault="00A74115">
            <w:pPr>
              <w:rPr>
                <w:rFonts w:eastAsia="Times New Roman"/>
              </w:rPr>
            </w:pPr>
            <w:r>
              <w:rPr>
                <w:rFonts w:eastAsia="Times New Roman"/>
              </w:rPr>
              <w:t> </w:t>
            </w:r>
          </w:p>
        </w:tc>
        <w:tc>
          <w:tcPr>
            <w:tcW w:w="0" w:type="auto"/>
            <w:vAlign w:val="center"/>
            <w:hideMark/>
          </w:tcPr>
          <w:p w14:paraId="788F395C" w14:textId="77777777" w:rsidR="00BB7912" w:rsidRDefault="00BB7912">
            <w:pPr>
              <w:rPr>
                <w:rFonts w:eastAsia="Times New Roman"/>
                <w:sz w:val="20"/>
                <w:szCs w:val="20"/>
              </w:rPr>
            </w:pPr>
          </w:p>
        </w:tc>
        <w:tc>
          <w:tcPr>
            <w:tcW w:w="0" w:type="auto"/>
            <w:vAlign w:val="center"/>
            <w:hideMark/>
          </w:tcPr>
          <w:p w14:paraId="29986C0B" w14:textId="77777777" w:rsidR="00BB7912" w:rsidRDefault="00BB7912">
            <w:pPr>
              <w:rPr>
                <w:rFonts w:eastAsia="Times New Roman"/>
                <w:sz w:val="20"/>
                <w:szCs w:val="20"/>
              </w:rPr>
            </w:pPr>
          </w:p>
        </w:tc>
        <w:tc>
          <w:tcPr>
            <w:tcW w:w="0" w:type="auto"/>
            <w:vAlign w:val="center"/>
            <w:hideMark/>
          </w:tcPr>
          <w:p w14:paraId="5775B1F2" w14:textId="77777777" w:rsidR="00BB7912" w:rsidRDefault="00BB7912">
            <w:pPr>
              <w:rPr>
                <w:rFonts w:eastAsia="Times New Roman"/>
                <w:sz w:val="20"/>
                <w:szCs w:val="20"/>
              </w:rPr>
            </w:pPr>
          </w:p>
        </w:tc>
        <w:tc>
          <w:tcPr>
            <w:tcW w:w="0" w:type="auto"/>
            <w:vAlign w:val="center"/>
            <w:hideMark/>
          </w:tcPr>
          <w:p w14:paraId="5938637C" w14:textId="77777777" w:rsidR="00BB7912" w:rsidRDefault="00BB7912">
            <w:pPr>
              <w:rPr>
                <w:rFonts w:eastAsia="Times New Roman"/>
                <w:sz w:val="20"/>
                <w:szCs w:val="20"/>
              </w:rPr>
            </w:pPr>
          </w:p>
        </w:tc>
      </w:tr>
      <w:tr w:rsidR="00BB7912" w14:paraId="49A1AC59" w14:textId="77777777">
        <w:trPr>
          <w:tblCellSpacing w:w="15" w:type="dxa"/>
        </w:trPr>
        <w:tc>
          <w:tcPr>
            <w:tcW w:w="0" w:type="auto"/>
            <w:vAlign w:val="center"/>
            <w:hideMark/>
          </w:tcPr>
          <w:p w14:paraId="2C41BC04" w14:textId="77777777" w:rsidR="00BB7912" w:rsidRDefault="00A74115">
            <w:pPr>
              <w:rPr>
                <w:rFonts w:eastAsia="Times New Roman"/>
              </w:rPr>
            </w:pPr>
            <w:r>
              <w:rPr>
                <w:rFonts w:eastAsia="Times New Roman"/>
              </w:rPr>
              <w:t> </w:t>
            </w:r>
          </w:p>
        </w:tc>
        <w:tc>
          <w:tcPr>
            <w:tcW w:w="0" w:type="auto"/>
            <w:vAlign w:val="center"/>
            <w:hideMark/>
          </w:tcPr>
          <w:p w14:paraId="70D6B5B3" w14:textId="77777777" w:rsidR="00BB7912" w:rsidRDefault="00BB7912">
            <w:pPr>
              <w:rPr>
                <w:rFonts w:eastAsia="Times New Roman"/>
                <w:sz w:val="20"/>
                <w:szCs w:val="20"/>
              </w:rPr>
            </w:pPr>
          </w:p>
        </w:tc>
        <w:tc>
          <w:tcPr>
            <w:tcW w:w="0" w:type="auto"/>
            <w:vAlign w:val="center"/>
            <w:hideMark/>
          </w:tcPr>
          <w:p w14:paraId="78058278" w14:textId="77777777" w:rsidR="00BB7912" w:rsidRDefault="00BB7912">
            <w:pPr>
              <w:rPr>
                <w:rFonts w:eastAsia="Times New Roman"/>
                <w:sz w:val="20"/>
                <w:szCs w:val="20"/>
              </w:rPr>
            </w:pPr>
          </w:p>
        </w:tc>
        <w:tc>
          <w:tcPr>
            <w:tcW w:w="0" w:type="auto"/>
            <w:vAlign w:val="center"/>
            <w:hideMark/>
          </w:tcPr>
          <w:p w14:paraId="066B2BE9" w14:textId="77777777" w:rsidR="00BB7912" w:rsidRDefault="00BB7912">
            <w:pPr>
              <w:rPr>
                <w:rFonts w:eastAsia="Times New Roman"/>
                <w:sz w:val="20"/>
                <w:szCs w:val="20"/>
              </w:rPr>
            </w:pPr>
          </w:p>
        </w:tc>
        <w:tc>
          <w:tcPr>
            <w:tcW w:w="0" w:type="auto"/>
            <w:vAlign w:val="center"/>
            <w:hideMark/>
          </w:tcPr>
          <w:p w14:paraId="588035ED" w14:textId="77777777" w:rsidR="00BB7912" w:rsidRDefault="00BB7912">
            <w:pPr>
              <w:rPr>
                <w:rFonts w:eastAsia="Times New Roman"/>
                <w:sz w:val="20"/>
                <w:szCs w:val="20"/>
              </w:rPr>
            </w:pPr>
          </w:p>
        </w:tc>
      </w:tr>
      <w:tr w:rsidR="00BB7912" w14:paraId="0FF0E956" w14:textId="77777777">
        <w:trPr>
          <w:tblCellSpacing w:w="15" w:type="dxa"/>
        </w:trPr>
        <w:tc>
          <w:tcPr>
            <w:tcW w:w="0" w:type="auto"/>
            <w:shd w:val="clear" w:color="auto" w:fill="EEE0E5"/>
            <w:vAlign w:val="center"/>
            <w:hideMark/>
          </w:tcPr>
          <w:p w14:paraId="5A5DB7B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85D91BD" w14:textId="77777777" w:rsidR="00BB7912" w:rsidRDefault="00BB7912">
            <w:pPr>
              <w:rPr>
                <w:rFonts w:eastAsia="Times New Roman"/>
                <w:sz w:val="20"/>
                <w:szCs w:val="20"/>
              </w:rPr>
            </w:pPr>
          </w:p>
        </w:tc>
        <w:tc>
          <w:tcPr>
            <w:tcW w:w="0" w:type="auto"/>
            <w:vAlign w:val="center"/>
            <w:hideMark/>
          </w:tcPr>
          <w:p w14:paraId="18ACEA96" w14:textId="77777777" w:rsidR="00BB7912" w:rsidRDefault="00BB7912">
            <w:pPr>
              <w:rPr>
                <w:rFonts w:eastAsia="Times New Roman"/>
                <w:sz w:val="20"/>
                <w:szCs w:val="20"/>
              </w:rPr>
            </w:pPr>
          </w:p>
        </w:tc>
        <w:tc>
          <w:tcPr>
            <w:tcW w:w="0" w:type="auto"/>
            <w:vAlign w:val="center"/>
            <w:hideMark/>
          </w:tcPr>
          <w:p w14:paraId="3CB037B0" w14:textId="77777777" w:rsidR="00BB7912" w:rsidRDefault="00BB7912">
            <w:pPr>
              <w:rPr>
                <w:rFonts w:eastAsia="Times New Roman"/>
                <w:sz w:val="20"/>
                <w:szCs w:val="20"/>
              </w:rPr>
            </w:pPr>
          </w:p>
        </w:tc>
        <w:tc>
          <w:tcPr>
            <w:tcW w:w="0" w:type="auto"/>
            <w:vAlign w:val="center"/>
            <w:hideMark/>
          </w:tcPr>
          <w:p w14:paraId="4F552172" w14:textId="77777777" w:rsidR="00BB7912" w:rsidRDefault="00BB7912">
            <w:pPr>
              <w:rPr>
                <w:rFonts w:eastAsia="Times New Roman"/>
                <w:sz w:val="20"/>
                <w:szCs w:val="20"/>
              </w:rPr>
            </w:pPr>
          </w:p>
        </w:tc>
      </w:tr>
      <w:tr w:rsidR="00BB7912" w14:paraId="1A8317B4" w14:textId="77777777">
        <w:trPr>
          <w:tblCellSpacing w:w="15" w:type="dxa"/>
        </w:trPr>
        <w:tc>
          <w:tcPr>
            <w:tcW w:w="0" w:type="auto"/>
            <w:vAlign w:val="center"/>
            <w:hideMark/>
          </w:tcPr>
          <w:p w14:paraId="2834305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52EE72C"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236768F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1328773" w14:textId="77777777" w:rsidR="00BB7912" w:rsidRDefault="00BB7912">
            <w:pPr>
              <w:rPr>
                <w:rFonts w:eastAsia="Times New Roman"/>
                <w:sz w:val="20"/>
                <w:szCs w:val="20"/>
              </w:rPr>
            </w:pPr>
          </w:p>
        </w:tc>
      </w:tr>
      <w:tr w:rsidR="00BB7912" w14:paraId="7092454B" w14:textId="77777777">
        <w:trPr>
          <w:tblCellSpacing w:w="15" w:type="dxa"/>
        </w:trPr>
        <w:tc>
          <w:tcPr>
            <w:tcW w:w="0" w:type="auto"/>
            <w:shd w:val="clear" w:color="auto" w:fill="EEE0E5"/>
            <w:vAlign w:val="center"/>
            <w:hideMark/>
          </w:tcPr>
          <w:p w14:paraId="32310E7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F0495F1" w14:textId="77777777" w:rsidR="00BB7912" w:rsidRDefault="00BB7912">
            <w:pPr>
              <w:rPr>
                <w:rFonts w:eastAsia="Times New Roman"/>
                <w:sz w:val="20"/>
                <w:szCs w:val="20"/>
              </w:rPr>
            </w:pPr>
          </w:p>
        </w:tc>
        <w:tc>
          <w:tcPr>
            <w:tcW w:w="0" w:type="auto"/>
            <w:vAlign w:val="center"/>
            <w:hideMark/>
          </w:tcPr>
          <w:p w14:paraId="0DF9068F" w14:textId="77777777" w:rsidR="00BB7912" w:rsidRDefault="00BB7912">
            <w:pPr>
              <w:rPr>
                <w:rFonts w:eastAsia="Times New Roman"/>
                <w:sz w:val="20"/>
                <w:szCs w:val="20"/>
              </w:rPr>
            </w:pPr>
          </w:p>
        </w:tc>
        <w:tc>
          <w:tcPr>
            <w:tcW w:w="0" w:type="auto"/>
            <w:vAlign w:val="center"/>
            <w:hideMark/>
          </w:tcPr>
          <w:p w14:paraId="257D64C8" w14:textId="77777777" w:rsidR="00BB7912" w:rsidRDefault="00BB7912">
            <w:pPr>
              <w:rPr>
                <w:rFonts w:eastAsia="Times New Roman"/>
                <w:sz w:val="20"/>
                <w:szCs w:val="20"/>
              </w:rPr>
            </w:pPr>
          </w:p>
        </w:tc>
        <w:tc>
          <w:tcPr>
            <w:tcW w:w="0" w:type="auto"/>
            <w:vAlign w:val="center"/>
            <w:hideMark/>
          </w:tcPr>
          <w:p w14:paraId="56901569" w14:textId="77777777" w:rsidR="00BB7912" w:rsidRDefault="00BB7912">
            <w:pPr>
              <w:rPr>
                <w:rFonts w:eastAsia="Times New Roman"/>
                <w:sz w:val="20"/>
                <w:szCs w:val="20"/>
              </w:rPr>
            </w:pPr>
          </w:p>
        </w:tc>
      </w:tr>
      <w:tr w:rsidR="00BB7912" w14:paraId="32CF5BBA" w14:textId="77777777">
        <w:trPr>
          <w:tblCellSpacing w:w="15" w:type="dxa"/>
        </w:trPr>
        <w:tc>
          <w:tcPr>
            <w:tcW w:w="0" w:type="auto"/>
            <w:vAlign w:val="center"/>
            <w:hideMark/>
          </w:tcPr>
          <w:p w14:paraId="36793A8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3C6C5E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BA3E51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999AFCD" w14:textId="77777777" w:rsidR="00BB7912" w:rsidRDefault="00BB7912">
            <w:pPr>
              <w:rPr>
                <w:rFonts w:eastAsia="Times New Roman"/>
                <w:sz w:val="20"/>
                <w:szCs w:val="20"/>
              </w:rPr>
            </w:pPr>
          </w:p>
        </w:tc>
        <w:tc>
          <w:tcPr>
            <w:tcW w:w="0" w:type="auto"/>
            <w:vAlign w:val="center"/>
            <w:hideMark/>
          </w:tcPr>
          <w:p w14:paraId="57FA27A2" w14:textId="77777777" w:rsidR="00BB7912" w:rsidRDefault="00BB7912">
            <w:pPr>
              <w:rPr>
                <w:rFonts w:eastAsia="Times New Roman"/>
                <w:sz w:val="20"/>
                <w:szCs w:val="20"/>
              </w:rPr>
            </w:pPr>
          </w:p>
        </w:tc>
      </w:tr>
      <w:tr w:rsidR="00BB7912" w14:paraId="51DEDD95" w14:textId="77777777">
        <w:trPr>
          <w:tblCellSpacing w:w="15" w:type="dxa"/>
        </w:trPr>
        <w:tc>
          <w:tcPr>
            <w:tcW w:w="0" w:type="auto"/>
            <w:vAlign w:val="center"/>
            <w:hideMark/>
          </w:tcPr>
          <w:p w14:paraId="57FEBB4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2642C7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80A097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4195A2A" w14:textId="77777777" w:rsidR="00BB7912" w:rsidRDefault="00BB7912">
            <w:pPr>
              <w:rPr>
                <w:rFonts w:eastAsia="Times New Roman"/>
                <w:sz w:val="20"/>
                <w:szCs w:val="20"/>
              </w:rPr>
            </w:pPr>
          </w:p>
        </w:tc>
        <w:tc>
          <w:tcPr>
            <w:tcW w:w="0" w:type="auto"/>
            <w:vAlign w:val="center"/>
            <w:hideMark/>
          </w:tcPr>
          <w:p w14:paraId="0BA4F1DA" w14:textId="77777777" w:rsidR="00BB7912" w:rsidRDefault="00BB7912">
            <w:pPr>
              <w:rPr>
                <w:rFonts w:eastAsia="Times New Roman"/>
                <w:sz w:val="20"/>
                <w:szCs w:val="20"/>
              </w:rPr>
            </w:pPr>
          </w:p>
        </w:tc>
      </w:tr>
    </w:tbl>
    <w:p w14:paraId="6DE78F7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511707E" w14:textId="77777777">
        <w:trPr>
          <w:tblCellSpacing w:w="15" w:type="dxa"/>
        </w:trPr>
        <w:tc>
          <w:tcPr>
            <w:tcW w:w="1000" w:type="pct"/>
            <w:vAlign w:val="center"/>
            <w:hideMark/>
          </w:tcPr>
          <w:p w14:paraId="6777CF79" w14:textId="77777777" w:rsidR="00BB7912" w:rsidRDefault="00A74115">
            <w:pPr>
              <w:rPr>
                <w:rFonts w:eastAsia="Times New Roman"/>
              </w:rPr>
            </w:pPr>
            <w:r>
              <w:rPr>
                <w:rFonts w:eastAsia="Times New Roman"/>
              </w:rPr>
              <w:lastRenderedPageBreak/>
              <w:t> </w:t>
            </w:r>
          </w:p>
        </w:tc>
        <w:tc>
          <w:tcPr>
            <w:tcW w:w="1000" w:type="pct"/>
            <w:vAlign w:val="center"/>
            <w:hideMark/>
          </w:tcPr>
          <w:p w14:paraId="7A5F4FE9" w14:textId="77777777" w:rsidR="00BB7912" w:rsidRDefault="00A74115">
            <w:pPr>
              <w:rPr>
                <w:rFonts w:eastAsia="Times New Roman"/>
              </w:rPr>
            </w:pPr>
            <w:r>
              <w:rPr>
                <w:rFonts w:eastAsia="Times New Roman"/>
              </w:rPr>
              <w:t> </w:t>
            </w:r>
          </w:p>
        </w:tc>
        <w:tc>
          <w:tcPr>
            <w:tcW w:w="1000" w:type="pct"/>
            <w:vAlign w:val="center"/>
            <w:hideMark/>
          </w:tcPr>
          <w:p w14:paraId="3589A09F" w14:textId="77777777" w:rsidR="00BB7912" w:rsidRDefault="00A74115">
            <w:pPr>
              <w:rPr>
                <w:rFonts w:eastAsia="Times New Roman"/>
              </w:rPr>
            </w:pPr>
            <w:r>
              <w:rPr>
                <w:rFonts w:eastAsia="Times New Roman"/>
              </w:rPr>
              <w:t> </w:t>
            </w:r>
          </w:p>
        </w:tc>
        <w:tc>
          <w:tcPr>
            <w:tcW w:w="1000" w:type="pct"/>
            <w:vAlign w:val="center"/>
            <w:hideMark/>
          </w:tcPr>
          <w:p w14:paraId="7BE3BAB7" w14:textId="77777777" w:rsidR="00BB7912" w:rsidRDefault="00A74115">
            <w:pPr>
              <w:rPr>
                <w:rFonts w:eastAsia="Times New Roman"/>
              </w:rPr>
            </w:pPr>
            <w:r>
              <w:rPr>
                <w:rFonts w:eastAsia="Times New Roman"/>
              </w:rPr>
              <w:t> </w:t>
            </w:r>
          </w:p>
        </w:tc>
        <w:tc>
          <w:tcPr>
            <w:tcW w:w="1000" w:type="pct"/>
            <w:vAlign w:val="center"/>
            <w:hideMark/>
          </w:tcPr>
          <w:p w14:paraId="6A7EFF34" w14:textId="77777777" w:rsidR="00BB7912" w:rsidRDefault="00A74115">
            <w:pPr>
              <w:rPr>
                <w:rFonts w:eastAsia="Times New Roman"/>
              </w:rPr>
            </w:pPr>
            <w:r>
              <w:rPr>
                <w:rFonts w:eastAsia="Times New Roman"/>
              </w:rPr>
              <w:t> </w:t>
            </w:r>
          </w:p>
        </w:tc>
      </w:tr>
      <w:tr w:rsidR="00BB7912" w14:paraId="74D9288E" w14:textId="77777777">
        <w:trPr>
          <w:tblCellSpacing w:w="15" w:type="dxa"/>
        </w:trPr>
        <w:tc>
          <w:tcPr>
            <w:tcW w:w="0" w:type="auto"/>
            <w:shd w:val="clear" w:color="auto" w:fill="EEE0E5"/>
            <w:vAlign w:val="center"/>
            <w:hideMark/>
          </w:tcPr>
          <w:p w14:paraId="29155C4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380F238" w14:textId="77777777" w:rsidR="00BB7912" w:rsidRDefault="00A74115">
            <w:pPr>
              <w:rPr>
                <w:rFonts w:eastAsia="Times New Roman"/>
              </w:rPr>
            </w:pPr>
            <w:r>
              <w:rPr>
                <w:rFonts w:ascii="Calibri" w:eastAsia="Times New Roman" w:hAnsi="Calibri" w:cs="Calibri"/>
              </w:rPr>
              <w:t>FS3514</w:t>
            </w:r>
          </w:p>
        </w:tc>
      </w:tr>
      <w:tr w:rsidR="00BB7912" w14:paraId="290D2D68" w14:textId="77777777">
        <w:trPr>
          <w:tblCellSpacing w:w="15" w:type="dxa"/>
        </w:trPr>
        <w:tc>
          <w:tcPr>
            <w:tcW w:w="0" w:type="auto"/>
            <w:shd w:val="clear" w:color="auto" w:fill="EEE0E5"/>
            <w:vAlign w:val="center"/>
            <w:hideMark/>
          </w:tcPr>
          <w:p w14:paraId="49F5C41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470DE4D" w14:textId="77777777" w:rsidR="00BB7912" w:rsidRDefault="00A74115">
            <w:pPr>
              <w:rPr>
                <w:rFonts w:eastAsia="Times New Roman"/>
              </w:rPr>
            </w:pPr>
            <w:r>
              <w:rPr>
                <w:rFonts w:ascii="Calibri" w:eastAsia="Times New Roman" w:hAnsi="Calibri" w:cs="Calibri"/>
              </w:rPr>
              <w:t>Stars</w:t>
            </w:r>
          </w:p>
        </w:tc>
      </w:tr>
      <w:tr w:rsidR="00BB7912" w14:paraId="24AE90E9" w14:textId="77777777">
        <w:trPr>
          <w:tblCellSpacing w:w="15" w:type="dxa"/>
        </w:trPr>
        <w:tc>
          <w:tcPr>
            <w:tcW w:w="0" w:type="auto"/>
            <w:shd w:val="clear" w:color="auto" w:fill="EEE0E5"/>
            <w:vAlign w:val="center"/>
            <w:hideMark/>
          </w:tcPr>
          <w:p w14:paraId="7993A4F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02C0AFE" w14:textId="77777777" w:rsidR="00BB7912" w:rsidRDefault="00A74115">
            <w:pPr>
              <w:rPr>
                <w:rFonts w:eastAsia="Times New Roman"/>
              </w:rPr>
            </w:pPr>
            <w:r>
              <w:rPr>
                <w:rFonts w:ascii="Calibri" w:eastAsia="Times New Roman" w:hAnsi="Calibri" w:cs="Calibri"/>
              </w:rPr>
              <w:t>15</w:t>
            </w:r>
          </w:p>
        </w:tc>
      </w:tr>
      <w:tr w:rsidR="00BB7912" w14:paraId="1607AD25" w14:textId="77777777">
        <w:trPr>
          <w:tblCellSpacing w:w="15" w:type="dxa"/>
        </w:trPr>
        <w:tc>
          <w:tcPr>
            <w:tcW w:w="0" w:type="auto"/>
            <w:shd w:val="clear" w:color="auto" w:fill="EEE0E5"/>
            <w:vAlign w:val="center"/>
            <w:hideMark/>
          </w:tcPr>
          <w:p w14:paraId="57F9FDE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C8F71A6" w14:textId="77777777" w:rsidR="00BB7912" w:rsidRDefault="00A74115">
            <w:pPr>
              <w:rPr>
                <w:rFonts w:eastAsia="Times New Roman"/>
              </w:rPr>
            </w:pPr>
            <w:r>
              <w:rPr>
                <w:rFonts w:ascii="Calibri" w:eastAsia="Times New Roman" w:hAnsi="Calibri" w:cs="Calibri"/>
              </w:rPr>
              <w:t>1</w:t>
            </w:r>
          </w:p>
        </w:tc>
      </w:tr>
      <w:tr w:rsidR="00BB7912" w14:paraId="3EF750F7" w14:textId="77777777">
        <w:trPr>
          <w:tblCellSpacing w:w="15" w:type="dxa"/>
        </w:trPr>
        <w:tc>
          <w:tcPr>
            <w:tcW w:w="0" w:type="auto"/>
            <w:shd w:val="clear" w:color="auto" w:fill="EEE0E5"/>
            <w:vAlign w:val="center"/>
            <w:hideMark/>
          </w:tcPr>
          <w:p w14:paraId="3F8A34F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41FB1DE" w14:textId="77777777" w:rsidR="00BB7912" w:rsidRDefault="00A74115">
            <w:pPr>
              <w:rPr>
                <w:rFonts w:eastAsia="Times New Roman"/>
              </w:rPr>
            </w:pPr>
            <w:r>
              <w:rPr>
                <w:rFonts w:ascii="Calibri" w:eastAsia="Times New Roman" w:hAnsi="Calibri" w:cs="Calibri"/>
              </w:rPr>
              <w:t>Level 6</w:t>
            </w:r>
          </w:p>
        </w:tc>
      </w:tr>
      <w:tr w:rsidR="00BB7912" w14:paraId="417C1543" w14:textId="77777777">
        <w:trPr>
          <w:tblCellSpacing w:w="15" w:type="dxa"/>
        </w:trPr>
        <w:tc>
          <w:tcPr>
            <w:tcW w:w="0" w:type="auto"/>
            <w:shd w:val="clear" w:color="auto" w:fill="EEE0E5"/>
            <w:vAlign w:val="center"/>
            <w:hideMark/>
          </w:tcPr>
          <w:p w14:paraId="30E9D9D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657CDBA" w14:textId="77777777" w:rsidR="00BB7912" w:rsidRDefault="00A74115">
            <w:pPr>
              <w:rPr>
                <w:rFonts w:eastAsia="Times New Roman"/>
              </w:rPr>
            </w:pPr>
            <w:r>
              <w:rPr>
                <w:rFonts w:ascii="Calibri" w:eastAsia="Times New Roman" w:hAnsi="Calibri" w:cs="Calibri"/>
              </w:rPr>
              <w:t>Laura Hubner</w:t>
            </w:r>
          </w:p>
        </w:tc>
      </w:tr>
      <w:tr w:rsidR="00BB7912" w14:paraId="4FEE486A" w14:textId="77777777">
        <w:trPr>
          <w:tblCellSpacing w:w="15" w:type="dxa"/>
        </w:trPr>
        <w:tc>
          <w:tcPr>
            <w:tcW w:w="0" w:type="auto"/>
            <w:vAlign w:val="center"/>
            <w:hideMark/>
          </w:tcPr>
          <w:p w14:paraId="50488A20" w14:textId="77777777" w:rsidR="00BB7912" w:rsidRDefault="00A74115">
            <w:pPr>
              <w:rPr>
                <w:rFonts w:eastAsia="Times New Roman"/>
              </w:rPr>
            </w:pPr>
            <w:r>
              <w:rPr>
                <w:rFonts w:eastAsia="Times New Roman"/>
              </w:rPr>
              <w:t> </w:t>
            </w:r>
          </w:p>
        </w:tc>
        <w:tc>
          <w:tcPr>
            <w:tcW w:w="0" w:type="auto"/>
            <w:vAlign w:val="center"/>
            <w:hideMark/>
          </w:tcPr>
          <w:p w14:paraId="09E7BEDA" w14:textId="77777777" w:rsidR="00BB7912" w:rsidRDefault="00BB7912">
            <w:pPr>
              <w:rPr>
                <w:rFonts w:eastAsia="Times New Roman"/>
                <w:sz w:val="20"/>
                <w:szCs w:val="20"/>
              </w:rPr>
            </w:pPr>
          </w:p>
        </w:tc>
        <w:tc>
          <w:tcPr>
            <w:tcW w:w="0" w:type="auto"/>
            <w:vAlign w:val="center"/>
            <w:hideMark/>
          </w:tcPr>
          <w:p w14:paraId="1A9160C7" w14:textId="77777777" w:rsidR="00BB7912" w:rsidRDefault="00BB7912">
            <w:pPr>
              <w:rPr>
                <w:rFonts w:eastAsia="Times New Roman"/>
                <w:sz w:val="20"/>
                <w:szCs w:val="20"/>
              </w:rPr>
            </w:pPr>
          </w:p>
        </w:tc>
        <w:tc>
          <w:tcPr>
            <w:tcW w:w="0" w:type="auto"/>
            <w:vAlign w:val="center"/>
            <w:hideMark/>
          </w:tcPr>
          <w:p w14:paraId="563A72E1" w14:textId="77777777" w:rsidR="00BB7912" w:rsidRDefault="00BB7912">
            <w:pPr>
              <w:rPr>
                <w:rFonts w:eastAsia="Times New Roman"/>
                <w:sz w:val="20"/>
                <w:szCs w:val="20"/>
              </w:rPr>
            </w:pPr>
          </w:p>
        </w:tc>
        <w:tc>
          <w:tcPr>
            <w:tcW w:w="0" w:type="auto"/>
            <w:vAlign w:val="center"/>
            <w:hideMark/>
          </w:tcPr>
          <w:p w14:paraId="1B56119C" w14:textId="77777777" w:rsidR="00BB7912" w:rsidRDefault="00BB7912">
            <w:pPr>
              <w:rPr>
                <w:rFonts w:eastAsia="Times New Roman"/>
                <w:sz w:val="20"/>
                <w:szCs w:val="20"/>
              </w:rPr>
            </w:pPr>
          </w:p>
        </w:tc>
      </w:tr>
      <w:tr w:rsidR="00BB7912" w14:paraId="2006E11B" w14:textId="77777777">
        <w:trPr>
          <w:tblCellSpacing w:w="15" w:type="dxa"/>
        </w:trPr>
        <w:tc>
          <w:tcPr>
            <w:tcW w:w="0" w:type="auto"/>
            <w:gridSpan w:val="5"/>
            <w:shd w:val="clear" w:color="auto" w:fill="EEE0E5"/>
            <w:vAlign w:val="center"/>
            <w:hideMark/>
          </w:tcPr>
          <w:p w14:paraId="035CF3F0" w14:textId="77777777" w:rsidR="00BB7912" w:rsidRDefault="00A74115">
            <w:pPr>
              <w:rPr>
                <w:rFonts w:eastAsia="Times New Roman"/>
                <w:b/>
                <w:bCs/>
              </w:rPr>
            </w:pPr>
            <w:r>
              <w:rPr>
                <w:rFonts w:ascii="Calibri" w:eastAsia="Times New Roman" w:hAnsi="Calibri" w:cs="Calibri"/>
                <w:b/>
                <w:bCs/>
              </w:rPr>
              <w:t>Module Description:</w:t>
            </w:r>
          </w:p>
        </w:tc>
      </w:tr>
      <w:tr w:rsidR="00BB7912" w14:paraId="08BF6384" w14:textId="77777777">
        <w:trPr>
          <w:tblCellSpacing w:w="15" w:type="dxa"/>
        </w:trPr>
        <w:tc>
          <w:tcPr>
            <w:tcW w:w="0" w:type="auto"/>
            <w:gridSpan w:val="5"/>
            <w:vAlign w:val="center"/>
            <w:hideMark/>
          </w:tcPr>
          <w:p w14:paraId="42F69503" w14:textId="77777777" w:rsidR="00BB7912" w:rsidRDefault="00A74115">
            <w:pPr>
              <w:rPr>
                <w:rFonts w:eastAsia="Times New Roman"/>
              </w:rPr>
            </w:pPr>
            <w:r>
              <w:rPr>
                <w:rFonts w:ascii="Calibri" w:eastAsia="Times New Roman" w:hAnsi="Calibri" w:cs="Calibri"/>
              </w:rPr>
              <w:t xml:space="preserve">The module will raise questions about the notion of stardom, the evolution of the star system and the history of star studies within the realm of film studies. broad areas will include the connotations of 'star' and distinctions between star and actor, in terms of quality and notoriety. A range of methods and approaches will be explored, such as textual analysis, semiology, </w:t>
            </w:r>
            <w:proofErr w:type="spellStart"/>
            <w:r>
              <w:rPr>
                <w:rFonts w:ascii="Calibri" w:eastAsia="Times New Roman" w:hAnsi="Calibri" w:cs="Calibri"/>
              </w:rPr>
              <w:t>intertexuality</w:t>
            </w:r>
            <w:proofErr w:type="spellEnd"/>
            <w:r>
              <w:rPr>
                <w:rFonts w:ascii="Calibri" w:eastAsia="Times New Roman" w:hAnsi="Calibri" w:cs="Calibri"/>
              </w:rPr>
              <w:t xml:space="preserve"> and ethnography. Key concepts will include debates surrounding authorship, </w:t>
            </w:r>
            <w:proofErr w:type="gramStart"/>
            <w:r>
              <w:rPr>
                <w:rFonts w:ascii="Calibri" w:eastAsia="Times New Roman" w:hAnsi="Calibri" w:cs="Calibri"/>
              </w:rPr>
              <w:t>genre</w:t>
            </w:r>
            <w:proofErr w:type="gramEnd"/>
            <w:r>
              <w:rPr>
                <w:rFonts w:ascii="Calibri" w:eastAsia="Times New Roman" w:hAnsi="Calibri" w:cs="Calibri"/>
              </w:rPr>
              <w:t xml:space="preserve"> and identity issues such as race, ethnicity, gender and sexuality. The shifting significations of specific stars, over time, and across different cultures, will be explored.</w:t>
            </w:r>
          </w:p>
        </w:tc>
      </w:tr>
      <w:tr w:rsidR="00BB7912" w14:paraId="0037CF06" w14:textId="77777777">
        <w:trPr>
          <w:tblCellSpacing w:w="15" w:type="dxa"/>
        </w:trPr>
        <w:tc>
          <w:tcPr>
            <w:tcW w:w="0" w:type="auto"/>
            <w:vAlign w:val="center"/>
            <w:hideMark/>
          </w:tcPr>
          <w:p w14:paraId="3159871C" w14:textId="77777777" w:rsidR="00BB7912" w:rsidRDefault="00A74115">
            <w:pPr>
              <w:rPr>
                <w:rFonts w:eastAsia="Times New Roman"/>
              </w:rPr>
            </w:pPr>
            <w:r>
              <w:rPr>
                <w:rFonts w:eastAsia="Times New Roman"/>
              </w:rPr>
              <w:t> </w:t>
            </w:r>
          </w:p>
        </w:tc>
        <w:tc>
          <w:tcPr>
            <w:tcW w:w="0" w:type="auto"/>
            <w:vAlign w:val="center"/>
            <w:hideMark/>
          </w:tcPr>
          <w:p w14:paraId="52A113F0" w14:textId="77777777" w:rsidR="00BB7912" w:rsidRDefault="00BB7912">
            <w:pPr>
              <w:rPr>
                <w:rFonts w:eastAsia="Times New Roman"/>
                <w:sz w:val="20"/>
                <w:szCs w:val="20"/>
              </w:rPr>
            </w:pPr>
          </w:p>
        </w:tc>
        <w:tc>
          <w:tcPr>
            <w:tcW w:w="0" w:type="auto"/>
            <w:vAlign w:val="center"/>
            <w:hideMark/>
          </w:tcPr>
          <w:p w14:paraId="0886C511" w14:textId="77777777" w:rsidR="00BB7912" w:rsidRDefault="00BB7912">
            <w:pPr>
              <w:rPr>
                <w:rFonts w:eastAsia="Times New Roman"/>
                <w:sz w:val="20"/>
                <w:szCs w:val="20"/>
              </w:rPr>
            </w:pPr>
          </w:p>
        </w:tc>
        <w:tc>
          <w:tcPr>
            <w:tcW w:w="0" w:type="auto"/>
            <w:vAlign w:val="center"/>
            <w:hideMark/>
          </w:tcPr>
          <w:p w14:paraId="3542DFB7" w14:textId="77777777" w:rsidR="00BB7912" w:rsidRDefault="00BB7912">
            <w:pPr>
              <w:rPr>
                <w:rFonts w:eastAsia="Times New Roman"/>
                <w:sz w:val="20"/>
                <w:szCs w:val="20"/>
              </w:rPr>
            </w:pPr>
          </w:p>
        </w:tc>
        <w:tc>
          <w:tcPr>
            <w:tcW w:w="0" w:type="auto"/>
            <w:vAlign w:val="center"/>
            <w:hideMark/>
          </w:tcPr>
          <w:p w14:paraId="618D2E58" w14:textId="77777777" w:rsidR="00BB7912" w:rsidRDefault="00BB7912">
            <w:pPr>
              <w:rPr>
                <w:rFonts w:eastAsia="Times New Roman"/>
                <w:sz w:val="20"/>
                <w:szCs w:val="20"/>
              </w:rPr>
            </w:pPr>
          </w:p>
        </w:tc>
      </w:tr>
      <w:tr w:rsidR="00BB7912" w14:paraId="4916DEC5" w14:textId="77777777">
        <w:trPr>
          <w:tblCellSpacing w:w="15" w:type="dxa"/>
        </w:trPr>
        <w:tc>
          <w:tcPr>
            <w:tcW w:w="0" w:type="auto"/>
            <w:shd w:val="clear" w:color="auto" w:fill="EEE0E5"/>
            <w:vAlign w:val="center"/>
            <w:hideMark/>
          </w:tcPr>
          <w:p w14:paraId="780DBF9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27CF135"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4E3E5A31" w14:textId="77777777" w:rsidR="00BB7912" w:rsidRDefault="00BB7912">
            <w:pPr>
              <w:rPr>
                <w:rFonts w:eastAsia="Times New Roman"/>
                <w:sz w:val="20"/>
                <w:szCs w:val="20"/>
              </w:rPr>
            </w:pPr>
          </w:p>
        </w:tc>
      </w:tr>
      <w:tr w:rsidR="00BB7912" w14:paraId="7944749A" w14:textId="77777777">
        <w:trPr>
          <w:tblCellSpacing w:w="15" w:type="dxa"/>
        </w:trPr>
        <w:tc>
          <w:tcPr>
            <w:tcW w:w="0" w:type="auto"/>
            <w:vAlign w:val="center"/>
            <w:hideMark/>
          </w:tcPr>
          <w:p w14:paraId="0D6D04A9" w14:textId="77777777" w:rsidR="00BB7912" w:rsidRDefault="00BB7912">
            <w:pPr>
              <w:rPr>
                <w:rFonts w:eastAsia="Times New Roman"/>
              </w:rPr>
            </w:pPr>
          </w:p>
        </w:tc>
        <w:tc>
          <w:tcPr>
            <w:tcW w:w="0" w:type="auto"/>
            <w:gridSpan w:val="3"/>
            <w:vAlign w:val="center"/>
            <w:hideMark/>
          </w:tcPr>
          <w:p w14:paraId="2A5879BF" w14:textId="77777777" w:rsidR="00BB7912" w:rsidRDefault="00A74115">
            <w:pPr>
              <w:rPr>
                <w:rFonts w:eastAsia="Times New Roman"/>
              </w:rPr>
            </w:pPr>
            <w:r>
              <w:rPr>
                <w:rFonts w:ascii="Calibri" w:eastAsia="Times New Roman" w:hAnsi="Calibri" w:cs="Calibri"/>
              </w:rPr>
              <w:t>Film and American Studies</w:t>
            </w:r>
          </w:p>
        </w:tc>
        <w:tc>
          <w:tcPr>
            <w:tcW w:w="0" w:type="auto"/>
            <w:vAlign w:val="center"/>
            <w:hideMark/>
          </w:tcPr>
          <w:p w14:paraId="1F4370A0" w14:textId="77777777" w:rsidR="00BB7912" w:rsidRDefault="00BB7912">
            <w:pPr>
              <w:rPr>
                <w:rFonts w:eastAsia="Times New Roman"/>
                <w:sz w:val="20"/>
                <w:szCs w:val="20"/>
              </w:rPr>
            </w:pPr>
          </w:p>
        </w:tc>
      </w:tr>
      <w:tr w:rsidR="00BB7912" w14:paraId="74365F98" w14:textId="77777777">
        <w:trPr>
          <w:tblCellSpacing w:w="15" w:type="dxa"/>
        </w:trPr>
        <w:tc>
          <w:tcPr>
            <w:tcW w:w="0" w:type="auto"/>
            <w:vAlign w:val="center"/>
            <w:hideMark/>
          </w:tcPr>
          <w:p w14:paraId="523A26EA" w14:textId="77777777" w:rsidR="00BB7912" w:rsidRDefault="00BB7912">
            <w:pPr>
              <w:rPr>
                <w:rFonts w:eastAsia="Times New Roman"/>
              </w:rPr>
            </w:pPr>
          </w:p>
        </w:tc>
        <w:tc>
          <w:tcPr>
            <w:tcW w:w="0" w:type="auto"/>
            <w:gridSpan w:val="3"/>
            <w:vAlign w:val="center"/>
            <w:hideMark/>
          </w:tcPr>
          <w:p w14:paraId="1BF3B94D"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70186DBA" w14:textId="77777777" w:rsidR="00BB7912" w:rsidRDefault="00BB7912">
            <w:pPr>
              <w:rPr>
                <w:rFonts w:eastAsia="Times New Roman"/>
                <w:sz w:val="20"/>
                <w:szCs w:val="20"/>
              </w:rPr>
            </w:pPr>
          </w:p>
        </w:tc>
      </w:tr>
      <w:tr w:rsidR="00BB7912" w14:paraId="359CA075" w14:textId="77777777">
        <w:trPr>
          <w:tblCellSpacing w:w="15" w:type="dxa"/>
        </w:trPr>
        <w:tc>
          <w:tcPr>
            <w:tcW w:w="0" w:type="auto"/>
            <w:vAlign w:val="center"/>
            <w:hideMark/>
          </w:tcPr>
          <w:p w14:paraId="64FE4121" w14:textId="77777777" w:rsidR="00BB7912" w:rsidRDefault="00BB7912">
            <w:pPr>
              <w:rPr>
                <w:rFonts w:eastAsia="Times New Roman"/>
              </w:rPr>
            </w:pPr>
          </w:p>
        </w:tc>
        <w:tc>
          <w:tcPr>
            <w:tcW w:w="0" w:type="auto"/>
            <w:gridSpan w:val="3"/>
            <w:vAlign w:val="center"/>
            <w:hideMark/>
          </w:tcPr>
          <w:p w14:paraId="09157305"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16EA4D1A" w14:textId="77777777" w:rsidR="00BB7912" w:rsidRDefault="00BB7912">
            <w:pPr>
              <w:rPr>
                <w:rFonts w:eastAsia="Times New Roman"/>
                <w:sz w:val="20"/>
                <w:szCs w:val="20"/>
              </w:rPr>
            </w:pPr>
          </w:p>
        </w:tc>
      </w:tr>
      <w:tr w:rsidR="00BB7912" w14:paraId="3D4099F5" w14:textId="77777777">
        <w:trPr>
          <w:tblCellSpacing w:w="15" w:type="dxa"/>
        </w:trPr>
        <w:tc>
          <w:tcPr>
            <w:tcW w:w="0" w:type="auto"/>
            <w:vAlign w:val="center"/>
            <w:hideMark/>
          </w:tcPr>
          <w:p w14:paraId="54C48351" w14:textId="77777777" w:rsidR="00BB7912" w:rsidRDefault="00BB7912">
            <w:pPr>
              <w:rPr>
                <w:rFonts w:eastAsia="Times New Roman"/>
              </w:rPr>
            </w:pPr>
          </w:p>
        </w:tc>
        <w:tc>
          <w:tcPr>
            <w:tcW w:w="0" w:type="auto"/>
            <w:gridSpan w:val="3"/>
            <w:vAlign w:val="center"/>
            <w:hideMark/>
          </w:tcPr>
          <w:p w14:paraId="11EE99F6"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09953C8D" w14:textId="77777777" w:rsidR="00BB7912" w:rsidRDefault="00BB7912">
            <w:pPr>
              <w:rPr>
                <w:rFonts w:eastAsia="Times New Roman"/>
                <w:sz w:val="20"/>
                <w:szCs w:val="20"/>
              </w:rPr>
            </w:pPr>
          </w:p>
        </w:tc>
      </w:tr>
      <w:tr w:rsidR="00BB7912" w14:paraId="08B3EC08" w14:textId="77777777">
        <w:trPr>
          <w:tblCellSpacing w:w="15" w:type="dxa"/>
        </w:trPr>
        <w:tc>
          <w:tcPr>
            <w:tcW w:w="0" w:type="auto"/>
            <w:vAlign w:val="center"/>
            <w:hideMark/>
          </w:tcPr>
          <w:p w14:paraId="725F1056" w14:textId="77777777" w:rsidR="00BB7912" w:rsidRDefault="00A74115">
            <w:pPr>
              <w:rPr>
                <w:rFonts w:eastAsia="Times New Roman"/>
              </w:rPr>
            </w:pPr>
            <w:r>
              <w:rPr>
                <w:rFonts w:eastAsia="Times New Roman"/>
              </w:rPr>
              <w:t> </w:t>
            </w:r>
          </w:p>
        </w:tc>
        <w:tc>
          <w:tcPr>
            <w:tcW w:w="0" w:type="auto"/>
            <w:vAlign w:val="center"/>
            <w:hideMark/>
          </w:tcPr>
          <w:p w14:paraId="4402A642" w14:textId="77777777" w:rsidR="00BB7912" w:rsidRDefault="00BB7912">
            <w:pPr>
              <w:rPr>
                <w:rFonts w:eastAsia="Times New Roman"/>
                <w:sz w:val="20"/>
                <w:szCs w:val="20"/>
              </w:rPr>
            </w:pPr>
          </w:p>
        </w:tc>
        <w:tc>
          <w:tcPr>
            <w:tcW w:w="0" w:type="auto"/>
            <w:vAlign w:val="center"/>
            <w:hideMark/>
          </w:tcPr>
          <w:p w14:paraId="34B104EC" w14:textId="77777777" w:rsidR="00BB7912" w:rsidRDefault="00BB7912">
            <w:pPr>
              <w:rPr>
                <w:rFonts w:eastAsia="Times New Roman"/>
                <w:sz w:val="20"/>
                <w:szCs w:val="20"/>
              </w:rPr>
            </w:pPr>
          </w:p>
        </w:tc>
        <w:tc>
          <w:tcPr>
            <w:tcW w:w="0" w:type="auto"/>
            <w:vAlign w:val="center"/>
            <w:hideMark/>
          </w:tcPr>
          <w:p w14:paraId="0616AE80" w14:textId="77777777" w:rsidR="00BB7912" w:rsidRDefault="00BB7912">
            <w:pPr>
              <w:rPr>
                <w:rFonts w:eastAsia="Times New Roman"/>
                <w:sz w:val="20"/>
                <w:szCs w:val="20"/>
              </w:rPr>
            </w:pPr>
          </w:p>
        </w:tc>
        <w:tc>
          <w:tcPr>
            <w:tcW w:w="0" w:type="auto"/>
            <w:vAlign w:val="center"/>
            <w:hideMark/>
          </w:tcPr>
          <w:p w14:paraId="2F311308" w14:textId="77777777" w:rsidR="00BB7912" w:rsidRDefault="00BB7912">
            <w:pPr>
              <w:rPr>
                <w:rFonts w:eastAsia="Times New Roman"/>
                <w:sz w:val="20"/>
                <w:szCs w:val="20"/>
              </w:rPr>
            </w:pPr>
          </w:p>
        </w:tc>
      </w:tr>
      <w:tr w:rsidR="00BB7912" w14:paraId="12EB5666" w14:textId="77777777">
        <w:trPr>
          <w:tblCellSpacing w:w="15" w:type="dxa"/>
        </w:trPr>
        <w:tc>
          <w:tcPr>
            <w:tcW w:w="0" w:type="auto"/>
            <w:vAlign w:val="center"/>
            <w:hideMark/>
          </w:tcPr>
          <w:p w14:paraId="7972A560" w14:textId="77777777" w:rsidR="00BB7912" w:rsidRDefault="00A74115">
            <w:pPr>
              <w:rPr>
                <w:rFonts w:eastAsia="Times New Roman"/>
              </w:rPr>
            </w:pPr>
            <w:r>
              <w:rPr>
                <w:rFonts w:eastAsia="Times New Roman"/>
              </w:rPr>
              <w:t> </w:t>
            </w:r>
          </w:p>
        </w:tc>
        <w:tc>
          <w:tcPr>
            <w:tcW w:w="0" w:type="auto"/>
            <w:vAlign w:val="center"/>
            <w:hideMark/>
          </w:tcPr>
          <w:p w14:paraId="3E3F561A" w14:textId="77777777" w:rsidR="00BB7912" w:rsidRDefault="00BB7912">
            <w:pPr>
              <w:rPr>
                <w:rFonts w:eastAsia="Times New Roman"/>
                <w:sz w:val="20"/>
                <w:szCs w:val="20"/>
              </w:rPr>
            </w:pPr>
          </w:p>
        </w:tc>
        <w:tc>
          <w:tcPr>
            <w:tcW w:w="0" w:type="auto"/>
            <w:vAlign w:val="center"/>
            <w:hideMark/>
          </w:tcPr>
          <w:p w14:paraId="1ED6F199" w14:textId="77777777" w:rsidR="00BB7912" w:rsidRDefault="00BB7912">
            <w:pPr>
              <w:rPr>
                <w:rFonts w:eastAsia="Times New Roman"/>
                <w:sz w:val="20"/>
                <w:szCs w:val="20"/>
              </w:rPr>
            </w:pPr>
          </w:p>
        </w:tc>
        <w:tc>
          <w:tcPr>
            <w:tcW w:w="0" w:type="auto"/>
            <w:vAlign w:val="center"/>
            <w:hideMark/>
          </w:tcPr>
          <w:p w14:paraId="36FF3F5E" w14:textId="77777777" w:rsidR="00BB7912" w:rsidRDefault="00BB7912">
            <w:pPr>
              <w:rPr>
                <w:rFonts w:eastAsia="Times New Roman"/>
                <w:sz w:val="20"/>
                <w:szCs w:val="20"/>
              </w:rPr>
            </w:pPr>
          </w:p>
        </w:tc>
        <w:tc>
          <w:tcPr>
            <w:tcW w:w="0" w:type="auto"/>
            <w:vAlign w:val="center"/>
            <w:hideMark/>
          </w:tcPr>
          <w:p w14:paraId="792EC93E" w14:textId="77777777" w:rsidR="00BB7912" w:rsidRDefault="00BB7912">
            <w:pPr>
              <w:rPr>
                <w:rFonts w:eastAsia="Times New Roman"/>
                <w:sz w:val="20"/>
                <w:szCs w:val="20"/>
              </w:rPr>
            </w:pPr>
          </w:p>
        </w:tc>
      </w:tr>
      <w:tr w:rsidR="00BB7912" w14:paraId="236DBF29" w14:textId="77777777">
        <w:trPr>
          <w:tblCellSpacing w:w="15" w:type="dxa"/>
        </w:trPr>
        <w:tc>
          <w:tcPr>
            <w:tcW w:w="0" w:type="auto"/>
            <w:shd w:val="clear" w:color="auto" w:fill="EEE0E5"/>
            <w:vAlign w:val="center"/>
            <w:hideMark/>
          </w:tcPr>
          <w:p w14:paraId="695E38B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EB3482E" w14:textId="77777777" w:rsidR="00BB7912" w:rsidRDefault="00BB7912">
            <w:pPr>
              <w:rPr>
                <w:rFonts w:eastAsia="Times New Roman"/>
                <w:sz w:val="20"/>
                <w:szCs w:val="20"/>
              </w:rPr>
            </w:pPr>
          </w:p>
        </w:tc>
        <w:tc>
          <w:tcPr>
            <w:tcW w:w="0" w:type="auto"/>
            <w:vAlign w:val="center"/>
            <w:hideMark/>
          </w:tcPr>
          <w:p w14:paraId="1EE4FC48" w14:textId="77777777" w:rsidR="00BB7912" w:rsidRDefault="00BB7912">
            <w:pPr>
              <w:rPr>
                <w:rFonts w:eastAsia="Times New Roman"/>
                <w:sz w:val="20"/>
                <w:szCs w:val="20"/>
              </w:rPr>
            </w:pPr>
          </w:p>
        </w:tc>
        <w:tc>
          <w:tcPr>
            <w:tcW w:w="0" w:type="auto"/>
            <w:vAlign w:val="center"/>
            <w:hideMark/>
          </w:tcPr>
          <w:p w14:paraId="51AF1B64" w14:textId="77777777" w:rsidR="00BB7912" w:rsidRDefault="00BB7912">
            <w:pPr>
              <w:rPr>
                <w:rFonts w:eastAsia="Times New Roman"/>
                <w:sz w:val="20"/>
                <w:szCs w:val="20"/>
              </w:rPr>
            </w:pPr>
          </w:p>
        </w:tc>
        <w:tc>
          <w:tcPr>
            <w:tcW w:w="0" w:type="auto"/>
            <w:vAlign w:val="center"/>
            <w:hideMark/>
          </w:tcPr>
          <w:p w14:paraId="45BA9EE0" w14:textId="77777777" w:rsidR="00BB7912" w:rsidRDefault="00BB7912">
            <w:pPr>
              <w:rPr>
                <w:rFonts w:eastAsia="Times New Roman"/>
                <w:sz w:val="20"/>
                <w:szCs w:val="20"/>
              </w:rPr>
            </w:pPr>
          </w:p>
        </w:tc>
      </w:tr>
      <w:tr w:rsidR="00BB7912" w14:paraId="51C80C78" w14:textId="77777777">
        <w:trPr>
          <w:tblCellSpacing w:w="15" w:type="dxa"/>
        </w:trPr>
        <w:tc>
          <w:tcPr>
            <w:tcW w:w="0" w:type="auto"/>
            <w:vAlign w:val="center"/>
            <w:hideMark/>
          </w:tcPr>
          <w:p w14:paraId="444B3BD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542BC69"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3C42C8C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91E7DAC" w14:textId="77777777" w:rsidR="00BB7912" w:rsidRDefault="00BB7912">
            <w:pPr>
              <w:rPr>
                <w:rFonts w:eastAsia="Times New Roman"/>
                <w:sz w:val="20"/>
                <w:szCs w:val="20"/>
              </w:rPr>
            </w:pPr>
          </w:p>
        </w:tc>
      </w:tr>
      <w:tr w:rsidR="00BB7912" w14:paraId="1BE6E446" w14:textId="77777777">
        <w:trPr>
          <w:tblCellSpacing w:w="15" w:type="dxa"/>
        </w:trPr>
        <w:tc>
          <w:tcPr>
            <w:tcW w:w="0" w:type="auto"/>
            <w:shd w:val="clear" w:color="auto" w:fill="EEE0E5"/>
            <w:vAlign w:val="center"/>
            <w:hideMark/>
          </w:tcPr>
          <w:p w14:paraId="0293416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6408573" w14:textId="77777777" w:rsidR="00BB7912" w:rsidRDefault="00BB7912">
            <w:pPr>
              <w:rPr>
                <w:rFonts w:eastAsia="Times New Roman"/>
                <w:sz w:val="20"/>
                <w:szCs w:val="20"/>
              </w:rPr>
            </w:pPr>
          </w:p>
        </w:tc>
        <w:tc>
          <w:tcPr>
            <w:tcW w:w="0" w:type="auto"/>
            <w:vAlign w:val="center"/>
            <w:hideMark/>
          </w:tcPr>
          <w:p w14:paraId="544C6ABD" w14:textId="77777777" w:rsidR="00BB7912" w:rsidRDefault="00BB7912">
            <w:pPr>
              <w:rPr>
                <w:rFonts w:eastAsia="Times New Roman"/>
                <w:sz w:val="20"/>
                <w:szCs w:val="20"/>
              </w:rPr>
            </w:pPr>
          </w:p>
        </w:tc>
        <w:tc>
          <w:tcPr>
            <w:tcW w:w="0" w:type="auto"/>
            <w:vAlign w:val="center"/>
            <w:hideMark/>
          </w:tcPr>
          <w:p w14:paraId="12A7BCF7" w14:textId="77777777" w:rsidR="00BB7912" w:rsidRDefault="00BB7912">
            <w:pPr>
              <w:rPr>
                <w:rFonts w:eastAsia="Times New Roman"/>
                <w:sz w:val="20"/>
                <w:szCs w:val="20"/>
              </w:rPr>
            </w:pPr>
          </w:p>
        </w:tc>
        <w:tc>
          <w:tcPr>
            <w:tcW w:w="0" w:type="auto"/>
            <w:vAlign w:val="center"/>
            <w:hideMark/>
          </w:tcPr>
          <w:p w14:paraId="4808FD36" w14:textId="77777777" w:rsidR="00BB7912" w:rsidRDefault="00BB7912">
            <w:pPr>
              <w:rPr>
                <w:rFonts w:eastAsia="Times New Roman"/>
                <w:sz w:val="20"/>
                <w:szCs w:val="20"/>
              </w:rPr>
            </w:pPr>
          </w:p>
        </w:tc>
      </w:tr>
      <w:tr w:rsidR="00BB7912" w14:paraId="2D4A81A6" w14:textId="77777777">
        <w:trPr>
          <w:tblCellSpacing w:w="15" w:type="dxa"/>
        </w:trPr>
        <w:tc>
          <w:tcPr>
            <w:tcW w:w="0" w:type="auto"/>
            <w:vAlign w:val="center"/>
            <w:hideMark/>
          </w:tcPr>
          <w:p w14:paraId="03D01B3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1B1A36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6D6F27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F1FF08F" w14:textId="77777777" w:rsidR="00BB7912" w:rsidRDefault="00BB7912">
            <w:pPr>
              <w:rPr>
                <w:rFonts w:eastAsia="Times New Roman"/>
                <w:sz w:val="20"/>
                <w:szCs w:val="20"/>
              </w:rPr>
            </w:pPr>
          </w:p>
        </w:tc>
        <w:tc>
          <w:tcPr>
            <w:tcW w:w="0" w:type="auto"/>
            <w:vAlign w:val="center"/>
            <w:hideMark/>
          </w:tcPr>
          <w:p w14:paraId="775C5C36" w14:textId="77777777" w:rsidR="00BB7912" w:rsidRDefault="00BB7912">
            <w:pPr>
              <w:rPr>
                <w:rFonts w:eastAsia="Times New Roman"/>
                <w:sz w:val="20"/>
                <w:szCs w:val="20"/>
              </w:rPr>
            </w:pPr>
          </w:p>
        </w:tc>
      </w:tr>
      <w:tr w:rsidR="00BB7912" w14:paraId="16C1492A" w14:textId="77777777">
        <w:trPr>
          <w:tblCellSpacing w:w="15" w:type="dxa"/>
        </w:trPr>
        <w:tc>
          <w:tcPr>
            <w:tcW w:w="0" w:type="auto"/>
            <w:vAlign w:val="center"/>
            <w:hideMark/>
          </w:tcPr>
          <w:p w14:paraId="1E5C84D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E61D7A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A9B9C9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ED3A5D8" w14:textId="77777777" w:rsidR="00BB7912" w:rsidRDefault="00BB7912">
            <w:pPr>
              <w:rPr>
                <w:rFonts w:eastAsia="Times New Roman"/>
                <w:sz w:val="20"/>
                <w:szCs w:val="20"/>
              </w:rPr>
            </w:pPr>
          </w:p>
        </w:tc>
        <w:tc>
          <w:tcPr>
            <w:tcW w:w="0" w:type="auto"/>
            <w:vAlign w:val="center"/>
            <w:hideMark/>
          </w:tcPr>
          <w:p w14:paraId="488E50DF" w14:textId="77777777" w:rsidR="00BB7912" w:rsidRDefault="00BB7912">
            <w:pPr>
              <w:rPr>
                <w:rFonts w:eastAsia="Times New Roman"/>
                <w:sz w:val="20"/>
                <w:szCs w:val="20"/>
              </w:rPr>
            </w:pPr>
          </w:p>
        </w:tc>
      </w:tr>
    </w:tbl>
    <w:p w14:paraId="1020950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8B7530B" w14:textId="77777777">
        <w:trPr>
          <w:tblCellSpacing w:w="15" w:type="dxa"/>
        </w:trPr>
        <w:tc>
          <w:tcPr>
            <w:tcW w:w="1000" w:type="pct"/>
            <w:vAlign w:val="center"/>
            <w:hideMark/>
          </w:tcPr>
          <w:p w14:paraId="4D029718" w14:textId="77777777" w:rsidR="00BB7912" w:rsidRDefault="00A74115">
            <w:pPr>
              <w:rPr>
                <w:rFonts w:eastAsia="Times New Roman"/>
              </w:rPr>
            </w:pPr>
            <w:r>
              <w:rPr>
                <w:rFonts w:eastAsia="Times New Roman"/>
              </w:rPr>
              <w:lastRenderedPageBreak/>
              <w:t> </w:t>
            </w:r>
          </w:p>
        </w:tc>
        <w:tc>
          <w:tcPr>
            <w:tcW w:w="1000" w:type="pct"/>
            <w:vAlign w:val="center"/>
            <w:hideMark/>
          </w:tcPr>
          <w:p w14:paraId="776B5439" w14:textId="77777777" w:rsidR="00BB7912" w:rsidRDefault="00A74115">
            <w:pPr>
              <w:rPr>
                <w:rFonts w:eastAsia="Times New Roman"/>
              </w:rPr>
            </w:pPr>
            <w:r>
              <w:rPr>
                <w:rFonts w:eastAsia="Times New Roman"/>
              </w:rPr>
              <w:t> </w:t>
            </w:r>
          </w:p>
        </w:tc>
        <w:tc>
          <w:tcPr>
            <w:tcW w:w="1000" w:type="pct"/>
            <w:vAlign w:val="center"/>
            <w:hideMark/>
          </w:tcPr>
          <w:p w14:paraId="6B8B0D1C" w14:textId="77777777" w:rsidR="00BB7912" w:rsidRDefault="00A74115">
            <w:pPr>
              <w:rPr>
                <w:rFonts w:eastAsia="Times New Roman"/>
              </w:rPr>
            </w:pPr>
            <w:r>
              <w:rPr>
                <w:rFonts w:eastAsia="Times New Roman"/>
              </w:rPr>
              <w:t> </w:t>
            </w:r>
          </w:p>
        </w:tc>
        <w:tc>
          <w:tcPr>
            <w:tcW w:w="1000" w:type="pct"/>
            <w:vAlign w:val="center"/>
            <w:hideMark/>
          </w:tcPr>
          <w:p w14:paraId="5082D57F" w14:textId="77777777" w:rsidR="00BB7912" w:rsidRDefault="00A74115">
            <w:pPr>
              <w:rPr>
                <w:rFonts w:eastAsia="Times New Roman"/>
              </w:rPr>
            </w:pPr>
            <w:r>
              <w:rPr>
                <w:rFonts w:eastAsia="Times New Roman"/>
              </w:rPr>
              <w:t> </w:t>
            </w:r>
          </w:p>
        </w:tc>
        <w:tc>
          <w:tcPr>
            <w:tcW w:w="1000" w:type="pct"/>
            <w:vAlign w:val="center"/>
            <w:hideMark/>
          </w:tcPr>
          <w:p w14:paraId="46453963" w14:textId="77777777" w:rsidR="00BB7912" w:rsidRDefault="00A74115">
            <w:pPr>
              <w:rPr>
                <w:rFonts w:eastAsia="Times New Roman"/>
              </w:rPr>
            </w:pPr>
            <w:r>
              <w:rPr>
                <w:rFonts w:eastAsia="Times New Roman"/>
              </w:rPr>
              <w:t> </w:t>
            </w:r>
          </w:p>
        </w:tc>
      </w:tr>
      <w:tr w:rsidR="00BB7912" w14:paraId="58A6E391" w14:textId="77777777">
        <w:trPr>
          <w:tblCellSpacing w:w="15" w:type="dxa"/>
        </w:trPr>
        <w:tc>
          <w:tcPr>
            <w:tcW w:w="0" w:type="auto"/>
            <w:shd w:val="clear" w:color="auto" w:fill="EEE0E5"/>
            <w:vAlign w:val="center"/>
            <w:hideMark/>
          </w:tcPr>
          <w:p w14:paraId="5BF9C32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7C0C088" w14:textId="77777777" w:rsidR="00BB7912" w:rsidRDefault="00A74115">
            <w:pPr>
              <w:rPr>
                <w:rFonts w:eastAsia="Times New Roman"/>
              </w:rPr>
            </w:pPr>
            <w:r>
              <w:rPr>
                <w:rFonts w:ascii="Calibri" w:eastAsia="Times New Roman" w:hAnsi="Calibri" w:cs="Calibri"/>
              </w:rPr>
              <w:t>FS3634</w:t>
            </w:r>
          </w:p>
        </w:tc>
      </w:tr>
      <w:tr w:rsidR="00BB7912" w14:paraId="7C735BC1" w14:textId="77777777">
        <w:trPr>
          <w:tblCellSpacing w:w="15" w:type="dxa"/>
        </w:trPr>
        <w:tc>
          <w:tcPr>
            <w:tcW w:w="0" w:type="auto"/>
            <w:shd w:val="clear" w:color="auto" w:fill="EEE0E5"/>
            <w:vAlign w:val="center"/>
            <w:hideMark/>
          </w:tcPr>
          <w:p w14:paraId="15751A6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8839EE4" w14:textId="77777777" w:rsidR="00BB7912" w:rsidRDefault="00A74115">
            <w:pPr>
              <w:rPr>
                <w:rFonts w:eastAsia="Times New Roman"/>
              </w:rPr>
            </w:pPr>
            <w:r>
              <w:rPr>
                <w:rFonts w:ascii="Calibri" w:eastAsia="Times New Roman" w:hAnsi="Calibri" w:cs="Calibri"/>
              </w:rPr>
              <w:t>Killer Films</w:t>
            </w:r>
          </w:p>
        </w:tc>
      </w:tr>
      <w:tr w:rsidR="00BB7912" w14:paraId="4E657089" w14:textId="77777777">
        <w:trPr>
          <w:tblCellSpacing w:w="15" w:type="dxa"/>
        </w:trPr>
        <w:tc>
          <w:tcPr>
            <w:tcW w:w="0" w:type="auto"/>
            <w:shd w:val="clear" w:color="auto" w:fill="EEE0E5"/>
            <w:vAlign w:val="center"/>
            <w:hideMark/>
          </w:tcPr>
          <w:p w14:paraId="7093ED8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60C3BF7" w14:textId="77777777" w:rsidR="00BB7912" w:rsidRDefault="00A74115">
            <w:pPr>
              <w:rPr>
                <w:rFonts w:eastAsia="Times New Roman"/>
              </w:rPr>
            </w:pPr>
            <w:r>
              <w:rPr>
                <w:rFonts w:ascii="Calibri" w:eastAsia="Times New Roman" w:hAnsi="Calibri" w:cs="Calibri"/>
              </w:rPr>
              <w:t>15</w:t>
            </w:r>
          </w:p>
        </w:tc>
      </w:tr>
      <w:tr w:rsidR="00BB7912" w14:paraId="13AC95AC" w14:textId="77777777">
        <w:trPr>
          <w:tblCellSpacing w:w="15" w:type="dxa"/>
        </w:trPr>
        <w:tc>
          <w:tcPr>
            <w:tcW w:w="0" w:type="auto"/>
            <w:shd w:val="clear" w:color="auto" w:fill="EEE0E5"/>
            <w:vAlign w:val="center"/>
            <w:hideMark/>
          </w:tcPr>
          <w:p w14:paraId="249B10B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BDCE0E5" w14:textId="77777777" w:rsidR="00BB7912" w:rsidRDefault="00A74115">
            <w:pPr>
              <w:rPr>
                <w:rFonts w:eastAsia="Times New Roman"/>
              </w:rPr>
            </w:pPr>
            <w:r>
              <w:rPr>
                <w:rFonts w:ascii="Calibri" w:eastAsia="Times New Roman" w:hAnsi="Calibri" w:cs="Calibri"/>
              </w:rPr>
              <w:t>1</w:t>
            </w:r>
          </w:p>
        </w:tc>
      </w:tr>
      <w:tr w:rsidR="00BB7912" w14:paraId="3F5D1971" w14:textId="77777777">
        <w:trPr>
          <w:tblCellSpacing w:w="15" w:type="dxa"/>
        </w:trPr>
        <w:tc>
          <w:tcPr>
            <w:tcW w:w="0" w:type="auto"/>
            <w:shd w:val="clear" w:color="auto" w:fill="EEE0E5"/>
            <w:vAlign w:val="center"/>
            <w:hideMark/>
          </w:tcPr>
          <w:p w14:paraId="5EF6B14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8FC3A80" w14:textId="77777777" w:rsidR="00BB7912" w:rsidRDefault="00A74115">
            <w:pPr>
              <w:rPr>
                <w:rFonts w:eastAsia="Times New Roman"/>
              </w:rPr>
            </w:pPr>
            <w:r>
              <w:rPr>
                <w:rFonts w:ascii="Calibri" w:eastAsia="Times New Roman" w:hAnsi="Calibri" w:cs="Calibri"/>
              </w:rPr>
              <w:t>Level 6</w:t>
            </w:r>
          </w:p>
        </w:tc>
      </w:tr>
      <w:tr w:rsidR="00BB7912" w14:paraId="71B3F4F0" w14:textId="77777777">
        <w:trPr>
          <w:tblCellSpacing w:w="15" w:type="dxa"/>
        </w:trPr>
        <w:tc>
          <w:tcPr>
            <w:tcW w:w="0" w:type="auto"/>
            <w:shd w:val="clear" w:color="auto" w:fill="EEE0E5"/>
            <w:vAlign w:val="center"/>
            <w:hideMark/>
          </w:tcPr>
          <w:p w14:paraId="71A5CED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0FC7F80" w14:textId="77777777" w:rsidR="00BB7912" w:rsidRDefault="00A74115">
            <w:pPr>
              <w:rPr>
                <w:rFonts w:eastAsia="Times New Roman"/>
              </w:rPr>
            </w:pPr>
            <w:r>
              <w:rPr>
                <w:rFonts w:ascii="Calibri" w:eastAsia="Times New Roman" w:hAnsi="Calibri" w:cs="Calibri"/>
              </w:rPr>
              <w:t>Fran Mason</w:t>
            </w:r>
          </w:p>
        </w:tc>
      </w:tr>
      <w:tr w:rsidR="00BB7912" w14:paraId="71BD926E" w14:textId="77777777">
        <w:trPr>
          <w:tblCellSpacing w:w="15" w:type="dxa"/>
        </w:trPr>
        <w:tc>
          <w:tcPr>
            <w:tcW w:w="0" w:type="auto"/>
            <w:vAlign w:val="center"/>
            <w:hideMark/>
          </w:tcPr>
          <w:p w14:paraId="1FC8982C" w14:textId="77777777" w:rsidR="00BB7912" w:rsidRDefault="00A74115">
            <w:pPr>
              <w:rPr>
                <w:rFonts w:eastAsia="Times New Roman"/>
              </w:rPr>
            </w:pPr>
            <w:r>
              <w:rPr>
                <w:rFonts w:eastAsia="Times New Roman"/>
              </w:rPr>
              <w:t> </w:t>
            </w:r>
          </w:p>
        </w:tc>
        <w:tc>
          <w:tcPr>
            <w:tcW w:w="0" w:type="auto"/>
            <w:vAlign w:val="center"/>
            <w:hideMark/>
          </w:tcPr>
          <w:p w14:paraId="6D828E19" w14:textId="77777777" w:rsidR="00BB7912" w:rsidRDefault="00BB7912">
            <w:pPr>
              <w:rPr>
                <w:rFonts w:eastAsia="Times New Roman"/>
                <w:sz w:val="20"/>
                <w:szCs w:val="20"/>
              </w:rPr>
            </w:pPr>
          </w:p>
        </w:tc>
        <w:tc>
          <w:tcPr>
            <w:tcW w:w="0" w:type="auto"/>
            <w:vAlign w:val="center"/>
            <w:hideMark/>
          </w:tcPr>
          <w:p w14:paraId="4492452D" w14:textId="77777777" w:rsidR="00BB7912" w:rsidRDefault="00BB7912">
            <w:pPr>
              <w:rPr>
                <w:rFonts w:eastAsia="Times New Roman"/>
                <w:sz w:val="20"/>
                <w:szCs w:val="20"/>
              </w:rPr>
            </w:pPr>
          </w:p>
        </w:tc>
        <w:tc>
          <w:tcPr>
            <w:tcW w:w="0" w:type="auto"/>
            <w:vAlign w:val="center"/>
            <w:hideMark/>
          </w:tcPr>
          <w:p w14:paraId="3A749EFF" w14:textId="77777777" w:rsidR="00BB7912" w:rsidRDefault="00BB7912">
            <w:pPr>
              <w:rPr>
                <w:rFonts w:eastAsia="Times New Roman"/>
                <w:sz w:val="20"/>
                <w:szCs w:val="20"/>
              </w:rPr>
            </w:pPr>
          </w:p>
        </w:tc>
        <w:tc>
          <w:tcPr>
            <w:tcW w:w="0" w:type="auto"/>
            <w:vAlign w:val="center"/>
            <w:hideMark/>
          </w:tcPr>
          <w:p w14:paraId="270479B3" w14:textId="77777777" w:rsidR="00BB7912" w:rsidRDefault="00BB7912">
            <w:pPr>
              <w:rPr>
                <w:rFonts w:eastAsia="Times New Roman"/>
                <w:sz w:val="20"/>
                <w:szCs w:val="20"/>
              </w:rPr>
            </w:pPr>
          </w:p>
        </w:tc>
      </w:tr>
      <w:tr w:rsidR="00BB7912" w14:paraId="023254B5" w14:textId="77777777">
        <w:trPr>
          <w:tblCellSpacing w:w="15" w:type="dxa"/>
        </w:trPr>
        <w:tc>
          <w:tcPr>
            <w:tcW w:w="0" w:type="auto"/>
            <w:gridSpan w:val="5"/>
            <w:shd w:val="clear" w:color="auto" w:fill="EEE0E5"/>
            <w:vAlign w:val="center"/>
            <w:hideMark/>
          </w:tcPr>
          <w:p w14:paraId="10A76DF7" w14:textId="77777777" w:rsidR="00BB7912" w:rsidRDefault="00A74115">
            <w:pPr>
              <w:rPr>
                <w:rFonts w:eastAsia="Times New Roman"/>
                <w:b/>
                <w:bCs/>
              </w:rPr>
            </w:pPr>
            <w:r>
              <w:rPr>
                <w:rFonts w:ascii="Calibri" w:eastAsia="Times New Roman" w:hAnsi="Calibri" w:cs="Calibri"/>
                <w:b/>
                <w:bCs/>
              </w:rPr>
              <w:t>Module Description:</w:t>
            </w:r>
          </w:p>
        </w:tc>
      </w:tr>
      <w:tr w:rsidR="00BB7912" w14:paraId="6D9878ED" w14:textId="77777777">
        <w:trPr>
          <w:tblCellSpacing w:w="15" w:type="dxa"/>
        </w:trPr>
        <w:tc>
          <w:tcPr>
            <w:tcW w:w="0" w:type="auto"/>
            <w:gridSpan w:val="5"/>
            <w:vAlign w:val="center"/>
            <w:hideMark/>
          </w:tcPr>
          <w:p w14:paraId="5FE84B2A" w14:textId="77777777" w:rsidR="00BB7912" w:rsidRDefault="00A74115">
            <w:pPr>
              <w:rPr>
                <w:rFonts w:eastAsia="Times New Roman"/>
              </w:rPr>
            </w:pPr>
            <w:r>
              <w:rPr>
                <w:rFonts w:ascii="Calibri" w:eastAsia="Times New Roman" w:hAnsi="Calibri" w:cs="Calibri"/>
              </w:rPr>
              <w:t>This module explores the representation of killers in film through a study of their ideological and cultural meanings. The module will begin by examining assassins and mob killers, including female assassins, the spy-as-assassin and specific national cinemas (e.g., Hong Kong), to consider killing for money or honour and as a form of work, after which the focus will be on different kinds of killer in areas such as the serial killer film, vigilante films, film representations of notorious killers or famous murders, and representations of war to consider the ideology of ‘just’ killing and the ways in which this has been questioned. Study will focus on both contemporary and historical texts to consider shifting positions of identification within generic representations. Case studies will form the basis of student presentations, with topics being chosen by the group in consultation with tutors.</w:t>
            </w:r>
          </w:p>
        </w:tc>
      </w:tr>
      <w:tr w:rsidR="00BB7912" w14:paraId="1FD1DD46" w14:textId="77777777">
        <w:trPr>
          <w:tblCellSpacing w:w="15" w:type="dxa"/>
        </w:trPr>
        <w:tc>
          <w:tcPr>
            <w:tcW w:w="0" w:type="auto"/>
            <w:vAlign w:val="center"/>
            <w:hideMark/>
          </w:tcPr>
          <w:p w14:paraId="0D6417CF" w14:textId="77777777" w:rsidR="00BB7912" w:rsidRDefault="00A74115">
            <w:pPr>
              <w:rPr>
                <w:rFonts w:eastAsia="Times New Roman"/>
              </w:rPr>
            </w:pPr>
            <w:r>
              <w:rPr>
                <w:rFonts w:eastAsia="Times New Roman"/>
              </w:rPr>
              <w:t> </w:t>
            </w:r>
          </w:p>
        </w:tc>
        <w:tc>
          <w:tcPr>
            <w:tcW w:w="0" w:type="auto"/>
            <w:vAlign w:val="center"/>
            <w:hideMark/>
          </w:tcPr>
          <w:p w14:paraId="53F20F7A" w14:textId="77777777" w:rsidR="00BB7912" w:rsidRDefault="00BB7912">
            <w:pPr>
              <w:rPr>
                <w:rFonts w:eastAsia="Times New Roman"/>
                <w:sz w:val="20"/>
                <w:szCs w:val="20"/>
              </w:rPr>
            </w:pPr>
          </w:p>
        </w:tc>
        <w:tc>
          <w:tcPr>
            <w:tcW w:w="0" w:type="auto"/>
            <w:vAlign w:val="center"/>
            <w:hideMark/>
          </w:tcPr>
          <w:p w14:paraId="0848ACC4" w14:textId="77777777" w:rsidR="00BB7912" w:rsidRDefault="00BB7912">
            <w:pPr>
              <w:rPr>
                <w:rFonts w:eastAsia="Times New Roman"/>
                <w:sz w:val="20"/>
                <w:szCs w:val="20"/>
              </w:rPr>
            </w:pPr>
          </w:p>
        </w:tc>
        <w:tc>
          <w:tcPr>
            <w:tcW w:w="0" w:type="auto"/>
            <w:vAlign w:val="center"/>
            <w:hideMark/>
          </w:tcPr>
          <w:p w14:paraId="67188ED4" w14:textId="77777777" w:rsidR="00BB7912" w:rsidRDefault="00BB7912">
            <w:pPr>
              <w:rPr>
                <w:rFonts w:eastAsia="Times New Roman"/>
                <w:sz w:val="20"/>
                <w:szCs w:val="20"/>
              </w:rPr>
            </w:pPr>
          </w:p>
        </w:tc>
        <w:tc>
          <w:tcPr>
            <w:tcW w:w="0" w:type="auto"/>
            <w:vAlign w:val="center"/>
            <w:hideMark/>
          </w:tcPr>
          <w:p w14:paraId="342C3AA0" w14:textId="77777777" w:rsidR="00BB7912" w:rsidRDefault="00BB7912">
            <w:pPr>
              <w:rPr>
                <w:rFonts w:eastAsia="Times New Roman"/>
                <w:sz w:val="20"/>
                <w:szCs w:val="20"/>
              </w:rPr>
            </w:pPr>
          </w:p>
        </w:tc>
      </w:tr>
      <w:tr w:rsidR="00BB7912" w14:paraId="6FB5D78B" w14:textId="77777777">
        <w:trPr>
          <w:tblCellSpacing w:w="15" w:type="dxa"/>
        </w:trPr>
        <w:tc>
          <w:tcPr>
            <w:tcW w:w="0" w:type="auto"/>
            <w:shd w:val="clear" w:color="auto" w:fill="EEE0E5"/>
            <w:vAlign w:val="center"/>
            <w:hideMark/>
          </w:tcPr>
          <w:p w14:paraId="5122956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6CA7B7E"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10F059E8" w14:textId="77777777" w:rsidR="00BB7912" w:rsidRDefault="00BB7912">
            <w:pPr>
              <w:rPr>
                <w:rFonts w:eastAsia="Times New Roman"/>
                <w:sz w:val="20"/>
                <w:szCs w:val="20"/>
              </w:rPr>
            </w:pPr>
          </w:p>
        </w:tc>
      </w:tr>
      <w:tr w:rsidR="00BB7912" w14:paraId="39688000" w14:textId="77777777">
        <w:trPr>
          <w:tblCellSpacing w:w="15" w:type="dxa"/>
        </w:trPr>
        <w:tc>
          <w:tcPr>
            <w:tcW w:w="0" w:type="auto"/>
            <w:vAlign w:val="center"/>
            <w:hideMark/>
          </w:tcPr>
          <w:p w14:paraId="2E1AED87" w14:textId="77777777" w:rsidR="00BB7912" w:rsidRDefault="00BB7912">
            <w:pPr>
              <w:rPr>
                <w:rFonts w:eastAsia="Times New Roman"/>
              </w:rPr>
            </w:pPr>
          </w:p>
        </w:tc>
        <w:tc>
          <w:tcPr>
            <w:tcW w:w="0" w:type="auto"/>
            <w:gridSpan w:val="3"/>
            <w:vAlign w:val="center"/>
            <w:hideMark/>
          </w:tcPr>
          <w:p w14:paraId="5A171B99" w14:textId="77777777" w:rsidR="00BB7912" w:rsidRDefault="00A74115">
            <w:pPr>
              <w:rPr>
                <w:rFonts w:eastAsia="Times New Roman"/>
              </w:rPr>
            </w:pPr>
            <w:r>
              <w:rPr>
                <w:rFonts w:ascii="Calibri" w:eastAsia="Times New Roman" w:hAnsi="Calibri" w:cs="Calibri"/>
              </w:rPr>
              <w:t>Film and American Studies</w:t>
            </w:r>
          </w:p>
        </w:tc>
        <w:tc>
          <w:tcPr>
            <w:tcW w:w="0" w:type="auto"/>
            <w:vAlign w:val="center"/>
            <w:hideMark/>
          </w:tcPr>
          <w:p w14:paraId="438AA854" w14:textId="77777777" w:rsidR="00BB7912" w:rsidRDefault="00BB7912">
            <w:pPr>
              <w:rPr>
                <w:rFonts w:eastAsia="Times New Roman"/>
                <w:sz w:val="20"/>
                <w:szCs w:val="20"/>
              </w:rPr>
            </w:pPr>
          </w:p>
        </w:tc>
      </w:tr>
      <w:tr w:rsidR="00BB7912" w14:paraId="6C03DD7F" w14:textId="77777777">
        <w:trPr>
          <w:tblCellSpacing w:w="15" w:type="dxa"/>
        </w:trPr>
        <w:tc>
          <w:tcPr>
            <w:tcW w:w="0" w:type="auto"/>
            <w:vAlign w:val="center"/>
            <w:hideMark/>
          </w:tcPr>
          <w:p w14:paraId="79033F89" w14:textId="77777777" w:rsidR="00BB7912" w:rsidRDefault="00BB7912">
            <w:pPr>
              <w:rPr>
                <w:rFonts w:eastAsia="Times New Roman"/>
              </w:rPr>
            </w:pPr>
          </w:p>
        </w:tc>
        <w:tc>
          <w:tcPr>
            <w:tcW w:w="0" w:type="auto"/>
            <w:gridSpan w:val="3"/>
            <w:vAlign w:val="center"/>
            <w:hideMark/>
          </w:tcPr>
          <w:p w14:paraId="0CA96C2D" w14:textId="77777777" w:rsidR="00BB7912" w:rsidRDefault="00A74115">
            <w:pPr>
              <w:rPr>
                <w:rFonts w:eastAsia="Times New Roman"/>
              </w:rPr>
            </w:pPr>
            <w:r>
              <w:rPr>
                <w:rFonts w:ascii="Calibri" w:eastAsia="Times New Roman" w:hAnsi="Calibri" w:cs="Calibri"/>
              </w:rPr>
              <w:t>Film Studies and Production</w:t>
            </w:r>
          </w:p>
        </w:tc>
        <w:tc>
          <w:tcPr>
            <w:tcW w:w="0" w:type="auto"/>
            <w:vAlign w:val="center"/>
            <w:hideMark/>
          </w:tcPr>
          <w:p w14:paraId="5AA7A222" w14:textId="77777777" w:rsidR="00BB7912" w:rsidRDefault="00BB7912">
            <w:pPr>
              <w:rPr>
                <w:rFonts w:eastAsia="Times New Roman"/>
                <w:sz w:val="20"/>
                <w:szCs w:val="20"/>
              </w:rPr>
            </w:pPr>
          </w:p>
        </w:tc>
      </w:tr>
      <w:tr w:rsidR="00BB7912" w14:paraId="76A159B3" w14:textId="77777777">
        <w:trPr>
          <w:tblCellSpacing w:w="15" w:type="dxa"/>
        </w:trPr>
        <w:tc>
          <w:tcPr>
            <w:tcW w:w="0" w:type="auto"/>
            <w:vAlign w:val="center"/>
            <w:hideMark/>
          </w:tcPr>
          <w:p w14:paraId="6B554799" w14:textId="77777777" w:rsidR="00BB7912" w:rsidRDefault="00BB7912">
            <w:pPr>
              <w:rPr>
                <w:rFonts w:eastAsia="Times New Roman"/>
              </w:rPr>
            </w:pPr>
          </w:p>
        </w:tc>
        <w:tc>
          <w:tcPr>
            <w:tcW w:w="0" w:type="auto"/>
            <w:gridSpan w:val="3"/>
            <w:vAlign w:val="center"/>
            <w:hideMark/>
          </w:tcPr>
          <w:p w14:paraId="41A8992A" w14:textId="77777777" w:rsidR="00BB7912" w:rsidRDefault="00A74115">
            <w:pPr>
              <w:rPr>
                <w:rFonts w:eastAsia="Times New Roman"/>
              </w:rPr>
            </w:pPr>
            <w:r>
              <w:rPr>
                <w:rFonts w:ascii="Calibri" w:eastAsia="Times New Roman" w:hAnsi="Calibri" w:cs="Calibri"/>
              </w:rPr>
              <w:t>Film Studies</w:t>
            </w:r>
          </w:p>
        </w:tc>
        <w:tc>
          <w:tcPr>
            <w:tcW w:w="0" w:type="auto"/>
            <w:vAlign w:val="center"/>
            <w:hideMark/>
          </w:tcPr>
          <w:p w14:paraId="7C08BF57" w14:textId="77777777" w:rsidR="00BB7912" w:rsidRDefault="00BB7912">
            <w:pPr>
              <w:rPr>
                <w:rFonts w:eastAsia="Times New Roman"/>
                <w:sz w:val="20"/>
                <w:szCs w:val="20"/>
              </w:rPr>
            </w:pPr>
          </w:p>
        </w:tc>
      </w:tr>
      <w:tr w:rsidR="00BB7912" w14:paraId="2A554F7E" w14:textId="77777777">
        <w:trPr>
          <w:tblCellSpacing w:w="15" w:type="dxa"/>
        </w:trPr>
        <w:tc>
          <w:tcPr>
            <w:tcW w:w="0" w:type="auto"/>
            <w:vAlign w:val="center"/>
            <w:hideMark/>
          </w:tcPr>
          <w:p w14:paraId="26FB13DA" w14:textId="77777777" w:rsidR="00BB7912" w:rsidRDefault="00BB7912">
            <w:pPr>
              <w:rPr>
                <w:rFonts w:eastAsia="Times New Roman"/>
              </w:rPr>
            </w:pPr>
          </w:p>
        </w:tc>
        <w:tc>
          <w:tcPr>
            <w:tcW w:w="0" w:type="auto"/>
            <w:gridSpan w:val="3"/>
            <w:vAlign w:val="center"/>
            <w:hideMark/>
          </w:tcPr>
          <w:p w14:paraId="0935545C" w14:textId="77777777" w:rsidR="00BB7912" w:rsidRDefault="00A74115">
            <w:pPr>
              <w:rPr>
                <w:rFonts w:eastAsia="Times New Roman"/>
              </w:rPr>
            </w:pPr>
            <w:r>
              <w:rPr>
                <w:rFonts w:ascii="Calibri" w:eastAsia="Times New Roman" w:hAnsi="Calibri" w:cs="Calibri"/>
              </w:rPr>
              <w:t>Film Studies and Screenwriting</w:t>
            </w:r>
          </w:p>
        </w:tc>
        <w:tc>
          <w:tcPr>
            <w:tcW w:w="0" w:type="auto"/>
            <w:vAlign w:val="center"/>
            <w:hideMark/>
          </w:tcPr>
          <w:p w14:paraId="5DF20FCF" w14:textId="77777777" w:rsidR="00BB7912" w:rsidRDefault="00BB7912">
            <w:pPr>
              <w:rPr>
                <w:rFonts w:eastAsia="Times New Roman"/>
                <w:sz w:val="20"/>
                <w:szCs w:val="20"/>
              </w:rPr>
            </w:pPr>
          </w:p>
        </w:tc>
      </w:tr>
      <w:tr w:rsidR="00BB7912" w14:paraId="5F4385D7" w14:textId="77777777">
        <w:trPr>
          <w:tblCellSpacing w:w="15" w:type="dxa"/>
        </w:trPr>
        <w:tc>
          <w:tcPr>
            <w:tcW w:w="0" w:type="auto"/>
            <w:vAlign w:val="center"/>
            <w:hideMark/>
          </w:tcPr>
          <w:p w14:paraId="25D75FB4" w14:textId="77777777" w:rsidR="00BB7912" w:rsidRDefault="00A74115">
            <w:pPr>
              <w:rPr>
                <w:rFonts w:eastAsia="Times New Roman"/>
              </w:rPr>
            </w:pPr>
            <w:r>
              <w:rPr>
                <w:rFonts w:eastAsia="Times New Roman"/>
              </w:rPr>
              <w:t> </w:t>
            </w:r>
          </w:p>
        </w:tc>
        <w:tc>
          <w:tcPr>
            <w:tcW w:w="0" w:type="auto"/>
            <w:vAlign w:val="center"/>
            <w:hideMark/>
          </w:tcPr>
          <w:p w14:paraId="527F4871" w14:textId="77777777" w:rsidR="00BB7912" w:rsidRDefault="00BB7912">
            <w:pPr>
              <w:rPr>
                <w:rFonts w:eastAsia="Times New Roman"/>
                <w:sz w:val="20"/>
                <w:szCs w:val="20"/>
              </w:rPr>
            </w:pPr>
          </w:p>
        </w:tc>
        <w:tc>
          <w:tcPr>
            <w:tcW w:w="0" w:type="auto"/>
            <w:vAlign w:val="center"/>
            <w:hideMark/>
          </w:tcPr>
          <w:p w14:paraId="780AFEE6" w14:textId="77777777" w:rsidR="00BB7912" w:rsidRDefault="00BB7912">
            <w:pPr>
              <w:rPr>
                <w:rFonts w:eastAsia="Times New Roman"/>
                <w:sz w:val="20"/>
                <w:szCs w:val="20"/>
              </w:rPr>
            </w:pPr>
          </w:p>
        </w:tc>
        <w:tc>
          <w:tcPr>
            <w:tcW w:w="0" w:type="auto"/>
            <w:vAlign w:val="center"/>
            <w:hideMark/>
          </w:tcPr>
          <w:p w14:paraId="58E1B451" w14:textId="77777777" w:rsidR="00BB7912" w:rsidRDefault="00BB7912">
            <w:pPr>
              <w:rPr>
                <w:rFonts w:eastAsia="Times New Roman"/>
                <w:sz w:val="20"/>
                <w:szCs w:val="20"/>
              </w:rPr>
            </w:pPr>
          </w:p>
        </w:tc>
        <w:tc>
          <w:tcPr>
            <w:tcW w:w="0" w:type="auto"/>
            <w:vAlign w:val="center"/>
            <w:hideMark/>
          </w:tcPr>
          <w:p w14:paraId="65CF5D84" w14:textId="77777777" w:rsidR="00BB7912" w:rsidRDefault="00BB7912">
            <w:pPr>
              <w:rPr>
                <w:rFonts w:eastAsia="Times New Roman"/>
                <w:sz w:val="20"/>
                <w:szCs w:val="20"/>
              </w:rPr>
            </w:pPr>
          </w:p>
        </w:tc>
      </w:tr>
      <w:tr w:rsidR="00BB7912" w14:paraId="0FE75DD5" w14:textId="77777777">
        <w:trPr>
          <w:tblCellSpacing w:w="15" w:type="dxa"/>
        </w:trPr>
        <w:tc>
          <w:tcPr>
            <w:tcW w:w="0" w:type="auto"/>
            <w:vAlign w:val="center"/>
            <w:hideMark/>
          </w:tcPr>
          <w:p w14:paraId="3C7270BB" w14:textId="77777777" w:rsidR="00BB7912" w:rsidRDefault="00A74115">
            <w:pPr>
              <w:rPr>
                <w:rFonts w:eastAsia="Times New Roman"/>
              </w:rPr>
            </w:pPr>
            <w:r>
              <w:rPr>
                <w:rFonts w:eastAsia="Times New Roman"/>
              </w:rPr>
              <w:t> </w:t>
            </w:r>
          </w:p>
        </w:tc>
        <w:tc>
          <w:tcPr>
            <w:tcW w:w="0" w:type="auto"/>
            <w:vAlign w:val="center"/>
            <w:hideMark/>
          </w:tcPr>
          <w:p w14:paraId="0D5B97CB" w14:textId="77777777" w:rsidR="00BB7912" w:rsidRDefault="00BB7912">
            <w:pPr>
              <w:rPr>
                <w:rFonts w:eastAsia="Times New Roman"/>
                <w:sz w:val="20"/>
                <w:szCs w:val="20"/>
              </w:rPr>
            </w:pPr>
          </w:p>
        </w:tc>
        <w:tc>
          <w:tcPr>
            <w:tcW w:w="0" w:type="auto"/>
            <w:vAlign w:val="center"/>
            <w:hideMark/>
          </w:tcPr>
          <w:p w14:paraId="0DDB02C4" w14:textId="77777777" w:rsidR="00BB7912" w:rsidRDefault="00BB7912">
            <w:pPr>
              <w:rPr>
                <w:rFonts w:eastAsia="Times New Roman"/>
                <w:sz w:val="20"/>
                <w:szCs w:val="20"/>
              </w:rPr>
            </w:pPr>
          </w:p>
        </w:tc>
        <w:tc>
          <w:tcPr>
            <w:tcW w:w="0" w:type="auto"/>
            <w:vAlign w:val="center"/>
            <w:hideMark/>
          </w:tcPr>
          <w:p w14:paraId="2605DFA3" w14:textId="77777777" w:rsidR="00BB7912" w:rsidRDefault="00BB7912">
            <w:pPr>
              <w:rPr>
                <w:rFonts w:eastAsia="Times New Roman"/>
                <w:sz w:val="20"/>
                <w:szCs w:val="20"/>
              </w:rPr>
            </w:pPr>
          </w:p>
        </w:tc>
        <w:tc>
          <w:tcPr>
            <w:tcW w:w="0" w:type="auto"/>
            <w:vAlign w:val="center"/>
            <w:hideMark/>
          </w:tcPr>
          <w:p w14:paraId="4A61402A" w14:textId="77777777" w:rsidR="00BB7912" w:rsidRDefault="00BB7912">
            <w:pPr>
              <w:rPr>
                <w:rFonts w:eastAsia="Times New Roman"/>
                <w:sz w:val="20"/>
                <w:szCs w:val="20"/>
              </w:rPr>
            </w:pPr>
          </w:p>
        </w:tc>
      </w:tr>
      <w:tr w:rsidR="00BB7912" w14:paraId="0AB068B5" w14:textId="77777777">
        <w:trPr>
          <w:tblCellSpacing w:w="15" w:type="dxa"/>
        </w:trPr>
        <w:tc>
          <w:tcPr>
            <w:tcW w:w="0" w:type="auto"/>
            <w:shd w:val="clear" w:color="auto" w:fill="EEE0E5"/>
            <w:vAlign w:val="center"/>
            <w:hideMark/>
          </w:tcPr>
          <w:p w14:paraId="3A076E4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A1F431C" w14:textId="77777777" w:rsidR="00BB7912" w:rsidRDefault="00BB7912">
            <w:pPr>
              <w:rPr>
                <w:rFonts w:eastAsia="Times New Roman"/>
                <w:sz w:val="20"/>
                <w:szCs w:val="20"/>
              </w:rPr>
            </w:pPr>
          </w:p>
        </w:tc>
        <w:tc>
          <w:tcPr>
            <w:tcW w:w="0" w:type="auto"/>
            <w:vAlign w:val="center"/>
            <w:hideMark/>
          </w:tcPr>
          <w:p w14:paraId="2C5E596C" w14:textId="77777777" w:rsidR="00BB7912" w:rsidRDefault="00BB7912">
            <w:pPr>
              <w:rPr>
                <w:rFonts w:eastAsia="Times New Roman"/>
                <w:sz w:val="20"/>
                <w:szCs w:val="20"/>
              </w:rPr>
            </w:pPr>
          </w:p>
        </w:tc>
        <w:tc>
          <w:tcPr>
            <w:tcW w:w="0" w:type="auto"/>
            <w:vAlign w:val="center"/>
            <w:hideMark/>
          </w:tcPr>
          <w:p w14:paraId="3A994C51" w14:textId="77777777" w:rsidR="00BB7912" w:rsidRDefault="00BB7912">
            <w:pPr>
              <w:rPr>
                <w:rFonts w:eastAsia="Times New Roman"/>
                <w:sz w:val="20"/>
                <w:szCs w:val="20"/>
              </w:rPr>
            </w:pPr>
          </w:p>
        </w:tc>
        <w:tc>
          <w:tcPr>
            <w:tcW w:w="0" w:type="auto"/>
            <w:vAlign w:val="center"/>
            <w:hideMark/>
          </w:tcPr>
          <w:p w14:paraId="26118F3A" w14:textId="77777777" w:rsidR="00BB7912" w:rsidRDefault="00BB7912">
            <w:pPr>
              <w:rPr>
                <w:rFonts w:eastAsia="Times New Roman"/>
                <w:sz w:val="20"/>
                <w:szCs w:val="20"/>
              </w:rPr>
            </w:pPr>
          </w:p>
        </w:tc>
      </w:tr>
      <w:tr w:rsidR="00BB7912" w14:paraId="1389AB31" w14:textId="77777777">
        <w:trPr>
          <w:tblCellSpacing w:w="15" w:type="dxa"/>
        </w:trPr>
        <w:tc>
          <w:tcPr>
            <w:tcW w:w="0" w:type="auto"/>
            <w:vAlign w:val="center"/>
            <w:hideMark/>
          </w:tcPr>
          <w:p w14:paraId="2CADA9E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D5C5EC3"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7BAC0FC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2E5C37F" w14:textId="77777777" w:rsidR="00BB7912" w:rsidRDefault="00BB7912">
            <w:pPr>
              <w:rPr>
                <w:rFonts w:eastAsia="Times New Roman"/>
                <w:sz w:val="20"/>
                <w:szCs w:val="20"/>
              </w:rPr>
            </w:pPr>
          </w:p>
        </w:tc>
      </w:tr>
      <w:tr w:rsidR="00BB7912" w14:paraId="55891C3D" w14:textId="77777777">
        <w:trPr>
          <w:tblCellSpacing w:w="15" w:type="dxa"/>
        </w:trPr>
        <w:tc>
          <w:tcPr>
            <w:tcW w:w="0" w:type="auto"/>
            <w:shd w:val="clear" w:color="auto" w:fill="EEE0E5"/>
            <w:vAlign w:val="center"/>
            <w:hideMark/>
          </w:tcPr>
          <w:p w14:paraId="2379384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C713F47" w14:textId="77777777" w:rsidR="00BB7912" w:rsidRDefault="00BB7912">
            <w:pPr>
              <w:rPr>
                <w:rFonts w:eastAsia="Times New Roman"/>
                <w:sz w:val="20"/>
                <w:szCs w:val="20"/>
              </w:rPr>
            </w:pPr>
          </w:p>
        </w:tc>
        <w:tc>
          <w:tcPr>
            <w:tcW w:w="0" w:type="auto"/>
            <w:vAlign w:val="center"/>
            <w:hideMark/>
          </w:tcPr>
          <w:p w14:paraId="1F95832D" w14:textId="77777777" w:rsidR="00BB7912" w:rsidRDefault="00BB7912">
            <w:pPr>
              <w:rPr>
                <w:rFonts w:eastAsia="Times New Roman"/>
                <w:sz w:val="20"/>
                <w:szCs w:val="20"/>
              </w:rPr>
            </w:pPr>
          </w:p>
        </w:tc>
        <w:tc>
          <w:tcPr>
            <w:tcW w:w="0" w:type="auto"/>
            <w:vAlign w:val="center"/>
            <w:hideMark/>
          </w:tcPr>
          <w:p w14:paraId="45D61CE7" w14:textId="77777777" w:rsidR="00BB7912" w:rsidRDefault="00BB7912">
            <w:pPr>
              <w:rPr>
                <w:rFonts w:eastAsia="Times New Roman"/>
                <w:sz w:val="20"/>
                <w:szCs w:val="20"/>
              </w:rPr>
            </w:pPr>
          </w:p>
        </w:tc>
        <w:tc>
          <w:tcPr>
            <w:tcW w:w="0" w:type="auto"/>
            <w:vAlign w:val="center"/>
            <w:hideMark/>
          </w:tcPr>
          <w:p w14:paraId="421FB5AA" w14:textId="77777777" w:rsidR="00BB7912" w:rsidRDefault="00BB7912">
            <w:pPr>
              <w:rPr>
                <w:rFonts w:eastAsia="Times New Roman"/>
                <w:sz w:val="20"/>
                <w:szCs w:val="20"/>
              </w:rPr>
            </w:pPr>
          </w:p>
        </w:tc>
      </w:tr>
      <w:tr w:rsidR="00BB7912" w14:paraId="6D40BEDF" w14:textId="77777777">
        <w:trPr>
          <w:tblCellSpacing w:w="15" w:type="dxa"/>
        </w:trPr>
        <w:tc>
          <w:tcPr>
            <w:tcW w:w="0" w:type="auto"/>
            <w:vAlign w:val="center"/>
            <w:hideMark/>
          </w:tcPr>
          <w:p w14:paraId="080D361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DDFDED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0751F4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83D7E64" w14:textId="77777777" w:rsidR="00BB7912" w:rsidRDefault="00BB7912">
            <w:pPr>
              <w:rPr>
                <w:rFonts w:eastAsia="Times New Roman"/>
                <w:sz w:val="20"/>
                <w:szCs w:val="20"/>
              </w:rPr>
            </w:pPr>
          </w:p>
        </w:tc>
        <w:tc>
          <w:tcPr>
            <w:tcW w:w="0" w:type="auto"/>
            <w:vAlign w:val="center"/>
            <w:hideMark/>
          </w:tcPr>
          <w:p w14:paraId="6A26CAD8" w14:textId="77777777" w:rsidR="00BB7912" w:rsidRDefault="00BB7912">
            <w:pPr>
              <w:rPr>
                <w:rFonts w:eastAsia="Times New Roman"/>
                <w:sz w:val="20"/>
                <w:szCs w:val="20"/>
              </w:rPr>
            </w:pPr>
          </w:p>
        </w:tc>
      </w:tr>
      <w:tr w:rsidR="00BB7912" w14:paraId="205D4413" w14:textId="77777777">
        <w:trPr>
          <w:tblCellSpacing w:w="15" w:type="dxa"/>
        </w:trPr>
        <w:tc>
          <w:tcPr>
            <w:tcW w:w="0" w:type="auto"/>
            <w:vAlign w:val="center"/>
            <w:hideMark/>
          </w:tcPr>
          <w:p w14:paraId="67E75B4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1A4E2B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D9999D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8AF720C" w14:textId="77777777" w:rsidR="00BB7912" w:rsidRDefault="00BB7912">
            <w:pPr>
              <w:rPr>
                <w:rFonts w:eastAsia="Times New Roman"/>
                <w:sz w:val="20"/>
                <w:szCs w:val="20"/>
              </w:rPr>
            </w:pPr>
          </w:p>
        </w:tc>
        <w:tc>
          <w:tcPr>
            <w:tcW w:w="0" w:type="auto"/>
            <w:vAlign w:val="center"/>
            <w:hideMark/>
          </w:tcPr>
          <w:p w14:paraId="6DB6FEE3" w14:textId="77777777" w:rsidR="00BB7912" w:rsidRDefault="00BB7912">
            <w:pPr>
              <w:rPr>
                <w:rFonts w:eastAsia="Times New Roman"/>
                <w:sz w:val="20"/>
                <w:szCs w:val="20"/>
              </w:rPr>
            </w:pPr>
          </w:p>
        </w:tc>
      </w:tr>
    </w:tbl>
    <w:p w14:paraId="35095F40" w14:textId="77777777" w:rsidR="00BB7912" w:rsidRDefault="00A74115">
      <w:pPr>
        <w:rPr>
          <w:rFonts w:eastAsia="Times New Roman"/>
        </w:rPr>
      </w:pPr>
      <w:r>
        <w:rPr>
          <w:rFonts w:eastAsia="Times New Roman"/>
        </w:rPr>
        <w:br w:type="page"/>
      </w:r>
    </w:p>
    <w:p w14:paraId="35A1D662" w14:textId="607919E7" w:rsidR="000E0063" w:rsidRDefault="000E0063" w:rsidP="000E0063">
      <w:pPr>
        <w:pStyle w:val="Heading1"/>
        <w:rPr>
          <w:rFonts w:eastAsia="Times New Roman"/>
        </w:rPr>
      </w:pPr>
      <w:bookmarkStart w:id="12" w:name="_Toc146808285"/>
      <w:r>
        <w:rPr>
          <w:rFonts w:eastAsia="Times New Roman"/>
        </w:rPr>
        <w:lastRenderedPageBreak/>
        <w:t>History</w:t>
      </w:r>
      <w:bookmarkEnd w:id="12"/>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1D3615B" w14:textId="77777777">
        <w:trPr>
          <w:tblCellSpacing w:w="15" w:type="dxa"/>
        </w:trPr>
        <w:tc>
          <w:tcPr>
            <w:tcW w:w="1000" w:type="pct"/>
            <w:vAlign w:val="center"/>
            <w:hideMark/>
          </w:tcPr>
          <w:p w14:paraId="4397E5A1" w14:textId="77777777" w:rsidR="00BB7912" w:rsidRDefault="00A74115">
            <w:pPr>
              <w:rPr>
                <w:rFonts w:eastAsia="Times New Roman"/>
              </w:rPr>
            </w:pPr>
            <w:r>
              <w:rPr>
                <w:rFonts w:eastAsia="Times New Roman"/>
              </w:rPr>
              <w:t> </w:t>
            </w:r>
          </w:p>
        </w:tc>
        <w:tc>
          <w:tcPr>
            <w:tcW w:w="1000" w:type="pct"/>
            <w:vAlign w:val="center"/>
            <w:hideMark/>
          </w:tcPr>
          <w:p w14:paraId="355120FD" w14:textId="77777777" w:rsidR="00BB7912" w:rsidRDefault="00A74115">
            <w:pPr>
              <w:rPr>
                <w:rFonts w:eastAsia="Times New Roman"/>
              </w:rPr>
            </w:pPr>
            <w:r>
              <w:rPr>
                <w:rFonts w:eastAsia="Times New Roman"/>
              </w:rPr>
              <w:t> </w:t>
            </w:r>
          </w:p>
        </w:tc>
        <w:tc>
          <w:tcPr>
            <w:tcW w:w="1000" w:type="pct"/>
            <w:vAlign w:val="center"/>
            <w:hideMark/>
          </w:tcPr>
          <w:p w14:paraId="046B590A" w14:textId="77777777" w:rsidR="00BB7912" w:rsidRDefault="00A74115">
            <w:pPr>
              <w:rPr>
                <w:rFonts w:eastAsia="Times New Roman"/>
              </w:rPr>
            </w:pPr>
            <w:r>
              <w:rPr>
                <w:rFonts w:eastAsia="Times New Roman"/>
              </w:rPr>
              <w:t> </w:t>
            </w:r>
          </w:p>
        </w:tc>
        <w:tc>
          <w:tcPr>
            <w:tcW w:w="1000" w:type="pct"/>
            <w:vAlign w:val="center"/>
            <w:hideMark/>
          </w:tcPr>
          <w:p w14:paraId="254380EB" w14:textId="77777777" w:rsidR="00BB7912" w:rsidRDefault="00A74115">
            <w:pPr>
              <w:rPr>
                <w:rFonts w:eastAsia="Times New Roman"/>
              </w:rPr>
            </w:pPr>
            <w:r>
              <w:rPr>
                <w:rFonts w:eastAsia="Times New Roman"/>
              </w:rPr>
              <w:t> </w:t>
            </w:r>
          </w:p>
        </w:tc>
        <w:tc>
          <w:tcPr>
            <w:tcW w:w="1000" w:type="pct"/>
            <w:vAlign w:val="center"/>
            <w:hideMark/>
          </w:tcPr>
          <w:p w14:paraId="29B57843" w14:textId="77777777" w:rsidR="00BB7912" w:rsidRDefault="00A74115">
            <w:pPr>
              <w:rPr>
                <w:rFonts w:eastAsia="Times New Roman"/>
              </w:rPr>
            </w:pPr>
            <w:r>
              <w:rPr>
                <w:rFonts w:eastAsia="Times New Roman"/>
              </w:rPr>
              <w:t> </w:t>
            </w:r>
          </w:p>
        </w:tc>
      </w:tr>
      <w:tr w:rsidR="00BB7912" w14:paraId="6D846FE8" w14:textId="77777777">
        <w:trPr>
          <w:tblCellSpacing w:w="15" w:type="dxa"/>
        </w:trPr>
        <w:tc>
          <w:tcPr>
            <w:tcW w:w="0" w:type="auto"/>
            <w:shd w:val="clear" w:color="auto" w:fill="EEE0E5"/>
            <w:vAlign w:val="center"/>
            <w:hideMark/>
          </w:tcPr>
          <w:p w14:paraId="154AB0A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D68EE22" w14:textId="77777777" w:rsidR="00BB7912" w:rsidRDefault="00A74115">
            <w:pPr>
              <w:rPr>
                <w:rFonts w:eastAsia="Times New Roman"/>
              </w:rPr>
            </w:pPr>
            <w:r>
              <w:rPr>
                <w:rFonts w:ascii="Calibri" w:eastAsia="Times New Roman" w:hAnsi="Calibri" w:cs="Calibri"/>
              </w:rPr>
              <w:t>HS1010A</w:t>
            </w:r>
          </w:p>
        </w:tc>
      </w:tr>
      <w:tr w:rsidR="00BB7912" w14:paraId="47D08518" w14:textId="77777777">
        <w:trPr>
          <w:tblCellSpacing w:w="15" w:type="dxa"/>
        </w:trPr>
        <w:tc>
          <w:tcPr>
            <w:tcW w:w="0" w:type="auto"/>
            <w:shd w:val="clear" w:color="auto" w:fill="EEE0E5"/>
            <w:vAlign w:val="center"/>
            <w:hideMark/>
          </w:tcPr>
          <w:p w14:paraId="0CC6044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39FE2E7" w14:textId="77777777" w:rsidR="00BB7912" w:rsidRDefault="00A74115">
            <w:pPr>
              <w:rPr>
                <w:rFonts w:eastAsia="Times New Roman"/>
              </w:rPr>
            </w:pPr>
            <w:r>
              <w:rPr>
                <w:rFonts w:ascii="Calibri" w:eastAsia="Times New Roman" w:hAnsi="Calibri" w:cs="Calibri"/>
              </w:rPr>
              <w:t>British History Introductory Module: English History 1272-1500</w:t>
            </w:r>
          </w:p>
        </w:tc>
      </w:tr>
      <w:tr w:rsidR="00BB7912" w14:paraId="3CA4B21F" w14:textId="77777777">
        <w:trPr>
          <w:tblCellSpacing w:w="15" w:type="dxa"/>
        </w:trPr>
        <w:tc>
          <w:tcPr>
            <w:tcW w:w="0" w:type="auto"/>
            <w:shd w:val="clear" w:color="auto" w:fill="EEE0E5"/>
            <w:vAlign w:val="center"/>
            <w:hideMark/>
          </w:tcPr>
          <w:p w14:paraId="258EC70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17550AB" w14:textId="77777777" w:rsidR="00BB7912" w:rsidRDefault="00A74115">
            <w:pPr>
              <w:rPr>
                <w:rFonts w:eastAsia="Times New Roman"/>
              </w:rPr>
            </w:pPr>
            <w:r>
              <w:rPr>
                <w:rFonts w:ascii="Calibri" w:eastAsia="Times New Roman" w:hAnsi="Calibri" w:cs="Calibri"/>
              </w:rPr>
              <w:t>15</w:t>
            </w:r>
          </w:p>
        </w:tc>
      </w:tr>
      <w:tr w:rsidR="00BB7912" w14:paraId="24FC73FB" w14:textId="77777777">
        <w:trPr>
          <w:tblCellSpacing w:w="15" w:type="dxa"/>
        </w:trPr>
        <w:tc>
          <w:tcPr>
            <w:tcW w:w="0" w:type="auto"/>
            <w:shd w:val="clear" w:color="auto" w:fill="EEE0E5"/>
            <w:vAlign w:val="center"/>
            <w:hideMark/>
          </w:tcPr>
          <w:p w14:paraId="15522EC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CDA124B" w14:textId="77777777" w:rsidR="00BB7912" w:rsidRDefault="00A74115">
            <w:pPr>
              <w:rPr>
                <w:rFonts w:eastAsia="Times New Roman"/>
              </w:rPr>
            </w:pPr>
            <w:r>
              <w:rPr>
                <w:rFonts w:ascii="Calibri" w:eastAsia="Times New Roman" w:hAnsi="Calibri" w:cs="Calibri"/>
              </w:rPr>
              <w:t>1</w:t>
            </w:r>
          </w:p>
        </w:tc>
      </w:tr>
      <w:tr w:rsidR="00BB7912" w14:paraId="78A2F6F6" w14:textId="77777777">
        <w:trPr>
          <w:tblCellSpacing w:w="15" w:type="dxa"/>
        </w:trPr>
        <w:tc>
          <w:tcPr>
            <w:tcW w:w="0" w:type="auto"/>
            <w:shd w:val="clear" w:color="auto" w:fill="EEE0E5"/>
            <w:vAlign w:val="center"/>
            <w:hideMark/>
          </w:tcPr>
          <w:p w14:paraId="03FA288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EF142F8" w14:textId="77777777" w:rsidR="00BB7912" w:rsidRDefault="00A74115">
            <w:pPr>
              <w:rPr>
                <w:rFonts w:eastAsia="Times New Roman"/>
              </w:rPr>
            </w:pPr>
            <w:r>
              <w:rPr>
                <w:rFonts w:ascii="Calibri" w:eastAsia="Times New Roman" w:hAnsi="Calibri" w:cs="Calibri"/>
              </w:rPr>
              <w:t>Level 4</w:t>
            </w:r>
          </w:p>
        </w:tc>
      </w:tr>
      <w:tr w:rsidR="00BB7912" w14:paraId="5505A648" w14:textId="77777777">
        <w:trPr>
          <w:tblCellSpacing w:w="15" w:type="dxa"/>
        </w:trPr>
        <w:tc>
          <w:tcPr>
            <w:tcW w:w="0" w:type="auto"/>
            <w:shd w:val="clear" w:color="auto" w:fill="EEE0E5"/>
            <w:vAlign w:val="center"/>
            <w:hideMark/>
          </w:tcPr>
          <w:p w14:paraId="1EE9378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403E8C4" w14:textId="77777777" w:rsidR="00BB7912" w:rsidRDefault="00A74115">
            <w:pPr>
              <w:rPr>
                <w:rFonts w:eastAsia="Times New Roman"/>
              </w:rPr>
            </w:pPr>
            <w:r>
              <w:rPr>
                <w:rFonts w:ascii="Calibri" w:eastAsia="Times New Roman" w:hAnsi="Calibri" w:cs="Calibri"/>
              </w:rPr>
              <w:t>James Ross</w:t>
            </w:r>
          </w:p>
        </w:tc>
      </w:tr>
      <w:tr w:rsidR="00BB7912" w14:paraId="34359F16" w14:textId="77777777">
        <w:trPr>
          <w:tblCellSpacing w:w="15" w:type="dxa"/>
        </w:trPr>
        <w:tc>
          <w:tcPr>
            <w:tcW w:w="0" w:type="auto"/>
            <w:vAlign w:val="center"/>
            <w:hideMark/>
          </w:tcPr>
          <w:p w14:paraId="54C8F464" w14:textId="77777777" w:rsidR="00BB7912" w:rsidRDefault="00A74115">
            <w:pPr>
              <w:rPr>
                <w:rFonts w:eastAsia="Times New Roman"/>
              </w:rPr>
            </w:pPr>
            <w:r>
              <w:rPr>
                <w:rFonts w:eastAsia="Times New Roman"/>
              </w:rPr>
              <w:t> </w:t>
            </w:r>
          </w:p>
        </w:tc>
        <w:tc>
          <w:tcPr>
            <w:tcW w:w="0" w:type="auto"/>
            <w:vAlign w:val="center"/>
            <w:hideMark/>
          </w:tcPr>
          <w:p w14:paraId="3C54912C" w14:textId="77777777" w:rsidR="00BB7912" w:rsidRDefault="00BB7912">
            <w:pPr>
              <w:rPr>
                <w:rFonts w:eastAsia="Times New Roman"/>
                <w:sz w:val="20"/>
                <w:szCs w:val="20"/>
              </w:rPr>
            </w:pPr>
          </w:p>
        </w:tc>
        <w:tc>
          <w:tcPr>
            <w:tcW w:w="0" w:type="auto"/>
            <w:vAlign w:val="center"/>
            <w:hideMark/>
          </w:tcPr>
          <w:p w14:paraId="13520D98" w14:textId="77777777" w:rsidR="00BB7912" w:rsidRDefault="00BB7912">
            <w:pPr>
              <w:rPr>
                <w:rFonts w:eastAsia="Times New Roman"/>
                <w:sz w:val="20"/>
                <w:szCs w:val="20"/>
              </w:rPr>
            </w:pPr>
          </w:p>
        </w:tc>
        <w:tc>
          <w:tcPr>
            <w:tcW w:w="0" w:type="auto"/>
            <w:vAlign w:val="center"/>
            <w:hideMark/>
          </w:tcPr>
          <w:p w14:paraId="4DE03412" w14:textId="77777777" w:rsidR="00BB7912" w:rsidRDefault="00BB7912">
            <w:pPr>
              <w:rPr>
                <w:rFonts w:eastAsia="Times New Roman"/>
                <w:sz w:val="20"/>
                <w:szCs w:val="20"/>
              </w:rPr>
            </w:pPr>
          </w:p>
        </w:tc>
        <w:tc>
          <w:tcPr>
            <w:tcW w:w="0" w:type="auto"/>
            <w:vAlign w:val="center"/>
            <w:hideMark/>
          </w:tcPr>
          <w:p w14:paraId="2D3A64B1" w14:textId="77777777" w:rsidR="00BB7912" w:rsidRDefault="00BB7912">
            <w:pPr>
              <w:rPr>
                <w:rFonts w:eastAsia="Times New Roman"/>
                <w:sz w:val="20"/>
                <w:szCs w:val="20"/>
              </w:rPr>
            </w:pPr>
          </w:p>
        </w:tc>
      </w:tr>
      <w:tr w:rsidR="00BB7912" w14:paraId="098F55DE" w14:textId="77777777">
        <w:trPr>
          <w:tblCellSpacing w:w="15" w:type="dxa"/>
        </w:trPr>
        <w:tc>
          <w:tcPr>
            <w:tcW w:w="0" w:type="auto"/>
            <w:gridSpan w:val="5"/>
            <w:shd w:val="clear" w:color="auto" w:fill="EEE0E5"/>
            <w:vAlign w:val="center"/>
            <w:hideMark/>
          </w:tcPr>
          <w:p w14:paraId="0824DF18" w14:textId="77777777" w:rsidR="00BB7912" w:rsidRDefault="00A74115">
            <w:pPr>
              <w:rPr>
                <w:rFonts w:eastAsia="Times New Roman"/>
                <w:b/>
                <w:bCs/>
              </w:rPr>
            </w:pPr>
            <w:r>
              <w:rPr>
                <w:rFonts w:ascii="Calibri" w:eastAsia="Times New Roman" w:hAnsi="Calibri" w:cs="Calibri"/>
                <w:b/>
                <w:bCs/>
              </w:rPr>
              <w:t>Module Description:</w:t>
            </w:r>
          </w:p>
        </w:tc>
      </w:tr>
      <w:tr w:rsidR="00BB7912" w14:paraId="0B9A7567" w14:textId="77777777">
        <w:trPr>
          <w:tblCellSpacing w:w="15" w:type="dxa"/>
        </w:trPr>
        <w:tc>
          <w:tcPr>
            <w:tcW w:w="0" w:type="auto"/>
            <w:gridSpan w:val="5"/>
            <w:vAlign w:val="center"/>
            <w:hideMark/>
          </w:tcPr>
          <w:p w14:paraId="5ADDD753" w14:textId="77777777" w:rsidR="00BB7912" w:rsidRDefault="00A74115">
            <w:pPr>
              <w:rPr>
                <w:rFonts w:eastAsia="Times New Roman"/>
              </w:rPr>
            </w:pPr>
            <w:r>
              <w:rPr>
                <w:rFonts w:ascii="Calibri" w:eastAsia="Times New Roman" w:hAnsi="Calibri" w:cs="Calibri"/>
              </w:rPr>
              <w:t xml:space="preserve">This module establishes the nature of late medieval England and examines its development over two hundred years that are punctuated with major crisis: in international relations (the Hundred Years' War) in domestic politics (the violent deaths of five kings); the Church (the rise of Lollardy); and the economy and society (the Black Death). It ends with the beginnings of recovery - political, </w:t>
            </w:r>
            <w:proofErr w:type="gramStart"/>
            <w:r>
              <w:rPr>
                <w:rFonts w:ascii="Calibri" w:eastAsia="Times New Roman" w:hAnsi="Calibri" w:cs="Calibri"/>
              </w:rPr>
              <w:t>economic</w:t>
            </w:r>
            <w:proofErr w:type="gramEnd"/>
            <w:r>
              <w:rPr>
                <w:rFonts w:ascii="Calibri" w:eastAsia="Times New Roman" w:hAnsi="Calibri" w:cs="Calibri"/>
              </w:rPr>
              <w:t xml:space="preserve"> and social - in the two centuries after the Black Death.</w:t>
            </w:r>
          </w:p>
        </w:tc>
      </w:tr>
      <w:tr w:rsidR="00BB7912" w14:paraId="6AABA6E0" w14:textId="77777777">
        <w:trPr>
          <w:tblCellSpacing w:w="15" w:type="dxa"/>
        </w:trPr>
        <w:tc>
          <w:tcPr>
            <w:tcW w:w="0" w:type="auto"/>
            <w:vAlign w:val="center"/>
            <w:hideMark/>
          </w:tcPr>
          <w:p w14:paraId="3F96B9A0" w14:textId="77777777" w:rsidR="00BB7912" w:rsidRDefault="00A74115">
            <w:pPr>
              <w:rPr>
                <w:rFonts w:eastAsia="Times New Roman"/>
              </w:rPr>
            </w:pPr>
            <w:r>
              <w:rPr>
                <w:rFonts w:eastAsia="Times New Roman"/>
              </w:rPr>
              <w:t> </w:t>
            </w:r>
          </w:p>
        </w:tc>
        <w:tc>
          <w:tcPr>
            <w:tcW w:w="0" w:type="auto"/>
            <w:vAlign w:val="center"/>
            <w:hideMark/>
          </w:tcPr>
          <w:p w14:paraId="145BF45D" w14:textId="77777777" w:rsidR="00BB7912" w:rsidRDefault="00BB7912">
            <w:pPr>
              <w:rPr>
                <w:rFonts w:eastAsia="Times New Roman"/>
                <w:sz w:val="20"/>
                <w:szCs w:val="20"/>
              </w:rPr>
            </w:pPr>
          </w:p>
        </w:tc>
        <w:tc>
          <w:tcPr>
            <w:tcW w:w="0" w:type="auto"/>
            <w:vAlign w:val="center"/>
            <w:hideMark/>
          </w:tcPr>
          <w:p w14:paraId="26BA40F8" w14:textId="77777777" w:rsidR="00BB7912" w:rsidRDefault="00BB7912">
            <w:pPr>
              <w:rPr>
                <w:rFonts w:eastAsia="Times New Roman"/>
                <w:sz w:val="20"/>
                <w:szCs w:val="20"/>
              </w:rPr>
            </w:pPr>
          </w:p>
        </w:tc>
        <w:tc>
          <w:tcPr>
            <w:tcW w:w="0" w:type="auto"/>
            <w:vAlign w:val="center"/>
            <w:hideMark/>
          </w:tcPr>
          <w:p w14:paraId="525B31E0" w14:textId="77777777" w:rsidR="00BB7912" w:rsidRDefault="00BB7912">
            <w:pPr>
              <w:rPr>
                <w:rFonts w:eastAsia="Times New Roman"/>
                <w:sz w:val="20"/>
                <w:szCs w:val="20"/>
              </w:rPr>
            </w:pPr>
          </w:p>
        </w:tc>
        <w:tc>
          <w:tcPr>
            <w:tcW w:w="0" w:type="auto"/>
            <w:vAlign w:val="center"/>
            <w:hideMark/>
          </w:tcPr>
          <w:p w14:paraId="0F9538AB" w14:textId="77777777" w:rsidR="00BB7912" w:rsidRDefault="00BB7912">
            <w:pPr>
              <w:rPr>
                <w:rFonts w:eastAsia="Times New Roman"/>
                <w:sz w:val="20"/>
                <w:szCs w:val="20"/>
              </w:rPr>
            </w:pPr>
          </w:p>
        </w:tc>
      </w:tr>
      <w:tr w:rsidR="00BB7912" w14:paraId="3E90F55D" w14:textId="77777777">
        <w:trPr>
          <w:tblCellSpacing w:w="15" w:type="dxa"/>
        </w:trPr>
        <w:tc>
          <w:tcPr>
            <w:tcW w:w="0" w:type="auto"/>
            <w:shd w:val="clear" w:color="auto" w:fill="EEE0E5"/>
            <w:vAlign w:val="center"/>
            <w:hideMark/>
          </w:tcPr>
          <w:p w14:paraId="562DC66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5212DE4"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54EA60D0" w14:textId="77777777" w:rsidR="00BB7912" w:rsidRDefault="00BB7912">
            <w:pPr>
              <w:rPr>
                <w:rFonts w:eastAsia="Times New Roman"/>
                <w:sz w:val="20"/>
                <w:szCs w:val="20"/>
              </w:rPr>
            </w:pPr>
          </w:p>
        </w:tc>
      </w:tr>
      <w:tr w:rsidR="00BB7912" w14:paraId="0D1F3A63" w14:textId="77777777">
        <w:trPr>
          <w:tblCellSpacing w:w="15" w:type="dxa"/>
        </w:trPr>
        <w:tc>
          <w:tcPr>
            <w:tcW w:w="0" w:type="auto"/>
            <w:vAlign w:val="center"/>
            <w:hideMark/>
          </w:tcPr>
          <w:p w14:paraId="5A21B68B" w14:textId="77777777" w:rsidR="00BB7912" w:rsidRDefault="00BB7912">
            <w:pPr>
              <w:rPr>
                <w:rFonts w:eastAsia="Times New Roman"/>
              </w:rPr>
            </w:pPr>
          </w:p>
        </w:tc>
        <w:tc>
          <w:tcPr>
            <w:tcW w:w="0" w:type="auto"/>
            <w:gridSpan w:val="3"/>
            <w:vAlign w:val="center"/>
            <w:hideMark/>
          </w:tcPr>
          <w:p w14:paraId="5A64D074"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689DE9CD" w14:textId="77777777" w:rsidR="00BB7912" w:rsidRDefault="00BB7912">
            <w:pPr>
              <w:rPr>
                <w:rFonts w:eastAsia="Times New Roman"/>
                <w:sz w:val="20"/>
                <w:szCs w:val="20"/>
              </w:rPr>
            </w:pPr>
          </w:p>
        </w:tc>
      </w:tr>
      <w:tr w:rsidR="00BB7912" w14:paraId="07D43C25" w14:textId="77777777">
        <w:trPr>
          <w:tblCellSpacing w:w="15" w:type="dxa"/>
        </w:trPr>
        <w:tc>
          <w:tcPr>
            <w:tcW w:w="0" w:type="auto"/>
            <w:vAlign w:val="center"/>
            <w:hideMark/>
          </w:tcPr>
          <w:p w14:paraId="020FA470" w14:textId="77777777" w:rsidR="00BB7912" w:rsidRDefault="00BB7912">
            <w:pPr>
              <w:rPr>
                <w:rFonts w:eastAsia="Times New Roman"/>
              </w:rPr>
            </w:pPr>
          </w:p>
        </w:tc>
        <w:tc>
          <w:tcPr>
            <w:tcW w:w="0" w:type="auto"/>
            <w:gridSpan w:val="3"/>
            <w:vAlign w:val="center"/>
            <w:hideMark/>
          </w:tcPr>
          <w:p w14:paraId="2D240034"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5928A87A" w14:textId="77777777" w:rsidR="00BB7912" w:rsidRDefault="00BB7912">
            <w:pPr>
              <w:rPr>
                <w:rFonts w:eastAsia="Times New Roman"/>
                <w:sz w:val="20"/>
                <w:szCs w:val="20"/>
              </w:rPr>
            </w:pPr>
          </w:p>
        </w:tc>
      </w:tr>
      <w:tr w:rsidR="00BB7912" w14:paraId="49EE019A" w14:textId="77777777">
        <w:trPr>
          <w:tblCellSpacing w:w="15" w:type="dxa"/>
        </w:trPr>
        <w:tc>
          <w:tcPr>
            <w:tcW w:w="0" w:type="auto"/>
            <w:vAlign w:val="center"/>
            <w:hideMark/>
          </w:tcPr>
          <w:p w14:paraId="74141986" w14:textId="77777777" w:rsidR="00BB7912" w:rsidRDefault="00BB7912">
            <w:pPr>
              <w:rPr>
                <w:rFonts w:eastAsia="Times New Roman"/>
              </w:rPr>
            </w:pPr>
          </w:p>
        </w:tc>
        <w:tc>
          <w:tcPr>
            <w:tcW w:w="0" w:type="auto"/>
            <w:gridSpan w:val="3"/>
            <w:vAlign w:val="center"/>
            <w:hideMark/>
          </w:tcPr>
          <w:p w14:paraId="422431D3"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01984725" w14:textId="77777777" w:rsidR="00BB7912" w:rsidRDefault="00BB7912">
            <w:pPr>
              <w:rPr>
                <w:rFonts w:eastAsia="Times New Roman"/>
                <w:sz w:val="20"/>
                <w:szCs w:val="20"/>
              </w:rPr>
            </w:pPr>
          </w:p>
        </w:tc>
      </w:tr>
      <w:tr w:rsidR="00BB7912" w14:paraId="04DFDBDF" w14:textId="77777777">
        <w:trPr>
          <w:tblCellSpacing w:w="15" w:type="dxa"/>
        </w:trPr>
        <w:tc>
          <w:tcPr>
            <w:tcW w:w="0" w:type="auto"/>
            <w:vAlign w:val="center"/>
            <w:hideMark/>
          </w:tcPr>
          <w:p w14:paraId="4AC03C66" w14:textId="77777777" w:rsidR="00BB7912" w:rsidRDefault="00BB7912">
            <w:pPr>
              <w:rPr>
                <w:rFonts w:eastAsia="Times New Roman"/>
              </w:rPr>
            </w:pPr>
          </w:p>
        </w:tc>
        <w:tc>
          <w:tcPr>
            <w:tcW w:w="0" w:type="auto"/>
            <w:gridSpan w:val="3"/>
            <w:vAlign w:val="center"/>
            <w:hideMark/>
          </w:tcPr>
          <w:p w14:paraId="4BD9F6FC"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03E50AE6" w14:textId="77777777" w:rsidR="00BB7912" w:rsidRDefault="00BB7912">
            <w:pPr>
              <w:rPr>
                <w:rFonts w:eastAsia="Times New Roman"/>
                <w:sz w:val="20"/>
                <w:szCs w:val="20"/>
              </w:rPr>
            </w:pPr>
          </w:p>
        </w:tc>
      </w:tr>
      <w:tr w:rsidR="00BB7912" w14:paraId="2BEF7D4B" w14:textId="77777777">
        <w:trPr>
          <w:tblCellSpacing w:w="15" w:type="dxa"/>
        </w:trPr>
        <w:tc>
          <w:tcPr>
            <w:tcW w:w="0" w:type="auto"/>
            <w:vAlign w:val="center"/>
            <w:hideMark/>
          </w:tcPr>
          <w:p w14:paraId="1B02A3F9" w14:textId="77777777" w:rsidR="00BB7912" w:rsidRDefault="00BB7912">
            <w:pPr>
              <w:rPr>
                <w:rFonts w:eastAsia="Times New Roman"/>
              </w:rPr>
            </w:pPr>
          </w:p>
        </w:tc>
        <w:tc>
          <w:tcPr>
            <w:tcW w:w="0" w:type="auto"/>
            <w:gridSpan w:val="3"/>
            <w:vAlign w:val="center"/>
            <w:hideMark/>
          </w:tcPr>
          <w:p w14:paraId="4F595681" w14:textId="77777777" w:rsidR="00BB7912" w:rsidRDefault="00A74115">
            <w:pPr>
              <w:rPr>
                <w:rFonts w:eastAsia="Times New Roman"/>
              </w:rPr>
            </w:pPr>
            <w:r>
              <w:rPr>
                <w:rFonts w:ascii="Calibri" w:eastAsia="Times New Roman" w:hAnsi="Calibri" w:cs="Calibri"/>
              </w:rPr>
              <w:t>History and the Modern World</w:t>
            </w:r>
          </w:p>
        </w:tc>
        <w:tc>
          <w:tcPr>
            <w:tcW w:w="0" w:type="auto"/>
            <w:vAlign w:val="center"/>
            <w:hideMark/>
          </w:tcPr>
          <w:p w14:paraId="315884E8" w14:textId="77777777" w:rsidR="00BB7912" w:rsidRDefault="00BB7912">
            <w:pPr>
              <w:rPr>
                <w:rFonts w:eastAsia="Times New Roman"/>
                <w:sz w:val="20"/>
                <w:szCs w:val="20"/>
              </w:rPr>
            </w:pPr>
          </w:p>
        </w:tc>
      </w:tr>
      <w:tr w:rsidR="00BB7912" w14:paraId="6B6B326C" w14:textId="77777777">
        <w:trPr>
          <w:tblCellSpacing w:w="15" w:type="dxa"/>
        </w:trPr>
        <w:tc>
          <w:tcPr>
            <w:tcW w:w="0" w:type="auto"/>
            <w:vAlign w:val="center"/>
            <w:hideMark/>
          </w:tcPr>
          <w:p w14:paraId="1DA664E3" w14:textId="77777777" w:rsidR="00BB7912" w:rsidRDefault="00BB7912">
            <w:pPr>
              <w:rPr>
                <w:rFonts w:eastAsia="Times New Roman"/>
              </w:rPr>
            </w:pPr>
          </w:p>
        </w:tc>
        <w:tc>
          <w:tcPr>
            <w:tcW w:w="0" w:type="auto"/>
            <w:gridSpan w:val="3"/>
            <w:vAlign w:val="center"/>
            <w:hideMark/>
          </w:tcPr>
          <w:p w14:paraId="13792C9D"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2AB135D7" w14:textId="77777777" w:rsidR="00BB7912" w:rsidRDefault="00BB7912">
            <w:pPr>
              <w:rPr>
                <w:rFonts w:eastAsia="Times New Roman"/>
                <w:sz w:val="20"/>
                <w:szCs w:val="20"/>
              </w:rPr>
            </w:pPr>
          </w:p>
        </w:tc>
      </w:tr>
      <w:tr w:rsidR="00BB7912" w14:paraId="4BE54620" w14:textId="77777777">
        <w:trPr>
          <w:tblCellSpacing w:w="15" w:type="dxa"/>
        </w:trPr>
        <w:tc>
          <w:tcPr>
            <w:tcW w:w="0" w:type="auto"/>
            <w:vAlign w:val="center"/>
            <w:hideMark/>
          </w:tcPr>
          <w:p w14:paraId="0A7A57B8" w14:textId="77777777" w:rsidR="00BB7912" w:rsidRDefault="00BB7912">
            <w:pPr>
              <w:rPr>
                <w:rFonts w:eastAsia="Times New Roman"/>
              </w:rPr>
            </w:pPr>
          </w:p>
        </w:tc>
        <w:tc>
          <w:tcPr>
            <w:tcW w:w="0" w:type="auto"/>
            <w:gridSpan w:val="3"/>
            <w:vAlign w:val="center"/>
            <w:hideMark/>
          </w:tcPr>
          <w:p w14:paraId="1283D256"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6628F253" w14:textId="77777777" w:rsidR="00BB7912" w:rsidRDefault="00BB7912">
            <w:pPr>
              <w:rPr>
                <w:rFonts w:eastAsia="Times New Roman"/>
                <w:sz w:val="20"/>
                <w:szCs w:val="20"/>
              </w:rPr>
            </w:pPr>
          </w:p>
        </w:tc>
      </w:tr>
      <w:tr w:rsidR="00BB7912" w14:paraId="612A8A5C" w14:textId="77777777">
        <w:trPr>
          <w:tblCellSpacing w:w="15" w:type="dxa"/>
        </w:trPr>
        <w:tc>
          <w:tcPr>
            <w:tcW w:w="0" w:type="auto"/>
            <w:vAlign w:val="center"/>
            <w:hideMark/>
          </w:tcPr>
          <w:p w14:paraId="35C009A6" w14:textId="77777777" w:rsidR="00BB7912" w:rsidRDefault="00BB7912">
            <w:pPr>
              <w:rPr>
                <w:rFonts w:eastAsia="Times New Roman"/>
              </w:rPr>
            </w:pPr>
          </w:p>
        </w:tc>
        <w:tc>
          <w:tcPr>
            <w:tcW w:w="0" w:type="auto"/>
            <w:gridSpan w:val="3"/>
            <w:vAlign w:val="center"/>
            <w:hideMark/>
          </w:tcPr>
          <w:p w14:paraId="233EFED9" w14:textId="77777777" w:rsidR="00BB7912" w:rsidRDefault="00A74115">
            <w:pPr>
              <w:rPr>
                <w:rFonts w:eastAsia="Times New Roman"/>
              </w:rPr>
            </w:pPr>
            <w:r>
              <w:rPr>
                <w:rFonts w:ascii="Calibri" w:eastAsia="Times New Roman" w:hAnsi="Calibri" w:cs="Calibri"/>
              </w:rPr>
              <w:t>History and the Medieval World</w:t>
            </w:r>
          </w:p>
        </w:tc>
        <w:tc>
          <w:tcPr>
            <w:tcW w:w="0" w:type="auto"/>
            <w:vAlign w:val="center"/>
            <w:hideMark/>
          </w:tcPr>
          <w:p w14:paraId="42C380A1" w14:textId="77777777" w:rsidR="00BB7912" w:rsidRDefault="00BB7912">
            <w:pPr>
              <w:rPr>
                <w:rFonts w:eastAsia="Times New Roman"/>
                <w:sz w:val="20"/>
                <w:szCs w:val="20"/>
              </w:rPr>
            </w:pPr>
          </w:p>
        </w:tc>
      </w:tr>
      <w:tr w:rsidR="00BB7912" w14:paraId="6A2E023D" w14:textId="77777777">
        <w:trPr>
          <w:tblCellSpacing w:w="15" w:type="dxa"/>
        </w:trPr>
        <w:tc>
          <w:tcPr>
            <w:tcW w:w="0" w:type="auto"/>
            <w:vAlign w:val="center"/>
            <w:hideMark/>
          </w:tcPr>
          <w:p w14:paraId="380ADE83" w14:textId="77777777" w:rsidR="00BB7912" w:rsidRDefault="00BB7912">
            <w:pPr>
              <w:rPr>
                <w:rFonts w:eastAsia="Times New Roman"/>
              </w:rPr>
            </w:pPr>
          </w:p>
        </w:tc>
        <w:tc>
          <w:tcPr>
            <w:tcW w:w="0" w:type="auto"/>
            <w:gridSpan w:val="3"/>
            <w:vAlign w:val="center"/>
            <w:hideMark/>
          </w:tcPr>
          <w:p w14:paraId="1407216F" w14:textId="77777777" w:rsidR="00BB7912" w:rsidRDefault="00A74115">
            <w:pPr>
              <w:rPr>
                <w:rFonts w:eastAsia="Times New Roman"/>
              </w:rPr>
            </w:pPr>
            <w:r>
              <w:rPr>
                <w:rFonts w:ascii="Calibri" w:eastAsia="Times New Roman" w:hAnsi="Calibri" w:cs="Calibri"/>
              </w:rPr>
              <w:t>Liberal Arts and History</w:t>
            </w:r>
          </w:p>
        </w:tc>
        <w:tc>
          <w:tcPr>
            <w:tcW w:w="0" w:type="auto"/>
            <w:vAlign w:val="center"/>
            <w:hideMark/>
          </w:tcPr>
          <w:p w14:paraId="709A4AA1" w14:textId="77777777" w:rsidR="00BB7912" w:rsidRDefault="00BB7912">
            <w:pPr>
              <w:rPr>
                <w:rFonts w:eastAsia="Times New Roman"/>
                <w:sz w:val="20"/>
                <w:szCs w:val="20"/>
              </w:rPr>
            </w:pPr>
          </w:p>
        </w:tc>
      </w:tr>
      <w:tr w:rsidR="00BB7912" w14:paraId="02D0D9F3" w14:textId="77777777">
        <w:trPr>
          <w:tblCellSpacing w:w="15" w:type="dxa"/>
        </w:trPr>
        <w:tc>
          <w:tcPr>
            <w:tcW w:w="0" w:type="auto"/>
            <w:vAlign w:val="center"/>
            <w:hideMark/>
          </w:tcPr>
          <w:p w14:paraId="0218D2D4" w14:textId="77777777" w:rsidR="00BB7912" w:rsidRDefault="00A74115">
            <w:pPr>
              <w:rPr>
                <w:rFonts w:eastAsia="Times New Roman"/>
              </w:rPr>
            </w:pPr>
            <w:r>
              <w:rPr>
                <w:rFonts w:eastAsia="Times New Roman"/>
              </w:rPr>
              <w:t> </w:t>
            </w:r>
          </w:p>
        </w:tc>
        <w:tc>
          <w:tcPr>
            <w:tcW w:w="0" w:type="auto"/>
            <w:vAlign w:val="center"/>
            <w:hideMark/>
          </w:tcPr>
          <w:p w14:paraId="0D5CBB60" w14:textId="77777777" w:rsidR="00BB7912" w:rsidRDefault="00BB7912">
            <w:pPr>
              <w:rPr>
                <w:rFonts w:eastAsia="Times New Roman"/>
                <w:sz w:val="20"/>
                <w:szCs w:val="20"/>
              </w:rPr>
            </w:pPr>
          </w:p>
        </w:tc>
        <w:tc>
          <w:tcPr>
            <w:tcW w:w="0" w:type="auto"/>
            <w:vAlign w:val="center"/>
            <w:hideMark/>
          </w:tcPr>
          <w:p w14:paraId="398D19BC" w14:textId="77777777" w:rsidR="00BB7912" w:rsidRDefault="00BB7912">
            <w:pPr>
              <w:rPr>
                <w:rFonts w:eastAsia="Times New Roman"/>
                <w:sz w:val="20"/>
                <w:szCs w:val="20"/>
              </w:rPr>
            </w:pPr>
          </w:p>
        </w:tc>
        <w:tc>
          <w:tcPr>
            <w:tcW w:w="0" w:type="auto"/>
            <w:vAlign w:val="center"/>
            <w:hideMark/>
          </w:tcPr>
          <w:p w14:paraId="75211331" w14:textId="77777777" w:rsidR="00BB7912" w:rsidRDefault="00BB7912">
            <w:pPr>
              <w:rPr>
                <w:rFonts w:eastAsia="Times New Roman"/>
                <w:sz w:val="20"/>
                <w:szCs w:val="20"/>
              </w:rPr>
            </w:pPr>
          </w:p>
        </w:tc>
        <w:tc>
          <w:tcPr>
            <w:tcW w:w="0" w:type="auto"/>
            <w:vAlign w:val="center"/>
            <w:hideMark/>
          </w:tcPr>
          <w:p w14:paraId="10EA2D19" w14:textId="77777777" w:rsidR="00BB7912" w:rsidRDefault="00BB7912">
            <w:pPr>
              <w:rPr>
                <w:rFonts w:eastAsia="Times New Roman"/>
                <w:sz w:val="20"/>
                <w:szCs w:val="20"/>
              </w:rPr>
            </w:pPr>
          </w:p>
        </w:tc>
      </w:tr>
      <w:tr w:rsidR="00BB7912" w14:paraId="110024DC" w14:textId="77777777">
        <w:trPr>
          <w:tblCellSpacing w:w="15" w:type="dxa"/>
        </w:trPr>
        <w:tc>
          <w:tcPr>
            <w:tcW w:w="0" w:type="auto"/>
            <w:vAlign w:val="center"/>
            <w:hideMark/>
          </w:tcPr>
          <w:p w14:paraId="2145E5CB" w14:textId="77777777" w:rsidR="00BB7912" w:rsidRDefault="00A74115">
            <w:pPr>
              <w:rPr>
                <w:rFonts w:eastAsia="Times New Roman"/>
              </w:rPr>
            </w:pPr>
            <w:r>
              <w:rPr>
                <w:rFonts w:eastAsia="Times New Roman"/>
              </w:rPr>
              <w:t> </w:t>
            </w:r>
          </w:p>
        </w:tc>
        <w:tc>
          <w:tcPr>
            <w:tcW w:w="0" w:type="auto"/>
            <w:vAlign w:val="center"/>
            <w:hideMark/>
          </w:tcPr>
          <w:p w14:paraId="118D5E2A" w14:textId="77777777" w:rsidR="00BB7912" w:rsidRDefault="00BB7912">
            <w:pPr>
              <w:rPr>
                <w:rFonts w:eastAsia="Times New Roman"/>
                <w:sz w:val="20"/>
                <w:szCs w:val="20"/>
              </w:rPr>
            </w:pPr>
          </w:p>
        </w:tc>
        <w:tc>
          <w:tcPr>
            <w:tcW w:w="0" w:type="auto"/>
            <w:vAlign w:val="center"/>
            <w:hideMark/>
          </w:tcPr>
          <w:p w14:paraId="77622B53" w14:textId="77777777" w:rsidR="00BB7912" w:rsidRDefault="00BB7912">
            <w:pPr>
              <w:rPr>
                <w:rFonts w:eastAsia="Times New Roman"/>
                <w:sz w:val="20"/>
                <w:szCs w:val="20"/>
              </w:rPr>
            </w:pPr>
          </w:p>
        </w:tc>
        <w:tc>
          <w:tcPr>
            <w:tcW w:w="0" w:type="auto"/>
            <w:vAlign w:val="center"/>
            <w:hideMark/>
          </w:tcPr>
          <w:p w14:paraId="0C250697" w14:textId="77777777" w:rsidR="00BB7912" w:rsidRDefault="00BB7912">
            <w:pPr>
              <w:rPr>
                <w:rFonts w:eastAsia="Times New Roman"/>
                <w:sz w:val="20"/>
                <w:szCs w:val="20"/>
              </w:rPr>
            </w:pPr>
          </w:p>
        </w:tc>
        <w:tc>
          <w:tcPr>
            <w:tcW w:w="0" w:type="auto"/>
            <w:vAlign w:val="center"/>
            <w:hideMark/>
          </w:tcPr>
          <w:p w14:paraId="037A9704" w14:textId="77777777" w:rsidR="00BB7912" w:rsidRDefault="00BB7912">
            <w:pPr>
              <w:rPr>
                <w:rFonts w:eastAsia="Times New Roman"/>
                <w:sz w:val="20"/>
                <w:szCs w:val="20"/>
              </w:rPr>
            </w:pPr>
          </w:p>
        </w:tc>
      </w:tr>
      <w:tr w:rsidR="00BB7912" w14:paraId="259B8828" w14:textId="77777777">
        <w:trPr>
          <w:tblCellSpacing w:w="15" w:type="dxa"/>
        </w:trPr>
        <w:tc>
          <w:tcPr>
            <w:tcW w:w="0" w:type="auto"/>
            <w:shd w:val="clear" w:color="auto" w:fill="EEE0E5"/>
            <w:vAlign w:val="center"/>
            <w:hideMark/>
          </w:tcPr>
          <w:p w14:paraId="4D92CC6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3B9A73A" w14:textId="77777777" w:rsidR="00BB7912" w:rsidRDefault="00BB7912">
            <w:pPr>
              <w:rPr>
                <w:rFonts w:eastAsia="Times New Roman"/>
                <w:sz w:val="20"/>
                <w:szCs w:val="20"/>
              </w:rPr>
            </w:pPr>
          </w:p>
        </w:tc>
        <w:tc>
          <w:tcPr>
            <w:tcW w:w="0" w:type="auto"/>
            <w:vAlign w:val="center"/>
            <w:hideMark/>
          </w:tcPr>
          <w:p w14:paraId="54511AEF" w14:textId="77777777" w:rsidR="00BB7912" w:rsidRDefault="00BB7912">
            <w:pPr>
              <w:rPr>
                <w:rFonts w:eastAsia="Times New Roman"/>
                <w:sz w:val="20"/>
                <w:szCs w:val="20"/>
              </w:rPr>
            </w:pPr>
          </w:p>
        </w:tc>
        <w:tc>
          <w:tcPr>
            <w:tcW w:w="0" w:type="auto"/>
            <w:vAlign w:val="center"/>
            <w:hideMark/>
          </w:tcPr>
          <w:p w14:paraId="46832BE0" w14:textId="77777777" w:rsidR="00BB7912" w:rsidRDefault="00BB7912">
            <w:pPr>
              <w:rPr>
                <w:rFonts w:eastAsia="Times New Roman"/>
                <w:sz w:val="20"/>
                <w:szCs w:val="20"/>
              </w:rPr>
            </w:pPr>
          </w:p>
        </w:tc>
        <w:tc>
          <w:tcPr>
            <w:tcW w:w="0" w:type="auto"/>
            <w:vAlign w:val="center"/>
            <w:hideMark/>
          </w:tcPr>
          <w:p w14:paraId="3136FD2D" w14:textId="77777777" w:rsidR="00BB7912" w:rsidRDefault="00BB7912">
            <w:pPr>
              <w:rPr>
                <w:rFonts w:eastAsia="Times New Roman"/>
                <w:sz w:val="20"/>
                <w:szCs w:val="20"/>
              </w:rPr>
            </w:pPr>
          </w:p>
        </w:tc>
      </w:tr>
      <w:tr w:rsidR="00BB7912" w14:paraId="2CF81CBE" w14:textId="77777777">
        <w:trPr>
          <w:tblCellSpacing w:w="15" w:type="dxa"/>
        </w:trPr>
        <w:tc>
          <w:tcPr>
            <w:tcW w:w="0" w:type="auto"/>
            <w:vAlign w:val="center"/>
            <w:hideMark/>
          </w:tcPr>
          <w:p w14:paraId="5AC3341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DB1E365" w14:textId="77777777" w:rsidR="00BB7912" w:rsidRDefault="00A74115">
            <w:pPr>
              <w:rPr>
                <w:rFonts w:eastAsia="Times New Roman"/>
              </w:rPr>
            </w:pPr>
            <w:r>
              <w:rPr>
                <w:rFonts w:ascii="Calibri" w:eastAsia="Times New Roman" w:hAnsi="Calibri" w:cs="Calibri"/>
              </w:rPr>
              <w:t>Exam</w:t>
            </w:r>
          </w:p>
        </w:tc>
        <w:tc>
          <w:tcPr>
            <w:tcW w:w="0" w:type="auto"/>
            <w:vAlign w:val="center"/>
            <w:hideMark/>
          </w:tcPr>
          <w:p w14:paraId="7C6D646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BB15435" w14:textId="77777777" w:rsidR="00BB7912" w:rsidRDefault="00BB7912">
            <w:pPr>
              <w:rPr>
                <w:rFonts w:eastAsia="Times New Roman"/>
                <w:sz w:val="20"/>
                <w:szCs w:val="20"/>
              </w:rPr>
            </w:pPr>
          </w:p>
        </w:tc>
      </w:tr>
      <w:tr w:rsidR="00BB7912" w14:paraId="7155D9CB" w14:textId="77777777">
        <w:trPr>
          <w:tblCellSpacing w:w="15" w:type="dxa"/>
        </w:trPr>
        <w:tc>
          <w:tcPr>
            <w:tcW w:w="0" w:type="auto"/>
            <w:shd w:val="clear" w:color="auto" w:fill="EEE0E5"/>
            <w:vAlign w:val="center"/>
            <w:hideMark/>
          </w:tcPr>
          <w:p w14:paraId="4573744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9416830" w14:textId="77777777" w:rsidR="00BB7912" w:rsidRDefault="00BB7912">
            <w:pPr>
              <w:rPr>
                <w:rFonts w:eastAsia="Times New Roman"/>
                <w:sz w:val="20"/>
                <w:szCs w:val="20"/>
              </w:rPr>
            </w:pPr>
          </w:p>
        </w:tc>
        <w:tc>
          <w:tcPr>
            <w:tcW w:w="0" w:type="auto"/>
            <w:vAlign w:val="center"/>
            <w:hideMark/>
          </w:tcPr>
          <w:p w14:paraId="5D46FECF" w14:textId="77777777" w:rsidR="00BB7912" w:rsidRDefault="00BB7912">
            <w:pPr>
              <w:rPr>
                <w:rFonts w:eastAsia="Times New Roman"/>
                <w:sz w:val="20"/>
                <w:szCs w:val="20"/>
              </w:rPr>
            </w:pPr>
          </w:p>
        </w:tc>
        <w:tc>
          <w:tcPr>
            <w:tcW w:w="0" w:type="auto"/>
            <w:vAlign w:val="center"/>
            <w:hideMark/>
          </w:tcPr>
          <w:p w14:paraId="07AA3155" w14:textId="77777777" w:rsidR="00BB7912" w:rsidRDefault="00BB7912">
            <w:pPr>
              <w:rPr>
                <w:rFonts w:eastAsia="Times New Roman"/>
                <w:sz w:val="20"/>
                <w:szCs w:val="20"/>
              </w:rPr>
            </w:pPr>
          </w:p>
        </w:tc>
        <w:tc>
          <w:tcPr>
            <w:tcW w:w="0" w:type="auto"/>
            <w:vAlign w:val="center"/>
            <w:hideMark/>
          </w:tcPr>
          <w:p w14:paraId="27332D19" w14:textId="77777777" w:rsidR="00BB7912" w:rsidRDefault="00BB7912">
            <w:pPr>
              <w:rPr>
                <w:rFonts w:eastAsia="Times New Roman"/>
                <w:sz w:val="20"/>
                <w:szCs w:val="20"/>
              </w:rPr>
            </w:pPr>
          </w:p>
        </w:tc>
      </w:tr>
      <w:tr w:rsidR="00BB7912" w14:paraId="0149C207" w14:textId="77777777">
        <w:trPr>
          <w:tblCellSpacing w:w="15" w:type="dxa"/>
        </w:trPr>
        <w:tc>
          <w:tcPr>
            <w:tcW w:w="0" w:type="auto"/>
            <w:vAlign w:val="center"/>
            <w:hideMark/>
          </w:tcPr>
          <w:p w14:paraId="0591260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C6D8A6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16273E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905DF8E" w14:textId="77777777" w:rsidR="00BB7912" w:rsidRDefault="00BB7912">
            <w:pPr>
              <w:rPr>
                <w:rFonts w:eastAsia="Times New Roman"/>
                <w:sz w:val="20"/>
                <w:szCs w:val="20"/>
              </w:rPr>
            </w:pPr>
          </w:p>
        </w:tc>
        <w:tc>
          <w:tcPr>
            <w:tcW w:w="0" w:type="auto"/>
            <w:vAlign w:val="center"/>
            <w:hideMark/>
          </w:tcPr>
          <w:p w14:paraId="315E149E" w14:textId="77777777" w:rsidR="00BB7912" w:rsidRDefault="00BB7912">
            <w:pPr>
              <w:rPr>
                <w:rFonts w:eastAsia="Times New Roman"/>
                <w:sz w:val="20"/>
                <w:szCs w:val="20"/>
              </w:rPr>
            </w:pPr>
          </w:p>
        </w:tc>
      </w:tr>
      <w:tr w:rsidR="00BB7912" w14:paraId="0E40CCAE" w14:textId="77777777">
        <w:trPr>
          <w:tblCellSpacing w:w="15" w:type="dxa"/>
        </w:trPr>
        <w:tc>
          <w:tcPr>
            <w:tcW w:w="0" w:type="auto"/>
            <w:vAlign w:val="center"/>
            <w:hideMark/>
          </w:tcPr>
          <w:p w14:paraId="05A524B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B7F483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D025E5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EEA5A41" w14:textId="77777777" w:rsidR="00BB7912" w:rsidRDefault="00BB7912">
            <w:pPr>
              <w:rPr>
                <w:rFonts w:eastAsia="Times New Roman"/>
                <w:sz w:val="20"/>
                <w:szCs w:val="20"/>
              </w:rPr>
            </w:pPr>
          </w:p>
        </w:tc>
        <w:tc>
          <w:tcPr>
            <w:tcW w:w="0" w:type="auto"/>
            <w:vAlign w:val="center"/>
            <w:hideMark/>
          </w:tcPr>
          <w:p w14:paraId="2F955092" w14:textId="77777777" w:rsidR="00BB7912" w:rsidRDefault="00BB7912">
            <w:pPr>
              <w:rPr>
                <w:rFonts w:eastAsia="Times New Roman"/>
                <w:sz w:val="20"/>
                <w:szCs w:val="20"/>
              </w:rPr>
            </w:pPr>
          </w:p>
        </w:tc>
      </w:tr>
    </w:tbl>
    <w:p w14:paraId="66F8E84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6D47719" w14:textId="77777777">
        <w:trPr>
          <w:tblCellSpacing w:w="15" w:type="dxa"/>
        </w:trPr>
        <w:tc>
          <w:tcPr>
            <w:tcW w:w="1000" w:type="pct"/>
            <w:vAlign w:val="center"/>
            <w:hideMark/>
          </w:tcPr>
          <w:p w14:paraId="75F4E1E8" w14:textId="77777777" w:rsidR="00BB7912" w:rsidRDefault="00A74115">
            <w:pPr>
              <w:rPr>
                <w:rFonts w:eastAsia="Times New Roman"/>
              </w:rPr>
            </w:pPr>
            <w:r>
              <w:rPr>
                <w:rFonts w:eastAsia="Times New Roman"/>
              </w:rPr>
              <w:lastRenderedPageBreak/>
              <w:t> </w:t>
            </w:r>
          </w:p>
        </w:tc>
        <w:tc>
          <w:tcPr>
            <w:tcW w:w="1000" w:type="pct"/>
            <w:vAlign w:val="center"/>
            <w:hideMark/>
          </w:tcPr>
          <w:p w14:paraId="4E8B7EDC" w14:textId="77777777" w:rsidR="00BB7912" w:rsidRDefault="00A74115">
            <w:pPr>
              <w:rPr>
                <w:rFonts w:eastAsia="Times New Roman"/>
              </w:rPr>
            </w:pPr>
            <w:r>
              <w:rPr>
                <w:rFonts w:eastAsia="Times New Roman"/>
              </w:rPr>
              <w:t> </w:t>
            </w:r>
          </w:p>
        </w:tc>
        <w:tc>
          <w:tcPr>
            <w:tcW w:w="1000" w:type="pct"/>
            <w:vAlign w:val="center"/>
            <w:hideMark/>
          </w:tcPr>
          <w:p w14:paraId="588EA83E" w14:textId="77777777" w:rsidR="00BB7912" w:rsidRDefault="00A74115">
            <w:pPr>
              <w:rPr>
                <w:rFonts w:eastAsia="Times New Roman"/>
              </w:rPr>
            </w:pPr>
            <w:r>
              <w:rPr>
                <w:rFonts w:eastAsia="Times New Roman"/>
              </w:rPr>
              <w:t> </w:t>
            </w:r>
          </w:p>
        </w:tc>
        <w:tc>
          <w:tcPr>
            <w:tcW w:w="1000" w:type="pct"/>
            <w:vAlign w:val="center"/>
            <w:hideMark/>
          </w:tcPr>
          <w:p w14:paraId="73D9490F" w14:textId="77777777" w:rsidR="00BB7912" w:rsidRDefault="00A74115">
            <w:pPr>
              <w:rPr>
                <w:rFonts w:eastAsia="Times New Roman"/>
              </w:rPr>
            </w:pPr>
            <w:r>
              <w:rPr>
                <w:rFonts w:eastAsia="Times New Roman"/>
              </w:rPr>
              <w:t> </w:t>
            </w:r>
          </w:p>
        </w:tc>
        <w:tc>
          <w:tcPr>
            <w:tcW w:w="1000" w:type="pct"/>
            <w:vAlign w:val="center"/>
            <w:hideMark/>
          </w:tcPr>
          <w:p w14:paraId="71D4ABEC" w14:textId="77777777" w:rsidR="00BB7912" w:rsidRDefault="00A74115">
            <w:pPr>
              <w:rPr>
                <w:rFonts w:eastAsia="Times New Roman"/>
              </w:rPr>
            </w:pPr>
            <w:r>
              <w:rPr>
                <w:rFonts w:eastAsia="Times New Roman"/>
              </w:rPr>
              <w:t> </w:t>
            </w:r>
          </w:p>
        </w:tc>
      </w:tr>
      <w:tr w:rsidR="00BB7912" w14:paraId="20C5265D" w14:textId="77777777">
        <w:trPr>
          <w:tblCellSpacing w:w="15" w:type="dxa"/>
        </w:trPr>
        <w:tc>
          <w:tcPr>
            <w:tcW w:w="0" w:type="auto"/>
            <w:shd w:val="clear" w:color="auto" w:fill="EEE0E5"/>
            <w:vAlign w:val="center"/>
            <w:hideMark/>
          </w:tcPr>
          <w:p w14:paraId="1FE99F0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08671B5" w14:textId="77777777" w:rsidR="00BB7912" w:rsidRDefault="00A74115">
            <w:pPr>
              <w:rPr>
                <w:rFonts w:eastAsia="Times New Roman"/>
              </w:rPr>
            </w:pPr>
            <w:r>
              <w:rPr>
                <w:rFonts w:ascii="Calibri" w:eastAsia="Times New Roman" w:hAnsi="Calibri" w:cs="Calibri"/>
              </w:rPr>
              <w:t>HS1061</w:t>
            </w:r>
          </w:p>
        </w:tc>
      </w:tr>
      <w:tr w:rsidR="00BB7912" w14:paraId="6CD9F28A" w14:textId="77777777">
        <w:trPr>
          <w:tblCellSpacing w:w="15" w:type="dxa"/>
        </w:trPr>
        <w:tc>
          <w:tcPr>
            <w:tcW w:w="0" w:type="auto"/>
            <w:shd w:val="clear" w:color="auto" w:fill="EEE0E5"/>
            <w:vAlign w:val="center"/>
            <w:hideMark/>
          </w:tcPr>
          <w:p w14:paraId="465D900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E6C53DD" w14:textId="77777777" w:rsidR="00BB7912" w:rsidRDefault="00A74115">
            <w:pPr>
              <w:rPr>
                <w:rFonts w:eastAsia="Times New Roman"/>
              </w:rPr>
            </w:pPr>
            <w:r>
              <w:rPr>
                <w:rFonts w:ascii="Calibri" w:eastAsia="Times New Roman" w:hAnsi="Calibri" w:cs="Calibri"/>
              </w:rPr>
              <w:t>Introductory Module: Modern Europe, 1789-2001</w:t>
            </w:r>
          </w:p>
        </w:tc>
      </w:tr>
      <w:tr w:rsidR="00BB7912" w14:paraId="5BC54E73" w14:textId="77777777">
        <w:trPr>
          <w:tblCellSpacing w:w="15" w:type="dxa"/>
        </w:trPr>
        <w:tc>
          <w:tcPr>
            <w:tcW w:w="0" w:type="auto"/>
            <w:shd w:val="clear" w:color="auto" w:fill="EEE0E5"/>
            <w:vAlign w:val="center"/>
            <w:hideMark/>
          </w:tcPr>
          <w:p w14:paraId="003A8D4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1498021" w14:textId="77777777" w:rsidR="00BB7912" w:rsidRDefault="00A74115">
            <w:pPr>
              <w:rPr>
                <w:rFonts w:eastAsia="Times New Roman"/>
              </w:rPr>
            </w:pPr>
            <w:r>
              <w:rPr>
                <w:rFonts w:ascii="Calibri" w:eastAsia="Times New Roman" w:hAnsi="Calibri" w:cs="Calibri"/>
              </w:rPr>
              <w:t>15</w:t>
            </w:r>
          </w:p>
        </w:tc>
      </w:tr>
      <w:tr w:rsidR="00BB7912" w14:paraId="5C3FB8D8" w14:textId="77777777">
        <w:trPr>
          <w:tblCellSpacing w:w="15" w:type="dxa"/>
        </w:trPr>
        <w:tc>
          <w:tcPr>
            <w:tcW w:w="0" w:type="auto"/>
            <w:shd w:val="clear" w:color="auto" w:fill="EEE0E5"/>
            <w:vAlign w:val="center"/>
            <w:hideMark/>
          </w:tcPr>
          <w:p w14:paraId="3B5F7F8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9ACFBAB" w14:textId="77777777" w:rsidR="00BB7912" w:rsidRDefault="00A74115">
            <w:pPr>
              <w:rPr>
                <w:rFonts w:eastAsia="Times New Roman"/>
              </w:rPr>
            </w:pPr>
            <w:r>
              <w:rPr>
                <w:rFonts w:ascii="Calibri" w:eastAsia="Times New Roman" w:hAnsi="Calibri" w:cs="Calibri"/>
              </w:rPr>
              <w:t>1</w:t>
            </w:r>
          </w:p>
        </w:tc>
      </w:tr>
      <w:tr w:rsidR="00BB7912" w14:paraId="65602364" w14:textId="77777777">
        <w:trPr>
          <w:tblCellSpacing w:w="15" w:type="dxa"/>
        </w:trPr>
        <w:tc>
          <w:tcPr>
            <w:tcW w:w="0" w:type="auto"/>
            <w:shd w:val="clear" w:color="auto" w:fill="EEE0E5"/>
            <w:vAlign w:val="center"/>
            <w:hideMark/>
          </w:tcPr>
          <w:p w14:paraId="13A31BA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36784D7" w14:textId="77777777" w:rsidR="00BB7912" w:rsidRDefault="00A74115">
            <w:pPr>
              <w:rPr>
                <w:rFonts w:eastAsia="Times New Roman"/>
              </w:rPr>
            </w:pPr>
            <w:r>
              <w:rPr>
                <w:rFonts w:ascii="Calibri" w:eastAsia="Times New Roman" w:hAnsi="Calibri" w:cs="Calibri"/>
              </w:rPr>
              <w:t>Level 4</w:t>
            </w:r>
          </w:p>
        </w:tc>
      </w:tr>
      <w:tr w:rsidR="00BB7912" w14:paraId="244F8904" w14:textId="77777777">
        <w:trPr>
          <w:tblCellSpacing w:w="15" w:type="dxa"/>
        </w:trPr>
        <w:tc>
          <w:tcPr>
            <w:tcW w:w="0" w:type="auto"/>
            <w:shd w:val="clear" w:color="auto" w:fill="EEE0E5"/>
            <w:vAlign w:val="center"/>
            <w:hideMark/>
          </w:tcPr>
          <w:p w14:paraId="343A93C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64370EA" w14:textId="77777777" w:rsidR="00BB7912" w:rsidRDefault="00A74115">
            <w:pPr>
              <w:rPr>
                <w:rFonts w:eastAsia="Times New Roman"/>
              </w:rPr>
            </w:pPr>
            <w:r>
              <w:rPr>
                <w:rFonts w:ascii="Calibri" w:eastAsia="Times New Roman" w:hAnsi="Calibri" w:cs="Calibri"/>
              </w:rPr>
              <w:t>Emily Stiles</w:t>
            </w:r>
          </w:p>
        </w:tc>
      </w:tr>
      <w:tr w:rsidR="00BB7912" w14:paraId="56DEB28C" w14:textId="77777777">
        <w:trPr>
          <w:tblCellSpacing w:w="15" w:type="dxa"/>
        </w:trPr>
        <w:tc>
          <w:tcPr>
            <w:tcW w:w="0" w:type="auto"/>
            <w:vAlign w:val="center"/>
            <w:hideMark/>
          </w:tcPr>
          <w:p w14:paraId="1A482749" w14:textId="77777777" w:rsidR="00BB7912" w:rsidRDefault="00A74115">
            <w:pPr>
              <w:rPr>
                <w:rFonts w:eastAsia="Times New Roman"/>
              </w:rPr>
            </w:pPr>
            <w:r>
              <w:rPr>
                <w:rFonts w:eastAsia="Times New Roman"/>
              </w:rPr>
              <w:t> </w:t>
            </w:r>
          </w:p>
        </w:tc>
        <w:tc>
          <w:tcPr>
            <w:tcW w:w="0" w:type="auto"/>
            <w:vAlign w:val="center"/>
            <w:hideMark/>
          </w:tcPr>
          <w:p w14:paraId="5D17E446" w14:textId="77777777" w:rsidR="00BB7912" w:rsidRDefault="00BB7912">
            <w:pPr>
              <w:rPr>
                <w:rFonts w:eastAsia="Times New Roman"/>
                <w:sz w:val="20"/>
                <w:szCs w:val="20"/>
              </w:rPr>
            </w:pPr>
          </w:p>
        </w:tc>
        <w:tc>
          <w:tcPr>
            <w:tcW w:w="0" w:type="auto"/>
            <w:vAlign w:val="center"/>
            <w:hideMark/>
          </w:tcPr>
          <w:p w14:paraId="789D3994" w14:textId="77777777" w:rsidR="00BB7912" w:rsidRDefault="00BB7912">
            <w:pPr>
              <w:rPr>
                <w:rFonts w:eastAsia="Times New Roman"/>
                <w:sz w:val="20"/>
                <w:szCs w:val="20"/>
              </w:rPr>
            </w:pPr>
          </w:p>
        </w:tc>
        <w:tc>
          <w:tcPr>
            <w:tcW w:w="0" w:type="auto"/>
            <w:vAlign w:val="center"/>
            <w:hideMark/>
          </w:tcPr>
          <w:p w14:paraId="42B6CF0A" w14:textId="77777777" w:rsidR="00BB7912" w:rsidRDefault="00BB7912">
            <w:pPr>
              <w:rPr>
                <w:rFonts w:eastAsia="Times New Roman"/>
                <w:sz w:val="20"/>
                <w:szCs w:val="20"/>
              </w:rPr>
            </w:pPr>
          </w:p>
        </w:tc>
        <w:tc>
          <w:tcPr>
            <w:tcW w:w="0" w:type="auto"/>
            <w:vAlign w:val="center"/>
            <w:hideMark/>
          </w:tcPr>
          <w:p w14:paraId="7A31783D" w14:textId="77777777" w:rsidR="00BB7912" w:rsidRDefault="00BB7912">
            <w:pPr>
              <w:rPr>
                <w:rFonts w:eastAsia="Times New Roman"/>
                <w:sz w:val="20"/>
                <w:szCs w:val="20"/>
              </w:rPr>
            </w:pPr>
          </w:p>
        </w:tc>
      </w:tr>
      <w:tr w:rsidR="00BB7912" w14:paraId="6821EB37" w14:textId="77777777">
        <w:trPr>
          <w:tblCellSpacing w:w="15" w:type="dxa"/>
        </w:trPr>
        <w:tc>
          <w:tcPr>
            <w:tcW w:w="0" w:type="auto"/>
            <w:gridSpan w:val="5"/>
            <w:shd w:val="clear" w:color="auto" w:fill="EEE0E5"/>
            <w:vAlign w:val="center"/>
            <w:hideMark/>
          </w:tcPr>
          <w:p w14:paraId="38747E66" w14:textId="77777777" w:rsidR="00BB7912" w:rsidRDefault="00A74115">
            <w:pPr>
              <w:rPr>
                <w:rFonts w:eastAsia="Times New Roman"/>
                <w:b/>
                <w:bCs/>
              </w:rPr>
            </w:pPr>
            <w:r>
              <w:rPr>
                <w:rFonts w:ascii="Calibri" w:eastAsia="Times New Roman" w:hAnsi="Calibri" w:cs="Calibri"/>
                <w:b/>
                <w:bCs/>
              </w:rPr>
              <w:t>Module Description:</w:t>
            </w:r>
          </w:p>
        </w:tc>
      </w:tr>
      <w:tr w:rsidR="00BB7912" w14:paraId="37C74C49" w14:textId="77777777">
        <w:trPr>
          <w:tblCellSpacing w:w="15" w:type="dxa"/>
        </w:trPr>
        <w:tc>
          <w:tcPr>
            <w:tcW w:w="0" w:type="auto"/>
            <w:gridSpan w:val="5"/>
            <w:vAlign w:val="center"/>
            <w:hideMark/>
          </w:tcPr>
          <w:p w14:paraId="784986DA" w14:textId="77777777" w:rsidR="00BB7912" w:rsidRDefault="00A74115">
            <w:pPr>
              <w:rPr>
                <w:rFonts w:eastAsia="Times New Roman"/>
              </w:rPr>
            </w:pPr>
            <w:r>
              <w:rPr>
                <w:rFonts w:ascii="Calibri" w:eastAsia="Times New Roman" w:hAnsi="Calibri" w:cs="Calibri"/>
              </w:rPr>
              <w:t xml:space="preserve">This module will provide students with a sound understanding of major trends within European history from the French Revolution to the turn of the twenty-first century. We will explore new political ideas and ideologies, including nationalism, socialism, </w:t>
            </w:r>
            <w:proofErr w:type="gramStart"/>
            <w:r>
              <w:rPr>
                <w:rFonts w:ascii="Calibri" w:eastAsia="Times New Roman" w:hAnsi="Calibri" w:cs="Calibri"/>
              </w:rPr>
              <w:t>fascism</w:t>
            </w:r>
            <w:proofErr w:type="gramEnd"/>
            <w:r>
              <w:rPr>
                <w:rFonts w:ascii="Calibri" w:eastAsia="Times New Roman" w:hAnsi="Calibri" w:cs="Calibri"/>
              </w:rPr>
              <w:t xml:space="preserve"> and liberalism, and how these served to reshape the European geo-political order. We will consider the dramatic, and often traumatic, experiences of social and economic transformation brought about by modernization, urbanization and industrialization, and the various cultural responses to these. Finally, we will examine how European identity and Europe’s role in the wider world has changed through the process of war, imperialism, decolonization, and reunification in the nineteenth and twentieth centuries.</w:t>
            </w:r>
          </w:p>
        </w:tc>
      </w:tr>
      <w:tr w:rsidR="00BB7912" w14:paraId="3454E895" w14:textId="77777777">
        <w:trPr>
          <w:tblCellSpacing w:w="15" w:type="dxa"/>
        </w:trPr>
        <w:tc>
          <w:tcPr>
            <w:tcW w:w="0" w:type="auto"/>
            <w:vAlign w:val="center"/>
            <w:hideMark/>
          </w:tcPr>
          <w:p w14:paraId="73C6665B" w14:textId="77777777" w:rsidR="00BB7912" w:rsidRDefault="00A74115">
            <w:pPr>
              <w:rPr>
                <w:rFonts w:eastAsia="Times New Roman"/>
              </w:rPr>
            </w:pPr>
            <w:r>
              <w:rPr>
                <w:rFonts w:eastAsia="Times New Roman"/>
              </w:rPr>
              <w:t> </w:t>
            </w:r>
          </w:p>
        </w:tc>
        <w:tc>
          <w:tcPr>
            <w:tcW w:w="0" w:type="auto"/>
            <w:vAlign w:val="center"/>
            <w:hideMark/>
          </w:tcPr>
          <w:p w14:paraId="1D51A919" w14:textId="77777777" w:rsidR="00BB7912" w:rsidRDefault="00BB7912">
            <w:pPr>
              <w:rPr>
                <w:rFonts w:eastAsia="Times New Roman"/>
                <w:sz w:val="20"/>
                <w:szCs w:val="20"/>
              </w:rPr>
            </w:pPr>
          </w:p>
        </w:tc>
        <w:tc>
          <w:tcPr>
            <w:tcW w:w="0" w:type="auto"/>
            <w:vAlign w:val="center"/>
            <w:hideMark/>
          </w:tcPr>
          <w:p w14:paraId="60D0D742" w14:textId="77777777" w:rsidR="00BB7912" w:rsidRDefault="00BB7912">
            <w:pPr>
              <w:rPr>
                <w:rFonts w:eastAsia="Times New Roman"/>
                <w:sz w:val="20"/>
                <w:szCs w:val="20"/>
              </w:rPr>
            </w:pPr>
          </w:p>
        </w:tc>
        <w:tc>
          <w:tcPr>
            <w:tcW w:w="0" w:type="auto"/>
            <w:vAlign w:val="center"/>
            <w:hideMark/>
          </w:tcPr>
          <w:p w14:paraId="46DEDB23" w14:textId="77777777" w:rsidR="00BB7912" w:rsidRDefault="00BB7912">
            <w:pPr>
              <w:rPr>
                <w:rFonts w:eastAsia="Times New Roman"/>
                <w:sz w:val="20"/>
                <w:szCs w:val="20"/>
              </w:rPr>
            </w:pPr>
          </w:p>
        </w:tc>
        <w:tc>
          <w:tcPr>
            <w:tcW w:w="0" w:type="auto"/>
            <w:vAlign w:val="center"/>
            <w:hideMark/>
          </w:tcPr>
          <w:p w14:paraId="6E89B796" w14:textId="77777777" w:rsidR="00BB7912" w:rsidRDefault="00BB7912">
            <w:pPr>
              <w:rPr>
                <w:rFonts w:eastAsia="Times New Roman"/>
                <w:sz w:val="20"/>
                <w:szCs w:val="20"/>
              </w:rPr>
            </w:pPr>
          </w:p>
        </w:tc>
      </w:tr>
      <w:tr w:rsidR="00BB7912" w14:paraId="3FD84972" w14:textId="77777777">
        <w:trPr>
          <w:tblCellSpacing w:w="15" w:type="dxa"/>
        </w:trPr>
        <w:tc>
          <w:tcPr>
            <w:tcW w:w="0" w:type="auto"/>
            <w:shd w:val="clear" w:color="auto" w:fill="EEE0E5"/>
            <w:vAlign w:val="center"/>
            <w:hideMark/>
          </w:tcPr>
          <w:p w14:paraId="386B75F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D997CC5"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54544497" w14:textId="77777777" w:rsidR="00BB7912" w:rsidRDefault="00BB7912">
            <w:pPr>
              <w:rPr>
                <w:rFonts w:eastAsia="Times New Roman"/>
                <w:sz w:val="20"/>
                <w:szCs w:val="20"/>
              </w:rPr>
            </w:pPr>
          </w:p>
        </w:tc>
      </w:tr>
      <w:tr w:rsidR="00BB7912" w14:paraId="582862C0" w14:textId="77777777">
        <w:trPr>
          <w:tblCellSpacing w:w="15" w:type="dxa"/>
        </w:trPr>
        <w:tc>
          <w:tcPr>
            <w:tcW w:w="0" w:type="auto"/>
            <w:vAlign w:val="center"/>
            <w:hideMark/>
          </w:tcPr>
          <w:p w14:paraId="6786662A" w14:textId="77777777" w:rsidR="00BB7912" w:rsidRDefault="00BB7912">
            <w:pPr>
              <w:rPr>
                <w:rFonts w:eastAsia="Times New Roman"/>
              </w:rPr>
            </w:pPr>
          </w:p>
        </w:tc>
        <w:tc>
          <w:tcPr>
            <w:tcW w:w="0" w:type="auto"/>
            <w:gridSpan w:val="3"/>
            <w:vAlign w:val="center"/>
            <w:hideMark/>
          </w:tcPr>
          <w:p w14:paraId="2A0A4B9A"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68030D76" w14:textId="77777777" w:rsidR="00BB7912" w:rsidRDefault="00BB7912">
            <w:pPr>
              <w:rPr>
                <w:rFonts w:eastAsia="Times New Roman"/>
                <w:sz w:val="20"/>
                <w:szCs w:val="20"/>
              </w:rPr>
            </w:pPr>
          </w:p>
        </w:tc>
      </w:tr>
      <w:tr w:rsidR="00BB7912" w14:paraId="3FD4C832" w14:textId="77777777">
        <w:trPr>
          <w:tblCellSpacing w:w="15" w:type="dxa"/>
        </w:trPr>
        <w:tc>
          <w:tcPr>
            <w:tcW w:w="0" w:type="auto"/>
            <w:vAlign w:val="center"/>
            <w:hideMark/>
          </w:tcPr>
          <w:p w14:paraId="20613565" w14:textId="77777777" w:rsidR="00BB7912" w:rsidRDefault="00BB7912">
            <w:pPr>
              <w:rPr>
                <w:rFonts w:eastAsia="Times New Roman"/>
              </w:rPr>
            </w:pPr>
          </w:p>
        </w:tc>
        <w:tc>
          <w:tcPr>
            <w:tcW w:w="0" w:type="auto"/>
            <w:gridSpan w:val="3"/>
            <w:vAlign w:val="center"/>
            <w:hideMark/>
          </w:tcPr>
          <w:p w14:paraId="4C4A2EC5" w14:textId="77777777" w:rsidR="00BB7912" w:rsidRDefault="00A74115">
            <w:pPr>
              <w:rPr>
                <w:rFonts w:eastAsia="Times New Roman"/>
              </w:rPr>
            </w:pPr>
            <w:r>
              <w:rPr>
                <w:rFonts w:ascii="Calibri" w:eastAsia="Times New Roman" w:hAnsi="Calibri" w:cs="Calibri"/>
              </w:rPr>
              <w:t>Education Studies and History</w:t>
            </w:r>
          </w:p>
        </w:tc>
        <w:tc>
          <w:tcPr>
            <w:tcW w:w="0" w:type="auto"/>
            <w:vAlign w:val="center"/>
            <w:hideMark/>
          </w:tcPr>
          <w:p w14:paraId="54F1158E" w14:textId="77777777" w:rsidR="00BB7912" w:rsidRDefault="00BB7912">
            <w:pPr>
              <w:rPr>
                <w:rFonts w:eastAsia="Times New Roman"/>
                <w:sz w:val="20"/>
                <w:szCs w:val="20"/>
              </w:rPr>
            </w:pPr>
          </w:p>
        </w:tc>
      </w:tr>
      <w:tr w:rsidR="00BB7912" w14:paraId="11C1AC1A" w14:textId="77777777">
        <w:trPr>
          <w:tblCellSpacing w:w="15" w:type="dxa"/>
        </w:trPr>
        <w:tc>
          <w:tcPr>
            <w:tcW w:w="0" w:type="auto"/>
            <w:vAlign w:val="center"/>
            <w:hideMark/>
          </w:tcPr>
          <w:p w14:paraId="6110F74F" w14:textId="77777777" w:rsidR="00BB7912" w:rsidRDefault="00BB7912">
            <w:pPr>
              <w:rPr>
                <w:rFonts w:eastAsia="Times New Roman"/>
              </w:rPr>
            </w:pPr>
          </w:p>
        </w:tc>
        <w:tc>
          <w:tcPr>
            <w:tcW w:w="0" w:type="auto"/>
            <w:gridSpan w:val="3"/>
            <w:vAlign w:val="center"/>
            <w:hideMark/>
          </w:tcPr>
          <w:p w14:paraId="62EC8709"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27054F58" w14:textId="77777777" w:rsidR="00BB7912" w:rsidRDefault="00BB7912">
            <w:pPr>
              <w:rPr>
                <w:rFonts w:eastAsia="Times New Roman"/>
                <w:sz w:val="20"/>
                <w:szCs w:val="20"/>
              </w:rPr>
            </w:pPr>
          </w:p>
        </w:tc>
      </w:tr>
      <w:tr w:rsidR="00BB7912" w14:paraId="35BB2169" w14:textId="77777777">
        <w:trPr>
          <w:tblCellSpacing w:w="15" w:type="dxa"/>
        </w:trPr>
        <w:tc>
          <w:tcPr>
            <w:tcW w:w="0" w:type="auto"/>
            <w:vAlign w:val="center"/>
            <w:hideMark/>
          </w:tcPr>
          <w:p w14:paraId="4DF41FB6" w14:textId="77777777" w:rsidR="00BB7912" w:rsidRDefault="00BB7912">
            <w:pPr>
              <w:rPr>
                <w:rFonts w:eastAsia="Times New Roman"/>
              </w:rPr>
            </w:pPr>
          </w:p>
        </w:tc>
        <w:tc>
          <w:tcPr>
            <w:tcW w:w="0" w:type="auto"/>
            <w:gridSpan w:val="3"/>
            <w:vAlign w:val="center"/>
            <w:hideMark/>
          </w:tcPr>
          <w:p w14:paraId="297160C9"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7D9AC66C" w14:textId="77777777" w:rsidR="00BB7912" w:rsidRDefault="00BB7912">
            <w:pPr>
              <w:rPr>
                <w:rFonts w:eastAsia="Times New Roman"/>
                <w:sz w:val="20"/>
                <w:szCs w:val="20"/>
              </w:rPr>
            </w:pPr>
          </w:p>
        </w:tc>
      </w:tr>
      <w:tr w:rsidR="00BB7912" w14:paraId="0C3BFDB2" w14:textId="77777777">
        <w:trPr>
          <w:tblCellSpacing w:w="15" w:type="dxa"/>
        </w:trPr>
        <w:tc>
          <w:tcPr>
            <w:tcW w:w="0" w:type="auto"/>
            <w:vAlign w:val="center"/>
            <w:hideMark/>
          </w:tcPr>
          <w:p w14:paraId="66FD7C81" w14:textId="77777777" w:rsidR="00BB7912" w:rsidRDefault="00BB7912">
            <w:pPr>
              <w:rPr>
                <w:rFonts w:eastAsia="Times New Roman"/>
              </w:rPr>
            </w:pPr>
          </w:p>
        </w:tc>
        <w:tc>
          <w:tcPr>
            <w:tcW w:w="0" w:type="auto"/>
            <w:gridSpan w:val="3"/>
            <w:vAlign w:val="center"/>
            <w:hideMark/>
          </w:tcPr>
          <w:p w14:paraId="259E4605" w14:textId="77777777" w:rsidR="00BB7912" w:rsidRDefault="00A74115">
            <w:pPr>
              <w:rPr>
                <w:rFonts w:eastAsia="Times New Roman"/>
              </w:rPr>
            </w:pPr>
            <w:r>
              <w:rPr>
                <w:rFonts w:ascii="Calibri" w:eastAsia="Times New Roman" w:hAnsi="Calibri" w:cs="Calibri"/>
              </w:rPr>
              <w:t>History and the Modern World</w:t>
            </w:r>
          </w:p>
        </w:tc>
        <w:tc>
          <w:tcPr>
            <w:tcW w:w="0" w:type="auto"/>
            <w:vAlign w:val="center"/>
            <w:hideMark/>
          </w:tcPr>
          <w:p w14:paraId="43F0E989" w14:textId="77777777" w:rsidR="00BB7912" w:rsidRDefault="00BB7912">
            <w:pPr>
              <w:rPr>
                <w:rFonts w:eastAsia="Times New Roman"/>
                <w:sz w:val="20"/>
                <w:szCs w:val="20"/>
              </w:rPr>
            </w:pPr>
          </w:p>
        </w:tc>
      </w:tr>
      <w:tr w:rsidR="00BB7912" w14:paraId="70C01AF6" w14:textId="77777777">
        <w:trPr>
          <w:tblCellSpacing w:w="15" w:type="dxa"/>
        </w:trPr>
        <w:tc>
          <w:tcPr>
            <w:tcW w:w="0" w:type="auto"/>
            <w:vAlign w:val="center"/>
            <w:hideMark/>
          </w:tcPr>
          <w:p w14:paraId="74804FBB" w14:textId="77777777" w:rsidR="00BB7912" w:rsidRDefault="00BB7912">
            <w:pPr>
              <w:rPr>
                <w:rFonts w:eastAsia="Times New Roman"/>
              </w:rPr>
            </w:pPr>
          </w:p>
        </w:tc>
        <w:tc>
          <w:tcPr>
            <w:tcW w:w="0" w:type="auto"/>
            <w:gridSpan w:val="3"/>
            <w:vAlign w:val="center"/>
            <w:hideMark/>
          </w:tcPr>
          <w:p w14:paraId="797FB05E"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329DF4AB" w14:textId="77777777" w:rsidR="00BB7912" w:rsidRDefault="00BB7912">
            <w:pPr>
              <w:rPr>
                <w:rFonts w:eastAsia="Times New Roman"/>
                <w:sz w:val="20"/>
                <w:szCs w:val="20"/>
              </w:rPr>
            </w:pPr>
          </w:p>
        </w:tc>
      </w:tr>
      <w:tr w:rsidR="00BB7912" w14:paraId="1665EB8F" w14:textId="77777777">
        <w:trPr>
          <w:tblCellSpacing w:w="15" w:type="dxa"/>
        </w:trPr>
        <w:tc>
          <w:tcPr>
            <w:tcW w:w="0" w:type="auto"/>
            <w:vAlign w:val="center"/>
            <w:hideMark/>
          </w:tcPr>
          <w:p w14:paraId="14D73D37" w14:textId="77777777" w:rsidR="00BB7912" w:rsidRDefault="00BB7912">
            <w:pPr>
              <w:rPr>
                <w:rFonts w:eastAsia="Times New Roman"/>
              </w:rPr>
            </w:pPr>
          </w:p>
        </w:tc>
        <w:tc>
          <w:tcPr>
            <w:tcW w:w="0" w:type="auto"/>
            <w:gridSpan w:val="3"/>
            <w:vAlign w:val="center"/>
            <w:hideMark/>
          </w:tcPr>
          <w:p w14:paraId="2054258C"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57313909" w14:textId="77777777" w:rsidR="00BB7912" w:rsidRDefault="00BB7912">
            <w:pPr>
              <w:rPr>
                <w:rFonts w:eastAsia="Times New Roman"/>
                <w:sz w:val="20"/>
                <w:szCs w:val="20"/>
              </w:rPr>
            </w:pPr>
          </w:p>
        </w:tc>
      </w:tr>
      <w:tr w:rsidR="00BB7912" w14:paraId="4C50C488" w14:textId="77777777">
        <w:trPr>
          <w:tblCellSpacing w:w="15" w:type="dxa"/>
        </w:trPr>
        <w:tc>
          <w:tcPr>
            <w:tcW w:w="0" w:type="auto"/>
            <w:vAlign w:val="center"/>
            <w:hideMark/>
          </w:tcPr>
          <w:p w14:paraId="5F0A85E5" w14:textId="77777777" w:rsidR="00BB7912" w:rsidRDefault="00BB7912">
            <w:pPr>
              <w:rPr>
                <w:rFonts w:eastAsia="Times New Roman"/>
              </w:rPr>
            </w:pPr>
          </w:p>
        </w:tc>
        <w:tc>
          <w:tcPr>
            <w:tcW w:w="0" w:type="auto"/>
            <w:gridSpan w:val="3"/>
            <w:vAlign w:val="center"/>
            <w:hideMark/>
          </w:tcPr>
          <w:p w14:paraId="31BF7DD4" w14:textId="77777777" w:rsidR="00BB7912" w:rsidRDefault="00A74115">
            <w:pPr>
              <w:rPr>
                <w:rFonts w:eastAsia="Times New Roman"/>
              </w:rPr>
            </w:pPr>
            <w:r>
              <w:rPr>
                <w:rFonts w:ascii="Calibri" w:eastAsia="Times New Roman" w:hAnsi="Calibri" w:cs="Calibri"/>
              </w:rPr>
              <w:t>History and the Medieval World</w:t>
            </w:r>
          </w:p>
        </w:tc>
        <w:tc>
          <w:tcPr>
            <w:tcW w:w="0" w:type="auto"/>
            <w:vAlign w:val="center"/>
            <w:hideMark/>
          </w:tcPr>
          <w:p w14:paraId="1A4B0D7A" w14:textId="77777777" w:rsidR="00BB7912" w:rsidRDefault="00BB7912">
            <w:pPr>
              <w:rPr>
                <w:rFonts w:eastAsia="Times New Roman"/>
                <w:sz w:val="20"/>
                <w:szCs w:val="20"/>
              </w:rPr>
            </w:pPr>
          </w:p>
        </w:tc>
      </w:tr>
      <w:tr w:rsidR="00BB7912" w14:paraId="7666A8BB" w14:textId="77777777">
        <w:trPr>
          <w:tblCellSpacing w:w="15" w:type="dxa"/>
        </w:trPr>
        <w:tc>
          <w:tcPr>
            <w:tcW w:w="0" w:type="auto"/>
            <w:vAlign w:val="center"/>
            <w:hideMark/>
          </w:tcPr>
          <w:p w14:paraId="51906C9F" w14:textId="77777777" w:rsidR="00BB7912" w:rsidRDefault="00BB7912">
            <w:pPr>
              <w:rPr>
                <w:rFonts w:eastAsia="Times New Roman"/>
              </w:rPr>
            </w:pPr>
          </w:p>
        </w:tc>
        <w:tc>
          <w:tcPr>
            <w:tcW w:w="0" w:type="auto"/>
            <w:gridSpan w:val="3"/>
            <w:vAlign w:val="center"/>
            <w:hideMark/>
          </w:tcPr>
          <w:p w14:paraId="2CA3FA16" w14:textId="77777777" w:rsidR="00BB7912" w:rsidRDefault="00A74115">
            <w:pPr>
              <w:rPr>
                <w:rFonts w:eastAsia="Times New Roman"/>
              </w:rPr>
            </w:pPr>
            <w:r>
              <w:rPr>
                <w:rFonts w:ascii="Calibri" w:eastAsia="Times New Roman" w:hAnsi="Calibri" w:cs="Calibri"/>
              </w:rPr>
              <w:t>Liberal Arts and History</w:t>
            </w:r>
          </w:p>
        </w:tc>
        <w:tc>
          <w:tcPr>
            <w:tcW w:w="0" w:type="auto"/>
            <w:vAlign w:val="center"/>
            <w:hideMark/>
          </w:tcPr>
          <w:p w14:paraId="29BDEE2B" w14:textId="77777777" w:rsidR="00BB7912" w:rsidRDefault="00BB7912">
            <w:pPr>
              <w:rPr>
                <w:rFonts w:eastAsia="Times New Roman"/>
                <w:sz w:val="20"/>
                <w:szCs w:val="20"/>
              </w:rPr>
            </w:pPr>
          </w:p>
        </w:tc>
      </w:tr>
      <w:tr w:rsidR="00BB7912" w14:paraId="1A9A19CD" w14:textId="77777777">
        <w:trPr>
          <w:tblCellSpacing w:w="15" w:type="dxa"/>
        </w:trPr>
        <w:tc>
          <w:tcPr>
            <w:tcW w:w="0" w:type="auto"/>
            <w:vAlign w:val="center"/>
            <w:hideMark/>
          </w:tcPr>
          <w:p w14:paraId="5B640837" w14:textId="77777777" w:rsidR="00BB7912" w:rsidRDefault="00A74115">
            <w:pPr>
              <w:rPr>
                <w:rFonts w:eastAsia="Times New Roman"/>
              </w:rPr>
            </w:pPr>
            <w:r>
              <w:rPr>
                <w:rFonts w:eastAsia="Times New Roman"/>
              </w:rPr>
              <w:t> </w:t>
            </w:r>
          </w:p>
        </w:tc>
        <w:tc>
          <w:tcPr>
            <w:tcW w:w="0" w:type="auto"/>
            <w:vAlign w:val="center"/>
            <w:hideMark/>
          </w:tcPr>
          <w:p w14:paraId="279C109B" w14:textId="77777777" w:rsidR="00BB7912" w:rsidRDefault="00BB7912">
            <w:pPr>
              <w:rPr>
                <w:rFonts w:eastAsia="Times New Roman"/>
                <w:sz w:val="20"/>
                <w:szCs w:val="20"/>
              </w:rPr>
            </w:pPr>
          </w:p>
        </w:tc>
        <w:tc>
          <w:tcPr>
            <w:tcW w:w="0" w:type="auto"/>
            <w:vAlign w:val="center"/>
            <w:hideMark/>
          </w:tcPr>
          <w:p w14:paraId="2935CFFE" w14:textId="77777777" w:rsidR="00BB7912" w:rsidRDefault="00BB7912">
            <w:pPr>
              <w:rPr>
                <w:rFonts w:eastAsia="Times New Roman"/>
                <w:sz w:val="20"/>
                <w:szCs w:val="20"/>
              </w:rPr>
            </w:pPr>
          </w:p>
        </w:tc>
        <w:tc>
          <w:tcPr>
            <w:tcW w:w="0" w:type="auto"/>
            <w:vAlign w:val="center"/>
            <w:hideMark/>
          </w:tcPr>
          <w:p w14:paraId="10791A45" w14:textId="77777777" w:rsidR="00BB7912" w:rsidRDefault="00BB7912">
            <w:pPr>
              <w:rPr>
                <w:rFonts w:eastAsia="Times New Roman"/>
                <w:sz w:val="20"/>
                <w:szCs w:val="20"/>
              </w:rPr>
            </w:pPr>
          </w:p>
        </w:tc>
        <w:tc>
          <w:tcPr>
            <w:tcW w:w="0" w:type="auto"/>
            <w:vAlign w:val="center"/>
            <w:hideMark/>
          </w:tcPr>
          <w:p w14:paraId="10F17820" w14:textId="77777777" w:rsidR="00BB7912" w:rsidRDefault="00BB7912">
            <w:pPr>
              <w:rPr>
                <w:rFonts w:eastAsia="Times New Roman"/>
                <w:sz w:val="20"/>
                <w:szCs w:val="20"/>
              </w:rPr>
            </w:pPr>
          </w:p>
        </w:tc>
      </w:tr>
      <w:tr w:rsidR="00BB7912" w14:paraId="7F144F36" w14:textId="77777777">
        <w:trPr>
          <w:tblCellSpacing w:w="15" w:type="dxa"/>
        </w:trPr>
        <w:tc>
          <w:tcPr>
            <w:tcW w:w="0" w:type="auto"/>
            <w:vAlign w:val="center"/>
            <w:hideMark/>
          </w:tcPr>
          <w:p w14:paraId="24DC8D77" w14:textId="77777777" w:rsidR="00BB7912" w:rsidRDefault="00A74115">
            <w:pPr>
              <w:rPr>
                <w:rFonts w:eastAsia="Times New Roman"/>
              </w:rPr>
            </w:pPr>
            <w:r>
              <w:rPr>
                <w:rFonts w:eastAsia="Times New Roman"/>
              </w:rPr>
              <w:t> </w:t>
            </w:r>
          </w:p>
        </w:tc>
        <w:tc>
          <w:tcPr>
            <w:tcW w:w="0" w:type="auto"/>
            <w:vAlign w:val="center"/>
            <w:hideMark/>
          </w:tcPr>
          <w:p w14:paraId="3C2BC65A" w14:textId="77777777" w:rsidR="00BB7912" w:rsidRDefault="00BB7912">
            <w:pPr>
              <w:rPr>
                <w:rFonts w:eastAsia="Times New Roman"/>
                <w:sz w:val="20"/>
                <w:szCs w:val="20"/>
              </w:rPr>
            </w:pPr>
          </w:p>
        </w:tc>
        <w:tc>
          <w:tcPr>
            <w:tcW w:w="0" w:type="auto"/>
            <w:vAlign w:val="center"/>
            <w:hideMark/>
          </w:tcPr>
          <w:p w14:paraId="76654668" w14:textId="77777777" w:rsidR="00BB7912" w:rsidRDefault="00BB7912">
            <w:pPr>
              <w:rPr>
                <w:rFonts w:eastAsia="Times New Roman"/>
                <w:sz w:val="20"/>
                <w:szCs w:val="20"/>
              </w:rPr>
            </w:pPr>
          </w:p>
        </w:tc>
        <w:tc>
          <w:tcPr>
            <w:tcW w:w="0" w:type="auto"/>
            <w:vAlign w:val="center"/>
            <w:hideMark/>
          </w:tcPr>
          <w:p w14:paraId="264AEA36" w14:textId="77777777" w:rsidR="00BB7912" w:rsidRDefault="00BB7912">
            <w:pPr>
              <w:rPr>
                <w:rFonts w:eastAsia="Times New Roman"/>
                <w:sz w:val="20"/>
                <w:szCs w:val="20"/>
              </w:rPr>
            </w:pPr>
          </w:p>
        </w:tc>
        <w:tc>
          <w:tcPr>
            <w:tcW w:w="0" w:type="auto"/>
            <w:vAlign w:val="center"/>
            <w:hideMark/>
          </w:tcPr>
          <w:p w14:paraId="2307D8C9" w14:textId="77777777" w:rsidR="00BB7912" w:rsidRDefault="00BB7912">
            <w:pPr>
              <w:rPr>
                <w:rFonts w:eastAsia="Times New Roman"/>
                <w:sz w:val="20"/>
                <w:szCs w:val="20"/>
              </w:rPr>
            </w:pPr>
          </w:p>
        </w:tc>
      </w:tr>
      <w:tr w:rsidR="00BB7912" w14:paraId="4A0C9FBF" w14:textId="77777777">
        <w:trPr>
          <w:tblCellSpacing w:w="15" w:type="dxa"/>
        </w:trPr>
        <w:tc>
          <w:tcPr>
            <w:tcW w:w="0" w:type="auto"/>
            <w:shd w:val="clear" w:color="auto" w:fill="EEE0E5"/>
            <w:vAlign w:val="center"/>
            <w:hideMark/>
          </w:tcPr>
          <w:p w14:paraId="492FD3A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AD7DCC6" w14:textId="77777777" w:rsidR="00BB7912" w:rsidRDefault="00BB7912">
            <w:pPr>
              <w:rPr>
                <w:rFonts w:eastAsia="Times New Roman"/>
                <w:sz w:val="20"/>
                <w:szCs w:val="20"/>
              </w:rPr>
            </w:pPr>
          </w:p>
        </w:tc>
        <w:tc>
          <w:tcPr>
            <w:tcW w:w="0" w:type="auto"/>
            <w:vAlign w:val="center"/>
            <w:hideMark/>
          </w:tcPr>
          <w:p w14:paraId="563D84B9" w14:textId="77777777" w:rsidR="00BB7912" w:rsidRDefault="00BB7912">
            <w:pPr>
              <w:rPr>
                <w:rFonts w:eastAsia="Times New Roman"/>
                <w:sz w:val="20"/>
                <w:szCs w:val="20"/>
              </w:rPr>
            </w:pPr>
          </w:p>
        </w:tc>
        <w:tc>
          <w:tcPr>
            <w:tcW w:w="0" w:type="auto"/>
            <w:vAlign w:val="center"/>
            <w:hideMark/>
          </w:tcPr>
          <w:p w14:paraId="1119A386" w14:textId="77777777" w:rsidR="00BB7912" w:rsidRDefault="00BB7912">
            <w:pPr>
              <w:rPr>
                <w:rFonts w:eastAsia="Times New Roman"/>
                <w:sz w:val="20"/>
                <w:szCs w:val="20"/>
              </w:rPr>
            </w:pPr>
          </w:p>
        </w:tc>
        <w:tc>
          <w:tcPr>
            <w:tcW w:w="0" w:type="auto"/>
            <w:vAlign w:val="center"/>
            <w:hideMark/>
          </w:tcPr>
          <w:p w14:paraId="1FA2F7E4" w14:textId="77777777" w:rsidR="00BB7912" w:rsidRDefault="00BB7912">
            <w:pPr>
              <w:rPr>
                <w:rFonts w:eastAsia="Times New Roman"/>
                <w:sz w:val="20"/>
                <w:szCs w:val="20"/>
              </w:rPr>
            </w:pPr>
          </w:p>
        </w:tc>
      </w:tr>
      <w:tr w:rsidR="00BB7912" w14:paraId="7EF9A42A" w14:textId="77777777">
        <w:trPr>
          <w:tblCellSpacing w:w="15" w:type="dxa"/>
        </w:trPr>
        <w:tc>
          <w:tcPr>
            <w:tcW w:w="0" w:type="auto"/>
            <w:vAlign w:val="center"/>
            <w:hideMark/>
          </w:tcPr>
          <w:p w14:paraId="61594BE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9C113B7" w14:textId="77777777" w:rsidR="00BB7912" w:rsidRDefault="00A74115">
            <w:pPr>
              <w:rPr>
                <w:rFonts w:eastAsia="Times New Roman"/>
              </w:rPr>
            </w:pPr>
            <w:r>
              <w:rPr>
                <w:rFonts w:ascii="Calibri" w:eastAsia="Times New Roman" w:hAnsi="Calibri" w:cs="Calibri"/>
              </w:rPr>
              <w:t>Unseen Exam</w:t>
            </w:r>
          </w:p>
        </w:tc>
        <w:tc>
          <w:tcPr>
            <w:tcW w:w="0" w:type="auto"/>
            <w:vAlign w:val="center"/>
            <w:hideMark/>
          </w:tcPr>
          <w:p w14:paraId="3F1E1B9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114331E" w14:textId="77777777" w:rsidR="00BB7912" w:rsidRDefault="00BB7912">
            <w:pPr>
              <w:rPr>
                <w:rFonts w:eastAsia="Times New Roman"/>
                <w:sz w:val="20"/>
                <w:szCs w:val="20"/>
              </w:rPr>
            </w:pPr>
          </w:p>
        </w:tc>
      </w:tr>
      <w:tr w:rsidR="00BB7912" w14:paraId="3B261D1B" w14:textId="77777777">
        <w:trPr>
          <w:tblCellSpacing w:w="15" w:type="dxa"/>
        </w:trPr>
        <w:tc>
          <w:tcPr>
            <w:tcW w:w="0" w:type="auto"/>
            <w:shd w:val="clear" w:color="auto" w:fill="EEE0E5"/>
            <w:vAlign w:val="center"/>
            <w:hideMark/>
          </w:tcPr>
          <w:p w14:paraId="4A1BEE2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C8BF5CE" w14:textId="77777777" w:rsidR="00BB7912" w:rsidRDefault="00BB7912">
            <w:pPr>
              <w:rPr>
                <w:rFonts w:eastAsia="Times New Roman"/>
                <w:sz w:val="20"/>
                <w:szCs w:val="20"/>
              </w:rPr>
            </w:pPr>
          </w:p>
        </w:tc>
        <w:tc>
          <w:tcPr>
            <w:tcW w:w="0" w:type="auto"/>
            <w:vAlign w:val="center"/>
            <w:hideMark/>
          </w:tcPr>
          <w:p w14:paraId="1061BD0D" w14:textId="77777777" w:rsidR="00BB7912" w:rsidRDefault="00BB7912">
            <w:pPr>
              <w:rPr>
                <w:rFonts w:eastAsia="Times New Roman"/>
                <w:sz w:val="20"/>
                <w:szCs w:val="20"/>
              </w:rPr>
            </w:pPr>
          </w:p>
        </w:tc>
        <w:tc>
          <w:tcPr>
            <w:tcW w:w="0" w:type="auto"/>
            <w:vAlign w:val="center"/>
            <w:hideMark/>
          </w:tcPr>
          <w:p w14:paraId="109E4DB4" w14:textId="77777777" w:rsidR="00BB7912" w:rsidRDefault="00BB7912">
            <w:pPr>
              <w:rPr>
                <w:rFonts w:eastAsia="Times New Roman"/>
                <w:sz w:val="20"/>
                <w:szCs w:val="20"/>
              </w:rPr>
            </w:pPr>
          </w:p>
        </w:tc>
        <w:tc>
          <w:tcPr>
            <w:tcW w:w="0" w:type="auto"/>
            <w:vAlign w:val="center"/>
            <w:hideMark/>
          </w:tcPr>
          <w:p w14:paraId="2417ABCA" w14:textId="77777777" w:rsidR="00BB7912" w:rsidRDefault="00BB7912">
            <w:pPr>
              <w:rPr>
                <w:rFonts w:eastAsia="Times New Roman"/>
                <w:sz w:val="20"/>
                <w:szCs w:val="20"/>
              </w:rPr>
            </w:pPr>
          </w:p>
        </w:tc>
      </w:tr>
      <w:tr w:rsidR="00BB7912" w14:paraId="42E6A78B" w14:textId="77777777">
        <w:trPr>
          <w:tblCellSpacing w:w="15" w:type="dxa"/>
        </w:trPr>
        <w:tc>
          <w:tcPr>
            <w:tcW w:w="0" w:type="auto"/>
            <w:vAlign w:val="center"/>
            <w:hideMark/>
          </w:tcPr>
          <w:p w14:paraId="40375B8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6BFA8F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1C1811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7823124" w14:textId="77777777" w:rsidR="00BB7912" w:rsidRDefault="00BB7912">
            <w:pPr>
              <w:rPr>
                <w:rFonts w:eastAsia="Times New Roman"/>
                <w:sz w:val="20"/>
                <w:szCs w:val="20"/>
              </w:rPr>
            </w:pPr>
          </w:p>
        </w:tc>
        <w:tc>
          <w:tcPr>
            <w:tcW w:w="0" w:type="auto"/>
            <w:vAlign w:val="center"/>
            <w:hideMark/>
          </w:tcPr>
          <w:p w14:paraId="78A3E720" w14:textId="77777777" w:rsidR="00BB7912" w:rsidRDefault="00BB7912">
            <w:pPr>
              <w:rPr>
                <w:rFonts w:eastAsia="Times New Roman"/>
                <w:sz w:val="20"/>
                <w:szCs w:val="20"/>
              </w:rPr>
            </w:pPr>
          </w:p>
        </w:tc>
      </w:tr>
      <w:tr w:rsidR="00BB7912" w14:paraId="48E8466C" w14:textId="77777777">
        <w:trPr>
          <w:tblCellSpacing w:w="15" w:type="dxa"/>
        </w:trPr>
        <w:tc>
          <w:tcPr>
            <w:tcW w:w="0" w:type="auto"/>
            <w:vAlign w:val="center"/>
            <w:hideMark/>
          </w:tcPr>
          <w:p w14:paraId="25B64F2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E071B8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1B6EE4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1DF8EB3" w14:textId="77777777" w:rsidR="00BB7912" w:rsidRDefault="00BB7912">
            <w:pPr>
              <w:rPr>
                <w:rFonts w:eastAsia="Times New Roman"/>
                <w:sz w:val="20"/>
                <w:szCs w:val="20"/>
              </w:rPr>
            </w:pPr>
          </w:p>
        </w:tc>
        <w:tc>
          <w:tcPr>
            <w:tcW w:w="0" w:type="auto"/>
            <w:vAlign w:val="center"/>
            <w:hideMark/>
          </w:tcPr>
          <w:p w14:paraId="28726DBA" w14:textId="77777777" w:rsidR="00BB7912" w:rsidRDefault="00BB7912">
            <w:pPr>
              <w:rPr>
                <w:rFonts w:eastAsia="Times New Roman"/>
                <w:sz w:val="20"/>
                <w:szCs w:val="20"/>
              </w:rPr>
            </w:pPr>
          </w:p>
        </w:tc>
      </w:tr>
    </w:tbl>
    <w:p w14:paraId="11E26C8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2214353" w14:textId="77777777">
        <w:trPr>
          <w:tblCellSpacing w:w="15" w:type="dxa"/>
        </w:trPr>
        <w:tc>
          <w:tcPr>
            <w:tcW w:w="1000" w:type="pct"/>
            <w:vAlign w:val="center"/>
            <w:hideMark/>
          </w:tcPr>
          <w:p w14:paraId="366997CF" w14:textId="77777777" w:rsidR="00BB7912" w:rsidRDefault="00A74115">
            <w:pPr>
              <w:rPr>
                <w:rFonts w:eastAsia="Times New Roman"/>
              </w:rPr>
            </w:pPr>
            <w:r>
              <w:rPr>
                <w:rFonts w:eastAsia="Times New Roman"/>
              </w:rPr>
              <w:lastRenderedPageBreak/>
              <w:t> </w:t>
            </w:r>
          </w:p>
        </w:tc>
        <w:tc>
          <w:tcPr>
            <w:tcW w:w="1000" w:type="pct"/>
            <w:vAlign w:val="center"/>
            <w:hideMark/>
          </w:tcPr>
          <w:p w14:paraId="0BF1BF36" w14:textId="77777777" w:rsidR="00BB7912" w:rsidRDefault="00A74115">
            <w:pPr>
              <w:rPr>
                <w:rFonts w:eastAsia="Times New Roman"/>
              </w:rPr>
            </w:pPr>
            <w:r>
              <w:rPr>
                <w:rFonts w:eastAsia="Times New Roman"/>
              </w:rPr>
              <w:t> </w:t>
            </w:r>
          </w:p>
        </w:tc>
        <w:tc>
          <w:tcPr>
            <w:tcW w:w="1000" w:type="pct"/>
            <w:vAlign w:val="center"/>
            <w:hideMark/>
          </w:tcPr>
          <w:p w14:paraId="54413A61" w14:textId="77777777" w:rsidR="00BB7912" w:rsidRDefault="00A74115">
            <w:pPr>
              <w:rPr>
                <w:rFonts w:eastAsia="Times New Roman"/>
              </w:rPr>
            </w:pPr>
            <w:r>
              <w:rPr>
                <w:rFonts w:eastAsia="Times New Roman"/>
              </w:rPr>
              <w:t> </w:t>
            </w:r>
          </w:p>
        </w:tc>
        <w:tc>
          <w:tcPr>
            <w:tcW w:w="1000" w:type="pct"/>
            <w:vAlign w:val="center"/>
            <w:hideMark/>
          </w:tcPr>
          <w:p w14:paraId="65698B2E" w14:textId="77777777" w:rsidR="00BB7912" w:rsidRDefault="00A74115">
            <w:pPr>
              <w:rPr>
                <w:rFonts w:eastAsia="Times New Roman"/>
              </w:rPr>
            </w:pPr>
            <w:r>
              <w:rPr>
                <w:rFonts w:eastAsia="Times New Roman"/>
              </w:rPr>
              <w:t> </w:t>
            </w:r>
          </w:p>
        </w:tc>
        <w:tc>
          <w:tcPr>
            <w:tcW w:w="1000" w:type="pct"/>
            <w:vAlign w:val="center"/>
            <w:hideMark/>
          </w:tcPr>
          <w:p w14:paraId="1D0D4BCA" w14:textId="77777777" w:rsidR="00BB7912" w:rsidRDefault="00A74115">
            <w:pPr>
              <w:rPr>
                <w:rFonts w:eastAsia="Times New Roman"/>
              </w:rPr>
            </w:pPr>
            <w:r>
              <w:rPr>
                <w:rFonts w:eastAsia="Times New Roman"/>
              </w:rPr>
              <w:t> </w:t>
            </w:r>
          </w:p>
        </w:tc>
      </w:tr>
      <w:tr w:rsidR="00BB7912" w14:paraId="47672212" w14:textId="77777777">
        <w:trPr>
          <w:tblCellSpacing w:w="15" w:type="dxa"/>
        </w:trPr>
        <w:tc>
          <w:tcPr>
            <w:tcW w:w="0" w:type="auto"/>
            <w:shd w:val="clear" w:color="auto" w:fill="EEE0E5"/>
            <w:vAlign w:val="center"/>
            <w:hideMark/>
          </w:tcPr>
          <w:p w14:paraId="712090C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9601DE2" w14:textId="77777777" w:rsidR="00BB7912" w:rsidRDefault="00A74115">
            <w:pPr>
              <w:rPr>
                <w:rFonts w:eastAsia="Times New Roman"/>
              </w:rPr>
            </w:pPr>
            <w:r>
              <w:rPr>
                <w:rFonts w:ascii="Calibri" w:eastAsia="Times New Roman" w:hAnsi="Calibri" w:cs="Calibri"/>
              </w:rPr>
              <w:t>HS1064</w:t>
            </w:r>
          </w:p>
        </w:tc>
      </w:tr>
      <w:tr w:rsidR="00BB7912" w14:paraId="69BFB4C4" w14:textId="77777777">
        <w:trPr>
          <w:tblCellSpacing w:w="15" w:type="dxa"/>
        </w:trPr>
        <w:tc>
          <w:tcPr>
            <w:tcW w:w="0" w:type="auto"/>
            <w:shd w:val="clear" w:color="auto" w:fill="EEE0E5"/>
            <w:vAlign w:val="center"/>
            <w:hideMark/>
          </w:tcPr>
          <w:p w14:paraId="5A92E48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0550C25" w14:textId="77777777" w:rsidR="00BB7912" w:rsidRDefault="00A74115">
            <w:pPr>
              <w:rPr>
                <w:rFonts w:eastAsia="Times New Roman"/>
              </w:rPr>
            </w:pPr>
            <w:r>
              <w:rPr>
                <w:rFonts w:ascii="Calibri" w:eastAsia="Times New Roman" w:hAnsi="Calibri" w:cs="Calibri"/>
              </w:rPr>
              <w:t xml:space="preserve">Introductory Module: Britain </w:t>
            </w:r>
            <w:proofErr w:type="gramStart"/>
            <w:r>
              <w:rPr>
                <w:rFonts w:ascii="Calibri" w:eastAsia="Times New Roman" w:hAnsi="Calibri" w:cs="Calibri"/>
              </w:rPr>
              <w:t>In</w:t>
            </w:r>
            <w:proofErr w:type="gramEnd"/>
            <w:r>
              <w:rPr>
                <w:rFonts w:ascii="Calibri" w:eastAsia="Times New Roman" w:hAnsi="Calibri" w:cs="Calibri"/>
              </w:rPr>
              <w:t xml:space="preserve"> The Twentieth Century</w:t>
            </w:r>
          </w:p>
        </w:tc>
      </w:tr>
      <w:tr w:rsidR="00BB7912" w14:paraId="3D7BF04B" w14:textId="77777777">
        <w:trPr>
          <w:tblCellSpacing w:w="15" w:type="dxa"/>
        </w:trPr>
        <w:tc>
          <w:tcPr>
            <w:tcW w:w="0" w:type="auto"/>
            <w:shd w:val="clear" w:color="auto" w:fill="EEE0E5"/>
            <w:vAlign w:val="center"/>
            <w:hideMark/>
          </w:tcPr>
          <w:p w14:paraId="7A86AE6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BDE62AB" w14:textId="77777777" w:rsidR="00BB7912" w:rsidRDefault="00A74115">
            <w:pPr>
              <w:rPr>
                <w:rFonts w:eastAsia="Times New Roman"/>
              </w:rPr>
            </w:pPr>
            <w:r>
              <w:rPr>
                <w:rFonts w:ascii="Calibri" w:eastAsia="Times New Roman" w:hAnsi="Calibri" w:cs="Calibri"/>
              </w:rPr>
              <w:t>15</w:t>
            </w:r>
          </w:p>
        </w:tc>
      </w:tr>
      <w:tr w:rsidR="00BB7912" w14:paraId="530EAEE3" w14:textId="77777777">
        <w:trPr>
          <w:tblCellSpacing w:w="15" w:type="dxa"/>
        </w:trPr>
        <w:tc>
          <w:tcPr>
            <w:tcW w:w="0" w:type="auto"/>
            <w:shd w:val="clear" w:color="auto" w:fill="EEE0E5"/>
            <w:vAlign w:val="center"/>
            <w:hideMark/>
          </w:tcPr>
          <w:p w14:paraId="56BE539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E99F311" w14:textId="77777777" w:rsidR="00BB7912" w:rsidRDefault="00A74115">
            <w:pPr>
              <w:rPr>
                <w:rFonts w:eastAsia="Times New Roman"/>
              </w:rPr>
            </w:pPr>
            <w:r>
              <w:rPr>
                <w:rFonts w:ascii="Calibri" w:eastAsia="Times New Roman" w:hAnsi="Calibri" w:cs="Calibri"/>
              </w:rPr>
              <w:t>1</w:t>
            </w:r>
          </w:p>
        </w:tc>
      </w:tr>
      <w:tr w:rsidR="00BB7912" w14:paraId="096191E7" w14:textId="77777777">
        <w:trPr>
          <w:tblCellSpacing w:w="15" w:type="dxa"/>
        </w:trPr>
        <w:tc>
          <w:tcPr>
            <w:tcW w:w="0" w:type="auto"/>
            <w:shd w:val="clear" w:color="auto" w:fill="EEE0E5"/>
            <w:vAlign w:val="center"/>
            <w:hideMark/>
          </w:tcPr>
          <w:p w14:paraId="755820E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0F2B048" w14:textId="77777777" w:rsidR="00BB7912" w:rsidRDefault="00A74115">
            <w:pPr>
              <w:rPr>
                <w:rFonts w:eastAsia="Times New Roman"/>
              </w:rPr>
            </w:pPr>
            <w:r>
              <w:rPr>
                <w:rFonts w:ascii="Calibri" w:eastAsia="Times New Roman" w:hAnsi="Calibri" w:cs="Calibri"/>
              </w:rPr>
              <w:t>Level 4</w:t>
            </w:r>
          </w:p>
        </w:tc>
      </w:tr>
      <w:tr w:rsidR="00BB7912" w14:paraId="538891FA" w14:textId="77777777">
        <w:trPr>
          <w:tblCellSpacing w:w="15" w:type="dxa"/>
        </w:trPr>
        <w:tc>
          <w:tcPr>
            <w:tcW w:w="0" w:type="auto"/>
            <w:shd w:val="clear" w:color="auto" w:fill="EEE0E5"/>
            <w:vAlign w:val="center"/>
            <w:hideMark/>
          </w:tcPr>
          <w:p w14:paraId="7F26F2E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4426E27" w14:textId="77777777" w:rsidR="00BB7912" w:rsidRDefault="00A74115">
            <w:pPr>
              <w:rPr>
                <w:rFonts w:eastAsia="Times New Roman"/>
              </w:rPr>
            </w:pPr>
            <w:r>
              <w:rPr>
                <w:rFonts w:ascii="Calibri" w:eastAsia="Times New Roman" w:hAnsi="Calibri" w:cs="Calibri"/>
              </w:rPr>
              <w:t>Sian Edwards</w:t>
            </w:r>
          </w:p>
        </w:tc>
      </w:tr>
      <w:tr w:rsidR="00BB7912" w14:paraId="63E27A08" w14:textId="77777777">
        <w:trPr>
          <w:tblCellSpacing w:w="15" w:type="dxa"/>
        </w:trPr>
        <w:tc>
          <w:tcPr>
            <w:tcW w:w="0" w:type="auto"/>
            <w:vAlign w:val="center"/>
            <w:hideMark/>
          </w:tcPr>
          <w:p w14:paraId="39550C6C" w14:textId="77777777" w:rsidR="00BB7912" w:rsidRDefault="00A74115">
            <w:pPr>
              <w:rPr>
                <w:rFonts w:eastAsia="Times New Roman"/>
              </w:rPr>
            </w:pPr>
            <w:r>
              <w:rPr>
                <w:rFonts w:eastAsia="Times New Roman"/>
              </w:rPr>
              <w:t> </w:t>
            </w:r>
          </w:p>
        </w:tc>
        <w:tc>
          <w:tcPr>
            <w:tcW w:w="0" w:type="auto"/>
            <w:vAlign w:val="center"/>
            <w:hideMark/>
          </w:tcPr>
          <w:p w14:paraId="0ECA5498" w14:textId="77777777" w:rsidR="00BB7912" w:rsidRDefault="00BB7912">
            <w:pPr>
              <w:rPr>
                <w:rFonts w:eastAsia="Times New Roman"/>
                <w:sz w:val="20"/>
                <w:szCs w:val="20"/>
              </w:rPr>
            </w:pPr>
          </w:p>
        </w:tc>
        <w:tc>
          <w:tcPr>
            <w:tcW w:w="0" w:type="auto"/>
            <w:vAlign w:val="center"/>
            <w:hideMark/>
          </w:tcPr>
          <w:p w14:paraId="031BF808" w14:textId="77777777" w:rsidR="00BB7912" w:rsidRDefault="00BB7912">
            <w:pPr>
              <w:rPr>
                <w:rFonts w:eastAsia="Times New Roman"/>
                <w:sz w:val="20"/>
                <w:szCs w:val="20"/>
              </w:rPr>
            </w:pPr>
          </w:p>
        </w:tc>
        <w:tc>
          <w:tcPr>
            <w:tcW w:w="0" w:type="auto"/>
            <w:vAlign w:val="center"/>
            <w:hideMark/>
          </w:tcPr>
          <w:p w14:paraId="6306EFD8" w14:textId="77777777" w:rsidR="00BB7912" w:rsidRDefault="00BB7912">
            <w:pPr>
              <w:rPr>
                <w:rFonts w:eastAsia="Times New Roman"/>
                <w:sz w:val="20"/>
                <w:szCs w:val="20"/>
              </w:rPr>
            </w:pPr>
          </w:p>
        </w:tc>
        <w:tc>
          <w:tcPr>
            <w:tcW w:w="0" w:type="auto"/>
            <w:vAlign w:val="center"/>
            <w:hideMark/>
          </w:tcPr>
          <w:p w14:paraId="1C2C205E" w14:textId="77777777" w:rsidR="00BB7912" w:rsidRDefault="00BB7912">
            <w:pPr>
              <w:rPr>
                <w:rFonts w:eastAsia="Times New Roman"/>
                <w:sz w:val="20"/>
                <w:szCs w:val="20"/>
              </w:rPr>
            </w:pPr>
          </w:p>
        </w:tc>
      </w:tr>
      <w:tr w:rsidR="00BB7912" w14:paraId="2F31318E" w14:textId="77777777">
        <w:trPr>
          <w:tblCellSpacing w:w="15" w:type="dxa"/>
        </w:trPr>
        <w:tc>
          <w:tcPr>
            <w:tcW w:w="0" w:type="auto"/>
            <w:gridSpan w:val="5"/>
            <w:shd w:val="clear" w:color="auto" w:fill="EEE0E5"/>
            <w:vAlign w:val="center"/>
            <w:hideMark/>
          </w:tcPr>
          <w:p w14:paraId="0270747B" w14:textId="77777777" w:rsidR="00BB7912" w:rsidRDefault="00A74115">
            <w:pPr>
              <w:rPr>
                <w:rFonts w:eastAsia="Times New Roman"/>
                <w:b/>
                <w:bCs/>
              </w:rPr>
            </w:pPr>
            <w:r>
              <w:rPr>
                <w:rFonts w:ascii="Calibri" w:eastAsia="Times New Roman" w:hAnsi="Calibri" w:cs="Calibri"/>
                <w:b/>
                <w:bCs/>
              </w:rPr>
              <w:t>Module Description:</w:t>
            </w:r>
          </w:p>
        </w:tc>
      </w:tr>
      <w:tr w:rsidR="00BB7912" w14:paraId="74443F22" w14:textId="77777777">
        <w:trPr>
          <w:tblCellSpacing w:w="15" w:type="dxa"/>
        </w:trPr>
        <w:tc>
          <w:tcPr>
            <w:tcW w:w="0" w:type="auto"/>
            <w:gridSpan w:val="5"/>
            <w:vAlign w:val="center"/>
            <w:hideMark/>
          </w:tcPr>
          <w:p w14:paraId="0D46E823" w14:textId="77777777" w:rsidR="00BB7912" w:rsidRDefault="00A74115">
            <w:pPr>
              <w:rPr>
                <w:rFonts w:eastAsia="Times New Roman"/>
              </w:rPr>
            </w:pPr>
            <w:r>
              <w:rPr>
                <w:rFonts w:ascii="Calibri" w:eastAsia="Times New Roman" w:hAnsi="Calibri" w:cs="Calibri"/>
              </w:rPr>
              <w:t xml:space="preserve">The module will </w:t>
            </w:r>
            <w:proofErr w:type="gramStart"/>
            <w:r>
              <w:rPr>
                <w:rFonts w:ascii="Calibri" w:eastAsia="Times New Roman" w:hAnsi="Calibri" w:cs="Calibri"/>
              </w:rPr>
              <w:t>provide an introduction to</w:t>
            </w:r>
            <w:proofErr w:type="gramEnd"/>
            <w:r>
              <w:rPr>
                <w:rFonts w:ascii="Calibri" w:eastAsia="Times New Roman" w:hAnsi="Calibri" w:cs="Calibri"/>
              </w:rPr>
              <w:t xml:space="preserve"> the social, cultural, political and economic history of Great Britain since 1900. It will address various significant historical issues raised by the period and will allow you to critically explore patterns of continuity and change in British society across the twentieth century. Crucial themes will </w:t>
            </w:r>
            <w:proofErr w:type="gramStart"/>
            <w:r>
              <w:rPr>
                <w:rFonts w:ascii="Calibri" w:eastAsia="Times New Roman" w:hAnsi="Calibri" w:cs="Calibri"/>
              </w:rPr>
              <w:t>include:</w:t>
            </w:r>
            <w:proofErr w:type="gramEnd"/>
            <w:r>
              <w:rPr>
                <w:rFonts w:ascii="Calibri" w:eastAsia="Times New Roman" w:hAnsi="Calibri" w:cs="Calibri"/>
              </w:rPr>
              <w:t xml:space="preserve"> political unrest, class divisions, the impact of war, the growth of state intervention, the emergence of consumer culture, the changing role of women, immigration and race relations, and the decline of the British Empire.</w:t>
            </w:r>
          </w:p>
        </w:tc>
      </w:tr>
      <w:tr w:rsidR="00BB7912" w14:paraId="7BDF616D" w14:textId="77777777">
        <w:trPr>
          <w:tblCellSpacing w:w="15" w:type="dxa"/>
        </w:trPr>
        <w:tc>
          <w:tcPr>
            <w:tcW w:w="0" w:type="auto"/>
            <w:vAlign w:val="center"/>
            <w:hideMark/>
          </w:tcPr>
          <w:p w14:paraId="7936F2EF" w14:textId="77777777" w:rsidR="00BB7912" w:rsidRDefault="00A74115">
            <w:pPr>
              <w:rPr>
                <w:rFonts w:eastAsia="Times New Roman"/>
              </w:rPr>
            </w:pPr>
            <w:r>
              <w:rPr>
                <w:rFonts w:eastAsia="Times New Roman"/>
              </w:rPr>
              <w:t> </w:t>
            </w:r>
          </w:p>
        </w:tc>
        <w:tc>
          <w:tcPr>
            <w:tcW w:w="0" w:type="auto"/>
            <w:vAlign w:val="center"/>
            <w:hideMark/>
          </w:tcPr>
          <w:p w14:paraId="4C12B721" w14:textId="77777777" w:rsidR="00BB7912" w:rsidRDefault="00BB7912">
            <w:pPr>
              <w:rPr>
                <w:rFonts w:eastAsia="Times New Roman"/>
                <w:sz w:val="20"/>
                <w:szCs w:val="20"/>
              </w:rPr>
            </w:pPr>
          </w:p>
        </w:tc>
        <w:tc>
          <w:tcPr>
            <w:tcW w:w="0" w:type="auto"/>
            <w:vAlign w:val="center"/>
            <w:hideMark/>
          </w:tcPr>
          <w:p w14:paraId="05085405" w14:textId="77777777" w:rsidR="00BB7912" w:rsidRDefault="00BB7912">
            <w:pPr>
              <w:rPr>
                <w:rFonts w:eastAsia="Times New Roman"/>
                <w:sz w:val="20"/>
                <w:szCs w:val="20"/>
              </w:rPr>
            </w:pPr>
          </w:p>
        </w:tc>
        <w:tc>
          <w:tcPr>
            <w:tcW w:w="0" w:type="auto"/>
            <w:vAlign w:val="center"/>
            <w:hideMark/>
          </w:tcPr>
          <w:p w14:paraId="2B8BEDED" w14:textId="77777777" w:rsidR="00BB7912" w:rsidRDefault="00BB7912">
            <w:pPr>
              <w:rPr>
                <w:rFonts w:eastAsia="Times New Roman"/>
                <w:sz w:val="20"/>
                <w:szCs w:val="20"/>
              </w:rPr>
            </w:pPr>
          </w:p>
        </w:tc>
        <w:tc>
          <w:tcPr>
            <w:tcW w:w="0" w:type="auto"/>
            <w:vAlign w:val="center"/>
            <w:hideMark/>
          </w:tcPr>
          <w:p w14:paraId="32337A16" w14:textId="77777777" w:rsidR="00BB7912" w:rsidRDefault="00BB7912">
            <w:pPr>
              <w:rPr>
                <w:rFonts w:eastAsia="Times New Roman"/>
                <w:sz w:val="20"/>
                <w:szCs w:val="20"/>
              </w:rPr>
            </w:pPr>
          </w:p>
        </w:tc>
      </w:tr>
      <w:tr w:rsidR="00BB7912" w14:paraId="3886B527" w14:textId="77777777">
        <w:trPr>
          <w:tblCellSpacing w:w="15" w:type="dxa"/>
        </w:trPr>
        <w:tc>
          <w:tcPr>
            <w:tcW w:w="0" w:type="auto"/>
            <w:shd w:val="clear" w:color="auto" w:fill="EEE0E5"/>
            <w:vAlign w:val="center"/>
            <w:hideMark/>
          </w:tcPr>
          <w:p w14:paraId="43A97EB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86F36E1"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3D992E01" w14:textId="77777777" w:rsidR="00BB7912" w:rsidRDefault="00BB7912">
            <w:pPr>
              <w:rPr>
                <w:rFonts w:eastAsia="Times New Roman"/>
                <w:sz w:val="20"/>
                <w:szCs w:val="20"/>
              </w:rPr>
            </w:pPr>
          </w:p>
        </w:tc>
      </w:tr>
      <w:tr w:rsidR="00BB7912" w14:paraId="5D5233FC" w14:textId="77777777">
        <w:trPr>
          <w:tblCellSpacing w:w="15" w:type="dxa"/>
        </w:trPr>
        <w:tc>
          <w:tcPr>
            <w:tcW w:w="0" w:type="auto"/>
            <w:vAlign w:val="center"/>
            <w:hideMark/>
          </w:tcPr>
          <w:p w14:paraId="22E07C60" w14:textId="77777777" w:rsidR="00BB7912" w:rsidRDefault="00BB7912">
            <w:pPr>
              <w:rPr>
                <w:rFonts w:eastAsia="Times New Roman"/>
              </w:rPr>
            </w:pPr>
          </w:p>
        </w:tc>
        <w:tc>
          <w:tcPr>
            <w:tcW w:w="0" w:type="auto"/>
            <w:gridSpan w:val="3"/>
            <w:vAlign w:val="center"/>
            <w:hideMark/>
          </w:tcPr>
          <w:p w14:paraId="1910353C"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1DD707C8" w14:textId="77777777" w:rsidR="00BB7912" w:rsidRDefault="00BB7912">
            <w:pPr>
              <w:rPr>
                <w:rFonts w:eastAsia="Times New Roman"/>
                <w:sz w:val="20"/>
                <w:szCs w:val="20"/>
              </w:rPr>
            </w:pPr>
          </w:p>
        </w:tc>
      </w:tr>
      <w:tr w:rsidR="00BB7912" w14:paraId="737EA9F5" w14:textId="77777777">
        <w:trPr>
          <w:tblCellSpacing w:w="15" w:type="dxa"/>
        </w:trPr>
        <w:tc>
          <w:tcPr>
            <w:tcW w:w="0" w:type="auto"/>
            <w:vAlign w:val="center"/>
            <w:hideMark/>
          </w:tcPr>
          <w:p w14:paraId="35A12A75" w14:textId="77777777" w:rsidR="00BB7912" w:rsidRDefault="00BB7912">
            <w:pPr>
              <w:rPr>
                <w:rFonts w:eastAsia="Times New Roman"/>
              </w:rPr>
            </w:pPr>
          </w:p>
        </w:tc>
        <w:tc>
          <w:tcPr>
            <w:tcW w:w="0" w:type="auto"/>
            <w:gridSpan w:val="3"/>
            <w:vAlign w:val="center"/>
            <w:hideMark/>
          </w:tcPr>
          <w:p w14:paraId="02E6912A"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625BB6BF" w14:textId="77777777" w:rsidR="00BB7912" w:rsidRDefault="00BB7912">
            <w:pPr>
              <w:rPr>
                <w:rFonts w:eastAsia="Times New Roman"/>
                <w:sz w:val="20"/>
                <w:szCs w:val="20"/>
              </w:rPr>
            </w:pPr>
          </w:p>
        </w:tc>
      </w:tr>
      <w:tr w:rsidR="00BB7912" w14:paraId="29A30571" w14:textId="77777777">
        <w:trPr>
          <w:tblCellSpacing w:w="15" w:type="dxa"/>
        </w:trPr>
        <w:tc>
          <w:tcPr>
            <w:tcW w:w="0" w:type="auto"/>
            <w:vAlign w:val="center"/>
            <w:hideMark/>
          </w:tcPr>
          <w:p w14:paraId="5D4B146A" w14:textId="77777777" w:rsidR="00BB7912" w:rsidRDefault="00BB7912">
            <w:pPr>
              <w:rPr>
                <w:rFonts w:eastAsia="Times New Roman"/>
              </w:rPr>
            </w:pPr>
          </w:p>
        </w:tc>
        <w:tc>
          <w:tcPr>
            <w:tcW w:w="0" w:type="auto"/>
            <w:gridSpan w:val="3"/>
            <w:vAlign w:val="center"/>
            <w:hideMark/>
          </w:tcPr>
          <w:p w14:paraId="245AFC74"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5193AEBA" w14:textId="77777777" w:rsidR="00BB7912" w:rsidRDefault="00BB7912">
            <w:pPr>
              <w:rPr>
                <w:rFonts w:eastAsia="Times New Roman"/>
                <w:sz w:val="20"/>
                <w:szCs w:val="20"/>
              </w:rPr>
            </w:pPr>
          </w:p>
        </w:tc>
      </w:tr>
      <w:tr w:rsidR="00BB7912" w14:paraId="430738C7" w14:textId="77777777">
        <w:trPr>
          <w:tblCellSpacing w:w="15" w:type="dxa"/>
        </w:trPr>
        <w:tc>
          <w:tcPr>
            <w:tcW w:w="0" w:type="auto"/>
            <w:vAlign w:val="center"/>
            <w:hideMark/>
          </w:tcPr>
          <w:p w14:paraId="6E147ACB" w14:textId="77777777" w:rsidR="00BB7912" w:rsidRDefault="00BB7912">
            <w:pPr>
              <w:rPr>
                <w:rFonts w:eastAsia="Times New Roman"/>
              </w:rPr>
            </w:pPr>
          </w:p>
        </w:tc>
        <w:tc>
          <w:tcPr>
            <w:tcW w:w="0" w:type="auto"/>
            <w:gridSpan w:val="3"/>
            <w:vAlign w:val="center"/>
            <w:hideMark/>
          </w:tcPr>
          <w:p w14:paraId="22B7A72C" w14:textId="77777777" w:rsidR="00BB7912" w:rsidRDefault="00A74115">
            <w:pPr>
              <w:rPr>
                <w:rFonts w:eastAsia="Times New Roman"/>
              </w:rPr>
            </w:pPr>
            <w:r>
              <w:rPr>
                <w:rFonts w:ascii="Calibri" w:eastAsia="Times New Roman" w:hAnsi="Calibri" w:cs="Calibri"/>
              </w:rPr>
              <w:t>History and the Modern World</w:t>
            </w:r>
          </w:p>
        </w:tc>
        <w:tc>
          <w:tcPr>
            <w:tcW w:w="0" w:type="auto"/>
            <w:vAlign w:val="center"/>
            <w:hideMark/>
          </w:tcPr>
          <w:p w14:paraId="7A950C56" w14:textId="77777777" w:rsidR="00BB7912" w:rsidRDefault="00BB7912">
            <w:pPr>
              <w:rPr>
                <w:rFonts w:eastAsia="Times New Roman"/>
                <w:sz w:val="20"/>
                <w:szCs w:val="20"/>
              </w:rPr>
            </w:pPr>
          </w:p>
        </w:tc>
      </w:tr>
      <w:tr w:rsidR="00BB7912" w14:paraId="53B3B955" w14:textId="77777777">
        <w:trPr>
          <w:tblCellSpacing w:w="15" w:type="dxa"/>
        </w:trPr>
        <w:tc>
          <w:tcPr>
            <w:tcW w:w="0" w:type="auto"/>
            <w:vAlign w:val="center"/>
            <w:hideMark/>
          </w:tcPr>
          <w:p w14:paraId="0719F5C0" w14:textId="77777777" w:rsidR="00BB7912" w:rsidRDefault="00BB7912">
            <w:pPr>
              <w:rPr>
                <w:rFonts w:eastAsia="Times New Roman"/>
              </w:rPr>
            </w:pPr>
          </w:p>
        </w:tc>
        <w:tc>
          <w:tcPr>
            <w:tcW w:w="0" w:type="auto"/>
            <w:gridSpan w:val="3"/>
            <w:vAlign w:val="center"/>
            <w:hideMark/>
          </w:tcPr>
          <w:p w14:paraId="09F576DC"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28DD7A90" w14:textId="77777777" w:rsidR="00BB7912" w:rsidRDefault="00BB7912">
            <w:pPr>
              <w:rPr>
                <w:rFonts w:eastAsia="Times New Roman"/>
                <w:sz w:val="20"/>
                <w:szCs w:val="20"/>
              </w:rPr>
            </w:pPr>
          </w:p>
        </w:tc>
      </w:tr>
      <w:tr w:rsidR="00BB7912" w14:paraId="2D9750F6" w14:textId="77777777">
        <w:trPr>
          <w:tblCellSpacing w:w="15" w:type="dxa"/>
        </w:trPr>
        <w:tc>
          <w:tcPr>
            <w:tcW w:w="0" w:type="auto"/>
            <w:vAlign w:val="center"/>
            <w:hideMark/>
          </w:tcPr>
          <w:p w14:paraId="30D9D59C" w14:textId="77777777" w:rsidR="00BB7912" w:rsidRDefault="00BB7912">
            <w:pPr>
              <w:rPr>
                <w:rFonts w:eastAsia="Times New Roman"/>
              </w:rPr>
            </w:pPr>
          </w:p>
        </w:tc>
        <w:tc>
          <w:tcPr>
            <w:tcW w:w="0" w:type="auto"/>
            <w:gridSpan w:val="3"/>
            <w:vAlign w:val="center"/>
            <w:hideMark/>
          </w:tcPr>
          <w:p w14:paraId="2FE49272"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6ED2F1E8" w14:textId="77777777" w:rsidR="00BB7912" w:rsidRDefault="00BB7912">
            <w:pPr>
              <w:rPr>
                <w:rFonts w:eastAsia="Times New Roman"/>
                <w:sz w:val="20"/>
                <w:szCs w:val="20"/>
              </w:rPr>
            </w:pPr>
          </w:p>
        </w:tc>
      </w:tr>
      <w:tr w:rsidR="00BB7912" w14:paraId="19C0D55A" w14:textId="77777777">
        <w:trPr>
          <w:tblCellSpacing w:w="15" w:type="dxa"/>
        </w:trPr>
        <w:tc>
          <w:tcPr>
            <w:tcW w:w="0" w:type="auto"/>
            <w:vAlign w:val="center"/>
            <w:hideMark/>
          </w:tcPr>
          <w:p w14:paraId="2109B4A0" w14:textId="77777777" w:rsidR="00BB7912" w:rsidRDefault="00BB7912">
            <w:pPr>
              <w:rPr>
                <w:rFonts w:eastAsia="Times New Roman"/>
              </w:rPr>
            </w:pPr>
          </w:p>
        </w:tc>
        <w:tc>
          <w:tcPr>
            <w:tcW w:w="0" w:type="auto"/>
            <w:gridSpan w:val="3"/>
            <w:vAlign w:val="center"/>
            <w:hideMark/>
          </w:tcPr>
          <w:p w14:paraId="0C632E01" w14:textId="77777777" w:rsidR="00BB7912" w:rsidRDefault="00A74115">
            <w:pPr>
              <w:rPr>
                <w:rFonts w:eastAsia="Times New Roman"/>
              </w:rPr>
            </w:pPr>
            <w:r>
              <w:rPr>
                <w:rFonts w:ascii="Calibri" w:eastAsia="Times New Roman" w:hAnsi="Calibri" w:cs="Calibri"/>
              </w:rPr>
              <w:t>History and the Medieval World</w:t>
            </w:r>
          </w:p>
        </w:tc>
        <w:tc>
          <w:tcPr>
            <w:tcW w:w="0" w:type="auto"/>
            <w:vAlign w:val="center"/>
            <w:hideMark/>
          </w:tcPr>
          <w:p w14:paraId="53E8819A" w14:textId="77777777" w:rsidR="00BB7912" w:rsidRDefault="00BB7912">
            <w:pPr>
              <w:rPr>
                <w:rFonts w:eastAsia="Times New Roman"/>
                <w:sz w:val="20"/>
                <w:szCs w:val="20"/>
              </w:rPr>
            </w:pPr>
          </w:p>
        </w:tc>
      </w:tr>
      <w:tr w:rsidR="00BB7912" w14:paraId="2544FBBB" w14:textId="77777777">
        <w:trPr>
          <w:tblCellSpacing w:w="15" w:type="dxa"/>
        </w:trPr>
        <w:tc>
          <w:tcPr>
            <w:tcW w:w="0" w:type="auto"/>
            <w:vAlign w:val="center"/>
            <w:hideMark/>
          </w:tcPr>
          <w:p w14:paraId="15C5A076" w14:textId="77777777" w:rsidR="00BB7912" w:rsidRDefault="00A74115">
            <w:pPr>
              <w:rPr>
                <w:rFonts w:eastAsia="Times New Roman"/>
              </w:rPr>
            </w:pPr>
            <w:r>
              <w:rPr>
                <w:rFonts w:eastAsia="Times New Roman"/>
              </w:rPr>
              <w:t> </w:t>
            </w:r>
          </w:p>
        </w:tc>
        <w:tc>
          <w:tcPr>
            <w:tcW w:w="0" w:type="auto"/>
            <w:vAlign w:val="center"/>
            <w:hideMark/>
          </w:tcPr>
          <w:p w14:paraId="59A97C46" w14:textId="77777777" w:rsidR="00BB7912" w:rsidRDefault="00BB7912">
            <w:pPr>
              <w:rPr>
                <w:rFonts w:eastAsia="Times New Roman"/>
                <w:sz w:val="20"/>
                <w:szCs w:val="20"/>
              </w:rPr>
            </w:pPr>
          </w:p>
        </w:tc>
        <w:tc>
          <w:tcPr>
            <w:tcW w:w="0" w:type="auto"/>
            <w:vAlign w:val="center"/>
            <w:hideMark/>
          </w:tcPr>
          <w:p w14:paraId="5611661D" w14:textId="77777777" w:rsidR="00BB7912" w:rsidRDefault="00BB7912">
            <w:pPr>
              <w:rPr>
                <w:rFonts w:eastAsia="Times New Roman"/>
                <w:sz w:val="20"/>
                <w:szCs w:val="20"/>
              </w:rPr>
            </w:pPr>
          </w:p>
        </w:tc>
        <w:tc>
          <w:tcPr>
            <w:tcW w:w="0" w:type="auto"/>
            <w:vAlign w:val="center"/>
            <w:hideMark/>
          </w:tcPr>
          <w:p w14:paraId="74875AD2" w14:textId="77777777" w:rsidR="00BB7912" w:rsidRDefault="00BB7912">
            <w:pPr>
              <w:rPr>
                <w:rFonts w:eastAsia="Times New Roman"/>
                <w:sz w:val="20"/>
                <w:szCs w:val="20"/>
              </w:rPr>
            </w:pPr>
          </w:p>
        </w:tc>
        <w:tc>
          <w:tcPr>
            <w:tcW w:w="0" w:type="auto"/>
            <w:vAlign w:val="center"/>
            <w:hideMark/>
          </w:tcPr>
          <w:p w14:paraId="07B426E6" w14:textId="77777777" w:rsidR="00BB7912" w:rsidRDefault="00BB7912">
            <w:pPr>
              <w:rPr>
                <w:rFonts w:eastAsia="Times New Roman"/>
                <w:sz w:val="20"/>
                <w:szCs w:val="20"/>
              </w:rPr>
            </w:pPr>
          </w:p>
        </w:tc>
      </w:tr>
      <w:tr w:rsidR="00BB7912" w14:paraId="69F8DF96" w14:textId="77777777">
        <w:trPr>
          <w:tblCellSpacing w:w="15" w:type="dxa"/>
        </w:trPr>
        <w:tc>
          <w:tcPr>
            <w:tcW w:w="0" w:type="auto"/>
            <w:vAlign w:val="center"/>
            <w:hideMark/>
          </w:tcPr>
          <w:p w14:paraId="6279F4EC" w14:textId="77777777" w:rsidR="00BB7912" w:rsidRDefault="00A74115">
            <w:pPr>
              <w:rPr>
                <w:rFonts w:eastAsia="Times New Roman"/>
              </w:rPr>
            </w:pPr>
            <w:r>
              <w:rPr>
                <w:rFonts w:eastAsia="Times New Roman"/>
              </w:rPr>
              <w:t> </w:t>
            </w:r>
          </w:p>
        </w:tc>
        <w:tc>
          <w:tcPr>
            <w:tcW w:w="0" w:type="auto"/>
            <w:vAlign w:val="center"/>
            <w:hideMark/>
          </w:tcPr>
          <w:p w14:paraId="7BB5E037" w14:textId="77777777" w:rsidR="00BB7912" w:rsidRDefault="00BB7912">
            <w:pPr>
              <w:rPr>
                <w:rFonts w:eastAsia="Times New Roman"/>
                <w:sz w:val="20"/>
                <w:szCs w:val="20"/>
              </w:rPr>
            </w:pPr>
          </w:p>
        </w:tc>
        <w:tc>
          <w:tcPr>
            <w:tcW w:w="0" w:type="auto"/>
            <w:vAlign w:val="center"/>
            <w:hideMark/>
          </w:tcPr>
          <w:p w14:paraId="0B67A00F" w14:textId="77777777" w:rsidR="00BB7912" w:rsidRDefault="00BB7912">
            <w:pPr>
              <w:rPr>
                <w:rFonts w:eastAsia="Times New Roman"/>
                <w:sz w:val="20"/>
                <w:szCs w:val="20"/>
              </w:rPr>
            </w:pPr>
          </w:p>
        </w:tc>
        <w:tc>
          <w:tcPr>
            <w:tcW w:w="0" w:type="auto"/>
            <w:vAlign w:val="center"/>
            <w:hideMark/>
          </w:tcPr>
          <w:p w14:paraId="21741F84" w14:textId="77777777" w:rsidR="00BB7912" w:rsidRDefault="00BB7912">
            <w:pPr>
              <w:rPr>
                <w:rFonts w:eastAsia="Times New Roman"/>
                <w:sz w:val="20"/>
                <w:szCs w:val="20"/>
              </w:rPr>
            </w:pPr>
          </w:p>
        </w:tc>
        <w:tc>
          <w:tcPr>
            <w:tcW w:w="0" w:type="auto"/>
            <w:vAlign w:val="center"/>
            <w:hideMark/>
          </w:tcPr>
          <w:p w14:paraId="7EE9CA0A" w14:textId="77777777" w:rsidR="00BB7912" w:rsidRDefault="00BB7912">
            <w:pPr>
              <w:rPr>
                <w:rFonts w:eastAsia="Times New Roman"/>
                <w:sz w:val="20"/>
                <w:szCs w:val="20"/>
              </w:rPr>
            </w:pPr>
          </w:p>
        </w:tc>
      </w:tr>
      <w:tr w:rsidR="00BB7912" w14:paraId="74C4B46A" w14:textId="77777777">
        <w:trPr>
          <w:tblCellSpacing w:w="15" w:type="dxa"/>
        </w:trPr>
        <w:tc>
          <w:tcPr>
            <w:tcW w:w="0" w:type="auto"/>
            <w:shd w:val="clear" w:color="auto" w:fill="EEE0E5"/>
            <w:vAlign w:val="center"/>
            <w:hideMark/>
          </w:tcPr>
          <w:p w14:paraId="0BA6645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965530D" w14:textId="77777777" w:rsidR="00BB7912" w:rsidRDefault="00BB7912">
            <w:pPr>
              <w:rPr>
                <w:rFonts w:eastAsia="Times New Roman"/>
                <w:sz w:val="20"/>
                <w:szCs w:val="20"/>
              </w:rPr>
            </w:pPr>
          </w:p>
        </w:tc>
        <w:tc>
          <w:tcPr>
            <w:tcW w:w="0" w:type="auto"/>
            <w:vAlign w:val="center"/>
            <w:hideMark/>
          </w:tcPr>
          <w:p w14:paraId="0F2FD897" w14:textId="77777777" w:rsidR="00BB7912" w:rsidRDefault="00BB7912">
            <w:pPr>
              <w:rPr>
                <w:rFonts w:eastAsia="Times New Roman"/>
                <w:sz w:val="20"/>
                <w:szCs w:val="20"/>
              </w:rPr>
            </w:pPr>
          </w:p>
        </w:tc>
        <w:tc>
          <w:tcPr>
            <w:tcW w:w="0" w:type="auto"/>
            <w:vAlign w:val="center"/>
            <w:hideMark/>
          </w:tcPr>
          <w:p w14:paraId="3994DB8B" w14:textId="77777777" w:rsidR="00BB7912" w:rsidRDefault="00BB7912">
            <w:pPr>
              <w:rPr>
                <w:rFonts w:eastAsia="Times New Roman"/>
                <w:sz w:val="20"/>
                <w:szCs w:val="20"/>
              </w:rPr>
            </w:pPr>
          </w:p>
        </w:tc>
        <w:tc>
          <w:tcPr>
            <w:tcW w:w="0" w:type="auto"/>
            <w:vAlign w:val="center"/>
            <w:hideMark/>
          </w:tcPr>
          <w:p w14:paraId="1EB7304D" w14:textId="77777777" w:rsidR="00BB7912" w:rsidRDefault="00BB7912">
            <w:pPr>
              <w:rPr>
                <w:rFonts w:eastAsia="Times New Roman"/>
                <w:sz w:val="20"/>
                <w:szCs w:val="20"/>
              </w:rPr>
            </w:pPr>
          </w:p>
        </w:tc>
      </w:tr>
      <w:tr w:rsidR="00BB7912" w14:paraId="4E735AB6" w14:textId="77777777">
        <w:trPr>
          <w:tblCellSpacing w:w="15" w:type="dxa"/>
        </w:trPr>
        <w:tc>
          <w:tcPr>
            <w:tcW w:w="0" w:type="auto"/>
            <w:vAlign w:val="center"/>
            <w:hideMark/>
          </w:tcPr>
          <w:p w14:paraId="394A3A6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FB01B12" w14:textId="77777777" w:rsidR="00BB7912" w:rsidRDefault="00A74115">
            <w:pPr>
              <w:rPr>
                <w:rFonts w:eastAsia="Times New Roman"/>
              </w:rPr>
            </w:pPr>
            <w:r>
              <w:rPr>
                <w:rFonts w:ascii="Calibri" w:eastAsia="Times New Roman" w:hAnsi="Calibri" w:cs="Calibri"/>
              </w:rPr>
              <w:t>Unseen Exam</w:t>
            </w:r>
          </w:p>
        </w:tc>
        <w:tc>
          <w:tcPr>
            <w:tcW w:w="0" w:type="auto"/>
            <w:vAlign w:val="center"/>
            <w:hideMark/>
          </w:tcPr>
          <w:p w14:paraId="520B799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D43D5F2" w14:textId="77777777" w:rsidR="00BB7912" w:rsidRDefault="00BB7912">
            <w:pPr>
              <w:rPr>
                <w:rFonts w:eastAsia="Times New Roman"/>
                <w:sz w:val="20"/>
                <w:szCs w:val="20"/>
              </w:rPr>
            </w:pPr>
          </w:p>
        </w:tc>
      </w:tr>
      <w:tr w:rsidR="00BB7912" w14:paraId="1064EE8C" w14:textId="77777777">
        <w:trPr>
          <w:tblCellSpacing w:w="15" w:type="dxa"/>
        </w:trPr>
        <w:tc>
          <w:tcPr>
            <w:tcW w:w="0" w:type="auto"/>
            <w:shd w:val="clear" w:color="auto" w:fill="EEE0E5"/>
            <w:vAlign w:val="center"/>
            <w:hideMark/>
          </w:tcPr>
          <w:p w14:paraId="3A6BE1F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7C99A00" w14:textId="77777777" w:rsidR="00BB7912" w:rsidRDefault="00BB7912">
            <w:pPr>
              <w:rPr>
                <w:rFonts w:eastAsia="Times New Roman"/>
                <w:sz w:val="20"/>
                <w:szCs w:val="20"/>
              </w:rPr>
            </w:pPr>
          </w:p>
        </w:tc>
        <w:tc>
          <w:tcPr>
            <w:tcW w:w="0" w:type="auto"/>
            <w:vAlign w:val="center"/>
            <w:hideMark/>
          </w:tcPr>
          <w:p w14:paraId="6C25CBD6" w14:textId="77777777" w:rsidR="00BB7912" w:rsidRDefault="00BB7912">
            <w:pPr>
              <w:rPr>
                <w:rFonts w:eastAsia="Times New Roman"/>
                <w:sz w:val="20"/>
                <w:szCs w:val="20"/>
              </w:rPr>
            </w:pPr>
          </w:p>
        </w:tc>
        <w:tc>
          <w:tcPr>
            <w:tcW w:w="0" w:type="auto"/>
            <w:vAlign w:val="center"/>
            <w:hideMark/>
          </w:tcPr>
          <w:p w14:paraId="0109C8C8" w14:textId="77777777" w:rsidR="00BB7912" w:rsidRDefault="00BB7912">
            <w:pPr>
              <w:rPr>
                <w:rFonts w:eastAsia="Times New Roman"/>
                <w:sz w:val="20"/>
                <w:szCs w:val="20"/>
              </w:rPr>
            </w:pPr>
          </w:p>
        </w:tc>
        <w:tc>
          <w:tcPr>
            <w:tcW w:w="0" w:type="auto"/>
            <w:vAlign w:val="center"/>
            <w:hideMark/>
          </w:tcPr>
          <w:p w14:paraId="6F6853D4" w14:textId="77777777" w:rsidR="00BB7912" w:rsidRDefault="00BB7912">
            <w:pPr>
              <w:rPr>
                <w:rFonts w:eastAsia="Times New Roman"/>
                <w:sz w:val="20"/>
                <w:szCs w:val="20"/>
              </w:rPr>
            </w:pPr>
          </w:p>
        </w:tc>
      </w:tr>
      <w:tr w:rsidR="00BB7912" w14:paraId="13BB1E19" w14:textId="77777777">
        <w:trPr>
          <w:tblCellSpacing w:w="15" w:type="dxa"/>
        </w:trPr>
        <w:tc>
          <w:tcPr>
            <w:tcW w:w="0" w:type="auto"/>
            <w:vAlign w:val="center"/>
            <w:hideMark/>
          </w:tcPr>
          <w:p w14:paraId="0B20198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980DB8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F73022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A260415" w14:textId="77777777" w:rsidR="00BB7912" w:rsidRDefault="00BB7912">
            <w:pPr>
              <w:rPr>
                <w:rFonts w:eastAsia="Times New Roman"/>
                <w:sz w:val="20"/>
                <w:szCs w:val="20"/>
              </w:rPr>
            </w:pPr>
          </w:p>
        </w:tc>
        <w:tc>
          <w:tcPr>
            <w:tcW w:w="0" w:type="auto"/>
            <w:vAlign w:val="center"/>
            <w:hideMark/>
          </w:tcPr>
          <w:p w14:paraId="2F776DC6" w14:textId="77777777" w:rsidR="00BB7912" w:rsidRDefault="00BB7912">
            <w:pPr>
              <w:rPr>
                <w:rFonts w:eastAsia="Times New Roman"/>
                <w:sz w:val="20"/>
                <w:szCs w:val="20"/>
              </w:rPr>
            </w:pPr>
          </w:p>
        </w:tc>
      </w:tr>
      <w:tr w:rsidR="00BB7912" w14:paraId="46B7582B" w14:textId="77777777">
        <w:trPr>
          <w:tblCellSpacing w:w="15" w:type="dxa"/>
        </w:trPr>
        <w:tc>
          <w:tcPr>
            <w:tcW w:w="0" w:type="auto"/>
            <w:vAlign w:val="center"/>
            <w:hideMark/>
          </w:tcPr>
          <w:p w14:paraId="0C7E5E6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6F86D8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38EEB9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CF21E35" w14:textId="77777777" w:rsidR="00BB7912" w:rsidRDefault="00BB7912">
            <w:pPr>
              <w:rPr>
                <w:rFonts w:eastAsia="Times New Roman"/>
                <w:sz w:val="20"/>
                <w:szCs w:val="20"/>
              </w:rPr>
            </w:pPr>
          </w:p>
        </w:tc>
        <w:tc>
          <w:tcPr>
            <w:tcW w:w="0" w:type="auto"/>
            <w:vAlign w:val="center"/>
            <w:hideMark/>
          </w:tcPr>
          <w:p w14:paraId="6F7DC339" w14:textId="77777777" w:rsidR="00BB7912" w:rsidRDefault="00BB7912">
            <w:pPr>
              <w:rPr>
                <w:rFonts w:eastAsia="Times New Roman"/>
                <w:sz w:val="20"/>
                <w:szCs w:val="20"/>
              </w:rPr>
            </w:pPr>
          </w:p>
        </w:tc>
      </w:tr>
    </w:tbl>
    <w:p w14:paraId="02BE4A3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5553AFE" w14:textId="77777777">
        <w:trPr>
          <w:tblCellSpacing w:w="15" w:type="dxa"/>
        </w:trPr>
        <w:tc>
          <w:tcPr>
            <w:tcW w:w="1000" w:type="pct"/>
            <w:vAlign w:val="center"/>
            <w:hideMark/>
          </w:tcPr>
          <w:p w14:paraId="59318BE6" w14:textId="77777777" w:rsidR="00BB7912" w:rsidRDefault="00A74115">
            <w:pPr>
              <w:rPr>
                <w:rFonts w:eastAsia="Times New Roman"/>
              </w:rPr>
            </w:pPr>
            <w:r>
              <w:rPr>
                <w:rFonts w:eastAsia="Times New Roman"/>
              </w:rPr>
              <w:lastRenderedPageBreak/>
              <w:t> </w:t>
            </w:r>
          </w:p>
        </w:tc>
        <w:tc>
          <w:tcPr>
            <w:tcW w:w="1000" w:type="pct"/>
            <w:vAlign w:val="center"/>
            <w:hideMark/>
          </w:tcPr>
          <w:p w14:paraId="5CD0DCAF" w14:textId="77777777" w:rsidR="00BB7912" w:rsidRDefault="00A74115">
            <w:pPr>
              <w:rPr>
                <w:rFonts w:eastAsia="Times New Roman"/>
              </w:rPr>
            </w:pPr>
            <w:r>
              <w:rPr>
                <w:rFonts w:eastAsia="Times New Roman"/>
              </w:rPr>
              <w:t> </w:t>
            </w:r>
          </w:p>
        </w:tc>
        <w:tc>
          <w:tcPr>
            <w:tcW w:w="1000" w:type="pct"/>
            <w:vAlign w:val="center"/>
            <w:hideMark/>
          </w:tcPr>
          <w:p w14:paraId="53AF0628" w14:textId="77777777" w:rsidR="00BB7912" w:rsidRDefault="00A74115">
            <w:pPr>
              <w:rPr>
                <w:rFonts w:eastAsia="Times New Roman"/>
              </w:rPr>
            </w:pPr>
            <w:r>
              <w:rPr>
                <w:rFonts w:eastAsia="Times New Roman"/>
              </w:rPr>
              <w:t> </w:t>
            </w:r>
          </w:p>
        </w:tc>
        <w:tc>
          <w:tcPr>
            <w:tcW w:w="1000" w:type="pct"/>
            <w:vAlign w:val="center"/>
            <w:hideMark/>
          </w:tcPr>
          <w:p w14:paraId="7C8C0B89" w14:textId="77777777" w:rsidR="00BB7912" w:rsidRDefault="00A74115">
            <w:pPr>
              <w:rPr>
                <w:rFonts w:eastAsia="Times New Roman"/>
              </w:rPr>
            </w:pPr>
            <w:r>
              <w:rPr>
                <w:rFonts w:eastAsia="Times New Roman"/>
              </w:rPr>
              <w:t> </w:t>
            </w:r>
          </w:p>
        </w:tc>
        <w:tc>
          <w:tcPr>
            <w:tcW w:w="1000" w:type="pct"/>
            <w:vAlign w:val="center"/>
            <w:hideMark/>
          </w:tcPr>
          <w:p w14:paraId="23A39343" w14:textId="77777777" w:rsidR="00BB7912" w:rsidRDefault="00A74115">
            <w:pPr>
              <w:rPr>
                <w:rFonts w:eastAsia="Times New Roman"/>
              </w:rPr>
            </w:pPr>
            <w:r>
              <w:rPr>
                <w:rFonts w:eastAsia="Times New Roman"/>
              </w:rPr>
              <w:t> </w:t>
            </w:r>
          </w:p>
        </w:tc>
      </w:tr>
      <w:tr w:rsidR="00BB7912" w14:paraId="7A19F7B3" w14:textId="77777777">
        <w:trPr>
          <w:tblCellSpacing w:w="15" w:type="dxa"/>
        </w:trPr>
        <w:tc>
          <w:tcPr>
            <w:tcW w:w="0" w:type="auto"/>
            <w:shd w:val="clear" w:color="auto" w:fill="EEE0E5"/>
            <w:vAlign w:val="center"/>
            <w:hideMark/>
          </w:tcPr>
          <w:p w14:paraId="41C5115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036319C" w14:textId="77777777" w:rsidR="00BB7912" w:rsidRDefault="00A74115">
            <w:pPr>
              <w:rPr>
                <w:rFonts w:eastAsia="Times New Roman"/>
              </w:rPr>
            </w:pPr>
            <w:r>
              <w:rPr>
                <w:rFonts w:ascii="Calibri" w:eastAsia="Times New Roman" w:hAnsi="Calibri" w:cs="Calibri"/>
              </w:rPr>
              <w:t>HS1067</w:t>
            </w:r>
          </w:p>
        </w:tc>
      </w:tr>
      <w:tr w:rsidR="00BB7912" w14:paraId="2BA37E3F" w14:textId="77777777">
        <w:trPr>
          <w:tblCellSpacing w:w="15" w:type="dxa"/>
        </w:trPr>
        <w:tc>
          <w:tcPr>
            <w:tcW w:w="0" w:type="auto"/>
            <w:shd w:val="clear" w:color="auto" w:fill="EEE0E5"/>
            <w:vAlign w:val="center"/>
            <w:hideMark/>
          </w:tcPr>
          <w:p w14:paraId="5140798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183E2E0" w14:textId="77777777" w:rsidR="00BB7912" w:rsidRDefault="00A74115">
            <w:pPr>
              <w:rPr>
                <w:rFonts w:eastAsia="Times New Roman"/>
              </w:rPr>
            </w:pPr>
            <w:r>
              <w:rPr>
                <w:rFonts w:ascii="Calibri" w:eastAsia="Times New Roman" w:hAnsi="Calibri" w:cs="Calibri"/>
              </w:rPr>
              <w:t xml:space="preserve">Introductory Module: Europe </w:t>
            </w:r>
            <w:proofErr w:type="gramStart"/>
            <w:r>
              <w:rPr>
                <w:rFonts w:ascii="Calibri" w:eastAsia="Times New Roman" w:hAnsi="Calibri" w:cs="Calibri"/>
              </w:rPr>
              <w:t>In</w:t>
            </w:r>
            <w:proofErr w:type="gramEnd"/>
            <w:r>
              <w:rPr>
                <w:rFonts w:ascii="Calibri" w:eastAsia="Times New Roman" w:hAnsi="Calibri" w:cs="Calibri"/>
              </w:rPr>
              <w:t xml:space="preserve"> The Central Middle Ages (C.888 - C.1250)</w:t>
            </w:r>
          </w:p>
        </w:tc>
      </w:tr>
      <w:tr w:rsidR="00BB7912" w14:paraId="1E0DAAD2" w14:textId="77777777">
        <w:trPr>
          <w:tblCellSpacing w:w="15" w:type="dxa"/>
        </w:trPr>
        <w:tc>
          <w:tcPr>
            <w:tcW w:w="0" w:type="auto"/>
            <w:shd w:val="clear" w:color="auto" w:fill="EEE0E5"/>
            <w:vAlign w:val="center"/>
            <w:hideMark/>
          </w:tcPr>
          <w:p w14:paraId="3A2F0CA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06483A" w14:textId="77777777" w:rsidR="00BB7912" w:rsidRDefault="00A74115">
            <w:pPr>
              <w:rPr>
                <w:rFonts w:eastAsia="Times New Roman"/>
              </w:rPr>
            </w:pPr>
            <w:r>
              <w:rPr>
                <w:rFonts w:ascii="Calibri" w:eastAsia="Times New Roman" w:hAnsi="Calibri" w:cs="Calibri"/>
              </w:rPr>
              <w:t>15</w:t>
            </w:r>
          </w:p>
        </w:tc>
      </w:tr>
      <w:tr w:rsidR="00BB7912" w14:paraId="1E10EC41" w14:textId="77777777">
        <w:trPr>
          <w:tblCellSpacing w:w="15" w:type="dxa"/>
        </w:trPr>
        <w:tc>
          <w:tcPr>
            <w:tcW w:w="0" w:type="auto"/>
            <w:shd w:val="clear" w:color="auto" w:fill="EEE0E5"/>
            <w:vAlign w:val="center"/>
            <w:hideMark/>
          </w:tcPr>
          <w:p w14:paraId="0D5EF44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ECE5EA0" w14:textId="77777777" w:rsidR="00BB7912" w:rsidRDefault="00A74115">
            <w:pPr>
              <w:rPr>
                <w:rFonts w:eastAsia="Times New Roman"/>
              </w:rPr>
            </w:pPr>
            <w:r>
              <w:rPr>
                <w:rFonts w:ascii="Calibri" w:eastAsia="Times New Roman" w:hAnsi="Calibri" w:cs="Calibri"/>
              </w:rPr>
              <w:t>1</w:t>
            </w:r>
          </w:p>
        </w:tc>
      </w:tr>
      <w:tr w:rsidR="00BB7912" w14:paraId="6ED2C051" w14:textId="77777777">
        <w:trPr>
          <w:tblCellSpacing w:w="15" w:type="dxa"/>
        </w:trPr>
        <w:tc>
          <w:tcPr>
            <w:tcW w:w="0" w:type="auto"/>
            <w:shd w:val="clear" w:color="auto" w:fill="EEE0E5"/>
            <w:vAlign w:val="center"/>
            <w:hideMark/>
          </w:tcPr>
          <w:p w14:paraId="0A44421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7A778D0" w14:textId="77777777" w:rsidR="00BB7912" w:rsidRDefault="00A74115">
            <w:pPr>
              <w:rPr>
                <w:rFonts w:eastAsia="Times New Roman"/>
              </w:rPr>
            </w:pPr>
            <w:r>
              <w:rPr>
                <w:rFonts w:ascii="Calibri" w:eastAsia="Times New Roman" w:hAnsi="Calibri" w:cs="Calibri"/>
              </w:rPr>
              <w:t>Level 4</w:t>
            </w:r>
          </w:p>
        </w:tc>
      </w:tr>
      <w:tr w:rsidR="00BB7912" w14:paraId="0A5B0EDE" w14:textId="77777777">
        <w:trPr>
          <w:tblCellSpacing w:w="15" w:type="dxa"/>
        </w:trPr>
        <w:tc>
          <w:tcPr>
            <w:tcW w:w="0" w:type="auto"/>
            <w:shd w:val="clear" w:color="auto" w:fill="EEE0E5"/>
            <w:vAlign w:val="center"/>
            <w:hideMark/>
          </w:tcPr>
          <w:p w14:paraId="2628CDE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66FCEBE" w14:textId="77777777" w:rsidR="00BB7912" w:rsidRDefault="00A74115">
            <w:pPr>
              <w:rPr>
                <w:rFonts w:eastAsia="Times New Roman"/>
              </w:rPr>
            </w:pPr>
            <w:r>
              <w:rPr>
                <w:rFonts w:ascii="Calibri" w:eastAsia="Times New Roman" w:hAnsi="Calibri" w:cs="Calibri"/>
              </w:rPr>
              <w:t>Robert Houghton</w:t>
            </w:r>
          </w:p>
        </w:tc>
      </w:tr>
      <w:tr w:rsidR="00BB7912" w14:paraId="419E203B" w14:textId="77777777">
        <w:trPr>
          <w:tblCellSpacing w:w="15" w:type="dxa"/>
        </w:trPr>
        <w:tc>
          <w:tcPr>
            <w:tcW w:w="0" w:type="auto"/>
            <w:vAlign w:val="center"/>
            <w:hideMark/>
          </w:tcPr>
          <w:p w14:paraId="625604D5" w14:textId="77777777" w:rsidR="00BB7912" w:rsidRDefault="00A74115">
            <w:pPr>
              <w:rPr>
                <w:rFonts w:eastAsia="Times New Roman"/>
              </w:rPr>
            </w:pPr>
            <w:r>
              <w:rPr>
                <w:rFonts w:eastAsia="Times New Roman"/>
              </w:rPr>
              <w:t> </w:t>
            </w:r>
          </w:p>
        </w:tc>
        <w:tc>
          <w:tcPr>
            <w:tcW w:w="0" w:type="auto"/>
            <w:vAlign w:val="center"/>
            <w:hideMark/>
          </w:tcPr>
          <w:p w14:paraId="19044356" w14:textId="77777777" w:rsidR="00BB7912" w:rsidRDefault="00BB7912">
            <w:pPr>
              <w:rPr>
                <w:rFonts w:eastAsia="Times New Roman"/>
                <w:sz w:val="20"/>
                <w:szCs w:val="20"/>
              </w:rPr>
            </w:pPr>
          </w:p>
        </w:tc>
        <w:tc>
          <w:tcPr>
            <w:tcW w:w="0" w:type="auto"/>
            <w:vAlign w:val="center"/>
            <w:hideMark/>
          </w:tcPr>
          <w:p w14:paraId="5397F98E" w14:textId="77777777" w:rsidR="00BB7912" w:rsidRDefault="00BB7912">
            <w:pPr>
              <w:rPr>
                <w:rFonts w:eastAsia="Times New Roman"/>
                <w:sz w:val="20"/>
                <w:szCs w:val="20"/>
              </w:rPr>
            </w:pPr>
          </w:p>
        </w:tc>
        <w:tc>
          <w:tcPr>
            <w:tcW w:w="0" w:type="auto"/>
            <w:vAlign w:val="center"/>
            <w:hideMark/>
          </w:tcPr>
          <w:p w14:paraId="084DA916" w14:textId="77777777" w:rsidR="00BB7912" w:rsidRDefault="00BB7912">
            <w:pPr>
              <w:rPr>
                <w:rFonts w:eastAsia="Times New Roman"/>
                <w:sz w:val="20"/>
                <w:szCs w:val="20"/>
              </w:rPr>
            </w:pPr>
          </w:p>
        </w:tc>
        <w:tc>
          <w:tcPr>
            <w:tcW w:w="0" w:type="auto"/>
            <w:vAlign w:val="center"/>
            <w:hideMark/>
          </w:tcPr>
          <w:p w14:paraId="265C6512" w14:textId="77777777" w:rsidR="00BB7912" w:rsidRDefault="00BB7912">
            <w:pPr>
              <w:rPr>
                <w:rFonts w:eastAsia="Times New Roman"/>
                <w:sz w:val="20"/>
                <w:szCs w:val="20"/>
              </w:rPr>
            </w:pPr>
          </w:p>
        </w:tc>
      </w:tr>
      <w:tr w:rsidR="00BB7912" w14:paraId="4DC37391" w14:textId="77777777">
        <w:trPr>
          <w:tblCellSpacing w:w="15" w:type="dxa"/>
        </w:trPr>
        <w:tc>
          <w:tcPr>
            <w:tcW w:w="0" w:type="auto"/>
            <w:gridSpan w:val="5"/>
            <w:shd w:val="clear" w:color="auto" w:fill="EEE0E5"/>
            <w:vAlign w:val="center"/>
            <w:hideMark/>
          </w:tcPr>
          <w:p w14:paraId="6A475637" w14:textId="77777777" w:rsidR="00BB7912" w:rsidRDefault="00A74115">
            <w:pPr>
              <w:rPr>
                <w:rFonts w:eastAsia="Times New Roman"/>
                <w:b/>
                <w:bCs/>
              </w:rPr>
            </w:pPr>
            <w:r>
              <w:rPr>
                <w:rFonts w:ascii="Calibri" w:eastAsia="Times New Roman" w:hAnsi="Calibri" w:cs="Calibri"/>
                <w:b/>
                <w:bCs/>
              </w:rPr>
              <w:t>Module Description:</w:t>
            </w:r>
          </w:p>
        </w:tc>
      </w:tr>
      <w:tr w:rsidR="00BB7912" w14:paraId="3F6F2F5A" w14:textId="77777777">
        <w:trPr>
          <w:tblCellSpacing w:w="15" w:type="dxa"/>
        </w:trPr>
        <w:tc>
          <w:tcPr>
            <w:tcW w:w="0" w:type="auto"/>
            <w:gridSpan w:val="5"/>
            <w:vAlign w:val="center"/>
            <w:hideMark/>
          </w:tcPr>
          <w:p w14:paraId="5E35579E" w14:textId="77777777" w:rsidR="00BB7912" w:rsidRDefault="00A74115">
            <w:pPr>
              <w:rPr>
                <w:rFonts w:eastAsia="Times New Roman"/>
              </w:rPr>
            </w:pPr>
            <w:r>
              <w:rPr>
                <w:rFonts w:ascii="Calibri" w:eastAsia="Times New Roman" w:hAnsi="Calibri" w:cs="Calibri"/>
              </w:rPr>
              <w:t xml:space="preserve">This module provides an introduction to the central </w:t>
            </w:r>
            <w:proofErr w:type="gramStart"/>
            <w:r>
              <w:rPr>
                <w:rFonts w:ascii="Calibri" w:eastAsia="Times New Roman" w:hAnsi="Calibri" w:cs="Calibri"/>
              </w:rPr>
              <w:t>middle ages</w:t>
            </w:r>
            <w:proofErr w:type="gramEnd"/>
            <w:r>
              <w:rPr>
                <w:rFonts w:ascii="Calibri" w:eastAsia="Times New Roman" w:hAnsi="Calibri" w:cs="Calibri"/>
              </w:rPr>
              <w:t xml:space="preserve"> (c.888-c.1250). The central Middle Ages were a period of momentous change and form the foundation of modern Europe and Mediterranean world. At the start of the period Europe and the Mediterranean were dominated by the Carolingian, </w:t>
            </w:r>
            <w:proofErr w:type="gramStart"/>
            <w:r>
              <w:rPr>
                <w:rFonts w:ascii="Calibri" w:eastAsia="Times New Roman" w:hAnsi="Calibri" w:cs="Calibri"/>
              </w:rPr>
              <w:t>Byzantine</w:t>
            </w:r>
            <w:proofErr w:type="gramEnd"/>
            <w:r>
              <w:rPr>
                <w:rFonts w:ascii="Calibri" w:eastAsia="Times New Roman" w:hAnsi="Calibri" w:cs="Calibri"/>
              </w:rPr>
              <w:t xml:space="preserve"> and Abbasid empires. By the end of the period these empires had fractured and been replaced by numerous smaller kingdoms, many of which exist in some form today. This module examines the causes and consequences of the fundamental social, political, religious, </w:t>
            </w:r>
            <w:proofErr w:type="gramStart"/>
            <w:r>
              <w:rPr>
                <w:rFonts w:ascii="Calibri" w:eastAsia="Times New Roman" w:hAnsi="Calibri" w:cs="Calibri"/>
              </w:rPr>
              <w:t>military</w:t>
            </w:r>
            <w:proofErr w:type="gramEnd"/>
            <w:r>
              <w:rPr>
                <w:rFonts w:ascii="Calibri" w:eastAsia="Times New Roman" w:hAnsi="Calibri" w:cs="Calibri"/>
              </w:rPr>
              <w:t xml:space="preserve"> and economic changes which characterised this period. It also addresses the impact of these changes on later periods.</w:t>
            </w:r>
          </w:p>
        </w:tc>
      </w:tr>
      <w:tr w:rsidR="00BB7912" w14:paraId="325F4B3C" w14:textId="77777777">
        <w:trPr>
          <w:tblCellSpacing w:w="15" w:type="dxa"/>
        </w:trPr>
        <w:tc>
          <w:tcPr>
            <w:tcW w:w="0" w:type="auto"/>
            <w:vAlign w:val="center"/>
            <w:hideMark/>
          </w:tcPr>
          <w:p w14:paraId="27785934" w14:textId="77777777" w:rsidR="00BB7912" w:rsidRDefault="00A74115">
            <w:pPr>
              <w:rPr>
                <w:rFonts w:eastAsia="Times New Roman"/>
              </w:rPr>
            </w:pPr>
            <w:r>
              <w:rPr>
                <w:rFonts w:eastAsia="Times New Roman"/>
              </w:rPr>
              <w:t> </w:t>
            </w:r>
          </w:p>
        </w:tc>
        <w:tc>
          <w:tcPr>
            <w:tcW w:w="0" w:type="auto"/>
            <w:vAlign w:val="center"/>
            <w:hideMark/>
          </w:tcPr>
          <w:p w14:paraId="4F02DAA2" w14:textId="77777777" w:rsidR="00BB7912" w:rsidRDefault="00BB7912">
            <w:pPr>
              <w:rPr>
                <w:rFonts w:eastAsia="Times New Roman"/>
                <w:sz w:val="20"/>
                <w:szCs w:val="20"/>
              </w:rPr>
            </w:pPr>
          </w:p>
        </w:tc>
        <w:tc>
          <w:tcPr>
            <w:tcW w:w="0" w:type="auto"/>
            <w:vAlign w:val="center"/>
            <w:hideMark/>
          </w:tcPr>
          <w:p w14:paraId="3B8A6247" w14:textId="77777777" w:rsidR="00BB7912" w:rsidRDefault="00BB7912">
            <w:pPr>
              <w:rPr>
                <w:rFonts w:eastAsia="Times New Roman"/>
                <w:sz w:val="20"/>
                <w:szCs w:val="20"/>
              </w:rPr>
            </w:pPr>
          </w:p>
        </w:tc>
        <w:tc>
          <w:tcPr>
            <w:tcW w:w="0" w:type="auto"/>
            <w:vAlign w:val="center"/>
            <w:hideMark/>
          </w:tcPr>
          <w:p w14:paraId="46E90713" w14:textId="77777777" w:rsidR="00BB7912" w:rsidRDefault="00BB7912">
            <w:pPr>
              <w:rPr>
                <w:rFonts w:eastAsia="Times New Roman"/>
                <w:sz w:val="20"/>
                <w:szCs w:val="20"/>
              </w:rPr>
            </w:pPr>
          </w:p>
        </w:tc>
        <w:tc>
          <w:tcPr>
            <w:tcW w:w="0" w:type="auto"/>
            <w:vAlign w:val="center"/>
            <w:hideMark/>
          </w:tcPr>
          <w:p w14:paraId="74C1301A" w14:textId="77777777" w:rsidR="00BB7912" w:rsidRDefault="00BB7912">
            <w:pPr>
              <w:rPr>
                <w:rFonts w:eastAsia="Times New Roman"/>
                <w:sz w:val="20"/>
                <w:szCs w:val="20"/>
              </w:rPr>
            </w:pPr>
          </w:p>
        </w:tc>
      </w:tr>
      <w:tr w:rsidR="00BB7912" w14:paraId="1A0A14EF" w14:textId="77777777">
        <w:trPr>
          <w:tblCellSpacing w:w="15" w:type="dxa"/>
        </w:trPr>
        <w:tc>
          <w:tcPr>
            <w:tcW w:w="0" w:type="auto"/>
            <w:shd w:val="clear" w:color="auto" w:fill="EEE0E5"/>
            <w:vAlign w:val="center"/>
            <w:hideMark/>
          </w:tcPr>
          <w:p w14:paraId="0CD604F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988DB69"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62560BA8" w14:textId="77777777" w:rsidR="00BB7912" w:rsidRDefault="00BB7912">
            <w:pPr>
              <w:rPr>
                <w:rFonts w:eastAsia="Times New Roman"/>
                <w:sz w:val="20"/>
                <w:szCs w:val="20"/>
              </w:rPr>
            </w:pPr>
          </w:p>
        </w:tc>
      </w:tr>
      <w:tr w:rsidR="00BB7912" w14:paraId="3288EC00" w14:textId="77777777">
        <w:trPr>
          <w:tblCellSpacing w:w="15" w:type="dxa"/>
        </w:trPr>
        <w:tc>
          <w:tcPr>
            <w:tcW w:w="0" w:type="auto"/>
            <w:vAlign w:val="center"/>
            <w:hideMark/>
          </w:tcPr>
          <w:p w14:paraId="0FD1D3B1" w14:textId="77777777" w:rsidR="00BB7912" w:rsidRDefault="00BB7912">
            <w:pPr>
              <w:rPr>
                <w:rFonts w:eastAsia="Times New Roman"/>
              </w:rPr>
            </w:pPr>
          </w:p>
        </w:tc>
        <w:tc>
          <w:tcPr>
            <w:tcW w:w="0" w:type="auto"/>
            <w:gridSpan w:val="3"/>
            <w:vAlign w:val="center"/>
            <w:hideMark/>
          </w:tcPr>
          <w:p w14:paraId="7FB2EFFC"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0EAD89B7" w14:textId="77777777" w:rsidR="00BB7912" w:rsidRDefault="00BB7912">
            <w:pPr>
              <w:rPr>
                <w:rFonts w:eastAsia="Times New Roman"/>
                <w:sz w:val="20"/>
                <w:szCs w:val="20"/>
              </w:rPr>
            </w:pPr>
          </w:p>
        </w:tc>
      </w:tr>
      <w:tr w:rsidR="00BB7912" w14:paraId="7664E266" w14:textId="77777777">
        <w:trPr>
          <w:tblCellSpacing w:w="15" w:type="dxa"/>
        </w:trPr>
        <w:tc>
          <w:tcPr>
            <w:tcW w:w="0" w:type="auto"/>
            <w:vAlign w:val="center"/>
            <w:hideMark/>
          </w:tcPr>
          <w:p w14:paraId="49D29085" w14:textId="77777777" w:rsidR="00BB7912" w:rsidRDefault="00BB7912">
            <w:pPr>
              <w:rPr>
                <w:rFonts w:eastAsia="Times New Roman"/>
              </w:rPr>
            </w:pPr>
          </w:p>
        </w:tc>
        <w:tc>
          <w:tcPr>
            <w:tcW w:w="0" w:type="auto"/>
            <w:gridSpan w:val="3"/>
            <w:vAlign w:val="center"/>
            <w:hideMark/>
          </w:tcPr>
          <w:p w14:paraId="2DFF13F6"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2DAD8F72" w14:textId="77777777" w:rsidR="00BB7912" w:rsidRDefault="00BB7912">
            <w:pPr>
              <w:rPr>
                <w:rFonts w:eastAsia="Times New Roman"/>
                <w:sz w:val="20"/>
                <w:szCs w:val="20"/>
              </w:rPr>
            </w:pPr>
          </w:p>
        </w:tc>
      </w:tr>
      <w:tr w:rsidR="00BB7912" w14:paraId="6D9ADB80" w14:textId="77777777">
        <w:trPr>
          <w:tblCellSpacing w:w="15" w:type="dxa"/>
        </w:trPr>
        <w:tc>
          <w:tcPr>
            <w:tcW w:w="0" w:type="auto"/>
            <w:vAlign w:val="center"/>
            <w:hideMark/>
          </w:tcPr>
          <w:p w14:paraId="174E6907" w14:textId="77777777" w:rsidR="00BB7912" w:rsidRDefault="00BB7912">
            <w:pPr>
              <w:rPr>
                <w:rFonts w:eastAsia="Times New Roman"/>
              </w:rPr>
            </w:pPr>
          </w:p>
        </w:tc>
        <w:tc>
          <w:tcPr>
            <w:tcW w:w="0" w:type="auto"/>
            <w:gridSpan w:val="3"/>
            <w:vAlign w:val="center"/>
            <w:hideMark/>
          </w:tcPr>
          <w:p w14:paraId="362002B1"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05140F47" w14:textId="77777777" w:rsidR="00BB7912" w:rsidRDefault="00BB7912">
            <w:pPr>
              <w:rPr>
                <w:rFonts w:eastAsia="Times New Roman"/>
                <w:sz w:val="20"/>
                <w:szCs w:val="20"/>
              </w:rPr>
            </w:pPr>
          </w:p>
        </w:tc>
      </w:tr>
      <w:tr w:rsidR="00BB7912" w14:paraId="3AB6B2E7" w14:textId="77777777">
        <w:trPr>
          <w:tblCellSpacing w:w="15" w:type="dxa"/>
        </w:trPr>
        <w:tc>
          <w:tcPr>
            <w:tcW w:w="0" w:type="auto"/>
            <w:vAlign w:val="center"/>
            <w:hideMark/>
          </w:tcPr>
          <w:p w14:paraId="68E3ACFE" w14:textId="77777777" w:rsidR="00BB7912" w:rsidRDefault="00BB7912">
            <w:pPr>
              <w:rPr>
                <w:rFonts w:eastAsia="Times New Roman"/>
              </w:rPr>
            </w:pPr>
          </w:p>
        </w:tc>
        <w:tc>
          <w:tcPr>
            <w:tcW w:w="0" w:type="auto"/>
            <w:gridSpan w:val="3"/>
            <w:vAlign w:val="center"/>
            <w:hideMark/>
          </w:tcPr>
          <w:p w14:paraId="017070E8"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51A82595" w14:textId="77777777" w:rsidR="00BB7912" w:rsidRDefault="00BB7912">
            <w:pPr>
              <w:rPr>
                <w:rFonts w:eastAsia="Times New Roman"/>
                <w:sz w:val="20"/>
                <w:szCs w:val="20"/>
              </w:rPr>
            </w:pPr>
          </w:p>
        </w:tc>
      </w:tr>
      <w:tr w:rsidR="00BB7912" w14:paraId="001D9659" w14:textId="77777777">
        <w:trPr>
          <w:tblCellSpacing w:w="15" w:type="dxa"/>
        </w:trPr>
        <w:tc>
          <w:tcPr>
            <w:tcW w:w="0" w:type="auto"/>
            <w:vAlign w:val="center"/>
            <w:hideMark/>
          </w:tcPr>
          <w:p w14:paraId="0DFA0AD5" w14:textId="77777777" w:rsidR="00BB7912" w:rsidRDefault="00BB7912">
            <w:pPr>
              <w:rPr>
                <w:rFonts w:eastAsia="Times New Roman"/>
              </w:rPr>
            </w:pPr>
          </w:p>
        </w:tc>
        <w:tc>
          <w:tcPr>
            <w:tcW w:w="0" w:type="auto"/>
            <w:gridSpan w:val="3"/>
            <w:vAlign w:val="center"/>
            <w:hideMark/>
          </w:tcPr>
          <w:p w14:paraId="4C7E48B9"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23B8B5A7" w14:textId="77777777" w:rsidR="00BB7912" w:rsidRDefault="00BB7912">
            <w:pPr>
              <w:rPr>
                <w:rFonts w:eastAsia="Times New Roman"/>
                <w:sz w:val="20"/>
                <w:szCs w:val="20"/>
              </w:rPr>
            </w:pPr>
          </w:p>
        </w:tc>
      </w:tr>
      <w:tr w:rsidR="00BB7912" w14:paraId="6C4AA90B" w14:textId="77777777">
        <w:trPr>
          <w:tblCellSpacing w:w="15" w:type="dxa"/>
        </w:trPr>
        <w:tc>
          <w:tcPr>
            <w:tcW w:w="0" w:type="auto"/>
            <w:vAlign w:val="center"/>
            <w:hideMark/>
          </w:tcPr>
          <w:p w14:paraId="0A1D7D2C" w14:textId="77777777" w:rsidR="00BB7912" w:rsidRDefault="00BB7912">
            <w:pPr>
              <w:rPr>
                <w:rFonts w:eastAsia="Times New Roman"/>
              </w:rPr>
            </w:pPr>
          </w:p>
        </w:tc>
        <w:tc>
          <w:tcPr>
            <w:tcW w:w="0" w:type="auto"/>
            <w:gridSpan w:val="3"/>
            <w:vAlign w:val="center"/>
            <w:hideMark/>
          </w:tcPr>
          <w:p w14:paraId="2857B43D"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47AA534E" w14:textId="77777777" w:rsidR="00BB7912" w:rsidRDefault="00BB7912">
            <w:pPr>
              <w:rPr>
                <w:rFonts w:eastAsia="Times New Roman"/>
                <w:sz w:val="20"/>
                <w:szCs w:val="20"/>
              </w:rPr>
            </w:pPr>
          </w:p>
        </w:tc>
      </w:tr>
      <w:tr w:rsidR="00BB7912" w14:paraId="7D32EFFF" w14:textId="77777777">
        <w:trPr>
          <w:tblCellSpacing w:w="15" w:type="dxa"/>
        </w:trPr>
        <w:tc>
          <w:tcPr>
            <w:tcW w:w="0" w:type="auto"/>
            <w:vAlign w:val="center"/>
            <w:hideMark/>
          </w:tcPr>
          <w:p w14:paraId="0743FB18" w14:textId="77777777" w:rsidR="00BB7912" w:rsidRDefault="00BB7912">
            <w:pPr>
              <w:rPr>
                <w:rFonts w:eastAsia="Times New Roman"/>
              </w:rPr>
            </w:pPr>
          </w:p>
        </w:tc>
        <w:tc>
          <w:tcPr>
            <w:tcW w:w="0" w:type="auto"/>
            <w:gridSpan w:val="3"/>
            <w:vAlign w:val="center"/>
            <w:hideMark/>
          </w:tcPr>
          <w:p w14:paraId="56047101" w14:textId="77777777" w:rsidR="00BB7912" w:rsidRDefault="00A74115">
            <w:pPr>
              <w:rPr>
                <w:rFonts w:eastAsia="Times New Roman"/>
              </w:rPr>
            </w:pPr>
            <w:r>
              <w:rPr>
                <w:rFonts w:ascii="Calibri" w:eastAsia="Times New Roman" w:hAnsi="Calibri" w:cs="Calibri"/>
              </w:rPr>
              <w:t>Medieval History (with Foundation Year)</w:t>
            </w:r>
          </w:p>
        </w:tc>
        <w:tc>
          <w:tcPr>
            <w:tcW w:w="0" w:type="auto"/>
            <w:vAlign w:val="center"/>
            <w:hideMark/>
          </w:tcPr>
          <w:p w14:paraId="0370106E" w14:textId="77777777" w:rsidR="00BB7912" w:rsidRDefault="00BB7912">
            <w:pPr>
              <w:rPr>
                <w:rFonts w:eastAsia="Times New Roman"/>
                <w:sz w:val="20"/>
                <w:szCs w:val="20"/>
              </w:rPr>
            </w:pPr>
          </w:p>
        </w:tc>
      </w:tr>
      <w:tr w:rsidR="00BB7912" w14:paraId="2C4F9B20" w14:textId="77777777">
        <w:trPr>
          <w:tblCellSpacing w:w="15" w:type="dxa"/>
        </w:trPr>
        <w:tc>
          <w:tcPr>
            <w:tcW w:w="0" w:type="auto"/>
            <w:vAlign w:val="center"/>
            <w:hideMark/>
          </w:tcPr>
          <w:p w14:paraId="262E1801" w14:textId="77777777" w:rsidR="00BB7912" w:rsidRDefault="00BB7912">
            <w:pPr>
              <w:rPr>
                <w:rFonts w:eastAsia="Times New Roman"/>
              </w:rPr>
            </w:pPr>
          </w:p>
        </w:tc>
        <w:tc>
          <w:tcPr>
            <w:tcW w:w="0" w:type="auto"/>
            <w:gridSpan w:val="3"/>
            <w:vAlign w:val="center"/>
            <w:hideMark/>
          </w:tcPr>
          <w:p w14:paraId="515B9656" w14:textId="77777777" w:rsidR="00BB7912" w:rsidRDefault="00A74115">
            <w:pPr>
              <w:rPr>
                <w:rFonts w:eastAsia="Times New Roman"/>
              </w:rPr>
            </w:pPr>
            <w:r>
              <w:rPr>
                <w:rFonts w:ascii="Calibri" w:eastAsia="Times New Roman" w:hAnsi="Calibri" w:cs="Calibri"/>
              </w:rPr>
              <w:t>Medieval History with Year Abroad</w:t>
            </w:r>
          </w:p>
        </w:tc>
        <w:tc>
          <w:tcPr>
            <w:tcW w:w="0" w:type="auto"/>
            <w:vAlign w:val="center"/>
            <w:hideMark/>
          </w:tcPr>
          <w:p w14:paraId="41A32F05" w14:textId="77777777" w:rsidR="00BB7912" w:rsidRDefault="00BB7912">
            <w:pPr>
              <w:rPr>
                <w:rFonts w:eastAsia="Times New Roman"/>
                <w:sz w:val="20"/>
                <w:szCs w:val="20"/>
              </w:rPr>
            </w:pPr>
          </w:p>
        </w:tc>
      </w:tr>
      <w:tr w:rsidR="00BB7912" w14:paraId="4E33C082" w14:textId="77777777">
        <w:trPr>
          <w:tblCellSpacing w:w="15" w:type="dxa"/>
        </w:trPr>
        <w:tc>
          <w:tcPr>
            <w:tcW w:w="0" w:type="auto"/>
            <w:vAlign w:val="center"/>
            <w:hideMark/>
          </w:tcPr>
          <w:p w14:paraId="04FED8F8" w14:textId="77777777" w:rsidR="00BB7912" w:rsidRDefault="00A74115">
            <w:pPr>
              <w:rPr>
                <w:rFonts w:eastAsia="Times New Roman"/>
              </w:rPr>
            </w:pPr>
            <w:r>
              <w:rPr>
                <w:rFonts w:eastAsia="Times New Roman"/>
              </w:rPr>
              <w:t> </w:t>
            </w:r>
          </w:p>
        </w:tc>
        <w:tc>
          <w:tcPr>
            <w:tcW w:w="0" w:type="auto"/>
            <w:vAlign w:val="center"/>
            <w:hideMark/>
          </w:tcPr>
          <w:p w14:paraId="3FD65A5E" w14:textId="77777777" w:rsidR="00BB7912" w:rsidRDefault="00BB7912">
            <w:pPr>
              <w:rPr>
                <w:rFonts w:eastAsia="Times New Roman"/>
                <w:sz w:val="20"/>
                <w:szCs w:val="20"/>
              </w:rPr>
            </w:pPr>
          </w:p>
        </w:tc>
        <w:tc>
          <w:tcPr>
            <w:tcW w:w="0" w:type="auto"/>
            <w:vAlign w:val="center"/>
            <w:hideMark/>
          </w:tcPr>
          <w:p w14:paraId="1D558B70" w14:textId="77777777" w:rsidR="00BB7912" w:rsidRDefault="00BB7912">
            <w:pPr>
              <w:rPr>
                <w:rFonts w:eastAsia="Times New Roman"/>
                <w:sz w:val="20"/>
                <w:szCs w:val="20"/>
              </w:rPr>
            </w:pPr>
          </w:p>
        </w:tc>
        <w:tc>
          <w:tcPr>
            <w:tcW w:w="0" w:type="auto"/>
            <w:vAlign w:val="center"/>
            <w:hideMark/>
          </w:tcPr>
          <w:p w14:paraId="75D2FF82" w14:textId="77777777" w:rsidR="00BB7912" w:rsidRDefault="00BB7912">
            <w:pPr>
              <w:rPr>
                <w:rFonts w:eastAsia="Times New Roman"/>
                <w:sz w:val="20"/>
                <w:szCs w:val="20"/>
              </w:rPr>
            </w:pPr>
          </w:p>
        </w:tc>
        <w:tc>
          <w:tcPr>
            <w:tcW w:w="0" w:type="auto"/>
            <w:vAlign w:val="center"/>
            <w:hideMark/>
          </w:tcPr>
          <w:p w14:paraId="3AA1046E" w14:textId="77777777" w:rsidR="00BB7912" w:rsidRDefault="00BB7912">
            <w:pPr>
              <w:rPr>
                <w:rFonts w:eastAsia="Times New Roman"/>
                <w:sz w:val="20"/>
                <w:szCs w:val="20"/>
              </w:rPr>
            </w:pPr>
          </w:p>
        </w:tc>
      </w:tr>
      <w:tr w:rsidR="00BB7912" w14:paraId="784C3A42" w14:textId="77777777">
        <w:trPr>
          <w:tblCellSpacing w:w="15" w:type="dxa"/>
        </w:trPr>
        <w:tc>
          <w:tcPr>
            <w:tcW w:w="0" w:type="auto"/>
            <w:vAlign w:val="center"/>
            <w:hideMark/>
          </w:tcPr>
          <w:p w14:paraId="326D1F2F" w14:textId="77777777" w:rsidR="00BB7912" w:rsidRDefault="00A74115">
            <w:pPr>
              <w:rPr>
                <w:rFonts w:eastAsia="Times New Roman"/>
              </w:rPr>
            </w:pPr>
            <w:r>
              <w:rPr>
                <w:rFonts w:eastAsia="Times New Roman"/>
              </w:rPr>
              <w:t> </w:t>
            </w:r>
          </w:p>
        </w:tc>
        <w:tc>
          <w:tcPr>
            <w:tcW w:w="0" w:type="auto"/>
            <w:vAlign w:val="center"/>
            <w:hideMark/>
          </w:tcPr>
          <w:p w14:paraId="1F520D64" w14:textId="77777777" w:rsidR="00BB7912" w:rsidRDefault="00BB7912">
            <w:pPr>
              <w:rPr>
                <w:rFonts w:eastAsia="Times New Roman"/>
                <w:sz w:val="20"/>
                <w:szCs w:val="20"/>
              </w:rPr>
            </w:pPr>
          </w:p>
        </w:tc>
        <w:tc>
          <w:tcPr>
            <w:tcW w:w="0" w:type="auto"/>
            <w:vAlign w:val="center"/>
            <w:hideMark/>
          </w:tcPr>
          <w:p w14:paraId="29D87B76" w14:textId="77777777" w:rsidR="00BB7912" w:rsidRDefault="00BB7912">
            <w:pPr>
              <w:rPr>
                <w:rFonts w:eastAsia="Times New Roman"/>
                <w:sz w:val="20"/>
                <w:szCs w:val="20"/>
              </w:rPr>
            </w:pPr>
          </w:p>
        </w:tc>
        <w:tc>
          <w:tcPr>
            <w:tcW w:w="0" w:type="auto"/>
            <w:vAlign w:val="center"/>
            <w:hideMark/>
          </w:tcPr>
          <w:p w14:paraId="7105384E" w14:textId="77777777" w:rsidR="00BB7912" w:rsidRDefault="00BB7912">
            <w:pPr>
              <w:rPr>
                <w:rFonts w:eastAsia="Times New Roman"/>
                <w:sz w:val="20"/>
                <w:szCs w:val="20"/>
              </w:rPr>
            </w:pPr>
          </w:p>
        </w:tc>
        <w:tc>
          <w:tcPr>
            <w:tcW w:w="0" w:type="auto"/>
            <w:vAlign w:val="center"/>
            <w:hideMark/>
          </w:tcPr>
          <w:p w14:paraId="704DEB63" w14:textId="77777777" w:rsidR="00BB7912" w:rsidRDefault="00BB7912">
            <w:pPr>
              <w:rPr>
                <w:rFonts w:eastAsia="Times New Roman"/>
                <w:sz w:val="20"/>
                <w:szCs w:val="20"/>
              </w:rPr>
            </w:pPr>
          </w:p>
        </w:tc>
      </w:tr>
      <w:tr w:rsidR="00BB7912" w14:paraId="3A584E39" w14:textId="77777777">
        <w:trPr>
          <w:tblCellSpacing w:w="15" w:type="dxa"/>
        </w:trPr>
        <w:tc>
          <w:tcPr>
            <w:tcW w:w="0" w:type="auto"/>
            <w:shd w:val="clear" w:color="auto" w:fill="EEE0E5"/>
            <w:vAlign w:val="center"/>
            <w:hideMark/>
          </w:tcPr>
          <w:p w14:paraId="1F63FB9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9B70B25" w14:textId="77777777" w:rsidR="00BB7912" w:rsidRDefault="00BB7912">
            <w:pPr>
              <w:rPr>
                <w:rFonts w:eastAsia="Times New Roman"/>
                <w:sz w:val="20"/>
                <w:szCs w:val="20"/>
              </w:rPr>
            </w:pPr>
          </w:p>
        </w:tc>
        <w:tc>
          <w:tcPr>
            <w:tcW w:w="0" w:type="auto"/>
            <w:vAlign w:val="center"/>
            <w:hideMark/>
          </w:tcPr>
          <w:p w14:paraId="5E3374FD" w14:textId="77777777" w:rsidR="00BB7912" w:rsidRDefault="00BB7912">
            <w:pPr>
              <w:rPr>
                <w:rFonts w:eastAsia="Times New Roman"/>
                <w:sz w:val="20"/>
                <w:szCs w:val="20"/>
              </w:rPr>
            </w:pPr>
          </w:p>
        </w:tc>
        <w:tc>
          <w:tcPr>
            <w:tcW w:w="0" w:type="auto"/>
            <w:vAlign w:val="center"/>
            <w:hideMark/>
          </w:tcPr>
          <w:p w14:paraId="771BF2FC" w14:textId="77777777" w:rsidR="00BB7912" w:rsidRDefault="00BB7912">
            <w:pPr>
              <w:rPr>
                <w:rFonts w:eastAsia="Times New Roman"/>
                <w:sz w:val="20"/>
                <w:szCs w:val="20"/>
              </w:rPr>
            </w:pPr>
          </w:p>
        </w:tc>
        <w:tc>
          <w:tcPr>
            <w:tcW w:w="0" w:type="auto"/>
            <w:vAlign w:val="center"/>
            <w:hideMark/>
          </w:tcPr>
          <w:p w14:paraId="0645AF07" w14:textId="77777777" w:rsidR="00BB7912" w:rsidRDefault="00BB7912">
            <w:pPr>
              <w:rPr>
                <w:rFonts w:eastAsia="Times New Roman"/>
                <w:sz w:val="20"/>
                <w:szCs w:val="20"/>
              </w:rPr>
            </w:pPr>
          </w:p>
        </w:tc>
      </w:tr>
      <w:tr w:rsidR="00BB7912" w14:paraId="56EDC29F" w14:textId="77777777">
        <w:trPr>
          <w:tblCellSpacing w:w="15" w:type="dxa"/>
        </w:trPr>
        <w:tc>
          <w:tcPr>
            <w:tcW w:w="0" w:type="auto"/>
            <w:vAlign w:val="center"/>
            <w:hideMark/>
          </w:tcPr>
          <w:p w14:paraId="68BDC0C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298F3CC" w14:textId="77777777" w:rsidR="00BB7912" w:rsidRDefault="00A74115">
            <w:pPr>
              <w:rPr>
                <w:rFonts w:eastAsia="Times New Roman"/>
              </w:rPr>
            </w:pPr>
            <w:r>
              <w:rPr>
                <w:rFonts w:ascii="Calibri" w:eastAsia="Times New Roman" w:hAnsi="Calibri" w:cs="Calibri"/>
              </w:rPr>
              <w:t>Unseen Exam</w:t>
            </w:r>
          </w:p>
        </w:tc>
        <w:tc>
          <w:tcPr>
            <w:tcW w:w="0" w:type="auto"/>
            <w:vAlign w:val="center"/>
            <w:hideMark/>
          </w:tcPr>
          <w:p w14:paraId="50CDB5B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EC14129" w14:textId="77777777" w:rsidR="00BB7912" w:rsidRDefault="00BB7912">
            <w:pPr>
              <w:rPr>
                <w:rFonts w:eastAsia="Times New Roman"/>
                <w:sz w:val="20"/>
                <w:szCs w:val="20"/>
              </w:rPr>
            </w:pPr>
          </w:p>
        </w:tc>
      </w:tr>
      <w:tr w:rsidR="00BB7912" w14:paraId="7CF91DE0" w14:textId="77777777">
        <w:trPr>
          <w:tblCellSpacing w:w="15" w:type="dxa"/>
        </w:trPr>
        <w:tc>
          <w:tcPr>
            <w:tcW w:w="0" w:type="auto"/>
            <w:shd w:val="clear" w:color="auto" w:fill="EEE0E5"/>
            <w:vAlign w:val="center"/>
            <w:hideMark/>
          </w:tcPr>
          <w:p w14:paraId="7A5029F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0680C7A" w14:textId="77777777" w:rsidR="00BB7912" w:rsidRDefault="00BB7912">
            <w:pPr>
              <w:rPr>
                <w:rFonts w:eastAsia="Times New Roman"/>
                <w:sz w:val="20"/>
                <w:szCs w:val="20"/>
              </w:rPr>
            </w:pPr>
          </w:p>
        </w:tc>
        <w:tc>
          <w:tcPr>
            <w:tcW w:w="0" w:type="auto"/>
            <w:vAlign w:val="center"/>
            <w:hideMark/>
          </w:tcPr>
          <w:p w14:paraId="62B39370" w14:textId="77777777" w:rsidR="00BB7912" w:rsidRDefault="00BB7912">
            <w:pPr>
              <w:rPr>
                <w:rFonts w:eastAsia="Times New Roman"/>
                <w:sz w:val="20"/>
                <w:szCs w:val="20"/>
              </w:rPr>
            </w:pPr>
          </w:p>
        </w:tc>
        <w:tc>
          <w:tcPr>
            <w:tcW w:w="0" w:type="auto"/>
            <w:vAlign w:val="center"/>
            <w:hideMark/>
          </w:tcPr>
          <w:p w14:paraId="1E2C17EA" w14:textId="77777777" w:rsidR="00BB7912" w:rsidRDefault="00BB7912">
            <w:pPr>
              <w:rPr>
                <w:rFonts w:eastAsia="Times New Roman"/>
                <w:sz w:val="20"/>
                <w:szCs w:val="20"/>
              </w:rPr>
            </w:pPr>
          </w:p>
        </w:tc>
        <w:tc>
          <w:tcPr>
            <w:tcW w:w="0" w:type="auto"/>
            <w:vAlign w:val="center"/>
            <w:hideMark/>
          </w:tcPr>
          <w:p w14:paraId="1C9E38E3" w14:textId="77777777" w:rsidR="00BB7912" w:rsidRDefault="00BB7912">
            <w:pPr>
              <w:rPr>
                <w:rFonts w:eastAsia="Times New Roman"/>
                <w:sz w:val="20"/>
                <w:szCs w:val="20"/>
              </w:rPr>
            </w:pPr>
          </w:p>
        </w:tc>
      </w:tr>
      <w:tr w:rsidR="00BB7912" w14:paraId="01AE53B7" w14:textId="77777777">
        <w:trPr>
          <w:tblCellSpacing w:w="15" w:type="dxa"/>
        </w:trPr>
        <w:tc>
          <w:tcPr>
            <w:tcW w:w="0" w:type="auto"/>
            <w:vAlign w:val="center"/>
            <w:hideMark/>
          </w:tcPr>
          <w:p w14:paraId="7BFC0A2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F1EEDC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094191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C93A3F5" w14:textId="77777777" w:rsidR="00BB7912" w:rsidRDefault="00BB7912">
            <w:pPr>
              <w:rPr>
                <w:rFonts w:eastAsia="Times New Roman"/>
                <w:sz w:val="20"/>
                <w:szCs w:val="20"/>
              </w:rPr>
            </w:pPr>
          </w:p>
        </w:tc>
        <w:tc>
          <w:tcPr>
            <w:tcW w:w="0" w:type="auto"/>
            <w:vAlign w:val="center"/>
            <w:hideMark/>
          </w:tcPr>
          <w:p w14:paraId="0705B99C" w14:textId="77777777" w:rsidR="00BB7912" w:rsidRDefault="00BB7912">
            <w:pPr>
              <w:rPr>
                <w:rFonts w:eastAsia="Times New Roman"/>
                <w:sz w:val="20"/>
                <w:szCs w:val="20"/>
              </w:rPr>
            </w:pPr>
          </w:p>
        </w:tc>
      </w:tr>
      <w:tr w:rsidR="00BB7912" w14:paraId="78F9F0DA" w14:textId="77777777">
        <w:trPr>
          <w:tblCellSpacing w:w="15" w:type="dxa"/>
        </w:trPr>
        <w:tc>
          <w:tcPr>
            <w:tcW w:w="0" w:type="auto"/>
            <w:vAlign w:val="center"/>
            <w:hideMark/>
          </w:tcPr>
          <w:p w14:paraId="17CE563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1CF5C4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B149CE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0D5680D" w14:textId="77777777" w:rsidR="00BB7912" w:rsidRDefault="00BB7912">
            <w:pPr>
              <w:rPr>
                <w:rFonts w:eastAsia="Times New Roman"/>
                <w:sz w:val="20"/>
                <w:szCs w:val="20"/>
              </w:rPr>
            </w:pPr>
          </w:p>
        </w:tc>
        <w:tc>
          <w:tcPr>
            <w:tcW w:w="0" w:type="auto"/>
            <w:vAlign w:val="center"/>
            <w:hideMark/>
          </w:tcPr>
          <w:p w14:paraId="66056B80" w14:textId="77777777" w:rsidR="00BB7912" w:rsidRDefault="00BB7912">
            <w:pPr>
              <w:rPr>
                <w:rFonts w:eastAsia="Times New Roman"/>
                <w:sz w:val="20"/>
                <w:szCs w:val="20"/>
              </w:rPr>
            </w:pPr>
          </w:p>
        </w:tc>
      </w:tr>
    </w:tbl>
    <w:p w14:paraId="2799D5D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4810CB0" w14:textId="77777777">
        <w:trPr>
          <w:tblCellSpacing w:w="15" w:type="dxa"/>
        </w:trPr>
        <w:tc>
          <w:tcPr>
            <w:tcW w:w="1000" w:type="pct"/>
            <w:vAlign w:val="center"/>
            <w:hideMark/>
          </w:tcPr>
          <w:p w14:paraId="53ADF35F" w14:textId="77777777" w:rsidR="00BB7912" w:rsidRDefault="00A74115">
            <w:pPr>
              <w:rPr>
                <w:rFonts w:eastAsia="Times New Roman"/>
              </w:rPr>
            </w:pPr>
            <w:r>
              <w:rPr>
                <w:rFonts w:eastAsia="Times New Roman"/>
              </w:rPr>
              <w:lastRenderedPageBreak/>
              <w:t> </w:t>
            </w:r>
          </w:p>
        </w:tc>
        <w:tc>
          <w:tcPr>
            <w:tcW w:w="1000" w:type="pct"/>
            <w:vAlign w:val="center"/>
            <w:hideMark/>
          </w:tcPr>
          <w:p w14:paraId="535E61EC" w14:textId="77777777" w:rsidR="00BB7912" w:rsidRDefault="00A74115">
            <w:pPr>
              <w:rPr>
                <w:rFonts w:eastAsia="Times New Roman"/>
              </w:rPr>
            </w:pPr>
            <w:r>
              <w:rPr>
                <w:rFonts w:eastAsia="Times New Roman"/>
              </w:rPr>
              <w:t> </w:t>
            </w:r>
          </w:p>
        </w:tc>
        <w:tc>
          <w:tcPr>
            <w:tcW w:w="1000" w:type="pct"/>
            <w:vAlign w:val="center"/>
            <w:hideMark/>
          </w:tcPr>
          <w:p w14:paraId="66DF6F7A" w14:textId="77777777" w:rsidR="00BB7912" w:rsidRDefault="00A74115">
            <w:pPr>
              <w:rPr>
                <w:rFonts w:eastAsia="Times New Roman"/>
              </w:rPr>
            </w:pPr>
            <w:r>
              <w:rPr>
                <w:rFonts w:eastAsia="Times New Roman"/>
              </w:rPr>
              <w:t> </w:t>
            </w:r>
          </w:p>
        </w:tc>
        <w:tc>
          <w:tcPr>
            <w:tcW w:w="1000" w:type="pct"/>
            <w:vAlign w:val="center"/>
            <w:hideMark/>
          </w:tcPr>
          <w:p w14:paraId="24C485DF" w14:textId="77777777" w:rsidR="00BB7912" w:rsidRDefault="00A74115">
            <w:pPr>
              <w:rPr>
                <w:rFonts w:eastAsia="Times New Roman"/>
              </w:rPr>
            </w:pPr>
            <w:r>
              <w:rPr>
                <w:rFonts w:eastAsia="Times New Roman"/>
              </w:rPr>
              <w:t> </w:t>
            </w:r>
          </w:p>
        </w:tc>
        <w:tc>
          <w:tcPr>
            <w:tcW w:w="1000" w:type="pct"/>
            <w:vAlign w:val="center"/>
            <w:hideMark/>
          </w:tcPr>
          <w:p w14:paraId="22507ABB" w14:textId="77777777" w:rsidR="00BB7912" w:rsidRDefault="00A74115">
            <w:pPr>
              <w:rPr>
                <w:rFonts w:eastAsia="Times New Roman"/>
              </w:rPr>
            </w:pPr>
            <w:r>
              <w:rPr>
                <w:rFonts w:eastAsia="Times New Roman"/>
              </w:rPr>
              <w:t> </w:t>
            </w:r>
          </w:p>
        </w:tc>
      </w:tr>
      <w:tr w:rsidR="00BB7912" w14:paraId="4938D019" w14:textId="77777777">
        <w:trPr>
          <w:tblCellSpacing w:w="15" w:type="dxa"/>
        </w:trPr>
        <w:tc>
          <w:tcPr>
            <w:tcW w:w="0" w:type="auto"/>
            <w:shd w:val="clear" w:color="auto" w:fill="EEE0E5"/>
            <w:vAlign w:val="center"/>
            <w:hideMark/>
          </w:tcPr>
          <w:p w14:paraId="65D06A9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7970F76" w14:textId="77777777" w:rsidR="00BB7912" w:rsidRDefault="00A74115">
            <w:pPr>
              <w:rPr>
                <w:rFonts w:eastAsia="Times New Roman"/>
              </w:rPr>
            </w:pPr>
            <w:r>
              <w:rPr>
                <w:rFonts w:ascii="Calibri" w:eastAsia="Times New Roman" w:hAnsi="Calibri" w:cs="Calibri"/>
              </w:rPr>
              <w:t>HS1106</w:t>
            </w:r>
          </w:p>
        </w:tc>
      </w:tr>
      <w:tr w:rsidR="00BB7912" w14:paraId="3BA03820" w14:textId="77777777">
        <w:trPr>
          <w:tblCellSpacing w:w="15" w:type="dxa"/>
        </w:trPr>
        <w:tc>
          <w:tcPr>
            <w:tcW w:w="0" w:type="auto"/>
            <w:shd w:val="clear" w:color="auto" w:fill="EEE0E5"/>
            <w:vAlign w:val="center"/>
            <w:hideMark/>
          </w:tcPr>
          <w:p w14:paraId="23942BB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65D12A0" w14:textId="77777777" w:rsidR="00BB7912" w:rsidRDefault="00A74115">
            <w:pPr>
              <w:rPr>
                <w:rFonts w:eastAsia="Times New Roman"/>
              </w:rPr>
            </w:pPr>
            <w:r>
              <w:rPr>
                <w:rFonts w:ascii="Calibri" w:eastAsia="Times New Roman" w:hAnsi="Calibri" w:cs="Calibri"/>
              </w:rPr>
              <w:t xml:space="preserve">Case Studies </w:t>
            </w:r>
            <w:proofErr w:type="spellStart"/>
            <w:r>
              <w:rPr>
                <w:rFonts w:ascii="Calibri" w:eastAsia="Times New Roman" w:hAnsi="Calibri" w:cs="Calibri"/>
              </w:rPr>
              <w:t>Ii</w:t>
            </w:r>
            <w:proofErr w:type="spellEnd"/>
            <w:r>
              <w:rPr>
                <w:rFonts w:ascii="Calibri" w:eastAsia="Times New Roman" w:hAnsi="Calibri" w:cs="Calibri"/>
              </w:rPr>
              <w:t>: Independent Study Project</w:t>
            </w:r>
          </w:p>
        </w:tc>
      </w:tr>
      <w:tr w:rsidR="00BB7912" w14:paraId="4EC2D307" w14:textId="77777777">
        <w:trPr>
          <w:tblCellSpacing w:w="15" w:type="dxa"/>
        </w:trPr>
        <w:tc>
          <w:tcPr>
            <w:tcW w:w="0" w:type="auto"/>
            <w:shd w:val="clear" w:color="auto" w:fill="EEE0E5"/>
            <w:vAlign w:val="center"/>
            <w:hideMark/>
          </w:tcPr>
          <w:p w14:paraId="0C95FFB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17FCC05" w14:textId="77777777" w:rsidR="00BB7912" w:rsidRDefault="00A74115">
            <w:pPr>
              <w:rPr>
                <w:rFonts w:eastAsia="Times New Roman"/>
              </w:rPr>
            </w:pPr>
            <w:r>
              <w:rPr>
                <w:rFonts w:ascii="Calibri" w:eastAsia="Times New Roman" w:hAnsi="Calibri" w:cs="Calibri"/>
              </w:rPr>
              <w:t>15</w:t>
            </w:r>
          </w:p>
        </w:tc>
      </w:tr>
      <w:tr w:rsidR="00BB7912" w14:paraId="127F4142" w14:textId="77777777">
        <w:trPr>
          <w:tblCellSpacing w:w="15" w:type="dxa"/>
        </w:trPr>
        <w:tc>
          <w:tcPr>
            <w:tcW w:w="0" w:type="auto"/>
            <w:shd w:val="clear" w:color="auto" w:fill="EEE0E5"/>
            <w:vAlign w:val="center"/>
            <w:hideMark/>
          </w:tcPr>
          <w:p w14:paraId="23268D1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8FF3ACB" w14:textId="77777777" w:rsidR="00BB7912" w:rsidRDefault="00A74115">
            <w:pPr>
              <w:rPr>
                <w:rFonts w:eastAsia="Times New Roman"/>
              </w:rPr>
            </w:pPr>
            <w:r>
              <w:rPr>
                <w:rFonts w:ascii="Calibri" w:eastAsia="Times New Roman" w:hAnsi="Calibri" w:cs="Calibri"/>
              </w:rPr>
              <w:t>1</w:t>
            </w:r>
          </w:p>
        </w:tc>
      </w:tr>
      <w:tr w:rsidR="00BB7912" w14:paraId="10E3C51C" w14:textId="77777777">
        <w:trPr>
          <w:tblCellSpacing w:w="15" w:type="dxa"/>
        </w:trPr>
        <w:tc>
          <w:tcPr>
            <w:tcW w:w="0" w:type="auto"/>
            <w:shd w:val="clear" w:color="auto" w:fill="EEE0E5"/>
            <w:vAlign w:val="center"/>
            <w:hideMark/>
          </w:tcPr>
          <w:p w14:paraId="36F74DB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86CCC3B" w14:textId="77777777" w:rsidR="00BB7912" w:rsidRDefault="00A74115">
            <w:pPr>
              <w:rPr>
                <w:rFonts w:eastAsia="Times New Roman"/>
              </w:rPr>
            </w:pPr>
            <w:r>
              <w:rPr>
                <w:rFonts w:ascii="Calibri" w:eastAsia="Times New Roman" w:hAnsi="Calibri" w:cs="Calibri"/>
              </w:rPr>
              <w:t>Level 4</w:t>
            </w:r>
          </w:p>
        </w:tc>
      </w:tr>
      <w:tr w:rsidR="00BB7912" w14:paraId="3432C7DE" w14:textId="77777777">
        <w:trPr>
          <w:tblCellSpacing w:w="15" w:type="dxa"/>
        </w:trPr>
        <w:tc>
          <w:tcPr>
            <w:tcW w:w="0" w:type="auto"/>
            <w:shd w:val="clear" w:color="auto" w:fill="EEE0E5"/>
            <w:vAlign w:val="center"/>
            <w:hideMark/>
          </w:tcPr>
          <w:p w14:paraId="0D0D763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87C50C0" w14:textId="77777777" w:rsidR="00BB7912" w:rsidRDefault="00BB7912">
            <w:pPr>
              <w:rPr>
                <w:rFonts w:eastAsia="Times New Roman"/>
                <w:b/>
                <w:bCs/>
              </w:rPr>
            </w:pPr>
          </w:p>
        </w:tc>
      </w:tr>
      <w:tr w:rsidR="00BB7912" w14:paraId="4729EFFB" w14:textId="77777777">
        <w:trPr>
          <w:tblCellSpacing w:w="15" w:type="dxa"/>
        </w:trPr>
        <w:tc>
          <w:tcPr>
            <w:tcW w:w="0" w:type="auto"/>
            <w:vAlign w:val="center"/>
            <w:hideMark/>
          </w:tcPr>
          <w:p w14:paraId="1B2A5BA1" w14:textId="77777777" w:rsidR="00BB7912" w:rsidRDefault="00A74115">
            <w:pPr>
              <w:rPr>
                <w:rFonts w:eastAsia="Times New Roman"/>
              </w:rPr>
            </w:pPr>
            <w:r>
              <w:rPr>
                <w:rFonts w:eastAsia="Times New Roman"/>
              </w:rPr>
              <w:t> </w:t>
            </w:r>
          </w:p>
        </w:tc>
        <w:tc>
          <w:tcPr>
            <w:tcW w:w="0" w:type="auto"/>
            <w:vAlign w:val="center"/>
            <w:hideMark/>
          </w:tcPr>
          <w:p w14:paraId="4309EA02" w14:textId="77777777" w:rsidR="00BB7912" w:rsidRDefault="00BB7912">
            <w:pPr>
              <w:rPr>
                <w:rFonts w:eastAsia="Times New Roman"/>
                <w:sz w:val="20"/>
                <w:szCs w:val="20"/>
              </w:rPr>
            </w:pPr>
          </w:p>
        </w:tc>
        <w:tc>
          <w:tcPr>
            <w:tcW w:w="0" w:type="auto"/>
            <w:vAlign w:val="center"/>
            <w:hideMark/>
          </w:tcPr>
          <w:p w14:paraId="6E63233E" w14:textId="77777777" w:rsidR="00BB7912" w:rsidRDefault="00BB7912">
            <w:pPr>
              <w:rPr>
                <w:rFonts w:eastAsia="Times New Roman"/>
                <w:sz w:val="20"/>
                <w:szCs w:val="20"/>
              </w:rPr>
            </w:pPr>
          </w:p>
        </w:tc>
        <w:tc>
          <w:tcPr>
            <w:tcW w:w="0" w:type="auto"/>
            <w:vAlign w:val="center"/>
            <w:hideMark/>
          </w:tcPr>
          <w:p w14:paraId="6C4BFD87" w14:textId="77777777" w:rsidR="00BB7912" w:rsidRDefault="00BB7912">
            <w:pPr>
              <w:rPr>
                <w:rFonts w:eastAsia="Times New Roman"/>
                <w:sz w:val="20"/>
                <w:szCs w:val="20"/>
              </w:rPr>
            </w:pPr>
          </w:p>
        </w:tc>
        <w:tc>
          <w:tcPr>
            <w:tcW w:w="0" w:type="auto"/>
            <w:vAlign w:val="center"/>
            <w:hideMark/>
          </w:tcPr>
          <w:p w14:paraId="3A4A158F" w14:textId="77777777" w:rsidR="00BB7912" w:rsidRDefault="00BB7912">
            <w:pPr>
              <w:rPr>
                <w:rFonts w:eastAsia="Times New Roman"/>
                <w:sz w:val="20"/>
                <w:szCs w:val="20"/>
              </w:rPr>
            </w:pPr>
          </w:p>
        </w:tc>
      </w:tr>
      <w:tr w:rsidR="00BB7912" w14:paraId="21B72AFB" w14:textId="77777777">
        <w:trPr>
          <w:tblCellSpacing w:w="15" w:type="dxa"/>
        </w:trPr>
        <w:tc>
          <w:tcPr>
            <w:tcW w:w="0" w:type="auto"/>
            <w:gridSpan w:val="5"/>
            <w:shd w:val="clear" w:color="auto" w:fill="EEE0E5"/>
            <w:vAlign w:val="center"/>
            <w:hideMark/>
          </w:tcPr>
          <w:p w14:paraId="2EE852A4" w14:textId="77777777" w:rsidR="00BB7912" w:rsidRDefault="00A74115">
            <w:pPr>
              <w:rPr>
                <w:rFonts w:eastAsia="Times New Roman"/>
                <w:b/>
                <w:bCs/>
              </w:rPr>
            </w:pPr>
            <w:r>
              <w:rPr>
                <w:rFonts w:ascii="Calibri" w:eastAsia="Times New Roman" w:hAnsi="Calibri" w:cs="Calibri"/>
                <w:b/>
                <w:bCs/>
              </w:rPr>
              <w:t>Module Description:</w:t>
            </w:r>
          </w:p>
        </w:tc>
      </w:tr>
      <w:tr w:rsidR="00BB7912" w14:paraId="00C5650A" w14:textId="77777777">
        <w:trPr>
          <w:tblCellSpacing w:w="15" w:type="dxa"/>
        </w:trPr>
        <w:tc>
          <w:tcPr>
            <w:tcW w:w="0" w:type="auto"/>
            <w:gridSpan w:val="5"/>
            <w:vAlign w:val="center"/>
            <w:hideMark/>
          </w:tcPr>
          <w:p w14:paraId="0AF8AB04" w14:textId="77777777" w:rsidR="00BB7912" w:rsidRDefault="00A74115">
            <w:pPr>
              <w:rPr>
                <w:rFonts w:eastAsia="Times New Roman"/>
              </w:rPr>
            </w:pPr>
            <w:r>
              <w:rPr>
                <w:rFonts w:ascii="Calibri" w:eastAsia="Times New Roman" w:hAnsi="Calibri" w:cs="Calibri"/>
              </w:rPr>
              <w:t>This module builds upon Sources &amp; Approaches in History, further developing students’ skills as independent researchers, and giving students an opportunity to do research of a critical nature, using both primary and secondary sources. Continuing to work in the same Case Study groups and topic as they did in Sources &amp; Approaches, students undertake an individual research project, on a topic negotiated with a tutor. In addition, there will be an element of group work as students combine their individual findings, presenting on a subtopic of the module’s overarching theme. As this module concentrates upon developing skills there is an emphasis on training for future employment. Students will be expected to engage with careers service activities in semester 2 and to report their activities in a reflective journal.</w:t>
            </w:r>
          </w:p>
        </w:tc>
      </w:tr>
      <w:tr w:rsidR="00BB7912" w14:paraId="291BC675" w14:textId="77777777">
        <w:trPr>
          <w:tblCellSpacing w:w="15" w:type="dxa"/>
        </w:trPr>
        <w:tc>
          <w:tcPr>
            <w:tcW w:w="0" w:type="auto"/>
            <w:vAlign w:val="center"/>
            <w:hideMark/>
          </w:tcPr>
          <w:p w14:paraId="2FC1E708" w14:textId="77777777" w:rsidR="00BB7912" w:rsidRDefault="00A74115">
            <w:pPr>
              <w:rPr>
                <w:rFonts w:eastAsia="Times New Roman"/>
              </w:rPr>
            </w:pPr>
            <w:r>
              <w:rPr>
                <w:rFonts w:eastAsia="Times New Roman"/>
              </w:rPr>
              <w:t> </w:t>
            </w:r>
          </w:p>
        </w:tc>
        <w:tc>
          <w:tcPr>
            <w:tcW w:w="0" w:type="auto"/>
            <w:vAlign w:val="center"/>
            <w:hideMark/>
          </w:tcPr>
          <w:p w14:paraId="3CC8F2CD" w14:textId="77777777" w:rsidR="00BB7912" w:rsidRDefault="00BB7912">
            <w:pPr>
              <w:rPr>
                <w:rFonts w:eastAsia="Times New Roman"/>
                <w:sz w:val="20"/>
                <w:szCs w:val="20"/>
              </w:rPr>
            </w:pPr>
          </w:p>
        </w:tc>
        <w:tc>
          <w:tcPr>
            <w:tcW w:w="0" w:type="auto"/>
            <w:vAlign w:val="center"/>
            <w:hideMark/>
          </w:tcPr>
          <w:p w14:paraId="04178019" w14:textId="77777777" w:rsidR="00BB7912" w:rsidRDefault="00BB7912">
            <w:pPr>
              <w:rPr>
                <w:rFonts w:eastAsia="Times New Roman"/>
                <w:sz w:val="20"/>
                <w:szCs w:val="20"/>
              </w:rPr>
            </w:pPr>
          </w:p>
        </w:tc>
        <w:tc>
          <w:tcPr>
            <w:tcW w:w="0" w:type="auto"/>
            <w:vAlign w:val="center"/>
            <w:hideMark/>
          </w:tcPr>
          <w:p w14:paraId="149A042B" w14:textId="77777777" w:rsidR="00BB7912" w:rsidRDefault="00BB7912">
            <w:pPr>
              <w:rPr>
                <w:rFonts w:eastAsia="Times New Roman"/>
                <w:sz w:val="20"/>
                <w:szCs w:val="20"/>
              </w:rPr>
            </w:pPr>
          </w:p>
        </w:tc>
        <w:tc>
          <w:tcPr>
            <w:tcW w:w="0" w:type="auto"/>
            <w:vAlign w:val="center"/>
            <w:hideMark/>
          </w:tcPr>
          <w:p w14:paraId="739EAB3A" w14:textId="77777777" w:rsidR="00BB7912" w:rsidRDefault="00BB7912">
            <w:pPr>
              <w:rPr>
                <w:rFonts w:eastAsia="Times New Roman"/>
                <w:sz w:val="20"/>
                <w:szCs w:val="20"/>
              </w:rPr>
            </w:pPr>
          </w:p>
        </w:tc>
      </w:tr>
      <w:tr w:rsidR="00BB7912" w14:paraId="38474C95" w14:textId="77777777">
        <w:trPr>
          <w:tblCellSpacing w:w="15" w:type="dxa"/>
        </w:trPr>
        <w:tc>
          <w:tcPr>
            <w:tcW w:w="0" w:type="auto"/>
            <w:shd w:val="clear" w:color="auto" w:fill="EEE0E5"/>
            <w:vAlign w:val="center"/>
            <w:hideMark/>
          </w:tcPr>
          <w:p w14:paraId="2999500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9A09228"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2013F268" w14:textId="77777777" w:rsidR="00BB7912" w:rsidRDefault="00BB7912">
            <w:pPr>
              <w:rPr>
                <w:rFonts w:eastAsia="Times New Roman"/>
                <w:sz w:val="20"/>
                <w:szCs w:val="20"/>
              </w:rPr>
            </w:pPr>
          </w:p>
        </w:tc>
      </w:tr>
      <w:tr w:rsidR="00BB7912" w14:paraId="31B1104D" w14:textId="77777777">
        <w:trPr>
          <w:tblCellSpacing w:w="15" w:type="dxa"/>
        </w:trPr>
        <w:tc>
          <w:tcPr>
            <w:tcW w:w="0" w:type="auto"/>
            <w:vAlign w:val="center"/>
            <w:hideMark/>
          </w:tcPr>
          <w:p w14:paraId="2251D0F0" w14:textId="77777777" w:rsidR="00BB7912" w:rsidRDefault="00BB7912">
            <w:pPr>
              <w:rPr>
                <w:rFonts w:eastAsia="Times New Roman"/>
              </w:rPr>
            </w:pPr>
          </w:p>
        </w:tc>
        <w:tc>
          <w:tcPr>
            <w:tcW w:w="0" w:type="auto"/>
            <w:gridSpan w:val="3"/>
            <w:vAlign w:val="center"/>
            <w:hideMark/>
          </w:tcPr>
          <w:p w14:paraId="37C954BD"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41C4B06D" w14:textId="77777777" w:rsidR="00BB7912" w:rsidRDefault="00BB7912">
            <w:pPr>
              <w:rPr>
                <w:rFonts w:eastAsia="Times New Roman"/>
                <w:sz w:val="20"/>
                <w:szCs w:val="20"/>
              </w:rPr>
            </w:pPr>
          </w:p>
        </w:tc>
      </w:tr>
      <w:tr w:rsidR="00BB7912" w14:paraId="60ADF878" w14:textId="77777777">
        <w:trPr>
          <w:tblCellSpacing w:w="15" w:type="dxa"/>
        </w:trPr>
        <w:tc>
          <w:tcPr>
            <w:tcW w:w="0" w:type="auto"/>
            <w:vAlign w:val="center"/>
            <w:hideMark/>
          </w:tcPr>
          <w:p w14:paraId="70CB377B" w14:textId="77777777" w:rsidR="00BB7912" w:rsidRDefault="00BB7912">
            <w:pPr>
              <w:rPr>
                <w:rFonts w:eastAsia="Times New Roman"/>
              </w:rPr>
            </w:pPr>
          </w:p>
        </w:tc>
        <w:tc>
          <w:tcPr>
            <w:tcW w:w="0" w:type="auto"/>
            <w:gridSpan w:val="3"/>
            <w:vAlign w:val="center"/>
            <w:hideMark/>
          </w:tcPr>
          <w:p w14:paraId="3F1C5DE6"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3E4B0FE7" w14:textId="77777777" w:rsidR="00BB7912" w:rsidRDefault="00BB7912">
            <w:pPr>
              <w:rPr>
                <w:rFonts w:eastAsia="Times New Roman"/>
                <w:sz w:val="20"/>
                <w:szCs w:val="20"/>
              </w:rPr>
            </w:pPr>
          </w:p>
        </w:tc>
      </w:tr>
      <w:tr w:rsidR="00BB7912" w14:paraId="2DFEF99C" w14:textId="77777777">
        <w:trPr>
          <w:tblCellSpacing w:w="15" w:type="dxa"/>
        </w:trPr>
        <w:tc>
          <w:tcPr>
            <w:tcW w:w="0" w:type="auto"/>
            <w:vAlign w:val="center"/>
            <w:hideMark/>
          </w:tcPr>
          <w:p w14:paraId="0D21EE7C" w14:textId="77777777" w:rsidR="00BB7912" w:rsidRDefault="00BB7912">
            <w:pPr>
              <w:rPr>
                <w:rFonts w:eastAsia="Times New Roman"/>
              </w:rPr>
            </w:pPr>
          </w:p>
        </w:tc>
        <w:tc>
          <w:tcPr>
            <w:tcW w:w="0" w:type="auto"/>
            <w:gridSpan w:val="3"/>
            <w:vAlign w:val="center"/>
            <w:hideMark/>
          </w:tcPr>
          <w:p w14:paraId="69C6CB2F"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0A6DB680" w14:textId="77777777" w:rsidR="00BB7912" w:rsidRDefault="00BB7912">
            <w:pPr>
              <w:rPr>
                <w:rFonts w:eastAsia="Times New Roman"/>
                <w:sz w:val="20"/>
                <w:szCs w:val="20"/>
              </w:rPr>
            </w:pPr>
          </w:p>
        </w:tc>
      </w:tr>
      <w:tr w:rsidR="00BB7912" w14:paraId="7F595D82" w14:textId="77777777">
        <w:trPr>
          <w:tblCellSpacing w:w="15" w:type="dxa"/>
        </w:trPr>
        <w:tc>
          <w:tcPr>
            <w:tcW w:w="0" w:type="auto"/>
            <w:vAlign w:val="center"/>
            <w:hideMark/>
          </w:tcPr>
          <w:p w14:paraId="29BA967D" w14:textId="77777777" w:rsidR="00BB7912" w:rsidRDefault="00BB7912">
            <w:pPr>
              <w:rPr>
                <w:rFonts w:eastAsia="Times New Roman"/>
              </w:rPr>
            </w:pPr>
          </w:p>
        </w:tc>
        <w:tc>
          <w:tcPr>
            <w:tcW w:w="0" w:type="auto"/>
            <w:gridSpan w:val="3"/>
            <w:vAlign w:val="center"/>
            <w:hideMark/>
          </w:tcPr>
          <w:p w14:paraId="762BF174" w14:textId="77777777" w:rsidR="00BB7912" w:rsidRDefault="00A74115">
            <w:pPr>
              <w:rPr>
                <w:rFonts w:eastAsia="Times New Roman"/>
              </w:rPr>
            </w:pPr>
            <w:r>
              <w:rPr>
                <w:rFonts w:ascii="Calibri" w:eastAsia="Times New Roman" w:hAnsi="Calibri" w:cs="Calibri"/>
              </w:rPr>
              <w:t>English Literature and History</w:t>
            </w:r>
          </w:p>
        </w:tc>
        <w:tc>
          <w:tcPr>
            <w:tcW w:w="0" w:type="auto"/>
            <w:vAlign w:val="center"/>
            <w:hideMark/>
          </w:tcPr>
          <w:p w14:paraId="0EDAEA40" w14:textId="77777777" w:rsidR="00BB7912" w:rsidRDefault="00BB7912">
            <w:pPr>
              <w:rPr>
                <w:rFonts w:eastAsia="Times New Roman"/>
                <w:sz w:val="20"/>
                <w:szCs w:val="20"/>
              </w:rPr>
            </w:pPr>
          </w:p>
        </w:tc>
      </w:tr>
      <w:tr w:rsidR="00BB7912" w14:paraId="13A40EFD" w14:textId="77777777">
        <w:trPr>
          <w:tblCellSpacing w:w="15" w:type="dxa"/>
        </w:trPr>
        <w:tc>
          <w:tcPr>
            <w:tcW w:w="0" w:type="auto"/>
            <w:vAlign w:val="center"/>
            <w:hideMark/>
          </w:tcPr>
          <w:p w14:paraId="22653046" w14:textId="77777777" w:rsidR="00BB7912" w:rsidRDefault="00BB7912">
            <w:pPr>
              <w:rPr>
                <w:rFonts w:eastAsia="Times New Roman"/>
              </w:rPr>
            </w:pPr>
          </w:p>
        </w:tc>
        <w:tc>
          <w:tcPr>
            <w:tcW w:w="0" w:type="auto"/>
            <w:gridSpan w:val="3"/>
            <w:vAlign w:val="center"/>
            <w:hideMark/>
          </w:tcPr>
          <w:p w14:paraId="1EF9C493"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6EF6F864" w14:textId="77777777" w:rsidR="00BB7912" w:rsidRDefault="00BB7912">
            <w:pPr>
              <w:rPr>
                <w:rFonts w:eastAsia="Times New Roman"/>
                <w:sz w:val="20"/>
                <w:szCs w:val="20"/>
              </w:rPr>
            </w:pPr>
          </w:p>
        </w:tc>
      </w:tr>
      <w:tr w:rsidR="00BB7912" w14:paraId="5B59D8B3" w14:textId="77777777">
        <w:trPr>
          <w:tblCellSpacing w:w="15" w:type="dxa"/>
        </w:trPr>
        <w:tc>
          <w:tcPr>
            <w:tcW w:w="0" w:type="auto"/>
            <w:vAlign w:val="center"/>
            <w:hideMark/>
          </w:tcPr>
          <w:p w14:paraId="17DFC0BA" w14:textId="77777777" w:rsidR="00BB7912" w:rsidRDefault="00BB7912">
            <w:pPr>
              <w:rPr>
                <w:rFonts w:eastAsia="Times New Roman"/>
              </w:rPr>
            </w:pPr>
          </w:p>
        </w:tc>
        <w:tc>
          <w:tcPr>
            <w:tcW w:w="0" w:type="auto"/>
            <w:gridSpan w:val="3"/>
            <w:vAlign w:val="center"/>
            <w:hideMark/>
          </w:tcPr>
          <w:p w14:paraId="7DF1579D" w14:textId="77777777" w:rsidR="00BB7912" w:rsidRDefault="00A74115">
            <w:pPr>
              <w:rPr>
                <w:rFonts w:eastAsia="Times New Roman"/>
              </w:rPr>
            </w:pPr>
            <w:r>
              <w:rPr>
                <w:rFonts w:ascii="Calibri" w:eastAsia="Times New Roman" w:hAnsi="Calibri" w:cs="Calibri"/>
              </w:rPr>
              <w:t>History and the Modern World</w:t>
            </w:r>
          </w:p>
        </w:tc>
        <w:tc>
          <w:tcPr>
            <w:tcW w:w="0" w:type="auto"/>
            <w:vAlign w:val="center"/>
            <w:hideMark/>
          </w:tcPr>
          <w:p w14:paraId="2EBB1D25" w14:textId="77777777" w:rsidR="00BB7912" w:rsidRDefault="00BB7912">
            <w:pPr>
              <w:rPr>
                <w:rFonts w:eastAsia="Times New Roman"/>
                <w:sz w:val="20"/>
                <w:szCs w:val="20"/>
              </w:rPr>
            </w:pPr>
          </w:p>
        </w:tc>
      </w:tr>
      <w:tr w:rsidR="00BB7912" w14:paraId="1BAC8536" w14:textId="77777777">
        <w:trPr>
          <w:tblCellSpacing w:w="15" w:type="dxa"/>
        </w:trPr>
        <w:tc>
          <w:tcPr>
            <w:tcW w:w="0" w:type="auto"/>
            <w:vAlign w:val="center"/>
            <w:hideMark/>
          </w:tcPr>
          <w:p w14:paraId="20DB3713" w14:textId="77777777" w:rsidR="00BB7912" w:rsidRDefault="00BB7912">
            <w:pPr>
              <w:rPr>
                <w:rFonts w:eastAsia="Times New Roman"/>
              </w:rPr>
            </w:pPr>
          </w:p>
        </w:tc>
        <w:tc>
          <w:tcPr>
            <w:tcW w:w="0" w:type="auto"/>
            <w:gridSpan w:val="3"/>
            <w:vAlign w:val="center"/>
            <w:hideMark/>
          </w:tcPr>
          <w:p w14:paraId="14DCAAE6"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7094E89B" w14:textId="77777777" w:rsidR="00BB7912" w:rsidRDefault="00BB7912">
            <w:pPr>
              <w:rPr>
                <w:rFonts w:eastAsia="Times New Roman"/>
                <w:sz w:val="20"/>
                <w:szCs w:val="20"/>
              </w:rPr>
            </w:pPr>
          </w:p>
        </w:tc>
      </w:tr>
      <w:tr w:rsidR="00BB7912" w14:paraId="6C782A22" w14:textId="77777777">
        <w:trPr>
          <w:tblCellSpacing w:w="15" w:type="dxa"/>
        </w:trPr>
        <w:tc>
          <w:tcPr>
            <w:tcW w:w="0" w:type="auto"/>
            <w:vAlign w:val="center"/>
            <w:hideMark/>
          </w:tcPr>
          <w:p w14:paraId="447F28AE" w14:textId="77777777" w:rsidR="00BB7912" w:rsidRDefault="00BB7912">
            <w:pPr>
              <w:rPr>
                <w:rFonts w:eastAsia="Times New Roman"/>
              </w:rPr>
            </w:pPr>
          </w:p>
        </w:tc>
        <w:tc>
          <w:tcPr>
            <w:tcW w:w="0" w:type="auto"/>
            <w:gridSpan w:val="3"/>
            <w:vAlign w:val="center"/>
            <w:hideMark/>
          </w:tcPr>
          <w:p w14:paraId="5D4880AA"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417CD159" w14:textId="77777777" w:rsidR="00BB7912" w:rsidRDefault="00BB7912">
            <w:pPr>
              <w:rPr>
                <w:rFonts w:eastAsia="Times New Roman"/>
                <w:sz w:val="20"/>
                <w:szCs w:val="20"/>
              </w:rPr>
            </w:pPr>
          </w:p>
        </w:tc>
      </w:tr>
      <w:tr w:rsidR="00BB7912" w14:paraId="4698C859" w14:textId="77777777">
        <w:trPr>
          <w:tblCellSpacing w:w="15" w:type="dxa"/>
        </w:trPr>
        <w:tc>
          <w:tcPr>
            <w:tcW w:w="0" w:type="auto"/>
            <w:vAlign w:val="center"/>
            <w:hideMark/>
          </w:tcPr>
          <w:p w14:paraId="58F53C48" w14:textId="77777777" w:rsidR="00BB7912" w:rsidRDefault="00BB7912">
            <w:pPr>
              <w:rPr>
                <w:rFonts w:eastAsia="Times New Roman"/>
              </w:rPr>
            </w:pPr>
          </w:p>
        </w:tc>
        <w:tc>
          <w:tcPr>
            <w:tcW w:w="0" w:type="auto"/>
            <w:gridSpan w:val="3"/>
            <w:vAlign w:val="center"/>
            <w:hideMark/>
          </w:tcPr>
          <w:p w14:paraId="53167F94" w14:textId="77777777" w:rsidR="00BB7912" w:rsidRDefault="00A74115">
            <w:pPr>
              <w:rPr>
                <w:rFonts w:eastAsia="Times New Roman"/>
              </w:rPr>
            </w:pPr>
            <w:r>
              <w:rPr>
                <w:rFonts w:ascii="Calibri" w:eastAsia="Times New Roman" w:hAnsi="Calibri" w:cs="Calibri"/>
              </w:rPr>
              <w:t>History and the Medieval World</w:t>
            </w:r>
          </w:p>
        </w:tc>
        <w:tc>
          <w:tcPr>
            <w:tcW w:w="0" w:type="auto"/>
            <w:vAlign w:val="center"/>
            <w:hideMark/>
          </w:tcPr>
          <w:p w14:paraId="21294069" w14:textId="77777777" w:rsidR="00BB7912" w:rsidRDefault="00BB7912">
            <w:pPr>
              <w:rPr>
                <w:rFonts w:eastAsia="Times New Roman"/>
                <w:sz w:val="20"/>
                <w:szCs w:val="20"/>
              </w:rPr>
            </w:pPr>
          </w:p>
        </w:tc>
      </w:tr>
      <w:tr w:rsidR="00BB7912" w14:paraId="3D1A21B0" w14:textId="77777777">
        <w:trPr>
          <w:tblCellSpacing w:w="15" w:type="dxa"/>
        </w:trPr>
        <w:tc>
          <w:tcPr>
            <w:tcW w:w="0" w:type="auto"/>
            <w:vAlign w:val="center"/>
            <w:hideMark/>
          </w:tcPr>
          <w:p w14:paraId="6E4ACDC1" w14:textId="77777777" w:rsidR="00BB7912" w:rsidRDefault="00A74115">
            <w:pPr>
              <w:rPr>
                <w:rFonts w:eastAsia="Times New Roman"/>
              </w:rPr>
            </w:pPr>
            <w:r>
              <w:rPr>
                <w:rFonts w:eastAsia="Times New Roman"/>
              </w:rPr>
              <w:t> </w:t>
            </w:r>
          </w:p>
        </w:tc>
        <w:tc>
          <w:tcPr>
            <w:tcW w:w="0" w:type="auto"/>
            <w:vAlign w:val="center"/>
            <w:hideMark/>
          </w:tcPr>
          <w:p w14:paraId="46C453A2" w14:textId="77777777" w:rsidR="00BB7912" w:rsidRDefault="00BB7912">
            <w:pPr>
              <w:rPr>
                <w:rFonts w:eastAsia="Times New Roman"/>
                <w:sz w:val="20"/>
                <w:szCs w:val="20"/>
              </w:rPr>
            </w:pPr>
          </w:p>
        </w:tc>
        <w:tc>
          <w:tcPr>
            <w:tcW w:w="0" w:type="auto"/>
            <w:vAlign w:val="center"/>
            <w:hideMark/>
          </w:tcPr>
          <w:p w14:paraId="74C944B1" w14:textId="77777777" w:rsidR="00BB7912" w:rsidRDefault="00BB7912">
            <w:pPr>
              <w:rPr>
                <w:rFonts w:eastAsia="Times New Roman"/>
                <w:sz w:val="20"/>
                <w:szCs w:val="20"/>
              </w:rPr>
            </w:pPr>
          </w:p>
        </w:tc>
        <w:tc>
          <w:tcPr>
            <w:tcW w:w="0" w:type="auto"/>
            <w:vAlign w:val="center"/>
            <w:hideMark/>
          </w:tcPr>
          <w:p w14:paraId="685D2825" w14:textId="77777777" w:rsidR="00BB7912" w:rsidRDefault="00BB7912">
            <w:pPr>
              <w:rPr>
                <w:rFonts w:eastAsia="Times New Roman"/>
                <w:sz w:val="20"/>
                <w:szCs w:val="20"/>
              </w:rPr>
            </w:pPr>
          </w:p>
        </w:tc>
        <w:tc>
          <w:tcPr>
            <w:tcW w:w="0" w:type="auto"/>
            <w:vAlign w:val="center"/>
            <w:hideMark/>
          </w:tcPr>
          <w:p w14:paraId="58D9F85E" w14:textId="77777777" w:rsidR="00BB7912" w:rsidRDefault="00BB7912">
            <w:pPr>
              <w:rPr>
                <w:rFonts w:eastAsia="Times New Roman"/>
                <w:sz w:val="20"/>
                <w:szCs w:val="20"/>
              </w:rPr>
            </w:pPr>
          </w:p>
        </w:tc>
      </w:tr>
      <w:tr w:rsidR="00BB7912" w14:paraId="7519D4EE" w14:textId="77777777">
        <w:trPr>
          <w:tblCellSpacing w:w="15" w:type="dxa"/>
        </w:trPr>
        <w:tc>
          <w:tcPr>
            <w:tcW w:w="0" w:type="auto"/>
            <w:vAlign w:val="center"/>
            <w:hideMark/>
          </w:tcPr>
          <w:p w14:paraId="2E8B3A3A" w14:textId="77777777" w:rsidR="00BB7912" w:rsidRDefault="00A74115">
            <w:pPr>
              <w:rPr>
                <w:rFonts w:eastAsia="Times New Roman"/>
              </w:rPr>
            </w:pPr>
            <w:r>
              <w:rPr>
                <w:rFonts w:eastAsia="Times New Roman"/>
              </w:rPr>
              <w:t> </w:t>
            </w:r>
          </w:p>
        </w:tc>
        <w:tc>
          <w:tcPr>
            <w:tcW w:w="0" w:type="auto"/>
            <w:vAlign w:val="center"/>
            <w:hideMark/>
          </w:tcPr>
          <w:p w14:paraId="2E457C04" w14:textId="77777777" w:rsidR="00BB7912" w:rsidRDefault="00BB7912">
            <w:pPr>
              <w:rPr>
                <w:rFonts w:eastAsia="Times New Roman"/>
                <w:sz w:val="20"/>
                <w:szCs w:val="20"/>
              </w:rPr>
            </w:pPr>
          </w:p>
        </w:tc>
        <w:tc>
          <w:tcPr>
            <w:tcW w:w="0" w:type="auto"/>
            <w:vAlign w:val="center"/>
            <w:hideMark/>
          </w:tcPr>
          <w:p w14:paraId="3AB38117" w14:textId="77777777" w:rsidR="00BB7912" w:rsidRDefault="00BB7912">
            <w:pPr>
              <w:rPr>
                <w:rFonts w:eastAsia="Times New Roman"/>
                <w:sz w:val="20"/>
                <w:szCs w:val="20"/>
              </w:rPr>
            </w:pPr>
          </w:p>
        </w:tc>
        <w:tc>
          <w:tcPr>
            <w:tcW w:w="0" w:type="auto"/>
            <w:vAlign w:val="center"/>
            <w:hideMark/>
          </w:tcPr>
          <w:p w14:paraId="136C2ED1" w14:textId="77777777" w:rsidR="00BB7912" w:rsidRDefault="00BB7912">
            <w:pPr>
              <w:rPr>
                <w:rFonts w:eastAsia="Times New Roman"/>
                <w:sz w:val="20"/>
                <w:szCs w:val="20"/>
              </w:rPr>
            </w:pPr>
          </w:p>
        </w:tc>
        <w:tc>
          <w:tcPr>
            <w:tcW w:w="0" w:type="auto"/>
            <w:vAlign w:val="center"/>
            <w:hideMark/>
          </w:tcPr>
          <w:p w14:paraId="384CCB23" w14:textId="77777777" w:rsidR="00BB7912" w:rsidRDefault="00BB7912">
            <w:pPr>
              <w:rPr>
                <w:rFonts w:eastAsia="Times New Roman"/>
                <w:sz w:val="20"/>
                <w:szCs w:val="20"/>
              </w:rPr>
            </w:pPr>
          </w:p>
        </w:tc>
      </w:tr>
      <w:tr w:rsidR="00BB7912" w14:paraId="75595747" w14:textId="77777777">
        <w:trPr>
          <w:tblCellSpacing w:w="15" w:type="dxa"/>
        </w:trPr>
        <w:tc>
          <w:tcPr>
            <w:tcW w:w="0" w:type="auto"/>
            <w:shd w:val="clear" w:color="auto" w:fill="EEE0E5"/>
            <w:vAlign w:val="center"/>
            <w:hideMark/>
          </w:tcPr>
          <w:p w14:paraId="7B0A98C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0942744" w14:textId="77777777" w:rsidR="00BB7912" w:rsidRDefault="00BB7912">
            <w:pPr>
              <w:rPr>
                <w:rFonts w:eastAsia="Times New Roman"/>
                <w:sz w:val="20"/>
                <w:szCs w:val="20"/>
              </w:rPr>
            </w:pPr>
          </w:p>
        </w:tc>
        <w:tc>
          <w:tcPr>
            <w:tcW w:w="0" w:type="auto"/>
            <w:vAlign w:val="center"/>
            <w:hideMark/>
          </w:tcPr>
          <w:p w14:paraId="2EB34A39" w14:textId="77777777" w:rsidR="00BB7912" w:rsidRDefault="00BB7912">
            <w:pPr>
              <w:rPr>
                <w:rFonts w:eastAsia="Times New Roman"/>
                <w:sz w:val="20"/>
                <w:szCs w:val="20"/>
              </w:rPr>
            </w:pPr>
          </w:p>
        </w:tc>
        <w:tc>
          <w:tcPr>
            <w:tcW w:w="0" w:type="auto"/>
            <w:vAlign w:val="center"/>
            <w:hideMark/>
          </w:tcPr>
          <w:p w14:paraId="2F33437A" w14:textId="77777777" w:rsidR="00BB7912" w:rsidRDefault="00BB7912">
            <w:pPr>
              <w:rPr>
                <w:rFonts w:eastAsia="Times New Roman"/>
                <w:sz w:val="20"/>
                <w:szCs w:val="20"/>
              </w:rPr>
            </w:pPr>
          </w:p>
        </w:tc>
        <w:tc>
          <w:tcPr>
            <w:tcW w:w="0" w:type="auto"/>
            <w:vAlign w:val="center"/>
            <w:hideMark/>
          </w:tcPr>
          <w:p w14:paraId="5CB05FD5" w14:textId="77777777" w:rsidR="00BB7912" w:rsidRDefault="00BB7912">
            <w:pPr>
              <w:rPr>
                <w:rFonts w:eastAsia="Times New Roman"/>
                <w:sz w:val="20"/>
                <w:szCs w:val="20"/>
              </w:rPr>
            </w:pPr>
          </w:p>
        </w:tc>
      </w:tr>
      <w:tr w:rsidR="00BB7912" w14:paraId="29FD1302" w14:textId="77777777">
        <w:trPr>
          <w:tblCellSpacing w:w="15" w:type="dxa"/>
        </w:trPr>
        <w:tc>
          <w:tcPr>
            <w:tcW w:w="0" w:type="auto"/>
            <w:vAlign w:val="center"/>
            <w:hideMark/>
          </w:tcPr>
          <w:p w14:paraId="7F76240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250BCF0" w14:textId="77777777" w:rsidR="00BB7912" w:rsidRDefault="00A74115">
            <w:pPr>
              <w:rPr>
                <w:rFonts w:eastAsia="Times New Roman"/>
              </w:rPr>
            </w:pPr>
            <w:r>
              <w:rPr>
                <w:rFonts w:ascii="Calibri" w:eastAsia="Times New Roman" w:hAnsi="Calibri" w:cs="Calibri"/>
              </w:rPr>
              <w:t xml:space="preserve">A Portfolio Consisting Of I) Essay (70%) </w:t>
            </w:r>
            <w:proofErr w:type="spellStart"/>
            <w:r>
              <w:rPr>
                <w:rFonts w:ascii="Calibri" w:eastAsia="Times New Roman" w:hAnsi="Calibri" w:cs="Calibri"/>
              </w:rPr>
              <w:t>Ii</w:t>
            </w:r>
            <w:proofErr w:type="spellEnd"/>
            <w:r>
              <w:rPr>
                <w:rFonts w:ascii="Calibri" w:eastAsia="Times New Roman" w:hAnsi="Calibri" w:cs="Calibri"/>
              </w:rPr>
              <w:t>) Group Presentation (20%) Iii) Reflective Skills Journal (10%)</w:t>
            </w:r>
          </w:p>
        </w:tc>
        <w:tc>
          <w:tcPr>
            <w:tcW w:w="0" w:type="auto"/>
            <w:vAlign w:val="center"/>
            <w:hideMark/>
          </w:tcPr>
          <w:p w14:paraId="1E6D3D6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FD92F6B" w14:textId="77777777" w:rsidR="00BB7912" w:rsidRDefault="00BB7912">
            <w:pPr>
              <w:rPr>
                <w:rFonts w:eastAsia="Times New Roman"/>
                <w:sz w:val="20"/>
                <w:szCs w:val="20"/>
              </w:rPr>
            </w:pPr>
          </w:p>
        </w:tc>
      </w:tr>
      <w:tr w:rsidR="00BB7912" w14:paraId="796A637C" w14:textId="77777777">
        <w:trPr>
          <w:tblCellSpacing w:w="15" w:type="dxa"/>
        </w:trPr>
        <w:tc>
          <w:tcPr>
            <w:tcW w:w="0" w:type="auto"/>
            <w:shd w:val="clear" w:color="auto" w:fill="EEE0E5"/>
            <w:vAlign w:val="center"/>
            <w:hideMark/>
          </w:tcPr>
          <w:p w14:paraId="6CCF063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D2E9205" w14:textId="77777777" w:rsidR="00BB7912" w:rsidRDefault="00BB7912">
            <w:pPr>
              <w:rPr>
                <w:rFonts w:eastAsia="Times New Roman"/>
                <w:sz w:val="20"/>
                <w:szCs w:val="20"/>
              </w:rPr>
            </w:pPr>
          </w:p>
        </w:tc>
        <w:tc>
          <w:tcPr>
            <w:tcW w:w="0" w:type="auto"/>
            <w:vAlign w:val="center"/>
            <w:hideMark/>
          </w:tcPr>
          <w:p w14:paraId="5EA4B76F" w14:textId="77777777" w:rsidR="00BB7912" w:rsidRDefault="00BB7912">
            <w:pPr>
              <w:rPr>
                <w:rFonts w:eastAsia="Times New Roman"/>
                <w:sz w:val="20"/>
                <w:szCs w:val="20"/>
              </w:rPr>
            </w:pPr>
          </w:p>
        </w:tc>
        <w:tc>
          <w:tcPr>
            <w:tcW w:w="0" w:type="auto"/>
            <w:vAlign w:val="center"/>
            <w:hideMark/>
          </w:tcPr>
          <w:p w14:paraId="701E138F" w14:textId="77777777" w:rsidR="00BB7912" w:rsidRDefault="00BB7912">
            <w:pPr>
              <w:rPr>
                <w:rFonts w:eastAsia="Times New Roman"/>
                <w:sz w:val="20"/>
                <w:szCs w:val="20"/>
              </w:rPr>
            </w:pPr>
          </w:p>
        </w:tc>
        <w:tc>
          <w:tcPr>
            <w:tcW w:w="0" w:type="auto"/>
            <w:vAlign w:val="center"/>
            <w:hideMark/>
          </w:tcPr>
          <w:p w14:paraId="4CE146EA" w14:textId="77777777" w:rsidR="00BB7912" w:rsidRDefault="00BB7912">
            <w:pPr>
              <w:rPr>
                <w:rFonts w:eastAsia="Times New Roman"/>
                <w:sz w:val="20"/>
                <w:szCs w:val="20"/>
              </w:rPr>
            </w:pPr>
          </w:p>
        </w:tc>
      </w:tr>
      <w:tr w:rsidR="00BB7912" w14:paraId="31BAE4A4" w14:textId="77777777">
        <w:trPr>
          <w:tblCellSpacing w:w="15" w:type="dxa"/>
        </w:trPr>
        <w:tc>
          <w:tcPr>
            <w:tcW w:w="0" w:type="auto"/>
            <w:vAlign w:val="center"/>
            <w:hideMark/>
          </w:tcPr>
          <w:p w14:paraId="01777C2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FE240B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5D9FCA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6BDA8B9" w14:textId="77777777" w:rsidR="00BB7912" w:rsidRDefault="00BB7912">
            <w:pPr>
              <w:rPr>
                <w:rFonts w:eastAsia="Times New Roman"/>
                <w:sz w:val="20"/>
                <w:szCs w:val="20"/>
              </w:rPr>
            </w:pPr>
          </w:p>
        </w:tc>
        <w:tc>
          <w:tcPr>
            <w:tcW w:w="0" w:type="auto"/>
            <w:vAlign w:val="center"/>
            <w:hideMark/>
          </w:tcPr>
          <w:p w14:paraId="04FE7AD5" w14:textId="77777777" w:rsidR="00BB7912" w:rsidRDefault="00BB7912">
            <w:pPr>
              <w:rPr>
                <w:rFonts w:eastAsia="Times New Roman"/>
                <w:sz w:val="20"/>
                <w:szCs w:val="20"/>
              </w:rPr>
            </w:pPr>
          </w:p>
        </w:tc>
      </w:tr>
      <w:tr w:rsidR="00BB7912" w14:paraId="32572475" w14:textId="77777777">
        <w:trPr>
          <w:tblCellSpacing w:w="15" w:type="dxa"/>
        </w:trPr>
        <w:tc>
          <w:tcPr>
            <w:tcW w:w="0" w:type="auto"/>
            <w:vAlign w:val="center"/>
            <w:hideMark/>
          </w:tcPr>
          <w:p w14:paraId="69E2484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8FCEBA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9E8F6D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951ED58" w14:textId="77777777" w:rsidR="00BB7912" w:rsidRDefault="00BB7912">
            <w:pPr>
              <w:rPr>
                <w:rFonts w:eastAsia="Times New Roman"/>
                <w:sz w:val="20"/>
                <w:szCs w:val="20"/>
              </w:rPr>
            </w:pPr>
          </w:p>
        </w:tc>
        <w:tc>
          <w:tcPr>
            <w:tcW w:w="0" w:type="auto"/>
            <w:vAlign w:val="center"/>
            <w:hideMark/>
          </w:tcPr>
          <w:p w14:paraId="670B2A00" w14:textId="77777777" w:rsidR="00BB7912" w:rsidRDefault="00BB7912">
            <w:pPr>
              <w:rPr>
                <w:rFonts w:eastAsia="Times New Roman"/>
                <w:sz w:val="20"/>
                <w:szCs w:val="20"/>
              </w:rPr>
            </w:pPr>
          </w:p>
        </w:tc>
      </w:tr>
    </w:tbl>
    <w:p w14:paraId="541E69E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F377D32" w14:textId="77777777">
        <w:trPr>
          <w:tblCellSpacing w:w="15" w:type="dxa"/>
        </w:trPr>
        <w:tc>
          <w:tcPr>
            <w:tcW w:w="1000" w:type="pct"/>
            <w:vAlign w:val="center"/>
            <w:hideMark/>
          </w:tcPr>
          <w:p w14:paraId="2DD1B51C" w14:textId="77777777" w:rsidR="00BB7912" w:rsidRDefault="00A74115">
            <w:pPr>
              <w:rPr>
                <w:rFonts w:eastAsia="Times New Roman"/>
              </w:rPr>
            </w:pPr>
            <w:r>
              <w:rPr>
                <w:rFonts w:eastAsia="Times New Roman"/>
              </w:rPr>
              <w:lastRenderedPageBreak/>
              <w:t> </w:t>
            </w:r>
          </w:p>
        </w:tc>
        <w:tc>
          <w:tcPr>
            <w:tcW w:w="1000" w:type="pct"/>
            <w:vAlign w:val="center"/>
            <w:hideMark/>
          </w:tcPr>
          <w:p w14:paraId="611DC61E" w14:textId="77777777" w:rsidR="00BB7912" w:rsidRDefault="00A74115">
            <w:pPr>
              <w:rPr>
                <w:rFonts w:eastAsia="Times New Roman"/>
              </w:rPr>
            </w:pPr>
            <w:r>
              <w:rPr>
                <w:rFonts w:eastAsia="Times New Roman"/>
              </w:rPr>
              <w:t> </w:t>
            </w:r>
          </w:p>
        </w:tc>
        <w:tc>
          <w:tcPr>
            <w:tcW w:w="1000" w:type="pct"/>
            <w:vAlign w:val="center"/>
            <w:hideMark/>
          </w:tcPr>
          <w:p w14:paraId="4E4649A9" w14:textId="77777777" w:rsidR="00BB7912" w:rsidRDefault="00A74115">
            <w:pPr>
              <w:rPr>
                <w:rFonts w:eastAsia="Times New Roman"/>
              </w:rPr>
            </w:pPr>
            <w:r>
              <w:rPr>
                <w:rFonts w:eastAsia="Times New Roman"/>
              </w:rPr>
              <w:t> </w:t>
            </w:r>
          </w:p>
        </w:tc>
        <w:tc>
          <w:tcPr>
            <w:tcW w:w="1000" w:type="pct"/>
            <w:vAlign w:val="center"/>
            <w:hideMark/>
          </w:tcPr>
          <w:p w14:paraId="7984AD49" w14:textId="77777777" w:rsidR="00BB7912" w:rsidRDefault="00A74115">
            <w:pPr>
              <w:rPr>
                <w:rFonts w:eastAsia="Times New Roman"/>
              </w:rPr>
            </w:pPr>
            <w:r>
              <w:rPr>
                <w:rFonts w:eastAsia="Times New Roman"/>
              </w:rPr>
              <w:t> </w:t>
            </w:r>
          </w:p>
        </w:tc>
        <w:tc>
          <w:tcPr>
            <w:tcW w:w="1000" w:type="pct"/>
            <w:vAlign w:val="center"/>
            <w:hideMark/>
          </w:tcPr>
          <w:p w14:paraId="71F8C200" w14:textId="77777777" w:rsidR="00BB7912" w:rsidRDefault="00A74115">
            <w:pPr>
              <w:rPr>
                <w:rFonts w:eastAsia="Times New Roman"/>
              </w:rPr>
            </w:pPr>
            <w:r>
              <w:rPr>
                <w:rFonts w:eastAsia="Times New Roman"/>
              </w:rPr>
              <w:t> </w:t>
            </w:r>
          </w:p>
        </w:tc>
      </w:tr>
      <w:tr w:rsidR="00BB7912" w14:paraId="74CD107C" w14:textId="77777777">
        <w:trPr>
          <w:tblCellSpacing w:w="15" w:type="dxa"/>
        </w:trPr>
        <w:tc>
          <w:tcPr>
            <w:tcW w:w="0" w:type="auto"/>
            <w:shd w:val="clear" w:color="auto" w:fill="EEE0E5"/>
            <w:vAlign w:val="center"/>
            <w:hideMark/>
          </w:tcPr>
          <w:p w14:paraId="3ECAE97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96B4F47" w14:textId="77777777" w:rsidR="00BB7912" w:rsidRDefault="00A74115">
            <w:pPr>
              <w:rPr>
                <w:rFonts w:eastAsia="Times New Roman"/>
              </w:rPr>
            </w:pPr>
            <w:r>
              <w:rPr>
                <w:rFonts w:ascii="Calibri" w:eastAsia="Times New Roman" w:hAnsi="Calibri" w:cs="Calibri"/>
              </w:rPr>
              <w:t>HS1111</w:t>
            </w:r>
          </w:p>
        </w:tc>
      </w:tr>
      <w:tr w:rsidR="00BB7912" w14:paraId="12D437BA" w14:textId="77777777">
        <w:trPr>
          <w:tblCellSpacing w:w="15" w:type="dxa"/>
        </w:trPr>
        <w:tc>
          <w:tcPr>
            <w:tcW w:w="0" w:type="auto"/>
            <w:shd w:val="clear" w:color="auto" w:fill="EEE0E5"/>
            <w:vAlign w:val="center"/>
            <w:hideMark/>
          </w:tcPr>
          <w:p w14:paraId="79FE600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EB5E30D" w14:textId="77777777" w:rsidR="00BB7912" w:rsidRDefault="00A74115">
            <w:pPr>
              <w:rPr>
                <w:rFonts w:eastAsia="Times New Roman"/>
              </w:rPr>
            </w:pPr>
            <w:r>
              <w:rPr>
                <w:rFonts w:ascii="Calibri" w:eastAsia="Times New Roman" w:hAnsi="Calibri" w:cs="Calibri"/>
              </w:rPr>
              <w:t>Perspectives On Global History</w:t>
            </w:r>
          </w:p>
        </w:tc>
      </w:tr>
      <w:tr w:rsidR="00BB7912" w14:paraId="6FB18D73" w14:textId="77777777">
        <w:trPr>
          <w:tblCellSpacing w:w="15" w:type="dxa"/>
        </w:trPr>
        <w:tc>
          <w:tcPr>
            <w:tcW w:w="0" w:type="auto"/>
            <w:shd w:val="clear" w:color="auto" w:fill="EEE0E5"/>
            <w:vAlign w:val="center"/>
            <w:hideMark/>
          </w:tcPr>
          <w:p w14:paraId="726A916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D598E35" w14:textId="77777777" w:rsidR="00BB7912" w:rsidRDefault="00A74115">
            <w:pPr>
              <w:rPr>
                <w:rFonts w:eastAsia="Times New Roman"/>
              </w:rPr>
            </w:pPr>
            <w:r>
              <w:rPr>
                <w:rFonts w:ascii="Calibri" w:eastAsia="Times New Roman" w:hAnsi="Calibri" w:cs="Calibri"/>
              </w:rPr>
              <w:t>15</w:t>
            </w:r>
          </w:p>
        </w:tc>
      </w:tr>
      <w:tr w:rsidR="00BB7912" w14:paraId="4E09A2DE" w14:textId="77777777">
        <w:trPr>
          <w:tblCellSpacing w:w="15" w:type="dxa"/>
        </w:trPr>
        <w:tc>
          <w:tcPr>
            <w:tcW w:w="0" w:type="auto"/>
            <w:shd w:val="clear" w:color="auto" w:fill="EEE0E5"/>
            <w:vAlign w:val="center"/>
            <w:hideMark/>
          </w:tcPr>
          <w:p w14:paraId="098C5AE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8883FEF" w14:textId="77777777" w:rsidR="00BB7912" w:rsidRDefault="00A74115">
            <w:pPr>
              <w:rPr>
                <w:rFonts w:eastAsia="Times New Roman"/>
              </w:rPr>
            </w:pPr>
            <w:r>
              <w:rPr>
                <w:rFonts w:ascii="Calibri" w:eastAsia="Times New Roman" w:hAnsi="Calibri" w:cs="Calibri"/>
              </w:rPr>
              <w:t>1</w:t>
            </w:r>
          </w:p>
        </w:tc>
      </w:tr>
      <w:tr w:rsidR="00BB7912" w14:paraId="3384794E" w14:textId="77777777">
        <w:trPr>
          <w:tblCellSpacing w:w="15" w:type="dxa"/>
        </w:trPr>
        <w:tc>
          <w:tcPr>
            <w:tcW w:w="0" w:type="auto"/>
            <w:shd w:val="clear" w:color="auto" w:fill="EEE0E5"/>
            <w:vAlign w:val="center"/>
            <w:hideMark/>
          </w:tcPr>
          <w:p w14:paraId="62B9FFD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4985869" w14:textId="77777777" w:rsidR="00BB7912" w:rsidRDefault="00A74115">
            <w:pPr>
              <w:rPr>
                <w:rFonts w:eastAsia="Times New Roman"/>
              </w:rPr>
            </w:pPr>
            <w:r>
              <w:rPr>
                <w:rFonts w:ascii="Calibri" w:eastAsia="Times New Roman" w:hAnsi="Calibri" w:cs="Calibri"/>
              </w:rPr>
              <w:t>Level 4</w:t>
            </w:r>
          </w:p>
        </w:tc>
      </w:tr>
      <w:tr w:rsidR="00BB7912" w14:paraId="2F1E69A3" w14:textId="77777777">
        <w:trPr>
          <w:tblCellSpacing w:w="15" w:type="dxa"/>
        </w:trPr>
        <w:tc>
          <w:tcPr>
            <w:tcW w:w="0" w:type="auto"/>
            <w:shd w:val="clear" w:color="auto" w:fill="EEE0E5"/>
            <w:vAlign w:val="center"/>
            <w:hideMark/>
          </w:tcPr>
          <w:p w14:paraId="7C2E71E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CD4E9EA" w14:textId="77777777" w:rsidR="00BB7912" w:rsidRDefault="00BB7912">
            <w:pPr>
              <w:rPr>
                <w:rFonts w:eastAsia="Times New Roman"/>
                <w:b/>
                <w:bCs/>
              </w:rPr>
            </w:pPr>
          </w:p>
        </w:tc>
      </w:tr>
      <w:tr w:rsidR="00BB7912" w14:paraId="0F1595AB" w14:textId="77777777">
        <w:trPr>
          <w:tblCellSpacing w:w="15" w:type="dxa"/>
        </w:trPr>
        <w:tc>
          <w:tcPr>
            <w:tcW w:w="0" w:type="auto"/>
            <w:vAlign w:val="center"/>
            <w:hideMark/>
          </w:tcPr>
          <w:p w14:paraId="3CC74B76" w14:textId="77777777" w:rsidR="00BB7912" w:rsidRDefault="00A74115">
            <w:pPr>
              <w:rPr>
                <w:rFonts w:eastAsia="Times New Roman"/>
              </w:rPr>
            </w:pPr>
            <w:r>
              <w:rPr>
                <w:rFonts w:eastAsia="Times New Roman"/>
              </w:rPr>
              <w:t> </w:t>
            </w:r>
          </w:p>
        </w:tc>
        <w:tc>
          <w:tcPr>
            <w:tcW w:w="0" w:type="auto"/>
            <w:vAlign w:val="center"/>
            <w:hideMark/>
          </w:tcPr>
          <w:p w14:paraId="44A6BF04" w14:textId="77777777" w:rsidR="00BB7912" w:rsidRDefault="00BB7912">
            <w:pPr>
              <w:rPr>
                <w:rFonts w:eastAsia="Times New Roman"/>
                <w:sz w:val="20"/>
                <w:szCs w:val="20"/>
              </w:rPr>
            </w:pPr>
          </w:p>
        </w:tc>
        <w:tc>
          <w:tcPr>
            <w:tcW w:w="0" w:type="auto"/>
            <w:vAlign w:val="center"/>
            <w:hideMark/>
          </w:tcPr>
          <w:p w14:paraId="4BFACB6D" w14:textId="77777777" w:rsidR="00BB7912" w:rsidRDefault="00BB7912">
            <w:pPr>
              <w:rPr>
                <w:rFonts w:eastAsia="Times New Roman"/>
                <w:sz w:val="20"/>
                <w:szCs w:val="20"/>
              </w:rPr>
            </w:pPr>
          </w:p>
        </w:tc>
        <w:tc>
          <w:tcPr>
            <w:tcW w:w="0" w:type="auto"/>
            <w:vAlign w:val="center"/>
            <w:hideMark/>
          </w:tcPr>
          <w:p w14:paraId="6F5AFFAB" w14:textId="77777777" w:rsidR="00BB7912" w:rsidRDefault="00BB7912">
            <w:pPr>
              <w:rPr>
                <w:rFonts w:eastAsia="Times New Roman"/>
                <w:sz w:val="20"/>
                <w:szCs w:val="20"/>
              </w:rPr>
            </w:pPr>
          </w:p>
        </w:tc>
        <w:tc>
          <w:tcPr>
            <w:tcW w:w="0" w:type="auto"/>
            <w:vAlign w:val="center"/>
            <w:hideMark/>
          </w:tcPr>
          <w:p w14:paraId="110F329E" w14:textId="77777777" w:rsidR="00BB7912" w:rsidRDefault="00BB7912">
            <w:pPr>
              <w:rPr>
                <w:rFonts w:eastAsia="Times New Roman"/>
                <w:sz w:val="20"/>
                <w:szCs w:val="20"/>
              </w:rPr>
            </w:pPr>
          </w:p>
        </w:tc>
      </w:tr>
      <w:tr w:rsidR="00BB7912" w14:paraId="1A018702" w14:textId="77777777">
        <w:trPr>
          <w:tblCellSpacing w:w="15" w:type="dxa"/>
        </w:trPr>
        <w:tc>
          <w:tcPr>
            <w:tcW w:w="0" w:type="auto"/>
            <w:gridSpan w:val="5"/>
            <w:shd w:val="clear" w:color="auto" w:fill="EEE0E5"/>
            <w:vAlign w:val="center"/>
            <w:hideMark/>
          </w:tcPr>
          <w:p w14:paraId="4A1B726C" w14:textId="77777777" w:rsidR="00BB7912" w:rsidRDefault="00A74115">
            <w:pPr>
              <w:rPr>
                <w:rFonts w:eastAsia="Times New Roman"/>
                <w:b/>
                <w:bCs/>
              </w:rPr>
            </w:pPr>
            <w:r>
              <w:rPr>
                <w:rFonts w:ascii="Calibri" w:eastAsia="Times New Roman" w:hAnsi="Calibri" w:cs="Calibri"/>
                <w:b/>
                <w:bCs/>
              </w:rPr>
              <w:t>Module Description:</w:t>
            </w:r>
          </w:p>
        </w:tc>
      </w:tr>
      <w:tr w:rsidR="00BB7912" w14:paraId="2243F4B6" w14:textId="77777777">
        <w:trPr>
          <w:tblCellSpacing w:w="15" w:type="dxa"/>
        </w:trPr>
        <w:tc>
          <w:tcPr>
            <w:tcW w:w="0" w:type="auto"/>
            <w:gridSpan w:val="5"/>
            <w:vAlign w:val="center"/>
            <w:hideMark/>
          </w:tcPr>
          <w:p w14:paraId="47A50F2C" w14:textId="77777777" w:rsidR="00BB7912" w:rsidRDefault="00A74115">
            <w:pPr>
              <w:rPr>
                <w:rFonts w:eastAsia="Times New Roman"/>
              </w:rPr>
            </w:pPr>
            <w:r>
              <w:rPr>
                <w:rFonts w:ascii="Calibri" w:eastAsia="Times New Roman" w:hAnsi="Calibri" w:cs="Calibri"/>
              </w:rPr>
              <w:t xml:space="preserve">This module builds on Perspectives in World History by taking a more thematic approach to the broad sweep of global history. It introduces first year history students to important themes in global </w:t>
            </w:r>
            <w:proofErr w:type="gramStart"/>
            <w:r>
              <w:rPr>
                <w:rFonts w:ascii="Calibri" w:eastAsia="Times New Roman" w:hAnsi="Calibri" w:cs="Calibri"/>
              </w:rPr>
              <w:t>history, and</w:t>
            </w:r>
            <w:proofErr w:type="gramEnd"/>
            <w:r>
              <w:rPr>
                <w:rFonts w:ascii="Calibri" w:eastAsia="Times New Roman" w:hAnsi="Calibri" w:cs="Calibri"/>
              </w:rPr>
              <w:t xml:space="preserve"> challenges them to think critically about the contours that have shaped different cultures over time. It encourages students to explore how various factors have developed and travelled across different social and cultural contexts, placing strong emphasis on the interconnections of societies in the past. This is done with a focus on various themes for example, technology and economy, ecology, disease and famine, migration, </w:t>
            </w:r>
            <w:proofErr w:type="gramStart"/>
            <w:r>
              <w:rPr>
                <w:rFonts w:ascii="Calibri" w:eastAsia="Times New Roman" w:hAnsi="Calibri" w:cs="Calibri"/>
              </w:rPr>
              <w:t>gender</w:t>
            </w:r>
            <w:proofErr w:type="gramEnd"/>
            <w:r>
              <w:rPr>
                <w:rFonts w:ascii="Calibri" w:eastAsia="Times New Roman" w:hAnsi="Calibri" w:cs="Calibri"/>
              </w:rPr>
              <w:t xml:space="preserve"> and religion. Students are encouraged to make comparisons that will enable them to deconstruct the simplistic binaries of ‘science’ vs ‘religion’ and ‘modern’ versus ‘traditional’ societies, to explore more fully how cultural and material exchange occurred between different societies.</w:t>
            </w:r>
          </w:p>
        </w:tc>
      </w:tr>
      <w:tr w:rsidR="00BB7912" w14:paraId="212DF199" w14:textId="77777777">
        <w:trPr>
          <w:tblCellSpacing w:w="15" w:type="dxa"/>
        </w:trPr>
        <w:tc>
          <w:tcPr>
            <w:tcW w:w="0" w:type="auto"/>
            <w:vAlign w:val="center"/>
            <w:hideMark/>
          </w:tcPr>
          <w:p w14:paraId="240FA8E9" w14:textId="77777777" w:rsidR="00BB7912" w:rsidRDefault="00A74115">
            <w:pPr>
              <w:rPr>
                <w:rFonts w:eastAsia="Times New Roman"/>
              </w:rPr>
            </w:pPr>
            <w:r>
              <w:rPr>
                <w:rFonts w:eastAsia="Times New Roman"/>
              </w:rPr>
              <w:t> </w:t>
            </w:r>
          </w:p>
        </w:tc>
        <w:tc>
          <w:tcPr>
            <w:tcW w:w="0" w:type="auto"/>
            <w:vAlign w:val="center"/>
            <w:hideMark/>
          </w:tcPr>
          <w:p w14:paraId="07CFAE5E" w14:textId="77777777" w:rsidR="00BB7912" w:rsidRDefault="00BB7912">
            <w:pPr>
              <w:rPr>
                <w:rFonts w:eastAsia="Times New Roman"/>
                <w:sz w:val="20"/>
                <w:szCs w:val="20"/>
              </w:rPr>
            </w:pPr>
          </w:p>
        </w:tc>
        <w:tc>
          <w:tcPr>
            <w:tcW w:w="0" w:type="auto"/>
            <w:vAlign w:val="center"/>
            <w:hideMark/>
          </w:tcPr>
          <w:p w14:paraId="4560F6B5" w14:textId="77777777" w:rsidR="00BB7912" w:rsidRDefault="00BB7912">
            <w:pPr>
              <w:rPr>
                <w:rFonts w:eastAsia="Times New Roman"/>
                <w:sz w:val="20"/>
                <w:szCs w:val="20"/>
              </w:rPr>
            </w:pPr>
          </w:p>
        </w:tc>
        <w:tc>
          <w:tcPr>
            <w:tcW w:w="0" w:type="auto"/>
            <w:vAlign w:val="center"/>
            <w:hideMark/>
          </w:tcPr>
          <w:p w14:paraId="33E55E30" w14:textId="77777777" w:rsidR="00BB7912" w:rsidRDefault="00BB7912">
            <w:pPr>
              <w:rPr>
                <w:rFonts w:eastAsia="Times New Roman"/>
                <w:sz w:val="20"/>
                <w:szCs w:val="20"/>
              </w:rPr>
            </w:pPr>
          </w:p>
        </w:tc>
        <w:tc>
          <w:tcPr>
            <w:tcW w:w="0" w:type="auto"/>
            <w:vAlign w:val="center"/>
            <w:hideMark/>
          </w:tcPr>
          <w:p w14:paraId="015B2884" w14:textId="77777777" w:rsidR="00BB7912" w:rsidRDefault="00BB7912">
            <w:pPr>
              <w:rPr>
                <w:rFonts w:eastAsia="Times New Roman"/>
                <w:sz w:val="20"/>
                <w:szCs w:val="20"/>
              </w:rPr>
            </w:pPr>
          </w:p>
        </w:tc>
      </w:tr>
      <w:tr w:rsidR="00BB7912" w14:paraId="24BAF1B5" w14:textId="77777777">
        <w:trPr>
          <w:tblCellSpacing w:w="15" w:type="dxa"/>
        </w:trPr>
        <w:tc>
          <w:tcPr>
            <w:tcW w:w="0" w:type="auto"/>
            <w:shd w:val="clear" w:color="auto" w:fill="EEE0E5"/>
            <w:vAlign w:val="center"/>
            <w:hideMark/>
          </w:tcPr>
          <w:p w14:paraId="7A9A436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B190DC5"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5B31E8C0" w14:textId="77777777" w:rsidR="00BB7912" w:rsidRDefault="00BB7912">
            <w:pPr>
              <w:rPr>
                <w:rFonts w:eastAsia="Times New Roman"/>
                <w:sz w:val="20"/>
                <w:szCs w:val="20"/>
              </w:rPr>
            </w:pPr>
          </w:p>
        </w:tc>
      </w:tr>
      <w:tr w:rsidR="00BB7912" w14:paraId="354AB4CA" w14:textId="77777777">
        <w:trPr>
          <w:tblCellSpacing w:w="15" w:type="dxa"/>
        </w:trPr>
        <w:tc>
          <w:tcPr>
            <w:tcW w:w="0" w:type="auto"/>
            <w:vAlign w:val="center"/>
            <w:hideMark/>
          </w:tcPr>
          <w:p w14:paraId="32D76C12" w14:textId="77777777" w:rsidR="00BB7912" w:rsidRDefault="00BB7912">
            <w:pPr>
              <w:rPr>
                <w:rFonts w:eastAsia="Times New Roman"/>
              </w:rPr>
            </w:pPr>
          </w:p>
        </w:tc>
        <w:tc>
          <w:tcPr>
            <w:tcW w:w="0" w:type="auto"/>
            <w:gridSpan w:val="3"/>
            <w:vAlign w:val="center"/>
            <w:hideMark/>
          </w:tcPr>
          <w:p w14:paraId="0D59B4AD"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457504EC" w14:textId="77777777" w:rsidR="00BB7912" w:rsidRDefault="00BB7912">
            <w:pPr>
              <w:rPr>
                <w:rFonts w:eastAsia="Times New Roman"/>
                <w:sz w:val="20"/>
                <w:szCs w:val="20"/>
              </w:rPr>
            </w:pPr>
          </w:p>
        </w:tc>
      </w:tr>
      <w:tr w:rsidR="00BB7912" w14:paraId="607A0118" w14:textId="77777777">
        <w:trPr>
          <w:tblCellSpacing w:w="15" w:type="dxa"/>
        </w:trPr>
        <w:tc>
          <w:tcPr>
            <w:tcW w:w="0" w:type="auto"/>
            <w:vAlign w:val="center"/>
            <w:hideMark/>
          </w:tcPr>
          <w:p w14:paraId="0E06882C" w14:textId="77777777" w:rsidR="00BB7912" w:rsidRDefault="00BB7912">
            <w:pPr>
              <w:rPr>
                <w:rFonts w:eastAsia="Times New Roman"/>
              </w:rPr>
            </w:pPr>
          </w:p>
        </w:tc>
        <w:tc>
          <w:tcPr>
            <w:tcW w:w="0" w:type="auto"/>
            <w:gridSpan w:val="3"/>
            <w:vAlign w:val="center"/>
            <w:hideMark/>
          </w:tcPr>
          <w:p w14:paraId="2BA2AAD8"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1A80F66A" w14:textId="77777777" w:rsidR="00BB7912" w:rsidRDefault="00BB7912">
            <w:pPr>
              <w:rPr>
                <w:rFonts w:eastAsia="Times New Roman"/>
                <w:sz w:val="20"/>
                <w:szCs w:val="20"/>
              </w:rPr>
            </w:pPr>
          </w:p>
        </w:tc>
      </w:tr>
      <w:tr w:rsidR="00BB7912" w14:paraId="1A821D15" w14:textId="77777777">
        <w:trPr>
          <w:tblCellSpacing w:w="15" w:type="dxa"/>
        </w:trPr>
        <w:tc>
          <w:tcPr>
            <w:tcW w:w="0" w:type="auto"/>
            <w:vAlign w:val="center"/>
            <w:hideMark/>
          </w:tcPr>
          <w:p w14:paraId="4388E596" w14:textId="77777777" w:rsidR="00BB7912" w:rsidRDefault="00BB7912">
            <w:pPr>
              <w:rPr>
                <w:rFonts w:eastAsia="Times New Roman"/>
              </w:rPr>
            </w:pPr>
          </w:p>
        </w:tc>
        <w:tc>
          <w:tcPr>
            <w:tcW w:w="0" w:type="auto"/>
            <w:gridSpan w:val="3"/>
            <w:vAlign w:val="center"/>
            <w:hideMark/>
          </w:tcPr>
          <w:p w14:paraId="75DC8C99"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290AB302" w14:textId="77777777" w:rsidR="00BB7912" w:rsidRDefault="00BB7912">
            <w:pPr>
              <w:rPr>
                <w:rFonts w:eastAsia="Times New Roman"/>
                <w:sz w:val="20"/>
                <w:szCs w:val="20"/>
              </w:rPr>
            </w:pPr>
          </w:p>
        </w:tc>
      </w:tr>
      <w:tr w:rsidR="00BB7912" w14:paraId="0557C3E7" w14:textId="77777777">
        <w:trPr>
          <w:tblCellSpacing w:w="15" w:type="dxa"/>
        </w:trPr>
        <w:tc>
          <w:tcPr>
            <w:tcW w:w="0" w:type="auto"/>
            <w:vAlign w:val="center"/>
            <w:hideMark/>
          </w:tcPr>
          <w:p w14:paraId="0CA281CE" w14:textId="77777777" w:rsidR="00BB7912" w:rsidRDefault="00BB7912">
            <w:pPr>
              <w:rPr>
                <w:rFonts w:eastAsia="Times New Roman"/>
              </w:rPr>
            </w:pPr>
          </w:p>
        </w:tc>
        <w:tc>
          <w:tcPr>
            <w:tcW w:w="0" w:type="auto"/>
            <w:gridSpan w:val="3"/>
            <w:vAlign w:val="center"/>
            <w:hideMark/>
          </w:tcPr>
          <w:p w14:paraId="515A60C6" w14:textId="77777777" w:rsidR="00BB7912" w:rsidRDefault="00A74115">
            <w:pPr>
              <w:rPr>
                <w:rFonts w:eastAsia="Times New Roman"/>
              </w:rPr>
            </w:pPr>
            <w:r>
              <w:rPr>
                <w:rFonts w:ascii="Calibri" w:eastAsia="Times New Roman" w:hAnsi="Calibri" w:cs="Calibri"/>
              </w:rPr>
              <w:t>Medieval History (with Foundation Year)</w:t>
            </w:r>
          </w:p>
        </w:tc>
        <w:tc>
          <w:tcPr>
            <w:tcW w:w="0" w:type="auto"/>
            <w:vAlign w:val="center"/>
            <w:hideMark/>
          </w:tcPr>
          <w:p w14:paraId="133F7AD4" w14:textId="77777777" w:rsidR="00BB7912" w:rsidRDefault="00BB7912">
            <w:pPr>
              <w:rPr>
                <w:rFonts w:eastAsia="Times New Roman"/>
                <w:sz w:val="20"/>
                <w:szCs w:val="20"/>
              </w:rPr>
            </w:pPr>
          </w:p>
        </w:tc>
      </w:tr>
      <w:tr w:rsidR="00BB7912" w14:paraId="66EF4917" w14:textId="77777777">
        <w:trPr>
          <w:tblCellSpacing w:w="15" w:type="dxa"/>
        </w:trPr>
        <w:tc>
          <w:tcPr>
            <w:tcW w:w="0" w:type="auto"/>
            <w:vAlign w:val="center"/>
            <w:hideMark/>
          </w:tcPr>
          <w:p w14:paraId="130320D4" w14:textId="77777777" w:rsidR="00BB7912" w:rsidRDefault="00BB7912">
            <w:pPr>
              <w:rPr>
                <w:rFonts w:eastAsia="Times New Roman"/>
              </w:rPr>
            </w:pPr>
          </w:p>
        </w:tc>
        <w:tc>
          <w:tcPr>
            <w:tcW w:w="0" w:type="auto"/>
            <w:gridSpan w:val="3"/>
            <w:vAlign w:val="center"/>
            <w:hideMark/>
          </w:tcPr>
          <w:p w14:paraId="7A0F296C" w14:textId="77777777" w:rsidR="00BB7912" w:rsidRDefault="00A74115">
            <w:pPr>
              <w:rPr>
                <w:rFonts w:eastAsia="Times New Roman"/>
              </w:rPr>
            </w:pPr>
            <w:r>
              <w:rPr>
                <w:rFonts w:ascii="Calibri" w:eastAsia="Times New Roman" w:hAnsi="Calibri" w:cs="Calibri"/>
              </w:rPr>
              <w:t>Medieval History with Year Abroad</w:t>
            </w:r>
          </w:p>
        </w:tc>
        <w:tc>
          <w:tcPr>
            <w:tcW w:w="0" w:type="auto"/>
            <w:vAlign w:val="center"/>
            <w:hideMark/>
          </w:tcPr>
          <w:p w14:paraId="32B50E38" w14:textId="77777777" w:rsidR="00BB7912" w:rsidRDefault="00BB7912">
            <w:pPr>
              <w:rPr>
                <w:rFonts w:eastAsia="Times New Roman"/>
                <w:sz w:val="20"/>
                <w:szCs w:val="20"/>
              </w:rPr>
            </w:pPr>
          </w:p>
        </w:tc>
      </w:tr>
      <w:tr w:rsidR="00BB7912" w14:paraId="24FA6F76" w14:textId="77777777">
        <w:trPr>
          <w:tblCellSpacing w:w="15" w:type="dxa"/>
        </w:trPr>
        <w:tc>
          <w:tcPr>
            <w:tcW w:w="0" w:type="auto"/>
            <w:vAlign w:val="center"/>
            <w:hideMark/>
          </w:tcPr>
          <w:p w14:paraId="04D3F3E4" w14:textId="77777777" w:rsidR="00BB7912" w:rsidRDefault="00BB7912">
            <w:pPr>
              <w:rPr>
                <w:rFonts w:eastAsia="Times New Roman"/>
              </w:rPr>
            </w:pPr>
          </w:p>
        </w:tc>
        <w:tc>
          <w:tcPr>
            <w:tcW w:w="0" w:type="auto"/>
            <w:gridSpan w:val="3"/>
            <w:vAlign w:val="center"/>
            <w:hideMark/>
          </w:tcPr>
          <w:p w14:paraId="524020F5" w14:textId="77777777" w:rsidR="00BB7912" w:rsidRDefault="00A74115">
            <w:pPr>
              <w:rPr>
                <w:rFonts w:eastAsia="Times New Roman"/>
              </w:rPr>
            </w:pPr>
            <w:r>
              <w:rPr>
                <w:rFonts w:ascii="Calibri" w:eastAsia="Times New Roman" w:hAnsi="Calibri" w:cs="Calibri"/>
              </w:rPr>
              <w:t>Modern History with Year Abroad</w:t>
            </w:r>
          </w:p>
        </w:tc>
        <w:tc>
          <w:tcPr>
            <w:tcW w:w="0" w:type="auto"/>
            <w:vAlign w:val="center"/>
            <w:hideMark/>
          </w:tcPr>
          <w:p w14:paraId="013D3A83" w14:textId="77777777" w:rsidR="00BB7912" w:rsidRDefault="00BB7912">
            <w:pPr>
              <w:rPr>
                <w:rFonts w:eastAsia="Times New Roman"/>
                <w:sz w:val="20"/>
                <w:szCs w:val="20"/>
              </w:rPr>
            </w:pPr>
          </w:p>
        </w:tc>
      </w:tr>
      <w:tr w:rsidR="00BB7912" w14:paraId="1872720F" w14:textId="77777777">
        <w:trPr>
          <w:tblCellSpacing w:w="15" w:type="dxa"/>
        </w:trPr>
        <w:tc>
          <w:tcPr>
            <w:tcW w:w="0" w:type="auto"/>
            <w:vAlign w:val="center"/>
            <w:hideMark/>
          </w:tcPr>
          <w:p w14:paraId="3692BA5D" w14:textId="77777777" w:rsidR="00BB7912" w:rsidRDefault="00BB7912">
            <w:pPr>
              <w:rPr>
                <w:rFonts w:eastAsia="Times New Roman"/>
              </w:rPr>
            </w:pPr>
          </w:p>
        </w:tc>
        <w:tc>
          <w:tcPr>
            <w:tcW w:w="0" w:type="auto"/>
            <w:gridSpan w:val="3"/>
            <w:vAlign w:val="center"/>
            <w:hideMark/>
          </w:tcPr>
          <w:p w14:paraId="3604657A"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61B5D9D4" w14:textId="77777777" w:rsidR="00BB7912" w:rsidRDefault="00BB7912">
            <w:pPr>
              <w:rPr>
                <w:rFonts w:eastAsia="Times New Roman"/>
                <w:sz w:val="20"/>
                <w:szCs w:val="20"/>
              </w:rPr>
            </w:pPr>
          </w:p>
        </w:tc>
      </w:tr>
      <w:tr w:rsidR="00BB7912" w14:paraId="3B439534" w14:textId="77777777">
        <w:trPr>
          <w:tblCellSpacing w:w="15" w:type="dxa"/>
        </w:trPr>
        <w:tc>
          <w:tcPr>
            <w:tcW w:w="0" w:type="auto"/>
            <w:vAlign w:val="center"/>
            <w:hideMark/>
          </w:tcPr>
          <w:p w14:paraId="798E6D55" w14:textId="77777777" w:rsidR="00BB7912" w:rsidRDefault="00A74115">
            <w:pPr>
              <w:rPr>
                <w:rFonts w:eastAsia="Times New Roman"/>
              </w:rPr>
            </w:pPr>
            <w:r>
              <w:rPr>
                <w:rFonts w:eastAsia="Times New Roman"/>
              </w:rPr>
              <w:t> </w:t>
            </w:r>
          </w:p>
        </w:tc>
        <w:tc>
          <w:tcPr>
            <w:tcW w:w="0" w:type="auto"/>
            <w:vAlign w:val="center"/>
            <w:hideMark/>
          </w:tcPr>
          <w:p w14:paraId="68054572" w14:textId="77777777" w:rsidR="00BB7912" w:rsidRDefault="00BB7912">
            <w:pPr>
              <w:rPr>
                <w:rFonts w:eastAsia="Times New Roman"/>
                <w:sz w:val="20"/>
                <w:szCs w:val="20"/>
              </w:rPr>
            </w:pPr>
          </w:p>
        </w:tc>
        <w:tc>
          <w:tcPr>
            <w:tcW w:w="0" w:type="auto"/>
            <w:vAlign w:val="center"/>
            <w:hideMark/>
          </w:tcPr>
          <w:p w14:paraId="2D461216" w14:textId="77777777" w:rsidR="00BB7912" w:rsidRDefault="00BB7912">
            <w:pPr>
              <w:rPr>
                <w:rFonts w:eastAsia="Times New Roman"/>
                <w:sz w:val="20"/>
                <w:szCs w:val="20"/>
              </w:rPr>
            </w:pPr>
          </w:p>
        </w:tc>
        <w:tc>
          <w:tcPr>
            <w:tcW w:w="0" w:type="auto"/>
            <w:vAlign w:val="center"/>
            <w:hideMark/>
          </w:tcPr>
          <w:p w14:paraId="7430B081" w14:textId="77777777" w:rsidR="00BB7912" w:rsidRDefault="00BB7912">
            <w:pPr>
              <w:rPr>
                <w:rFonts w:eastAsia="Times New Roman"/>
                <w:sz w:val="20"/>
                <w:szCs w:val="20"/>
              </w:rPr>
            </w:pPr>
          </w:p>
        </w:tc>
        <w:tc>
          <w:tcPr>
            <w:tcW w:w="0" w:type="auto"/>
            <w:vAlign w:val="center"/>
            <w:hideMark/>
          </w:tcPr>
          <w:p w14:paraId="0AF02EE4" w14:textId="77777777" w:rsidR="00BB7912" w:rsidRDefault="00BB7912">
            <w:pPr>
              <w:rPr>
                <w:rFonts w:eastAsia="Times New Roman"/>
                <w:sz w:val="20"/>
                <w:szCs w:val="20"/>
              </w:rPr>
            </w:pPr>
          </w:p>
        </w:tc>
      </w:tr>
      <w:tr w:rsidR="00BB7912" w14:paraId="576AE5B7" w14:textId="77777777">
        <w:trPr>
          <w:tblCellSpacing w:w="15" w:type="dxa"/>
        </w:trPr>
        <w:tc>
          <w:tcPr>
            <w:tcW w:w="0" w:type="auto"/>
            <w:vAlign w:val="center"/>
            <w:hideMark/>
          </w:tcPr>
          <w:p w14:paraId="2ABFC475" w14:textId="77777777" w:rsidR="00BB7912" w:rsidRDefault="00A74115">
            <w:pPr>
              <w:rPr>
                <w:rFonts w:eastAsia="Times New Roman"/>
              </w:rPr>
            </w:pPr>
            <w:r>
              <w:rPr>
                <w:rFonts w:eastAsia="Times New Roman"/>
              </w:rPr>
              <w:t> </w:t>
            </w:r>
          </w:p>
        </w:tc>
        <w:tc>
          <w:tcPr>
            <w:tcW w:w="0" w:type="auto"/>
            <w:vAlign w:val="center"/>
            <w:hideMark/>
          </w:tcPr>
          <w:p w14:paraId="19E08ACE" w14:textId="77777777" w:rsidR="00BB7912" w:rsidRDefault="00BB7912">
            <w:pPr>
              <w:rPr>
                <w:rFonts w:eastAsia="Times New Roman"/>
                <w:sz w:val="20"/>
                <w:szCs w:val="20"/>
              </w:rPr>
            </w:pPr>
          </w:p>
        </w:tc>
        <w:tc>
          <w:tcPr>
            <w:tcW w:w="0" w:type="auto"/>
            <w:vAlign w:val="center"/>
            <w:hideMark/>
          </w:tcPr>
          <w:p w14:paraId="5639D38E" w14:textId="77777777" w:rsidR="00BB7912" w:rsidRDefault="00BB7912">
            <w:pPr>
              <w:rPr>
                <w:rFonts w:eastAsia="Times New Roman"/>
                <w:sz w:val="20"/>
                <w:szCs w:val="20"/>
              </w:rPr>
            </w:pPr>
          </w:p>
        </w:tc>
        <w:tc>
          <w:tcPr>
            <w:tcW w:w="0" w:type="auto"/>
            <w:vAlign w:val="center"/>
            <w:hideMark/>
          </w:tcPr>
          <w:p w14:paraId="0375DCCF" w14:textId="77777777" w:rsidR="00BB7912" w:rsidRDefault="00BB7912">
            <w:pPr>
              <w:rPr>
                <w:rFonts w:eastAsia="Times New Roman"/>
                <w:sz w:val="20"/>
                <w:szCs w:val="20"/>
              </w:rPr>
            </w:pPr>
          </w:p>
        </w:tc>
        <w:tc>
          <w:tcPr>
            <w:tcW w:w="0" w:type="auto"/>
            <w:vAlign w:val="center"/>
            <w:hideMark/>
          </w:tcPr>
          <w:p w14:paraId="5BA4AC17" w14:textId="77777777" w:rsidR="00BB7912" w:rsidRDefault="00BB7912">
            <w:pPr>
              <w:rPr>
                <w:rFonts w:eastAsia="Times New Roman"/>
                <w:sz w:val="20"/>
                <w:szCs w:val="20"/>
              </w:rPr>
            </w:pPr>
          </w:p>
        </w:tc>
      </w:tr>
      <w:tr w:rsidR="00BB7912" w14:paraId="3FD2F1FC" w14:textId="77777777">
        <w:trPr>
          <w:tblCellSpacing w:w="15" w:type="dxa"/>
        </w:trPr>
        <w:tc>
          <w:tcPr>
            <w:tcW w:w="0" w:type="auto"/>
            <w:shd w:val="clear" w:color="auto" w:fill="EEE0E5"/>
            <w:vAlign w:val="center"/>
            <w:hideMark/>
          </w:tcPr>
          <w:p w14:paraId="3AFB84E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E259F0D" w14:textId="77777777" w:rsidR="00BB7912" w:rsidRDefault="00BB7912">
            <w:pPr>
              <w:rPr>
                <w:rFonts w:eastAsia="Times New Roman"/>
                <w:sz w:val="20"/>
                <w:szCs w:val="20"/>
              </w:rPr>
            </w:pPr>
          </w:p>
        </w:tc>
        <w:tc>
          <w:tcPr>
            <w:tcW w:w="0" w:type="auto"/>
            <w:vAlign w:val="center"/>
            <w:hideMark/>
          </w:tcPr>
          <w:p w14:paraId="6453A477" w14:textId="77777777" w:rsidR="00BB7912" w:rsidRDefault="00BB7912">
            <w:pPr>
              <w:rPr>
                <w:rFonts w:eastAsia="Times New Roman"/>
                <w:sz w:val="20"/>
                <w:szCs w:val="20"/>
              </w:rPr>
            </w:pPr>
          </w:p>
        </w:tc>
        <w:tc>
          <w:tcPr>
            <w:tcW w:w="0" w:type="auto"/>
            <w:vAlign w:val="center"/>
            <w:hideMark/>
          </w:tcPr>
          <w:p w14:paraId="77D954E6" w14:textId="77777777" w:rsidR="00BB7912" w:rsidRDefault="00BB7912">
            <w:pPr>
              <w:rPr>
                <w:rFonts w:eastAsia="Times New Roman"/>
                <w:sz w:val="20"/>
                <w:szCs w:val="20"/>
              </w:rPr>
            </w:pPr>
          </w:p>
        </w:tc>
        <w:tc>
          <w:tcPr>
            <w:tcW w:w="0" w:type="auto"/>
            <w:vAlign w:val="center"/>
            <w:hideMark/>
          </w:tcPr>
          <w:p w14:paraId="679AFC6E" w14:textId="77777777" w:rsidR="00BB7912" w:rsidRDefault="00BB7912">
            <w:pPr>
              <w:rPr>
                <w:rFonts w:eastAsia="Times New Roman"/>
                <w:sz w:val="20"/>
                <w:szCs w:val="20"/>
              </w:rPr>
            </w:pPr>
          </w:p>
        </w:tc>
      </w:tr>
      <w:tr w:rsidR="00BB7912" w14:paraId="6E07FF94" w14:textId="77777777">
        <w:trPr>
          <w:tblCellSpacing w:w="15" w:type="dxa"/>
        </w:trPr>
        <w:tc>
          <w:tcPr>
            <w:tcW w:w="0" w:type="auto"/>
            <w:vAlign w:val="center"/>
            <w:hideMark/>
          </w:tcPr>
          <w:p w14:paraId="1A9A2B3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7788837" w14:textId="77777777" w:rsidR="00BB7912" w:rsidRDefault="00A74115">
            <w:pPr>
              <w:rPr>
                <w:rFonts w:eastAsia="Times New Roman"/>
              </w:rPr>
            </w:pPr>
            <w:r>
              <w:rPr>
                <w:rFonts w:ascii="Calibri" w:eastAsia="Times New Roman" w:hAnsi="Calibri" w:cs="Calibri"/>
              </w:rPr>
              <w:t>Seminar Response Papers</w:t>
            </w:r>
          </w:p>
        </w:tc>
        <w:tc>
          <w:tcPr>
            <w:tcW w:w="0" w:type="auto"/>
            <w:vAlign w:val="center"/>
            <w:hideMark/>
          </w:tcPr>
          <w:p w14:paraId="560E7867"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042DD9C5" w14:textId="77777777" w:rsidR="00BB7912" w:rsidRDefault="00BB7912">
            <w:pPr>
              <w:rPr>
                <w:rFonts w:eastAsia="Times New Roman"/>
                <w:sz w:val="20"/>
                <w:szCs w:val="20"/>
              </w:rPr>
            </w:pPr>
          </w:p>
        </w:tc>
      </w:tr>
      <w:tr w:rsidR="00BB7912" w14:paraId="69CEE872" w14:textId="77777777">
        <w:trPr>
          <w:tblCellSpacing w:w="15" w:type="dxa"/>
        </w:trPr>
        <w:tc>
          <w:tcPr>
            <w:tcW w:w="0" w:type="auto"/>
            <w:vAlign w:val="center"/>
            <w:hideMark/>
          </w:tcPr>
          <w:p w14:paraId="43E4C6A1"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3AA4DDB0" w14:textId="77777777" w:rsidR="00BB7912" w:rsidRDefault="00A74115">
            <w:pPr>
              <w:rPr>
                <w:rFonts w:eastAsia="Times New Roman"/>
              </w:rPr>
            </w:pPr>
            <w:r>
              <w:rPr>
                <w:rFonts w:ascii="Calibri" w:eastAsia="Times New Roman" w:hAnsi="Calibri" w:cs="Calibri"/>
              </w:rPr>
              <w:t xml:space="preserve">Group Poster </w:t>
            </w:r>
            <w:proofErr w:type="gramStart"/>
            <w:r>
              <w:rPr>
                <w:rFonts w:ascii="Calibri" w:eastAsia="Times New Roman" w:hAnsi="Calibri" w:cs="Calibri"/>
              </w:rPr>
              <w:t>And</w:t>
            </w:r>
            <w:proofErr w:type="gramEnd"/>
            <w:r>
              <w:rPr>
                <w:rFonts w:ascii="Calibri" w:eastAsia="Times New Roman" w:hAnsi="Calibri" w:cs="Calibri"/>
              </w:rPr>
              <w:t xml:space="preserve"> Blog</w:t>
            </w:r>
          </w:p>
        </w:tc>
        <w:tc>
          <w:tcPr>
            <w:tcW w:w="0" w:type="auto"/>
            <w:vAlign w:val="center"/>
            <w:hideMark/>
          </w:tcPr>
          <w:p w14:paraId="61D9828D"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0723E5A" w14:textId="77777777" w:rsidR="00BB7912" w:rsidRDefault="00BB7912">
            <w:pPr>
              <w:rPr>
                <w:rFonts w:eastAsia="Times New Roman"/>
                <w:sz w:val="20"/>
                <w:szCs w:val="20"/>
              </w:rPr>
            </w:pPr>
          </w:p>
        </w:tc>
      </w:tr>
      <w:tr w:rsidR="00BB7912" w14:paraId="5612BFFF" w14:textId="77777777">
        <w:trPr>
          <w:tblCellSpacing w:w="15" w:type="dxa"/>
        </w:trPr>
        <w:tc>
          <w:tcPr>
            <w:tcW w:w="0" w:type="auto"/>
            <w:shd w:val="clear" w:color="auto" w:fill="EEE0E5"/>
            <w:vAlign w:val="center"/>
            <w:hideMark/>
          </w:tcPr>
          <w:p w14:paraId="41B8510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7095DCC" w14:textId="77777777" w:rsidR="00BB7912" w:rsidRDefault="00BB7912">
            <w:pPr>
              <w:rPr>
                <w:rFonts w:eastAsia="Times New Roman"/>
                <w:sz w:val="20"/>
                <w:szCs w:val="20"/>
              </w:rPr>
            </w:pPr>
          </w:p>
        </w:tc>
        <w:tc>
          <w:tcPr>
            <w:tcW w:w="0" w:type="auto"/>
            <w:vAlign w:val="center"/>
            <w:hideMark/>
          </w:tcPr>
          <w:p w14:paraId="1D60364D" w14:textId="77777777" w:rsidR="00BB7912" w:rsidRDefault="00BB7912">
            <w:pPr>
              <w:rPr>
                <w:rFonts w:eastAsia="Times New Roman"/>
                <w:sz w:val="20"/>
                <w:szCs w:val="20"/>
              </w:rPr>
            </w:pPr>
          </w:p>
        </w:tc>
        <w:tc>
          <w:tcPr>
            <w:tcW w:w="0" w:type="auto"/>
            <w:vAlign w:val="center"/>
            <w:hideMark/>
          </w:tcPr>
          <w:p w14:paraId="0F0FDDA0" w14:textId="77777777" w:rsidR="00BB7912" w:rsidRDefault="00BB7912">
            <w:pPr>
              <w:rPr>
                <w:rFonts w:eastAsia="Times New Roman"/>
                <w:sz w:val="20"/>
                <w:szCs w:val="20"/>
              </w:rPr>
            </w:pPr>
          </w:p>
        </w:tc>
        <w:tc>
          <w:tcPr>
            <w:tcW w:w="0" w:type="auto"/>
            <w:vAlign w:val="center"/>
            <w:hideMark/>
          </w:tcPr>
          <w:p w14:paraId="6EB5F8B2" w14:textId="77777777" w:rsidR="00BB7912" w:rsidRDefault="00BB7912">
            <w:pPr>
              <w:rPr>
                <w:rFonts w:eastAsia="Times New Roman"/>
                <w:sz w:val="20"/>
                <w:szCs w:val="20"/>
              </w:rPr>
            </w:pPr>
          </w:p>
        </w:tc>
      </w:tr>
      <w:tr w:rsidR="00BB7912" w14:paraId="41C0C797" w14:textId="77777777">
        <w:trPr>
          <w:tblCellSpacing w:w="15" w:type="dxa"/>
        </w:trPr>
        <w:tc>
          <w:tcPr>
            <w:tcW w:w="0" w:type="auto"/>
            <w:vAlign w:val="center"/>
            <w:hideMark/>
          </w:tcPr>
          <w:p w14:paraId="285C72E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DAFE20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F7EFA8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55E4B70" w14:textId="77777777" w:rsidR="00BB7912" w:rsidRDefault="00BB7912">
            <w:pPr>
              <w:rPr>
                <w:rFonts w:eastAsia="Times New Roman"/>
                <w:sz w:val="20"/>
                <w:szCs w:val="20"/>
              </w:rPr>
            </w:pPr>
          </w:p>
        </w:tc>
        <w:tc>
          <w:tcPr>
            <w:tcW w:w="0" w:type="auto"/>
            <w:vAlign w:val="center"/>
            <w:hideMark/>
          </w:tcPr>
          <w:p w14:paraId="2D80D038" w14:textId="77777777" w:rsidR="00BB7912" w:rsidRDefault="00BB7912">
            <w:pPr>
              <w:rPr>
                <w:rFonts w:eastAsia="Times New Roman"/>
                <w:sz w:val="20"/>
                <w:szCs w:val="20"/>
              </w:rPr>
            </w:pPr>
          </w:p>
        </w:tc>
      </w:tr>
      <w:tr w:rsidR="00BB7912" w14:paraId="02764D3F" w14:textId="77777777">
        <w:trPr>
          <w:tblCellSpacing w:w="15" w:type="dxa"/>
        </w:trPr>
        <w:tc>
          <w:tcPr>
            <w:tcW w:w="0" w:type="auto"/>
            <w:vAlign w:val="center"/>
            <w:hideMark/>
          </w:tcPr>
          <w:p w14:paraId="1BB5BE2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64BBC6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28768A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FC78398" w14:textId="77777777" w:rsidR="00BB7912" w:rsidRDefault="00BB7912">
            <w:pPr>
              <w:rPr>
                <w:rFonts w:eastAsia="Times New Roman"/>
                <w:sz w:val="20"/>
                <w:szCs w:val="20"/>
              </w:rPr>
            </w:pPr>
          </w:p>
        </w:tc>
        <w:tc>
          <w:tcPr>
            <w:tcW w:w="0" w:type="auto"/>
            <w:vAlign w:val="center"/>
            <w:hideMark/>
          </w:tcPr>
          <w:p w14:paraId="04105AC1" w14:textId="77777777" w:rsidR="00BB7912" w:rsidRDefault="00BB7912">
            <w:pPr>
              <w:rPr>
                <w:rFonts w:eastAsia="Times New Roman"/>
                <w:sz w:val="20"/>
                <w:szCs w:val="20"/>
              </w:rPr>
            </w:pPr>
          </w:p>
        </w:tc>
      </w:tr>
    </w:tbl>
    <w:p w14:paraId="0F7E270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FF3E0BC" w14:textId="77777777">
        <w:trPr>
          <w:tblCellSpacing w:w="15" w:type="dxa"/>
        </w:trPr>
        <w:tc>
          <w:tcPr>
            <w:tcW w:w="1000" w:type="pct"/>
            <w:vAlign w:val="center"/>
            <w:hideMark/>
          </w:tcPr>
          <w:p w14:paraId="75AC19C6" w14:textId="77777777" w:rsidR="00BB7912" w:rsidRDefault="00A74115">
            <w:pPr>
              <w:rPr>
                <w:rFonts w:eastAsia="Times New Roman"/>
              </w:rPr>
            </w:pPr>
            <w:r>
              <w:rPr>
                <w:rFonts w:eastAsia="Times New Roman"/>
              </w:rPr>
              <w:lastRenderedPageBreak/>
              <w:t> </w:t>
            </w:r>
          </w:p>
        </w:tc>
        <w:tc>
          <w:tcPr>
            <w:tcW w:w="1000" w:type="pct"/>
            <w:vAlign w:val="center"/>
            <w:hideMark/>
          </w:tcPr>
          <w:p w14:paraId="6665B6CA" w14:textId="77777777" w:rsidR="00BB7912" w:rsidRDefault="00A74115">
            <w:pPr>
              <w:rPr>
                <w:rFonts w:eastAsia="Times New Roman"/>
              </w:rPr>
            </w:pPr>
            <w:r>
              <w:rPr>
                <w:rFonts w:eastAsia="Times New Roman"/>
              </w:rPr>
              <w:t> </w:t>
            </w:r>
          </w:p>
        </w:tc>
        <w:tc>
          <w:tcPr>
            <w:tcW w:w="1000" w:type="pct"/>
            <w:vAlign w:val="center"/>
            <w:hideMark/>
          </w:tcPr>
          <w:p w14:paraId="672258F1" w14:textId="77777777" w:rsidR="00BB7912" w:rsidRDefault="00A74115">
            <w:pPr>
              <w:rPr>
                <w:rFonts w:eastAsia="Times New Roman"/>
              </w:rPr>
            </w:pPr>
            <w:r>
              <w:rPr>
                <w:rFonts w:eastAsia="Times New Roman"/>
              </w:rPr>
              <w:t> </w:t>
            </w:r>
          </w:p>
        </w:tc>
        <w:tc>
          <w:tcPr>
            <w:tcW w:w="1000" w:type="pct"/>
            <w:vAlign w:val="center"/>
            <w:hideMark/>
          </w:tcPr>
          <w:p w14:paraId="2BBB1588" w14:textId="77777777" w:rsidR="00BB7912" w:rsidRDefault="00A74115">
            <w:pPr>
              <w:rPr>
                <w:rFonts w:eastAsia="Times New Roman"/>
              </w:rPr>
            </w:pPr>
            <w:r>
              <w:rPr>
                <w:rFonts w:eastAsia="Times New Roman"/>
              </w:rPr>
              <w:t> </w:t>
            </w:r>
          </w:p>
        </w:tc>
        <w:tc>
          <w:tcPr>
            <w:tcW w:w="1000" w:type="pct"/>
            <w:vAlign w:val="center"/>
            <w:hideMark/>
          </w:tcPr>
          <w:p w14:paraId="4335BF2C" w14:textId="77777777" w:rsidR="00BB7912" w:rsidRDefault="00A74115">
            <w:pPr>
              <w:rPr>
                <w:rFonts w:eastAsia="Times New Roman"/>
              </w:rPr>
            </w:pPr>
            <w:r>
              <w:rPr>
                <w:rFonts w:eastAsia="Times New Roman"/>
              </w:rPr>
              <w:t> </w:t>
            </w:r>
          </w:p>
        </w:tc>
      </w:tr>
      <w:tr w:rsidR="00BB7912" w14:paraId="2E86EBD5" w14:textId="77777777">
        <w:trPr>
          <w:tblCellSpacing w:w="15" w:type="dxa"/>
        </w:trPr>
        <w:tc>
          <w:tcPr>
            <w:tcW w:w="0" w:type="auto"/>
            <w:shd w:val="clear" w:color="auto" w:fill="EEE0E5"/>
            <w:vAlign w:val="center"/>
            <w:hideMark/>
          </w:tcPr>
          <w:p w14:paraId="4A017FC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68F323C" w14:textId="77777777" w:rsidR="00BB7912" w:rsidRDefault="00A74115">
            <w:pPr>
              <w:rPr>
                <w:rFonts w:eastAsia="Times New Roman"/>
              </w:rPr>
            </w:pPr>
            <w:r>
              <w:rPr>
                <w:rFonts w:ascii="Calibri" w:eastAsia="Times New Roman" w:hAnsi="Calibri" w:cs="Calibri"/>
              </w:rPr>
              <w:t>HS2310</w:t>
            </w:r>
          </w:p>
        </w:tc>
      </w:tr>
      <w:tr w:rsidR="00BB7912" w14:paraId="75B170C7" w14:textId="77777777">
        <w:trPr>
          <w:tblCellSpacing w:w="15" w:type="dxa"/>
        </w:trPr>
        <w:tc>
          <w:tcPr>
            <w:tcW w:w="0" w:type="auto"/>
            <w:shd w:val="clear" w:color="auto" w:fill="EEE0E5"/>
            <w:vAlign w:val="center"/>
            <w:hideMark/>
          </w:tcPr>
          <w:p w14:paraId="0912218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79CCEAD" w14:textId="77777777" w:rsidR="00BB7912" w:rsidRDefault="00A74115">
            <w:pPr>
              <w:rPr>
                <w:rFonts w:eastAsia="Times New Roman"/>
              </w:rPr>
            </w:pPr>
            <w:r>
              <w:rPr>
                <w:rFonts w:ascii="Calibri" w:eastAsia="Times New Roman" w:hAnsi="Calibri" w:cs="Calibri"/>
              </w:rPr>
              <w:t>Source Study: The First English Empire: C.1100 To C.1350</w:t>
            </w:r>
          </w:p>
        </w:tc>
      </w:tr>
      <w:tr w:rsidR="00BB7912" w14:paraId="3D6F3438" w14:textId="77777777">
        <w:trPr>
          <w:tblCellSpacing w:w="15" w:type="dxa"/>
        </w:trPr>
        <w:tc>
          <w:tcPr>
            <w:tcW w:w="0" w:type="auto"/>
            <w:shd w:val="clear" w:color="auto" w:fill="EEE0E5"/>
            <w:vAlign w:val="center"/>
            <w:hideMark/>
          </w:tcPr>
          <w:p w14:paraId="3340696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9181F22" w14:textId="77777777" w:rsidR="00BB7912" w:rsidRDefault="00A74115">
            <w:pPr>
              <w:rPr>
                <w:rFonts w:eastAsia="Times New Roman"/>
              </w:rPr>
            </w:pPr>
            <w:r>
              <w:rPr>
                <w:rFonts w:ascii="Calibri" w:eastAsia="Times New Roman" w:hAnsi="Calibri" w:cs="Calibri"/>
              </w:rPr>
              <w:t>15</w:t>
            </w:r>
          </w:p>
        </w:tc>
      </w:tr>
      <w:tr w:rsidR="00BB7912" w14:paraId="636A7AEB" w14:textId="77777777">
        <w:trPr>
          <w:tblCellSpacing w:w="15" w:type="dxa"/>
        </w:trPr>
        <w:tc>
          <w:tcPr>
            <w:tcW w:w="0" w:type="auto"/>
            <w:shd w:val="clear" w:color="auto" w:fill="EEE0E5"/>
            <w:vAlign w:val="center"/>
            <w:hideMark/>
          </w:tcPr>
          <w:p w14:paraId="6E330C2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7661CC5" w14:textId="77777777" w:rsidR="00BB7912" w:rsidRDefault="00A74115">
            <w:pPr>
              <w:rPr>
                <w:rFonts w:eastAsia="Times New Roman"/>
              </w:rPr>
            </w:pPr>
            <w:r>
              <w:rPr>
                <w:rFonts w:ascii="Calibri" w:eastAsia="Times New Roman" w:hAnsi="Calibri" w:cs="Calibri"/>
              </w:rPr>
              <w:t>1</w:t>
            </w:r>
          </w:p>
        </w:tc>
      </w:tr>
      <w:tr w:rsidR="00BB7912" w14:paraId="754E4805" w14:textId="77777777">
        <w:trPr>
          <w:tblCellSpacing w:w="15" w:type="dxa"/>
        </w:trPr>
        <w:tc>
          <w:tcPr>
            <w:tcW w:w="0" w:type="auto"/>
            <w:shd w:val="clear" w:color="auto" w:fill="EEE0E5"/>
            <w:vAlign w:val="center"/>
            <w:hideMark/>
          </w:tcPr>
          <w:p w14:paraId="06FA82E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37CC995" w14:textId="77777777" w:rsidR="00BB7912" w:rsidRDefault="00A74115">
            <w:pPr>
              <w:rPr>
                <w:rFonts w:eastAsia="Times New Roman"/>
              </w:rPr>
            </w:pPr>
            <w:r>
              <w:rPr>
                <w:rFonts w:ascii="Calibri" w:eastAsia="Times New Roman" w:hAnsi="Calibri" w:cs="Calibri"/>
              </w:rPr>
              <w:t>Level 5</w:t>
            </w:r>
          </w:p>
        </w:tc>
      </w:tr>
      <w:tr w:rsidR="00BB7912" w14:paraId="79B4E34A" w14:textId="77777777">
        <w:trPr>
          <w:tblCellSpacing w:w="15" w:type="dxa"/>
        </w:trPr>
        <w:tc>
          <w:tcPr>
            <w:tcW w:w="0" w:type="auto"/>
            <w:shd w:val="clear" w:color="auto" w:fill="EEE0E5"/>
            <w:vAlign w:val="center"/>
            <w:hideMark/>
          </w:tcPr>
          <w:p w14:paraId="572DE16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62DE4F2" w14:textId="77777777" w:rsidR="00BB7912" w:rsidRDefault="00A74115">
            <w:pPr>
              <w:rPr>
                <w:rFonts w:eastAsia="Times New Roman"/>
              </w:rPr>
            </w:pPr>
            <w:r>
              <w:rPr>
                <w:rFonts w:ascii="Calibri" w:eastAsia="Times New Roman" w:hAnsi="Calibri" w:cs="Calibri"/>
              </w:rPr>
              <w:t xml:space="preserve">Gordon </w:t>
            </w:r>
            <w:proofErr w:type="spellStart"/>
            <w:r>
              <w:rPr>
                <w:rFonts w:ascii="Calibri" w:eastAsia="Times New Roman" w:hAnsi="Calibri" w:cs="Calibri"/>
              </w:rPr>
              <w:t>McKelvie</w:t>
            </w:r>
            <w:proofErr w:type="spellEnd"/>
          </w:p>
        </w:tc>
      </w:tr>
      <w:tr w:rsidR="00BB7912" w14:paraId="342C6DA7" w14:textId="77777777">
        <w:trPr>
          <w:tblCellSpacing w:w="15" w:type="dxa"/>
        </w:trPr>
        <w:tc>
          <w:tcPr>
            <w:tcW w:w="0" w:type="auto"/>
            <w:vAlign w:val="center"/>
            <w:hideMark/>
          </w:tcPr>
          <w:p w14:paraId="2B8083BF" w14:textId="77777777" w:rsidR="00BB7912" w:rsidRDefault="00A74115">
            <w:pPr>
              <w:rPr>
                <w:rFonts w:eastAsia="Times New Roman"/>
              </w:rPr>
            </w:pPr>
            <w:r>
              <w:rPr>
                <w:rFonts w:eastAsia="Times New Roman"/>
              </w:rPr>
              <w:t> </w:t>
            </w:r>
          </w:p>
        </w:tc>
        <w:tc>
          <w:tcPr>
            <w:tcW w:w="0" w:type="auto"/>
            <w:vAlign w:val="center"/>
            <w:hideMark/>
          </w:tcPr>
          <w:p w14:paraId="7C4B0595" w14:textId="77777777" w:rsidR="00BB7912" w:rsidRDefault="00BB7912">
            <w:pPr>
              <w:rPr>
                <w:rFonts w:eastAsia="Times New Roman"/>
                <w:sz w:val="20"/>
                <w:szCs w:val="20"/>
              </w:rPr>
            </w:pPr>
          </w:p>
        </w:tc>
        <w:tc>
          <w:tcPr>
            <w:tcW w:w="0" w:type="auto"/>
            <w:vAlign w:val="center"/>
            <w:hideMark/>
          </w:tcPr>
          <w:p w14:paraId="6522251B" w14:textId="77777777" w:rsidR="00BB7912" w:rsidRDefault="00BB7912">
            <w:pPr>
              <w:rPr>
                <w:rFonts w:eastAsia="Times New Roman"/>
                <w:sz w:val="20"/>
                <w:szCs w:val="20"/>
              </w:rPr>
            </w:pPr>
          </w:p>
        </w:tc>
        <w:tc>
          <w:tcPr>
            <w:tcW w:w="0" w:type="auto"/>
            <w:vAlign w:val="center"/>
            <w:hideMark/>
          </w:tcPr>
          <w:p w14:paraId="69F65FF0" w14:textId="77777777" w:rsidR="00BB7912" w:rsidRDefault="00BB7912">
            <w:pPr>
              <w:rPr>
                <w:rFonts w:eastAsia="Times New Roman"/>
                <w:sz w:val="20"/>
                <w:szCs w:val="20"/>
              </w:rPr>
            </w:pPr>
          </w:p>
        </w:tc>
        <w:tc>
          <w:tcPr>
            <w:tcW w:w="0" w:type="auto"/>
            <w:vAlign w:val="center"/>
            <w:hideMark/>
          </w:tcPr>
          <w:p w14:paraId="2BCB5FF1" w14:textId="77777777" w:rsidR="00BB7912" w:rsidRDefault="00BB7912">
            <w:pPr>
              <w:rPr>
                <w:rFonts w:eastAsia="Times New Roman"/>
                <w:sz w:val="20"/>
                <w:szCs w:val="20"/>
              </w:rPr>
            </w:pPr>
          </w:p>
        </w:tc>
      </w:tr>
      <w:tr w:rsidR="00BB7912" w14:paraId="2CF627FA" w14:textId="77777777">
        <w:trPr>
          <w:tblCellSpacing w:w="15" w:type="dxa"/>
        </w:trPr>
        <w:tc>
          <w:tcPr>
            <w:tcW w:w="0" w:type="auto"/>
            <w:gridSpan w:val="5"/>
            <w:shd w:val="clear" w:color="auto" w:fill="EEE0E5"/>
            <w:vAlign w:val="center"/>
            <w:hideMark/>
          </w:tcPr>
          <w:p w14:paraId="277775FD" w14:textId="77777777" w:rsidR="00BB7912" w:rsidRDefault="00A74115">
            <w:pPr>
              <w:rPr>
                <w:rFonts w:eastAsia="Times New Roman"/>
                <w:b/>
                <w:bCs/>
              </w:rPr>
            </w:pPr>
            <w:r>
              <w:rPr>
                <w:rFonts w:ascii="Calibri" w:eastAsia="Times New Roman" w:hAnsi="Calibri" w:cs="Calibri"/>
                <w:b/>
                <w:bCs/>
              </w:rPr>
              <w:t>Module Description:</w:t>
            </w:r>
          </w:p>
        </w:tc>
      </w:tr>
      <w:tr w:rsidR="00BB7912" w14:paraId="1593719D" w14:textId="77777777">
        <w:trPr>
          <w:tblCellSpacing w:w="15" w:type="dxa"/>
        </w:trPr>
        <w:tc>
          <w:tcPr>
            <w:tcW w:w="0" w:type="auto"/>
            <w:gridSpan w:val="5"/>
            <w:vAlign w:val="center"/>
            <w:hideMark/>
          </w:tcPr>
          <w:p w14:paraId="7A687D14" w14:textId="77777777" w:rsidR="00BB7912" w:rsidRDefault="00A74115">
            <w:pPr>
              <w:rPr>
                <w:rFonts w:eastAsia="Times New Roman"/>
              </w:rPr>
            </w:pPr>
            <w:r>
              <w:rPr>
                <w:rFonts w:ascii="Calibri" w:eastAsia="Times New Roman" w:hAnsi="Calibri" w:cs="Calibri"/>
              </w:rPr>
              <w:t xml:space="preserve">Throughout the </w:t>
            </w:r>
            <w:proofErr w:type="gramStart"/>
            <w:r>
              <w:rPr>
                <w:rFonts w:ascii="Calibri" w:eastAsia="Times New Roman" w:hAnsi="Calibri" w:cs="Calibri"/>
              </w:rPr>
              <w:t>middle ages</w:t>
            </w:r>
            <w:proofErr w:type="gramEnd"/>
            <w:r>
              <w:rPr>
                <w:rFonts w:ascii="Calibri" w:eastAsia="Times New Roman" w:hAnsi="Calibri" w:cs="Calibri"/>
              </w:rPr>
              <w:t xml:space="preserve"> the king of England’s lands were not confined to the area that constitutes modern-day England, as English successive kings claimed overlordship over the rest of the British Isles. This concept reached its zenith during the reign of Edward I (1272-1307). Yet, Edward I’s reign was part of a much longer story that stretched back at least two centuries. English dominance, in various political, cultural, </w:t>
            </w:r>
            <w:proofErr w:type="gramStart"/>
            <w:r>
              <w:rPr>
                <w:rFonts w:ascii="Calibri" w:eastAsia="Times New Roman" w:hAnsi="Calibri" w:cs="Calibri"/>
              </w:rPr>
              <w:t>linguistic</w:t>
            </w:r>
            <w:proofErr w:type="gramEnd"/>
            <w:r>
              <w:rPr>
                <w:rFonts w:ascii="Calibri" w:eastAsia="Times New Roman" w:hAnsi="Calibri" w:cs="Calibri"/>
              </w:rPr>
              <w:t xml:space="preserve"> and military forms, over the rest of the British Isles has led some historians to suggest that, long before there was worldwide British Empire, there was a medieval English Empire. This module examines the nature of England’s relationships with Scotland, </w:t>
            </w:r>
            <w:proofErr w:type="gramStart"/>
            <w:r>
              <w:rPr>
                <w:rFonts w:ascii="Calibri" w:eastAsia="Times New Roman" w:hAnsi="Calibri" w:cs="Calibri"/>
              </w:rPr>
              <w:t>Ireland</w:t>
            </w:r>
            <w:proofErr w:type="gramEnd"/>
            <w:r>
              <w:rPr>
                <w:rFonts w:ascii="Calibri" w:eastAsia="Times New Roman" w:hAnsi="Calibri" w:cs="Calibri"/>
              </w:rPr>
              <w:t xml:space="preserve"> and Wales as well as the effect that relations with England, in turn, had on the histories of Scotland, Ireland and Wales between the twelfth and fourteenth centuries. The French and Papal contexts of these relations are also considered.</w:t>
            </w:r>
          </w:p>
        </w:tc>
      </w:tr>
      <w:tr w:rsidR="00BB7912" w14:paraId="5101FB9B" w14:textId="77777777">
        <w:trPr>
          <w:tblCellSpacing w:w="15" w:type="dxa"/>
        </w:trPr>
        <w:tc>
          <w:tcPr>
            <w:tcW w:w="0" w:type="auto"/>
            <w:vAlign w:val="center"/>
            <w:hideMark/>
          </w:tcPr>
          <w:p w14:paraId="547A4590" w14:textId="77777777" w:rsidR="00BB7912" w:rsidRDefault="00A74115">
            <w:pPr>
              <w:rPr>
                <w:rFonts w:eastAsia="Times New Roman"/>
              </w:rPr>
            </w:pPr>
            <w:r>
              <w:rPr>
                <w:rFonts w:eastAsia="Times New Roman"/>
              </w:rPr>
              <w:t> </w:t>
            </w:r>
          </w:p>
        </w:tc>
        <w:tc>
          <w:tcPr>
            <w:tcW w:w="0" w:type="auto"/>
            <w:vAlign w:val="center"/>
            <w:hideMark/>
          </w:tcPr>
          <w:p w14:paraId="71CB819F" w14:textId="77777777" w:rsidR="00BB7912" w:rsidRDefault="00BB7912">
            <w:pPr>
              <w:rPr>
                <w:rFonts w:eastAsia="Times New Roman"/>
                <w:sz w:val="20"/>
                <w:szCs w:val="20"/>
              </w:rPr>
            </w:pPr>
          </w:p>
        </w:tc>
        <w:tc>
          <w:tcPr>
            <w:tcW w:w="0" w:type="auto"/>
            <w:vAlign w:val="center"/>
            <w:hideMark/>
          </w:tcPr>
          <w:p w14:paraId="2738A893" w14:textId="77777777" w:rsidR="00BB7912" w:rsidRDefault="00BB7912">
            <w:pPr>
              <w:rPr>
                <w:rFonts w:eastAsia="Times New Roman"/>
                <w:sz w:val="20"/>
                <w:szCs w:val="20"/>
              </w:rPr>
            </w:pPr>
          </w:p>
        </w:tc>
        <w:tc>
          <w:tcPr>
            <w:tcW w:w="0" w:type="auto"/>
            <w:vAlign w:val="center"/>
            <w:hideMark/>
          </w:tcPr>
          <w:p w14:paraId="43A7D3F6" w14:textId="77777777" w:rsidR="00BB7912" w:rsidRDefault="00BB7912">
            <w:pPr>
              <w:rPr>
                <w:rFonts w:eastAsia="Times New Roman"/>
                <w:sz w:val="20"/>
                <w:szCs w:val="20"/>
              </w:rPr>
            </w:pPr>
          </w:p>
        </w:tc>
        <w:tc>
          <w:tcPr>
            <w:tcW w:w="0" w:type="auto"/>
            <w:vAlign w:val="center"/>
            <w:hideMark/>
          </w:tcPr>
          <w:p w14:paraId="187B65ED" w14:textId="77777777" w:rsidR="00BB7912" w:rsidRDefault="00BB7912">
            <w:pPr>
              <w:rPr>
                <w:rFonts w:eastAsia="Times New Roman"/>
                <w:sz w:val="20"/>
                <w:szCs w:val="20"/>
              </w:rPr>
            </w:pPr>
          </w:p>
        </w:tc>
      </w:tr>
      <w:tr w:rsidR="00BB7912" w14:paraId="3EEC036F" w14:textId="77777777">
        <w:trPr>
          <w:tblCellSpacing w:w="15" w:type="dxa"/>
        </w:trPr>
        <w:tc>
          <w:tcPr>
            <w:tcW w:w="0" w:type="auto"/>
            <w:shd w:val="clear" w:color="auto" w:fill="EEE0E5"/>
            <w:vAlign w:val="center"/>
            <w:hideMark/>
          </w:tcPr>
          <w:p w14:paraId="541E403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792BF86"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43CA31F9" w14:textId="77777777" w:rsidR="00BB7912" w:rsidRDefault="00BB7912">
            <w:pPr>
              <w:rPr>
                <w:rFonts w:eastAsia="Times New Roman"/>
                <w:sz w:val="20"/>
                <w:szCs w:val="20"/>
              </w:rPr>
            </w:pPr>
          </w:p>
        </w:tc>
      </w:tr>
      <w:tr w:rsidR="00BB7912" w14:paraId="50C3F164" w14:textId="77777777">
        <w:trPr>
          <w:tblCellSpacing w:w="15" w:type="dxa"/>
        </w:trPr>
        <w:tc>
          <w:tcPr>
            <w:tcW w:w="0" w:type="auto"/>
            <w:vAlign w:val="center"/>
            <w:hideMark/>
          </w:tcPr>
          <w:p w14:paraId="7F4C9B54" w14:textId="77777777" w:rsidR="00BB7912" w:rsidRDefault="00BB7912">
            <w:pPr>
              <w:rPr>
                <w:rFonts w:eastAsia="Times New Roman"/>
              </w:rPr>
            </w:pPr>
          </w:p>
        </w:tc>
        <w:tc>
          <w:tcPr>
            <w:tcW w:w="0" w:type="auto"/>
            <w:gridSpan w:val="3"/>
            <w:vAlign w:val="center"/>
            <w:hideMark/>
          </w:tcPr>
          <w:p w14:paraId="38EFD5D5"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63EB3101" w14:textId="77777777" w:rsidR="00BB7912" w:rsidRDefault="00BB7912">
            <w:pPr>
              <w:rPr>
                <w:rFonts w:eastAsia="Times New Roman"/>
                <w:sz w:val="20"/>
                <w:szCs w:val="20"/>
              </w:rPr>
            </w:pPr>
          </w:p>
        </w:tc>
      </w:tr>
      <w:tr w:rsidR="00BB7912" w14:paraId="79B51973" w14:textId="77777777">
        <w:trPr>
          <w:tblCellSpacing w:w="15" w:type="dxa"/>
        </w:trPr>
        <w:tc>
          <w:tcPr>
            <w:tcW w:w="0" w:type="auto"/>
            <w:vAlign w:val="center"/>
            <w:hideMark/>
          </w:tcPr>
          <w:p w14:paraId="0810771A" w14:textId="77777777" w:rsidR="00BB7912" w:rsidRDefault="00BB7912">
            <w:pPr>
              <w:rPr>
                <w:rFonts w:eastAsia="Times New Roman"/>
              </w:rPr>
            </w:pPr>
          </w:p>
        </w:tc>
        <w:tc>
          <w:tcPr>
            <w:tcW w:w="0" w:type="auto"/>
            <w:gridSpan w:val="3"/>
            <w:vAlign w:val="center"/>
            <w:hideMark/>
          </w:tcPr>
          <w:p w14:paraId="7AB5D7E4"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2D282F8E" w14:textId="77777777" w:rsidR="00BB7912" w:rsidRDefault="00BB7912">
            <w:pPr>
              <w:rPr>
                <w:rFonts w:eastAsia="Times New Roman"/>
                <w:sz w:val="20"/>
                <w:szCs w:val="20"/>
              </w:rPr>
            </w:pPr>
          </w:p>
        </w:tc>
      </w:tr>
      <w:tr w:rsidR="00BB7912" w14:paraId="6BD9EDA0" w14:textId="77777777">
        <w:trPr>
          <w:tblCellSpacing w:w="15" w:type="dxa"/>
        </w:trPr>
        <w:tc>
          <w:tcPr>
            <w:tcW w:w="0" w:type="auto"/>
            <w:vAlign w:val="center"/>
            <w:hideMark/>
          </w:tcPr>
          <w:p w14:paraId="339E39D4" w14:textId="77777777" w:rsidR="00BB7912" w:rsidRDefault="00BB7912">
            <w:pPr>
              <w:rPr>
                <w:rFonts w:eastAsia="Times New Roman"/>
              </w:rPr>
            </w:pPr>
          </w:p>
        </w:tc>
        <w:tc>
          <w:tcPr>
            <w:tcW w:w="0" w:type="auto"/>
            <w:gridSpan w:val="3"/>
            <w:vAlign w:val="center"/>
            <w:hideMark/>
          </w:tcPr>
          <w:p w14:paraId="581D46F7"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76386079" w14:textId="77777777" w:rsidR="00BB7912" w:rsidRDefault="00BB7912">
            <w:pPr>
              <w:rPr>
                <w:rFonts w:eastAsia="Times New Roman"/>
                <w:sz w:val="20"/>
                <w:szCs w:val="20"/>
              </w:rPr>
            </w:pPr>
          </w:p>
        </w:tc>
      </w:tr>
      <w:tr w:rsidR="00BB7912" w14:paraId="33FCFE5B" w14:textId="77777777">
        <w:trPr>
          <w:tblCellSpacing w:w="15" w:type="dxa"/>
        </w:trPr>
        <w:tc>
          <w:tcPr>
            <w:tcW w:w="0" w:type="auto"/>
            <w:vAlign w:val="center"/>
            <w:hideMark/>
          </w:tcPr>
          <w:p w14:paraId="227E1414" w14:textId="77777777" w:rsidR="00BB7912" w:rsidRDefault="00A74115">
            <w:pPr>
              <w:rPr>
                <w:rFonts w:eastAsia="Times New Roman"/>
              </w:rPr>
            </w:pPr>
            <w:r>
              <w:rPr>
                <w:rFonts w:eastAsia="Times New Roman"/>
              </w:rPr>
              <w:t> </w:t>
            </w:r>
          </w:p>
        </w:tc>
        <w:tc>
          <w:tcPr>
            <w:tcW w:w="0" w:type="auto"/>
            <w:vAlign w:val="center"/>
            <w:hideMark/>
          </w:tcPr>
          <w:p w14:paraId="59D50DF8" w14:textId="77777777" w:rsidR="00BB7912" w:rsidRDefault="00BB7912">
            <w:pPr>
              <w:rPr>
                <w:rFonts w:eastAsia="Times New Roman"/>
                <w:sz w:val="20"/>
                <w:szCs w:val="20"/>
              </w:rPr>
            </w:pPr>
          </w:p>
        </w:tc>
        <w:tc>
          <w:tcPr>
            <w:tcW w:w="0" w:type="auto"/>
            <w:vAlign w:val="center"/>
            <w:hideMark/>
          </w:tcPr>
          <w:p w14:paraId="5D85C09A" w14:textId="77777777" w:rsidR="00BB7912" w:rsidRDefault="00BB7912">
            <w:pPr>
              <w:rPr>
                <w:rFonts w:eastAsia="Times New Roman"/>
                <w:sz w:val="20"/>
                <w:szCs w:val="20"/>
              </w:rPr>
            </w:pPr>
          </w:p>
        </w:tc>
        <w:tc>
          <w:tcPr>
            <w:tcW w:w="0" w:type="auto"/>
            <w:vAlign w:val="center"/>
            <w:hideMark/>
          </w:tcPr>
          <w:p w14:paraId="6F3AC828" w14:textId="77777777" w:rsidR="00BB7912" w:rsidRDefault="00BB7912">
            <w:pPr>
              <w:rPr>
                <w:rFonts w:eastAsia="Times New Roman"/>
                <w:sz w:val="20"/>
                <w:szCs w:val="20"/>
              </w:rPr>
            </w:pPr>
          </w:p>
        </w:tc>
        <w:tc>
          <w:tcPr>
            <w:tcW w:w="0" w:type="auto"/>
            <w:vAlign w:val="center"/>
            <w:hideMark/>
          </w:tcPr>
          <w:p w14:paraId="3D1D9C2B" w14:textId="77777777" w:rsidR="00BB7912" w:rsidRDefault="00BB7912">
            <w:pPr>
              <w:rPr>
                <w:rFonts w:eastAsia="Times New Roman"/>
                <w:sz w:val="20"/>
                <w:szCs w:val="20"/>
              </w:rPr>
            </w:pPr>
          </w:p>
        </w:tc>
      </w:tr>
      <w:tr w:rsidR="00BB7912" w14:paraId="1C5A2122" w14:textId="77777777">
        <w:trPr>
          <w:tblCellSpacing w:w="15" w:type="dxa"/>
        </w:trPr>
        <w:tc>
          <w:tcPr>
            <w:tcW w:w="0" w:type="auto"/>
            <w:vAlign w:val="center"/>
            <w:hideMark/>
          </w:tcPr>
          <w:p w14:paraId="0BB6AFA5" w14:textId="77777777" w:rsidR="00BB7912" w:rsidRDefault="00A74115">
            <w:pPr>
              <w:rPr>
                <w:rFonts w:eastAsia="Times New Roman"/>
              </w:rPr>
            </w:pPr>
            <w:r>
              <w:rPr>
                <w:rFonts w:eastAsia="Times New Roman"/>
              </w:rPr>
              <w:t> </w:t>
            </w:r>
          </w:p>
        </w:tc>
        <w:tc>
          <w:tcPr>
            <w:tcW w:w="0" w:type="auto"/>
            <w:vAlign w:val="center"/>
            <w:hideMark/>
          </w:tcPr>
          <w:p w14:paraId="7A7D0476" w14:textId="77777777" w:rsidR="00BB7912" w:rsidRDefault="00BB7912">
            <w:pPr>
              <w:rPr>
                <w:rFonts w:eastAsia="Times New Roman"/>
                <w:sz w:val="20"/>
                <w:szCs w:val="20"/>
              </w:rPr>
            </w:pPr>
          </w:p>
        </w:tc>
        <w:tc>
          <w:tcPr>
            <w:tcW w:w="0" w:type="auto"/>
            <w:vAlign w:val="center"/>
            <w:hideMark/>
          </w:tcPr>
          <w:p w14:paraId="29211390" w14:textId="77777777" w:rsidR="00BB7912" w:rsidRDefault="00BB7912">
            <w:pPr>
              <w:rPr>
                <w:rFonts w:eastAsia="Times New Roman"/>
                <w:sz w:val="20"/>
                <w:szCs w:val="20"/>
              </w:rPr>
            </w:pPr>
          </w:p>
        </w:tc>
        <w:tc>
          <w:tcPr>
            <w:tcW w:w="0" w:type="auto"/>
            <w:vAlign w:val="center"/>
            <w:hideMark/>
          </w:tcPr>
          <w:p w14:paraId="74F835FA" w14:textId="77777777" w:rsidR="00BB7912" w:rsidRDefault="00BB7912">
            <w:pPr>
              <w:rPr>
                <w:rFonts w:eastAsia="Times New Roman"/>
                <w:sz w:val="20"/>
                <w:szCs w:val="20"/>
              </w:rPr>
            </w:pPr>
          </w:p>
        </w:tc>
        <w:tc>
          <w:tcPr>
            <w:tcW w:w="0" w:type="auto"/>
            <w:vAlign w:val="center"/>
            <w:hideMark/>
          </w:tcPr>
          <w:p w14:paraId="713BC0A3" w14:textId="77777777" w:rsidR="00BB7912" w:rsidRDefault="00BB7912">
            <w:pPr>
              <w:rPr>
                <w:rFonts w:eastAsia="Times New Roman"/>
                <w:sz w:val="20"/>
                <w:szCs w:val="20"/>
              </w:rPr>
            </w:pPr>
          </w:p>
        </w:tc>
      </w:tr>
      <w:tr w:rsidR="00BB7912" w14:paraId="02F3CD76" w14:textId="77777777">
        <w:trPr>
          <w:tblCellSpacing w:w="15" w:type="dxa"/>
        </w:trPr>
        <w:tc>
          <w:tcPr>
            <w:tcW w:w="0" w:type="auto"/>
            <w:shd w:val="clear" w:color="auto" w:fill="EEE0E5"/>
            <w:vAlign w:val="center"/>
            <w:hideMark/>
          </w:tcPr>
          <w:p w14:paraId="48B5C8D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0E63EB1" w14:textId="77777777" w:rsidR="00BB7912" w:rsidRDefault="00BB7912">
            <w:pPr>
              <w:rPr>
                <w:rFonts w:eastAsia="Times New Roman"/>
                <w:sz w:val="20"/>
                <w:szCs w:val="20"/>
              </w:rPr>
            </w:pPr>
          </w:p>
        </w:tc>
        <w:tc>
          <w:tcPr>
            <w:tcW w:w="0" w:type="auto"/>
            <w:vAlign w:val="center"/>
            <w:hideMark/>
          </w:tcPr>
          <w:p w14:paraId="1BFFBF54" w14:textId="77777777" w:rsidR="00BB7912" w:rsidRDefault="00BB7912">
            <w:pPr>
              <w:rPr>
                <w:rFonts w:eastAsia="Times New Roman"/>
                <w:sz w:val="20"/>
                <w:szCs w:val="20"/>
              </w:rPr>
            </w:pPr>
          </w:p>
        </w:tc>
        <w:tc>
          <w:tcPr>
            <w:tcW w:w="0" w:type="auto"/>
            <w:vAlign w:val="center"/>
            <w:hideMark/>
          </w:tcPr>
          <w:p w14:paraId="3D5BC7BE" w14:textId="77777777" w:rsidR="00BB7912" w:rsidRDefault="00BB7912">
            <w:pPr>
              <w:rPr>
                <w:rFonts w:eastAsia="Times New Roman"/>
                <w:sz w:val="20"/>
                <w:szCs w:val="20"/>
              </w:rPr>
            </w:pPr>
          </w:p>
        </w:tc>
        <w:tc>
          <w:tcPr>
            <w:tcW w:w="0" w:type="auto"/>
            <w:vAlign w:val="center"/>
            <w:hideMark/>
          </w:tcPr>
          <w:p w14:paraId="050A9B48" w14:textId="77777777" w:rsidR="00BB7912" w:rsidRDefault="00BB7912">
            <w:pPr>
              <w:rPr>
                <w:rFonts w:eastAsia="Times New Roman"/>
                <w:sz w:val="20"/>
                <w:szCs w:val="20"/>
              </w:rPr>
            </w:pPr>
          </w:p>
        </w:tc>
      </w:tr>
      <w:tr w:rsidR="00BB7912" w14:paraId="36493B63" w14:textId="77777777">
        <w:trPr>
          <w:tblCellSpacing w:w="15" w:type="dxa"/>
        </w:trPr>
        <w:tc>
          <w:tcPr>
            <w:tcW w:w="0" w:type="auto"/>
            <w:vAlign w:val="center"/>
            <w:hideMark/>
          </w:tcPr>
          <w:p w14:paraId="5E1DD31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9385EDF"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429C53FF"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024F4651" w14:textId="77777777" w:rsidR="00BB7912" w:rsidRDefault="00BB7912">
            <w:pPr>
              <w:rPr>
                <w:rFonts w:eastAsia="Times New Roman"/>
                <w:sz w:val="20"/>
                <w:szCs w:val="20"/>
              </w:rPr>
            </w:pPr>
          </w:p>
        </w:tc>
      </w:tr>
      <w:tr w:rsidR="00BB7912" w14:paraId="73955FFD" w14:textId="77777777">
        <w:trPr>
          <w:tblCellSpacing w:w="15" w:type="dxa"/>
        </w:trPr>
        <w:tc>
          <w:tcPr>
            <w:tcW w:w="0" w:type="auto"/>
            <w:vAlign w:val="center"/>
            <w:hideMark/>
          </w:tcPr>
          <w:p w14:paraId="32781405"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3A4C022"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226BBAA9"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19E4A4DD" w14:textId="77777777" w:rsidR="00BB7912" w:rsidRDefault="00BB7912">
            <w:pPr>
              <w:rPr>
                <w:rFonts w:eastAsia="Times New Roman"/>
                <w:sz w:val="20"/>
                <w:szCs w:val="20"/>
              </w:rPr>
            </w:pPr>
          </w:p>
        </w:tc>
      </w:tr>
      <w:tr w:rsidR="00BB7912" w14:paraId="1BCA73EB" w14:textId="77777777">
        <w:trPr>
          <w:tblCellSpacing w:w="15" w:type="dxa"/>
        </w:trPr>
        <w:tc>
          <w:tcPr>
            <w:tcW w:w="0" w:type="auto"/>
            <w:shd w:val="clear" w:color="auto" w:fill="EEE0E5"/>
            <w:vAlign w:val="center"/>
            <w:hideMark/>
          </w:tcPr>
          <w:p w14:paraId="4490657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2919078" w14:textId="77777777" w:rsidR="00BB7912" w:rsidRDefault="00BB7912">
            <w:pPr>
              <w:rPr>
                <w:rFonts w:eastAsia="Times New Roman"/>
                <w:sz w:val="20"/>
                <w:szCs w:val="20"/>
              </w:rPr>
            </w:pPr>
          </w:p>
        </w:tc>
        <w:tc>
          <w:tcPr>
            <w:tcW w:w="0" w:type="auto"/>
            <w:vAlign w:val="center"/>
            <w:hideMark/>
          </w:tcPr>
          <w:p w14:paraId="556050AA" w14:textId="77777777" w:rsidR="00BB7912" w:rsidRDefault="00BB7912">
            <w:pPr>
              <w:rPr>
                <w:rFonts w:eastAsia="Times New Roman"/>
                <w:sz w:val="20"/>
                <w:szCs w:val="20"/>
              </w:rPr>
            </w:pPr>
          </w:p>
        </w:tc>
        <w:tc>
          <w:tcPr>
            <w:tcW w:w="0" w:type="auto"/>
            <w:vAlign w:val="center"/>
            <w:hideMark/>
          </w:tcPr>
          <w:p w14:paraId="6B037A5F" w14:textId="77777777" w:rsidR="00BB7912" w:rsidRDefault="00BB7912">
            <w:pPr>
              <w:rPr>
                <w:rFonts w:eastAsia="Times New Roman"/>
                <w:sz w:val="20"/>
                <w:szCs w:val="20"/>
              </w:rPr>
            </w:pPr>
          </w:p>
        </w:tc>
        <w:tc>
          <w:tcPr>
            <w:tcW w:w="0" w:type="auto"/>
            <w:vAlign w:val="center"/>
            <w:hideMark/>
          </w:tcPr>
          <w:p w14:paraId="7F7A8EEF" w14:textId="77777777" w:rsidR="00BB7912" w:rsidRDefault="00BB7912">
            <w:pPr>
              <w:rPr>
                <w:rFonts w:eastAsia="Times New Roman"/>
                <w:sz w:val="20"/>
                <w:szCs w:val="20"/>
              </w:rPr>
            </w:pPr>
          </w:p>
        </w:tc>
      </w:tr>
      <w:tr w:rsidR="00BB7912" w14:paraId="6B472566" w14:textId="77777777">
        <w:trPr>
          <w:tblCellSpacing w:w="15" w:type="dxa"/>
        </w:trPr>
        <w:tc>
          <w:tcPr>
            <w:tcW w:w="0" w:type="auto"/>
            <w:vAlign w:val="center"/>
            <w:hideMark/>
          </w:tcPr>
          <w:p w14:paraId="40CDB30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E5AA17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5F00380"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3C34015" w14:textId="77777777" w:rsidR="00BB7912" w:rsidRDefault="00BB7912">
            <w:pPr>
              <w:rPr>
                <w:rFonts w:eastAsia="Times New Roman"/>
                <w:sz w:val="20"/>
                <w:szCs w:val="20"/>
              </w:rPr>
            </w:pPr>
          </w:p>
        </w:tc>
        <w:tc>
          <w:tcPr>
            <w:tcW w:w="0" w:type="auto"/>
            <w:vAlign w:val="center"/>
            <w:hideMark/>
          </w:tcPr>
          <w:p w14:paraId="347E45C3" w14:textId="77777777" w:rsidR="00BB7912" w:rsidRDefault="00BB7912">
            <w:pPr>
              <w:rPr>
                <w:rFonts w:eastAsia="Times New Roman"/>
                <w:sz w:val="20"/>
                <w:szCs w:val="20"/>
              </w:rPr>
            </w:pPr>
          </w:p>
        </w:tc>
      </w:tr>
      <w:tr w:rsidR="00BB7912" w14:paraId="3D197788" w14:textId="77777777">
        <w:trPr>
          <w:tblCellSpacing w:w="15" w:type="dxa"/>
        </w:trPr>
        <w:tc>
          <w:tcPr>
            <w:tcW w:w="0" w:type="auto"/>
            <w:vAlign w:val="center"/>
            <w:hideMark/>
          </w:tcPr>
          <w:p w14:paraId="2372B8E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32C8A0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EB8F28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83D3521" w14:textId="77777777" w:rsidR="00BB7912" w:rsidRDefault="00BB7912">
            <w:pPr>
              <w:rPr>
                <w:rFonts w:eastAsia="Times New Roman"/>
                <w:sz w:val="20"/>
                <w:szCs w:val="20"/>
              </w:rPr>
            </w:pPr>
          </w:p>
        </w:tc>
        <w:tc>
          <w:tcPr>
            <w:tcW w:w="0" w:type="auto"/>
            <w:vAlign w:val="center"/>
            <w:hideMark/>
          </w:tcPr>
          <w:p w14:paraId="5F2C2F25" w14:textId="77777777" w:rsidR="00BB7912" w:rsidRDefault="00BB7912">
            <w:pPr>
              <w:rPr>
                <w:rFonts w:eastAsia="Times New Roman"/>
                <w:sz w:val="20"/>
                <w:szCs w:val="20"/>
              </w:rPr>
            </w:pPr>
          </w:p>
        </w:tc>
      </w:tr>
    </w:tbl>
    <w:p w14:paraId="150B752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D26E239" w14:textId="77777777">
        <w:trPr>
          <w:tblCellSpacing w:w="15" w:type="dxa"/>
        </w:trPr>
        <w:tc>
          <w:tcPr>
            <w:tcW w:w="1000" w:type="pct"/>
            <w:vAlign w:val="center"/>
            <w:hideMark/>
          </w:tcPr>
          <w:p w14:paraId="7399027F" w14:textId="77777777" w:rsidR="00BB7912" w:rsidRDefault="00A74115">
            <w:pPr>
              <w:rPr>
                <w:rFonts w:eastAsia="Times New Roman"/>
              </w:rPr>
            </w:pPr>
            <w:r>
              <w:rPr>
                <w:rFonts w:eastAsia="Times New Roman"/>
              </w:rPr>
              <w:lastRenderedPageBreak/>
              <w:t> </w:t>
            </w:r>
          </w:p>
        </w:tc>
        <w:tc>
          <w:tcPr>
            <w:tcW w:w="1000" w:type="pct"/>
            <w:vAlign w:val="center"/>
            <w:hideMark/>
          </w:tcPr>
          <w:p w14:paraId="5001B2FA" w14:textId="77777777" w:rsidR="00BB7912" w:rsidRDefault="00A74115">
            <w:pPr>
              <w:rPr>
                <w:rFonts w:eastAsia="Times New Roman"/>
              </w:rPr>
            </w:pPr>
            <w:r>
              <w:rPr>
                <w:rFonts w:eastAsia="Times New Roman"/>
              </w:rPr>
              <w:t> </w:t>
            </w:r>
          </w:p>
        </w:tc>
        <w:tc>
          <w:tcPr>
            <w:tcW w:w="1000" w:type="pct"/>
            <w:vAlign w:val="center"/>
            <w:hideMark/>
          </w:tcPr>
          <w:p w14:paraId="6C3C0FF0" w14:textId="77777777" w:rsidR="00BB7912" w:rsidRDefault="00A74115">
            <w:pPr>
              <w:rPr>
                <w:rFonts w:eastAsia="Times New Roman"/>
              </w:rPr>
            </w:pPr>
            <w:r>
              <w:rPr>
                <w:rFonts w:eastAsia="Times New Roman"/>
              </w:rPr>
              <w:t> </w:t>
            </w:r>
          </w:p>
        </w:tc>
        <w:tc>
          <w:tcPr>
            <w:tcW w:w="1000" w:type="pct"/>
            <w:vAlign w:val="center"/>
            <w:hideMark/>
          </w:tcPr>
          <w:p w14:paraId="573C5256" w14:textId="77777777" w:rsidR="00BB7912" w:rsidRDefault="00A74115">
            <w:pPr>
              <w:rPr>
                <w:rFonts w:eastAsia="Times New Roman"/>
              </w:rPr>
            </w:pPr>
            <w:r>
              <w:rPr>
                <w:rFonts w:eastAsia="Times New Roman"/>
              </w:rPr>
              <w:t> </w:t>
            </w:r>
          </w:p>
        </w:tc>
        <w:tc>
          <w:tcPr>
            <w:tcW w:w="1000" w:type="pct"/>
            <w:vAlign w:val="center"/>
            <w:hideMark/>
          </w:tcPr>
          <w:p w14:paraId="402F99AA" w14:textId="77777777" w:rsidR="00BB7912" w:rsidRDefault="00A74115">
            <w:pPr>
              <w:rPr>
                <w:rFonts w:eastAsia="Times New Roman"/>
              </w:rPr>
            </w:pPr>
            <w:r>
              <w:rPr>
                <w:rFonts w:eastAsia="Times New Roman"/>
              </w:rPr>
              <w:t> </w:t>
            </w:r>
          </w:p>
        </w:tc>
      </w:tr>
      <w:tr w:rsidR="00BB7912" w14:paraId="776E8D39" w14:textId="77777777">
        <w:trPr>
          <w:tblCellSpacing w:w="15" w:type="dxa"/>
        </w:trPr>
        <w:tc>
          <w:tcPr>
            <w:tcW w:w="0" w:type="auto"/>
            <w:shd w:val="clear" w:color="auto" w:fill="EEE0E5"/>
            <w:vAlign w:val="center"/>
            <w:hideMark/>
          </w:tcPr>
          <w:p w14:paraId="57C1B23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CDFF95F" w14:textId="77777777" w:rsidR="00BB7912" w:rsidRDefault="00A74115">
            <w:pPr>
              <w:rPr>
                <w:rFonts w:eastAsia="Times New Roman"/>
              </w:rPr>
            </w:pPr>
            <w:r>
              <w:rPr>
                <w:rFonts w:ascii="Calibri" w:eastAsia="Times New Roman" w:hAnsi="Calibri" w:cs="Calibri"/>
              </w:rPr>
              <w:t>HS2315</w:t>
            </w:r>
          </w:p>
        </w:tc>
      </w:tr>
      <w:tr w:rsidR="00BB7912" w14:paraId="6DD8F94C" w14:textId="77777777">
        <w:trPr>
          <w:tblCellSpacing w:w="15" w:type="dxa"/>
        </w:trPr>
        <w:tc>
          <w:tcPr>
            <w:tcW w:w="0" w:type="auto"/>
            <w:shd w:val="clear" w:color="auto" w:fill="EEE0E5"/>
            <w:vAlign w:val="center"/>
            <w:hideMark/>
          </w:tcPr>
          <w:p w14:paraId="672CAA2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787BFE1" w14:textId="77777777" w:rsidR="00BB7912" w:rsidRDefault="00A74115">
            <w:pPr>
              <w:rPr>
                <w:rFonts w:eastAsia="Times New Roman"/>
              </w:rPr>
            </w:pPr>
            <w:r>
              <w:rPr>
                <w:rFonts w:ascii="Calibri" w:eastAsia="Times New Roman" w:hAnsi="Calibri" w:cs="Calibri"/>
              </w:rPr>
              <w:t xml:space="preserve">Source Study: Emirs </w:t>
            </w:r>
            <w:proofErr w:type="gramStart"/>
            <w:r>
              <w:rPr>
                <w:rFonts w:ascii="Calibri" w:eastAsia="Times New Roman" w:hAnsi="Calibri" w:cs="Calibri"/>
              </w:rPr>
              <w:t>And</w:t>
            </w:r>
            <w:proofErr w:type="gramEnd"/>
            <w:r>
              <w:rPr>
                <w:rFonts w:ascii="Calibri" w:eastAsia="Times New Roman" w:hAnsi="Calibri" w:cs="Calibri"/>
              </w:rPr>
              <w:t xml:space="preserve"> Caliphs Of Al-Andalus: Iberia Under The Umayyads, 756-1031 Ce</w:t>
            </w:r>
          </w:p>
        </w:tc>
      </w:tr>
      <w:tr w:rsidR="00BB7912" w14:paraId="50443F23" w14:textId="77777777">
        <w:trPr>
          <w:tblCellSpacing w:w="15" w:type="dxa"/>
        </w:trPr>
        <w:tc>
          <w:tcPr>
            <w:tcW w:w="0" w:type="auto"/>
            <w:shd w:val="clear" w:color="auto" w:fill="EEE0E5"/>
            <w:vAlign w:val="center"/>
            <w:hideMark/>
          </w:tcPr>
          <w:p w14:paraId="37E0BB4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37DE844" w14:textId="77777777" w:rsidR="00BB7912" w:rsidRDefault="00A74115">
            <w:pPr>
              <w:rPr>
                <w:rFonts w:eastAsia="Times New Roman"/>
              </w:rPr>
            </w:pPr>
            <w:r>
              <w:rPr>
                <w:rFonts w:ascii="Calibri" w:eastAsia="Times New Roman" w:hAnsi="Calibri" w:cs="Calibri"/>
              </w:rPr>
              <w:t>15</w:t>
            </w:r>
          </w:p>
        </w:tc>
      </w:tr>
      <w:tr w:rsidR="00BB7912" w14:paraId="7E5B4BCC" w14:textId="77777777">
        <w:trPr>
          <w:tblCellSpacing w:w="15" w:type="dxa"/>
        </w:trPr>
        <w:tc>
          <w:tcPr>
            <w:tcW w:w="0" w:type="auto"/>
            <w:shd w:val="clear" w:color="auto" w:fill="EEE0E5"/>
            <w:vAlign w:val="center"/>
            <w:hideMark/>
          </w:tcPr>
          <w:p w14:paraId="6536F1A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7E1D955" w14:textId="77777777" w:rsidR="00BB7912" w:rsidRDefault="00A74115">
            <w:pPr>
              <w:rPr>
                <w:rFonts w:eastAsia="Times New Roman"/>
              </w:rPr>
            </w:pPr>
            <w:r>
              <w:rPr>
                <w:rFonts w:ascii="Calibri" w:eastAsia="Times New Roman" w:hAnsi="Calibri" w:cs="Calibri"/>
              </w:rPr>
              <w:t>1</w:t>
            </w:r>
          </w:p>
        </w:tc>
      </w:tr>
      <w:tr w:rsidR="00BB7912" w14:paraId="25C89FD1" w14:textId="77777777">
        <w:trPr>
          <w:tblCellSpacing w:w="15" w:type="dxa"/>
        </w:trPr>
        <w:tc>
          <w:tcPr>
            <w:tcW w:w="0" w:type="auto"/>
            <w:shd w:val="clear" w:color="auto" w:fill="EEE0E5"/>
            <w:vAlign w:val="center"/>
            <w:hideMark/>
          </w:tcPr>
          <w:p w14:paraId="0F77BA9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F3EC2EB" w14:textId="77777777" w:rsidR="00BB7912" w:rsidRDefault="00A74115">
            <w:pPr>
              <w:rPr>
                <w:rFonts w:eastAsia="Times New Roman"/>
              </w:rPr>
            </w:pPr>
            <w:r>
              <w:rPr>
                <w:rFonts w:ascii="Calibri" w:eastAsia="Times New Roman" w:hAnsi="Calibri" w:cs="Calibri"/>
              </w:rPr>
              <w:t>Level 5</w:t>
            </w:r>
          </w:p>
        </w:tc>
      </w:tr>
      <w:tr w:rsidR="00BB7912" w14:paraId="6CE31F32" w14:textId="77777777">
        <w:trPr>
          <w:tblCellSpacing w:w="15" w:type="dxa"/>
        </w:trPr>
        <w:tc>
          <w:tcPr>
            <w:tcW w:w="0" w:type="auto"/>
            <w:shd w:val="clear" w:color="auto" w:fill="EEE0E5"/>
            <w:vAlign w:val="center"/>
            <w:hideMark/>
          </w:tcPr>
          <w:p w14:paraId="1CA7E4E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00437F2" w14:textId="77777777" w:rsidR="00BB7912" w:rsidRDefault="00A74115">
            <w:pPr>
              <w:rPr>
                <w:rFonts w:eastAsia="Times New Roman"/>
              </w:rPr>
            </w:pPr>
            <w:r>
              <w:rPr>
                <w:rFonts w:ascii="Calibri" w:eastAsia="Times New Roman" w:hAnsi="Calibri" w:cs="Calibri"/>
              </w:rPr>
              <w:t>Ryan Lavelle</w:t>
            </w:r>
          </w:p>
        </w:tc>
      </w:tr>
      <w:tr w:rsidR="00BB7912" w14:paraId="2261EAA7" w14:textId="77777777">
        <w:trPr>
          <w:tblCellSpacing w:w="15" w:type="dxa"/>
        </w:trPr>
        <w:tc>
          <w:tcPr>
            <w:tcW w:w="0" w:type="auto"/>
            <w:vAlign w:val="center"/>
            <w:hideMark/>
          </w:tcPr>
          <w:p w14:paraId="6030AABD" w14:textId="77777777" w:rsidR="00BB7912" w:rsidRDefault="00A74115">
            <w:pPr>
              <w:rPr>
                <w:rFonts w:eastAsia="Times New Roman"/>
              </w:rPr>
            </w:pPr>
            <w:r>
              <w:rPr>
                <w:rFonts w:eastAsia="Times New Roman"/>
              </w:rPr>
              <w:t> </w:t>
            </w:r>
          </w:p>
        </w:tc>
        <w:tc>
          <w:tcPr>
            <w:tcW w:w="0" w:type="auto"/>
            <w:vAlign w:val="center"/>
            <w:hideMark/>
          </w:tcPr>
          <w:p w14:paraId="4612EBF4" w14:textId="77777777" w:rsidR="00BB7912" w:rsidRDefault="00BB7912">
            <w:pPr>
              <w:rPr>
                <w:rFonts w:eastAsia="Times New Roman"/>
                <w:sz w:val="20"/>
                <w:szCs w:val="20"/>
              </w:rPr>
            </w:pPr>
          </w:p>
        </w:tc>
        <w:tc>
          <w:tcPr>
            <w:tcW w:w="0" w:type="auto"/>
            <w:vAlign w:val="center"/>
            <w:hideMark/>
          </w:tcPr>
          <w:p w14:paraId="5EF2BA91" w14:textId="77777777" w:rsidR="00BB7912" w:rsidRDefault="00BB7912">
            <w:pPr>
              <w:rPr>
                <w:rFonts w:eastAsia="Times New Roman"/>
                <w:sz w:val="20"/>
                <w:szCs w:val="20"/>
              </w:rPr>
            </w:pPr>
          </w:p>
        </w:tc>
        <w:tc>
          <w:tcPr>
            <w:tcW w:w="0" w:type="auto"/>
            <w:vAlign w:val="center"/>
            <w:hideMark/>
          </w:tcPr>
          <w:p w14:paraId="20EC3F18" w14:textId="77777777" w:rsidR="00BB7912" w:rsidRDefault="00BB7912">
            <w:pPr>
              <w:rPr>
                <w:rFonts w:eastAsia="Times New Roman"/>
                <w:sz w:val="20"/>
                <w:szCs w:val="20"/>
              </w:rPr>
            </w:pPr>
          </w:p>
        </w:tc>
        <w:tc>
          <w:tcPr>
            <w:tcW w:w="0" w:type="auto"/>
            <w:vAlign w:val="center"/>
            <w:hideMark/>
          </w:tcPr>
          <w:p w14:paraId="223D3D35" w14:textId="77777777" w:rsidR="00BB7912" w:rsidRDefault="00BB7912">
            <w:pPr>
              <w:rPr>
                <w:rFonts w:eastAsia="Times New Roman"/>
                <w:sz w:val="20"/>
                <w:szCs w:val="20"/>
              </w:rPr>
            </w:pPr>
          </w:p>
        </w:tc>
      </w:tr>
      <w:tr w:rsidR="00BB7912" w14:paraId="7532CD7E" w14:textId="77777777">
        <w:trPr>
          <w:tblCellSpacing w:w="15" w:type="dxa"/>
        </w:trPr>
        <w:tc>
          <w:tcPr>
            <w:tcW w:w="0" w:type="auto"/>
            <w:gridSpan w:val="5"/>
            <w:shd w:val="clear" w:color="auto" w:fill="EEE0E5"/>
            <w:vAlign w:val="center"/>
            <w:hideMark/>
          </w:tcPr>
          <w:p w14:paraId="2173DEB0" w14:textId="77777777" w:rsidR="00BB7912" w:rsidRDefault="00A74115">
            <w:pPr>
              <w:rPr>
                <w:rFonts w:eastAsia="Times New Roman"/>
                <w:b/>
                <w:bCs/>
              </w:rPr>
            </w:pPr>
            <w:r>
              <w:rPr>
                <w:rFonts w:ascii="Calibri" w:eastAsia="Times New Roman" w:hAnsi="Calibri" w:cs="Calibri"/>
                <w:b/>
                <w:bCs/>
              </w:rPr>
              <w:t>Module Description:</w:t>
            </w:r>
          </w:p>
        </w:tc>
      </w:tr>
      <w:tr w:rsidR="00BB7912" w14:paraId="27583DF3" w14:textId="77777777">
        <w:trPr>
          <w:tblCellSpacing w:w="15" w:type="dxa"/>
        </w:trPr>
        <w:tc>
          <w:tcPr>
            <w:tcW w:w="0" w:type="auto"/>
            <w:gridSpan w:val="5"/>
            <w:vAlign w:val="center"/>
            <w:hideMark/>
          </w:tcPr>
          <w:p w14:paraId="39024685" w14:textId="77777777" w:rsidR="00BB7912" w:rsidRDefault="00A74115">
            <w:pPr>
              <w:rPr>
                <w:rFonts w:eastAsia="Times New Roman"/>
              </w:rPr>
            </w:pPr>
            <w:r>
              <w:rPr>
                <w:rFonts w:ascii="Calibri" w:eastAsia="Times New Roman" w:hAnsi="Calibri" w:cs="Calibri"/>
              </w:rPr>
              <w:t xml:space="preserve">This module addresses the area of the </w:t>
            </w:r>
            <w:proofErr w:type="gramStart"/>
            <w:r>
              <w:rPr>
                <w:rFonts w:ascii="Calibri" w:eastAsia="Times New Roman" w:hAnsi="Calibri" w:cs="Calibri"/>
              </w:rPr>
              <w:t>Iberian peninsula</w:t>
            </w:r>
            <w:proofErr w:type="gramEnd"/>
            <w:r>
              <w:rPr>
                <w:rFonts w:ascii="Calibri" w:eastAsia="Times New Roman" w:hAnsi="Calibri" w:cs="Calibri"/>
              </w:rPr>
              <w:t xml:space="preserve"> under the Islamic rule of the Umayyad dynasty, from their arrival and establishment as emirs following expulsion from Damascus in 750 through to the declaration of ‘Abd al-Rahman III as caliph in 929 and the disintegration of caliphal power a century later between 1009–1031. Providing a framework for the political history of </w:t>
            </w:r>
            <w:proofErr w:type="spellStart"/>
            <w:r>
              <w:rPr>
                <w:rFonts w:ascii="Calibri" w:eastAsia="Times New Roman" w:hAnsi="Calibri" w:cs="Calibri"/>
              </w:rPr>
              <w:t>Andalusi</w:t>
            </w:r>
            <w:proofErr w:type="spellEnd"/>
            <w:r>
              <w:rPr>
                <w:rFonts w:ascii="Calibri" w:eastAsia="Times New Roman" w:hAnsi="Calibri" w:cs="Calibri"/>
              </w:rPr>
              <w:t xml:space="preserve"> rulers and their endeavours to establish regional hegemony, the module also examines the mechanisms of Umayyad control, including artistic and architectural patronage, declarations of legitimacy and diplomatic gestures, and the infrastructure of the </w:t>
            </w:r>
            <w:proofErr w:type="spellStart"/>
            <w:r>
              <w:rPr>
                <w:rFonts w:ascii="Calibri" w:eastAsia="Times New Roman" w:hAnsi="Calibri" w:cs="Calibri"/>
              </w:rPr>
              <w:t>Andalusi</w:t>
            </w:r>
            <w:proofErr w:type="spellEnd"/>
            <w:r>
              <w:rPr>
                <w:rFonts w:ascii="Calibri" w:eastAsia="Times New Roman" w:hAnsi="Calibri" w:cs="Calibri"/>
              </w:rPr>
              <w:t xml:space="preserve"> state. Consideration is also given to understanding life in early medieval </w:t>
            </w:r>
            <w:proofErr w:type="spellStart"/>
            <w:r>
              <w:rPr>
                <w:rFonts w:ascii="Calibri" w:eastAsia="Times New Roman" w:hAnsi="Calibri" w:cs="Calibri"/>
              </w:rPr>
              <w:t>al-Andalus</w:t>
            </w:r>
            <w:proofErr w:type="spellEnd"/>
            <w:r>
              <w:rPr>
                <w:rFonts w:ascii="Calibri" w:eastAsia="Times New Roman" w:hAnsi="Calibri" w:cs="Calibri"/>
              </w:rPr>
              <w:t>, including the relationships between town and countryside and the co-existence of different religious communities under Islamic rule.</w:t>
            </w:r>
          </w:p>
        </w:tc>
      </w:tr>
      <w:tr w:rsidR="00BB7912" w14:paraId="35F3326B" w14:textId="77777777">
        <w:trPr>
          <w:tblCellSpacing w:w="15" w:type="dxa"/>
        </w:trPr>
        <w:tc>
          <w:tcPr>
            <w:tcW w:w="0" w:type="auto"/>
            <w:vAlign w:val="center"/>
            <w:hideMark/>
          </w:tcPr>
          <w:p w14:paraId="7F4D60C0" w14:textId="77777777" w:rsidR="00BB7912" w:rsidRDefault="00A74115">
            <w:pPr>
              <w:rPr>
                <w:rFonts w:eastAsia="Times New Roman"/>
              </w:rPr>
            </w:pPr>
            <w:r>
              <w:rPr>
                <w:rFonts w:eastAsia="Times New Roman"/>
              </w:rPr>
              <w:t> </w:t>
            </w:r>
          </w:p>
        </w:tc>
        <w:tc>
          <w:tcPr>
            <w:tcW w:w="0" w:type="auto"/>
            <w:vAlign w:val="center"/>
            <w:hideMark/>
          </w:tcPr>
          <w:p w14:paraId="56859EE8" w14:textId="77777777" w:rsidR="00BB7912" w:rsidRDefault="00BB7912">
            <w:pPr>
              <w:rPr>
                <w:rFonts w:eastAsia="Times New Roman"/>
                <w:sz w:val="20"/>
                <w:szCs w:val="20"/>
              </w:rPr>
            </w:pPr>
          </w:p>
        </w:tc>
        <w:tc>
          <w:tcPr>
            <w:tcW w:w="0" w:type="auto"/>
            <w:vAlign w:val="center"/>
            <w:hideMark/>
          </w:tcPr>
          <w:p w14:paraId="5F2E1F8B" w14:textId="77777777" w:rsidR="00BB7912" w:rsidRDefault="00BB7912">
            <w:pPr>
              <w:rPr>
                <w:rFonts w:eastAsia="Times New Roman"/>
                <w:sz w:val="20"/>
                <w:szCs w:val="20"/>
              </w:rPr>
            </w:pPr>
          </w:p>
        </w:tc>
        <w:tc>
          <w:tcPr>
            <w:tcW w:w="0" w:type="auto"/>
            <w:vAlign w:val="center"/>
            <w:hideMark/>
          </w:tcPr>
          <w:p w14:paraId="077CFB9B" w14:textId="77777777" w:rsidR="00BB7912" w:rsidRDefault="00BB7912">
            <w:pPr>
              <w:rPr>
                <w:rFonts w:eastAsia="Times New Roman"/>
                <w:sz w:val="20"/>
                <w:szCs w:val="20"/>
              </w:rPr>
            </w:pPr>
          </w:p>
        </w:tc>
        <w:tc>
          <w:tcPr>
            <w:tcW w:w="0" w:type="auto"/>
            <w:vAlign w:val="center"/>
            <w:hideMark/>
          </w:tcPr>
          <w:p w14:paraId="60CD1032" w14:textId="77777777" w:rsidR="00BB7912" w:rsidRDefault="00BB7912">
            <w:pPr>
              <w:rPr>
                <w:rFonts w:eastAsia="Times New Roman"/>
                <w:sz w:val="20"/>
                <w:szCs w:val="20"/>
              </w:rPr>
            </w:pPr>
          </w:p>
        </w:tc>
      </w:tr>
      <w:tr w:rsidR="00BB7912" w14:paraId="32E54EE1" w14:textId="77777777">
        <w:trPr>
          <w:tblCellSpacing w:w="15" w:type="dxa"/>
        </w:trPr>
        <w:tc>
          <w:tcPr>
            <w:tcW w:w="0" w:type="auto"/>
            <w:shd w:val="clear" w:color="auto" w:fill="EEE0E5"/>
            <w:vAlign w:val="center"/>
            <w:hideMark/>
          </w:tcPr>
          <w:p w14:paraId="4DE20E0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4423175"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2A7057CE" w14:textId="77777777" w:rsidR="00BB7912" w:rsidRDefault="00BB7912">
            <w:pPr>
              <w:rPr>
                <w:rFonts w:eastAsia="Times New Roman"/>
                <w:sz w:val="20"/>
                <w:szCs w:val="20"/>
              </w:rPr>
            </w:pPr>
          </w:p>
        </w:tc>
      </w:tr>
      <w:tr w:rsidR="00BB7912" w14:paraId="4E226252" w14:textId="77777777">
        <w:trPr>
          <w:tblCellSpacing w:w="15" w:type="dxa"/>
        </w:trPr>
        <w:tc>
          <w:tcPr>
            <w:tcW w:w="0" w:type="auto"/>
            <w:vAlign w:val="center"/>
            <w:hideMark/>
          </w:tcPr>
          <w:p w14:paraId="220FEDCC" w14:textId="77777777" w:rsidR="00BB7912" w:rsidRDefault="00BB7912">
            <w:pPr>
              <w:rPr>
                <w:rFonts w:eastAsia="Times New Roman"/>
              </w:rPr>
            </w:pPr>
          </w:p>
        </w:tc>
        <w:tc>
          <w:tcPr>
            <w:tcW w:w="0" w:type="auto"/>
            <w:gridSpan w:val="3"/>
            <w:vAlign w:val="center"/>
            <w:hideMark/>
          </w:tcPr>
          <w:p w14:paraId="58227FB4" w14:textId="77777777" w:rsidR="00BB7912" w:rsidRDefault="00A74115">
            <w:pPr>
              <w:rPr>
                <w:rFonts w:eastAsia="Times New Roman"/>
              </w:rPr>
            </w:pPr>
            <w:r>
              <w:rPr>
                <w:rFonts w:ascii="Calibri" w:eastAsia="Times New Roman" w:hAnsi="Calibri" w:cs="Calibri"/>
              </w:rPr>
              <w:t>Classical Studies</w:t>
            </w:r>
          </w:p>
        </w:tc>
        <w:tc>
          <w:tcPr>
            <w:tcW w:w="0" w:type="auto"/>
            <w:vAlign w:val="center"/>
            <w:hideMark/>
          </w:tcPr>
          <w:p w14:paraId="3E89F901" w14:textId="77777777" w:rsidR="00BB7912" w:rsidRDefault="00BB7912">
            <w:pPr>
              <w:rPr>
                <w:rFonts w:eastAsia="Times New Roman"/>
                <w:sz w:val="20"/>
                <w:szCs w:val="20"/>
              </w:rPr>
            </w:pPr>
          </w:p>
        </w:tc>
      </w:tr>
      <w:tr w:rsidR="00BB7912" w14:paraId="61C9E92A" w14:textId="77777777">
        <w:trPr>
          <w:tblCellSpacing w:w="15" w:type="dxa"/>
        </w:trPr>
        <w:tc>
          <w:tcPr>
            <w:tcW w:w="0" w:type="auto"/>
            <w:vAlign w:val="center"/>
            <w:hideMark/>
          </w:tcPr>
          <w:p w14:paraId="1822BE28" w14:textId="77777777" w:rsidR="00BB7912" w:rsidRDefault="00BB7912">
            <w:pPr>
              <w:rPr>
                <w:rFonts w:eastAsia="Times New Roman"/>
              </w:rPr>
            </w:pPr>
          </w:p>
        </w:tc>
        <w:tc>
          <w:tcPr>
            <w:tcW w:w="0" w:type="auto"/>
            <w:gridSpan w:val="3"/>
            <w:vAlign w:val="center"/>
            <w:hideMark/>
          </w:tcPr>
          <w:p w14:paraId="07E5BA42" w14:textId="77777777" w:rsidR="00BB7912" w:rsidRDefault="00A74115">
            <w:pPr>
              <w:rPr>
                <w:rFonts w:eastAsia="Times New Roman"/>
              </w:rPr>
            </w:pPr>
            <w:r>
              <w:rPr>
                <w:rFonts w:ascii="Calibri" w:eastAsia="Times New Roman" w:hAnsi="Calibri" w:cs="Calibri"/>
              </w:rPr>
              <w:t>Classical Studies (with Foundation Year)</w:t>
            </w:r>
          </w:p>
        </w:tc>
        <w:tc>
          <w:tcPr>
            <w:tcW w:w="0" w:type="auto"/>
            <w:vAlign w:val="center"/>
            <w:hideMark/>
          </w:tcPr>
          <w:p w14:paraId="13273286" w14:textId="77777777" w:rsidR="00BB7912" w:rsidRDefault="00BB7912">
            <w:pPr>
              <w:rPr>
                <w:rFonts w:eastAsia="Times New Roman"/>
                <w:sz w:val="20"/>
                <w:szCs w:val="20"/>
              </w:rPr>
            </w:pPr>
          </w:p>
        </w:tc>
      </w:tr>
      <w:tr w:rsidR="00BB7912" w14:paraId="343C2513" w14:textId="77777777">
        <w:trPr>
          <w:tblCellSpacing w:w="15" w:type="dxa"/>
        </w:trPr>
        <w:tc>
          <w:tcPr>
            <w:tcW w:w="0" w:type="auto"/>
            <w:vAlign w:val="center"/>
            <w:hideMark/>
          </w:tcPr>
          <w:p w14:paraId="1A02C9BA" w14:textId="77777777" w:rsidR="00BB7912" w:rsidRDefault="00BB7912">
            <w:pPr>
              <w:rPr>
                <w:rFonts w:eastAsia="Times New Roman"/>
              </w:rPr>
            </w:pPr>
          </w:p>
        </w:tc>
        <w:tc>
          <w:tcPr>
            <w:tcW w:w="0" w:type="auto"/>
            <w:gridSpan w:val="3"/>
            <w:vAlign w:val="center"/>
            <w:hideMark/>
          </w:tcPr>
          <w:p w14:paraId="78019366"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6F809E0C" w14:textId="77777777" w:rsidR="00BB7912" w:rsidRDefault="00BB7912">
            <w:pPr>
              <w:rPr>
                <w:rFonts w:eastAsia="Times New Roman"/>
                <w:sz w:val="20"/>
                <w:szCs w:val="20"/>
              </w:rPr>
            </w:pPr>
          </w:p>
        </w:tc>
      </w:tr>
      <w:tr w:rsidR="00BB7912" w14:paraId="72067F0B" w14:textId="77777777">
        <w:trPr>
          <w:tblCellSpacing w:w="15" w:type="dxa"/>
        </w:trPr>
        <w:tc>
          <w:tcPr>
            <w:tcW w:w="0" w:type="auto"/>
            <w:vAlign w:val="center"/>
            <w:hideMark/>
          </w:tcPr>
          <w:p w14:paraId="02672758" w14:textId="77777777" w:rsidR="00BB7912" w:rsidRDefault="00BB7912">
            <w:pPr>
              <w:rPr>
                <w:rFonts w:eastAsia="Times New Roman"/>
              </w:rPr>
            </w:pPr>
          </w:p>
        </w:tc>
        <w:tc>
          <w:tcPr>
            <w:tcW w:w="0" w:type="auto"/>
            <w:gridSpan w:val="3"/>
            <w:vAlign w:val="center"/>
            <w:hideMark/>
          </w:tcPr>
          <w:p w14:paraId="4A5CFB7D"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6C28BDCE" w14:textId="77777777" w:rsidR="00BB7912" w:rsidRDefault="00BB7912">
            <w:pPr>
              <w:rPr>
                <w:rFonts w:eastAsia="Times New Roman"/>
                <w:sz w:val="20"/>
                <w:szCs w:val="20"/>
              </w:rPr>
            </w:pPr>
          </w:p>
        </w:tc>
      </w:tr>
      <w:tr w:rsidR="00BB7912" w14:paraId="24D60A8C" w14:textId="77777777">
        <w:trPr>
          <w:tblCellSpacing w:w="15" w:type="dxa"/>
        </w:trPr>
        <w:tc>
          <w:tcPr>
            <w:tcW w:w="0" w:type="auto"/>
            <w:vAlign w:val="center"/>
            <w:hideMark/>
          </w:tcPr>
          <w:p w14:paraId="7E44C8E5" w14:textId="77777777" w:rsidR="00BB7912" w:rsidRDefault="00BB7912">
            <w:pPr>
              <w:rPr>
                <w:rFonts w:eastAsia="Times New Roman"/>
              </w:rPr>
            </w:pPr>
          </w:p>
        </w:tc>
        <w:tc>
          <w:tcPr>
            <w:tcW w:w="0" w:type="auto"/>
            <w:gridSpan w:val="3"/>
            <w:vAlign w:val="center"/>
            <w:hideMark/>
          </w:tcPr>
          <w:p w14:paraId="2FDBFBCB"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2557654D" w14:textId="77777777" w:rsidR="00BB7912" w:rsidRDefault="00BB7912">
            <w:pPr>
              <w:rPr>
                <w:rFonts w:eastAsia="Times New Roman"/>
                <w:sz w:val="20"/>
                <w:szCs w:val="20"/>
              </w:rPr>
            </w:pPr>
          </w:p>
        </w:tc>
      </w:tr>
      <w:tr w:rsidR="00BB7912" w14:paraId="4B67BAF5" w14:textId="77777777">
        <w:trPr>
          <w:tblCellSpacing w:w="15" w:type="dxa"/>
        </w:trPr>
        <w:tc>
          <w:tcPr>
            <w:tcW w:w="0" w:type="auto"/>
            <w:vAlign w:val="center"/>
            <w:hideMark/>
          </w:tcPr>
          <w:p w14:paraId="425F72F4" w14:textId="77777777" w:rsidR="00BB7912" w:rsidRDefault="00BB7912">
            <w:pPr>
              <w:rPr>
                <w:rFonts w:eastAsia="Times New Roman"/>
              </w:rPr>
            </w:pPr>
          </w:p>
        </w:tc>
        <w:tc>
          <w:tcPr>
            <w:tcW w:w="0" w:type="auto"/>
            <w:gridSpan w:val="3"/>
            <w:vAlign w:val="center"/>
            <w:hideMark/>
          </w:tcPr>
          <w:p w14:paraId="62C9C92A"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723737E2" w14:textId="77777777" w:rsidR="00BB7912" w:rsidRDefault="00BB7912">
            <w:pPr>
              <w:rPr>
                <w:rFonts w:eastAsia="Times New Roman"/>
                <w:sz w:val="20"/>
                <w:szCs w:val="20"/>
              </w:rPr>
            </w:pPr>
          </w:p>
        </w:tc>
      </w:tr>
      <w:tr w:rsidR="00BB7912" w14:paraId="236F0158" w14:textId="77777777">
        <w:trPr>
          <w:tblCellSpacing w:w="15" w:type="dxa"/>
        </w:trPr>
        <w:tc>
          <w:tcPr>
            <w:tcW w:w="0" w:type="auto"/>
            <w:vAlign w:val="center"/>
            <w:hideMark/>
          </w:tcPr>
          <w:p w14:paraId="657C2B88" w14:textId="77777777" w:rsidR="00BB7912" w:rsidRDefault="00BB7912">
            <w:pPr>
              <w:rPr>
                <w:rFonts w:eastAsia="Times New Roman"/>
              </w:rPr>
            </w:pPr>
          </w:p>
        </w:tc>
        <w:tc>
          <w:tcPr>
            <w:tcW w:w="0" w:type="auto"/>
            <w:gridSpan w:val="3"/>
            <w:vAlign w:val="center"/>
            <w:hideMark/>
          </w:tcPr>
          <w:p w14:paraId="679EFB23"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59155BC9" w14:textId="77777777" w:rsidR="00BB7912" w:rsidRDefault="00BB7912">
            <w:pPr>
              <w:rPr>
                <w:rFonts w:eastAsia="Times New Roman"/>
                <w:sz w:val="20"/>
                <w:szCs w:val="20"/>
              </w:rPr>
            </w:pPr>
          </w:p>
        </w:tc>
      </w:tr>
      <w:tr w:rsidR="00BB7912" w14:paraId="02FFCBF3" w14:textId="77777777">
        <w:trPr>
          <w:tblCellSpacing w:w="15" w:type="dxa"/>
        </w:trPr>
        <w:tc>
          <w:tcPr>
            <w:tcW w:w="0" w:type="auto"/>
            <w:vAlign w:val="center"/>
            <w:hideMark/>
          </w:tcPr>
          <w:p w14:paraId="74933FD8" w14:textId="77777777" w:rsidR="00BB7912" w:rsidRDefault="00BB7912">
            <w:pPr>
              <w:rPr>
                <w:rFonts w:eastAsia="Times New Roman"/>
              </w:rPr>
            </w:pPr>
          </w:p>
        </w:tc>
        <w:tc>
          <w:tcPr>
            <w:tcW w:w="0" w:type="auto"/>
            <w:gridSpan w:val="3"/>
            <w:vAlign w:val="center"/>
            <w:hideMark/>
          </w:tcPr>
          <w:p w14:paraId="5005281F" w14:textId="77777777" w:rsidR="00BB7912" w:rsidRDefault="00A74115">
            <w:pPr>
              <w:rPr>
                <w:rFonts w:eastAsia="Times New Roman"/>
              </w:rPr>
            </w:pPr>
            <w:r>
              <w:rPr>
                <w:rFonts w:ascii="Calibri" w:eastAsia="Times New Roman" w:hAnsi="Calibri" w:cs="Calibri"/>
              </w:rPr>
              <w:t>Medieval History (with Foundation Year)</w:t>
            </w:r>
          </w:p>
        </w:tc>
        <w:tc>
          <w:tcPr>
            <w:tcW w:w="0" w:type="auto"/>
            <w:vAlign w:val="center"/>
            <w:hideMark/>
          </w:tcPr>
          <w:p w14:paraId="70E10167" w14:textId="77777777" w:rsidR="00BB7912" w:rsidRDefault="00BB7912">
            <w:pPr>
              <w:rPr>
                <w:rFonts w:eastAsia="Times New Roman"/>
                <w:sz w:val="20"/>
                <w:szCs w:val="20"/>
              </w:rPr>
            </w:pPr>
          </w:p>
        </w:tc>
      </w:tr>
      <w:tr w:rsidR="00BB7912" w14:paraId="1841DBE4" w14:textId="77777777">
        <w:trPr>
          <w:tblCellSpacing w:w="15" w:type="dxa"/>
        </w:trPr>
        <w:tc>
          <w:tcPr>
            <w:tcW w:w="0" w:type="auto"/>
            <w:vAlign w:val="center"/>
            <w:hideMark/>
          </w:tcPr>
          <w:p w14:paraId="2A3FE2C0" w14:textId="77777777" w:rsidR="00BB7912" w:rsidRDefault="00BB7912">
            <w:pPr>
              <w:rPr>
                <w:rFonts w:eastAsia="Times New Roman"/>
              </w:rPr>
            </w:pPr>
          </w:p>
        </w:tc>
        <w:tc>
          <w:tcPr>
            <w:tcW w:w="0" w:type="auto"/>
            <w:gridSpan w:val="3"/>
            <w:vAlign w:val="center"/>
            <w:hideMark/>
          </w:tcPr>
          <w:p w14:paraId="6FEA9F70" w14:textId="77777777" w:rsidR="00BB7912" w:rsidRDefault="00A74115">
            <w:pPr>
              <w:rPr>
                <w:rFonts w:eastAsia="Times New Roman"/>
              </w:rPr>
            </w:pPr>
            <w:r>
              <w:rPr>
                <w:rFonts w:ascii="Calibri" w:eastAsia="Times New Roman" w:hAnsi="Calibri" w:cs="Calibri"/>
              </w:rPr>
              <w:t>Medieval History with Year Abroad</w:t>
            </w:r>
          </w:p>
        </w:tc>
        <w:tc>
          <w:tcPr>
            <w:tcW w:w="0" w:type="auto"/>
            <w:vAlign w:val="center"/>
            <w:hideMark/>
          </w:tcPr>
          <w:p w14:paraId="16F38BAB" w14:textId="77777777" w:rsidR="00BB7912" w:rsidRDefault="00BB7912">
            <w:pPr>
              <w:rPr>
                <w:rFonts w:eastAsia="Times New Roman"/>
                <w:sz w:val="20"/>
                <w:szCs w:val="20"/>
              </w:rPr>
            </w:pPr>
          </w:p>
        </w:tc>
      </w:tr>
      <w:tr w:rsidR="00BB7912" w14:paraId="7AA0387C" w14:textId="77777777">
        <w:trPr>
          <w:tblCellSpacing w:w="15" w:type="dxa"/>
        </w:trPr>
        <w:tc>
          <w:tcPr>
            <w:tcW w:w="0" w:type="auto"/>
            <w:vAlign w:val="center"/>
            <w:hideMark/>
          </w:tcPr>
          <w:p w14:paraId="319D7938" w14:textId="77777777" w:rsidR="00BB7912" w:rsidRDefault="00A74115">
            <w:pPr>
              <w:rPr>
                <w:rFonts w:eastAsia="Times New Roman"/>
              </w:rPr>
            </w:pPr>
            <w:r>
              <w:rPr>
                <w:rFonts w:eastAsia="Times New Roman"/>
              </w:rPr>
              <w:t> </w:t>
            </w:r>
          </w:p>
        </w:tc>
        <w:tc>
          <w:tcPr>
            <w:tcW w:w="0" w:type="auto"/>
            <w:vAlign w:val="center"/>
            <w:hideMark/>
          </w:tcPr>
          <w:p w14:paraId="01402673" w14:textId="77777777" w:rsidR="00BB7912" w:rsidRDefault="00BB7912">
            <w:pPr>
              <w:rPr>
                <w:rFonts w:eastAsia="Times New Roman"/>
                <w:sz w:val="20"/>
                <w:szCs w:val="20"/>
              </w:rPr>
            </w:pPr>
          </w:p>
        </w:tc>
        <w:tc>
          <w:tcPr>
            <w:tcW w:w="0" w:type="auto"/>
            <w:vAlign w:val="center"/>
            <w:hideMark/>
          </w:tcPr>
          <w:p w14:paraId="150FB9BC" w14:textId="77777777" w:rsidR="00BB7912" w:rsidRDefault="00BB7912">
            <w:pPr>
              <w:rPr>
                <w:rFonts w:eastAsia="Times New Roman"/>
                <w:sz w:val="20"/>
                <w:szCs w:val="20"/>
              </w:rPr>
            </w:pPr>
          </w:p>
        </w:tc>
        <w:tc>
          <w:tcPr>
            <w:tcW w:w="0" w:type="auto"/>
            <w:vAlign w:val="center"/>
            <w:hideMark/>
          </w:tcPr>
          <w:p w14:paraId="17551E5E" w14:textId="77777777" w:rsidR="00BB7912" w:rsidRDefault="00BB7912">
            <w:pPr>
              <w:rPr>
                <w:rFonts w:eastAsia="Times New Roman"/>
                <w:sz w:val="20"/>
                <w:szCs w:val="20"/>
              </w:rPr>
            </w:pPr>
          </w:p>
        </w:tc>
        <w:tc>
          <w:tcPr>
            <w:tcW w:w="0" w:type="auto"/>
            <w:vAlign w:val="center"/>
            <w:hideMark/>
          </w:tcPr>
          <w:p w14:paraId="377ABC8D" w14:textId="77777777" w:rsidR="00BB7912" w:rsidRDefault="00BB7912">
            <w:pPr>
              <w:rPr>
                <w:rFonts w:eastAsia="Times New Roman"/>
                <w:sz w:val="20"/>
                <w:szCs w:val="20"/>
              </w:rPr>
            </w:pPr>
          </w:p>
        </w:tc>
      </w:tr>
      <w:tr w:rsidR="00BB7912" w14:paraId="2A4A850D" w14:textId="77777777">
        <w:trPr>
          <w:tblCellSpacing w:w="15" w:type="dxa"/>
        </w:trPr>
        <w:tc>
          <w:tcPr>
            <w:tcW w:w="0" w:type="auto"/>
            <w:vAlign w:val="center"/>
            <w:hideMark/>
          </w:tcPr>
          <w:p w14:paraId="6FA3EBAC" w14:textId="77777777" w:rsidR="00BB7912" w:rsidRDefault="00A74115">
            <w:pPr>
              <w:rPr>
                <w:rFonts w:eastAsia="Times New Roman"/>
              </w:rPr>
            </w:pPr>
            <w:r>
              <w:rPr>
                <w:rFonts w:eastAsia="Times New Roman"/>
              </w:rPr>
              <w:t> </w:t>
            </w:r>
          </w:p>
        </w:tc>
        <w:tc>
          <w:tcPr>
            <w:tcW w:w="0" w:type="auto"/>
            <w:vAlign w:val="center"/>
            <w:hideMark/>
          </w:tcPr>
          <w:p w14:paraId="7E9524C9" w14:textId="77777777" w:rsidR="00BB7912" w:rsidRDefault="00BB7912">
            <w:pPr>
              <w:rPr>
                <w:rFonts w:eastAsia="Times New Roman"/>
                <w:sz w:val="20"/>
                <w:szCs w:val="20"/>
              </w:rPr>
            </w:pPr>
          </w:p>
        </w:tc>
        <w:tc>
          <w:tcPr>
            <w:tcW w:w="0" w:type="auto"/>
            <w:vAlign w:val="center"/>
            <w:hideMark/>
          </w:tcPr>
          <w:p w14:paraId="3AB1243D" w14:textId="77777777" w:rsidR="00BB7912" w:rsidRDefault="00BB7912">
            <w:pPr>
              <w:rPr>
                <w:rFonts w:eastAsia="Times New Roman"/>
                <w:sz w:val="20"/>
                <w:szCs w:val="20"/>
              </w:rPr>
            </w:pPr>
          </w:p>
        </w:tc>
        <w:tc>
          <w:tcPr>
            <w:tcW w:w="0" w:type="auto"/>
            <w:vAlign w:val="center"/>
            <w:hideMark/>
          </w:tcPr>
          <w:p w14:paraId="38C7FD52" w14:textId="77777777" w:rsidR="00BB7912" w:rsidRDefault="00BB7912">
            <w:pPr>
              <w:rPr>
                <w:rFonts w:eastAsia="Times New Roman"/>
                <w:sz w:val="20"/>
                <w:szCs w:val="20"/>
              </w:rPr>
            </w:pPr>
          </w:p>
        </w:tc>
        <w:tc>
          <w:tcPr>
            <w:tcW w:w="0" w:type="auto"/>
            <w:vAlign w:val="center"/>
            <w:hideMark/>
          </w:tcPr>
          <w:p w14:paraId="6B4DFF5D" w14:textId="77777777" w:rsidR="00BB7912" w:rsidRDefault="00BB7912">
            <w:pPr>
              <w:rPr>
                <w:rFonts w:eastAsia="Times New Roman"/>
                <w:sz w:val="20"/>
                <w:szCs w:val="20"/>
              </w:rPr>
            </w:pPr>
          </w:p>
        </w:tc>
      </w:tr>
      <w:tr w:rsidR="00BB7912" w14:paraId="395258F2" w14:textId="77777777">
        <w:trPr>
          <w:tblCellSpacing w:w="15" w:type="dxa"/>
        </w:trPr>
        <w:tc>
          <w:tcPr>
            <w:tcW w:w="0" w:type="auto"/>
            <w:shd w:val="clear" w:color="auto" w:fill="EEE0E5"/>
            <w:vAlign w:val="center"/>
            <w:hideMark/>
          </w:tcPr>
          <w:p w14:paraId="07DF1DB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583AEBB" w14:textId="77777777" w:rsidR="00BB7912" w:rsidRDefault="00BB7912">
            <w:pPr>
              <w:rPr>
                <w:rFonts w:eastAsia="Times New Roman"/>
                <w:sz w:val="20"/>
                <w:szCs w:val="20"/>
              </w:rPr>
            </w:pPr>
          </w:p>
        </w:tc>
        <w:tc>
          <w:tcPr>
            <w:tcW w:w="0" w:type="auto"/>
            <w:vAlign w:val="center"/>
            <w:hideMark/>
          </w:tcPr>
          <w:p w14:paraId="77D2E6B7" w14:textId="77777777" w:rsidR="00BB7912" w:rsidRDefault="00BB7912">
            <w:pPr>
              <w:rPr>
                <w:rFonts w:eastAsia="Times New Roman"/>
                <w:sz w:val="20"/>
                <w:szCs w:val="20"/>
              </w:rPr>
            </w:pPr>
          </w:p>
        </w:tc>
        <w:tc>
          <w:tcPr>
            <w:tcW w:w="0" w:type="auto"/>
            <w:vAlign w:val="center"/>
            <w:hideMark/>
          </w:tcPr>
          <w:p w14:paraId="70E9EFD1" w14:textId="77777777" w:rsidR="00BB7912" w:rsidRDefault="00BB7912">
            <w:pPr>
              <w:rPr>
                <w:rFonts w:eastAsia="Times New Roman"/>
                <w:sz w:val="20"/>
                <w:szCs w:val="20"/>
              </w:rPr>
            </w:pPr>
          </w:p>
        </w:tc>
        <w:tc>
          <w:tcPr>
            <w:tcW w:w="0" w:type="auto"/>
            <w:vAlign w:val="center"/>
            <w:hideMark/>
          </w:tcPr>
          <w:p w14:paraId="59A21026" w14:textId="77777777" w:rsidR="00BB7912" w:rsidRDefault="00BB7912">
            <w:pPr>
              <w:rPr>
                <w:rFonts w:eastAsia="Times New Roman"/>
                <w:sz w:val="20"/>
                <w:szCs w:val="20"/>
              </w:rPr>
            </w:pPr>
          </w:p>
        </w:tc>
      </w:tr>
      <w:tr w:rsidR="00BB7912" w14:paraId="6AAC9020" w14:textId="77777777">
        <w:trPr>
          <w:tblCellSpacing w:w="15" w:type="dxa"/>
        </w:trPr>
        <w:tc>
          <w:tcPr>
            <w:tcW w:w="0" w:type="auto"/>
            <w:vAlign w:val="center"/>
            <w:hideMark/>
          </w:tcPr>
          <w:p w14:paraId="272B1F4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C5B6E5C" w14:textId="77777777" w:rsidR="00BB7912" w:rsidRDefault="00A74115">
            <w:pPr>
              <w:rPr>
                <w:rFonts w:eastAsia="Times New Roman"/>
              </w:rPr>
            </w:pPr>
            <w:r>
              <w:rPr>
                <w:rFonts w:ascii="Calibri" w:eastAsia="Times New Roman" w:hAnsi="Calibri" w:cs="Calibri"/>
              </w:rPr>
              <w:t>Unseen Exam (2 Hours)</w:t>
            </w:r>
          </w:p>
        </w:tc>
        <w:tc>
          <w:tcPr>
            <w:tcW w:w="0" w:type="auto"/>
            <w:vAlign w:val="center"/>
            <w:hideMark/>
          </w:tcPr>
          <w:p w14:paraId="1AA5A68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FF23A1F" w14:textId="77777777" w:rsidR="00BB7912" w:rsidRDefault="00BB7912">
            <w:pPr>
              <w:rPr>
                <w:rFonts w:eastAsia="Times New Roman"/>
                <w:sz w:val="20"/>
                <w:szCs w:val="20"/>
              </w:rPr>
            </w:pPr>
          </w:p>
        </w:tc>
      </w:tr>
      <w:tr w:rsidR="00BB7912" w14:paraId="270691DA" w14:textId="77777777">
        <w:trPr>
          <w:tblCellSpacing w:w="15" w:type="dxa"/>
        </w:trPr>
        <w:tc>
          <w:tcPr>
            <w:tcW w:w="0" w:type="auto"/>
            <w:shd w:val="clear" w:color="auto" w:fill="EEE0E5"/>
            <w:vAlign w:val="center"/>
            <w:hideMark/>
          </w:tcPr>
          <w:p w14:paraId="792205C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9454BB6" w14:textId="77777777" w:rsidR="00BB7912" w:rsidRDefault="00BB7912">
            <w:pPr>
              <w:rPr>
                <w:rFonts w:eastAsia="Times New Roman"/>
                <w:sz w:val="20"/>
                <w:szCs w:val="20"/>
              </w:rPr>
            </w:pPr>
          </w:p>
        </w:tc>
        <w:tc>
          <w:tcPr>
            <w:tcW w:w="0" w:type="auto"/>
            <w:vAlign w:val="center"/>
            <w:hideMark/>
          </w:tcPr>
          <w:p w14:paraId="62764E78" w14:textId="77777777" w:rsidR="00BB7912" w:rsidRDefault="00BB7912">
            <w:pPr>
              <w:rPr>
                <w:rFonts w:eastAsia="Times New Roman"/>
                <w:sz w:val="20"/>
                <w:szCs w:val="20"/>
              </w:rPr>
            </w:pPr>
          </w:p>
        </w:tc>
        <w:tc>
          <w:tcPr>
            <w:tcW w:w="0" w:type="auto"/>
            <w:vAlign w:val="center"/>
            <w:hideMark/>
          </w:tcPr>
          <w:p w14:paraId="6FAD4B20" w14:textId="77777777" w:rsidR="00BB7912" w:rsidRDefault="00BB7912">
            <w:pPr>
              <w:rPr>
                <w:rFonts w:eastAsia="Times New Roman"/>
                <w:sz w:val="20"/>
                <w:szCs w:val="20"/>
              </w:rPr>
            </w:pPr>
          </w:p>
        </w:tc>
        <w:tc>
          <w:tcPr>
            <w:tcW w:w="0" w:type="auto"/>
            <w:vAlign w:val="center"/>
            <w:hideMark/>
          </w:tcPr>
          <w:p w14:paraId="6627FC4A" w14:textId="77777777" w:rsidR="00BB7912" w:rsidRDefault="00BB7912">
            <w:pPr>
              <w:rPr>
                <w:rFonts w:eastAsia="Times New Roman"/>
                <w:sz w:val="20"/>
                <w:szCs w:val="20"/>
              </w:rPr>
            </w:pPr>
          </w:p>
        </w:tc>
      </w:tr>
      <w:tr w:rsidR="00BB7912" w14:paraId="0DC431DF" w14:textId="77777777">
        <w:trPr>
          <w:tblCellSpacing w:w="15" w:type="dxa"/>
        </w:trPr>
        <w:tc>
          <w:tcPr>
            <w:tcW w:w="0" w:type="auto"/>
            <w:vAlign w:val="center"/>
            <w:hideMark/>
          </w:tcPr>
          <w:p w14:paraId="4216326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898B44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5498C6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19BCECA" w14:textId="77777777" w:rsidR="00BB7912" w:rsidRDefault="00BB7912">
            <w:pPr>
              <w:rPr>
                <w:rFonts w:eastAsia="Times New Roman"/>
                <w:sz w:val="20"/>
                <w:szCs w:val="20"/>
              </w:rPr>
            </w:pPr>
          </w:p>
        </w:tc>
        <w:tc>
          <w:tcPr>
            <w:tcW w:w="0" w:type="auto"/>
            <w:vAlign w:val="center"/>
            <w:hideMark/>
          </w:tcPr>
          <w:p w14:paraId="4158FBE4" w14:textId="77777777" w:rsidR="00BB7912" w:rsidRDefault="00BB7912">
            <w:pPr>
              <w:rPr>
                <w:rFonts w:eastAsia="Times New Roman"/>
                <w:sz w:val="20"/>
                <w:szCs w:val="20"/>
              </w:rPr>
            </w:pPr>
          </w:p>
        </w:tc>
      </w:tr>
      <w:tr w:rsidR="00BB7912" w14:paraId="7FDC003D" w14:textId="77777777">
        <w:trPr>
          <w:tblCellSpacing w:w="15" w:type="dxa"/>
        </w:trPr>
        <w:tc>
          <w:tcPr>
            <w:tcW w:w="0" w:type="auto"/>
            <w:vAlign w:val="center"/>
            <w:hideMark/>
          </w:tcPr>
          <w:p w14:paraId="3AB9FBE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C016FC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E29511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2181974" w14:textId="77777777" w:rsidR="00BB7912" w:rsidRDefault="00BB7912">
            <w:pPr>
              <w:rPr>
                <w:rFonts w:eastAsia="Times New Roman"/>
                <w:sz w:val="20"/>
                <w:szCs w:val="20"/>
              </w:rPr>
            </w:pPr>
          </w:p>
        </w:tc>
        <w:tc>
          <w:tcPr>
            <w:tcW w:w="0" w:type="auto"/>
            <w:vAlign w:val="center"/>
            <w:hideMark/>
          </w:tcPr>
          <w:p w14:paraId="7195188E" w14:textId="77777777" w:rsidR="00BB7912" w:rsidRDefault="00BB7912">
            <w:pPr>
              <w:rPr>
                <w:rFonts w:eastAsia="Times New Roman"/>
                <w:sz w:val="20"/>
                <w:szCs w:val="20"/>
              </w:rPr>
            </w:pPr>
          </w:p>
        </w:tc>
      </w:tr>
    </w:tbl>
    <w:p w14:paraId="3602104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E923ED8" w14:textId="77777777">
        <w:trPr>
          <w:tblCellSpacing w:w="15" w:type="dxa"/>
        </w:trPr>
        <w:tc>
          <w:tcPr>
            <w:tcW w:w="1000" w:type="pct"/>
            <w:vAlign w:val="center"/>
            <w:hideMark/>
          </w:tcPr>
          <w:p w14:paraId="08377832" w14:textId="77777777" w:rsidR="00BB7912" w:rsidRDefault="00A74115">
            <w:pPr>
              <w:rPr>
                <w:rFonts w:eastAsia="Times New Roman"/>
              </w:rPr>
            </w:pPr>
            <w:r>
              <w:rPr>
                <w:rFonts w:eastAsia="Times New Roman"/>
              </w:rPr>
              <w:lastRenderedPageBreak/>
              <w:t> </w:t>
            </w:r>
          </w:p>
        </w:tc>
        <w:tc>
          <w:tcPr>
            <w:tcW w:w="1000" w:type="pct"/>
            <w:vAlign w:val="center"/>
            <w:hideMark/>
          </w:tcPr>
          <w:p w14:paraId="530AC811" w14:textId="77777777" w:rsidR="00BB7912" w:rsidRDefault="00A74115">
            <w:pPr>
              <w:rPr>
                <w:rFonts w:eastAsia="Times New Roman"/>
              </w:rPr>
            </w:pPr>
            <w:r>
              <w:rPr>
                <w:rFonts w:eastAsia="Times New Roman"/>
              </w:rPr>
              <w:t> </w:t>
            </w:r>
          </w:p>
        </w:tc>
        <w:tc>
          <w:tcPr>
            <w:tcW w:w="1000" w:type="pct"/>
            <w:vAlign w:val="center"/>
            <w:hideMark/>
          </w:tcPr>
          <w:p w14:paraId="5FAA0CF7" w14:textId="77777777" w:rsidR="00BB7912" w:rsidRDefault="00A74115">
            <w:pPr>
              <w:rPr>
                <w:rFonts w:eastAsia="Times New Roman"/>
              </w:rPr>
            </w:pPr>
            <w:r>
              <w:rPr>
                <w:rFonts w:eastAsia="Times New Roman"/>
              </w:rPr>
              <w:t> </w:t>
            </w:r>
          </w:p>
        </w:tc>
        <w:tc>
          <w:tcPr>
            <w:tcW w:w="1000" w:type="pct"/>
            <w:vAlign w:val="center"/>
            <w:hideMark/>
          </w:tcPr>
          <w:p w14:paraId="19C042F0" w14:textId="77777777" w:rsidR="00BB7912" w:rsidRDefault="00A74115">
            <w:pPr>
              <w:rPr>
                <w:rFonts w:eastAsia="Times New Roman"/>
              </w:rPr>
            </w:pPr>
            <w:r>
              <w:rPr>
                <w:rFonts w:eastAsia="Times New Roman"/>
              </w:rPr>
              <w:t> </w:t>
            </w:r>
          </w:p>
        </w:tc>
        <w:tc>
          <w:tcPr>
            <w:tcW w:w="1000" w:type="pct"/>
            <w:vAlign w:val="center"/>
            <w:hideMark/>
          </w:tcPr>
          <w:p w14:paraId="7FD4B78B" w14:textId="77777777" w:rsidR="00BB7912" w:rsidRDefault="00A74115">
            <w:pPr>
              <w:rPr>
                <w:rFonts w:eastAsia="Times New Roman"/>
              </w:rPr>
            </w:pPr>
            <w:r>
              <w:rPr>
                <w:rFonts w:eastAsia="Times New Roman"/>
              </w:rPr>
              <w:t> </w:t>
            </w:r>
          </w:p>
        </w:tc>
      </w:tr>
      <w:tr w:rsidR="00BB7912" w14:paraId="484FF868" w14:textId="77777777">
        <w:trPr>
          <w:tblCellSpacing w:w="15" w:type="dxa"/>
        </w:trPr>
        <w:tc>
          <w:tcPr>
            <w:tcW w:w="0" w:type="auto"/>
            <w:shd w:val="clear" w:color="auto" w:fill="EEE0E5"/>
            <w:vAlign w:val="center"/>
            <w:hideMark/>
          </w:tcPr>
          <w:p w14:paraId="6B8194F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53BF5C2" w14:textId="77777777" w:rsidR="00BB7912" w:rsidRDefault="00A74115">
            <w:pPr>
              <w:rPr>
                <w:rFonts w:eastAsia="Times New Roman"/>
              </w:rPr>
            </w:pPr>
            <w:r>
              <w:rPr>
                <w:rFonts w:ascii="Calibri" w:eastAsia="Times New Roman" w:hAnsi="Calibri" w:cs="Calibri"/>
              </w:rPr>
              <w:t>HS2403</w:t>
            </w:r>
          </w:p>
        </w:tc>
      </w:tr>
      <w:tr w:rsidR="00BB7912" w14:paraId="7F058430" w14:textId="77777777">
        <w:trPr>
          <w:tblCellSpacing w:w="15" w:type="dxa"/>
        </w:trPr>
        <w:tc>
          <w:tcPr>
            <w:tcW w:w="0" w:type="auto"/>
            <w:shd w:val="clear" w:color="auto" w:fill="EEE0E5"/>
            <w:vAlign w:val="center"/>
            <w:hideMark/>
          </w:tcPr>
          <w:p w14:paraId="3EF97AF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3EEE64B" w14:textId="77777777" w:rsidR="00BB7912" w:rsidRDefault="00A74115">
            <w:pPr>
              <w:rPr>
                <w:rFonts w:eastAsia="Times New Roman"/>
              </w:rPr>
            </w:pPr>
            <w:r>
              <w:rPr>
                <w:rFonts w:ascii="Calibri" w:eastAsia="Times New Roman" w:hAnsi="Calibri" w:cs="Calibri"/>
              </w:rPr>
              <w:t xml:space="preserve">Source Study: Religion, Politics &amp; Society </w:t>
            </w:r>
            <w:proofErr w:type="gramStart"/>
            <w:r>
              <w:rPr>
                <w:rFonts w:ascii="Calibri" w:eastAsia="Times New Roman" w:hAnsi="Calibri" w:cs="Calibri"/>
              </w:rPr>
              <w:t>In</w:t>
            </w:r>
            <w:proofErr w:type="gramEnd"/>
            <w:r>
              <w:rPr>
                <w:rFonts w:ascii="Calibri" w:eastAsia="Times New Roman" w:hAnsi="Calibri" w:cs="Calibri"/>
              </w:rPr>
              <w:t xml:space="preserve"> Early Tudor England, 1485-1558</w:t>
            </w:r>
          </w:p>
        </w:tc>
      </w:tr>
      <w:tr w:rsidR="00BB7912" w14:paraId="2B89FBE3" w14:textId="77777777">
        <w:trPr>
          <w:tblCellSpacing w:w="15" w:type="dxa"/>
        </w:trPr>
        <w:tc>
          <w:tcPr>
            <w:tcW w:w="0" w:type="auto"/>
            <w:shd w:val="clear" w:color="auto" w:fill="EEE0E5"/>
            <w:vAlign w:val="center"/>
            <w:hideMark/>
          </w:tcPr>
          <w:p w14:paraId="11AD277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CED339" w14:textId="77777777" w:rsidR="00BB7912" w:rsidRDefault="00A74115">
            <w:pPr>
              <w:rPr>
                <w:rFonts w:eastAsia="Times New Roman"/>
              </w:rPr>
            </w:pPr>
            <w:r>
              <w:rPr>
                <w:rFonts w:ascii="Calibri" w:eastAsia="Times New Roman" w:hAnsi="Calibri" w:cs="Calibri"/>
              </w:rPr>
              <w:t>15</w:t>
            </w:r>
          </w:p>
        </w:tc>
      </w:tr>
      <w:tr w:rsidR="00BB7912" w14:paraId="6BFB5AF4" w14:textId="77777777">
        <w:trPr>
          <w:tblCellSpacing w:w="15" w:type="dxa"/>
        </w:trPr>
        <w:tc>
          <w:tcPr>
            <w:tcW w:w="0" w:type="auto"/>
            <w:shd w:val="clear" w:color="auto" w:fill="EEE0E5"/>
            <w:vAlign w:val="center"/>
            <w:hideMark/>
          </w:tcPr>
          <w:p w14:paraId="6791068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1B586A6" w14:textId="77777777" w:rsidR="00BB7912" w:rsidRDefault="00A74115">
            <w:pPr>
              <w:rPr>
                <w:rFonts w:eastAsia="Times New Roman"/>
              </w:rPr>
            </w:pPr>
            <w:r>
              <w:rPr>
                <w:rFonts w:ascii="Calibri" w:eastAsia="Times New Roman" w:hAnsi="Calibri" w:cs="Calibri"/>
              </w:rPr>
              <w:t>1</w:t>
            </w:r>
          </w:p>
        </w:tc>
      </w:tr>
      <w:tr w:rsidR="00BB7912" w14:paraId="2980C861" w14:textId="77777777">
        <w:trPr>
          <w:tblCellSpacing w:w="15" w:type="dxa"/>
        </w:trPr>
        <w:tc>
          <w:tcPr>
            <w:tcW w:w="0" w:type="auto"/>
            <w:shd w:val="clear" w:color="auto" w:fill="EEE0E5"/>
            <w:vAlign w:val="center"/>
            <w:hideMark/>
          </w:tcPr>
          <w:p w14:paraId="24DD3BE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64ED651" w14:textId="77777777" w:rsidR="00BB7912" w:rsidRDefault="00A74115">
            <w:pPr>
              <w:rPr>
                <w:rFonts w:eastAsia="Times New Roman"/>
              </w:rPr>
            </w:pPr>
            <w:r>
              <w:rPr>
                <w:rFonts w:ascii="Calibri" w:eastAsia="Times New Roman" w:hAnsi="Calibri" w:cs="Calibri"/>
              </w:rPr>
              <w:t>Level 5</w:t>
            </w:r>
          </w:p>
        </w:tc>
      </w:tr>
      <w:tr w:rsidR="00BB7912" w14:paraId="0234D76B" w14:textId="77777777">
        <w:trPr>
          <w:tblCellSpacing w:w="15" w:type="dxa"/>
        </w:trPr>
        <w:tc>
          <w:tcPr>
            <w:tcW w:w="0" w:type="auto"/>
            <w:shd w:val="clear" w:color="auto" w:fill="EEE0E5"/>
            <w:vAlign w:val="center"/>
            <w:hideMark/>
          </w:tcPr>
          <w:p w14:paraId="4C93FAB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4072C21" w14:textId="77777777" w:rsidR="00BB7912" w:rsidRDefault="00A74115">
            <w:pPr>
              <w:rPr>
                <w:rFonts w:eastAsia="Times New Roman"/>
              </w:rPr>
            </w:pPr>
            <w:r>
              <w:rPr>
                <w:rFonts w:ascii="Calibri" w:eastAsia="Times New Roman" w:hAnsi="Calibri" w:cs="Calibri"/>
              </w:rPr>
              <w:t>Simon Sandall</w:t>
            </w:r>
          </w:p>
        </w:tc>
      </w:tr>
      <w:tr w:rsidR="00BB7912" w14:paraId="7BE0DA10" w14:textId="77777777">
        <w:trPr>
          <w:tblCellSpacing w:w="15" w:type="dxa"/>
        </w:trPr>
        <w:tc>
          <w:tcPr>
            <w:tcW w:w="0" w:type="auto"/>
            <w:vAlign w:val="center"/>
            <w:hideMark/>
          </w:tcPr>
          <w:p w14:paraId="4038C6CA" w14:textId="77777777" w:rsidR="00BB7912" w:rsidRDefault="00A74115">
            <w:pPr>
              <w:rPr>
                <w:rFonts w:eastAsia="Times New Roman"/>
              </w:rPr>
            </w:pPr>
            <w:r>
              <w:rPr>
                <w:rFonts w:eastAsia="Times New Roman"/>
              </w:rPr>
              <w:t> </w:t>
            </w:r>
          </w:p>
        </w:tc>
        <w:tc>
          <w:tcPr>
            <w:tcW w:w="0" w:type="auto"/>
            <w:vAlign w:val="center"/>
            <w:hideMark/>
          </w:tcPr>
          <w:p w14:paraId="5D2EFF96" w14:textId="77777777" w:rsidR="00BB7912" w:rsidRDefault="00BB7912">
            <w:pPr>
              <w:rPr>
                <w:rFonts w:eastAsia="Times New Roman"/>
                <w:sz w:val="20"/>
                <w:szCs w:val="20"/>
              </w:rPr>
            </w:pPr>
          </w:p>
        </w:tc>
        <w:tc>
          <w:tcPr>
            <w:tcW w:w="0" w:type="auto"/>
            <w:vAlign w:val="center"/>
            <w:hideMark/>
          </w:tcPr>
          <w:p w14:paraId="6F1003EB" w14:textId="77777777" w:rsidR="00BB7912" w:rsidRDefault="00BB7912">
            <w:pPr>
              <w:rPr>
                <w:rFonts w:eastAsia="Times New Roman"/>
                <w:sz w:val="20"/>
                <w:szCs w:val="20"/>
              </w:rPr>
            </w:pPr>
          </w:p>
        </w:tc>
        <w:tc>
          <w:tcPr>
            <w:tcW w:w="0" w:type="auto"/>
            <w:vAlign w:val="center"/>
            <w:hideMark/>
          </w:tcPr>
          <w:p w14:paraId="547333D3" w14:textId="77777777" w:rsidR="00BB7912" w:rsidRDefault="00BB7912">
            <w:pPr>
              <w:rPr>
                <w:rFonts w:eastAsia="Times New Roman"/>
                <w:sz w:val="20"/>
                <w:szCs w:val="20"/>
              </w:rPr>
            </w:pPr>
          </w:p>
        </w:tc>
        <w:tc>
          <w:tcPr>
            <w:tcW w:w="0" w:type="auto"/>
            <w:vAlign w:val="center"/>
            <w:hideMark/>
          </w:tcPr>
          <w:p w14:paraId="6297FD64" w14:textId="77777777" w:rsidR="00BB7912" w:rsidRDefault="00BB7912">
            <w:pPr>
              <w:rPr>
                <w:rFonts w:eastAsia="Times New Roman"/>
                <w:sz w:val="20"/>
                <w:szCs w:val="20"/>
              </w:rPr>
            </w:pPr>
          </w:p>
        </w:tc>
      </w:tr>
      <w:tr w:rsidR="00BB7912" w14:paraId="2340E376" w14:textId="77777777">
        <w:trPr>
          <w:tblCellSpacing w:w="15" w:type="dxa"/>
        </w:trPr>
        <w:tc>
          <w:tcPr>
            <w:tcW w:w="0" w:type="auto"/>
            <w:gridSpan w:val="5"/>
            <w:shd w:val="clear" w:color="auto" w:fill="EEE0E5"/>
            <w:vAlign w:val="center"/>
            <w:hideMark/>
          </w:tcPr>
          <w:p w14:paraId="7C1A97DD" w14:textId="77777777" w:rsidR="00BB7912" w:rsidRDefault="00A74115">
            <w:pPr>
              <w:rPr>
                <w:rFonts w:eastAsia="Times New Roman"/>
                <w:b/>
                <w:bCs/>
              </w:rPr>
            </w:pPr>
            <w:r>
              <w:rPr>
                <w:rFonts w:ascii="Calibri" w:eastAsia="Times New Roman" w:hAnsi="Calibri" w:cs="Calibri"/>
                <w:b/>
                <w:bCs/>
              </w:rPr>
              <w:t>Module Description:</w:t>
            </w:r>
          </w:p>
        </w:tc>
      </w:tr>
      <w:tr w:rsidR="00BB7912" w14:paraId="6C71FD08" w14:textId="77777777">
        <w:trPr>
          <w:tblCellSpacing w:w="15" w:type="dxa"/>
        </w:trPr>
        <w:tc>
          <w:tcPr>
            <w:tcW w:w="0" w:type="auto"/>
            <w:gridSpan w:val="5"/>
            <w:vAlign w:val="center"/>
            <w:hideMark/>
          </w:tcPr>
          <w:p w14:paraId="0B62E82F" w14:textId="77777777" w:rsidR="00BB7912" w:rsidRDefault="00A74115">
            <w:pPr>
              <w:rPr>
                <w:rFonts w:eastAsia="Times New Roman"/>
              </w:rPr>
            </w:pPr>
            <w:r>
              <w:rPr>
                <w:rFonts w:ascii="Calibri" w:eastAsia="Times New Roman" w:hAnsi="Calibri" w:cs="Calibri"/>
              </w:rPr>
              <w:t xml:space="preserve">This module will examine the history of England under the early Tudors. It will consider the establishment of Tudor rule under Henry VII, before moving on to look at the government of England, society, the impact of the Reformation, </w:t>
            </w:r>
            <w:proofErr w:type="gramStart"/>
            <w:r>
              <w:rPr>
                <w:rFonts w:ascii="Calibri" w:eastAsia="Times New Roman" w:hAnsi="Calibri" w:cs="Calibri"/>
              </w:rPr>
              <w:t>war</w:t>
            </w:r>
            <w:proofErr w:type="gramEnd"/>
            <w:r>
              <w:rPr>
                <w:rFonts w:ascii="Calibri" w:eastAsia="Times New Roman" w:hAnsi="Calibri" w:cs="Calibri"/>
              </w:rPr>
              <w:t xml:space="preserve"> and rebellion. It will examine England's foreign relations with France and the Holy Roman </w:t>
            </w:r>
            <w:proofErr w:type="gramStart"/>
            <w:r>
              <w:rPr>
                <w:rFonts w:ascii="Calibri" w:eastAsia="Times New Roman" w:hAnsi="Calibri" w:cs="Calibri"/>
              </w:rPr>
              <w:t>Empire, and</w:t>
            </w:r>
            <w:proofErr w:type="gramEnd"/>
            <w:r>
              <w:rPr>
                <w:rFonts w:ascii="Calibri" w:eastAsia="Times New Roman" w:hAnsi="Calibri" w:cs="Calibri"/>
              </w:rPr>
              <w:t xml:space="preserve"> look at the development of English rule in Ireland under Henry VIII. This was also the age of </w:t>
            </w:r>
            <w:proofErr w:type="gramStart"/>
            <w:r>
              <w:rPr>
                <w:rFonts w:ascii="Calibri" w:eastAsia="Times New Roman" w:hAnsi="Calibri" w:cs="Calibri"/>
              </w:rPr>
              <w:t>Holbein</w:t>
            </w:r>
            <w:proofErr w:type="gramEnd"/>
            <w:r>
              <w:rPr>
                <w:rFonts w:ascii="Calibri" w:eastAsia="Times New Roman" w:hAnsi="Calibri" w:cs="Calibri"/>
              </w:rPr>
              <w:t xml:space="preserve"> and this module will examine the art, theatre and literature of the early English </w:t>
            </w:r>
            <w:proofErr w:type="spellStart"/>
            <w:r>
              <w:rPr>
                <w:rFonts w:ascii="Calibri" w:eastAsia="Times New Roman" w:hAnsi="Calibri" w:cs="Calibri"/>
              </w:rPr>
              <w:t>REnaissance</w:t>
            </w:r>
            <w:proofErr w:type="spellEnd"/>
            <w:r>
              <w:rPr>
                <w:rFonts w:ascii="Calibri" w:eastAsia="Times New Roman" w:hAnsi="Calibri" w:cs="Calibri"/>
              </w:rPr>
              <w:t>.</w:t>
            </w:r>
          </w:p>
        </w:tc>
      </w:tr>
      <w:tr w:rsidR="00BB7912" w14:paraId="262B100C" w14:textId="77777777">
        <w:trPr>
          <w:tblCellSpacing w:w="15" w:type="dxa"/>
        </w:trPr>
        <w:tc>
          <w:tcPr>
            <w:tcW w:w="0" w:type="auto"/>
            <w:vAlign w:val="center"/>
            <w:hideMark/>
          </w:tcPr>
          <w:p w14:paraId="6C051151" w14:textId="77777777" w:rsidR="00BB7912" w:rsidRDefault="00A74115">
            <w:pPr>
              <w:rPr>
                <w:rFonts w:eastAsia="Times New Roman"/>
              </w:rPr>
            </w:pPr>
            <w:r>
              <w:rPr>
                <w:rFonts w:eastAsia="Times New Roman"/>
              </w:rPr>
              <w:t> </w:t>
            </w:r>
          </w:p>
        </w:tc>
        <w:tc>
          <w:tcPr>
            <w:tcW w:w="0" w:type="auto"/>
            <w:vAlign w:val="center"/>
            <w:hideMark/>
          </w:tcPr>
          <w:p w14:paraId="1976428B" w14:textId="77777777" w:rsidR="00BB7912" w:rsidRDefault="00BB7912">
            <w:pPr>
              <w:rPr>
                <w:rFonts w:eastAsia="Times New Roman"/>
                <w:sz w:val="20"/>
                <w:szCs w:val="20"/>
              </w:rPr>
            </w:pPr>
          </w:p>
        </w:tc>
        <w:tc>
          <w:tcPr>
            <w:tcW w:w="0" w:type="auto"/>
            <w:vAlign w:val="center"/>
            <w:hideMark/>
          </w:tcPr>
          <w:p w14:paraId="68E39A8C" w14:textId="77777777" w:rsidR="00BB7912" w:rsidRDefault="00BB7912">
            <w:pPr>
              <w:rPr>
                <w:rFonts w:eastAsia="Times New Roman"/>
                <w:sz w:val="20"/>
                <w:szCs w:val="20"/>
              </w:rPr>
            </w:pPr>
          </w:p>
        </w:tc>
        <w:tc>
          <w:tcPr>
            <w:tcW w:w="0" w:type="auto"/>
            <w:vAlign w:val="center"/>
            <w:hideMark/>
          </w:tcPr>
          <w:p w14:paraId="7EACD4B5" w14:textId="77777777" w:rsidR="00BB7912" w:rsidRDefault="00BB7912">
            <w:pPr>
              <w:rPr>
                <w:rFonts w:eastAsia="Times New Roman"/>
                <w:sz w:val="20"/>
                <w:szCs w:val="20"/>
              </w:rPr>
            </w:pPr>
          </w:p>
        </w:tc>
        <w:tc>
          <w:tcPr>
            <w:tcW w:w="0" w:type="auto"/>
            <w:vAlign w:val="center"/>
            <w:hideMark/>
          </w:tcPr>
          <w:p w14:paraId="47691A84" w14:textId="77777777" w:rsidR="00BB7912" w:rsidRDefault="00BB7912">
            <w:pPr>
              <w:rPr>
                <w:rFonts w:eastAsia="Times New Roman"/>
                <w:sz w:val="20"/>
                <w:szCs w:val="20"/>
              </w:rPr>
            </w:pPr>
          </w:p>
        </w:tc>
      </w:tr>
      <w:tr w:rsidR="00BB7912" w14:paraId="39EC13FB" w14:textId="77777777">
        <w:trPr>
          <w:tblCellSpacing w:w="15" w:type="dxa"/>
        </w:trPr>
        <w:tc>
          <w:tcPr>
            <w:tcW w:w="0" w:type="auto"/>
            <w:shd w:val="clear" w:color="auto" w:fill="EEE0E5"/>
            <w:vAlign w:val="center"/>
            <w:hideMark/>
          </w:tcPr>
          <w:p w14:paraId="5D136AE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CF847BA"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6BE48C6D" w14:textId="77777777" w:rsidR="00BB7912" w:rsidRDefault="00BB7912">
            <w:pPr>
              <w:rPr>
                <w:rFonts w:eastAsia="Times New Roman"/>
                <w:sz w:val="20"/>
                <w:szCs w:val="20"/>
              </w:rPr>
            </w:pPr>
          </w:p>
        </w:tc>
      </w:tr>
      <w:tr w:rsidR="00BB7912" w14:paraId="7F8FED66" w14:textId="77777777">
        <w:trPr>
          <w:tblCellSpacing w:w="15" w:type="dxa"/>
        </w:trPr>
        <w:tc>
          <w:tcPr>
            <w:tcW w:w="0" w:type="auto"/>
            <w:vAlign w:val="center"/>
            <w:hideMark/>
          </w:tcPr>
          <w:p w14:paraId="30C74AB1" w14:textId="77777777" w:rsidR="00BB7912" w:rsidRDefault="00BB7912">
            <w:pPr>
              <w:rPr>
                <w:rFonts w:eastAsia="Times New Roman"/>
              </w:rPr>
            </w:pPr>
          </w:p>
        </w:tc>
        <w:tc>
          <w:tcPr>
            <w:tcW w:w="0" w:type="auto"/>
            <w:gridSpan w:val="3"/>
            <w:vAlign w:val="center"/>
            <w:hideMark/>
          </w:tcPr>
          <w:p w14:paraId="68893F37"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744B15CA" w14:textId="77777777" w:rsidR="00BB7912" w:rsidRDefault="00BB7912">
            <w:pPr>
              <w:rPr>
                <w:rFonts w:eastAsia="Times New Roman"/>
                <w:sz w:val="20"/>
                <w:szCs w:val="20"/>
              </w:rPr>
            </w:pPr>
          </w:p>
        </w:tc>
      </w:tr>
      <w:tr w:rsidR="00BB7912" w14:paraId="28618209" w14:textId="77777777">
        <w:trPr>
          <w:tblCellSpacing w:w="15" w:type="dxa"/>
        </w:trPr>
        <w:tc>
          <w:tcPr>
            <w:tcW w:w="0" w:type="auto"/>
            <w:vAlign w:val="center"/>
            <w:hideMark/>
          </w:tcPr>
          <w:p w14:paraId="4F936E8B" w14:textId="77777777" w:rsidR="00BB7912" w:rsidRDefault="00BB7912">
            <w:pPr>
              <w:rPr>
                <w:rFonts w:eastAsia="Times New Roman"/>
              </w:rPr>
            </w:pPr>
          </w:p>
        </w:tc>
        <w:tc>
          <w:tcPr>
            <w:tcW w:w="0" w:type="auto"/>
            <w:gridSpan w:val="3"/>
            <w:vAlign w:val="center"/>
            <w:hideMark/>
          </w:tcPr>
          <w:p w14:paraId="6604BA83" w14:textId="77777777" w:rsidR="00BB7912" w:rsidRDefault="00A74115">
            <w:pPr>
              <w:rPr>
                <w:rFonts w:eastAsia="Times New Roman"/>
              </w:rPr>
            </w:pPr>
            <w:r>
              <w:rPr>
                <w:rFonts w:ascii="Calibri" w:eastAsia="Times New Roman" w:hAnsi="Calibri" w:cs="Calibri"/>
              </w:rPr>
              <w:t>English Literature and Film</w:t>
            </w:r>
          </w:p>
        </w:tc>
        <w:tc>
          <w:tcPr>
            <w:tcW w:w="0" w:type="auto"/>
            <w:vAlign w:val="center"/>
            <w:hideMark/>
          </w:tcPr>
          <w:p w14:paraId="5E7422A2" w14:textId="77777777" w:rsidR="00BB7912" w:rsidRDefault="00BB7912">
            <w:pPr>
              <w:rPr>
                <w:rFonts w:eastAsia="Times New Roman"/>
                <w:sz w:val="20"/>
                <w:szCs w:val="20"/>
              </w:rPr>
            </w:pPr>
          </w:p>
        </w:tc>
      </w:tr>
      <w:tr w:rsidR="00BB7912" w14:paraId="2079225E" w14:textId="77777777">
        <w:trPr>
          <w:tblCellSpacing w:w="15" w:type="dxa"/>
        </w:trPr>
        <w:tc>
          <w:tcPr>
            <w:tcW w:w="0" w:type="auto"/>
            <w:vAlign w:val="center"/>
            <w:hideMark/>
          </w:tcPr>
          <w:p w14:paraId="3FC65D4D" w14:textId="77777777" w:rsidR="00BB7912" w:rsidRDefault="00BB7912">
            <w:pPr>
              <w:rPr>
                <w:rFonts w:eastAsia="Times New Roman"/>
              </w:rPr>
            </w:pPr>
          </w:p>
        </w:tc>
        <w:tc>
          <w:tcPr>
            <w:tcW w:w="0" w:type="auto"/>
            <w:gridSpan w:val="3"/>
            <w:vAlign w:val="center"/>
            <w:hideMark/>
          </w:tcPr>
          <w:p w14:paraId="37F61822"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77089CED" w14:textId="77777777" w:rsidR="00BB7912" w:rsidRDefault="00BB7912">
            <w:pPr>
              <w:rPr>
                <w:rFonts w:eastAsia="Times New Roman"/>
                <w:sz w:val="20"/>
                <w:szCs w:val="20"/>
              </w:rPr>
            </w:pPr>
          </w:p>
        </w:tc>
      </w:tr>
      <w:tr w:rsidR="00BB7912" w14:paraId="00438E23" w14:textId="77777777">
        <w:trPr>
          <w:tblCellSpacing w:w="15" w:type="dxa"/>
        </w:trPr>
        <w:tc>
          <w:tcPr>
            <w:tcW w:w="0" w:type="auto"/>
            <w:vAlign w:val="center"/>
            <w:hideMark/>
          </w:tcPr>
          <w:p w14:paraId="622823C6" w14:textId="77777777" w:rsidR="00BB7912" w:rsidRDefault="00BB7912">
            <w:pPr>
              <w:rPr>
                <w:rFonts w:eastAsia="Times New Roman"/>
              </w:rPr>
            </w:pPr>
          </w:p>
        </w:tc>
        <w:tc>
          <w:tcPr>
            <w:tcW w:w="0" w:type="auto"/>
            <w:gridSpan w:val="3"/>
            <w:vAlign w:val="center"/>
            <w:hideMark/>
          </w:tcPr>
          <w:p w14:paraId="38F1428A" w14:textId="77777777" w:rsidR="00BB7912" w:rsidRDefault="00A74115">
            <w:pPr>
              <w:rPr>
                <w:rFonts w:eastAsia="Times New Roman"/>
              </w:rPr>
            </w:pPr>
            <w:r>
              <w:rPr>
                <w:rFonts w:ascii="Calibri" w:eastAsia="Times New Roman" w:hAnsi="Calibri" w:cs="Calibri"/>
              </w:rPr>
              <w:t>History, Civilisations and Beliefs</w:t>
            </w:r>
          </w:p>
        </w:tc>
        <w:tc>
          <w:tcPr>
            <w:tcW w:w="0" w:type="auto"/>
            <w:vAlign w:val="center"/>
            <w:hideMark/>
          </w:tcPr>
          <w:p w14:paraId="1A927948" w14:textId="77777777" w:rsidR="00BB7912" w:rsidRDefault="00BB7912">
            <w:pPr>
              <w:rPr>
                <w:rFonts w:eastAsia="Times New Roman"/>
                <w:sz w:val="20"/>
                <w:szCs w:val="20"/>
              </w:rPr>
            </w:pPr>
          </w:p>
        </w:tc>
      </w:tr>
      <w:tr w:rsidR="00BB7912" w14:paraId="5280BA8C" w14:textId="77777777">
        <w:trPr>
          <w:tblCellSpacing w:w="15" w:type="dxa"/>
        </w:trPr>
        <w:tc>
          <w:tcPr>
            <w:tcW w:w="0" w:type="auto"/>
            <w:vAlign w:val="center"/>
            <w:hideMark/>
          </w:tcPr>
          <w:p w14:paraId="3AB07310" w14:textId="77777777" w:rsidR="00BB7912" w:rsidRDefault="00BB7912">
            <w:pPr>
              <w:rPr>
                <w:rFonts w:eastAsia="Times New Roman"/>
              </w:rPr>
            </w:pPr>
          </w:p>
        </w:tc>
        <w:tc>
          <w:tcPr>
            <w:tcW w:w="0" w:type="auto"/>
            <w:gridSpan w:val="3"/>
            <w:vAlign w:val="center"/>
            <w:hideMark/>
          </w:tcPr>
          <w:p w14:paraId="1E3AF5F2" w14:textId="77777777" w:rsidR="00BB7912" w:rsidRDefault="00A74115">
            <w:pPr>
              <w:rPr>
                <w:rFonts w:eastAsia="Times New Roman"/>
              </w:rPr>
            </w:pPr>
            <w:r>
              <w:rPr>
                <w:rFonts w:ascii="Calibri" w:eastAsia="Times New Roman" w:hAnsi="Calibri" w:cs="Calibri"/>
              </w:rPr>
              <w:t>History and the Modern World</w:t>
            </w:r>
          </w:p>
        </w:tc>
        <w:tc>
          <w:tcPr>
            <w:tcW w:w="0" w:type="auto"/>
            <w:vAlign w:val="center"/>
            <w:hideMark/>
          </w:tcPr>
          <w:p w14:paraId="56FA1191" w14:textId="77777777" w:rsidR="00BB7912" w:rsidRDefault="00BB7912">
            <w:pPr>
              <w:rPr>
                <w:rFonts w:eastAsia="Times New Roman"/>
                <w:sz w:val="20"/>
                <w:szCs w:val="20"/>
              </w:rPr>
            </w:pPr>
          </w:p>
        </w:tc>
      </w:tr>
      <w:tr w:rsidR="00BB7912" w14:paraId="33602A26" w14:textId="77777777">
        <w:trPr>
          <w:tblCellSpacing w:w="15" w:type="dxa"/>
        </w:trPr>
        <w:tc>
          <w:tcPr>
            <w:tcW w:w="0" w:type="auto"/>
            <w:vAlign w:val="center"/>
            <w:hideMark/>
          </w:tcPr>
          <w:p w14:paraId="2F8162A7" w14:textId="77777777" w:rsidR="00BB7912" w:rsidRDefault="00BB7912">
            <w:pPr>
              <w:rPr>
                <w:rFonts w:eastAsia="Times New Roman"/>
              </w:rPr>
            </w:pPr>
          </w:p>
        </w:tc>
        <w:tc>
          <w:tcPr>
            <w:tcW w:w="0" w:type="auto"/>
            <w:gridSpan w:val="3"/>
            <w:vAlign w:val="center"/>
            <w:hideMark/>
          </w:tcPr>
          <w:p w14:paraId="11B279B0"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06F30053" w14:textId="77777777" w:rsidR="00BB7912" w:rsidRDefault="00BB7912">
            <w:pPr>
              <w:rPr>
                <w:rFonts w:eastAsia="Times New Roman"/>
                <w:sz w:val="20"/>
                <w:szCs w:val="20"/>
              </w:rPr>
            </w:pPr>
          </w:p>
        </w:tc>
      </w:tr>
      <w:tr w:rsidR="00BB7912" w14:paraId="5D705D3E" w14:textId="77777777">
        <w:trPr>
          <w:tblCellSpacing w:w="15" w:type="dxa"/>
        </w:trPr>
        <w:tc>
          <w:tcPr>
            <w:tcW w:w="0" w:type="auto"/>
            <w:vAlign w:val="center"/>
            <w:hideMark/>
          </w:tcPr>
          <w:p w14:paraId="0B3DBDEA" w14:textId="77777777" w:rsidR="00BB7912" w:rsidRDefault="00BB7912">
            <w:pPr>
              <w:rPr>
                <w:rFonts w:eastAsia="Times New Roman"/>
              </w:rPr>
            </w:pPr>
          </w:p>
        </w:tc>
        <w:tc>
          <w:tcPr>
            <w:tcW w:w="0" w:type="auto"/>
            <w:gridSpan w:val="3"/>
            <w:vAlign w:val="center"/>
            <w:hideMark/>
          </w:tcPr>
          <w:p w14:paraId="5AAB5FC5"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7B85F762" w14:textId="77777777" w:rsidR="00BB7912" w:rsidRDefault="00BB7912">
            <w:pPr>
              <w:rPr>
                <w:rFonts w:eastAsia="Times New Roman"/>
                <w:sz w:val="20"/>
                <w:szCs w:val="20"/>
              </w:rPr>
            </w:pPr>
          </w:p>
        </w:tc>
      </w:tr>
      <w:tr w:rsidR="00BB7912" w14:paraId="0BB4BD93" w14:textId="77777777">
        <w:trPr>
          <w:tblCellSpacing w:w="15" w:type="dxa"/>
        </w:trPr>
        <w:tc>
          <w:tcPr>
            <w:tcW w:w="0" w:type="auto"/>
            <w:vAlign w:val="center"/>
            <w:hideMark/>
          </w:tcPr>
          <w:p w14:paraId="3AB5EA11" w14:textId="77777777" w:rsidR="00BB7912" w:rsidRDefault="00BB7912">
            <w:pPr>
              <w:rPr>
                <w:rFonts w:eastAsia="Times New Roman"/>
              </w:rPr>
            </w:pPr>
          </w:p>
        </w:tc>
        <w:tc>
          <w:tcPr>
            <w:tcW w:w="0" w:type="auto"/>
            <w:gridSpan w:val="3"/>
            <w:vAlign w:val="center"/>
            <w:hideMark/>
          </w:tcPr>
          <w:p w14:paraId="6FE16025" w14:textId="77777777" w:rsidR="00BB7912" w:rsidRDefault="00A74115">
            <w:pPr>
              <w:rPr>
                <w:rFonts w:eastAsia="Times New Roman"/>
              </w:rPr>
            </w:pPr>
            <w:r>
              <w:rPr>
                <w:rFonts w:ascii="Calibri" w:eastAsia="Times New Roman" w:hAnsi="Calibri" w:cs="Calibri"/>
              </w:rPr>
              <w:t>History and the Medieval World</w:t>
            </w:r>
          </w:p>
        </w:tc>
        <w:tc>
          <w:tcPr>
            <w:tcW w:w="0" w:type="auto"/>
            <w:vAlign w:val="center"/>
            <w:hideMark/>
          </w:tcPr>
          <w:p w14:paraId="343260B5" w14:textId="77777777" w:rsidR="00BB7912" w:rsidRDefault="00BB7912">
            <w:pPr>
              <w:rPr>
                <w:rFonts w:eastAsia="Times New Roman"/>
                <w:sz w:val="20"/>
                <w:szCs w:val="20"/>
              </w:rPr>
            </w:pPr>
          </w:p>
        </w:tc>
      </w:tr>
      <w:tr w:rsidR="00BB7912" w14:paraId="1CEF19D3" w14:textId="77777777">
        <w:trPr>
          <w:tblCellSpacing w:w="15" w:type="dxa"/>
        </w:trPr>
        <w:tc>
          <w:tcPr>
            <w:tcW w:w="0" w:type="auto"/>
            <w:vAlign w:val="center"/>
            <w:hideMark/>
          </w:tcPr>
          <w:p w14:paraId="2FD95E43" w14:textId="77777777" w:rsidR="00BB7912" w:rsidRDefault="00A74115">
            <w:pPr>
              <w:rPr>
                <w:rFonts w:eastAsia="Times New Roman"/>
              </w:rPr>
            </w:pPr>
            <w:r>
              <w:rPr>
                <w:rFonts w:eastAsia="Times New Roman"/>
              </w:rPr>
              <w:t> </w:t>
            </w:r>
          </w:p>
        </w:tc>
        <w:tc>
          <w:tcPr>
            <w:tcW w:w="0" w:type="auto"/>
            <w:vAlign w:val="center"/>
            <w:hideMark/>
          </w:tcPr>
          <w:p w14:paraId="4101EA1C" w14:textId="77777777" w:rsidR="00BB7912" w:rsidRDefault="00BB7912">
            <w:pPr>
              <w:rPr>
                <w:rFonts w:eastAsia="Times New Roman"/>
                <w:sz w:val="20"/>
                <w:szCs w:val="20"/>
              </w:rPr>
            </w:pPr>
          </w:p>
        </w:tc>
        <w:tc>
          <w:tcPr>
            <w:tcW w:w="0" w:type="auto"/>
            <w:vAlign w:val="center"/>
            <w:hideMark/>
          </w:tcPr>
          <w:p w14:paraId="017F0FBD" w14:textId="77777777" w:rsidR="00BB7912" w:rsidRDefault="00BB7912">
            <w:pPr>
              <w:rPr>
                <w:rFonts w:eastAsia="Times New Roman"/>
                <w:sz w:val="20"/>
                <w:szCs w:val="20"/>
              </w:rPr>
            </w:pPr>
          </w:p>
        </w:tc>
        <w:tc>
          <w:tcPr>
            <w:tcW w:w="0" w:type="auto"/>
            <w:vAlign w:val="center"/>
            <w:hideMark/>
          </w:tcPr>
          <w:p w14:paraId="028B77CB" w14:textId="77777777" w:rsidR="00BB7912" w:rsidRDefault="00BB7912">
            <w:pPr>
              <w:rPr>
                <w:rFonts w:eastAsia="Times New Roman"/>
                <w:sz w:val="20"/>
                <w:szCs w:val="20"/>
              </w:rPr>
            </w:pPr>
          </w:p>
        </w:tc>
        <w:tc>
          <w:tcPr>
            <w:tcW w:w="0" w:type="auto"/>
            <w:vAlign w:val="center"/>
            <w:hideMark/>
          </w:tcPr>
          <w:p w14:paraId="3B7F47B7" w14:textId="77777777" w:rsidR="00BB7912" w:rsidRDefault="00BB7912">
            <w:pPr>
              <w:rPr>
                <w:rFonts w:eastAsia="Times New Roman"/>
                <w:sz w:val="20"/>
                <w:szCs w:val="20"/>
              </w:rPr>
            </w:pPr>
          </w:p>
        </w:tc>
      </w:tr>
      <w:tr w:rsidR="00BB7912" w14:paraId="6665B9B8" w14:textId="77777777">
        <w:trPr>
          <w:tblCellSpacing w:w="15" w:type="dxa"/>
        </w:trPr>
        <w:tc>
          <w:tcPr>
            <w:tcW w:w="0" w:type="auto"/>
            <w:vAlign w:val="center"/>
            <w:hideMark/>
          </w:tcPr>
          <w:p w14:paraId="1BBE72D2" w14:textId="77777777" w:rsidR="00BB7912" w:rsidRDefault="00A74115">
            <w:pPr>
              <w:rPr>
                <w:rFonts w:eastAsia="Times New Roman"/>
              </w:rPr>
            </w:pPr>
            <w:r>
              <w:rPr>
                <w:rFonts w:eastAsia="Times New Roman"/>
              </w:rPr>
              <w:t> </w:t>
            </w:r>
          </w:p>
        </w:tc>
        <w:tc>
          <w:tcPr>
            <w:tcW w:w="0" w:type="auto"/>
            <w:vAlign w:val="center"/>
            <w:hideMark/>
          </w:tcPr>
          <w:p w14:paraId="74479A7B" w14:textId="77777777" w:rsidR="00BB7912" w:rsidRDefault="00BB7912">
            <w:pPr>
              <w:rPr>
                <w:rFonts w:eastAsia="Times New Roman"/>
                <w:sz w:val="20"/>
                <w:szCs w:val="20"/>
              </w:rPr>
            </w:pPr>
          </w:p>
        </w:tc>
        <w:tc>
          <w:tcPr>
            <w:tcW w:w="0" w:type="auto"/>
            <w:vAlign w:val="center"/>
            <w:hideMark/>
          </w:tcPr>
          <w:p w14:paraId="79FE69B9" w14:textId="77777777" w:rsidR="00BB7912" w:rsidRDefault="00BB7912">
            <w:pPr>
              <w:rPr>
                <w:rFonts w:eastAsia="Times New Roman"/>
                <w:sz w:val="20"/>
                <w:szCs w:val="20"/>
              </w:rPr>
            </w:pPr>
          </w:p>
        </w:tc>
        <w:tc>
          <w:tcPr>
            <w:tcW w:w="0" w:type="auto"/>
            <w:vAlign w:val="center"/>
            <w:hideMark/>
          </w:tcPr>
          <w:p w14:paraId="302AE6F4" w14:textId="77777777" w:rsidR="00BB7912" w:rsidRDefault="00BB7912">
            <w:pPr>
              <w:rPr>
                <w:rFonts w:eastAsia="Times New Roman"/>
                <w:sz w:val="20"/>
                <w:szCs w:val="20"/>
              </w:rPr>
            </w:pPr>
          </w:p>
        </w:tc>
        <w:tc>
          <w:tcPr>
            <w:tcW w:w="0" w:type="auto"/>
            <w:vAlign w:val="center"/>
            <w:hideMark/>
          </w:tcPr>
          <w:p w14:paraId="78EAE525" w14:textId="77777777" w:rsidR="00BB7912" w:rsidRDefault="00BB7912">
            <w:pPr>
              <w:rPr>
                <w:rFonts w:eastAsia="Times New Roman"/>
                <w:sz w:val="20"/>
                <w:szCs w:val="20"/>
              </w:rPr>
            </w:pPr>
          </w:p>
        </w:tc>
      </w:tr>
      <w:tr w:rsidR="00BB7912" w14:paraId="12983E57" w14:textId="77777777">
        <w:trPr>
          <w:tblCellSpacing w:w="15" w:type="dxa"/>
        </w:trPr>
        <w:tc>
          <w:tcPr>
            <w:tcW w:w="0" w:type="auto"/>
            <w:shd w:val="clear" w:color="auto" w:fill="EEE0E5"/>
            <w:vAlign w:val="center"/>
            <w:hideMark/>
          </w:tcPr>
          <w:p w14:paraId="6792BCA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35C59B1" w14:textId="77777777" w:rsidR="00BB7912" w:rsidRDefault="00BB7912">
            <w:pPr>
              <w:rPr>
                <w:rFonts w:eastAsia="Times New Roman"/>
                <w:sz w:val="20"/>
                <w:szCs w:val="20"/>
              </w:rPr>
            </w:pPr>
          </w:p>
        </w:tc>
        <w:tc>
          <w:tcPr>
            <w:tcW w:w="0" w:type="auto"/>
            <w:vAlign w:val="center"/>
            <w:hideMark/>
          </w:tcPr>
          <w:p w14:paraId="08E99AEB" w14:textId="77777777" w:rsidR="00BB7912" w:rsidRDefault="00BB7912">
            <w:pPr>
              <w:rPr>
                <w:rFonts w:eastAsia="Times New Roman"/>
                <w:sz w:val="20"/>
                <w:szCs w:val="20"/>
              </w:rPr>
            </w:pPr>
          </w:p>
        </w:tc>
        <w:tc>
          <w:tcPr>
            <w:tcW w:w="0" w:type="auto"/>
            <w:vAlign w:val="center"/>
            <w:hideMark/>
          </w:tcPr>
          <w:p w14:paraId="04E8E505" w14:textId="77777777" w:rsidR="00BB7912" w:rsidRDefault="00BB7912">
            <w:pPr>
              <w:rPr>
                <w:rFonts w:eastAsia="Times New Roman"/>
                <w:sz w:val="20"/>
                <w:szCs w:val="20"/>
              </w:rPr>
            </w:pPr>
          </w:p>
        </w:tc>
        <w:tc>
          <w:tcPr>
            <w:tcW w:w="0" w:type="auto"/>
            <w:vAlign w:val="center"/>
            <w:hideMark/>
          </w:tcPr>
          <w:p w14:paraId="75A69468" w14:textId="77777777" w:rsidR="00BB7912" w:rsidRDefault="00BB7912">
            <w:pPr>
              <w:rPr>
                <w:rFonts w:eastAsia="Times New Roman"/>
                <w:sz w:val="20"/>
                <w:szCs w:val="20"/>
              </w:rPr>
            </w:pPr>
          </w:p>
        </w:tc>
      </w:tr>
      <w:tr w:rsidR="00BB7912" w14:paraId="2A2C6559" w14:textId="77777777">
        <w:trPr>
          <w:tblCellSpacing w:w="15" w:type="dxa"/>
        </w:trPr>
        <w:tc>
          <w:tcPr>
            <w:tcW w:w="0" w:type="auto"/>
            <w:vAlign w:val="center"/>
            <w:hideMark/>
          </w:tcPr>
          <w:p w14:paraId="759C3A1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56D5DD3"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4FB516A2"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1321A6B" w14:textId="77777777" w:rsidR="00BB7912" w:rsidRDefault="00BB7912">
            <w:pPr>
              <w:rPr>
                <w:rFonts w:eastAsia="Times New Roman"/>
                <w:sz w:val="20"/>
                <w:szCs w:val="20"/>
              </w:rPr>
            </w:pPr>
          </w:p>
        </w:tc>
      </w:tr>
      <w:tr w:rsidR="00BB7912" w14:paraId="0F9EE640" w14:textId="77777777">
        <w:trPr>
          <w:tblCellSpacing w:w="15" w:type="dxa"/>
        </w:trPr>
        <w:tc>
          <w:tcPr>
            <w:tcW w:w="0" w:type="auto"/>
            <w:vAlign w:val="center"/>
            <w:hideMark/>
          </w:tcPr>
          <w:p w14:paraId="0438BF28"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100A2160"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6FAF0A0F"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2921C568" w14:textId="77777777" w:rsidR="00BB7912" w:rsidRDefault="00BB7912">
            <w:pPr>
              <w:rPr>
                <w:rFonts w:eastAsia="Times New Roman"/>
                <w:sz w:val="20"/>
                <w:szCs w:val="20"/>
              </w:rPr>
            </w:pPr>
          </w:p>
        </w:tc>
      </w:tr>
      <w:tr w:rsidR="00BB7912" w14:paraId="2CEE1168" w14:textId="77777777">
        <w:trPr>
          <w:tblCellSpacing w:w="15" w:type="dxa"/>
        </w:trPr>
        <w:tc>
          <w:tcPr>
            <w:tcW w:w="0" w:type="auto"/>
            <w:shd w:val="clear" w:color="auto" w:fill="EEE0E5"/>
            <w:vAlign w:val="center"/>
            <w:hideMark/>
          </w:tcPr>
          <w:p w14:paraId="5DF3D2F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DF0D333" w14:textId="77777777" w:rsidR="00BB7912" w:rsidRDefault="00BB7912">
            <w:pPr>
              <w:rPr>
                <w:rFonts w:eastAsia="Times New Roman"/>
                <w:sz w:val="20"/>
                <w:szCs w:val="20"/>
              </w:rPr>
            </w:pPr>
          </w:p>
        </w:tc>
        <w:tc>
          <w:tcPr>
            <w:tcW w:w="0" w:type="auto"/>
            <w:vAlign w:val="center"/>
            <w:hideMark/>
          </w:tcPr>
          <w:p w14:paraId="4AE32F55" w14:textId="77777777" w:rsidR="00BB7912" w:rsidRDefault="00BB7912">
            <w:pPr>
              <w:rPr>
                <w:rFonts w:eastAsia="Times New Roman"/>
                <w:sz w:val="20"/>
                <w:szCs w:val="20"/>
              </w:rPr>
            </w:pPr>
          </w:p>
        </w:tc>
        <w:tc>
          <w:tcPr>
            <w:tcW w:w="0" w:type="auto"/>
            <w:vAlign w:val="center"/>
            <w:hideMark/>
          </w:tcPr>
          <w:p w14:paraId="089BA7A0" w14:textId="77777777" w:rsidR="00BB7912" w:rsidRDefault="00BB7912">
            <w:pPr>
              <w:rPr>
                <w:rFonts w:eastAsia="Times New Roman"/>
                <w:sz w:val="20"/>
                <w:szCs w:val="20"/>
              </w:rPr>
            </w:pPr>
          </w:p>
        </w:tc>
        <w:tc>
          <w:tcPr>
            <w:tcW w:w="0" w:type="auto"/>
            <w:vAlign w:val="center"/>
            <w:hideMark/>
          </w:tcPr>
          <w:p w14:paraId="567A4D23" w14:textId="77777777" w:rsidR="00BB7912" w:rsidRDefault="00BB7912">
            <w:pPr>
              <w:rPr>
                <w:rFonts w:eastAsia="Times New Roman"/>
                <w:sz w:val="20"/>
                <w:szCs w:val="20"/>
              </w:rPr>
            </w:pPr>
          </w:p>
        </w:tc>
      </w:tr>
      <w:tr w:rsidR="00BB7912" w14:paraId="4DF29ECE" w14:textId="77777777">
        <w:trPr>
          <w:tblCellSpacing w:w="15" w:type="dxa"/>
        </w:trPr>
        <w:tc>
          <w:tcPr>
            <w:tcW w:w="0" w:type="auto"/>
            <w:vAlign w:val="center"/>
            <w:hideMark/>
          </w:tcPr>
          <w:p w14:paraId="441E868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21B579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DFBE2F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33F16E3" w14:textId="77777777" w:rsidR="00BB7912" w:rsidRDefault="00BB7912">
            <w:pPr>
              <w:rPr>
                <w:rFonts w:eastAsia="Times New Roman"/>
                <w:sz w:val="20"/>
                <w:szCs w:val="20"/>
              </w:rPr>
            </w:pPr>
          </w:p>
        </w:tc>
        <w:tc>
          <w:tcPr>
            <w:tcW w:w="0" w:type="auto"/>
            <w:vAlign w:val="center"/>
            <w:hideMark/>
          </w:tcPr>
          <w:p w14:paraId="365DF7A7" w14:textId="77777777" w:rsidR="00BB7912" w:rsidRDefault="00BB7912">
            <w:pPr>
              <w:rPr>
                <w:rFonts w:eastAsia="Times New Roman"/>
                <w:sz w:val="20"/>
                <w:szCs w:val="20"/>
              </w:rPr>
            </w:pPr>
          </w:p>
        </w:tc>
      </w:tr>
      <w:tr w:rsidR="00BB7912" w14:paraId="74452EF0" w14:textId="77777777">
        <w:trPr>
          <w:tblCellSpacing w:w="15" w:type="dxa"/>
        </w:trPr>
        <w:tc>
          <w:tcPr>
            <w:tcW w:w="0" w:type="auto"/>
            <w:vAlign w:val="center"/>
            <w:hideMark/>
          </w:tcPr>
          <w:p w14:paraId="6FC3163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A37D32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AAB9E2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4DE75EF" w14:textId="77777777" w:rsidR="00BB7912" w:rsidRDefault="00BB7912">
            <w:pPr>
              <w:rPr>
                <w:rFonts w:eastAsia="Times New Roman"/>
                <w:sz w:val="20"/>
                <w:szCs w:val="20"/>
              </w:rPr>
            </w:pPr>
          </w:p>
        </w:tc>
        <w:tc>
          <w:tcPr>
            <w:tcW w:w="0" w:type="auto"/>
            <w:vAlign w:val="center"/>
            <w:hideMark/>
          </w:tcPr>
          <w:p w14:paraId="455F4E21" w14:textId="77777777" w:rsidR="00BB7912" w:rsidRDefault="00BB7912">
            <w:pPr>
              <w:rPr>
                <w:rFonts w:eastAsia="Times New Roman"/>
                <w:sz w:val="20"/>
                <w:szCs w:val="20"/>
              </w:rPr>
            </w:pPr>
          </w:p>
        </w:tc>
      </w:tr>
    </w:tbl>
    <w:p w14:paraId="1D269D0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F29D83F" w14:textId="77777777">
        <w:trPr>
          <w:tblCellSpacing w:w="15" w:type="dxa"/>
        </w:trPr>
        <w:tc>
          <w:tcPr>
            <w:tcW w:w="1000" w:type="pct"/>
            <w:vAlign w:val="center"/>
            <w:hideMark/>
          </w:tcPr>
          <w:p w14:paraId="6D640344" w14:textId="77777777" w:rsidR="00BB7912" w:rsidRDefault="00A74115">
            <w:pPr>
              <w:rPr>
                <w:rFonts w:eastAsia="Times New Roman"/>
              </w:rPr>
            </w:pPr>
            <w:r>
              <w:rPr>
                <w:rFonts w:eastAsia="Times New Roman"/>
              </w:rPr>
              <w:lastRenderedPageBreak/>
              <w:t> </w:t>
            </w:r>
          </w:p>
        </w:tc>
        <w:tc>
          <w:tcPr>
            <w:tcW w:w="1000" w:type="pct"/>
            <w:vAlign w:val="center"/>
            <w:hideMark/>
          </w:tcPr>
          <w:p w14:paraId="30DE3819" w14:textId="77777777" w:rsidR="00BB7912" w:rsidRDefault="00A74115">
            <w:pPr>
              <w:rPr>
                <w:rFonts w:eastAsia="Times New Roman"/>
              </w:rPr>
            </w:pPr>
            <w:r>
              <w:rPr>
                <w:rFonts w:eastAsia="Times New Roman"/>
              </w:rPr>
              <w:t> </w:t>
            </w:r>
          </w:p>
        </w:tc>
        <w:tc>
          <w:tcPr>
            <w:tcW w:w="1000" w:type="pct"/>
            <w:vAlign w:val="center"/>
            <w:hideMark/>
          </w:tcPr>
          <w:p w14:paraId="581ADC3D" w14:textId="77777777" w:rsidR="00BB7912" w:rsidRDefault="00A74115">
            <w:pPr>
              <w:rPr>
                <w:rFonts w:eastAsia="Times New Roman"/>
              </w:rPr>
            </w:pPr>
            <w:r>
              <w:rPr>
                <w:rFonts w:eastAsia="Times New Roman"/>
              </w:rPr>
              <w:t> </w:t>
            </w:r>
          </w:p>
        </w:tc>
        <w:tc>
          <w:tcPr>
            <w:tcW w:w="1000" w:type="pct"/>
            <w:vAlign w:val="center"/>
            <w:hideMark/>
          </w:tcPr>
          <w:p w14:paraId="1980031A" w14:textId="77777777" w:rsidR="00BB7912" w:rsidRDefault="00A74115">
            <w:pPr>
              <w:rPr>
                <w:rFonts w:eastAsia="Times New Roman"/>
              </w:rPr>
            </w:pPr>
            <w:r>
              <w:rPr>
                <w:rFonts w:eastAsia="Times New Roman"/>
              </w:rPr>
              <w:t> </w:t>
            </w:r>
          </w:p>
        </w:tc>
        <w:tc>
          <w:tcPr>
            <w:tcW w:w="1000" w:type="pct"/>
            <w:vAlign w:val="center"/>
            <w:hideMark/>
          </w:tcPr>
          <w:p w14:paraId="5F03C859" w14:textId="77777777" w:rsidR="00BB7912" w:rsidRDefault="00A74115">
            <w:pPr>
              <w:rPr>
                <w:rFonts w:eastAsia="Times New Roman"/>
              </w:rPr>
            </w:pPr>
            <w:r>
              <w:rPr>
                <w:rFonts w:eastAsia="Times New Roman"/>
              </w:rPr>
              <w:t> </w:t>
            </w:r>
          </w:p>
        </w:tc>
      </w:tr>
      <w:tr w:rsidR="00BB7912" w14:paraId="327124D0" w14:textId="77777777">
        <w:trPr>
          <w:tblCellSpacing w:w="15" w:type="dxa"/>
        </w:trPr>
        <w:tc>
          <w:tcPr>
            <w:tcW w:w="0" w:type="auto"/>
            <w:shd w:val="clear" w:color="auto" w:fill="EEE0E5"/>
            <w:vAlign w:val="center"/>
            <w:hideMark/>
          </w:tcPr>
          <w:p w14:paraId="7359C18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5622D4F" w14:textId="77777777" w:rsidR="00BB7912" w:rsidRDefault="00A74115">
            <w:pPr>
              <w:rPr>
                <w:rFonts w:eastAsia="Times New Roman"/>
              </w:rPr>
            </w:pPr>
            <w:r>
              <w:rPr>
                <w:rFonts w:ascii="Calibri" w:eastAsia="Times New Roman" w:hAnsi="Calibri" w:cs="Calibri"/>
              </w:rPr>
              <w:t>HS2604</w:t>
            </w:r>
          </w:p>
        </w:tc>
      </w:tr>
      <w:tr w:rsidR="00BB7912" w14:paraId="2716451B" w14:textId="77777777">
        <w:trPr>
          <w:tblCellSpacing w:w="15" w:type="dxa"/>
        </w:trPr>
        <w:tc>
          <w:tcPr>
            <w:tcW w:w="0" w:type="auto"/>
            <w:shd w:val="clear" w:color="auto" w:fill="EEE0E5"/>
            <w:vAlign w:val="center"/>
            <w:hideMark/>
          </w:tcPr>
          <w:p w14:paraId="399E15B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0B47C6E" w14:textId="77777777" w:rsidR="00BB7912" w:rsidRDefault="00A74115">
            <w:pPr>
              <w:rPr>
                <w:rFonts w:eastAsia="Times New Roman"/>
              </w:rPr>
            </w:pPr>
            <w:r>
              <w:rPr>
                <w:rFonts w:ascii="Calibri" w:eastAsia="Times New Roman" w:hAnsi="Calibri" w:cs="Calibri"/>
              </w:rPr>
              <w:t xml:space="preserve">Source Study: Victorian Culture </w:t>
            </w:r>
            <w:proofErr w:type="gramStart"/>
            <w:r>
              <w:rPr>
                <w:rFonts w:ascii="Calibri" w:eastAsia="Times New Roman" w:hAnsi="Calibri" w:cs="Calibri"/>
              </w:rPr>
              <w:t>And</w:t>
            </w:r>
            <w:proofErr w:type="gramEnd"/>
            <w:r>
              <w:rPr>
                <w:rFonts w:ascii="Calibri" w:eastAsia="Times New Roman" w:hAnsi="Calibri" w:cs="Calibri"/>
              </w:rPr>
              <w:t xml:space="preserve"> Society</w:t>
            </w:r>
          </w:p>
        </w:tc>
      </w:tr>
      <w:tr w:rsidR="00BB7912" w14:paraId="60898B17" w14:textId="77777777">
        <w:trPr>
          <w:tblCellSpacing w:w="15" w:type="dxa"/>
        </w:trPr>
        <w:tc>
          <w:tcPr>
            <w:tcW w:w="0" w:type="auto"/>
            <w:shd w:val="clear" w:color="auto" w:fill="EEE0E5"/>
            <w:vAlign w:val="center"/>
            <w:hideMark/>
          </w:tcPr>
          <w:p w14:paraId="1C65D8A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A364F36" w14:textId="77777777" w:rsidR="00BB7912" w:rsidRDefault="00A74115">
            <w:pPr>
              <w:rPr>
                <w:rFonts w:eastAsia="Times New Roman"/>
              </w:rPr>
            </w:pPr>
            <w:r>
              <w:rPr>
                <w:rFonts w:ascii="Calibri" w:eastAsia="Times New Roman" w:hAnsi="Calibri" w:cs="Calibri"/>
              </w:rPr>
              <w:t>15</w:t>
            </w:r>
          </w:p>
        </w:tc>
      </w:tr>
      <w:tr w:rsidR="00BB7912" w14:paraId="2D5E5D51" w14:textId="77777777">
        <w:trPr>
          <w:tblCellSpacing w:w="15" w:type="dxa"/>
        </w:trPr>
        <w:tc>
          <w:tcPr>
            <w:tcW w:w="0" w:type="auto"/>
            <w:shd w:val="clear" w:color="auto" w:fill="EEE0E5"/>
            <w:vAlign w:val="center"/>
            <w:hideMark/>
          </w:tcPr>
          <w:p w14:paraId="17A9E9F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C8109B5" w14:textId="77777777" w:rsidR="00BB7912" w:rsidRDefault="00A74115">
            <w:pPr>
              <w:rPr>
                <w:rFonts w:eastAsia="Times New Roman"/>
              </w:rPr>
            </w:pPr>
            <w:r>
              <w:rPr>
                <w:rFonts w:ascii="Calibri" w:eastAsia="Times New Roman" w:hAnsi="Calibri" w:cs="Calibri"/>
              </w:rPr>
              <w:t>1</w:t>
            </w:r>
          </w:p>
        </w:tc>
      </w:tr>
      <w:tr w:rsidR="00BB7912" w14:paraId="47B21198" w14:textId="77777777">
        <w:trPr>
          <w:tblCellSpacing w:w="15" w:type="dxa"/>
        </w:trPr>
        <w:tc>
          <w:tcPr>
            <w:tcW w:w="0" w:type="auto"/>
            <w:shd w:val="clear" w:color="auto" w:fill="EEE0E5"/>
            <w:vAlign w:val="center"/>
            <w:hideMark/>
          </w:tcPr>
          <w:p w14:paraId="182EA9F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13A6142" w14:textId="77777777" w:rsidR="00BB7912" w:rsidRDefault="00A74115">
            <w:pPr>
              <w:rPr>
                <w:rFonts w:eastAsia="Times New Roman"/>
              </w:rPr>
            </w:pPr>
            <w:r>
              <w:rPr>
                <w:rFonts w:ascii="Calibri" w:eastAsia="Times New Roman" w:hAnsi="Calibri" w:cs="Calibri"/>
              </w:rPr>
              <w:t>Level 5</w:t>
            </w:r>
          </w:p>
        </w:tc>
      </w:tr>
      <w:tr w:rsidR="00BB7912" w14:paraId="397CA753" w14:textId="77777777">
        <w:trPr>
          <w:tblCellSpacing w:w="15" w:type="dxa"/>
        </w:trPr>
        <w:tc>
          <w:tcPr>
            <w:tcW w:w="0" w:type="auto"/>
            <w:shd w:val="clear" w:color="auto" w:fill="EEE0E5"/>
            <w:vAlign w:val="center"/>
            <w:hideMark/>
          </w:tcPr>
          <w:p w14:paraId="1559CE4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14B86BC" w14:textId="77777777" w:rsidR="00BB7912" w:rsidRDefault="00A74115">
            <w:pPr>
              <w:rPr>
                <w:rFonts w:eastAsia="Times New Roman"/>
              </w:rPr>
            </w:pPr>
            <w:r>
              <w:rPr>
                <w:rFonts w:ascii="Calibri" w:eastAsia="Times New Roman" w:hAnsi="Calibri" w:cs="Calibri"/>
              </w:rPr>
              <w:t>Mark Allen</w:t>
            </w:r>
          </w:p>
        </w:tc>
      </w:tr>
      <w:tr w:rsidR="00BB7912" w14:paraId="538EBF8C" w14:textId="77777777">
        <w:trPr>
          <w:tblCellSpacing w:w="15" w:type="dxa"/>
        </w:trPr>
        <w:tc>
          <w:tcPr>
            <w:tcW w:w="0" w:type="auto"/>
            <w:vAlign w:val="center"/>
            <w:hideMark/>
          </w:tcPr>
          <w:p w14:paraId="7E2BEA7F" w14:textId="77777777" w:rsidR="00BB7912" w:rsidRDefault="00A74115">
            <w:pPr>
              <w:rPr>
                <w:rFonts w:eastAsia="Times New Roman"/>
              </w:rPr>
            </w:pPr>
            <w:r>
              <w:rPr>
                <w:rFonts w:eastAsia="Times New Roman"/>
              </w:rPr>
              <w:t> </w:t>
            </w:r>
          </w:p>
        </w:tc>
        <w:tc>
          <w:tcPr>
            <w:tcW w:w="0" w:type="auto"/>
            <w:vAlign w:val="center"/>
            <w:hideMark/>
          </w:tcPr>
          <w:p w14:paraId="75D0180C" w14:textId="77777777" w:rsidR="00BB7912" w:rsidRDefault="00BB7912">
            <w:pPr>
              <w:rPr>
                <w:rFonts w:eastAsia="Times New Roman"/>
                <w:sz w:val="20"/>
                <w:szCs w:val="20"/>
              </w:rPr>
            </w:pPr>
          </w:p>
        </w:tc>
        <w:tc>
          <w:tcPr>
            <w:tcW w:w="0" w:type="auto"/>
            <w:vAlign w:val="center"/>
            <w:hideMark/>
          </w:tcPr>
          <w:p w14:paraId="4B3785C3" w14:textId="77777777" w:rsidR="00BB7912" w:rsidRDefault="00BB7912">
            <w:pPr>
              <w:rPr>
                <w:rFonts w:eastAsia="Times New Roman"/>
                <w:sz w:val="20"/>
                <w:szCs w:val="20"/>
              </w:rPr>
            </w:pPr>
          </w:p>
        </w:tc>
        <w:tc>
          <w:tcPr>
            <w:tcW w:w="0" w:type="auto"/>
            <w:vAlign w:val="center"/>
            <w:hideMark/>
          </w:tcPr>
          <w:p w14:paraId="2C1357FE" w14:textId="77777777" w:rsidR="00BB7912" w:rsidRDefault="00BB7912">
            <w:pPr>
              <w:rPr>
                <w:rFonts w:eastAsia="Times New Roman"/>
                <w:sz w:val="20"/>
                <w:szCs w:val="20"/>
              </w:rPr>
            </w:pPr>
          </w:p>
        </w:tc>
        <w:tc>
          <w:tcPr>
            <w:tcW w:w="0" w:type="auto"/>
            <w:vAlign w:val="center"/>
            <w:hideMark/>
          </w:tcPr>
          <w:p w14:paraId="7D23700E" w14:textId="77777777" w:rsidR="00BB7912" w:rsidRDefault="00BB7912">
            <w:pPr>
              <w:rPr>
                <w:rFonts w:eastAsia="Times New Roman"/>
                <w:sz w:val="20"/>
                <w:szCs w:val="20"/>
              </w:rPr>
            </w:pPr>
          </w:p>
        </w:tc>
      </w:tr>
      <w:tr w:rsidR="00BB7912" w14:paraId="7C03540E" w14:textId="77777777">
        <w:trPr>
          <w:tblCellSpacing w:w="15" w:type="dxa"/>
        </w:trPr>
        <w:tc>
          <w:tcPr>
            <w:tcW w:w="0" w:type="auto"/>
            <w:gridSpan w:val="5"/>
            <w:shd w:val="clear" w:color="auto" w:fill="EEE0E5"/>
            <w:vAlign w:val="center"/>
            <w:hideMark/>
          </w:tcPr>
          <w:p w14:paraId="26573E72" w14:textId="77777777" w:rsidR="00BB7912" w:rsidRDefault="00A74115">
            <w:pPr>
              <w:rPr>
                <w:rFonts w:eastAsia="Times New Roman"/>
                <w:b/>
                <w:bCs/>
              </w:rPr>
            </w:pPr>
            <w:r>
              <w:rPr>
                <w:rFonts w:ascii="Calibri" w:eastAsia="Times New Roman" w:hAnsi="Calibri" w:cs="Calibri"/>
                <w:b/>
                <w:bCs/>
              </w:rPr>
              <w:t>Module Description:</w:t>
            </w:r>
          </w:p>
        </w:tc>
      </w:tr>
      <w:tr w:rsidR="00BB7912" w14:paraId="2EC25C6C" w14:textId="77777777">
        <w:trPr>
          <w:tblCellSpacing w:w="15" w:type="dxa"/>
        </w:trPr>
        <w:tc>
          <w:tcPr>
            <w:tcW w:w="0" w:type="auto"/>
            <w:gridSpan w:val="5"/>
            <w:vAlign w:val="center"/>
            <w:hideMark/>
          </w:tcPr>
          <w:p w14:paraId="26BCA994" w14:textId="77777777" w:rsidR="00BB7912" w:rsidRDefault="00A74115">
            <w:pPr>
              <w:rPr>
                <w:rFonts w:eastAsia="Times New Roman"/>
              </w:rPr>
            </w:pPr>
            <w:r>
              <w:rPr>
                <w:rFonts w:ascii="Calibri" w:eastAsia="Times New Roman" w:hAnsi="Calibri" w:cs="Calibri"/>
              </w:rPr>
              <w:t xml:space="preserve">The module investigates one of the most remarkable periods of national history. The changes in population and means of production, the ride of a </w:t>
            </w:r>
            <w:proofErr w:type="gramStart"/>
            <w:r>
              <w:rPr>
                <w:rFonts w:ascii="Calibri" w:eastAsia="Times New Roman" w:hAnsi="Calibri" w:cs="Calibri"/>
              </w:rPr>
              <w:t>middle class</w:t>
            </w:r>
            <w:proofErr w:type="gramEnd"/>
            <w:r>
              <w:rPr>
                <w:rFonts w:ascii="Calibri" w:eastAsia="Times New Roman" w:hAnsi="Calibri" w:cs="Calibri"/>
              </w:rPr>
              <w:t xml:space="preserve"> ethos and the concomitant attempts to deal with poverty will form a foundation for the examination of other aspects of the geographical and cultural landscape of Britain. These will include the economic, </w:t>
            </w:r>
            <w:proofErr w:type="gramStart"/>
            <w:r>
              <w:rPr>
                <w:rFonts w:ascii="Calibri" w:eastAsia="Times New Roman" w:hAnsi="Calibri" w:cs="Calibri"/>
              </w:rPr>
              <w:t>political</w:t>
            </w:r>
            <w:proofErr w:type="gramEnd"/>
            <w:r>
              <w:rPr>
                <w:rFonts w:ascii="Calibri" w:eastAsia="Times New Roman" w:hAnsi="Calibri" w:cs="Calibri"/>
              </w:rPr>
              <w:t xml:space="preserve"> and scientific theories that gave rise to distinctive practice in art, state intervention and social policies. The paradox of a Christianity which was both under threat and an apparent foundation for much </w:t>
            </w:r>
            <w:proofErr w:type="spellStart"/>
            <w:r>
              <w:rPr>
                <w:rFonts w:ascii="Calibri" w:eastAsia="Times New Roman" w:hAnsi="Calibri" w:cs="Calibri"/>
              </w:rPr>
              <w:t>fo</w:t>
            </w:r>
            <w:proofErr w:type="spellEnd"/>
            <w:r>
              <w:rPr>
                <w:rFonts w:ascii="Calibri" w:eastAsia="Times New Roman" w:hAnsi="Calibri" w:cs="Calibri"/>
              </w:rPr>
              <w:t xml:space="preserve"> the philanthropic and cultural activity of the era will be examined.</w:t>
            </w:r>
          </w:p>
        </w:tc>
      </w:tr>
      <w:tr w:rsidR="00BB7912" w14:paraId="4F5EC239" w14:textId="77777777">
        <w:trPr>
          <w:tblCellSpacing w:w="15" w:type="dxa"/>
        </w:trPr>
        <w:tc>
          <w:tcPr>
            <w:tcW w:w="0" w:type="auto"/>
            <w:vAlign w:val="center"/>
            <w:hideMark/>
          </w:tcPr>
          <w:p w14:paraId="716063EA" w14:textId="77777777" w:rsidR="00BB7912" w:rsidRDefault="00A74115">
            <w:pPr>
              <w:rPr>
                <w:rFonts w:eastAsia="Times New Roman"/>
              </w:rPr>
            </w:pPr>
            <w:r>
              <w:rPr>
                <w:rFonts w:eastAsia="Times New Roman"/>
              </w:rPr>
              <w:t> </w:t>
            </w:r>
          </w:p>
        </w:tc>
        <w:tc>
          <w:tcPr>
            <w:tcW w:w="0" w:type="auto"/>
            <w:vAlign w:val="center"/>
            <w:hideMark/>
          </w:tcPr>
          <w:p w14:paraId="19E5E931" w14:textId="77777777" w:rsidR="00BB7912" w:rsidRDefault="00BB7912">
            <w:pPr>
              <w:rPr>
                <w:rFonts w:eastAsia="Times New Roman"/>
                <w:sz w:val="20"/>
                <w:szCs w:val="20"/>
              </w:rPr>
            </w:pPr>
          </w:p>
        </w:tc>
        <w:tc>
          <w:tcPr>
            <w:tcW w:w="0" w:type="auto"/>
            <w:vAlign w:val="center"/>
            <w:hideMark/>
          </w:tcPr>
          <w:p w14:paraId="242FC6E8" w14:textId="77777777" w:rsidR="00BB7912" w:rsidRDefault="00BB7912">
            <w:pPr>
              <w:rPr>
                <w:rFonts w:eastAsia="Times New Roman"/>
                <w:sz w:val="20"/>
                <w:szCs w:val="20"/>
              </w:rPr>
            </w:pPr>
          </w:p>
        </w:tc>
        <w:tc>
          <w:tcPr>
            <w:tcW w:w="0" w:type="auto"/>
            <w:vAlign w:val="center"/>
            <w:hideMark/>
          </w:tcPr>
          <w:p w14:paraId="57EE7E68" w14:textId="77777777" w:rsidR="00BB7912" w:rsidRDefault="00BB7912">
            <w:pPr>
              <w:rPr>
                <w:rFonts w:eastAsia="Times New Roman"/>
                <w:sz w:val="20"/>
                <w:szCs w:val="20"/>
              </w:rPr>
            </w:pPr>
          </w:p>
        </w:tc>
        <w:tc>
          <w:tcPr>
            <w:tcW w:w="0" w:type="auto"/>
            <w:vAlign w:val="center"/>
            <w:hideMark/>
          </w:tcPr>
          <w:p w14:paraId="73744A99" w14:textId="77777777" w:rsidR="00BB7912" w:rsidRDefault="00BB7912">
            <w:pPr>
              <w:rPr>
                <w:rFonts w:eastAsia="Times New Roman"/>
                <w:sz w:val="20"/>
                <w:szCs w:val="20"/>
              </w:rPr>
            </w:pPr>
          </w:p>
        </w:tc>
      </w:tr>
      <w:tr w:rsidR="00BB7912" w14:paraId="1ED636EB" w14:textId="77777777">
        <w:trPr>
          <w:tblCellSpacing w:w="15" w:type="dxa"/>
        </w:trPr>
        <w:tc>
          <w:tcPr>
            <w:tcW w:w="0" w:type="auto"/>
            <w:shd w:val="clear" w:color="auto" w:fill="EEE0E5"/>
            <w:vAlign w:val="center"/>
            <w:hideMark/>
          </w:tcPr>
          <w:p w14:paraId="014DDB4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2E0F839"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2B9F719C" w14:textId="77777777" w:rsidR="00BB7912" w:rsidRDefault="00BB7912">
            <w:pPr>
              <w:rPr>
                <w:rFonts w:eastAsia="Times New Roman"/>
                <w:sz w:val="20"/>
                <w:szCs w:val="20"/>
              </w:rPr>
            </w:pPr>
          </w:p>
        </w:tc>
      </w:tr>
      <w:tr w:rsidR="00BB7912" w14:paraId="41C00D74" w14:textId="77777777">
        <w:trPr>
          <w:tblCellSpacing w:w="15" w:type="dxa"/>
        </w:trPr>
        <w:tc>
          <w:tcPr>
            <w:tcW w:w="0" w:type="auto"/>
            <w:vAlign w:val="center"/>
            <w:hideMark/>
          </w:tcPr>
          <w:p w14:paraId="1B058AE9" w14:textId="77777777" w:rsidR="00BB7912" w:rsidRDefault="00BB7912">
            <w:pPr>
              <w:rPr>
                <w:rFonts w:eastAsia="Times New Roman"/>
              </w:rPr>
            </w:pPr>
          </w:p>
        </w:tc>
        <w:tc>
          <w:tcPr>
            <w:tcW w:w="0" w:type="auto"/>
            <w:gridSpan w:val="3"/>
            <w:vAlign w:val="center"/>
            <w:hideMark/>
          </w:tcPr>
          <w:p w14:paraId="3EAECAF3"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52AC943F" w14:textId="77777777" w:rsidR="00BB7912" w:rsidRDefault="00BB7912">
            <w:pPr>
              <w:rPr>
                <w:rFonts w:eastAsia="Times New Roman"/>
                <w:sz w:val="20"/>
                <w:szCs w:val="20"/>
              </w:rPr>
            </w:pPr>
          </w:p>
        </w:tc>
      </w:tr>
      <w:tr w:rsidR="00BB7912" w14:paraId="479EDD47" w14:textId="77777777">
        <w:trPr>
          <w:tblCellSpacing w:w="15" w:type="dxa"/>
        </w:trPr>
        <w:tc>
          <w:tcPr>
            <w:tcW w:w="0" w:type="auto"/>
            <w:vAlign w:val="center"/>
            <w:hideMark/>
          </w:tcPr>
          <w:p w14:paraId="7FD0E970" w14:textId="77777777" w:rsidR="00BB7912" w:rsidRDefault="00BB7912">
            <w:pPr>
              <w:rPr>
                <w:rFonts w:eastAsia="Times New Roman"/>
              </w:rPr>
            </w:pPr>
          </w:p>
        </w:tc>
        <w:tc>
          <w:tcPr>
            <w:tcW w:w="0" w:type="auto"/>
            <w:gridSpan w:val="3"/>
            <w:vAlign w:val="center"/>
            <w:hideMark/>
          </w:tcPr>
          <w:p w14:paraId="0C9866C6"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4DAB81C9" w14:textId="77777777" w:rsidR="00BB7912" w:rsidRDefault="00BB7912">
            <w:pPr>
              <w:rPr>
                <w:rFonts w:eastAsia="Times New Roman"/>
                <w:sz w:val="20"/>
                <w:szCs w:val="20"/>
              </w:rPr>
            </w:pPr>
          </w:p>
        </w:tc>
      </w:tr>
      <w:tr w:rsidR="00BB7912" w14:paraId="5ABFB4D6" w14:textId="77777777">
        <w:trPr>
          <w:tblCellSpacing w:w="15" w:type="dxa"/>
        </w:trPr>
        <w:tc>
          <w:tcPr>
            <w:tcW w:w="0" w:type="auto"/>
            <w:vAlign w:val="center"/>
            <w:hideMark/>
          </w:tcPr>
          <w:p w14:paraId="349BBDCB" w14:textId="77777777" w:rsidR="00BB7912" w:rsidRDefault="00BB7912">
            <w:pPr>
              <w:rPr>
                <w:rFonts w:eastAsia="Times New Roman"/>
              </w:rPr>
            </w:pPr>
          </w:p>
        </w:tc>
        <w:tc>
          <w:tcPr>
            <w:tcW w:w="0" w:type="auto"/>
            <w:gridSpan w:val="3"/>
            <w:vAlign w:val="center"/>
            <w:hideMark/>
          </w:tcPr>
          <w:p w14:paraId="55CCD5C8"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2E324CF9" w14:textId="77777777" w:rsidR="00BB7912" w:rsidRDefault="00BB7912">
            <w:pPr>
              <w:rPr>
                <w:rFonts w:eastAsia="Times New Roman"/>
                <w:sz w:val="20"/>
                <w:szCs w:val="20"/>
              </w:rPr>
            </w:pPr>
          </w:p>
        </w:tc>
      </w:tr>
      <w:tr w:rsidR="00BB7912" w14:paraId="66C9C1C4" w14:textId="77777777">
        <w:trPr>
          <w:tblCellSpacing w:w="15" w:type="dxa"/>
        </w:trPr>
        <w:tc>
          <w:tcPr>
            <w:tcW w:w="0" w:type="auto"/>
            <w:vAlign w:val="center"/>
            <w:hideMark/>
          </w:tcPr>
          <w:p w14:paraId="0789616B" w14:textId="77777777" w:rsidR="00BB7912" w:rsidRDefault="00BB7912">
            <w:pPr>
              <w:rPr>
                <w:rFonts w:eastAsia="Times New Roman"/>
              </w:rPr>
            </w:pPr>
          </w:p>
        </w:tc>
        <w:tc>
          <w:tcPr>
            <w:tcW w:w="0" w:type="auto"/>
            <w:gridSpan w:val="3"/>
            <w:vAlign w:val="center"/>
            <w:hideMark/>
          </w:tcPr>
          <w:p w14:paraId="3C6AFA06"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6F067BD6" w14:textId="77777777" w:rsidR="00BB7912" w:rsidRDefault="00BB7912">
            <w:pPr>
              <w:rPr>
                <w:rFonts w:eastAsia="Times New Roman"/>
                <w:sz w:val="20"/>
                <w:szCs w:val="20"/>
              </w:rPr>
            </w:pPr>
          </w:p>
        </w:tc>
      </w:tr>
      <w:tr w:rsidR="00BB7912" w14:paraId="12B64765" w14:textId="77777777">
        <w:trPr>
          <w:tblCellSpacing w:w="15" w:type="dxa"/>
        </w:trPr>
        <w:tc>
          <w:tcPr>
            <w:tcW w:w="0" w:type="auto"/>
            <w:vAlign w:val="center"/>
            <w:hideMark/>
          </w:tcPr>
          <w:p w14:paraId="651B7450" w14:textId="77777777" w:rsidR="00BB7912" w:rsidRDefault="00A74115">
            <w:pPr>
              <w:rPr>
                <w:rFonts w:eastAsia="Times New Roman"/>
              </w:rPr>
            </w:pPr>
            <w:r>
              <w:rPr>
                <w:rFonts w:eastAsia="Times New Roman"/>
              </w:rPr>
              <w:t> </w:t>
            </w:r>
          </w:p>
        </w:tc>
        <w:tc>
          <w:tcPr>
            <w:tcW w:w="0" w:type="auto"/>
            <w:vAlign w:val="center"/>
            <w:hideMark/>
          </w:tcPr>
          <w:p w14:paraId="694A016B" w14:textId="77777777" w:rsidR="00BB7912" w:rsidRDefault="00BB7912">
            <w:pPr>
              <w:rPr>
                <w:rFonts w:eastAsia="Times New Roman"/>
                <w:sz w:val="20"/>
                <w:szCs w:val="20"/>
              </w:rPr>
            </w:pPr>
          </w:p>
        </w:tc>
        <w:tc>
          <w:tcPr>
            <w:tcW w:w="0" w:type="auto"/>
            <w:vAlign w:val="center"/>
            <w:hideMark/>
          </w:tcPr>
          <w:p w14:paraId="57255656" w14:textId="77777777" w:rsidR="00BB7912" w:rsidRDefault="00BB7912">
            <w:pPr>
              <w:rPr>
                <w:rFonts w:eastAsia="Times New Roman"/>
                <w:sz w:val="20"/>
                <w:szCs w:val="20"/>
              </w:rPr>
            </w:pPr>
          </w:p>
        </w:tc>
        <w:tc>
          <w:tcPr>
            <w:tcW w:w="0" w:type="auto"/>
            <w:vAlign w:val="center"/>
            <w:hideMark/>
          </w:tcPr>
          <w:p w14:paraId="4E6E13BB" w14:textId="77777777" w:rsidR="00BB7912" w:rsidRDefault="00BB7912">
            <w:pPr>
              <w:rPr>
                <w:rFonts w:eastAsia="Times New Roman"/>
                <w:sz w:val="20"/>
                <w:szCs w:val="20"/>
              </w:rPr>
            </w:pPr>
          </w:p>
        </w:tc>
        <w:tc>
          <w:tcPr>
            <w:tcW w:w="0" w:type="auto"/>
            <w:vAlign w:val="center"/>
            <w:hideMark/>
          </w:tcPr>
          <w:p w14:paraId="6FF7DBC0" w14:textId="77777777" w:rsidR="00BB7912" w:rsidRDefault="00BB7912">
            <w:pPr>
              <w:rPr>
                <w:rFonts w:eastAsia="Times New Roman"/>
                <w:sz w:val="20"/>
                <w:szCs w:val="20"/>
              </w:rPr>
            </w:pPr>
          </w:p>
        </w:tc>
      </w:tr>
      <w:tr w:rsidR="00BB7912" w14:paraId="4924DE56" w14:textId="77777777">
        <w:trPr>
          <w:tblCellSpacing w:w="15" w:type="dxa"/>
        </w:trPr>
        <w:tc>
          <w:tcPr>
            <w:tcW w:w="0" w:type="auto"/>
            <w:vAlign w:val="center"/>
            <w:hideMark/>
          </w:tcPr>
          <w:p w14:paraId="75DD9DDE" w14:textId="77777777" w:rsidR="00BB7912" w:rsidRDefault="00A74115">
            <w:pPr>
              <w:rPr>
                <w:rFonts w:eastAsia="Times New Roman"/>
              </w:rPr>
            </w:pPr>
            <w:r>
              <w:rPr>
                <w:rFonts w:eastAsia="Times New Roman"/>
              </w:rPr>
              <w:t> </w:t>
            </w:r>
          </w:p>
        </w:tc>
        <w:tc>
          <w:tcPr>
            <w:tcW w:w="0" w:type="auto"/>
            <w:vAlign w:val="center"/>
            <w:hideMark/>
          </w:tcPr>
          <w:p w14:paraId="51FE45FC" w14:textId="77777777" w:rsidR="00BB7912" w:rsidRDefault="00BB7912">
            <w:pPr>
              <w:rPr>
                <w:rFonts w:eastAsia="Times New Roman"/>
                <w:sz w:val="20"/>
                <w:szCs w:val="20"/>
              </w:rPr>
            </w:pPr>
          </w:p>
        </w:tc>
        <w:tc>
          <w:tcPr>
            <w:tcW w:w="0" w:type="auto"/>
            <w:vAlign w:val="center"/>
            <w:hideMark/>
          </w:tcPr>
          <w:p w14:paraId="22CFA399" w14:textId="77777777" w:rsidR="00BB7912" w:rsidRDefault="00BB7912">
            <w:pPr>
              <w:rPr>
                <w:rFonts w:eastAsia="Times New Roman"/>
                <w:sz w:val="20"/>
                <w:szCs w:val="20"/>
              </w:rPr>
            </w:pPr>
          </w:p>
        </w:tc>
        <w:tc>
          <w:tcPr>
            <w:tcW w:w="0" w:type="auto"/>
            <w:vAlign w:val="center"/>
            <w:hideMark/>
          </w:tcPr>
          <w:p w14:paraId="12C3F043" w14:textId="77777777" w:rsidR="00BB7912" w:rsidRDefault="00BB7912">
            <w:pPr>
              <w:rPr>
                <w:rFonts w:eastAsia="Times New Roman"/>
                <w:sz w:val="20"/>
                <w:szCs w:val="20"/>
              </w:rPr>
            </w:pPr>
          </w:p>
        </w:tc>
        <w:tc>
          <w:tcPr>
            <w:tcW w:w="0" w:type="auto"/>
            <w:vAlign w:val="center"/>
            <w:hideMark/>
          </w:tcPr>
          <w:p w14:paraId="01E4FF5A" w14:textId="77777777" w:rsidR="00BB7912" w:rsidRDefault="00BB7912">
            <w:pPr>
              <w:rPr>
                <w:rFonts w:eastAsia="Times New Roman"/>
                <w:sz w:val="20"/>
                <w:szCs w:val="20"/>
              </w:rPr>
            </w:pPr>
          </w:p>
        </w:tc>
      </w:tr>
      <w:tr w:rsidR="00BB7912" w14:paraId="17D184D7" w14:textId="77777777">
        <w:trPr>
          <w:tblCellSpacing w:w="15" w:type="dxa"/>
        </w:trPr>
        <w:tc>
          <w:tcPr>
            <w:tcW w:w="0" w:type="auto"/>
            <w:shd w:val="clear" w:color="auto" w:fill="EEE0E5"/>
            <w:vAlign w:val="center"/>
            <w:hideMark/>
          </w:tcPr>
          <w:p w14:paraId="26725D6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C758F23" w14:textId="77777777" w:rsidR="00BB7912" w:rsidRDefault="00BB7912">
            <w:pPr>
              <w:rPr>
                <w:rFonts w:eastAsia="Times New Roman"/>
                <w:sz w:val="20"/>
                <w:szCs w:val="20"/>
              </w:rPr>
            </w:pPr>
          </w:p>
        </w:tc>
        <w:tc>
          <w:tcPr>
            <w:tcW w:w="0" w:type="auto"/>
            <w:vAlign w:val="center"/>
            <w:hideMark/>
          </w:tcPr>
          <w:p w14:paraId="1500E1F9" w14:textId="77777777" w:rsidR="00BB7912" w:rsidRDefault="00BB7912">
            <w:pPr>
              <w:rPr>
                <w:rFonts w:eastAsia="Times New Roman"/>
                <w:sz w:val="20"/>
                <w:szCs w:val="20"/>
              </w:rPr>
            </w:pPr>
          </w:p>
        </w:tc>
        <w:tc>
          <w:tcPr>
            <w:tcW w:w="0" w:type="auto"/>
            <w:vAlign w:val="center"/>
            <w:hideMark/>
          </w:tcPr>
          <w:p w14:paraId="5DE9C008" w14:textId="77777777" w:rsidR="00BB7912" w:rsidRDefault="00BB7912">
            <w:pPr>
              <w:rPr>
                <w:rFonts w:eastAsia="Times New Roman"/>
                <w:sz w:val="20"/>
                <w:szCs w:val="20"/>
              </w:rPr>
            </w:pPr>
          </w:p>
        </w:tc>
        <w:tc>
          <w:tcPr>
            <w:tcW w:w="0" w:type="auto"/>
            <w:vAlign w:val="center"/>
            <w:hideMark/>
          </w:tcPr>
          <w:p w14:paraId="6B78E40C" w14:textId="77777777" w:rsidR="00BB7912" w:rsidRDefault="00BB7912">
            <w:pPr>
              <w:rPr>
                <w:rFonts w:eastAsia="Times New Roman"/>
                <w:sz w:val="20"/>
                <w:szCs w:val="20"/>
              </w:rPr>
            </w:pPr>
          </w:p>
        </w:tc>
      </w:tr>
      <w:tr w:rsidR="00BB7912" w14:paraId="710B7E4D" w14:textId="77777777">
        <w:trPr>
          <w:tblCellSpacing w:w="15" w:type="dxa"/>
        </w:trPr>
        <w:tc>
          <w:tcPr>
            <w:tcW w:w="0" w:type="auto"/>
            <w:vAlign w:val="center"/>
            <w:hideMark/>
          </w:tcPr>
          <w:p w14:paraId="5BE1F5E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6A3C244"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53605D47"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32E75DF0" w14:textId="77777777" w:rsidR="00BB7912" w:rsidRDefault="00BB7912">
            <w:pPr>
              <w:rPr>
                <w:rFonts w:eastAsia="Times New Roman"/>
                <w:sz w:val="20"/>
                <w:szCs w:val="20"/>
              </w:rPr>
            </w:pPr>
          </w:p>
        </w:tc>
      </w:tr>
      <w:tr w:rsidR="00BB7912" w14:paraId="5E2BFE1A" w14:textId="77777777">
        <w:trPr>
          <w:tblCellSpacing w:w="15" w:type="dxa"/>
        </w:trPr>
        <w:tc>
          <w:tcPr>
            <w:tcW w:w="0" w:type="auto"/>
            <w:vAlign w:val="center"/>
            <w:hideMark/>
          </w:tcPr>
          <w:p w14:paraId="60F94010"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551B9BD3"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1F35CAB7"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6DAE98E2" w14:textId="77777777" w:rsidR="00BB7912" w:rsidRDefault="00BB7912">
            <w:pPr>
              <w:rPr>
                <w:rFonts w:eastAsia="Times New Roman"/>
                <w:sz w:val="20"/>
                <w:szCs w:val="20"/>
              </w:rPr>
            </w:pPr>
          </w:p>
        </w:tc>
      </w:tr>
      <w:tr w:rsidR="00BB7912" w14:paraId="239823FA" w14:textId="77777777">
        <w:trPr>
          <w:tblCellSpacing w:w="15" w:type="dxa"/>
        </w:trPr>
        <w:tc>
          <w:tcPr>
            <w:tcW w:w="0" w:type="auto"/>
            <w:shd w:val="clear" w:color="auto" w:fill="EEE0E5"/>
            <w:vAlign w:val="center"/>
            <w:hideMark/>
          </w:tcPr>
          <w:p w14:paraId="58C009C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A440B6E" w14:textId="77777777" w:rsidR="00BB7912" w:rsidRDefault="00BB7912">
            <w:pPr>
              <w:rPr>
                <w:rFonts w:eastAsia="Times New Roman"/>
                <w:sz w:val="20"/>
                <w:szCs w:val="20"/>
              </w:rPr>
            </w:pPr>
          </w:p>
        </w:tc>
        <w:tc>
          <w:tcPr>
            <w:tcW w:w="0" w:type="auto"/>
            <w:vAlign w:val="center"/>
            <w:hideMark/>
          </w:tcPr>
          <w:p w14:paraId="7F7769A0" w14:textId="77777777" w:rsidR="00BB7912" w:rsidRDefault="00BB7912">
            <w:pPr>
              <w:rPr>
                <w:rFonts w:eastAsia="Times New Roman"/>
                <w:sz w:val="20"/>
                <w:szCs w:val="20"/>
              </w:rPr>
            </w:pPr>
          </w:p>
        </w:tc>
        <w:tc>
          <w:tcPr>
            <w:tcW w:w="0" w:type="auto"/>
            <w:vAlign w:val="center"/>
            <w:hideMark/>
          </w:tcPr>
          <w:p w14:paraId="231C2A32" w14:textId="77777777" w:rsidR="00BB7912" w:rsidRDefault="00BB7912">
            <w:pPr>
              <w:rPr>
                <w:rFonts w:eastAsia="Times New Roman"/>
                <w:sz w:val="20"/>
                <w:szCs w:val="20"/>
              </w:rPr>
            </w:pPr>
          </w:p>
        </w:tc>
        <w:tc>
          <w:tcPr>
            <w:tcW w:w="0" w:type="auto"/>
            <w:vAlign w:val="center"/>
            <w:hideMark/>
          </w:tcPr>
          <w:p w14:paraId="0A8B7870" w14:textId="77777777" w:rsidR="00BB7912" w:rsidRDefault="00BB7912">
            <w:pPr>
              <w:rPr>
                <w:rFonts w:eastAsia="Times New Roman"/>
                <w:sz w:val="20"/>
                <w:szCs w:val="20"/>
              </w:rPr>
            </w:pPr>
          </w:p>
        </w:tc>
      </w:tr>
      <w:tr w:rsidR="00BB7912" w14:paraId="19FB80F1" w14:textId="77777777">
        <w:trPr>
          <w:tblCellSpacing w:w="15" w:type="dxa"/>
        </w:trPr>
        <w:tc>
          <w:tcPr>
            <w:tcW w:w="0" w:type="auto"/>
            <w:vAlign w:val="center"/>
            <w:hideMark/>
          </w:tcPr>
          <w:p w14:paraId="1EA8E5A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07EAAC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66A8B3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06B2DD8" w14:textId="77777777" w:rsidR="00BB7912" w:rsidRDefault="00BB7912">
            <w:pPr>
              <w:rPr>
                <w:rFonts w:eastAsia="Times New Roman"/>
                <w:sz w:val="20"/>
                <w:szCs w:val="20"/>
              </w:rPr>
            </w:pPr>
          </w:p>
        </w:tc>
        <w:tc>
          <w:tcPr>
            <w:tcW w:w="0" w:type="auto"/>
            <w:vAlign w:val="center"/>
            <w:hideMark/>
          </w:tcPr>
          <w:p w14:paraId="0ACA9D26" w14:textId="77777777" w:rsidR="00BB7912" w:rsidRDefault="00BB7912">
            <w:pPr>
              <w:rPr>
                <w:rFonts w:eastAsia="Times New Roman"/>
                <w:sz w:val="20"/>
                <w:szCs w:val="20"/>
              </w:rPr>
            </w:pPr>
          </w:p>
        </w:tc>
      </w:tr>
      <w:tr w:rsidR="00BB7912" w14:paraId="619233BC" w14:textId="77777777">
        <w:trPr>
          <w:tblCellSpacing w:w="15" w:type="dxa"/>
        </w:trPr>
        <w:tc>
          <w:tcPr>
            <w:tcW w:w="0" w:type="auto"/>
            <w:vAlign w:val="center"/>
            <w:hideMark/>
          </w:tcPr>
          <w:p w14:paraId="608E51A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EDE4A2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0D0A57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F69CA5C" w14:textId="77777777" w:rsidR="00BB7912" w:rsidRDefault="00BB7912">
            <w:pPr>
              <w:rPr>
                <w:rFonts w:eastAsia="Times New Roman"/>
                <w:sz w:val="20"/>
                <w:szCs w:val="20"/>
              </w:rPr>
            </w:pPr>
          </w:p>
        </w:tc>
        <w:tc>
          <w:tcPr>
            <w:tcW w:w="0" w:type="auto"/>
            <w:vAlign w:val="center"/>
            <w:hideMark/>
          </w:tcPr>
          <w:p w14:paraId="3885015E" w14:textId="77777777" w:rsidR="00BB7912" w:rsidRDefault="00BB7912">
            <w:pPr>
              <w:rPr>
                <w:rFonts w:eastAsia="Times New Roman"/>
                <w:sz w:val="20"/>
                <w:szCs w:val="20"/>
              </w:rPr>
            </w:pPr>
          </w:p>
        </w:tc>
      </w:tr>
    </w:tbl>
    <w:p w14:paraId="40D7A32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802665F" w14:textId="77777777">
        <w:trPr>
          <w:tblCellSpacing w:w="15" w:type="dxa"/>
        </w:trPr>
        <w:tc>
          <w:tcPr>
            <w:tcW w:w="1000" w:type="pct"/>
            <w:vAlign w:val="center"/>
            <w:hideMark/>
          </w:tcPr>
          <w:p w14:paraId="2B9B635E" w14:textId="77777777" w:rsidR="00BB7912" w:rsidRDefault="00A74115">
            <w:pPr>
              <w:rPr>
                <w:rFonts w:eastAsia="Times New Roman"/>
              </w:rPr>
            </w:pPr>
            <w:r>
              <w:rPr>
                <w:rFonts w:eastAsia="Times New Roman"/>
              </w:rPr>
              <w:lastRenderedPageBreak/>
              <w:t> </w:t>
            </w:r>
          </w:p>
        </w:tc>
        <w:tc>
          <w:tcPr>
            <w:tcW w:w="1000" w:type="pct"/>
            <w:vAlign w:val="center"/>
            <w:hideMark/>
          </w:tcPr>
          <w:p w14:paraId="033FD037" w14:textId="77777777" w:rsidR="00BB7912" w:rsidRDefault="00A74115">
            <w:pPr>
              <w:rPr>
                <w:rFonts w:eastAsia="Times New Roman"/>
              </w:rPr>
            </w:pPr>
            <w:r>
              <w:rPr>
                <w:rFonts w:eastAsia="Times New Roman"/>
              </w:rPr>
              <w:t> </w:t>
            </w:r>
          </w:p>
        </w:tc>
        <w:tc>
          <w:tcPr>
            <w:tcW w:w="1000" w:type="pct"/>
            <w:vAlign w:val="center"/>
            <w:hideMark/>
          </w:tcPr>
          <w:p w14:paraId="422370E6" w14:textId="77777777" w:rsidR="00BB7912" w:rsidRDefault="00A74115">
            <w:pPr>
              <w:rPr>
                <w:rFonts w:eastAsia="Times New Roman"/>
              </w:rPr>
            </w:pPr>
            <w:r>
              <w:rPr>
                <w:rFonts w:eastAsia="Times New Roman"/>
              </w:rPr>
              <w:t> </w:t>
            </w:r>
          </w:p>
        </w:tc>
        <w:tc>
          <w:tcPr>
            <w:tcW w:w="1000" w:type="pct"/>
            <w:vAlign w:val="center"/>
            <w:hideMark/>
          </w:tcPr>
          <w:p w14:paraId="64AEF3C2" w14:textId="77777777" w:rsidR="00BB7912" w:rsidRDefault="00A74115">
            <w:pPr>
              <w:rPr>
                <w:rFonts w:eastAsia="Times New Roman"/>
              </w:rPr>
            </w:pPr>
            <w:r>
              <w:rPr>
                <w:rFonts w:eastAsia="Times New Roman"/>
              </w:rPr>
              <w:t> </w:t>
            </w:r>
          </w:p>
        </w:tc>
        <w:tc>
          <w:tcPr>
            <w:tcW w:w="1000" w:type="pct"/>
            <w:vAlign w:val="center"/>
            <w:hideMark/>
          </w:tcPr>
          <w:p w14:paraId="26CA3FE8" w14:textId="77777777" w:rsidR="00BB7912" w:rsidRDefault="00A74115">
            <w:pPr>
              <w:rPr>
                <w:rFonts w:eastAsia="Times New Roman"/>
              </w:rPr>
            </w:pPr>
            <w:r>
              <w:rPr>
                <w:rFonts w:eastAsia="Times New Roman"/>
              </w:rPr>
              <w:t> </w:t>
            </w:r>
          </w:p>
        </w:tc>
      </w:tr>
      <w:tr w:rsidR="00BB7912" w14:paraId="2A3B20D2" w14:textId="77777777">
        <w:trPr>
          <w:tblCellSpacing w:w="15" w:type="dxa"/>
        </w:trPr>
        <w:tc>
          <w:tcPr>
            <w:tcW w:w="0" w:type="auto"/>
            <w:shd w:val="clear" w:color="auto" w:fill="EEE0E5"/>
            <w:vAlign w:val="center"/>
            <w:hideMark/>
          </w:tcPr>
          <w:p w14:paraId="4F1E221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20F263F" w14:textId="77777777" w:rsidR="00BB7912" w:rsidRDefault="00A74115">
            <w:pPr>
              <w:rPr>
                <w:rFonts w:eastAsia="Times New Roman"/>
              </w:rPr>
            </w:pPr>
            <w:r>
              <w:rPr>
                <w:rFonts w:ascii="Calibri" w:eastAsia="Times New Roman" w:hAnsi="Calibri" w:cs="Calibri"/>
              </w:rPr>
              <w:t>HS2605</w:t>
            </w:r>
          </w:p>
        </w:tc>
      </w:tr>
      <w:tr w:rsidR="00BB7912" w14:paraId="5225DD22" w14:textId="77777777">
        <w:trPr>
          <w:tblCellSpacing w:w="15" w:type="dxa"/>
        </w:trPr>
        <w:tc>
          <w:tcPr>
            <w:tcW w:w="0" w:type="auto"/>
            <w:shd w:val="clear" w:color="auto" w:fill="EEE0E5"/>
            <w:vAlign w:val="center"/>
            <w:hideMark/>
          </w:tcPr>
          <w:p w14:paraId="3966DB4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9F6F51B" w14:textId="77777777" w:rsidR="00BB7912" w:rsidRDefault="00A74115">
            <w:pPr>
              <w:rPr>
                <w:rFonts w:eastAsia="Times New Roman"/>
              </w:rPr>
            </w:pPr>
            <w:r>
              <w:rPr>
                <w:rFonts w:ascii="Calibri" w:eastAsia="Times New Roman" w:hAnsi="Calibri" w:cs="Calibri"/>
              </w:rPr>
              <w:t>Source Study: Imperial Japan 1868-1937</w:t>
            </w:r>
          </w:p>
        </w:tc>
      </w:tr>
      <w:tr w:rsidR="00BB7912" w14:paraId="4D12A317" w14:textId="77777777">
        <w:trPr>
          <w:tblCellSpacing w:w="15" w:type="dxa"/>
        </w:trPr>
        <w:tc>
          <w:tcPr>
            <w:tcW w:w="0" w:type="auto"/>
            <w:shd w:val="clear" w:color="auto" w:fill="EEE0E5"/>
            <w:vAlign w:val="center"/>
            <w:hideMark/>
          </w:tcPr>
          <w:p w14:paraId="11A1306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FCAAB18" w14:textId="77777777" w:rsidR="00BB7912" w:rsidRDefault="00A74115">
            <w:pPr>
              <w:rPr>
                <w:rFonts w:eastAsia="Times New Roman"/>
              </w:rPr>
            </w:pPr>
            <w:r>
              <w:rPr>
                <w:rFonts w:ascii="Calibri" w:eastAsia="Times New Roman" w:hAnsi="Calibri" w:cs="Calibri"/>
              </w:rPr>
              <w:t>15</w:t>
            </w:r>
          </w:p>
        </w:tc>
      </w:tr>
      <w:tr w:rsidR="00BB7912" w14:paraId="782684BA" w14:textId="77777777">
        <w:trPr>
          <w:tblCellSpacing w:w="15" w:type="dxa"/>
        </w:trPr>
        <w:tc>
          <w:tcPr>
            <w:tcW w:w="0" w:type="auto"/>
            <w:shd w:val="clear" w:color="auto" w:fill="EEE0E5"/>
            <w:vAlign w:val="center"/>
            <w:hideMark/>
          </w:tcPr>
          <w:p w14:paraId="5F078E6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F01370" w14:textId="77777777" w:rsidR="00BB7912" w:rsidRDefault="00A74115">
            <w:pPr>
              <w:rPr>
                <w:rFonts w:eastAsia="Times New Roman"/>
              </w:rPr>
            </w:pPr>
            <w:r>
              <w:rPr>
                <w:rFonts w:ascii="Calibri" w:eastAsia="Times New Roman" w:hAnsi="Calibri" w:cs="Calibri"/>
              </w:rPr>
              <w:t>1</w:t>
            </w:r>
          </w:p>
        </w:tc>
      </w:tr>
      <w:tr w:rsidR="00BB7912" w14:paraId="25961614" w14:textId="77777777">
        <w:trPr>
          <w:tblCellSpacing w:w="15" w:type="dxa"/>
        </w:trPr>
        <w:tc>
          <w:tcPr>
            <w:tcW w:w="0" w:type="auto"/>
            <w:shd w:val="clear" w:color="auto" w:fill="EEE0E5"/>
            <w:vAlign w:val="center"/>
            <w:hideMark/>
          </w:tcPr>
          <w:p w14:paraId="78BED9F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CBDBA04" w14:textId="77777777" w:rsidR="00BB7912" w:rsidRDefault="00A74115">
            <w:pPr>
              <w:rPr>
                <w:rFonts w:eastAsia="Times New Roman"/>
              </w:rPr>
            </w:pPr>
            <w:r>
              <w:rPr>
                <w:rFonts w:ascii="Calibri" w:eastAsia="Times New Roman" w:hAnsi="Calibri" w:cs="Calibri"/>
              </w:rPr>
              <w:t>Level 5</w:t>
            </w:r>
          </w:p>
        </w:tc>
      </w:tr>
      <w:tr w:rsidR="00BB7912" w14:paraId="09D51B7D" w14:textId="77777777">
        <w:trPr>
          <w:tblCellSpacing w:w="15" w:type="dxa"/>
        </w:trPr>
        <w:tc>
          <w:tcPr>
            <w:tcW w:w="0" w:type="auto"/>
            <w:shd w:val="clear" w:color="auto" w:fill="EEE0E5"/>
            <w:vAlign w:val="center"/>
            <w:hideMark/>
          </w:tcPr>
          <w:p w14:paraId="09D9C2F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218BB46" w14:textId="77777777" w:rsidR="00BB7912" w:rsidRDefault="00A74115">
            <w:pPr>
              <w:rPr>
                <w:rFonts w:eastAsia="Times New Roman"/>
              </w:rPr>
            </w:pPr>
            <w:r>
              <w:rPr>
                <w:rFonts w:ascii="Calibri" w:eastAsia="Times New Roman" w:hAnsi="Calibri" w:cs="Calibri"/>
              </w:rPr>
              <w:t>Chris Aldous</w:t>
            </w:r>
          </w:p>
        </w:tc>
      </w:tr>
      <w:tr w:rsidR="00BB7912" w14:paraId="0223C9F3" w14:textId="77777777">
        <w:trPr>
          <w:tblCellSpacing w:w="15" w:type="dxa"/>
        </w:trPr>
        <w:tc>
          <w:tcPr>
            <w:tcW w:w="0" w:type="auto"/>
            <w:vAlign w:val="center"/>
            <w:hideMark/>
          </w:tcPr>
          <w:p w14:paraId="4F8C4096" w14:textId="77777777" w:rsidR="00BB7912" w:rsidRDefault="00A74115">
            <w:pPr>
              <w:rPr>
                <w:rFonts w:eastAsia="Times New Roman"/>
              </w:rPr>
            </w:pPr>
            <w:r>
              <w:rPr>
                <w:rFonts w:eastAsia="Times New Roman"/>
              </w:rPr>
              <w:t> </w:t>
            </w:r>
          </w:p>
        </w:tc>
        <w:tc>
          <w:tcPr>
            <w:tcW w:w="0" w:type="auto"/>
            <w:vAlign w:val="center"/>
            <w:hideMark/>
          </w:tcPr>
          <w:p w14:paraId="52969179" w14:textId="77777777" w:rsidR="00BB7912" w:rsidRDefault="00BB7912">
            <w:pPr>
              <w:rPr>
                <w:rFonts w:eastAsia="Times New Roman"/>
                <w:sz w:val="20"/>
                <w:szCs w:val="20"/>
              </w:rPr>
            </w:pPr>
          </w:p>
        </w:tc>
        <w:tc>
          <w:tcPr>
            <w:tcW w:w="0" w:type="auto"/>
            <w:vAlign w:val="center"/>
            <w:hideMark/>
          </w:tcPr>
          <w:p w14:paraId="7557BB73" w14:textId="77777777" w:rsidR="00BB7912" w:rsidRDefault="00BB7912">
            <w:pPr>
              <w:rPr>
                <w:rFonts w:eastAsia="Times New Roman"/>
                <w:sz w:val="20"/>
                <w:szCs w:val="20"/>
              </w:rPr>
            </w:pPr>
          </w:p>
        </w:tc>
        <w:tc>
          <w:tcPr>
            <w:tcW w:w="0" w:type="auto"/>
            <w:vAlign w:val="center"/>
            <w:hideMark/>
          </w:tcPr>
          <w:p w14:paraId="41BF2B94" w14:textId="77777777" w:rsidR="00BB7912" w:rsidRDefault="00BB7912">
            <w:pPr>
              <w:rPr>
                <w:rFonts w:eastAsia="Times New Roman"/>
                <w:sz w:val="20"/>
                <w:szCs w:val="20"/>
              </w:rPr>
            </w:pPr>
          </w:p>
        </w:tc>
        <w:tc>
          <w:tcPr>
            <w:tcW w:w="0" w:type="auto"/>
            <w:vAlign w:val="center"/>
            <w:hideMark/>
          </w:tcPr>
          <w:p w14:paraId="5DF7AFE5" w14:textId="77777777" w:rsidR="00BB7912" w:rsidRDefault="00BB7912">
            <w:pPr>
              <w:rPr>
                <w:rFonts w:eastAsia="Times New Roman"/>
                <w:sz w:val="20"/>
                <w:szCs w:val="20"/>
              </w:rPr>
            </w:pPr>
          </w:p>
        </w:tc>
      </w:tr>
      <w:tr w:rsidR="00BB7912" w14:paraId="54E46DC6" w14:textId="77777777">
        <w:trPr>
          <w:tblCellSpacing w:w="15" w:type="dxa"/>
        </w:trPr>
        <w:tc>
          <w:tcPr>
            <w:tcW w:w="0" w:type="auto"/>
            <w:gridSpan w:val="5"/>
            <w:shd w:val="clear" w:color="auto" w:fill="EEE0E5"/>
            <w:vAlign w:val="center"/>
            <w:hideMark/>
          </w:tcPr>
          <w:p w14:paraId="32071604" w14:textId="77777777" w:rsidR="00BB7912" w:rsidRDefault="00A74115">
            <w:pPr>
              <w:rPr>
                <w:rFonts w:eastAsia="Times New Roman"/>
                <w:b/>
                <w:bCs/>
              </w:rPr>
            </w:pPr>
            <w:r>
              <w:rPr>
                <w:rFonts w:ascii="Calibri" w:eastAsia="Times New Roman" w:hAnsi="Calibri" w:cs="Calibri"/>
                <w:b/>
                <w:bCs/>
              </w:rPr>
              <w:t>Module Description:</w:t>
            </w:r>
          </w:p>
        </w:tc>
      </w:tr>
      <w:tr w:rsidR="00BB7912" w14:paraId="674FE732" w14:textId="77777777">
        <w:trPr>
          <w:tblCellSpacing w:w="15" w:type="dxa"/>
        </w:trPr>
        <w:tc>
          <w:tcPr>
            <w:tcW w:w="0" w:type="auto"/>
            <w:gridSpan w:val="5"/>
            <w:vAlign w:val="center"/>
            <w:hideMark/>
          </w:tcPr>
          <w:p w14:paraId="5A5418FF" w14:textId="77777777" w:rsidR="00BB7912" w:rsidRDefault="00A74115">
            <w:pPr>
              <w:rPr>
                <w:rFonts w:eastAsia="Times New Roman"/>
              </w:rPr>
            </w:pPr>
            <w:r>
              <w:rPr>
                <w:rFonts w:ascii="Calibri" w:eastAsia="Times New Roman" w:hAnsi="Calibri" w:cs="Calibri"/>
              </w:rPr>
              <w:t xml:space="preserve">This module explores the political, </w:t>
            </w:r>
            <w:proofErr w:type="gramStart"/>
            <w:r>
              <w:rPr>
                <w:rFonts w:ascii="Calibri" w:eastAsia="Times New Roman" w:hAnsi="Calibri" w:cs="Calibri"/>
              </w:rPr>
              <w:t>socio-economic</w:t>
            </w:r>
            <w:proofErr w:type="gramEnd"/>
            <w:r>
              <w:rPr>
                <w:rFonts w:ascii="Calibri" w:eastAsia="Times New Roman" w:hAnsi="Calibri" w:cs="Calibri"/>
              </w:rPr>
              <w:t xml:space="preserve"> and cultural consequences of the Meiji Restoration of 1868, a transfer of power that ushered in a period of rapid modernization and westernization. The foundations of Japan's rapid economic development will be examined, together with the social impact of the Meiji's government's policies to centralize power and mobilise human resources. Attention will be paid to the widening gulf between town and country that attended industrialisation, particularly the association of rural poverty with support for military incursions on the mainland of Asia. The liberal trends of the Taisho period (1912-26) in politics and culture (particularly in the cities) will be juxtaposed with the drift towards repression and authoritarianism in the 1930s.</w:t>
            </w:r>
          </w:p>
        </w:tc>
      </w:tr>
      <w:tr w:rsidR="00BB7912" w14:paraId="05B41588" w14:textId="77777777">
        <w:trPr>
          <w:tblCellSpacing w:w="15" w:type="dxa"/>
        </w:trPr>
        <w:tc>
          <w:tcPr>
            <w:tcW w:w="0" w:type="auto"/>
            <w:vAlign w:val="center"/>
            <w:hideMark/>
          </w:tcPr>
          <w:p w14:paraId="7F654CF7" w14:textId="77777777" w:rsidR="00BB7912" w:rsidRDefault="00A74115">
            <w:pPr>
              <w:rPr>
                <w:rFonts w:eastAsia="Times New Roman"/>
              </w:rPr>
            </w:pPr>
            <w:r>
              <w:rPr>
                <w:rFonts w:eastAsia="Times New Roman"/>
              </w:rPr>
              <w:t> </w:t>
            </w:r>
          </w:p>
        </w:tc>
        <w:tc>
          <w:tcPr>
            <w:tcW w:w="0" w:type="auto"/>
            <w:vAlign w:val="center"/>
            <w:hideMark/>
          </w:tcPr>
          <w:p w14:paraId="6C469DD5" w14:textId="77777777" w:rsidR="00BB7912" w:rsidRDefault="00BB7912">
            <w:pPr>
              <w:rPr>
                <w:rFonts w:eastAsia="Times New Roman"/>
                <w:sz w:val="20"/>
                <w:szCs w:val="20"/>
              </w:rPr>
            </w:pPr>
          </w:p>
        </w:tc>
        <w:tc>
          <w:tcPr>
            <w:tcW w:w="0" w:type="auto"/>
            <w:vAlign w:val="center"/>
            <w:hideMark/>
          </w:tcPr>
          <w:p w14:paraId="6C21E931" w14:textId="77777777" w:rsidR="00BB7912" w:rsidRDefault="00BB7912">
            <w:pPr>
              <w:rPr>
                <w:rFonts w:eastAsia="Times New Roman"/>
                <w:sz w:val="20"/>
                <w:szCs w:val="20"/>
              </w:rPr>
            </w:pPr>
          </w:p>
        </w:tc>
        <w:tc>
          <w:tcPr>
            <w:tcW w:w="0" w:type="auto"/>
            <w:vAlign w:val="center"/>
            <w:hideMark/>
          </w:tcPr>
          <w:p w14:paraId="6BFBDD88" w14:textId="77777777" w:rsidR="00BB7912" w:rsidRDefault="00BB7912">
            <w:pPr>
              <w:rPr>
                <w:rFonts w:eastAsia="Times New Roman"/>
                <w:sz w:val="20"/>
                <w:szCs w:val="20"/>
              </w:rPr>
            </w:pPr>
          </w:p>
        </w:tc>
        <w:tc>
          <w:tcPr>
            <w:tcW w:w="0" w:type="auto"/>
            <w:vAlign w:val="center"/>
            <w:hideMark/>
          </w:tcPr>
          <w:p w14:paraId="386E976D" w14:textId="77777777" w:rsidR="00BB7912" w:rsidRDefault="00BB7912">
            <w:pPr>
              <w:rPr>
                <w:rFonts w:eastAsia="Times New Roman"/>
                <w:sz w:val="20"/>
                <w:szCs w:val="20"/>
              </w:rPr>
            </w:pPr>
          </w:p>
        </w:tc>
      </w:tr>
      <w:tr w:rsidR="00BB7912" w14:paraId="138066C0" w14:textId="77777777">
        <w:trPr>
          <w:tblCellSpacing w:w="15" w:type="dxa"/>
        </w:trPr>
        <w:tc>
          <w:tcPr>
            <w:tcW w:w="0" w:type="auto"/>
            <w:shd w:val="clear" w:color="auto" w:fill="EEE0E5"/>
            <w:vAlign w:val="center"/>
            <w:hideMark/>
          </w:tcPr>
          <w:p w14:paraId="68AAA93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62AA6A0"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5D474DCC" w14:textId="77777777" w:rsidR="00BB7912" w:rsidRDefault="00BB7912">
            <w:pPr>
              <w:rPr>
                <w:rFonts w:eastAsia="Times New Roman"/>
                <w:sz w:val="20"/>
                <w:szCs w:val="20"/>
              </w:rPr>
            </w:pPr>
          </w:p>
        </w:tc>
      </w:tr>
      <w:tr w:rsidR="00BB7912" w14:paraId="33B8AEF1" w14:textId="77777777">
        <w:trPr>
          <w:tblCellSpacing w:w="15" w:type="dxa"/>
        </w:trPr>
        <w:tc>
          <w:tcPr>
            <w:tcW w:w="0" w:type="auto"/>
            <w:vAlign w:val="center"/>
            <w:hideMark/>
          </w:tcPr>
          <w:p w14:paraId="3FF28CD8" w14:textId="77777777" w:rsidR="00BB7912" w:rsidRDefault="00BB7912">
            <w:pPr>
              <w:rPr>
                <w:rFonts w:eastAsia="Times New Roman"/>
              </w:rPr>
            </w:pPr>
          </w:p>
        </w:tc>
        <w:tc>
          <w:tcPr>
            <w:tcW w:w="0" w:type="auto"/>
            <w:gridSpan w:val="3"/>
            <w:vAlign w:val="center"/>
            <w:hideMark/>
          </w:tcPr>
          <w:p w14:paraId="5712240B"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6DFD9136" w14:textId="77777777" w:rsidR="00BB7912" w:rsidRDefault="00BB7912">
            <w:pPr>
              <w:rPr>
                <w:rFonts w:eastAsia="Times New Roman"/>
                <w:sz w:val="20"/>
                <w:szCs w:val="20"/>
              </w:rPr>
            </w:pPr>
          </w:p>
        </w:tc>
      </w:tr>
      <w:tr w:rsidR="00BB7912" w14:paraId="58742499" w14:textId="77777777">
        <w:trPr>
          <w:tblCellSpacing w:w="15" w:type="dxa"/>
        </w:trPr>
        <w:tc>
          <w:tcPr>
            <w:tcW w:w="0" w:type="auto"/>
            <w:vAlign w:val="center"/>
            <w:hideMark/>
          </w:tcPr>
          <w:p w14:paraId="4F1C23CC" w14:textId="77777777" w:rsidR="00BB7912" w:rsidRDefault="00BB7912">
            <w:pPr>
              <w:rPr>
                <w:rFonts w:eastAsia="Times New Roman"/>
              </w:rPr>
            </w:pPr>
          </w:p>
        </w:tc>
        <w:tc>
          <w:tcPr>
            <w:tcW w:w="0" w:type="auto"/>
            <w:gridSpan w:val="3"/>
            <w:vAlign w:val="center"/>
            <w:hideMark/>
          </w:tcPr>
          <w:p w14:paraId="0596378F"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6EDE1262" w14:textId="77777777" w:rsidR="00BB7912" w:rsidRDefault="00BB7912">
            <w:pPr>
              <w:rPr>
                <w:rFonts w:eastAsia="Times New Roman"/>
                <w:sz w:val="20"/>
                <w:szCs w:val="20"/>
              </w:rPr>
            </w:pPr>
          </w:p>
        </w:tc>
      </w:tr>
      <w:tr w:rsidR="00BB7912" w14:paraId="37710C32" w14:textId="77777777">
        <w:trPr>
          <w:tblCellSpacing w:w="15" w:type="dxa"/>
        </w:trPr>
        <w:tc>
          <w:tcPr>
            <w:tcW w:w="0" w:type="auto"/>
            <w:vAlign w:val="center"/>
            <w:hideMark/>
          </w:tcPr>
          <w:p w14:paraId="7AACEA1B" w14:textId="77777777" w:rsidR="00BB7912" w:rsidRDefault="00BB7912">
            <w:pPr>
              <w:rPr>
                <w:rFonts w:eastAsia="Times New Roman"/>
              </w:rPr>
            </w:pPr>
          </w:p>
        </w:tc>
        <w:tc>
          <w:tcPr>
            <w:tcW w:w="0" w:type="auto"/>
            <w:gridSpan w:val="3"/>
            <w:vAlign w:val="center"/>
            <w:hideMark/>
          </w:tcPr>
          <w:p w14:paraId="569DF68F"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0508A365" w14:textId="77777777" w:rsidR="00BB7912" w:rsidRDefault="00BB7912">
            <w:pPr>
              <w:rPr>
                <w:rFonts w:eastAsia="Times New Roman"/>
                <w:sz w:val="20"/>
                <w:szCs w:val="20"/>
              </w:rPr>
            </w:pPr>
          </w:p>
        </w:tc>
      </w:tr>
      <w:tr w:rsidR="00BB7912" w14:paraId="4CA16C02" w14:textId="77777777">
        <w:trPr>
          <w:tblCellSpacing w:w="15" w:type="dxa"/>
        </w:trPr>
        <w:tc>
          <w:tcPr>
            <w:tcW w:w="0" w:type="auto"/>
            <w:vAlign w:val="center"/>
            <w:hideMark/>
          </w:tcPr>
          <w:p w14:paraId="06ED9DFA" w14:textId="77777777" w:rsidR="00BB7912" w:rsidRDefault="00BB7912">
            <w:pPr>
              <w:rPr>
                <w:rFonts w:eastAsia="Times New Roman"/>
              </w:rPr>
            </w:pPr>
          </w:p>
        </w:tc>
        <w:tc>
          <w:tcPr>
            <w:tcW w:w="0" w:type="auto"/>
            <w:gridSpan w:val="3"/>
            <w:vAlign w:val="center"/>
            <w:hideMark/>
          </w:tcPr>
          <w:p w14:paraId="64D2420E"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713D02CD" w14:textId="77777777" w:rsidR="00BB7912" w:rsidRDefault="00BB7912">
            <w:pPr>
              <w:rPr>
                <w:rFonts w:eastAsia="Times New Roman"/>
                <w:sz w:val="20"/>
                <w:szCs w:val="20"/>
              </w:rPr>
            </w:pPr>
          </w:p>
        </w:tc>
      </w:tr>
      <w:tr w:rsidR="00BB7912" w14:paraId="0B3A8336" w14:textId="77777777">
        <w:trPr>
          <w:tblCellSpacing w:w="15" w:type="dxa"/>
        </w:trPr>
        <w:tc>
          <w:tcPr>
            <w:tcW w:w="0" w:type="auto"/>
            <w:vAlign w:val="center"/>
            <w:hideMark/>
          </w:tcPr>
          <w:p w14:paraId="67B9542D" w14:textId="77777777" w:rsidR="00BB7912" w:rsidRDefault="00A74115">
            <w:pPr>
              <w:rPr>
                <w:rFonts w:eastAsia="Times New Roman"/>
              </w:rPr>
            </w:pPr>
            <w:r>
              <w:rPr>
                <w:rFonts w:eastAsia="Times New Roman"/>
              </w:rPr>
              <w:t> </w:t>
            </w:r>
          </w:p>
        </w:tc>
        <w:tc>
          <w:tcPr>
            <w:tcW w:w="0" w:type="auto"/>
            <w:vAlign w:val="center"/>
            <w:hideMark/>
          </w:tcPr>
          <w:p w14:paraId="4BDF3F2E" w14:textId="77777777" w:rsidR="00BB7912" w:rsidRDefault="00BB7912">
            <w:pPr>
              <w:rPr>
                <w:rFonts w:eastAsia="Times New Roman"/>
                <w:sz w:val="20"/>
                <w:szCs w:val="20"/>
              </w:rPr>
            </w:pPr>
          </w:p>
        </w:tc>
        <w:tc>
          <w:tcPr>
            <w:tcW w:w="0" w:type="auto"/>
            <w:vAlign w:val="center"/>
            <w:hideMark/>
          </w:tcPr>
          <w:p w14:paraId="4E8792B7" w14:textId="77777777" w:rsidR="00BB7912" w:rsidRDefault="00BB7912">
            <w:pPr>
              <w:rPr>
                <w:rFonts w:eastAsia="Times New Roman"/>
                <w:sz w:val="20"/>
                <w:szCs w:val="20"/>
              </w:rPr>
            </w:pPr>
          </w:p>
        </w:tc>
        <w:tc>
          <w:tcPr>
            <w:tcW w:w="0" w:type="auto"/>
            <w:vAlign w:val="center"/>
            <w:hideMark/>
          </w:tcPr>
          <w:p w14:paraId="42144980" w14:textId="77777777" w:rsidR="00BB7912" w:rsidRDefault="00BB7912">
            <w:pPr>
              <w:rPr>
                <w:rFonts w:eastAsia="Times New Roman"/>
                <w:sz w:val="20"/>
                <w:szCs w:val="20"/>
              </w:rPr>
            </w:pPr>
          </w:p>
        </w:tc>
        <w:tc>
          <w:tcPr>
            <w:tcW w:w="0" w:type="auto"/>
            <w:vAlign w:val="center"/>
            <w:hideMark/>
          </w:tcPr>
          <w:p w14:paraId="1F54973B" w14:textId="77777777" w:rsidR="00BB7912" w:rsidRDefault="00BB7912">
            <w:pPr>
              <w:rPr>
                <w:rFonts w:eastAsia="Times New Roman"/>
                <w:sz w:val="20"/>
                <w:szCs w:val="20"/>
              </w:rPr>
            </w:pPr>
          </w:p>
        </w:tc>
      </w:tr>
      <w:tr w:rsidR="00BB7912" w14:paraId="5212C877" w14:textId="77777777">
        <w:trPr>
          <w:tblCellSpacing w:w="15" w:type="dxa"/>
        </w:trPr>
        <w:tc>
          <w:tcPr>
            <w:tcW w:w="0" w:type="auto"/>
            <w:vAlign w:val="center"/>
            <w:hideMark/>
          </w:tcPr>
          <w:p w14:paraId="5EC85AC0" w14:textId="77777777" w:rsidR="00BB7912" w:rsidRDefault="00A74115">
            <w:pPr>
              <w:rPr>
                <w:rFonts w:eastAsia="Times New Roman"/>
              </w:rPr>
            </w:pPr>
            <w:r>
              <w:rPr>
                <w:rFonts w:eastAsia="Times New Roman"/>
              </w:rPr>
              <w:t> </w:t>
            </w:r>
          </w:p>
        </w:tc>
        <w:tc>
          <w:tcPr>
            <w:tcW w:w="0" w:type="auto"/>
            <w:vAlign w:val="center"/>
            <w:hideMark/>
          </w:tcPr>
          <w:p w14:paraId="474E5110" w14:textId="77777777" w:rsidR="00BB7912" w:rsidRDefault="00BB7912">
            <w:pPr>
              <w:rPr>
                <w:rFonts w:eastAsia="Times New Roman"/>
                <w:sz w:val="20"/>
                <w:szCs w:val="20"/>
              </w:rPr>
            </w:pPr>
          </w:p>
        </w:tc>
        <w:tc>
          <w:tcPr>
            <w:tcW w:w="0" w:type="auto"/>
            <w:vAlign w:val="center"/>
            <w:hideMark/>
          </w:tcPr>
          <w:p w14:paraId="2288C06F" w14:textId="77777777" w:rsidR="00BB7912" w:rsidRDefault="00BB7912">
            <w:pPr>
              <w:rPr>
                <w:rFonts w:eastAsia="Times New Roman"/>
                <w:sz w:val="20"/>
                <w:szCs w:val="20"/>
              </w:rPr>
            </w:pPr>
          </w:p>
        </w:tc>
        <w:tc>
          <w:tcPr>
            <w:tcW w:w="0" w:type="auto"/>
            <w:vAlign w:val="center"/>
            <w:hideMark/>
          </w:tcPr>
          <w:p w14:paraId="734B3232" w14:textId="77777777" w:rsidR="00BB7912" w:rsidRDefault="00BB7912">
            <w:pPr>
              <w:rPr>
                <w:rFonts w:eastAsia="Times New Roman"/>
                <w:sz w:val="20"/>
                <w:szCs w:val="20"/>
              </w:rPr>
            </w:pPr>
          </w:p>
        </w:tc>
        <w:tc>
          <w:tcPr>
            <w:tcW w:w="0" w:type="auto"/>
            <w:vAlign w:val="center"/>
            <w:hideMark/>
          </w:tcPr>
          <w:p w14:paraId="26D19A22" w14:textId="77777777" w:rsidR="00BB7912" w:rsidRDefault="00BB7912">
            <w:pPr>
              <w:rPr>
                <w:rFonts w:eastAsia="Times New Roman"/>
                <w:sz w:val="20"/>
                <w:szCs w:val="20"/>
              </w:rPr>
            </w:pPr>
          </w:p>
        </w:tc>
      </w:tr>
      <w:tr w:rsidR="00BB7912" w14:paraId="3E8A67E2" w14:textId="77777777">
        <w:trPr>
          <w:tblCellSpacing w:w="15" w:type="dxa"/>
        </w:trPr>
        <w:tc>
          <w:tcPr>
            <w:tcW w:w="0" w:type="auto"/>
            <w:shd w:val="clear" w:color="auto" w:fill="EEE0E5"/>
            <w:vAlign w:val="center"/>
            <w:hideMark/>
          </w:tcPr>
          <w:p w14:paraId="35A16D5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CEBD8CE" w14:textId="77777777" w:rsidR="00BB7912" w:rsidRDefault="00BB7912">
            <w:pPr>
              <w:rPr>
                <w:rFonts w:eastAsia="Times New Roman"/>
                <w:sz w:val="20"/>
                <w:szCs w:val="20"/>
              </w:rPr>
            </w:pPr>
          </w:p>
        </w:tc>
        <w:tc>
          <w:tcPr>
            <w:tcW w:w="0" w:type="auto"/>
            <w:vAlign w:val="center"/>
            <w:hideMark/>
          </w:tcPr>
          <w:p w14:paraId="4EE90D88" w14:textId="77777777" w:rsidR="00BB7912" w:rsidRDefault="00BB7912">
            <w:pPr>
              <w:rPr>
                <w:rFonts w:eastAsia="Times New Roman"/>
                <w:sz w:val="20"/>
                <w:szCs w:val="20"/>
              </w:rPr>
            </w:pPr>
          </w:p>
        </w:tc>
        <w:tc>
          <w:tcPr>
            <w:tcW w:w="0" w:type="auto"/>
            <w:vAlign w:val="center"/>
            <w:hideMark/>
          </w:tcPr>
          <w:p w14:paraId="5DB90B2C" w14:textId="77777777" w:rsidR="00BB7912" w:rsidRDefault="00BB7912">
            <w:pPr>
              <w:rPr>
                <w:rFonts w:eastAsia="Times New Roman"/>
                <w:sz w:val="20"/>
                <w:szCs w:val="20"/>
              </w:rPr>
            </w:pPr>
          </w:p>
        </w:tc>
        <w:tc>
          <w:tcPr>
            <w:tcW w:w="0" w:type="auto"/>
            <w:vAlign w:val="center"/>
            <w:hideMark/>
          </w:tcPr>
          <w:p w14:paraId="1EEE7EFD" w14:textId="77777777" w:rsidR="00BB7912" w:rsidRDefault="00BB7912">
            <w:pPr>
              <w:rPr>
                <w:rFonts w:eastAsia="Times New Roman"/>
                <w:sz w:val="20"/>
                <w:szCs w:val="20"/>
              </w:rPr>
            </w:pPr>
          </w:p>
        </w:tc>
      </w:tr>
      <w:tr w:rsidR="00BB7912" w14:paraId="0CB85A0C" w14:textId="77777777">
        <w:trPr>
          <w:tblCellSpacing w:w="15" w:type="dxa"/>
        </w:trPr>
        <w:tc>
          <w:tcPr>
            <w:tcW w:w="0" w:type="auto"/>
            <w:vAlign w:val="center"/>
            <w:hideMark/>
          </w:tcPr>
          <w:p w14:paraId="5EC016E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A3A7E0C"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010250B4"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50DEC1A9" w14:textId="77777777" w:rsidR="00BB7912" w:rsidRDefault="00BB7912">
            <w:pPr>
              <w:rPr>
                <w:rFonts w:eastAsia="Times New Roman"/>
                <w:sz w:val="20"/>
                <w:szCs w:val="20"/>
              </w:rPr>
            </w:pPr>
          </w:p>
        </w:tc>
      </w:tr>
      <w:tr w:rsidR="00BB7912" w14:paraId="4DAE9B44" w14:textId="77777777">
        <w:trPr>
          <w:tblCellSpacing w:w="15" w:type="dxa"/>
        </w:trPr>
        <w:tc>
          <w:tcPr>
            <w:tcW w:w="0" w:type="auto"/>
            <w:vAlign w:val="center"/>
            <w:hideMark/>
          </w:tcPr>
          <w:p w14:paraId="176341A6"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55DA3520"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2F34F2D4"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1D547F91" w14:textId="77777777" w:rsidR="00BB7912" w:rsidRDefault="00BB7912">
            <w:pPr>
              <w:rPr>
                <w:rFonts w:eastAsia="Times New Roman"/>
                <w:sz w:val="20"/>
                <w:szCs w:val="20"/>
              </w:rPr>
            </w:pPr>
          </w:p>
        </w:tc>
      </w:tr>
      <w:tr w:rsidR="00BB7912" w14:paraId="6B4C83AA" w14:textId="77777777">
        <w:trPr>
          <w:tblCellSpacing w:w="15" w:type="dxa"/>
        </w:trPr>
        <w:tc>
          <w:tcPr>
            <w:tcW w:w="0" w:type="auto"/>
            <w:shd w:val="clear" w:color="auto" w:fill="EEE0E5"/>
            <w:vAlign w:val="center"/>
            <w:hideMark/>
          </w:tcPr>
          <w:p w14:paraId="3E87656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B4926BB" w14:textId="77777777" w:rsidR="00BB7912" w:rsidRDefault="00BB7912">
            <w:pPr>
              <w:rPr>
                <w:rFonts w:eastAsia="Times New Roman"/>
                <w:sz w:val="20"/>
                <w:szCs w:val="20"/>
              </w:rPr>
            </w:pPr>
          </w:p>
        </w:tc>
        <w:tc>
          <w:tcPr>
            <w:tcW w:w="0" w:type="auto"/>
            <w:vAlign w:val="center"/>
            <w:hideMark/>
          </w:tcPr>
          <w:p w14:paraId="705FD4BC" w14:textId="77777777" w:rsidR="00BB7912" w:rsidRDefault="00BB7912">
            <w:pPr>
              <w:rPr>
                <w:rFonts w:eastAsia="Times New Roman"/>
                <w:sz w:val="20"/>
                <w:szCs w:val="20"/>
              </w:rPr>
            </w:pPr>
          </w:p>
        </w:tc>
        <w:tc>
          <w:tcPr>
            <w:tcW w:w="0" w:type="auto"/>
            <w:vAlign w:val="center"/>
            <w:hideMark/>
          </w:tcPr>
          <w:p w14:paraId="2771136E" w14:textId="77777777" w:rsidR="00BB7912" w:rsidRDefault="00BB7912">
            <w:pPr>
              <w:rPr>
                <w:rFonts w:eastAsia="Times New Roman"/>
                <w:sz w:val="20"/>
                <w:szCs w:val="20"/>
              </w:rPr>
            </w:pPr>
          </w:p>
        </w:tc>
        <w:tc>
          <w:tcPr>
            <w:tcW w:w="0" w:type="auto"/>
            <w:vAlign w:val="center"/>
            <w:hideMark/>
          </w:tcPr>
          <w:p w14:paraId="3803226D" w14:textId="77777777" w:rsidR="00BB7912" w:rsidRDefault="00BB7912">
            <w:pPr>
              <w:rPr>
                <w:rFonts w:eastAsia="Times New Roman"/>
                <w:sz w:val="20"/>
                <w:szCs w:val="20"/>
              </w:rPr>
            </w:pPr>
          </w:p>
        </w:tc>
      </w:tr>
      <w:tr w:rsidR="00BB7912" w14:paraId="01D6CFDE" w14:textId="77777777">
        <w:trPr>
          <w:tblCellSpacing w:w="15" w:type="dxa"/>
        </w:trPr>
        <w:tc>
          <w:tcPr>
            <w:tcW w:w="0" w:type="auto"/>
            <w:vAlign w:val="center"/>
            <w:hideMark/>
          </w:tcPr>
          <w:p w14:paraId="7164095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5C64C4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36A2B1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B05157C" w14:textId="77777777" w:rsidR="00BB7912" w:rsidRDefault="00BB7912">
            <w:pPr>
              <w:rPr>
                <w:rFonts w:eastAsia="Times New Roman"/>
                <w:sz w:val="20"/>
                <w:szCs w:val="20"/>
              </w:rPr>
            </w:pPr>
          </w:p>
        </w:tc>
        <w:tc>
          <w:tcPr>
            <w:tcW w:w="0" w:type="auto"/>
            <w:vAlign w:val="center"/>
            <w:hideMark/>
          </w:tcPr>
          <w:p w14:paraId="6D160BFD" w14:textId="77777777" w:rsidR="00BB7912" w:rsidRDefault="00BB7912">
            <w:pPr>
              <w:rPr>
                <w:rFonts w:eastAsia="Times New Roman"/>
                <w:sz w:val="20"/>
                <w:szCs w:val="20"/>
              </w:rPr>
            </w:pPr>
          </w:p>
        </w:tc>
      </w:tr>
      <w:tr w:rsidR="00BB7912" w14:paraId="2E481C17" w14:textId="77777777">
        <w:trPr>
          <w:tblCellSpacing w:w="15" w:type="dxa"/>
        </w:trPr>
        <w:tc>
          <w:tcPr>
            <w:tcW w:w="0" w:type="auto"/>
            <w:vAlign w:val="center"/>
            <w:hideMark/>
          </w:tcPr>
          <w:p w14:paraId="28F11AF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4A3583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97CC79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302DFB9" w14:textId="77777777" w:rsidR="00BB7912" w:rsidRDefault="00BB7912">
            <w:pPr>
              <w:rPr>
                <w:rFonts w:eastAsia="Times New Roman"/>
                <w:sz w:val="20"/>
                <w:szCs w:val="20"/>
              </w:rPr>
            </w:pPr>
          </w:p>
        </w:tc>
        <w:tc>
          <w:tcPr>
            <w:tcW w:w="0" w:type="auto"/>
            <w:vAlign w:val="center"/>
            <w:hideMark/>
          </w:tcPr>
          <w:p w14:paraId="304DA88E" w14:textId="77777777" w:rsidR="00BB7912" w:rsidRDefault="00BB7912">
            <w:pPr>
              <w:rPr>
                <w:rFonts w:eastAsia="Times New Roman"/>
                <w:sz w:val="20"/>
                <w:szCs w:val="20"/>
              </w:rPr>
            </w:pPr>
          </w:p>
        </w:tc>
      </w:tr>
    </w:tbl>
    <w:p w14:paraId="1F6A634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53DFA08" w14:textId="77777777">
        <w:trPr>
          <w:tblCellSpacing w:w="15" w:type="dxa"/>
        </w:trPr>
        <w:tc>
          <w:tcPr>
            <w:tcW w:w="1000" w:type="pct"/>
            <w:vAlign w:val="center"/>
            <w:hideMark/>
          </w:tcPr>
          <w:p w14:paraId="4F6FEBEB" w14:textId="77777777" w:rsidR="00BB7912" w:rsidRDefault="00A74115">
            <w:pPr>
              <w:rPr>
                <w:rFonts w:eastAsia="Times New Roman"/>
              </w:rPr>
            </w:pPr>
            <w:r>
              <w:rPr>
                <w:rFonts w:eastAsia="Times New Roman"/>
              </w:rPr>
              <w:lastRenderedPageBreak/>
              <w:t> </w:t>
            </w:r>
          </w:p>
        </w:tc>
        <w:tc>
          <w:tcPr>
            <w:tcW w:w="1000" w:type="pct"/>
            <w:vAlign w:val="center"/>
            <w:hideMark/>
          </w:tcPr>
          <w:p w14:paraId="13BA6EA4" w14:textId="77777777" w:rsidR="00BB7912" w:rsidRDefault="00A74115">
            <w:pPr>
              <w:rPr>
                <w:rFonts w:eastAsia="Times New Roman"/>
              </w:rPr>
            </w:pPr>
            <w:r>
              <w:rPr>
                <w:rFonts w:eastAsia="Times New Roman"/>
              </w:rPr>
              <w:t> </w:t>
            </w:r>
          </w:p>
        </w:tc>
        <w:tc>
          <w:tcPr>
            <w:tcW w:w="1000" w:type="pct"/>
            <w:vAlign w:val="center"/>
            <w:hideMark/>
          </w:tcPr>
          <w:p w14:paraId="72333C01" w14:textId="77777777" w:rsidR="00BB7912" w:rsidRDefault="00A74115">
            <w:pPr>
              <w:rPr>
                <w:rFonts w:eastAsia="Times New Roman"/>
              </w:rPr>
            </w:pPr>
            <w:r>
              <w:rPr>
                <w:rFonts w:eastAsia="Times New Roman"/>
              </w:rPr>
              <w:t> </w:t>
            </w:r>
          </w:p>
        </w:tc>
        <w:tc>
          <w:tcPr>
            <w:tcW w:w="1000" w:type="pct"/>
            <w:vAlign w:val="center"/>
            <w:hideMark/>
          </w:tcPr>
          <w:p w14:paraId="3291D592" w14:textId="77777777" w:rsidR="00BB7912" w:rsidRDefault="00A74115">
            <w:pPr>
              <w:rPr>
                <w:rFonts w:eastAsia="Times New Roman"/>
              </w:rPr>
            </w:pPr>
            <w:r>
              <w:rPr>
                <w:rFonts w:eastAsia="Times New Roman"/>
              </w:rPr>
              <w:t> </w:t>
            </w:r>
          </w:p>
        </w:tc>
        <w:tc>
          <w:tcPr>
            <w:tcW w:w="1000" w:type="pct"/>
            <w:vAlign w:val="center"/>
            <w:hideMark/>
          </w:tcPr>
          <w:p w14:paraId="1FBB0866" w14:textId="77777777" w:rsidR="00BB7912" w:rsidRDefault="00A74115">
            <w:pPr>
              <w:rPr>
                <w:rFonts w:eastAsia="Times New Roman"/>
              </w:rPr>
            </w:pPr>
            <w:r>
              <w:rPr>
                <w:rFonts w:eastAsia="Times New Roman"/>
              </w:rPr>
              <w:t> </w:t>
            </w:r>
          </w:p>
        </w:tc>
      </w:tr>
      <w:tr w:rsidR="00BB7912" w14:paraId="1992DC74" w14:textId="77777777">
        <w:trPr>
          <w:tblCellSpacing w:w="15" w:type="dxa"/>
        </w:trPr>
        <w:tc>
          <w:tcPr>
            <w:tcW w:w="0" w:type="auto"/>
            <w:shd w:val="clear" w:color="auto" w:fill="EEE0E5"/>
            <w:vAlign w:val="center"/>
            <w:hideMark/>
          </w:tcPr>
          <w:p w14:paraId="15AE01F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F8E1A46" w14:textId="77777777" w:rsidR="00BB7912" w:rsidRDefault="00A74115">
            <w:pPr>
              <w:rPr>
                <w:rFonts w:eastAsia="Times New Roman"/>
              </w:rPr>
            </w:pPr>
            <w:r>
              <w:rPr>
                <w:rFonts w:ascii="Calibri" w:eastAsia="Times New Roman" w:hAnsi="Calibri" w:cs="Calibri"/>
              </w:rPr>
              <w:t>HS2610</w:t>
            </w:r>
          </w:p>
        </w:tc>
      </w:tr>
      <w:tr w:rsidR="00BB7912" w14:paraId="6F7845DA" w14:textId="77777777">
        <w:trPr>
          <w:tblCellSpacing w:w="15" w:type="dxa"/>
        </w:trPr>
        <w:tc>
          <w:tcPr>
            <w:tcW w:w="0" w:type="auto"/>
            <w:shd w:val="clear" w:color="auto" w:fill="EEE0E5"/>
            <w:vAlign w:val="center"/>
            <w:hideMark/>
          </w:tcPr>
          <w:p w14:paraId="32200CA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2916910" w14:textId="77777777" w:rsidR="00BB7912" w:rsidRDefault="00A74115">
            <w:pPr>
              <w:rPr>
                <w:rFonts w:eastAsia="Times New Roman"/>
              </w:rPr>
            </w:pPr>
            <w:r>
              <w:rPr>
                <w:rFonts w:ascii="Calibri" w:eastAsia="Times New Roman" w:hAnsi="Calibri" w:cs="Calibri"/>
              </w:rPr>
              <w:t xml:space="preserve">Source Study: Nazism </w:t>
            </w:r>
            <w:proofErr w:type="gramStart"/>
            <w:r>
              <w:rPr>
                <w:rFonts w:ascii="Calibri" w:eastAsia="Times New Roman" w:hAnsi="Calibri" w:cs="Calibri"/>
              </w:rPr>
              <w:t>And</w:t>
            </w:r>
            <w:proofErr w:type="gramEnd"/>
            <w:r>
              <w:rPr>
                <w:rFonts w:ascii="Calibri" w:eastAsia="Times New Roman" w:hAnsi="Calibri" w:cs="Calibri"/>
              </w:rPr>
              <w:t xml:space="preserve"> The Holocaust</w:t>
            </w:r>
          </w:p>
        </w:tc>
      </w:tr>
      <w:tr w:rsidR="00BB7912" w14:paraId="104CC779" w14:textId="77777777">
        <w:trPr>
          <w:tblCellSpacing w:w="15" w:type="dxa"/>
        </w:trPr>
        <w:tc>
          <w:tcPr>
            <w:tcW w:w="0" w:type="auto"/>
            <w:shd w:val="clear" w:color="auto" w:fill="EEE0E5"/>
            <w:vAlign w:val="center"/>
            <w:hideMark/>
          </w:tcPr>
          <w:p w14:paraId="741CC17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E37DE03" w14:textId="77777777" w:rsidR="00BB7912" w:rsidRDefault="00A74115">
            <w:pPr>
              <w:rPr>
                <w:rFonts w:eastAsia="Times New Roman"/>
              </w:rPr>
            </w:pPr>
            <w:r>
              <w:rPr>
                <w:rFonts w:ascii="Calibri" w:eastAsia="Times New Roman" w:hAnsi="Calibri" w:cs="Calibri"/>
              </w:rPr>
              <w:t>15</w:t>
            </w:r>
          </w:p>
        </w:tc>
      </w:tr>
      <w:tr w:rsidR="00BB7912" w14:paraId="2EBC34B8" w14:textId="77777777">
        <w:trPr>
          <w:tblCellSpacing w:w="15" w:type="dxa"/>
        </w:trPr>
        <w:tc>
          <w:tcPr>
            <w:tcW w:w="0" w:type="auto"/>
            <w:shd w:val="clear" w:color="auto" w:fill="EEE0E5"/>
            <w:vAlign w:val="center"/>
            <w:hideMark/>
          </w:tcPr>
          <w:p w14:paraId="6C8D312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FA31727" w14:textId="77777777" w:rsidR="00BB7912" w:rsidRDefault="00A74115">
            <w:pPr>
              <w:rPr>
                <w:rFonts w:eastAsia="Times New Roman"/>
              </w:rPr>
            </w:pPr>
            <w:r>
              <w:rPr>
                <w:rFonts w:ascii="Calibri" w:eastAsia="Times New Roman" w:hAnsi="Calibri" w:cs="Calibri"/>
              </w:rPr>
              <w:t>1</w:t>
            </w:r>
          </w:p>
        </w:tc>
      </w:tr>
      <w:tr w:rsidR="00BB7912" w14:paraId="3CED81FF" w14:textId="77777777">
        <w:trPr>
          <w:tblCellSpacing w:w="15" w:type="dxa"/>
        </w:trPr>
        <w:tc>
          <w:tcPr>
            <w:tcW w:w="0" w:type="auto"/>
            <w:shd w:val="clear" w:color="auto" w:fill="EEE0E5"/>
            <w:vAlign w:val="center"/>
            <w:hideMark/>
          </w:tcPr>
          <w:p w14:paraId="053F52E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95D575D" w14:textId="77777777" w:rsidR="00BB7912" w:rsidRDefault="00A74115">
            <w:pPr>
              <w:rPr>
                <w:rFonts w:eastAsia="Times New Roman"/>
              </w:rPr>
            </w:pPr>
            <w:r>
              <w:rPr>
                <w:rFonts w:ascii="Calibri" w:eastAsia="Times New Roman" w:hAnsi="Calibri" w:cs="Calibri"/>
              </w:rPr>
              <w:t>Level 5</w:t>
            </w:r>
          </w:p>
        </w:tc>
      </w:tr>
      <w:tr w:rsidR="00BB7912" w14:paraId="7A280248" w14:textId="77777777">
        <w:trPr>
          <w:tblCellSpacing w:w="15" w:type="dxa"/>
        </w:trPr>
        <w:tc>
          <w:tcPr>
            <w:tcW w:w="0" w:type="auto"/>
            <w:shd w:val="clear" w:color="auto" w:fill="EEE0E5"/>
            <w:vAlign w:val="center"/>
            <w:hideMark/>
          </w:tcPr>
          <w:p w14:paraId="7EA0ED1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EB4D3A3" w14:textId="77777777" w:rsidR="00BB7912" w:rsidRDefault="00A74115">
            <w:pPr>
              <w:rPr>
                <w:rFonts w:eastAsia="Times New Roman"/>
              </w:rPr>
            </w:pPr>
            <w:r>
              <w:rPr>
                <w:rFonts w:ascii="Calibri" w:eastAsia="Times New Roman" w:hAnsi="Calibri" w:cs="Calibri"/>
              </w:rPr>
              <w:t>Emiliano Perra</w:t>
            </w:r>
          </w:p>
        </w:tc>
      </w:tr>
      <w:tr w:rsidR="00BB7912" w14:paraId="02A0BBE0" w14:textId="77777777">
        <w:trPr>
          <w:tblCellSpacing w:w="15" w:type="dxa"/>
        </w:trPr>
        <w:tc>
          <w:tcPr>
            <w:tcW w:w="0" w:type="auto"/>
            <w:vAlign w:val="center"/>
            <w:hideMark/>
          </w:tcPr>
          <w:p w14:paraId="6BEC7DEA" w14:textId="77777777" w:rsidR="00BB7912" w:rsidRDefault="00A74115">
            <w:pPr>
              <w:rPr>
                <w:rFonts w:eastAsia="Times New Roman"/>
              </w:rPr>
            </w:pPr>
            <w:r>
              <w:rPr>
                <w:rFonts w:eastAsia="Times New Roman"/>
              </w:rPr>
              <w:t> </w:t>
            </w:r>
          </w:p>
        </w:tc>
        <w:tc>
          <w:tcPr>
            <w:tcW w:w="0" w:type="auto"/>
            <w:vAlign w:val="center"/>
            <w:hideMark/>
          </w:tcPr>
          <w:p w14:paraId="6AA75A4A" w14:textId="77777777" w:rsidR="00BB7912" w:rsidRDefault="00BB7912">
            <w:pPr>
              <w:rPr>
                <w:rFonts w:eastAsia="Times New Roman"/>
                <w:sz w:val="20"/>
                <w:szCs w:val="20"/>
              </w:rPr>
            </w:pPr>
          </w:p>
        </w:tc>
        <w:tc>
          <w:tcPr>
            <w:tcW w:w="0" w:type="auto"/>
            <w:vAlign w:val="center"/>
            <w:hideMark/>
          </w:tcPr>
          <w:p w14:paraId="313FB275" w14:textId="77777777" w:rsidR="00BB7912" w:rsidRDefault="00BB7912">
            <w:pPr>
              <w:rPr>
                <w:rFonts w:eastAsia="Times New Roman"/>
                <w:sz w:val="20"/>
                <w:szCs w:val="20"/>
              </w:rPr>
            </w:pPr>
          </w:p>
        </w:tc>
        <w:tc>
          <w:tcPr>
            <w:tcW w:w="0" w:type="auto"/>
            <w:vAlign w:val="center"/>
            <w:hideMark/>
          </w:tcPr>
          <w:p w14:paraId="73AE09B8" w14:textId="77777777" w:rsidR="00BB7912" w:rsidRDefault="00BB7912">
            <w:pPr>
              <w:rPr>
                <w:rFonts w:eastAsia="Times New Roman"/>
                <w:sz w:val="20"/>
                <w:szCs w:val="20"/>
              </w:rPr>
            </w:pPr>
          </w:p>
        </w:tc>
        <w:tc>
          <w:tcPr>
            <w:tcW w:w="0" w:type="auto"/>
            <w:vAlign w:val="center"/>
            <w:hideMark/>
          </w:tcPr>
          <w:p w14:paraId="76B7C22A" w14:textId="77777777" w:rsidR="00BB7912" w:rsidRDefault="00BB7912">
            <w:pPr>
              <w:rPr>
                <w:rFonts w:eastAsia="Times New Roman"/>
                <w:sz w:val="20"/>
                <w:szCs w:val="20"/>
              </w:rPr>
            </w:pPr>
          </w:p>
        </w:tc>
      </w:tr>
      <w:tr w:rsidR="00BB7912" w14:paraId="15AFA265" w14:textId="77777777">
        <w:trPr>
          <w:tblCellSpacing w:w="15" w:type="dxa"/>
        </w:trPr>
        <w:tc>
          <w:tcPr>
            <w:tcW w:w="0" w:type="auto"/>
            <w:gridSpan w:val="5"/>
            <w:shd w:val="clear" w:color="auto" w:fill="EEE0E5"/>
            <w:vAlign w:val="center"/>
            <w:hideMark/>
          </w:tcPr>
          <w:p w14:paraId="6B54222A" w14:textId="77777777" w:rsidR="00BB7912" w:rsidRDefault="00A74115">
            <w:pPr>
              <w:rPr>
                <w:rFonts w:eastAsia="Times New Roman"/>
                <w:b/>
                <w:bCs/>
              </w:rPr>
            </w:pPr>
            <w:r>
              <w:rPr>
                <w:rFonts w:ascii="Calibri" w:eastAsia="Times New Roman" w:hAnsi="Calibri" w:cs="Calibri"/>
                <w:b/>
                <w:bCs/>
              </w:rPr>
              <w:t>Module Description:</w:t>
            </w:r>
          </w:p>
        </w:tc>
      </w:tr>
      <w:tr w:rsidR="00BB7912" w14:paraId="251DF72D" w14:textId="77777777">
        <w:trPr>
          <w:tblCellSpacing w:w="15" w:type="dxa"/>
        </w:trPr>
        <w:tc>
          <w:tcPr>
            <w:tcW w:w="0" w:type="auto"/>
            <w:gridSpan w:val="5"/>
            <w:vAlign w:val="center"/>
            <w:hideMark/>
          </w:tcPr>
          <w:p w14:paraId="0DF5ADEC" w14:textId="77777777" w:rsidR="00BB7912" w:rsidRDefault="00A74115">
            <w:pPr>
              <w:rPr>
                <w:rFonts w:eastAsia="Times New Roman"/>
              </w:rPr>
            </w:pPr>
            <w:r>
              <w:rPr>
                <w:rFonts w:ascii="Calibri" w:eastAsia="Times New Roman" w:hAnsi="Calibri" w:cs="Calibri"/>
              </w:rPr>
              <w:t xml:space="preserve">This module explores life and death under the Third Reich in Germany and in Nazi occupied Europe, with </w:t>
            </w:r>
            <w:proofErr w:type="gramStart"/>
            <w:r>
              <w:rPr>
                <w:rFonts w:ascii="Calibri" w:eastAsia="Times New Roman" w:hAnsi="Calibri" w:cs="Calibri"/>
              </w:rPr>
              <w:t>particular reference</w:t>
            </w:r>
            <w:proofErr w:type="gramEnd"/>
            <w:r>
              <w:rPr>
                <w:rFonts w:ascii="Calibri" w:eastAsia="Times New Roman" w:hAnsi="Calibri" w:cs="Calibri"/>
              </w:rPr>
              <w:t xml:space="preserve"> to the extermination of the Jews. It will investigate the nature of the Third Rech and the society that it tried to create as well as the process and progress of the Holocaust. Themes explored in the module might include the rhetoric and reality of the National Socialist People's Community, Nazi racial utopia and how far it relied on the consent of the German people, the decision-making process leading up to the extermination of the Jews of Europe, and the place of the Holocaust within Nazi genocidal plans.</w:t>
            </w:r>
          </w:p>
        </w:tc>
      </w:tr>
      <w:tr w:rsidR="00BB7912" w14:paraId="7D1EA23D" w14:textId="77777777">
        <w:trPr>
          <w:tblCellSpacing w:w="15" w:type="dxa"/>
        </w:trPr>
        <w:tc>
          <w:tcPr>
            <w:tcW w:w="0" w:type="auto"/>
            <w:vAlign w:val="center"/>
            <w:hideMark/>
          </w:tcPr>
          <w:p w14:paraId="09A034EB" w14:textId="77777777" w:rsidR="00BB7912" w:rsidRDefault="00A74115">
            <w:pPr>
              <w:rPr>
                <w:rFonts w:eastAsia="Times New Roman"/>
              </w:rPr>
            </w:pPr>
            <w:r>
              <w:rPr>
                <w:rFonts w:eastAsia="Times New Roman"/>
              </w:rPr>
              <w:t> </w:t>
            </w:r>
          </w:p>
        </w:tc>
        <w:tc>
          <w:tcPr>
            <w:tcW w:w="0" w:type="auto"/>
            <w:vAlign w:val="center"/>
            <w:hideMark/>
          </w:tcPr>
          <w:p w14:paraId="621ADE5B" w14:textId="77777777" w:rsidR="00BB7912" w:rsidRDefault="00BB7912">
            <w:pPr>
              <w:rPr>
                <w:rFonts w:eastAsia="Times New Roman"/>
                <w:sz w:val="20"/>
                <w:szCs w:val="20"/>
              </w:rPr>
            </w:pPr>
          </w:p>
        </w:tc>
        <w:tc>
          <w:tcPr>
            <w:tcW w:w="0" w:type="auto"/>
            <w:vAlign w:val="center"/>
            <w:hideMark/>
          </w:tcPr>
          <w:p w14:paraId="3BD131BC" w14:textId="77777777" w:rsidR="00BB7912" w:rsidRDefault="00BB7912">
            <w:pPr>
              <w:rPr>
                <w:rFonts w:eastAsia="Times New Roman"/>
                <w:sz w:val="20"/>
                <w:szCs w:val="20"/>
              </w:rPr>
            </w:pPr>
          </w:p>
        </w:tc>
        <w:tc>
          <w:tcPr>
            <w:tcW w:w="0" w:type="auto"/>
            <w:vAlign w:val="center"/>
            <w:hideMark/>
          </w:tcPr>
          <w:p w14:paraId="636DC99E" w14:textId="77777777" w:rsidR="00BB7912" w:rsidRDefault="00BB7912">
            <w:pPr>
              <w:rPr>
                <w:rFonts w:eastAsia="Times New Roman"/>
                <w:sz w:val="20"/>
                <w:szCs w:val="20"/>
              </w:rPr>
            </w:pPr>
          </w:p>
        </w:tc>
        <w:tc>
          <w:tcPr>
            <w:tcW w:w="0" w:type="auto"/>
            <w:vAlign w:val="center"/>
            <w:hideMark/>
          </w:tcPr>
          <w:p w14:paraId="05DCA7D1" w14:textId="77777777" w:rsidR="00BB7912" w:rsidRDefault="00BB7912">
            <w:pPr>
              <w:rPr>
                <w:rFonts w:eastAsia="Times New Roman"/>
                <w:sz w:val="20"/>
                <w:szCs w:val="20"/>
              </w:rPr>
            </w:pPr>
          </w:p>
        </w:tc>
      </w:tr>
      <w:tr w:rsidR="00BB7912" w14:paraId="11432CF1" w14:textId="77777777">
        <w:trPr>
          <w:tblCellSpacing w:w="15" w:type="dxa"/>
        </w:trPr>
        <w:tc>
          <w:tcPr>
            <w:tcW w:w="0" w:type="auto"/>
            <w:shd w:val="clear" w:color="auto" w:fill="EEE0E5"/>
            <w:vAlign w:val="center"/>
            <w:hideMark/>
          </w:tcPr>
          <w:p w14:paraId="1B42E98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105EB7B"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0B27CF2A" w14:textId="77777777" w:rsidR="00BB7912" w:rsidRDefault="00BB7912">
            <w:pPr>
              <w:rPr>
                <w:rFonts w:eastAsia="Times New Roman"/>
                <w:sz w:val="20"/>
                <w:szCs w:val="20"/>
              </w:rPr>
            </w:pPr>
          </w:p>
        </w:tc>
      </w:tr>
      <w:tr w:rsidR="00BB7912" w14:paraId="4E7CB591" w14:textId="77777777">
        <w:trPr>
          <w:tblCellSpacing w:w="15" w:type="dxa"/>
        </w:trPr>
        <w:tc>
          <w:tcPr>
            <w:tcW w:w="0" w:type="auto"/>
            <w:vAlign w:val="center"/>
            <w:hideMark/>
          </w:tcPr>
          <w:p w14:paraId="591FD33F" w14:textId="77777777" w:rsidR="00BB7912" w:rsidRDefault="00BB7912">
            <w:pPr>
              <w:rPr>
                <w:rFonts w:eastAsia="Times New Roman"/>
              </w:rPr>
            </w:pPr>
          </w:p>
        </w:tc>
        <w:tc>
          <w:tcPr>
            <w:tcW w:w="0" w:type="auto"/>
            <w:gridSpan w:val="3"/>
            <w:vAlign w:val="center"/>
            <w:hideMark/>
          </w:tcPr>
          <w:p w14:paraId="34F7EC7B"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2638074C" w14:textId="77777777" w:rsidR="00BB7912" w:rsidRDefault="00BB7912">
            <w:pPr>
              <w:rPr>
                <w:rFonts w:eastAsia="Times New Roman"/>
                <w:sz w:val="20"/>
                <w:szCs w:val="20"/>
              </w:rPr>
            </w:pPr>
          </w:p>
        </w:tc>
      </w:tr>
      <w:tr w:rsidR="00BB7912" w14:paraId="72663898" w14:textId="77777777">
        <w:trPr>
          <w:tblCellSpacing w:w="15" w:type="dxa"/>
        </w:trPr>
        <w:tc>
          <w:tcPr>
            <w:tcW w:w="0" w:type="auto"/>
            <w:vAlign w:val="center"/>
            <w:hideMark/>
          </w:tcPr>
          <w:p w14:paraId="214E560B" w14:textId="77777777" w:rsidR="00BB7912" w:rsidRDefault="00BB7912">
            <w:pPr>
              <w:rPr>
                <w:rFonts w:eastAsia="Times New Roman"/>
              </w:rPr>
            </w:pPr>
          </w:p>
        </w:tc>
        <w:tc>
          <w:tcPr>
            <w:tcW w:w="0" w:type="auto"/>
            <w:gridSpan w:val="3"/>
            <w:vAlign w:val="center"/>
            <w:hideMark/>
          </w:tcPr>
          <w:p w14:paraId="554799B8"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36E10AC0" w14:textId="77777777" w:rsidR="00BB7912" w:rsidRDefault="00BB7912">
            <w:pPr>
              <w:rPr>
                <w:rFonts w:eastAsia="Times New Roman"/>
                <w:sz w:val="20"/>
                <w:szCs w:val="20"/>
              </w:rPr>
            </w:pPr>
          </w:p>
        </w:tc>
      </w:tr>
      <w:tr w:rsidR="00BB7912" w14:paraId="11BB7B7B" w14:textId="77777777">
        <w:trPr>
          <w:tblCellSpacing w:w="15" w:type="dxa"/>
        </w:trPr>
        <w:tc>
          <w:tcPr>
            <w:tcW w:w="0" w:type="auto"/>
            <w:vAlign w:val="center"/>
            <w:hideMark/>
          </w:tcPr>
          <w:p w14:paraId="56961F0C" w14:textId="77777777" w:rsidR="00BB7912" w:rsidRDefault="00BB7912">
            <w:pPr>
              <w:rPr>
                <w:rFonts w:eastAsia="Times New Roman"/>
              </w:rPr>
            </w:pPr>
          </w:p>
        </w:tc>
        <w:tc>
          <w:tcPr>
            <w:tcW w:w="0" w:type="auto"/>
            <w:gridSpan w:val="3"/>
            <w:vAlign w:val="center"/>
            <w:hideMark/>
          </w:tcPr>
          <w:p w14:paraId="5831E4B4"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0D1FA2F6" w14:textId="77777777" w:rsidR="00BB7912" w:rsidRDefault="00BB7912">
            <w:pPr>
              <w:rPr>
                <w:rFonts w:eastAsia="Times New Roman"/>
                <w:sz w:val="20"/>
                <w:szCs w:val="20"/>
              </w:rPr>
            </w:pPr>
          </w:p>
        </w:tc>
      </w:tr>
      <w:tr w:rsidR="00BB7912" w14:paraId="48CE34F5" w14:textId="77777777">
        <w:trPr>
          <w:tblCellSpacing w:w="15" w:type="dxa"/>
        </w:trPr>
        <w:tc>
          <w:tcPr>
            <w:tcW w:w="0" w:type="auto"/>
            <w:vAlign w:val="center"/>
            <w:hideMark/>
          </w:tcPr>
          <w:p w14:paraId="607CD56E" w14:textId="77777777" w:rsidR="00BB7912" w:rsidRDefault="00BB7912">
            <w:pPr>
              <w:rPr>
                <w:rFonts w:eastAsia="Times New Roman"/>
              </w:rPr>
            </w:pPr>
          </w:p>
        </w:tc>
        <w:tc>
          <w:tcPr>
            <w:tcW w:w="0" w:type="auto"/>
            <w:gridSpan w:val="3"/>
            <w:vAlign w:val="center"/>
            <w:hideMark/>
          </w:tcPr>
          <w:p w14:paraId="3014BC32"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26849ED6" w14:textId="77777777" w:rsidR="00BB7912" w:rsidRDefault="00BB7912">
            <w:pPr>
              <w:rPr>
                <w:rFonts w:eastAsia="Times New Roman"/>
                <w:sz w:val="20"/>
                <w:szCs w:val="20"/>
              </w:rPr>
            </w:pPr>
          </w:p>
        </w:tc>
      </w:tr>
      <w:tr w:rsidR="00BB7912" w14:paraId="5FB454CB" w14:textId="77777777">
        <w:trPr>
          <w:tblCellSpacing w:w="15" w:type="dxa"/>
        </w:trPr>
        <w:tc>
          <w:tcPr>
            <w:tcW w:w="0" w:type="auto"/>
            <w:vAlign w:val="center"/>
            <w:hideMark/>
          </w:tcPr>
          <w:p w14:paraId="29D28434" w14:textId="77777777" w:rsidR="00BB7912" w:rsidRDefault="00A74115">
            <w:pPr>
              <w:rPr>
                <w:rFonts w:eastAsia="Times New Roman"/>
              </w:rPr>
            </w:pPr>
            <w:r>
              <w:rPr>
                <w:rFonts w:eastAsia="Times New Roman"/>
              </w:rPr>
              <w:t> </w:t>
            </w:r>
          </w:p>
        </w:tc>
        <w:tc>
          <w:tcPr>
            <w:tcW w:w="0" w:type="auto"/>
            <w:vAlign w:val="center"/>
            <w:hideMark/>
          </w:tcPr>
          <w:p w14:paraId="0C2699A2" w14:textId="77777777" w:rsidR="00BB7912" w:rsidRDefault="00BB7912">
            <w:pPr>
              <w:rPr>
                <w:rFonts w:eastAsia="Times New Roman"/>
                <w:sz w:val="20"/>
                <w:szCs w:val="20"/>
              </w:rPr>
            </w:pPr>
          </w:p>
        </w:tc>
        <w:tc>
          <w:tcPr>
            <w:tcW w:w="0" w:type="auto"/>
            <w:vAlign w:val="center"/>
            <w:hideMark/>
          </w:tcPr>
          <w:p w14:paraId="3FE08E0E" w14:textId="77777777" w:rsidR="00BB7912" w:rsidRDefault="00BB7912">
            <w:pPr>
              <w:rPr>
                <w:rFonts w:eastAsia="Times New Roman"/>
                <w:sz w:val="20"/>
                <w:szCs w:val="20"/>
              </w:rPr>
            </w:pPr>
          </w:p>
        </w:tc>
        <w:tc>
          <w:tcPr>
            <w:tcW w:w="0" w:type="auto"/>
            <w:vAlign w:val="center"/>
            <w:hideMark/>
          </w:tcPr>
          <w:p w14:paraId="24B67D63" w14:textId="77777777" w:rsidR="00BB7912" w:rsidRDefault="00BB7912">
            <w:pPr>
              <w:rPr>
                <w:rFonts w:eastAsia="Times New Roman"/>
                <w:sz w:val="20"/>
                <w:szCs w:val="20"/>
              </w:rPr>
            </w:pPr>
          </w:p>
        </w:tc>
        <w:tc>
          <w:tcPr>
            <w:tcW w:w="0" w:type="auto"/>
            <w:vAlign w:val="center"/>
            <w:hideMark/>
          </w:tcPr>
          <w:p w14:paraId="07F511B0" w14:textId="77777777" w:rsidR="00BB7912" w:rsidRDefault="00BB7912">
            <w:pPr>
              <w:rPr>
                <w:rFonts w:eastAsia="Times New Roman"/>
                <w:sz w:val="20"/>
                <w:szCs w:val="20"/>
              </w:rPr>
            </w:pPr>
          </w:p>
        </w:tc>
      </w:tr>
      <w:tr w:rsidR="00BB7912" w14:paraId="2DE19C9C" w14:textId="77777777">
        <w:trPr>
          <w:tblCellSpacing w:w="15" w:type="dxa"/>
        </w:trPr>
        <w:tc>
          <w:tcPr>
            <w:tcW w:w="0" w:type="auto"/>
            <w:vAlign w:val="center"/>
            <w:hideMark/>
          </w:tcPr>
          <w:p w14:paraId="2425D101" w14:textId="77777777" w:rsidR="00BB7912" w:rsidRDefault="00A74115">
            <w:pPr>
              <w:rPr>
                <w:rFonts w:eastAsia="Times New Roman"/>
              </w:rPr>
            </w:pPr>
            <w:r>
              <w:rPr>
                <w:rFonts w:eastAsia="Times New Roman"/>
              </w:rPr>
              <w:t> </w:t>
            </w:r>
          </w:p>
        </w:tc>
        <w:tc>
          <w:tcPr>
            <w:tcW w:w="0" w:type="auto"/>
            <w:vAlign w:val="center"/>
            <w:hideMark/>
          </w:tcPr>
          <w:p w14:paraId="59CFE45C" w14:textId="77777777" w:rsidR="00BB7912" w:rsidRDefault="00BB7912">
            <w:pPr>
              <w:rPr>
                <w:rFonts w:eastAsia="Times New Roman"/>
                <w:sz w:val="20"/>
                <w:szCs w:val="20"/>
              </w:rPr>
            </w:pPr>
          </w:p>
        </w:tc>
        <w:tc>
          <w:tcPr>
            <w:tcW w:w="0" w:type="auto"/>
            <w:vAlign w:val="center"/>
            <w:hideMark/>
          </w:tcPr>
          <w:p w14:paraId="177884D3" w14:textId="77777777" w:rsidR="00BB7912" w:rsidRDefault="00BB7912">
            <w:pPr>
              <w:rPr>
                <w:rFonts w:eastAsia="Times New Roman"/>
                <w:sz w:val="20"/>
                <w:szCs w:val="20"/>
              </w:rPr>
            </w:pPr>
          </w:p>
        </w:tc>
        <w:tc>
          <w:tcPr>
            <w:tcW w:w="0" w:type="auto"/>
            <w:vAlign w:val="center"/>
            <w:hideMark/>
          </w:tcPr>
          <w:p w14:paraId="058C5F9C" w14:textId="77777777" w:rsidR="00BB7912" w:rsidRDefault="00BB7912">
            <w:pPr>
              <w:rPr>
                <w:rFonts w:eastAsia="Times New Roman"/>
                <w:sz w:val="20"/>
                <w:szCs w:val="20"/>
              </w:rPr>
            </w:pPr>
          </w:p>
        </w:tc>
        <w:tc>
          <w:tcPr>
            <w:tcW w:w="0" w:type="auto"/>
            <w:vAlign w:val="center"/>
            <w:hideMark/>
          </w:tcPr>
          <w:p w14:paraId="753C85B0" w14:textId="77777777" w:rsidR="00BB7912" w:rsidRDefault="00BB7912">
            <w:pPr>
              <w:rPr>
                <w:rFonts w:eastAsia="Times New Roman"/>
                <w:sz w:val="20"/>
                <w:szCs w:val="20"/>
              </w:rPr>
            </w:pPr>
          </w:p>
        </w:tc>
      </w:tr>
      <w:tr w:rsidR="00BB7912" w14:paraId="4AAF2D59" w14:textId="77777777">
        <w:trPr>
          <w:tblCellSpacing w:w="15" w:type="dxa"/>
        </w:trPr>
        <w:tc>
          <w:tcPr>
            <w:tcW w:w="0" w:type="auto"/>
            <w:shd w:val="clear" w:color="auto" w:fill="EEE0E5"/>
            <w:vAlign w:val="center"/>
            <w:hideMark/>
          </w:tcPr>
          <w:p w14:paraId="4341E74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251BFF8" w14:textId="77777777" w:rsidR="00BB7912" w:rsidRDefault="00BB7912">
            <w:pPr>
              <w:rPr>
                <w:rFonts w:eastAsia="Times New Roman"/>
                <w:sz w:val="20"/>
                <w:szCs w:val="20"/>
              </w:rPr>
            </w:pPr>
          </w:p>
        </w:tc>
        <w:tc>
          <w:tcPr>
            <w:tcW w:w="0" w:type="auto"/>
            <w:vAlign w:val="center"/>
            <w:hideMark/>
          </w:tcPr>
          <w:p w14:paraId="253E63A3" w14:textId="77777777" w:rsidR="00BB7912" w:rsidRDefault="00BB7912">
            <w:pPr>
              <w:rPr>
                <w:rFonts w:eastAsia="Times New Roman"/>
                <w:sz w:val="20"/>
                <w:szCs w:val="20"/>
              </w:rPr>
            </w:pPr>
          </w:p>
        </w:tc>
        <w:tc>
          <w:tcPr>
            <w:tcW w:w="0" w:type="auto"/>
            <w:vAlign w:val="center"/>
            <w:hideMark/>
          </w:tcPr>
          <w:p w14:paraId="6581362F" w14:textId="77777777" w:rsidR="00BB7912" w:rsidRDefault="00BB7912">
            <w:pPr>
              <w:rPr>
                <w:rFonts w:eastAsia="Times New Roman"/>
                <w:sz w:val="20"/>
                <w:szCs w:val="20"/>
              </w:rPr>
            </w:pPr>
          </w:p>
        </w:tc>
        <w:tc>
          <w:tcPr>
            <w:tcW w:w="0" w:type="auto"/>
            <w:vAlign w:val="center"/>
            <w:hideMark/>
          </w:tcPr>
          <w:p w14:paraId="29089E57" w14:textId="77777777" w:rsidR="00BB7912" w:rsidRDefault="00BB7912">
            <w:pPr>
              <w:rPr>
                <w:rFonts w:eastAsia="Times New Roman"/>
                <w:sz w:val="20"/>
                <w:szCs w:val="20"/>
              </w:rPr>
            </w:pPr>
          </w:p>
        </w:tc>
      </w:tr>
      <w:tr w:rsidR="00BB7912" w14:paraId="0B42A9A2" w14:textId="77777777">
        <w:trPr>
          <w:tblCellSpacing w:w="15" w:type="dxa"/>
        </w:trPr>
        <w:tc>
          <w:tcPr>
            <w:tcW w:w="0" w:type="auto"/>
            <w:vAlign w:val="center"/>
            <w:hideMark/>
          </w:tcPr>
          <w:p w14:paraId="3D6B7C9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F974462" w14:textId="77777777" w:rsidR="00BB7912" w:rsidRDefault="00A74115">
            <w:pPr>
              <w:rPr>
                <w:rFonts w:eastAsia="Times New Roman"/>
              </w:rPr>
            </w:pPr>
            <w:r>
              <w:rPr>
                <w:rFonts w:ascii="Calibri" w:eastAsia="Times New Roman" w:hAnsi="Calibri" w:cs="Calibri"/>
              </w:rPr>
              <w:t>Critical Commentary (1,000 Words)</w:t>
            </w:r>
          </w:p>
        </w:tc>
        <w:tc>
          <w:tcPr>
            <w:tcW w:w="0" w:type="auto"/>
            <w:vAlign w:val="center"/>
            <w:hideMark/>
          </w:tcPr>
          <w:p w14:paraId="49273ECA"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01A0A766" w14:textId="77777777" w:rsidR="00BB7912" w:rsidRDefault="00BB7912">
            <w:pPr>
              <w:rPr>
                <w:rFonts w:eastAsia="Times New Roman"/>
                <w:sz w:val="20"/>
                <w:szCs w:val="20"/>
              </w:rPr>
            </w:pPr>
          </w:p>
        </w:tc>
      </w:tr>
      <w:tr w:rsidR="00BB7912" w14:paraId="48FA5687" w14:textId="77777777">
        <w:trPr>
          <w:tblCellSpacing w:w="15" w:type="dxa"/>
        </w:trPr>
        <w:tc>
          <w:tcPr>
            <w:tcW w:w="0" w:type="auto"/>
            <w:vAlign w:val="center"/>
            <w:hideMark/>
          </w:tcPr>
          <w:p w14:paraId="17725A76"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19051F19" w14:textId="77777777" w:rsidR="00BB7912" w:rsidRDefault="00A74115">
            <w:pPr>
              <w:rPr>
                <w:rFonts w:eastAsia="Times New Roman"/>
              </w:rPr>
            </w:pPr>
            <w:r>
              <w:rPr>
                <w:rFonts w:ascii="Calibri" w:eastAsia="Times New Roman" w:hAnsi="Calibri" w:cs="Calibri"/>
              </w:rPr>
              <w:t>Unseen Exam (2 Hours)</w:t>
            </w:r>
          </w:p>
        </w:tc>
        <w:tc>
          <w:tcPr>
            <w:tcW w:w="0" w:type="auto"/>
            <w:vAlign w:val="center"/>
            <w:hideMark/>
          </w:tcPr>
          <w:p w14:paraId="7486C314"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0F6D946" w14:textId="77777777" w:rsidR="00BB7912" w:rsidRDefault="00BB7912">
            <w:pPr>
              <w:rPr>
                <w:rFonts w:eastAsia="Times New Roman"/>
                <w:sz w:val="20"/>
                <w:szCs w:val="20"/>
              </w:rPr>
            </w:pPr>
          </w:p>
        </w:tc>
      </w:tr>
      <w:tr w:rsidR="00BB7912" w14:paraId="7E300500" w14:textId="77777777">
        <w:trPr>
          <w:tblCellSpacing w:w="15" w:type="dxa"/>
        </w:trPr>
        <w:tc>
          <w:tcPr>
            <w:tcW w:w="0" w:type="auto"/>
            <w:shd w:val="clear" w:color="auto" w:fill="EEE0E5"/>
            <w:vAlign w:val="center"/>
            <w:hideMark/>
          </w:tcPr>
          <w:p w14:paraId="46D65BE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88F6A42" w14:textId="77777777" w:rsidR="00BB7912" w:rsidRDefault="00BB7912">
            <w:pPr>
              <w:rPr>
                <w:rFonts w:eastAsia="Times New Roman"/>
                <w:sz w:val="20"/>
                <w:szCs w:val="20"/>
              </w:rPr>
            </w:pPr>
          </w:p>
        </w:tc>
        <w:tc>
          <w:tcPr>
            <w:tcW w:w="0" w:type="auto"/>
            <w:vAlign w:val="center"/>
            <w:hideMark/>
          </w:tcPr>
          <w:p w14:paraId="20EC1D33" w14:textId="77777777" w:rsidR="00BB7912" w:rsidRDefault="00BB7912">
            <w:pPr>
              <w:rPr>
                <w:rFonts w:eastAsia="Times New Roman"/>
                <w:sz w:val="20"/>
                <w:szCs w:val="20"/>
              </w:rPr>
            </w:pPr>
          </w:p>
        </w:tc>
        <w:tc>
          <w:tcPr>
            <w:tcW w:w="0" w:type="auto"/>
            <w:vAlign w:val="center"/>
            <w:hideMark/>
          </w:tcPr>
          <w:p w14:paraId="1D290259" w14:textId="77777777" w:rsidR="00BB7912" w:rsidRDefault="00BB7912">
            <w:pPr>
              <w:rPr>
                <w:rFonts w:eastAsia="Times New Roman"/>
                <w:sz w:val="20"/>
                <w:szCs w:val="20"/>
              </w:rPr>
            </w:pPr>
          </w:p>
        </w:tc>
        <w:tc>
          <w:tcPr>
            <w:tcW w:w="0" w:type="auto"/>
            <w:vAlign w:val="center"/>
            <w:hideMark/>
          </w:tcPr>
          <w:p w14:paraId="494BDB7C" w14:textId="77777777" w:rsidR="00BB7912" w:rsidRDefault="00BB7912">
            <w:pPr>
              <w:rPr>
                <w:rFonts w:eastAsia="Times New Roman"/>
                <w:sz w:val="20"/>
                <w:szCs w:val="20"/>
              </w:rPr>
            </w:pPr>
          </w:p>
        </w:tc>
      </w:tr>
      <w:tr w:rsidR="00BB7912" w14:paraId="7B114953" w14:textId="77777777">
        <w:trPr>
          <w:tblCellSpacing w:w="15" w:type="dxa"/>
        </w:trPr>
        <w:tc>
          <w:tcPr>
            <w:tcW w:w="0" w:type="auto"/>
            <w:vAlign w:val="center"/>
            <w:hideMark/>
          </w:tcPr>
          <w:p w14:paraId="133CD2D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F71C6C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AE42C2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E7F3FF7" w14:textId="77777777" w:rsidR="00BB7912" w:rsidRDefault="00BB7912">
            <w:pPr>
              <w:rPr>
                <w:rFonts w:eastAsia="Times New Roman"/>
                <w:sz w:val="20"/>
                <w:szCs w:val="20"/>
              </w:rPr>
            </w:pPr>
          </w:p>
        </w:tc>
        <w:tc>
          <w:tcPr>
            <w:tcW w:w="0" w:type="auto"/>
            <w:vAlign w:val="center"/>
            <w:hideMark/>
          </w:tcPr>
          <w:p w14:paraId="02C5D88D" w14:textId="77777777" w:rsidR="00BB7912" w:rsidRDefault="00BB7912">
            <w:pPr>
              <w:rPr>
                <w:rFonts w:eastAsia="Times New Roman"/>
                <w:sz w:val="20"/>
                <w:szCs w:val="20"/>
              </w:rPr>
            </w:pPr>
          </w:p>
        </w:tc>
      </w:tr>
      <w:tr w:rsidR="00BB7912" w14:paraId="0C107510" w14:textId="77777777">
        <w:trPr>
          <w:tblCellSpacing w:w="15" w:type="dxa"/>
        </w:trPr>
        <w:tc>
          <w:tcPr>
            <w:tcW w:w="0" w:type="auto"/>
            <w:vAlign w:val="center"/>
            <w:hideMark/>
          </w:tcPr>
          <w:p w14:paraId="6136E68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236665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C00F24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B5B12A9" w14:textId="77777777" w:rsidR="00BB7912" w:rsidRDefault="00BB7912">
            <w:pPr>
              <w:rPr>
                <w:rFonts w:eastAsia="Times New Roman"/>
                <w:sz w:val="20"/>
                <w:szCs w:val="20"/>
              </w:rPr>
            </w:pPr>
          </w:p>
        </w:tc>
        <w:tc>
          <w:tcPr>
            <w:tcW w:w="0" w:type="auto"/>
            <w:vAlign w:val="center"/>
            <w:hideMark/>
          </w:tcPr>
          <w:p w14:paraId="4FE7D62E" w14:textId="77777777" w:rsidR="00BB7912" w:rsidRDefault="00BB7912">
            <w:pPr>
              <w:rPr>
                <w:rFonts w:eastAsia="Times New Roman"/>
                <w:sz w:val="20"/>
                <w:szCs w:val="20"/>
              </w:rPr>
            </w:pPr>
          </w:p>
        </w:tc>
      </w:tr>
    </w:tbl>
    <w:p w14:paraId="6E678BD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DBB3307" w14:textId="77777777">
        <w:trPr>
          <w:tblCellSpacing w:w="15" w:type="dxa"/>
        </w:trPr>
        <w:tc>
          <w:tcPr>
            <w:tcW w:w="1000" w:type="pct"/>
            <w:vAlign w:val="center"/>
            <w:hideMark/>
          </w:tcPr>
          <w:p w14:paraId="156C1384" w14:textId="77777777" w:rsidR="00BB7912" w:rsidRDefault="00A74115">
            <w:pPr>
              <w:rPr>
                <w:rFonts w:eastAsia="Times New Roman"/>
              </w:rPr>
            </w:pPr>
            <w:r>
              <w:rPr>
                <w:rFonts w:eastAsia="Times New Roman"/>
              </w:rPr>
              <w:lastRenderedPageBreak/>
              <w:t> </w:t>
            </w:r>
          </w:p>
        </w:tc>
        <w:tc>
          <w:tcPr>
            <w:tcW w:w="1000" w:type="pct"/>
            <w:vAlign w:val="center"/>
            <w:hideMark/>
          </w:tcPr>
          <w:p w14:paraId="6E357E26" w14:textId="77777777" w:rsidR="00BB7912" w:rsidRDefault="00A74115">
            <w:pPr>
              <w:rPr>
                <w:rFonts w:eastAsia="Times New Roman"/>
              </w:rPr>
            </w:pPr>
            <w:r>
              <w:rPr>
                <w:rFonts w:eastAsia="Times New Roman"/>
              </w:rPr>
              <w:t> </w:t>
            </w:r>
          </w:p>
        </w:tc>
        <w:tc>
          <w:tcPr>
            <w:tcW w:w="1000" w:type="pct"/>
            <w:vAlign w:val="center"/>
            <w:hideMark/>
          </w:tcPr>
          <w:p w14:paraId="153577C9" w14:textId="77777777" w:rsidR="00BB7912" w:rsidRDefault="00A74115">
            <w:pPr>
              <w:rPr>
                <w:rFonts w:eastAsia="Times New Roman"/>
              </w:rPr>
            </w:pPr>
            <w:r>
              <w:rPr>
                <w:rFonts w:eastAsia="Times New Roman"/>
              </w:rPr>
              <w:t> </w:t>
            </w:r>
          </w:p>
        </w:tc>
        <w:tc>
          <w:tcPr>
            <w:tcW w:w="1000" w:type="pct"/>
            <w:vAlign w:val="center"/>
            <w:hideMark/>
          </w:tcPr>
          <w:p w14:paraId="3F4116C9" w14:textId="77777777" w:rsidR="00BB7912" w:rsidRDefault="00A74115">
            <w:pPr>
              <w:rPr>
                <w:rFonts w:eastAsia="Times New Roman"/>
              </w:rPr>
            </w:pPr>
            <w:r>
              <w:rPr>
                <w:rFonts w:eastAsia="Times New Roman"/>
              </w:rPr>
              <w:t> </w:t>
            </w:r>
          </w:p>
        </w:tc>
        <w:tc>
          <w:tcPr>
            <w:tcW w:w="1000" w:type="pct"/>
            <w:vAlign w:val="center"/>
            <w:hideMark/>
          </w:tcPr>
          <w:p w14:paraId="3F1402C6" w14:textId="77777777" w:rsidR="00BB7912" w:rsidRDefault="00A74115">
            <w:pPr>
              <w:rPr>
                <w:rFonts w:eastAsia="Times New Roman"/>
              </w:rPr>
            </w:pPr>
            <w:r>
              <w:rPr>
                <w:rFonts w:eastAsia="Times New Roman"/>
              </w:rPr>
              <w:t> </w:t>
            </w:r>
          </w:p>
        </w:tc>
      </w:tr>
      <w:tr w:rsidR="00BB7912" w14:paraId="2F591FFB" w14:textId="77777777">
        <w:trPr>
          <w:tblCellSpacing w:w="15" w:type="dxa"/>
        </w:trPr>
        <w:tc>
          <w:tcPr>
            <w:tcW w:w="0" w:type="auto"/>
            <w:shd w:val="clear" w:color="auto" w:fill="EEE0E5"/>
            <w:vAlign w:val="center"/>
            <w:hideMark/>
          </w:tcPr>
          <w:p w14:paraId="11A1903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E26BE22" w14:textId="77777777" w:rsidR="00BB7912" w:rsidRDefault="00A74115">
            <w:pPr>
              <w:rPr>
                <w:rFonts w:eastAsia="Times New Roman"/>
              </w:rPr>
            </w:pPr>
            <w:r>
              <w:rPr>
                <w:rFonts w:ascii="Calibri" w:eastAsia="Times New Roman" w:hAnsi="Calibri" w:cs="Calibri"/>
              </w:rPr>
              <w:t>HS2709</w:t>
            </w:r>
          </w:p>
        </w:tc>
      </w:tr>
      <w:tr w:rsidR="00BB7912" w14:paraId="550A8C02" w14:textId="77777777">
        <w:trPr>
          <w:tblCellSpacing w:w="15" w:type="dxa"/>
        </w:trPr>
        <w:tc>
          <w:tcPr>
            <w:tcW w:w="0" w:type="auto"/>
            <w:shd w:val="clear" w:color="auto" w:fill="EEE0E5"/>
            <w:vAlign w:val="center"/>
            <w:hideMark/>
          </w:tcPr>
          <w:p w14:paraId="092C9CF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F8DFC09" w14:textId="77777777" w:rsidR="00BB7912" w:rsidRDefault="00A74115">
            <w:pPr>
              <w:rPr>
                <w:rFonts w:eastAsia="Times New Roman"/>
              </w:rPr>
            </w:pPr>
            <w:r>
              <w:rPr>
                <w:rFonts w:ascii="Calibri" w:eastAsia="Times New Roman" w:hAnsi="Calibri" w:cs="Calibri"/>
              </w:rPr>
              <w:t>Theme Study: The Crusades</w:t>
            </w:r>
          </w:p>
        </w:tc>
      </w:tr>
      <w:tr w:rsidR="00BB7912" w14:paraId="6F772CDC" w14:textId="77777777">
        <w:trPr>
          <w:tblCellSpacing w:w="15" w:type="dxa"/>
        </w:trPr>
        <w:tc>
          <w:tcPr>
            <w:tcW w:w="0" w:type="auto"/>
            <w:shd w:val="clear" w:color="auto" w:fill="EEE0E5"/>
            <w:vAlign w:val="center"/>
            <w:hideMark/>
          </w:tcPr>
          <w:p w14:paraId="10A9FF0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4AA2C6D" w14:textId="77777777" w:rsidR="00BB7912" w:rsidRDefault="00A74115">
            <w:pPr>
              <w:rPr>
                <w:rFonts w:eastAsia="Times New Roman"/>
              </w:rPr>
            </w:pPr>
            <w:r>
              <w:rPr>
                <w:rFonts w:ascii="Calibri" w:eastAsia="Times New Roman" w:hAnsi="Calibri" w:cs="Calibri"/>
              </w:rPr>
              <w:t>15</w:t>
            </w:r>
          </w:p>
        </w:tc>
      </w:tr>
      <w:tr w:rsidR="00BB7912" w14:paraId="696D6882" w14:textId="77777777">
        <w:trPr>
          <w:tblCellSpacing w:w="15" w:type="dxa"/>
        </w:trPr>
        <w:tc>
          <w:tcPr>
            <w:tcW w:w="0" w:type="auto"/>
            <w:shd w:val="clear" w:color="auto" w:fill="EEE0E5"/>
            <w:vAlign w:val="center"/>
            <w:hideMark/>
          </w:tcPr>
          <w:p w14:paraId="4A00D6E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D4133D0" w14:textId="77777777" w:rsidR="00BB7912" w:rsidRDefault="00A74115">
            <w:pPr>
              <w:rPr>
                <w:rFonts w:eastAsia="Times New Roman"/>
              </w:rPr>
            </w:pPr>
            <w:r>
              <w:rPr>
                <w:rFonts w:ascii="Calibri" w:eastAsia="Times New Roman" w:hAnsi="Calibri" w:cs="Calibri"/>
              </w:rPr>
              <w:t>1</w:t>
            </w:r>
          </w:p>
        </w:tc>
      </w:tr>
      <w:tr w:rsidR="00BB7912" w14:paraId="5C1C607C" w14:textId="77777777">
        <w:trPr>
          <w:tblCellSpacing w:w="15" w:type="dxa"/>
        </w:trPr>
        <w:tc>
          <w:tcPr>
            <w:tcW w:w="0" w:type="auto"/>
            <w:shd w:val="clear" w:color="auto" w:fill="EEE0E5"/>
            <w:vAlign w:val="center"/>
            <w:hideMark/>
          </w:tcPr>
          <w:p w14:paraId="254F3B0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B98B31D" w14:textId="77777777" w:rsidR="00BB7912" w:rsidRDefault="00A74115">
            <w:pPr>
              <w:rPr>
                <w:rFonts w:eastAsia="Times New Roman"/>
              </w:rPr>
            </w:pPr>
            <w:r>
              <w:rPr>
                <w:rFonts w:ascii="Calibri" w:eastAsia="Times New Roman" w:hAnsi="Calibri" w:cs="Calibri"/>
              </w:rPr>
              <w:t>Level 5</w:t>
            </w:r>
          </w:p>
        </w:tc>
      </w:tr>
      <w:tr w:rsidR="00BB7912" w14:paraId="218F4E36" w14:textId="77777777">
        <w:trPr>
          <w:tblCellSpacing w:w="15" w:type="dxa"/>
        </w:trPr>
        <w:tc>
          <w:tcPr>
            <w:tcW w:w="0" w:type="auto"/>
            <w:shd w:val="clear" w:color="auto" w:fill="EEE0E5"/>
            <w:vAlign w:val="center"/>
            <w:hideMark/>
          </w:tcPr>
          <w:p w14:paraId="47AE661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890440D" w14:textId="77777777" w:rsidR="00BB7912" w:rsidRDefault="00A74115">
            <w:pPr>
              <w:rPr>
                <w:rFonts w:eastAsia="Times New Roman"/>
              </w:rPr>
            </w:pPr>
            <w:r>
              <w:rPr>
                <w:rFonts w:ascii="Calibri" w:eastAsia="Times New Roman" w:hAnsi="Calibri" w:cs="Calibri"/>
              </w:rPr>
              <w:t>Robert Houghton</w:t>
            </w:r>
          </w:p>
        </w:tc>
      </w:tr>
      <w:tr w:rsidR="00BB7912" w14:paraId="7FA32E82" w14:textId="77777777">
        <w:trPr>
          <w:tblCellSpacing w:w="15" w:type="dxa"/>
        </w:trPr>
        <w:tc>
          <w:tcPr>
            <w:tcW w:w="0" w:type="auto"/>
            <w:vAlign w:val="center"/>
            <w:hideMark/>
          </w:tcPr>
          <w:p w14:paraId="11B83CE5" w14:textId="77777777" w:rsidR="00BB7912" w:rsidRDefault="00A74115">
            <w:pPr>
              <w:rPr>
                <w:rFonts w:eastAsia="Times New Roman"/>
              </w:rPr>
            </w:pPr>
            <w:r>
              <w:rPr>
                <w:rFonts w:eastAsia="Times New Roman"/>
              </w:rPr>
              <w:t> </w:t>
            </w:r>
          </w:p>
        </w:tc>
        <w:tc>
          <w:tcPr>
            <w:tcW w:w="0" w:type="auto"/>
            <w:vAlign w:val="center"/>
            <w:hideMark/>
          </w:tcPr>
          <w:p w14:paraId="6404D769" w14:textId="77777777" w:rsidR="00BB7912" w:rsidRDefault="00BB7912">
            <w:pPr>
              <w:rPr>
                <w:rFonts w:eastAsia="Times New Roman"/>
                <w:sz w:val="20"/>
                <w:szCs w:val="20"/>
              </w:rPr>
            </w:pPr>
          </w:p>
        </w:tc>
        <w:tc>
          <w:tcPr>
            <w:tcW w:w="0" w:type="auto"/>
            <w:vAlign w:val="center"/>
            <w:hideMark/>
          </w:tcPr>
          <w:p w14:paraId="28C8B628" w14:textId="77777777" w:rsidR="00BB7912" w:rsidRDefault="00BB7912">
            <w:pPr>
              <w:rPr>
                <w:rFonts w:eastAsia="Times New Roman"/>
                <w:sz w:val="20"/>
                <w:szCs w:val="20"/>
              </w:rPr>
            </w:pPr>
          </w:p>
        </w:tc>
        <w:tc>
          <w:tcPr>
            <w:tcW w:w="0" w:type="auto"/>
            <w:vAlign w:val="center"/>
            <w:hideMark/>
          </w:tcPr>
          <w:p w14:paraId="3700DC4C" w14:textId="77777777" w:rsidR="00BB7912" w:rsidRDefault="00BB7912">
            <w:pPr>
              <w:rPr>
                <w:rFonts w:eastAsia="Times New Roman"/>
                <w:sz w:val="20"/>
                <w:szCs w:val="20"/>
              </w:rPr>
            </w:pPr>
          </w:p>
        </w:tc>
        <w:tc>
          <w:tcPr>
            <w:tcW w:w="0" w:type="auto"/>
            <w:vAlign w:val="center"/>
            <w:hideMark/>
          </w:tcPr>
          <w:p w14:paraId="37101931" w14:textId="77777777" w:rsidR="00BB7912" w:rsidRDefault="00BB7912">
            <w:pPr>
              <w:rPr>
                <w:rFonts w:eastAsia="Times New Roman"/>
                <w:sz w:val="20"/>
                <w:szCs w:val="20"/>
              </w:rPr>
            </w:pPr>
          </w:p>
        </w:tc>
      </w:tr>
      <w:tr w:rsidR="00BB7912" w14:paraId="4BF8E6D8" w14:textId="77777777">
        <w:trPr>
          <w:tblCellSpacing w:w="15" w:type="dxa"/>
        </w:trPr>
        <w:tc>
          <w:tcPr>
            <w:tcW w:w="0" w:type="auto"/>
            <w:gridSpan w:val="5"/>
            <w:shd w:val="clear" w:color="auto" w:fill="EEE0E5"/>
            <w:vAlign w:val="center"/>
            <w:hideMark/>
          </w:tcPr>
          <w:p w14:paraId="323C3CE5" w14:textId="77777777" w:rsidR="00BB7912" w:rsidRDefault="00A74115">
            <w:pPr>
              <w:rPr>
                <w:rFonts w:eastAsia="Times New Roman"/>
                <w:b/>
                <w:bCs/>
              </w:rPr>
            </w:pPr>
            <w:r>
              <w:rPr>
                <w:rFonts w:ascii="Calibri" w:eastAsia="Times New Roman" w:hAnsi="Calibri" w:cs="Calibri"/>
                <w:b/>
                <w:bCs/>
              </w:rPr>
              <w:t>Module Description:</w:t>
            </w:r>
          </w:p>
        </w:tc>
      </w:tr>
      <w:tr w:rsidR="00BB7912" w14:paraId="363E11C6" w14:textId="77777777">
        <w:trPr>
          <w:tblCellSpacing w:w="15" w:type="dxa"/>
        </w:trPr>
        <w:tc>
          <w:tcPr>
            <w:tcW w:w="0" w:type="auto"/>
            <w:gridSpan w:val="5"/>
            <w:vAlign w:val="center"/>
            <w:hideMark/>
          </w:tcPr>
          <w:p w14:paraId="26BCDB84" w14:textId="77777777" w:rsidR="00BB7912" w:rsidRDefault="00A74115">
            <w:pPr>
              <w:rPr>
                <w:rFonts w:eastAsia="Times New Roman"/>
              </w:rPr>
            </w:pPr>
            <w:r>
              <w:rPr>
                <w:rFonts w:ascii="Calibri" w:eastAsia="Times New Roman" w:hAnsi="Calibri" w:cs="Calibri"/>
              </w:rPr>
              <w:t xml:space="preserve">The First Crusade in 1096-99 was an extraordinary triumph of militant Christianity. An unprecedented European movement, the crusaders wrested Jerusalem and the modern states of Israel, Jordan, </w:t>
            </w:r>
            <w:proofErr w:type="gramStart"/>
            <w:r>
              <w:rPr>
                <w:rFonts w:ascii="Calibri" w:eastAsia="Times New Roman" w:hAnsi="Calibri" w:cs="Calibri"/>
              </w:rPr>
              <w:t>Lebanon</w:t>
            </w:r>
            <w:proofErr w:type="gramEnd"/>
            <w:r>
              <w:rPr>
                <w:rFonts w:ascii="Calibri" w:eastAsia="Times New Roman" w:hAnsi="Calibri" w:cs="Calibri"/>
              </w:rPr>
              <w:t xml:space="preserve"> and Syria from the Seljuk Turks, and retained them for almost a century. The causes for both the initial conquest of the Christians and their eventual expulsion in 1291 are examined. The module focuses initially on the crusader states, an early experiment in European colonialism and multicultural relations, but it also treats the later crusades, the crusades in the Iberian Peninsula that culminated in the capture of Granada in 1492, and Prussia, and crusades within Europe against schismatics and heretics. It looks forward to crusading elements in the Spanish conquests in America and more recent instances of crusading and jihad rhetoric.</w:t>
            </w:r>
          </w:p>
        </w:tc>
      </w:tr>
      <w:tr w:rsidR="00BB7912" w14:paraId="1172FC21" w14:textId="77777777">
        <w:trPr>
          <w:tblCellSpacing w:w="15" w:type="dxa"/>
        </w:trPr>
        <w:tc>
          <w:tcPr>
            <w:tcW w:w="0" w:type="auto"/>
            <w:vAlign w:val="center"/>
            <w:hideMark/>
          </w:tcPr>
          <w:p w14:paraId="063CA2F6" w14:textId="77777777" w:rsidR="00BB7912" w:rsidRDefault="00A74115">
            <w:pPr>
              <w:rPr>
                <w:rFonts w:eastAsia="Times New Roman"/>
              </w:rPr>
            </w:pPr>
            <w:r>
              <w:rPr>
                <w:rFonts w:eastAsia="Times New Roman"/>
              </w:rPr>
              <w:t> </w:t>
            </w:r>
          </w:p>
        </w:tc>
        <w:tc>
          <w:tcPr>
            <w:tcW w:w="0" w:type="auto"/>
            <w:vAlign w:val="center"/>
            <w:hideMark/>
          </w:tcPr>
          <w:p w14:paraId="5F447C86" w14:textId="77777777" w:rsidR="00BB7912" w:rsidRDefault="00BB7912">
            <w:pPr>
              <w:rPr>
                <w:rFonts w:eastAsia="Times New Roman"/>
                <w:sz w:val="20"/>
                <w:szCs w:val="20"/>
              </w:rPr>
            </w:pPr>
          </w:p>
        </w:tc>
        <w:tc>
          <w:tcPr>
            <w:tcW w:w="0" w:type="auto"/>
            <w:vAlign w:val="center"/>
            <w:hideMark/>
          </w:tcPr>
          <w:p w14:paraId="616A139E" w14:textId="77777777" w:rsidR="00BB7912" w:rsidRDefault="00BB7912">
            <w:pPr>
              <w:rPr>
                <w:rFonts w:eastAsia="Times New Roman"/>
                <w:sz w:val="20"/>
                <w:szCs w:val="20"/>
              </w:rPr>
            </w:pPr>
          </w:p>
        </w:tc>
        <w:tc>
          <w:tcPr>
            <w:tcW w:w="0" w:type="auto"/>
            <w:vAlign w:val="center"/>
            <w:hideMark/>
          </w:tcPr>
          <w:p w14:paraId="3D7F86AA" w14:textId="77777777" w:rsidR="00BB7912" w:rsidRDefault="00BB7912">
            <w:pPr>
              <w:rPr>
                <w:rFonts w:eastAsia="Times New Roman"/>
                <w:sz w:val="20"/>
                <w:szCs w:val="20"/>
              </w:rPr>
            </w:pPr>
          </w:p>
        </w:tc>
        <w:tc>
          <w:tcPr>
            <w:tcW w:w="0" w:type="auto"/>
            <w:vAlign w:val="center"/>
            <w:hideMark/>
          </w:tcPr>
          <w:p w14:paraId="605E01AC" w14:textId="77777777" w:rsidR="00BB7912" w:rsidRDefault="00BB7912">
            <w:pPr>
              <w:rPr>
                <w:rFonts w:eastAsia="Times New Roman"/>
                <w:sz w:val="20"/>
                <w:szCs w:val="20"/>
              </w:rPr>
            </w:pPr>
          </w:p>
        </w:tc>
      </w:tr>
      <w:tr w:rsidR="00BB7912" w14:paraId="54F4258F" w14:textId="77777777">
        <w:trPr>
          <w:tblCellSpacing w:w="15" w:type="dxa"/>
        </w:trPr>
        <w:tc>
          <w:tcPr>
            <w:tcW w:w="0" w:type="auto"/>
            <w:shd w:val="clear" w:color="auto" w:fill="EEE0E5"/>
            <w:vAlign w:val="center"/>
            <w:hideMark/>
          </w:tcPr>
          <w:p w14:paraId="033F2CE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9AA1BCB"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7DF902FA" w14:textId="77777777" w:rsidR="00BB7912" w:rsidRDefault="00BB7912">
            <w:pPr>
              <w:rPr>
                <w:rFonts w:eastAsia="Times New Roman"/>
                <w:sz w:val="20"/>
                <w:szCs w:val="20"/>
              </w:rPr>
            </w:pPr>
          </w:p>
        </w:tc>
      </w:tr>
      <w:tr w:rsidR="00BB7912" w14:paraId="7FA1A78B" w14:textId="77777777">
        <w:trPr>
          <w:tblCellSpacing w:w="15" w:type="dxa"/>
        </w:trPr>
        <w:tc>
          <w:tcPr>
            <w:tcW w:w="0" w:type="auto"/>
            <w:vAlign w:val="center"/>
            <w:hideMark/>
          </w:tcPr>
          <w:p w14:paraId="3551B8CA" w14:textId="77777777" w:rsidR="00BB7912" w:rsidRDefault="00BB7912">
            <w:pPr>
              <w:rPr>
                <w:rFonts w:eastAsia="Times New Roman"/>
              </w:rPr>
            </w:pPr>
          </w:p>
        </w:tc>
        <w:tc>
          <w:tcPr>
            <w:tcW w:w="0" w:type="auto"/>
            <w:gridSpan w:val="3"/>
            <w:vAlign w:val="center"/>
            <w:hideMark/>
          </w:tcPr>
          <w:p w14:paraId="1B2AEF0F"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5921C579" w14:textId="77777777" w:rsidR="00BB7912" w:rsidRDefault="00BB7912">
            <w:pPr>
              <w:rPr>
                <w:rFonts w:eastAsia="Times New Roman"/>
                <w:sz w:val="20"/>
                <w:szCs w:val="20"/>
              </w:rPr>
            </w:pPr>
          </w:p>
        </w:tc>
      </w:tr>
      <w:tr w:rsidR="00BB7912" w14:paraId="1EF3F5BD" w14:textId="77777777">
        <w:trPr>
          <w:tblCellSpacing w:w="15" w:type="dxa"/>
        </w:trPr>
        <w:tc>
          <w:tcPr>
            <w:tcW w:w="0" w:type="auto"/>
            <w:vAlign w:val="center"/>
            <w:hideMark/>
          </w:tcPr>
          <w:p w14:paraId="77A5719C" w14:textId="77777777" w:rsidR="00BB7912" w:rsidRDefault="00BB7912">
            <w:pPr>
              <w:rPr>
                <w:rFonts w:eastAsia="Times New Roman"/>
              </w:rPr>
            </w:pPr>
          </w:p>
        </w:tc>
        <w:tc>
          <w:tcPr>
            <w:tcW w:w="0" w:type="auto"/>
            <w:gridSpan w:val="3"/>
            <w:vAlign w:val="center"/>
            <w:hideMark/>
          </w:tcPr>
          <w:p w14:paraId="21046017"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3FE713EB" w14:textId="77777777" w:rsidR="00BB7912" w:rsidRDefault="00BB7912">
            <w:pPr>
              <w:rPr>
                <w:rFonts w:eastAsia="Times New Roman"/>
                <w:sz w:val="20"/>
                <w:szCs w:val="20"/>
              </w:rPr>
            </w:pPr>
          </w:p>
        </w:tc>
      </w:tr>
      <w:tr w:rsidR="00BB7912" w14:paraId="6563E99B" w14:textId="77777777">
        <w:trPr>
          <w:tblCellSpacing w:w="15" w:type="dxa"/>
        </w:trPr>
        <w:tc>
          <w:tcPr>
            <w:tcW w:w="0" w:type="auto"/>
            <w:vAlign w:val="center"/>
            <w:hideMark/>
          </w:tcPr>
          <w:p w14:paraId="1027258F" w14:textId="77777777" w:rsidR="00BB7912" w:rsidRDefault="00BB7912">
            <w:pPr>
              <w:rPr>
                <w:rFonts w:eastAsia="Times New Roman"/>
              </w:rPr>
            </w:pPr>
          </w:p>
        </w:tc>
        <w:tc>
          <w:tcPr>
            <w:tcW w:w="0" w:type="auto"/>
            <w:gridSpan w:val="3"/>
            <w:vAlign w:val="center"/>
            <w:hideMark/>
          </w:tcPr>
          <w:p w14:paraId="48D8A6E1"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3A86EDF7" w14:textId="77777777" w:rsidR="00BB7912" w:rsidRDefault="00BB7912">
            <w:pPr>
              <w:rPr>
                <w:rFonts w:eastAsia="Times New Roman"/>
                <w:sz w:val="20"/>
                <w:szCs w:val="20"/>
              </w:rPr>
            </w:pPr>
          </w:p>
        </w:tc>
      </w:tr>
      <w:tr w:rsidR="00BB7912" w14:paraId="6FB3CF0E" w14:textId="77777777">
        <w:trPr>
          <w:tblCellSpacing w:w="15" w:type="dxa"/>
        </w:trPr>
        <w:tc>
          <w:tcPr>
            <w:tcW w:w="0" w:type="auto"/>
            <w:vAlign w:val="center"/>
            <w:hideMark/>
          </w:tcPr>
          <w:p w14:paraId="4505C716" w14:textId="77777777" w:rsidR="00BB7912" w:rsidRDefault="00BB7912">
            <w:pPr>
              <w:rPr>
                <w:rFonts w:eastAsia="Times New Roman"/>
              </w:rPr>
            </w:pPr>
          </w:p>
        </w:tc>
        <w:tc>
          <w:tcPr>
            <w:tcW w:w="0" w:type="auto"/>
            <w:gridSpan w:val="3"/>
            <w:vAlign w:val="center"/>
            <w:hideMark/>
          </w:tcPr>
          <w:p w14:paraId="09B3606D"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4186E960" w14:textId="77777777" w:rsidR="00BB7912" w:rsidRDefault="00BB7912">
            <w:pPr>
              <w:rPr>
                <w:rFonts w:eastAsia="Times New Roman"/>
                <w:sz w:val="20"/>
                <w:szCs w:val="20"/>
              </w:rPr>
            </w:pPr>
          </w:p>
        </w:tc>
      </w:tr>
      <w:tr w:rsidR="00BB7912" w14:paraId="6835251C" w14:textId="77777777">
        <w:trPr>
          <w:tblCellSpacing w:w="15" w:type="dxa"/>
        </w:trPr>
        <w:tc>
          <w:tcPr>
            <w:tcW w:w="0" w:type="auto"/>
            <w:vAlign w:val="center"/>
            <w:hideMark/>
          </w:tcPr>
          <w:p w14:paraId="601B3B5A" w14:textId="77777777" w:rsidR="00BB7912" w:rsidRDefault="00BB7912">
            <w:pPr>
              <w:rPr>
                <w:rFonts w:eastAsia="Times New Roman"/>
              </w:rPr>
            </w:pPr>
          </w:p>
        </w:tc>
        <w:tc>
          <w:tcPr>
            <w:tcW w:w="0" w:type="auto"/>
            <w:gridSpan w:val="3"/>
            <w:vAlign w:val="center"/>
            <w:hideMark/>
          </w:tcPr>
          <w:p w14:paraId="0FC0E1DC"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75A5798E" w14:textId="77777777" w:rsidR="00BB7912" w:rsidRDefault="00BB7912">
            <w:pPr>
              <w:rPr>
                <w:rFonts w:eastAsia="Times New Roman"/>
                <w:sz w:val="20"/>
                <w:szCs w:val="20"/>
              </w:rPr>
            </w:pPr>
          </w:p>
        </w:tc>
      </w:tr>
      <w:tr w:rsidR="00BB7912" w14:paraId="6242AD36" w14:textId="77777777">
        <w:trPr>
          <w:tblCellSpacing w:w="15" w:type="dxa"/>
        </w:trPr>
        <w:tc>
          <w:tcPr>
            <w:tcW w:w="0" w:type="auto"/>
            <w:vAlign w:val="center"/>
            <w:hideMark/>
          </w:tcPr>
          <w:p w14:paraId="59DD8BFF" w14:textId="77777777" w:rsidR="00BB7912" w:rsidRDefault="00BB7912">
            <w:pPr>
              <w:rPr>
                <w:rFonts w:eastAsia="Times New Roman"/>
              </w:rPr>
            </w:pPr>
          </w:p>
        </w:tc>
        <w:tc>
          <w:tcPr>
            <w:tcW w:w="0" w:type="auto"/>
            <w:gridSpan w:val="3"/>
            <w:vAlign w:val="center"/>
            <w:hideMark/>
          </w:tcPr>
          <w:p w14:paraId="235093E6" w14:textId="77777777" w:rsidR="00BB7912" w:rsidRDefault="00A74115">
            <w:pPr>
              <w:rPr>
                <w:rFonts w:eastAsia="Times New Roman"/>
              </w:rPr>
            </w:pPr>
            <w:r>
              <w:rPr>
                <w:rFonts w:ascii="Calibri" w:eastAsia="Times New Roman" w:hAnsi="Calibri" w:cs="Calibri"/>
              </w:rPr>
              <w:t>Medieval History (with Foundation Year)</w:t>
            </w:r>
          </w:p>
        </w:tc>
        <w:tc>
          <w:tcPr>
            <w:tcW w:w="0" w:type="auto"/>
            <w:vAlign w:val="center"/>
            <w:hideMark/>
          </w:tcPr>
          <w:p w14:paraId="6546A55C" w14:textId="77777777" w:rsidR="00BB7912" w:rsidRDefault="00BB7912">
            <w:pPr>
              <w:rPr>
                <w:rFonts w:eastAsia="Times New Roman"/>
                <w:sz w:val="20"/>
                <w:szCs w:val="20"/>
              </w:rPr>
            </w:pPr>
          </w:p>
        </w:tc>
      </w:tr>
      <w:tr w:rsidR="00BB7912" w14:paraId="336E7447" w14:textId="77777777">
        <w:trPr>
          <w:tblCellSpacing w:w="15" w:type="dxa"/>
        </w:trPr>
        <w:tc>
          <w:tcPr>
            <w:tcW w:w="0" w:type="auto"/>
            <w:vAlign w:val="center"/>
            <w:hideMark/>
          </w:tcPr>
          <w:p w14:paraId="32FBD4F3" w14:textId="77777777" w:rsidR="00BB7912" w:rsidRDefault="00BB7912">
            <w:pPr>
              <w:rPr>
                <w:rFonts w:eastAsia="Times New Roman"/>
              </w:rPr>
            </w:pPr>
          </w:p>
        </w:tc>
        <w:tc>
          <w:tcPr>
            <w:tcW w:w="0" w:type="auto"/>
            <w:gridSpan w:val="3"/>
            <w:vAlign w:val="center"/>
            <w:hideMark/>
          </w:tcPr>
          <w:p w14:paraId="02252A13" w14:textId="77777777" w:rsidR="00BB7912" w:rsidRDefault="00A74115">
            <w:pPr>
              <w:rPr>
                <w:rFonts w:eastAsia="Times New Roman"/>
              </w:rPr>
            </w:pPr>
            <w:r>
              <w:rPr>
                <w:rFonts w:ascii="Calibri" w:eastAsia="Times New Roman" w:hAnsi="Calibri" w:cs="Calibri"/>
              </w:rPr>
              <w:t>Medieval History with Year Abroad</w:t>
            </w:r>
          </w:p>
        </w:tc>
        <w:tc>
          <w:tcPr>
            <w:tcW w:w="0" w:type="auto"/>
            <w:vAlign w:val="center"/>
            <w:hideMark/>
          </w:tcPr>
          <w:p w14:paraId="66CBCC6E" w14:textId="77777777" w:rsidR="00BB7912" w:rsidRDefault="00BB7912">
            <w:pPr>
              <w:rPr>
                <w:rFonts w:eastAsia="Times New Roman"/>
                <w:sz w:val="20"/>
                <w:szCs w:val="20"/>
              </w:rPr>
            </w:pPr>
          </w:p>
        </w:tc>
      </w:tr>
      <w:tr w:rsidR="00BB7912" w14:paraId="19E2B6A4" w14:textId="77777777">
        <w:trPr>
          <w:tblCellSpacing w:w="15" w:type="dxa"/>
        </w:trPr>
        <w:tc>
          <w:tcPr>
            <w:tcW w:w="0" w:type="auto"/>
            <w:vAlign w:val="center"/>
            <w:hideMark/>
          </w:tcPr>
          <w:p w14:paraId="2F6F89E2" w14:textId="77777777" w:rsidR="00BB7912" w:rsidRDefault="00A74115">
            <w:pPr>
              <w:rPr>
                <w:rFonts w:eastAsia="Times New Roman"/>
              </w:rPr>
            </w:pPr>
            <w:r>
              <w:rPr>
                <w:rFonts w:eastAsia="Times New Roman"/>
              </w:rPr>
              <w:t> </w:t>
            </w:r>
          </w:p>
        </w:tc>
        <w:tc>
          <w:tcPr>
            <w:tcW w:w="0" w:type="auto"/>
            <w:vAlign w:val="center"/>
            <w:hideMark/>
          </w:tcPr>
          <w:p w14:paraId="65095E85" w14:textId="77777777" w:rsidR="00BB7912" w:rsidRDefault="00BB7912">
            <w:pPr>
              <w:rPr>
                <w:rFonts w:eastAsia="Times New Roman"/>
                <w:sz w:val="20"/>
                <w:szCs w:val="20"/>
              </w:rPr>
            </w:pPr>
          </w:p>
        </w:tc>
        <w:tc>
          <w:tcPr>
            <w:tcW w:w="0" w:type="auto"/>
            <w:vAlign w:val="center"/>
            <w:hideMark/>
          </w:tcPr>
          <w:p w14:paraId="337BEFBB" w14:textId="77777777" w:rsidR="00BB7912" w:rsidRDefault="00BB7912">
            <w:pPr>
              <w:rPr>
                <w:rFonts w:eastAsia="Times New Roman"/>
                <w:sz w:val="20"/>
                <w:szCs w:val="20"/>
              </w:rPr>
            </w:pPr>
          </w:p>
        </w:tc>
        <w:tc>
          <w:tcPr>
            <w:tcW w:w="0" w:type="auto"/>
            <w:vAlign w:val="center"/>
            <w:hideMark/>
          </w:tcPr>
          <w:p w14:paraId="34A8A37D" w14:textId="77777777" w:rsidR="00BB7912" w:rsidRDefault="00BB7912">
            <w:pPr>
              <w:rPr>
                <w:rFonts w:eastAsia="Times New Roman"/>
                <w:sz w:val="20"/>
                <w:szCs w:val="20"/>
              </w:rPr>
            </w:pPr>
          </w:p>
        </w:tc>
        <w:tc>
          <w:tcPr>
            <w:tcW w:w="0" w:type="auto"/>
            <w:vAlign w:val="center"/>
            <w:hideMark/>
          </w:tcPr>
          <w:p w14:paraId="4494C1FC" w14:textId="77777777" w:rsidR="00BB7912" w:rsidRDefault="00BB7912">
            <w:pPr>
              <w:rPr>
                <w:rFonts w:eastAsia="Times New Roman"/>
                <w:sz w:val="20"/>
                <w:szCs w:val="20"/>
              </w:rPr>
            </w:pPr>
          </w:p>
        </w:tc>
      </w:tr>
      <w:tr w:rsidR="00BB7912" w14:paraId="1B826061" w14:textId="77777777">
        <w:trPr>
          <w:tblCellSpacing w:w="15" w:type="dxa"/>
        </w:trPr>
        <w:tc>
          <w:tcPr>
            <w:tcW w:w="0" w:type="auto"/>
            <w:vAlign w:val="center"/>
            <w:hideMark/>
          </w:tcPr>
          <w:p w14:paraId="2985801B" w14:textId="77777777" w:rsidR="00BB7912" w:rsidRDefault="00A74115">
            <w:pPr>
              <w:rPr>
                <w:rFonts w:eastAsia="Times New Roman"/>
              </w:rPr>
            </w:pPr>
            <w:r>
              <w:rPr>
                <w:rFonts w:eastAsia="Times New Roman"/>
              </w:rPr>
              <w:t> </w:t>
            </w:r>
          </w:p>
        </w:tc>
        <w:tc>
          <w:tcPr>
            <w:tcW w:w="0" w:type="auto"/>
            <w:vAlign w:val="center"/>
            <w:hideMark/>
          </w:tcPr>
          <w:p w14:paraId="01904D13" w14:textId="77777777" w:rsidR="00BB7912" w:rsidRDefault="00BB7912">
            <w:pPr>
              <w:rPr>
                <w:rFonts w:eastAsia="Times New Roman"/>
                <w:sz w:val="20"/>
                <w:szCs w:val="20"/>
              </w:rPr>
            </w:pPr>
          </w:p>
        </w:tc>
        <w:tc>
          <w:tcPr>
            <w:tcW w:w="0" w:type="auto"/>
            <w:vAlign w:val="center"/>
            <w:hideMark/>
          </w:tcPr>
          <w:p w14:paraId="17E98D66" w14:textId="77777777" w:rsidR="00BB7912" w:rsidRDefault="00BB7912">
            <w:pPr>
              <w:rPr>
                <w:rFonts w:eastAsia="Times New Roman"/>
                <w:sz w:val="20"/>
                <w:szCs w:val="20"/>
              </w:rPr>
            </w:pPr>
          </w:p>
        </w:tc>
        <w:tc>
          <w:tcPr>
            <w:tcW w:w="0" w:type="auto"/>
            <w:vAlign w:val="center"/>
            <w:hideMark/>
          </w:tcPr>
          <w:p w14:paraId="75E23E12" w14:textId="77777777" w:rsidR="00BB7912" w:rsidRDefault="00BB7912">
            <w:pPr>
              <w:rPr>
                <w:rFonts w:eastAsia="Times New Roman"/>
                <w:sz w:val="20"/>
                <w:szCs w:val="20"/>
              </w:rPr>
            </w:pPr>
          </w:p>
        </w:tc>
        <w:tc>
          <w:tcPr>
            <w:tcW w:w="0" w:type="auto"/>
            <w:vAlign w:val="center"/>
            <w:hideMark/>
          </w:tcPr>
          <w:p w14:paraId="037430D7" w14:textId="77777777" w:rsidR="00BB7912" w:rsidRDefault="00BB7912">
            <w:pPr>
              <w:rPr>
                <w:rFonts w:eastAsia="Times New Roman"/>
                <w:sz w:val="20"/>
                <w:szCs w:val="20"/>
              </w:rPr>
            </w:pPr>
          </w:p>
        </w:tc>
      </w:tr>
      <w:tr w:rsidR="00BB7912" w14:paraId="4D22E4C7" w14:textId="77777777">
        <w:trPr>
          <w:tblCellSpacing w:w="15" w:type="dxa"/>
        </w:trPr>
        <w:tc>
          <w:tcPr>
            <w:tcW w:w="0" w:type="auto"/>
            <w:shd w:val="clear" w:color="auto" w:fill="EEE0E5"/>
            <w:vAlign w:val="center"/>
            <w:hideMark/>
          </w:tcPr>
          <w:p w14:paraId="73B82C8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B90EEDC" w14:textId="77777777" w:rsidR="00BB7912" w:rsidRDefault="00BB7912">
            <w:pPr>
              <w:rPr>
                <w:rFonts w:eastAsia="Times New Roman"/>
                <w:sz w:val="20"/>
                <w:szCs w:val="20"/>
              </w:rPr>
            </w:pPr>
          </w:p>
        </w:tc>
        <w:tc>
          <w:tcPr>
            <w:tcW w:w="0" w:type="auto"/>
            <w:vAlign w:val="center"/>
            <w:hideMark/>
          </w:tcPr>
          <w:p w14:paraId="02287A91" w14:textId="77777777" w:rsidR="00BB7912" w:rsidRDefault="00BB7912">
            <w:pPr>
              <w:rPr>
                <w:rFonts w:eastAsia="Times New Roman"/>
                <w:sz w:val="20"/>
                <w:szCs w:val="20"/>
              </w:rPr>
            </w:pPr>
          </w:p>
        </w:tc>
        <w:tc>
          <w:tcPr>
            <w:tcW w:w="0" w:type="auto"/>
            <w:vAlign w:val="center"/>
            <w:hideMark/>
          </w:tcPr>
          <w:p w14:paraId="65F2BDE7" w14:textId="77777777" w:rsidR="00BB7912" w:rsidRDefault="00BB7912">
            <w:pPr>
              <w:rPr>
                <w:rFonts w:eastAsia="Times New Roman"/>
                <w:sz w:val="20"/>
                <w:szCs w:val="20"/>
              </w:rPr>
            </w:pPr>
          </w:p>
        </w:tc>
        <w:tc>
          <w:tcPr>
            <w:tcW w:w="0" w:type="auto"/>
            <w:vAlign w:val="center"/>
            <w:hideMark/>
          </w:tcPr>
          <w:p w14:paraId="2C6C2DB9" w14:textId="77777777" w:rsidR="00BB7912" w:rsidRDefault="00BB7912">
            <w:pPr>
              <w:rPr>
                <w:rFonts w:eastAsia="Times New Roman"/>
                <w:sz w:val="20"/>
                <w:szCs w:val="20"/>
              </w:rPr>
            </w:pPr>
          </w:p>
        </w:tc>
      </w:tr>
      <w:tr w:rsidR="00BB7912" w14:paraId="7971F256" w14:textId="77777777">
        <w:trPr>
          <w:tblCellSpacing w:w="15" w:type="dxa"/>
        </w:trPr>
        <w:tc>
          <w:tcPr>
            <w:tcW w:w="0" w:type="auto"/>
            <w:vAlign w:val="center"/>
            <w:hideMark/>
          </w:tcPr>
          <w:p w14:paraId="4EAF869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ECA9EE7" w14:textId="77777777" w:rsidR="00BB7912" w:rsidRDefault="00A74115">
            <w:pPr>
              <w:rPr>
                <w:rFonts w:eastAsia="Times New Roman"/>
              </w:rPr>
            </w:pPr>
            <w:r>
              <w:rPr>
                <w:rFonts w:ascii="Calibri" w:eastAsia="Times New Roman" w:hAnsi="Calibri" w:cs="Calibri"/>
              </w:rPr>
              <w:t>Individual Oral Presentation</w:t>
            </w:r>
          </w:p>
        </w:tc>
        <w:tc>
          <w:tcPr>
            <w:tcW w:w="0" w:type="auto"/>
            <w:vAlign w:val="center"/>
            <w:hideMark/>
          </w:tcPr>
          <w:p w14:paraId="7E3ED42A"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4B5E3DB4" w14:textId="77777777" w:rsidR="00BB7912" w:rsidRDefault="00BB7912">
            <w:pPr>
              <w:rPr>
                <w:rFonts w:eastAsia="Times New Roman"/>
                <w:sz w:val="20"/>
                <w:szCs w:val="20"/>
              </w:rPr>
            </w:pPr>
          </w:p>
        </w:tc>
      </w:tr>
      <w:tr w:rsidR="00BB7912" w14:paraId="1E15EC62" w14:textId="77777777">
        <w:trPr>
          <w:tblCellSpacing w:w="15" w:type="dxa"/>
        </w:trPr>
        <w:tc>
          <w:tcPr>
            <w:tcW w:w="0" w:type="auto"/>
            <w:vAlign w:val="center"/>
            <w:hideMark/>
          </w:tcPr>
          <w:p w14:paraId="236AC62E"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52418CC8"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37C2A5BB"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415CBEF1" w14:textId="77777777" w:rsidR="00BB7912" w:rsidRDefault="00BB7912">
            <w:pPr>
              <w:rPr>
                <w:rFonts w:eastAsia="Times New Roman"/>
                <w:sz w:val="20"/>
                <w:szCs w:val="20"/>
              </w:rPr>
            </w:pPr>
          </w:p>
        </w:tc>
      </w:tr>
      <w:tr w:rsidR="00BB7912" w14:paraId="2B67A3F3" w14:textId="77777777">
        <w:trPr>
          <w:tblCellSpacing w:w="15" w:type="dxa"/>
        </w:trPr>
        <w:tc>
          <w:tcPr>
            <w:tcW w:w="0" w:type="auto"/>
            <w:shd w:val="clear" w:color="auto" w:fill="EEE0E5"/>
            <w:vAlign w:val="center"/>
            <w:hideMark/>
          </w:tcPr>
          <w:p w14:paraId="4A1A345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A576F35" w14:textId="77777777" w:rsidR="00BB7912" w:rsidRDefault="00BB7912">
            <w:pPr>
              <w:rPr>
                <w:rFonts w:eastAsia="Times New Roman"/>
                <w:sz w:val="20"/>
                <w:szCs w:val="20"/>
              </w:rPr>
            </w:pPr>
          </w:p>
        </w:tc>
        <w:tc>
          <w:tcPr>
            <w:tcW w:w="0" w:type="auto"/>
            <w:vAlign w:val="center"/>
            <w:hideMark/>
          </w:tcPr>
          <w:p w14:paraId="37523087" w14:textId="77777777" w:rsidR="00BB7912" w:rsidRDefault="00BB7912">
            <w:pPr>
              <w:rPr>
                <w:rFonts w:eastAsia="Times New Roman"/>
                <w:sz w:val="20"/>
                <w:szCs w:val="20"/>
              </w:rPr>
            </w:pPr>
          </w:p>
        </w:tc>
        <w:tc>
          <w:tcPr>
            <w:tcW w:w="0" w:type="auto"/>
            <w:vAlign w:val="center"/>
            <w:hideMark/>
          </w:tcPr>
          <w:p w14:paraId="671C7093" w14:textId="77777777" w:rsidR="00BB7912" w:rsidRDefault="00BB7912">
            <w:pPr>
              <w:rPr>
                <w:rFonts w:eastAsia="Times New Roman"/>
                <w:sz w:val="20"/>
                <w:szCs w:val="20"/>
              </w:rPr>
            </w:pPr>
          </w:p>
        </w:tc>
        <w:tc>
          <w:tcPr>
            <w:tcW w:w="0" w:type="auto"/>
            <w:vAlign w:val="center"/>
            <w:hideMark/>
          </w:tcPr>
          <w:p w14:paraId="4917A6D2" w14:textId="77777777" w:rsidR="00BB7912" w:rsidRDefault="00BB7912">
            <w:pPr>
              <w:rPr>
                <w:rFonts w:eastAsia="Times New Roman"/>
                <w:sz w:val="20"/>
                <w:szCs w:val="20"/>
              </w:rPr>
            </w:pPr>
          </w:p>
        </w:tc>
      </w:tr>
      <w:tr w:rsidR="00BB7912" w14:paraId="1F0B8F90" w14:textId="77777777">
        <w:trPr>
          <w:tblCellSpacing w:w="15" w:type="dxa"/>
        </w:trPr>
        <w:tc>
          <w:tcPr>
            <w:tcW w:w="0" w:type="auto"/>
            <w:vAlign w:val="center"/>
            <w:hideMark/>
          </w:tcPr>
          <w:p w14:paraId="42097D1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10FBC3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3B41E9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0063876" w14:textId="77777777" w:rsidR="00BB7912" w:rsidRDefault="00BB7912">
            <w:pPr>
              <w:rPr>
                <w:rFonts w:eastAsia="Times New Roman"/>
                <w:sz w:val="20"/>
                <w:szCs w:val="20"/>
              </w:rPr>
            </w:pPr>
          </w:p>
        </w:tc>
        <w:tc>
          <w:tcPr>
            <w:tcW w:w="0" w:type="auto"/>
            <w:vAlign w:val="center"/>
            <w:hideMark/>
          </w:tcPr>
          <w:p w14:paraId="49B0CF3F" w14:textId="77777777" w:rsidR="00BB7912" w:rsidRDefault="00BB7912">
            <w:pPr>
              <w:rPr>
                <w:rFonts w:eastAsia="Times New Roman"/>
                <w:sz w:val="20"/>
                <w:szCs w:val="20"/>
              </w:rPr>
            </w:pPr>
          </w:p>
        </w:tc>
      </w:tr>
      <w:tr w:rsidR="00BB7912" w14:paraId="0106142D" w14:textId="77777777">
        <w:trPr>
          <w:tblCellSpacing w:w="15" w:type="dxa"/>
        </w:trPr>
        <w:tc>
          <w:tcPr>
            <w:tcW w:w="0" w:type="auto"/>
            <w:vAlign w:val="center"/>
            <w:hideMark/>
          </w:tcPr>
          <w:p w14:paraId="198F3B7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6E907E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4E0907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614035F" w14:textId="77777777" w:rsidR="00BB7912" w:rsidRDefault="00BB7912">
            <w:pPr>
              <w:rPr>
                <w:rFonts w:eastAsia="Times New Roman"/>
                <w:sz w:val="20"/>
                <w:szCs w:val="20"/>
              </w:rPr>
            </w:pPr>
          </w:p>
        </w:tc>
        <w:tc>
          <w:tcPr>
            <w:tcW w:w="0" w:type="auto"/>
            <w:vAlign w:val="center"/>
            <w:hideMark/>
          </w:tcPr>
          <w:p w14:paraId="08D225F0" w14:textId="77777777" w:rsidR="00BB7912" w:rsidRDefault="00BB7912">
            <w:pPr>
              <w:rPr>
                <w:rFonts w:eastAsia="Times New Roman"/>
                <w:sz w:val="20"/>
                <w:szCs w:val="20"/>
              </w:rPr>
            </w:pPr>
          </w:p>
        </w:tc>
      </w:tr>
    </w:tbl>
    <w:p w14:paraId="6140A75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4FB1380" w14:textId="77777777">
        <w:trPr>
          <w:tblCellSpacing w:w="15" w:type="dxa"/>
        </w:trPr>
        <w:tc>
          <w:tcPr>
            <w:tcW w:w="1000" w:type="pct"/>
            <w:vAlign w:val="center"/>
            <w:hideMark/>
          </w:tcPr>
          <w:p w14:paraId="08616A4A" w14:textId="77777777" w:rsidR="00BB7912" w:rsidRDefault="00A74115">
            <w:pPr>
              <w:rPr>
                <w:rFonts w:eastAsia="Times New Roman"/>
              </w:rPr>
            </w:pPr>
            <w:r>
              <w:rPr>
                <w:rFonts w:eastAsia="Times New Roman"/>
              </w:rPr>
              <w:lastRenderedPageBreak/>
              <w:t> </w:t>
            </w:r>
          </w:p>
        </w:tc>
        <w:tc>
          <w:tcPr>
            <w:tcW w:w="1000" w:type="pct"/>
            <w:vAlign w:val="center"/>
            <w:hideMark/>
          </w:tcPr>
          <w:p w14:paraId="1C374D1C" w14:textId="77777777" w:rsidR="00BB7912" w:rsidRDefault="00A74115">
            <w:pPr>
              <w:rPr>
                <w:rFonts w:eastAsia="Times New Roman"/>
              </w:rPr>
            </w:pPr>
            <w:r>
              <w:rPr>
                <w:rFonts w:eastAsia="Times New Roman"/>
              </w:rPr>
              <w:t> </w:t>
            </w:r>
          </w:p>
        </w:tc>
        <w:tc>
          <w:tcPr>
            <w:tcW w:w="1000" w:type="pct"/>
            <w:vAlign w:val="center"/>
            <w:hideMark/>
          </w:tcPr>
          <w:p w14:paraId="1095F5CE" w14:textId="77777777" w:rsidR="00BB7912" w:rsidRDefault="00A74115">
            <w:pPr>
              <w:rPr>
                <w:rFonts w:eastAsia="Times New Roman"/>
              </w:rPr>
            </w:pPr>
            <w:r>
              <w:rPr>
                <w:rFonts w:eastAsia="Times New Roman"/>
              </w:rPr>
              <w:t> </w:t>
            </w:r>
          </w:p>
        </w:tc>
        <w:tc>
          <w:tcPr>
            <w:tcW w:w="1000" w:type="pct"/>
            <w:vAlign w:val="center"/>
            <w:hideMark/>
          </w:tcPr>
          <w:p w14:paraId="64039003" w14:textId="77777777" w:rsidR="00BB7912" w:rsidRDefault="00A74115">
            <w:pPr>
              <w:rPr>
                <w:rFonts w:eastAsia="Times New Roman"/>
              </w:rPr>
            </w:pPr>
            <w:r>
              <w:rPr>
                <w:rFonts w:eastAsia="Times New Roman"/>
              </w:rPr>
              <w:t> </w:t>
            </w:r>
          </w:p>
        </w:tc>
        <w:tc>
          <w:tcPr>
            <w:tcW w:w="1000" w:type="pct"/>
            <w:vAlign w:val="center"/>
            <w:hideMark/>
          </w:tcPr>
          <w:p w14:paraId="77B8BB6C" w14:textId="77777777" w:rsidR="00BB7912" w:rsidRDefault="00A74115">
            <w:pPr>
              <w:rPr>
                <w:rFonts w:eastAsia="Times New Roman"/>
              </w:rPr>
            </w:pPr>
            <w:r>
              <w:rPr>
                <w:rFonts w:eastAsia="Times New Roman"/>
              </w:rPr>
              <w:t> </w:t>
            </w:r>
          </w:p>
        </w:tc>
      </w:tr>
      <w:tr w:rsidR="00BB7912" w14:paraId="01ED0014" w14:textId="77777777">
        <w:trPr>
          <w:tblCellSpacing w:w="15" w:type="dxa"/>
        </w:trPr>
        <w:tc>
          <w:tcPr>
            <w:tcW w:w="0" w:type="auto"/>
            <w:shd w:val="clear" w:color="auto" w:fill="EEE0E5"/>
            <w:vAlign w:val="center"/>
            <w:hideMark/>
          </w:tcPr>
          <w:p w14:paraId="2F27D35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5E29EA6" w14:textId="77777777" w:rsidR="00BB7912" w:rsidRDefault="00A74115">
            <w:pPr>
              <w:rPr>
                <w:rFonts w:eastAsia="Times New Roman"/>
              </w:rPr>
            </w:pPr>
            <w:r>
              <w:rPr>
                <w:rFonts w:ascii="Calibri" w:eastAsia="Times New Roman" w:hAnsi="Calibri" w:cs="Calibri"/>
              </w:rPr>
              <w:t>HS2801</w:t>
            </w:r>
          </w:p>
        </w:tc>
      </w:tr>
      <w:tr w:rsidR="00BB7912" w14:paraId="57D4C48A" w14:textId="77777777">
        <w:trPr>
          <w:tblCellSpacing w:w="15" w:type="dxa"/>
        </w:trPr>
        <w:tc>
          <w:tcPr>
            <w:tcW w:w="0" w:type="auto"/>
            <w:shd w:val="clear" w:color="auto" w:fill="EEE0E5"/>
            <w:vAlign w:val="center"/>
            <w:hideMark/>
          </w:tcPr>
          <w:p w14:paraId="7C28B47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0A011B9" w14:textId="77777777" w:rsidR="00BB7912" w:rsidRDefault="00A74115">
            <w:pPr>
              <w:rPr>
                <w:rFonts w:eastAsia="Times New Roman"/>
              </w:rPr>
            </w:pPr>
            <w:r>
              <w:rPr>
                <w:rFonts w:ascii="Calibri" w:eastAsia="Times New Roman" w:hAnsi="Calibri" w:cs="Calibri"/>
              </w:rPr>
              <w:t xml:space="preserve">Theme Study: Food </w:t>
            </w:r>
            <w:proofErr w:type="gramStart"/>
            <w:r>
              <w:rPr>
                <w:rFonts w:ascii="Calibri" w:eastAsia="Times New Roman" w:hAnsi="Calibri" w:cs="Calibri"/>
              </w:rPr>
              <w:t>And</w:t>
            </w:r>
            <w:proofErr w:type="gramEnd"/>
            <w:r>
              <w:rPr>
                <w:rFonts w:ascii="Calibri" w:eastAsia="Times New Roman" w:hAnsi="Calibri" w:cs="Calibri"/>
              </w:rPr>
              <w:t xml:space="preserve"> Drink In Medieval And Early Modern England</w:t>
            </w:r>
          </w:p>
        </w:tc>
      </w:tr>
      <w:tr w:rsidR="00BB7912" w14:paraId="63252800" w14:textId="77777777">
        <w:trPr>
          <w:tblCellSpacing w:w="15" w:type="dxa"/>
        </w:trPr>
        <w:tc>
          <w:tcPr>
            <w:tcW w:w="0" w:type="auto"/>
            <w:shd w:val="clear" w:color="auto" w:fill="EEE0E5"/>
            <w:vAlign w:val="center"/>
            <w:hideMark/>
          </w:tcPr>
          <w:p w14:paraId="1884D64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B1D03BC" w14:textId="77777777" w:rsidR="00BB7912" w:rsidRDefault="00A74115">
            <w:pPr>
              <w:rPr>
                <w:rFonts w:eastAsia="Times New Roman"/>
              </w:rPr>
            </w:pPr>
            <w:r>
              <w:rPr>
                <w:rFonts w:ascii="Calibri" w:eastAsia="Times New Roman" w:hAnsi="Calibri" w:cs="Calibri"/>
              </w:rPr>
              <w:t>15</w:t>
            </w:r>
          </w:p>
        </w:tc>
      </w:tr>
      <w:tr w:rsidR="00BB7912" w14:paraId="4ABC92AF" w14:textId="77777777">
        <w:trPr>
          <w:tblCellSpacing w:w="15" w:type="dxa"/>
        </w:trPr>
        <w:tc>
          <w:tcPr>
            <w:tcW w:w="0" w:type="auto"/>
            <w:shd w:val="clear" w:color="auto" w:fill="EEE0E5"/>
            <w:vAlign w:val="center"/>
            <w:hideMark/>
          </w:tcPr>
          <w:p w14:paraId="237C66A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67A3E7F" w14:textId="77777777" w:rsidR="00BB7912" w:rsidRDefault="00A74115">
            <w:pPr>
              <w:rPr>
                <w:rFonts w:eastAsia="Times New Roman"/>
              </w:rPr>
            </w:pPr>
            <w:r>
              <w:rPr>
                <w:rFonts w:ascii="Calibri" w:eastAsia="Times New Roman" w:hAnsi="Calibri" w:cs="Calibri"/>
              </w:rPr>
              <w:t>1</w:t>
            </w:r>
          </w:p>
        </w:tc>
      </w:tr>
      <w:tr w:rsidR="00BB7912" w14:paraId="2E5590F4" w14:textId="77777777">
        <w:trPr>
          <w:tblCellSpacing w:w="15" w:type="dxa"/>
        </w:trPr>
        <w:tc>
          <w:tcPr>
            <w:tcW w:w="0" w:type="auto"/>
            <w:shd w:val="clear" w:color="auto" w:fill="EEE0E5"/>
            <w:vAlign w:val="center"/>
            <w:hideMark/>
          </w:tcPr>
          <w:p w14:paraId="3F5429D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AD667B7" w14:textId="77777777" w:rsidR="00BB7912" w:rsidRDefault="00A74115">
            <w:pPr>
              <w:rPr>
                <w:rFonts w:eastAsia="Times New Roman"/>
              </w:rPr>
            </w:pPr>
            <w:r>
              <w:rPr>
                <w:rFonts w:ascii="Calibri" w:eastAsia="Times New Roman" w:hAnsi="Calibri" w:cs="Calibri"/>
              </w:rPr>
              <w:t>Level 5</w:t>
            </w:r>
          </w:p>
        </w:tc>
      </w:tr>
      <w:tr w:rsidR="00BB7912" w14:paraId="1E306A9C" w14:textId="77777777">
        <w:trPr>
          <w:tblCellSpacing w:w="15" w:type="dxa"/>
        </w:trPr>
        <w:tc>
          <w:tcPr>
            <w:tcW w:w="0" w:type="auto"/>
            <w:shd w:val="clear" w:color="auto" w:fill="EEE0E5"/>
            <w:vAlign w:val="center"/>
            <w:hideMark/>
          </w:tcPr>
          <w:p w14:paraId="23A6A05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A619F7D" w14:textId="77777777" w:rsidR="00BB7912" w:rsidRDefault="00A74115">
            <w:pPr>
              <w:rPr>
                <w:rFonts w:eastAsia="Times New Roman"/>
              </w:rPr>
            </w:pPr>
            <w:r>
              <w:rPr>
                <w:rFonts w:ascii="Calibri" w:eastAsia="Times New Roman" w:hAnsi="Calibri" w:cs="Calibri"/>
              </w:rPr>
              <w:t>Cindy Wood</w:t>
            </w:r>
          </w:p>
        </w:tc>
      </w:tr>
      <w:tr w:rsidR="00BB7912" w14:paraId="0A5B8C57" w14:textId="77777777">
        <w:trPr>
          <w:tblCellSpacing w:w="15" w:type="dxa"/>
        </w:trPr>
        <w:tc>
          <w:tcPr>
            <w:tcW w:w="0" w:type="auto"/>
            <w:vAlign w:val="center"/>
            <w:hideMark/>
          </w:tcPr>
          <w:p w14:paraId="4276A13D" w14:textId="77777777" w:rsidR="00BB7912" w:rsidRDefault="00A74115">
            <w:pPr>
              <w:rPr>
                <w:rFonts w:eastAsia="Times New Roman"/>
              </w:rPr>
            </w:pPr>
            <w:r>
              <w:rPr>
                <w:rFonts w:eastAsia="Times New Roman"/>
              </w:rPr>
              <w:t> </w:t>
            </w:r>
          </w:p>
        </w:tc>
        <w:tc>
          <w:tcPr>
            <w:tcW w:w="0" w:type="auto"/>
            <w:vAlign w:val="center"/>
            <w:hideMark/>
          </w:tcPr>
          <w:p w14:paraId="5C146E56" w14:textId="77777777" w:rsidR="00BB7912" w:rsidRDefault="00BB7912">
            <w:pPr>
              <w:rPr>
                <w:rFonts w:eastAsia="Times New Roman"/>
                <w:sz w:val="20"/>
                <w:szCs w:val="20"/>
              </w:rPr>
            </w:pPr>
          </w:p>
        </w:tc>
        <w:tc>
          <w:tcPr>
            <w:tcW w:w="0" w:type="auto"/>
            <w:vAlign w:val="center"/>
            <w:hideMark/>
          </w:tcPr>
          <w:p w14:paraId="16D9B688" w14:textId="77777777" w:rsidR="00BB7912" w:rsidRDefault="00BB7912">
            <w:pPr>
              <w:rPr>
                <w:rFonts w:eastAsia="Times New Roman"/>
                <w:sz w:val="20"/>
                <w:szCs w:val="20"/>
              </w:rPr>
            </w:pPr>
          </w:p>
        </w:tc>
        <w:tc>
          <w:tcPr>
            <w:tcW w:w="0" w:type="auto"/>
            <w:vAlign w:val="center"/>
            <w:hideMark/>
          </w:tcPr>
          <w:p w14:paraId="393C385A" w14:textId="77777777" w:rsidR="00BB7912" w:rsidRDefault="00BB7912">
            <w:pPr>
              <w:rPr>
                <w:rFonts w:eastAsia="Times New Roman"/>
                <w:sz w:val="20"/>
                <w:szCs w:val="20"/>
              </w:rPr>
            </w:pPr>
          </w:p>
        </w:tc>
        <w:tc>
          <w:tcPr>
            <w:tcW w:w="0" w:type="auto"/>
            <w:vAlign w:val="center"/>
            <w:hideMark/>
          </w:tcPr>
          <w:p w14:paraId="564AB055" w14:textId="77777777" w:rsidR="00BB7912" w:rsidRDefault="00BB7912">
            <w:pPr>
              <w:rPr>
                <w:rFonts w:eastAsia="Times New Roman"/>
                <w:sz w:val="20"/>
                <w:szCs w:val="20"/>
              </w:rPr>
            </w:pPr>
          </w:p>
        </w:tc>
      </w:tr>
      <w:tr w:rsidR="00BB7912" w14:paraId="74103124" w14:textId="77777777">
        <w:trPr>
          <w:tblCellSpacing w:w="15" w:type="dxa"/>
        </w:trPr>
        <w:tc>
          <w:tcPr>
            <w:tcW w:w="0" w:type="auto"/>
            <w:gridSpan w:val="5"/>
            <w:shd w:val="clear" w:color="auto" w:fill="EEE0E5"/>
            <w:vAlign w:val="center"/>
            <w:hideMark/>
          </w:tcPr>
          <w:p w14:paraId="7523A8D0" w14:textId="77777777" w:rsidR="00BB7912" w:rsidRDefault="00A74115">
            <w:pPr>
              <w:rPr>
                <w:rFonts w:eastAsia="Times New Roman"/>
                <w:b/>
                <w:bCs/>
              </w:rPr>
            </w:pPr>
            <w:r>
              <w:rPr>
                <w:rFonts w:ascii="Calibri" w:eastAsia="Times New Roman" w:hAnsi="Calibri" w:cs="Calibri"/>
                <w:b/>
                <w:bCs/>
              </w:rPr>
              <w:t>Module Description:</w:t>
            </w:r>
          </w:p>
        </w:tc>
      </w:tr>
      <w:tr w:rsidR="00BB7912" w14:paraId="4C606BAA" w14:textId="77777777">
        <w:trPr>
          <w:tblCellSpacing w:w="15" w:type="dxa"/>
        </w:trPr>
        <w:tc>
          <w:tcPr>
            <w:tcW w:w="0" w:type="auto"/>
            <w:gridSpan w:val="5"/>
            <w:vAlign w:val="center"/>
            <w:hideMark/>
          </w:tcPr>
          <w:p w14:paraId="2C3A1C67" w14:textId="77777777" w:rsidR="00BB7912" w:rsidRDefault="00A74115">
            <w:pPr>
              <w:rPr>
                <w:rFonts w:eastAsia="Times New Roman"/>
              </w:rPr>
            </w:pPr>
            <w:r>
              <w:rPr>
                <w:rFonts w:ascii="Calibri" w:eastAsia="Times New Roman" w:hAnsi="Calibri" w:cs="Calibri"/>
              </w:rPr>
              <w:t>This module focuses upon changing ideas about food and drink from the medieval into early modern England. It will explore the ways in which a range of social and cultural factors influence both what was considered ‘good’ or ‘healthy’ as well as what times of the day or night this should be done. There were many different factors that affected these ideas including changes in agricultural knowledge and production, advances in marketing and transportation, both domestic and international economic force and religious or emotional motivations. This module aims to provide a detailed understanding of how the British diet evolved, due much less to the actual food and drink itself than to external, broader societal factors.</w:t>
            </w:r>
          </w:p>
        </w:tc>
      </w:tr>
      <w:tr w:rsidR="00BB7912" w14:paraId="796E0811" w14:textId="77777777">
        <w:trPr>
          <w:tblCellSpacing w:w="15" w:type="dxa"/>
        </w:trPr>
        <w:tc>
          <w:tcPr>
            <w:tcW w:w="0" w:type="auto"/>
            <w:vAlign w:val="center"/>
            <w:hideMark/>
          </w:tcPr>
          <w:p w14:paraId="2A0F4734" w14:textId="77777777" w:rsidR="00BB7912" w:rsidRDefault="00A74115">
            <w:pPr>
              <w:rPr>
                <w:rFonts w:eastAsia="Times New Roman"/>
              </w:rPr>
            </w:pPr>
            <w:r>
              <w:rPr>
                <w:rFonts w:eastAsia="Times New Roman"/>
              </w:rPr>
              <w:t> </w:t>
            </w:r>
          </w:p>
        </w:tc>
        <w:tc>
          <w:tcPr>
            <w:tcW w:w="0" w:type="auto"/>
            <w:vAlign w:val="center"/>
            <w:hideMark/>
          </w:tcPr>
          <w:p w14:paraId="272B65B1" w14:textId="77777777" w:rsidR="00BB7912" w:rsidRDefault="00BB7912">
            <w:pPr>
              <w:rPr>
                <w:rFonts w:eastAsia="Times New Roman"/>
                <w:sz w:val="20"/>
                <w:szCs w:val="20"/>
              </w:rPr>
            </w:pPr>
          </w:p>
        </w:tc>
        <w:tc>
          <w:tcPr>
            <w:tcW w:w="0" w:type="auto"/>
            <w:vAlign w:val="center"/>
            <w:hideMark/>
          </w:tcPr>
          <w:p w14:paraId="46E8FBEF" w14:textId="77777777" w:rsidR="00BB7912" w:rsidRDefault="00BB7912">
            <w:pPr>
              <w:rPr>
                <w:rFonts w:eastAsia="Times New Roman"/>
                <w:sz w:val="20"/>
                <w:szCs w:val="20"/>
              </w:rPr>
            </w:pPr>
          </w:p>
        </w:tc>
        <w:tc>
          <w:tcPr>
            <w:tcW w:w="0" w:type="auto"/>
            <w:vAlign w:val="center"/>
            <w:hideMark/>
          </w:tcPr>
          <w:p w14:paraId="7315E859" w14:textId="77777777" w:rsidR="00BB7912" w:rsidRDefault="00BB7912">
            <w:pPr>
              <w:rPr>
                <w:rFonts w:eastAsia="Times New Roman"/>
                <w:sz w:val="20"/>
                <w:szCs w:val="20"/>
              </w:rPr>
            </w:pPr>
          </w:p>
        </w:tc>
        <w:tc>
          <w:tcPr>
            <w:tcW w:w="0" w:type="auto"/>
            <w:vAlign w:val="center"/>
            <w:hideMark/>
          </w:tcPr>
          <w:p w14:paraId="2A7F8715" w14:textId="77777777" w:rsidR="00BB7912" w:rsidRDefault="00BB7912">
            <w:pPr>
              <w:rPr>
                <w:rFonts w:eastAsia="Times New Roman"/>
                <w:sz w:val="20"/>
                <w:szCs w:val="20"/>
              </w:rPr>
            </w:pPr>
          </w:p>
        </w:tc>
      </w:tr>
      <w:tr w:rsidR="00BB7912" w14:paraId="5CD30AA3" w14:textId="77777777">
        <w:trPr>
          <w:tblCellSpacing w:w="15" w:type="dxa"/>
        </w:trPr>
        <w:tc>
          <w:tcPr>
            <w:tcW w:w="0" w:type="auto"/>
            <w:shd w:val="clear" w:color="auto" w:fill="EEE0E5"/>
            <w:vAlign w:val="center"/>
            <w:hideMark/>
          </w:tcPr>
          <w:p w14:paraId="0D38736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9B020BE" w14:textId="77777777" w:rsidR="00BB7912" w:rsidRDefault="00A74115">
            <w:pPr>
              <w:rPr>
                <w:rFonts w:eastAsia="Times New Roman"/>
              </w:rPr>
            </w:pPr>
            <w:r>
              <w:rPr>
                <w:rFonts w:ascii="Calibri" w:eastAsia="Times New Roman" w:hAnsi="Calibri" w:cs="Calibri"/>
              </w:rPr>
              <w:t>Ancient, Classical and Medieval Studies</w:t>
            </w:r>
          </w:p>
        </w:tc>
        <w:tc>
          <w:tcPr>
            <w:tcW w:w="0" w:type="auto"/>
            <w:vAlign w:val="center"/>
            <w:hideMark/>
          </w:tcPr>
          <w:p w14:paraId="04E4E933" w14:textId="77777777" w:rsidR="00BB7912" w:rsidRDefault="00BB7912">
            <w:pPr>
              <w:rPr>
                <w:rFonts w:eastAsia="Times New Roman"/>
                <w:sz w:val="20"/>
                <w:szCs w:val="20"/>
              </w:rPr>
            </w:pPr>
          </w:p>
        </w:tc>
      </w:tr>
      <w:tr w:rsidR="00BB7912" w14:paraId="3B5960AC" w14:textId="77777777">
        <w:trPr>
          <w:tblCellSpacing w:w="15" w:type="dxa"/>
        </w:trPr>
        <w:tc>
          <w:tcPr>
            <w:tcW w:w="0" w:type="auto"/>
            <w:vAlign w:val="center"/>
            <w:hideMark/>
          </w:tcPr>
          <w:p w14:paraId="274C0980" w14:textId="77777777" w:rsidR="00BB7912" w:rsidRDefault="00BB7912">
            <w:pPr>
              <w:rPr>
                <w:rFonts w:eastAsia="Times New Roman"/>
              </w:rPr>
            </w:pPr>
          </w:p>
        </w:tc>
        <w:tc>
          <w:tcPr>
            <w:tcW w:w="0" w:type="auto"/>
            <w:gridSpan w:val="3"/>
            <w:vAlign w:val="center"/>
            <w:hideMark/>
          </w:tcPr>
          <w:p w14:paraId="2B1537C3"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6808F985" w14:textId="77777777" w:rsidR="00BB7912" w:rsidRDefault="00BB7912">
            <w:pPr>
              <w:rPr>
                <w:rFonts w:eastAsia="Times New Roman"/>
                <w:sz w:val="20"/>
                <w:szCs w:val="20"/>
              </w:rPr>
            </w:pPr>
          </w:p>
        </w:tc>
      </w:tr>
      <w:tr w:rsidR="00BB7912" w14:paraId="3A9BF921" w14:textId="77777777">
        <w:trPr>
          <w:tblCellSpacing w:w="15" w:type="dxa"/>
        </w:trPr>
        <w:tc>
          <w:tcPr>
            <w:tcW w:w="0" w:type="auto"/>
            <w:vAlign w:val="center"/>
            <w:hideMark/>
          </w:tcPr>
          <w:p w14:paraId="6EDE7BE6" w14:textId="77777777" w:rsidR="00BB7912" w:rsidRDefault="00BB7912">
            <w:pPr>
              <w:rPr>
                <w:rFonts w:eastAsia="Times New Roman"/>
              </w:rPr>
            </w:pPr>
          </w:p>
        </w:tc>
        <w:tc>
          <w:tcPr>
            <w:tcW w:w="0" w:type="auto"/>
            <w:gridSpan w:val="3"/>
            <w:vAlign w:val="center"/>
            <w:hideMark/>
          </w:tcPr>
          <w:p w14:paraId="68442974"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19F72D92" w14:textId="77777777" w:rsidR="00BB7912" w:rsidRDefault="00BB7912">
            <w:pPr>
              <w:rPr>
                <w:rFonts w:eastAsia="Times New Roman"/>
                <w:sz w:val="20"/>
                <w:szCs w:val="20"/>
              </w:rPr>
            </w:pPr>
          </w:p>
        </w:tc>
      </w:tr>
      <w:tr w:rsidR="00BB7912" w14:paraId="0C13B9A9" w14:textId="77777777">
        <w:trPr>
          <w:tblCellSpacing w:w="15" w:type="dxa"/>
        </w:trPr>
        <w:tc>
          <w:tcPr>
            <w:tcW w:w="0" w:type="auto"/>
            <w:vAlign w:val="center"/>
            <w:hideMark/>
          </w:tcPr>
          <w:p w14:paraId="0CB13E95" w14:textId="77777777" w:rsidR="00BB7912" w:rsidRDefault="00BB7912">
            <w:pPr>
              <w:rPr>
                <w:rFonts w:eastAsia="Times New Roman"/>
              </w:rPr>
            </w:pPr>
          </w:p>
        </w:tc>
        <w:tc>
          <w:tcPr>
            <w:tcW w:w="0" w:type="auto"/>
            <w:gridSpan w:val="3"/>
            <w:vAlign w:val="center"/>
            <w:hideMark/>
          </w:tcPr>
          <w:p w14:paraId="06BA9A92" w14:textId="77777777" w:rsidR="00BB7912" w:rsidRDefault="00A74115">
            <w:pPr>
              <w:rPr>
                <w:rFonts w:eastAsia="Times New Roman"/>
              </w:rPr>
            </w:pPr>
            <w:r>
              <w:rPr>
                <w:rFonts w:ascii="Calibri" w:eastAsia="Times New Roman" w:hAnsi="Calibri" w:cs="Calibri"/>
              </w:rPr>
              <w:t>Medieval History</w:t>
            </w:r>
          </w:p>
        </w:tc>
        <w:tc>
          <w:tcPr>
            <w:tcW w:w="0" w:type="auto"/>
            <w:vAlign w:val="center"/>
            <w:hideMark/>
          </w:tcPr>
          <w:p w14:paraId="3FC88E9B" w14:textId="77777777" w:rsidR="00BB7912" w:rsidRDefault="00BB7912">
            <w:pPr>
              <w:rPr>
                <w:rFonts w:eastAsia="Times New Roman"/>
                <w:sz w:val="20"/>
                <w:szCs w:val="20"/>
              </w:rPr>
            </w:pPr>
          </w:p>
        </w:tc>
      </w:tr>
      <w:tr w:rsidR="00BB7912" w14:paraId="0782E5EF" w14:textId="77777777">
        <w:trPr>
          <w:tblCellSpacing w:w="15" w:type="dxa"/>
        </w:trPr>
        <w:tc>
          <w:tcPr>
            <w:tcW w:w="0" w:type="auto"/>
            <w:vAlign w:val="center"/>
            <w:hideMark/>
          </w:tcPr>
          <w:p w14:paraId="6BC64AB4" w14:textId="77777777" w:rsidR="00BB7912" w:rsidRDefault="00A74115">
            <w:pPr>
              <w:rPr>
                <w:rFonts w:eastAsia="Times New Roman"/>
              </w:rPr>
            </w:pPr>
            <w:r>
              <w:rPr>
                <w:rFonts w:eastAsia="Times New Roman"/>
              </w:rPr>
              <w:t> </w:t>
            </w:r>
          </w:p>
        </w:tc>
        <w:tc>
          <w:tcPr>
            <w:tcW w:w="0" w:type="auto"/>
            <w:vAlign w:val="center"/>
            <w:hideMark/>
          </w:tcPr>
          <w:p w14:paraId="312CD214" w14:textId="77777777" w:rsidR="00BB7912" w:rsidRDefault="00BB7912">
            <w:pPr>
              <w:rPr>
                <w:rFonts w:eastAsia="Times New Roman"/>
                <w:sz w:val="20"/>
                <w:szCs w:val="20"/>
              </w:rPr>
            </w:pPr>
          </w:p>
        </w:tc>
        <w:tc>
          <w:tcPr>
            <w:tcW w:w="0" w:type="auto"/>
            <w:vAlign w:val="center"/>
            <w:hideMark/>
          </w:tcPr>
          <w:p w14:paraId="1F841851" w14:textId="77777777" w:rsidR="00BB7912" w:rsidRDefault="00BB7912">
            <w:pPr>
              <w:rPr>
                <w:rFonts w:eastAsia="Times New Roman"/>
                <w:sz w:val="20"/>
                <w:szCs w:val="20"/>
              </w:rPr>
            </w:pPr>
          </w:p>
        </w:tc>
        <w:tc>
          <w:tcPr>
            <w:tcW w:w="0" w:type="auto"/>
            <w:vAlign w:val="center"/>
            <w:hideMark/>
          </w:tcPr>
          <w:p w14:paraId="29A5A71B" w14:textId="77777777" w:rsidR="00BB7912" w:rsidRDefault="00BB7912">
            <w:pPr>
              <w:rPr>
                <w:rFonts w:eastAsia="Times New Roman"/>
                <w:sz w:val="20"/>
                <w:szCs w:val="20"/>
              </w:rPr>
            </w:pPr>
          </w:p>
        </w:tc>
        <w:tc>
          <w:tcPr>
            <w:tcW w:w="0" w:type="auto"/>
            <w:vAlign w:val="center"/>
            <w:hideMark/>
          </w:tcPr>
          <w:p w14:paraId="53087BD1" w14:textId="77777777" w:rsidR="00BB7912" w:rsidRDefault="00BB7912">
            <w:pPr>
              <w:rPr>
                <w:rFonts w:eastAsia="Times New Roman"/>
                <w:sz w:val="20"/>
                <w:szCs w:val="20"/>
              </w:rPr>
            </w:pPr>
          </w:p>
        </w:tc>
      </w:tr>
      <w:tr w:rsidR="00BB7912" w14:paraId="34417C67" w14:textId="77777777">
        <w:trPr>
          <w:tblCellSpacing w:w="15" w:type="dxa"/>
        </w:trPr>
        <w:tc>
          <w:tcPr>
            <w:tcW w:w="0" w:type="auto"/>
            <w:vAlign w:val="center"/>
            <w:hideMark/>
          </w:tcPr>
          <w:p w14:paraId="43BBAF9B" w14:textId="77777777" w:rsidR="00BB7912" w:rsidRDefault="00A74115">
            <w:pPr>
              <w:rPr>
                <w:rFonts w:eastAsia="Times New Roman"/>
              </w:rPr>
            </w:pPr>
            <w:r>
              <w:rPr>
                <w:rFonts w:eastAsia="Times New Roman"/>
              </w:rPr>
              <w:t> </w:t>
            </w:r>
          </w:p>
        </w:tc>
        <w:tc>
          <w:tcPr>
            <w:tcW w:w="0" w:type="auto"/>
            <w:vAlign w:val="center"/>
            <w:hideMark/>
          </w:tcPr>
          <w:p w14:paraId="124CA67A" w14:textId="77777777" w:rsidR="00BB7912" w:rsidRDefault="00BB7912">
            <w:pPr>
              <w:rPr>
                <w:rFonts w:eastAsia="Times New Roman"/>
                <w:sz w:val="20"/>
                <w:szCs w:val="20"/>
              </w:rPr>
            </w:pPr>
          </w:p>
        </w:tc>
        <w:tc>
          <w:tcPr>
            <w:tcW w:w="0" w:type="auto"/>
            <w:vAlign w:val="center"/>
            <w:hideMark/>
          </w:tcPr>
          <w:p w14:paraId="219B4FA5" w14:textId="77777777" w:rsidR="00BB7912" w:rsidRDefault="00BB7912">
            <w:pPr>
              <w:rPr>
                <w:rFonts w:eastAsia="Times New Roman"/>
                <w:sz w:val="20"/>
                <w:szCs w:val="20"/>
              </w:rPr>
            </w:pPr>
          </w:p>
        </w:tc>
        <w:tc>
          <w:tcPr>
            <w:tcW w:w="0" w:type="auto"/>
            <w:vAlign w:val="center"/>
            <w:hideMark/>
          </w:tcPr>
          <w:p w14:paraId="5E4B1EB1" w14:textId="77777777" w:rsidR="00BB7912" w:rsidRDefault="00BB7912">
            <w:pPr>
              <w:rPr>
                <w:rFonts w:eastAsia="Times New Roman"/>
                <w:sz w:val="20"/>
                <w:szCs w:val="20"/>
              </w:rPr>
            </w:pPr>
          </w:p>
        </w:tc>
        <w:tc>
          <w:tcPr>
            <w:tcW w:w="0" w:type="auto"/>
            <w:vAlign w:val="center"/>
            <w:hideMark/>
          </w:tcPr>
          <w:p w14:paraId="02E55D85" w14:textId="77777777" w:rsidR="00BB7912" w:rsidRDefault="00BB7912">
            <w:pPr>
              <w:rPr>
                <w:rFonts w:eastAsia="Times New Roman"/>
                <w:sz w:val="20"/>
                <w:szCs w:val="20"/>
              </w:rPr>
            </w:pPr>
          </w:p>
        </w:tc>
      </w:tr>
      <w:tr w:rsidR="00BB7912" w14:paraId="1B6110A7" w14:textId="77777777">
        <w:trPr>
          <w:tblCellSpacing w:w="15" w:type="dxa"/>
        </w:trPr>
        <w:tc>
          <w:tcPr>
            <w:tcW w:w="0" w:type="auto"/>
            <w:shd w:val="clear" w:color="auto" w:fill="EEE0E5"/>
            <w:vAlign w:val="center"/>
            <w:hideMark/>
          </w:tcPr>
          <w:p w14:paraId="4F4E410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8219093" w14:textId="77777777" w:rsidR="00BB7912" w:rsidRDefault="00BB7912">
            <w:pPr>
              <w:rPr>
                <w:rFonts w:eastAsia="Times New Roman"/>
                <w:sz w:val="20"/>
                <w:szCs w:val="20"/>
              </w:rPr>
            </w:pPr>
          </w:p>
        </w:tc>
        <w:tc>
          <w:tcPr>
            <w:tcW w:w="0" w:type="auto"/>
            <w:vAlign w:val="center"/>
            <w:hideMark/>
          </w:tcPr>
          <w:p w14:paraId="0AB40184" w14:textId="77777777" w:rsidR="00BB7912" w:rsidRDefault="00BB7912">
            <w:pPr>
              <w:rPr>
                <w:rFonts w:eastAsia="Times New Roman"/>
                <w:sz w:val="20"/>
                <w:szCs w:val="20"/>
              </w:rPr>
            </w:pPr>
          </w:p>
        </w:tc>
        <w:tc>
          <w:tcPr>
            <w:tcW w:w="0" w:type="auto"/>
            <w:vAlign w:val="center"/>
            <w:hideMark/>
          </w:tcPr>
          <w:p w14:paraId="36AADB94" w14:textId="77777777" w:rsidR="00BB7912" w:rsidRDefault="00BB7912">
            <w:pPr>
              <w:rPr>
                <w:rFonts w:eastAsia="Times New Roman"/>
                <w:sz w:val="20"/>
                <w:szCs w:val="20"/>
              </w:rPr>
            </w:pPr>
          </w:p>
        </w:tc>
        <w:tc>
          <w:tcPr>
            <w:tcW w:w="0" w:type="auto"/>
            <w:vAlign w:val="center"/>
            <w:hideMark/>
          </w:tcPr>
          <w:p w14:paraId="53B68033" w14:textId="77777777" w:rsidR="00BB7912" w:rsidRDefault="00BB7912">
            <w:pPr>
              <w:rPr>
                <w:rFonts w:eastAsia="Times New Roman"/>
                <w:sz w:val="20"/>
                <w:szCs w:val="20"/>
              </w:rPr>
            </w:pPr>
          </w:p>
        </w:tc>
      </w:tr>
      <w:tr w:rsidR="00BB7912" w14:paraId="2296A918" w14:textId="77777777">
        <w:trPr>
          <w:tblCellSpacing w:w="15" w:type="dxa"/>
        </w:trPr>
        <w:tc>
          <w:tcPr>
            <w:tcW w:w="0" w:type="auto"/>
            <w:vAlign w:val="center"/>
            <w:hideMark/>
          </w:tcPr>
          <w:p w14:paraId="75C88E4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A069801" w14:textId="77777777" w:rsidR="00BB7912" w:rsidRDefault="00A74115">
            <w:pPr>
              <w:rPr>
                <w:rFonts w:eastAsia="Times New Roman"/>
              </w:rPr>
            </w:pPr>
            <w:r>
              <w:rPr>
                <w:rFonts w:ascii="Calibri" w:eastAsia="Times New Roman" w:hAnsi="Calibri" w:cs="Calibri"/>
              </w:rPr>
              <w:t>Assignment I: Individual Oral Presentation</w:t>
            </w:r>
          </w:p>
        </w:tc>
        <w:tc>
          <w:tcPr>
            <w:tcW w:w="0" w:type="auto"/>
            <w:vAlign w:val="center"/>
            <w:hideMark/>
          </w:tcPr>
          <w:p w14:paraId="5A0214FC"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1CEBF159" w14:textId="77777777" w:rsidR="00BB7912" w:rsidRDefault="00BB7912">
            <w:pPr>
              <w:rPr>
                <w:rFonts w:eastAsia="Times New Roman"/>
                <w:sz w:val="20"/>
                <w:szCs w:val="20"/>
              </w:rPr>
            </w:pPr>
          </w:p>
        </w:tc>
      </w:tr>
      <w:tr w:rsidR="00BB7912" w14:paraId="0AAF5BD1" w14:textId="77777777">
        <w:trPr>
          <w:tblCellSpacing w:w="15" w:type="dxa"/>
        </w:trPr>
        <w:tc>
          <w:tcPr>
            <w:tcW w:w="0" w:type="auto"/>
            <w:vAlign w:val="center"/>
            <w:hideMark/>
          </w:tcPr>
          <w:p w14:paraId="08E1B552"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55F5B5B9" w14:textId="77777777" w:rsidR="00BB7912" w:rsidRDefault="00A74115">
            <w:pPr>
              <w:rPr>
                <w:rFonts w:eastAsia="Times New Roman"/>
              </w:rPr>
            </w:pPr>
            <w:r>
              <w:rPr>
                <w:rFonts w:ascii="Calibri" w:eastAsia="Times New Roman" w:hAnsi="Calibri" w:cs="Calibri"/>
              </w:rPr>
              <w:t xml:space="preserve">Assignment </w:t>
            </w:r>
            <w:proofErr w:type="spellStart"/>
            <w:r>
              <w:rPr>
                <w:rFonts w:ascii="Calibri" w:eastAsia="Times New Roman" w:hAnsi="Calibri" w:cs="Calibri"/>
              </w:rPr>
              <w:t>Ii</w:t>
            </w:r>
            <w:proofErr w:type="spellEnd"/>
            <w:r>
              <w:rPr>
                <w:rFonts w:ascii="Calibri" w:eastAsia="Times New Roman" w:hAnsi="Calibri" w:cs="Calibri"/>
              </w:rPr>
              <w:t>: Essay (2,000 Words)</w:t>
            </w:r>
          </w:p>
        </w:tc>
        <w:tc>
          <w:tcPr>
            <w:tcW w:w="0" w:type="auto"/>
            <w:vAlign w:val="center"/>
            <w:hideMark/>
          </w:tcPr>
          <w:p w14:paraId="4E49571E"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6E9FFCBA" w14:textId="77777777" w:rsidR="00BB7912" w:rsidRDefault="00BB7912">
            <w:pPr>
              <w:rPr>
                <w:rFonts w:eastAsia="Times New Roman"/>
                <w:sz w:val="20"/>
                <w:szCs w:val="20"/>
              </w:rPr>
            </w:pPr>
          </w:p>
        </w:tc>
      </w:tr>
      <w:tr w:rsidR="00BB7912" w14:paraId="2CEC137F" w14:textId="77777777">
        <w:trPr>
          <w:tblCellSpacing w:w="15" w:type="dxa"/>
        </w:trPr>
        <w:tc>
          <w:tcPr>
            <w:tcW w:w="0" w:type="auto"/>
            <w:shd w:val="clear" w:color="auto" w:fill="EEE0E5"/>
            <w:vAlign w:val="center"/>
            <w:hideMark/>
          </w:tcPr>
          <w:p w14:paraId="0462184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24AFE5D" w14:textId="77777777" w:rsidR="00BB7912" w:rsidRDefault="00BB7912">
            <w:pPr>
              <w:rPr>
                <w:rFonts w:eastAsia="Times New Roman"/>
                <w:sz w:val="20"/>
                <w:szCs w:val="20"/>
              </w:rPr>
            </w:pPr>
          </w:p>
        </w:tc>
        <w:tc>
          <w:tcPr>
            <w:tcW w:w="0" w:type="auto"/>
            <w:vAlign w:val="center"/>
            <w:hideMark/>
          </w:tcPr>
          <w:p w14:paraId="520D1F0F" w14:textId="77777777" w:rsidR="00BB7912" w:rsidRDefault="00BB7912">
            <w:pPr>
              <w:rPr>
                <w:rFonts w:eastAsia="Times New Roman"/>
                <w:sz w:val="20"/>
                <w:szCs w:val="20"/>
              </w:rPr>
            </w:pPr>
          </w:p>
        </w:tc>
        <w:tc>
          <w:tcPr>
            <w:tcW w:w="0" w:type="auto"/>
            <w:vAlign w:val="center"/>
            <w:hideMark/>
          </w:tcPr>
          <w:p w14:paraId="5C6D6428" w14:textId="77777777" w:rsidR="00BB7912" w:rsidRDefault="00BB7912">
            <w:pPr>
              <w:rPr>
                <w:rFonts w:eastAsia="Times New Roman"/>
                <w:sz w:val="20"/>
                <w:szCs w:val="20"/>
              </w:rPr>
            </w:pPr>
          </w:p>
        </w:tc>
        <w:tc>
          <w:tcPr>
            <w:tcW w:w="0" w:type="auto"/>
            <w:vAlign w:val="center"/>
            <w:hideMark/>
          </w:tcPr>
          <w:p w14:paraId="6BA826F9" w14:textId="77777777" w:rsidR="00BB7912" w:rsidRDefault="00BB7912">
            <w:pPr>
              <w:rPr>
                <w:rFonts w:eastAsia="Times New Roman"/>
                <w:sz w:val="20"/>
                <w:szCs w:val="20"/>
              </w:rPr>
            </w:pPr>
          </w:p>
        </w:tc>
      </w:tr>
      <w:tr w:rsidR="00BB7912" w14:paraId="64300FFE" w14:textId="77777777">
        <w:trPr>
          <w:tblCellSpacing w:w="15" w:type="dxa"/>
        </w:trPr>
        <w:tc>
          <w:tcPr>
            <w:tcW w:w="0" w:type="auto"/>
            <w:vAlign w:val="center"/>
            <w:hideMark/>
          </w:tcPr>
          <w:p w14:paraId="77B4BE7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BFC829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12B029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A105BE9" w14:textId="77777777" w:rsidR="00BB7912" w:rsidRDefault="00BB7912">
            <w:pPr>
              <w:rPr>
                <w:rFonts w:eastAsia="Times New Roman"/>
                <w:sz w:val="20"/>
                <w:szCs w:val="20"/>
              </w:rPr>
            </w:pPr>
          </w:p>
        </w:tc>
        <w:tc>
          <w:tcPr>
            <w:tcW w:w="0" w:type="auto"/>
            <w:vAlign w:val="center"/>
            <w:hideMark/>
          </w:tcPr>
          <w:p w14:paraId="60A2E4CA" w14:textId="77777777" w:rsidR="00BB7912" w:rsidRDefault="00BB7912">
            <w:pPr>
              <w:rPr>
                <w:rFonts w:eastAsia="Times New Roman"/>
                <w:sz w:val="20"/>
                <w:szCs w:val="20"/>
              </w:rPr>
            </w:pPr>
          </w:p>
        </w:tc>
      </w:tr>
      <w:tr w:rsidR="00BB7912" w14:paraId="51DD5420" w14:textId="77777777">
        <w:trPr>
          <w:tblCellSpacing w:w="15" w:type="dxa"/>
        </w:trPr>
        <w:tc>
          <w:tcPr>
            <w:tcW w:w="0" w:type="auto"/>
            <w:vAlign w:val="center"/>
            <w:hideMark/>
          </w:tcPr>
          <w:p w14:paraId="22E271B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4316FA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794D19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338DCEE" w14:textId="77777777" w:rsidR="00BB7912" w:rsidRDefault="00BB7912">
            <w:pPr>
              <w:rPr>
                <w:rFonts w:eastAsia="Times New Roman"/>
                <w:sz w:val="20"/>
                <w:szCs w:val="20"/>
              </w:rPr>
            </w:pPr>
          </w:p>
        </w:tc>
        <w:tc>
          <w:tcPr>
            <w:tcW w:w="0" w:type="auto"/>
            <w:vAlign w:val="center"/>
            <w:hideMark/>
          </w:tcPr>
          <w:p w14:paraId="378058D9" w14:textId="77777777" w:rsidR="00BB7912" w:rsidRDefault="00BB7912">
            <w:pPr>
              <w:rPr>
                <w:rFonts w:eastAsia="Times New Roman"/>
                <w:sz w:val="20"/>
                <w:szCs w:val="20"/>
              </w:rPr>
            </w:pPr>
          </w:p>
        </w:tc>
      </w:tr>
    </w:tbl>
    <w:p w14:paraId="32F1318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2A4D58C" w14:textId="77777777">
        <w:trPr>
          <w:tblCellSpacing w:w="15" w:type="dxa"/>
        </w:trPr>
        <w:tc>
          <w:tcPr>
            <w:tcW w:w="1000" w:type="pct"/>
            <w:vAlign w:val="center"/>
            <w:hideMark/>
          </w:tcPr>
          <w:p w14:paraId="6A06FDEF" w14:textId="77777777" w:rsidR="00BB7912" w:rsidRDefault="00A74115">
            <w:pPr>
              <w:rPr>
                <w:rFonts w:eastAsia="Times New Roman"/>
              </w:rPr>
            </w:pPr>
            <w:r>
              <w:rPr>
                <w:rFonts w:eastAsia="Times New Roman"/>
              </w:rPr>
              <w:lastRenderedPageBreak/>
              <w:t> </w:t>
            </w:r>
          </w:p>
        </w:tc>
        <w:tc>
          <w:tcPr>
            <w:tcW w:w="1000" w:type="pct"/>
            <w:vAlign w:val="center"/>
            <w:hideMark/>
          </w:tcPr>
          <w:p w14:paraId="2948A280" w14:textId="77777777" w:rsidR="00BB7912" w:rsidRDefault="00A74115">
            <w:pPr>
              <w:rPr>
                <w:rFonts w:eastAsia="Times New Roman"/>
              </w:rPr>
            </w:pPr>
            <w:r>
              <w:rPr>
                <w:rFonts w:eastAsia="Times New Roman"/>
              </w:rPr>
              <w:t> </w:t>
            </w:r>
          </w:p>
        </w:tc>
        <w:tc>
          <w:tcPr>
            <w:tcW w:w="1000" w:type="pct"/>
            <w:vAlign w:val="center"/>
            <w:hideMark/>
          </w:tcPr>
          <w:p w14:paraId="628ED8D2" w14:textId="77777777" w:rsidR="00BB7912" w:rsidRDefault="00A74115">
            <w:pPr>
              <w:rPr>
                <w:rFonts w:eastAsia="Times New Roman"/>
              </w:rPr>
            </w:pPr>
            <w:r>
              <w:rPr>
                <w:rFonts w:eastAsia="Times New Roman"/>
              </w:rPr>
              <w:t> </w:t>
            </w:r>
          </w:p>
        </w:tc>
        <w:tc>
          <w:tcPr>
            <w:tcW w:w="1000" w:type="pct"/>
            <w:vAlign w:val="center"/>
            <w:hideMark/>
          </w:tcPr>
          <w:p w14:paraId="1D20E5B4" w14:textId="77777777" w:rsidR="00BB7912" w:rsidRDefault="00A74115">
            <w:pPr>
              <w:rPr>
                <w:rFonts w:eastAsia="Times New Roman"/>
              </w:rPr>
            </w:pPr>
            <w:r>
              <w:rPr>
                <w:rFonts w:eastAsia="Times New Roman"/>
              </w:rPr>
              <w:t> </w:t>
            </w:r>
          </w:p>
        </w:tc>
        <w:tc>
          <w:tcPr>
            <w:tcW w:w="1000" w:type="pct"/>
            <w:vAlign w:val="center"/>
            <w:hideMark/>
          </w:tcPr>
          <w:p w14:paraId="1218F612" w14:textId="77777777" w:rsidR="00BB7912" w:rsidRDefault="00A74115">
            <w:pPr>
              <w:rPr>
                <w:rFonts w:eastAsia="Times New Roman"/>
              </w:rPr>
            </w:pPr>
            <w:r>
              <w:rPr>
                <w:rFonts w:eastAsia="Times New Roman"/>
              </w:rPr>
              <w:t> </w:t>
            </w:r>
          </w:p>
        </w:tc>
      </w:tr>
      <w:tr w:rsidR="00BB7912" w14:paraId="3F957F20" w14:textId="77777777">
        <w:trPr>
          <w:tblCellSpacing w:w="15" w:type="dxa"/>
        </w:trPr>
        <w:tc>
          <w:tcPr>
            <w:tcW w:w="0" w:type="auto"/>
            <w:shd w:val="clear" w:color="auto" w:fill="EEE0E5"/>
            <w:vAlign w:val="center"/>
            <w:hideMark/>
          </w:tcPr>
          <w:p w14:paraId="68A140D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D42326F" w14:textId="77777777" w:rsidR="00BB7912" w:rsidRDefault="00A74115">
            <w:pPr>
              <w:rPr>
                <w:rFonts w:eastAsia="Times New Roman"/>
              </w:rPr>
            </w:pPr>
            <w:r>
              <w:rPr>
                <w:rFonts w:ascii="Calibri" w:eastAsia="Times New Roman" w:hAnsi="Calibri" w:cs="Calibri"/>
              </w:rPr>
              <w:t>HS2902</w:t>
            </w:r>
          </w:p>
        </w:tc>
      </w:tr>
      <w:tr w:rsidR="00BB7912" w14:paraId="343910C8" w14:textId="77777777">
        <w:trPr>
          <w:tblCellSpacing w:w="15" w:type="dxa"/>
        </w:trPr>
        <w:tc>
          <w:tcPr>
            <w:tcW w:w="0" w:type="auto"/>
            <w:shd w:val="clear" w:color="auto" w:fill="EEE0E5"/>
            <w:vAlign w:val="center"/>
            <w:hideMark/>
          </w:tcPr>
          <w:p w14:paraId="653ACE4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C0984D1" w14:textId="77777777" w:rsidR="00BB7912" w:rsidRDefault="00A74115">
            <w:pPr>
              <w:rPr>
                <w:rFonts w:eastAsia="Times New Roman"/>
              </w:rPr>
            </w:pPr>
            <w:r>
              <w:rPr>
                <w:rFonts w:ascii="Calibri" w:eastAsia="Times New Roman" w:hAnsi="Calibri" w:cs="Calibri"/>
              </w:rPr>
              <w:t xml:space="preserve">Theme Study: The Rise </w:t>
            </w:r>
            <w:proofErr w:type="gramStart"/>
            <w:r>
              <w:rPr>
                <w:rFonts w:ascii="Calibri" w:eastAsia="Times New Roman" w:hAnsi="Calibri" w:cs="Calibri"/>
              </w:rPr>
              <w:t>Of</w:t>
            </w:r>
            <w:proofErr w:type="gramEnd"/>
            <w:r>
              <w:rPr>
                <w:rFonts w:ascii="Calibri" w:eastAsia="Times New Roman" w:hAnsi="Calibri" w:cs="Calibri"/>
              </w:rPr>
              <w:t xml:space="preserve"> High Speed Society (18th-20th Centuries)</w:t>
            </w:r>
          </w:p>
        </w:tc>
      </w:tr>
      <w:tr w:rsidR="00BB7912" w14:paraId="470951E0" w14:textId="77777777">
        <w:trPr>
          <w:tblCellSpacing w:w="15" w:type="dxa"/>
        </w:trPr>
        <w:tc>
          <w:tcPr>
            <w:tcW w:w="0" w:type="auto"/>
            <w:shd w:val="clear" w:color="auto" w:fill="EEE0E5"/>
            <w:vAlign w:val="center"/>
            <w:hideMark/>
          </w:tcPr>
          <w:p w14:paraId="0C458DB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35B77A1" w14:textId="77777777" w:rsidR="00BB7912" w:rsidRDefault="00A74115">
            <w:pPr>
              <w:rPr>
                <w:rFonts w:eastAsia="Times New Roman"/>
              </w:rPr>
            </w:pPr>
            <w:r>
              <w:rPr>
                <w:rFonts w:ascii="Calibri" w:eastAsia="Times New Roman" w:hAnsi="Calibri" w:cs="Calibri"/>
              </w:rPr>
              <w:t>15</w:t>
            </w:r>
          </w:p>
        </w:tc>
      </w:tr>
      <w:tr w:rsidR="00BB7912" w14:paraId="37D4437F" w14:textId="77777777">
        <w:trPr>
          <w:tblCellSpacing w:w="15" w:type="dxa"/>
        </w:trPr>
        <w:tc>
          <w:tcPr>
            <w:tcW w:w="0" w:type="auto"/>
            <w:shd w:val="clear" w:color="auto" w:fill="EEE0E5"/>
            <w:vAlign w:val="center"/>
            <w:hideMark/>
          </w:tcPr>
          <w:p w14:paraId="4B96D7E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4E6082B" w14:textId="77777777" w:rsidR="00BB7912" w:rsidRDefault="00A74115">
            <w:pPr>
              <w:rPr>
                <w:rFonts w:eastAsia="Times New Roman"/>
              </w:rPr>
            </w:pPr>
            <w:r>
              <w:rPr>
                <w:rFonts w:ascii="Calibri" w:eastAsia="Times New Roman" w:hAnsi="Calibri" w:cs="Calibri"/>
              </w:rPr>
              <w:t>1</w:t>
            </w:r>
          </w:p>
        </w:tc>
      </w:tr>
      <w:tr w:rsidR="00BB7912" w14:paraId="57D9E230" w14:textId="77777777">
        <w:trPr>
          <w:tblCellSpacing w:w="15" w:type="dxa"/>
        </w:trPr>
        <w:tc>
          <w:tcPr>
            <w:tcW w:w="0" w:type="auto"/>
            <w:shd w:val="clear" w:color="auto" w:fill="EEE0E5"/>
            <w:vAlign w:val="center"/>
            <w:hideMark/>
          </w:tcPr>
          <w:p w14:paraId="652E2BF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75876FF" w14:textId="77777777" w:rsidR="00BB7912" w:rsidRDefault="00A74115">
            <w:pPr>
              <w:rPr>
                <w:rFonts w:eastAsia="Times New Roman"/>
              </w:rPr>
            </w:pPr>
            <w:r>
              <w:rPr>
                <w:rFonts w:ascii="Calibri" w:eastAsia="Times New Roman" w:hAnsi="Calibri" w:cs="Calibri"/>
              </w:rPr>
              <w:t>Level 5</w:t>
            </w:r>
          </w:p>
        </w:tc>
      </w:tr>
      <w:tr w:rsidR="00BB7912" w14:paraId="7968D2BA" w14:textId="77777777">
        <w:trPr>
          <w:tblCellSpacing w:w="15" w:type="dxa"/>
        </w:trPr>
        <w:tc>
          <w:tcPr>
            <w:tcW w:w="0" w:type="auto"/>
            <w:shd w:val="clear" w:color="auto" w:fill="EEE0E5"/>
            <w:vAlign w:val="center"/>
            <w:hideMark/>
          </w:tcPr>
          <w:p w14:paraId="5CC7253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EEB0698" w14:textId="77777777" w:rsidR="00BB7912" w:rsidRDefault="00A74115">
            <w:pPr>
              <w:rPr>
                <w:rFonts w:eastAsia="Times New Roman"/>
              </w:rPr>
            </w:pPr>
            <w:r>
              <w:rPr>
                <w:rFonts w:ascii="Calibri" w:eastAsia="Times New Roman" w:hAnsi="Calibri" w:cs="Calibri"/>
              </w:rPr>
              <w:t>Graciela Iglesias Rogers</w:t>
            </w:r>
          </w:p>
        </w:tc>
      </w:tr>
      <w:tr w:rsidR="00BB7912" w14:paraId="283CE395" w14:textId="77777777">
        <w:trPr>
          <w:tblCellSpacing w:w="15" w:type="dxa"/>
        </w:trPr>
        <w:tc>
          <w:tcPr>
            <w:tcW w:w="0" w:type="auto"/>
            <w:vAlign w:val="center"/>
            <w:hideMark/>
          </w:tcPr>
          <w:p w14:paraId="45691DC9" w14:textId="77777777" w:rsidR="00BB7912" w:rsidRDefault="00A74115">
            <w:pPr>
              <w:rPr>
                <w:rFonts w:eastAsia="Times New Roman"/>
              </w:rPr>
            </w:pPr>
            <w:r>
              <w:rPr>
                <w:rFonts w:eastAsia="Times New Roman"/>
              </w:rPr>
              <w:t> </w:t>
            </w:r>
          </w:p>
        </w:tc>
        <w:tc>
          <w:tcPr>
            <w:tcW w:w="0" w:type="auto"/>
            <w:vAlign w:val="center"/>
            <w:hideMark/>
          </w:tcPr>
          <w:p w14:paraId="6CA8775E" w14:textId="77777777" w:rsidR="00BB7912" w:rsidRDefault="00BB7912">
            <w:pPr>
              <w:rPr>
                <w:rFonts w:eastAsia="Times New Roman"/>
                <w:sz w:val="20"/>
                <w:szCs w:val="20"/>
              </w:rPr>
            </w:pPr>
          </w:p>
        </w:tc>
        <w:tc>
          <w:tcPr>
            <w:tcW w:w="0" w:type="auto"/>
            <w:vAlign w:val="center"/>
            <w:hideMark/>
          </w:tcPr>
          <w:p w14:paraId="15F838B4" w14:textId="77777777" w:rsidR="00BB7912" w:rsidRDefault="00BB7912">
            <w:pPr>
              <w:rPr>
                <w:rFonts w:eastAsia="Times New Roman"/>
                <w:sz w:val="20"/>
                <w:szCs w:val="20"/>
              </w:rPr>
            </w:pPr>
          </w:p>
        </w:tc>
        <w:tc>
          <w:tcPr>
            <w:tcW w:w="0" w:type="auto"/>
            <w:vAlign w:val="center"/>
            <w:hideMark/>
          </w:tcPr>
          <w:p w14:paraId="6EA40610" w14:textId="77777777" w:rsidR="00BB7912" w:rsidRDefault="00BB7912">
            <w:pPr>
              <w:rPr>
                <w:rFonts w:eastAsia="Times New Roman"/>
                <w:sz w:val="20"/>
                <w:szCs w:val="20"/>
              </w:rPr>
            </w:pPr>
          </w:p>
        </w:tc>
        <w:tc>
          <w:tcPr>
            <w:tcW w:w="0" w:type="auto"/>
            <w:vAlign w:val="center"/>
            <w:hideMark/>
          </w:tcPr>
          <w:p w14:paraId="25898841" w14:textId="77777777" w:rsidR="00BB7912" w:rsidRDefault="00BB7912">
            <w:pPr>
              <w:rPr>
                <w:rFonts w:eastAsia="Times New Roman"/>
                <w:sz w:val="20"/>
                <w:szCs w:val="20"/>
              </w:rPr>
            </w:pPr>
          </w:p>
        </w:tc>
      </w:tr>
      <w:tr w:rsidR="00BB7912" w14:paraId="138BE3A1" w14:textId="77777777">
        <w:trPr>
          <w:tblCellSpacing w:w="15" w:type="dxa"/>
        </w:trPr>
        <w:tc>
          <w:tcPr>
            <w:tcW w:w="0" w:type="auto"/>
            <w:gridSpan w:val="5"/>
            <w:shd w:val="clear" w:color="auto" w:fill="EEE0E5"/>
            <w:vAlign w:val="center"/>
            <w:hideMark/>
          </w:tcPr>
          <w:p w14:paraId="42F386EC" w14:textId="77777777" w:rsidR="00BB7912" w:rsidRDefault="00A74115">
            <w:pPr>
              <w:rPr>
                <w:rFonts w:eastAsia="Times New Roman"/>
                <w:b/>
                <w:bCs/>
              </w:rPr>
            </w:pPr>
            <w:r>
              <w:rPr>
                <w:rFonts w:ascii="Calibri" w:eastAsia="Times New Roman" w:hAnsi="Calibri" w:cs="Calibri"/>
                <w:b/>
                <w:bCs/>
              </w:rPr>
              <w:t>Module Description:</w:t>
            </w:r>
          </w:p>
        </w:tc>
      </w:tr>
      <w:tr w:rsidR="00BB7912" w14:paraId="6BAF9322" w14:textId="77777777">
        <w:trPr>
          <w:tblCellSpacing w:w="15" w:type="dxa"/>
        </w:trPr>
        <w:tc>
          <w:tcPr>
            <w:tcW w:w="0" w:type="auto"/>
            <w:gridSpan w:val="5"/>
            <w:vAlign w:val="center"/>
            <w:hideMark/>
          </w:tcPr>
          <w:p w14:paraId="78A84D6F" w14:textId="77777777" w:rsidR="00BB7912" w:rsidRDefault="00A74115">
            <w:pPr>
              <w:rPr>
                <w:rFonts w:eastAsia="Times New Roman"/>
              </w:rPr>
            </w:pPr>
            <w:r>
              <w:rPr>
                <w:rFonts w:ascii="Calibri" w:eastAsia="Times New Roman" w:hAnsi="Calibri" w:cs="Calibri"/>
              </w:rPr>
              <w:t>Speed has been described as the hallmark of modernity. In this course, students will have a chance to explore how, as the pace of life quickened through a series of technological innovations (</w:t>
            </w:r>
            <w:proofErr w:type="gramStart"/>
            <w:r>
              <w:rPr>
                <w:rFonts w:ascii="Calibri" w:eastAsia="Times New Roman" w:hAnsi="Calibri" w:cs="Calibri"/>
              </w:rPr>
              <w:t>i.e.</w:t>
            </w:r>
            <w:proofErr w:type="gramEnd"/>
            <w:r>
              <w:rPr>
                <w:rFonts w:ascii="Calibri" w:eastAsia="Times New Roman" w:hAnsi="Calibri" w:cs="Calibri"/>
              </w:rPr>
              <w:t xml:space="preserve"> the railways, the telegraph) a desire for greater accuracy in timekeeping and for shared time conventions, increased accordingly. We shall trace the forging of a global ‘high-speed society’ for which concepts such as express delivery, fast food and news on the hour require little explanation. Particular attention will be placed on the development of intellectual movements that either resisted or embraced these notions and on factors that transformed what people ate, </w:t>
            </w:r>
            <w:proofErr w:type="gramStart"/>
            <w:r>
              <w:rPr>
                <w:rFonts w:ascii="Calibri" w:eastAsia="Times New Roman" w:hAnsi="Calibri" w:cs="Calibri"/>
              </w:rPr>
              <w:t>thought</w:t>
            </w:r>
            <w:proofErr w:type="gramEnd"/>
            <w:r>
              <w:rPr>
                <w:rFonts w:ascii="Calibri" w:eastAsia="Times New Roman" w:hAnsi="Calibri" w:cs="Calibri"/>
              </w:rPr>
              <w:t xml:space="preserve"> and wore from the eighteenth to the twentieth centuries. There will be also a chance to </w:t>
            </w:r>
            <w:proofErr w:type="gramStart"/>
            <w:r>
              <w:rPr>
                <w:rFonts w:ascii="Calibri" w:eastAsia="Times New Roman" w:hAnsi="Calibri" w:cs="Calibri"/>
              </w:rPr>
              <w:t>look into</w:t>
            </w:r>
            <w:proofErr w:type="gramEnd"/>
            <w:r>
              <w:rPr>
                <w:rFonts w:ascii="Calibri" w:eastAsia="Times New Roman" w:hAnsi="Calibri" w:cs="Calibri"/>
              </w:rPr>
              <w:t xml:space="preserve"> the way people reconfigured ideas about maturity and different stages of life such as childhood and youth.</w:t>
            </w:r>
          </w:p>
        </w:tc>
      </w:tr>
      <w:tr w:rsidR="00BB7912" w14:paraId="11F9C531" w14:textId="77777777">
        <w:trPr>
          <w:tblCellSpacing w:w="15" w:type="dxa"/>
        </w:trPr>
        <w:tc>
          <w:tcPr>
            <w:tcW w:w="0" w:type="auto"/>
            <w:vAlign w:val="center"/>
            <w:hideMark/>
          </w:tcPr>
          <w:p w14:paraId="49AC6A46" w14:textId="77777777" w:rsidR="00BB7912" w:rsidRDefault="00A74115">
            <w:pPr>
              <w:rPr>
                <w:rFonts w:eastAsia="Times New Roman"/>
              </w:rPr>
            </w:pPr>
            <w:r>
              <w:rPr>
                <w:rFonts w:eastAsia="Times New Roman"/>
              </w:rPr>
              <w:t> </w:t>
            </w:r>
          </w:p>
        </w:tc>
        <w:tc>
          <w:tcPr>
            <w:tcW w:w="0" w:type="auto"/>
            <w:vAlign w:val="center"/>
            <w:hideMark/>
          </w:tcPr>
          <w:p w14:paraId="7675E10F" w14:textId="77777777" w:rsidR="00BB7912" w:rsidRDefault="00BB7912">
            <w:pPr>
              <w:rPr>
                <w:rFonts w:eastAsia="Times New Roman"/>
                <w:sz w:val="20"/>
                <w:szCs w:val="20"/>
              </w:rPr>
            </w:pPr>
          </w:p>
        </w:tc>
        <w:tc>
          <w:tcPr>
            <w:tcW w:w="0" w:type="auto"/>
            <w:vAlign w:val="center"/>
            <w:hideMark/>
          </w:tcPr>
          <w:p w14:paraId="2347F04A" w14:textId="77777777" w:rsidR="00BB7912" w:rsidRDefault="00BB7912">
            <w:pPr>
              <w:rPr>
                <w:rFonts w:eastAsia="Times New Roman"/>
                <w:sz w:val="20"/>
                <w:szCs w:val="20"/>
              </w:rPr>
            </w:pPr>
          </w:p>
        </w:tc>
        <w:tc>
          <w:tcPr>
            <w:tcW w:w="0" w:type="auto"/>
            <w:vAlign w:val="center"/>
            <w:hideMark/>
          </w:tcPr>
          <w:p w14:paraId="19DA19D5" w14:textId="77777777" w:rsidR="00BB7912" w:rsidRDefault="00BB7912">
            <w:pPr>
              <w:rPr>
                <w:rFonts w:eastAsia="Times New Roman"/>
                <w:sz w:val="20"/>
                <w:szCs w:val="20"/>
              </w:rPr>
            </w:pPr>
          </w:p>
        </w:tc>
        <w:tc>
          <w:tcPr>
            <w:tcW w:w="0" w:type="auto"/>
            <w:vAlign w:val="center"/>
            <w:hideMark/>
          </w:tcPr>
          <w:p w14:paraId="5F1DB6C6" w14:textId="77777777" w:rsidR="00BB7912" w:rsidRDefault="00BB7912">
            <w:pPr>
              <w:rPr>
                <w:rFonts w:eastAsia="Times New Roman"/>
                <w:sz w:val="20"/>
                <w:szCs w:val="20"/>
              </w:rPr>
            </w:pPr>
          </w:p>
        </w:tc>
      </w:tr>
      <w:tr w:rsidR="00BB7912" w14:paraId="1D5E7C1B" w14:textId="77777777">
        <w:trPr>
          <w:tblCellSpacing w:w="15" w:type="dxa"/>
        </w:trPr>
        <w:tc>
          <w:tcPr>
            <w:tcW w:w="0" w:type="auto"/>
            <w:shd w:val="clear" w:color="auto" w:fill="EEE0E5"/>
            <w:vAlign w:val="center"/>
            <w:hideMark/>
          </w:tcPr>
          <w:p w14:paraId="360E948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8660EC9" w14:textId="77777777" w:rsidR="00BB7912" w:rsidRDefault="00A74115">
            <w:pPr>
              <w:rPr>
                <w:rFonts w:eastAsia="Times New Roman"/>
              </w:rPr>
            </w:pPr>
            <w:r>
              <w:rPr>
                <w:rFonts w:ascii="Calibri" w:eastAsia="Times New Roman" w:hAnsi="Calibri" w:cs="Calibri"/>
              </w:rPr>
              <w:t>American Studies and History</w:t>
            </w:r>
          </w:p>
        </w:tc>
        <w:tc>
          <w:tcPr>
            <w:tcW w:w="0" w:type="auto"/>
            <w:vAlign w:val="center"/>
            <w:hideMark/>
          </w:tcPr>
          <w:p w14:paraId="2E5210E2" w14:textId="77777777" w:rsidR="00BB7912" w:rsidRDefault="00BB7912">
            <w:pPr>
              <w:rPr>
                <w:rFonts w:eastAsia="Times New Roman"/>
                <w:sz w:val="20"/>
                <w:szCs w:val="20"/>
              </w:rPr>
            </w:pPr>
          </w:p>
        </w:tc>
      </w:tr>
      <w:tr w:rsidR="00BB7912" w14:paraId="1A8E5527" w14:textId="77777777">
        <w:trPr>
          <w:tblCellSpacing w:w="15" w:type="dxa"/>
        </w:trPr>
        <w:tc>
          <w:tcPr>
            <w:tcW w:w="0" w:type="auto"/>
            <w:vAlign w:val="center"/>
            <w:hideMark/>
          </w:tcPr>
          <w:p w14:paraId="4CCBCEA8" w14:textId="77777777" w:rsidR="00BB7912" w:rsidRDefault="00BB7912">
            <w:pPr>
              <w:rPr>
                <w:rFonts w:eastAsia="Times New Roman"/>
              </w:rPr>
            </w:pPr>
          </w:p>
        </w:tc>
        <w:tc>
          <w:tcPr>
            <w:tcW w:w="0" w:type="auto"/>
            <w:gridSpan w:val="3"/>
            <w:vAlign w:val="center"/>
            <w:hideMark/>
          </w:tcPr>
          <w:p w14:paraId="41C3DB5F"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11C3AB46" w14:textId="77777777" w:rsidR="00BB7912" w:rsidRDefault="00BB7912">
            <w:pPr>
              <w:rPr>
                <w:rFonts w:eastAsia="Times New Roman"/>
                <w:sz w:val="20"/>
                <w:szCs w:val="20"/>
              </w:rPr>
            </w:pPr>
          </w:p>
        </w:tc>
      </w:tr>
      <w:tr w:rsidR="00BB7912" w14:paraId="11A4C6F0" w14:textId="77777777">
        <w:trPr>
          <w:tblCellSpacing w:w="15" w:type="dxa"/>
        </w:trPr>
        <w:tc>
          <w:tcPr>
            <w:tcW w:w="0" w:type="auto"/>
            <w:vAlign w:val="center"/>
            <w:hideMark/>
          </w:tcPr>
          <w:p w14:paraId="61657FE6" w14:textId="77777777" w:rsidR="00BB7912" w:rsidRDefault="00BB7912">
            <w:pPr>
              <w:rPr>
                <w:rFonts w:eastAsia="Times New Roman"/>
              </w:rPr>
            </w:pPr>
          </w:p>
        </w:tc>
        <w:tc>
          <w:tcPr>
            <w:tcW w:w="0" w:type="auto"/>
            <w:gridSpan w:val="3"/>
            <w:vAlign w:val="center"/>
            <w:hideMark/>
          </w:tcPr>
          <w:p w14:paraId="0DE88661"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2C77F954" w14:textId="77777777" w:rsidR="00BB7912" w:rsidRDefault="00BB7912">
            <w:pPr>
              <w:rPr>
                <w:rFonts w:eastAsia="Times New Roman"/>
                <w:sz w:val="20"/>
                <w:szCs w:val="20"/>
              </w:rPr>
            </w:pPr>
          </w:p>
        </w:tc>
      </w:tr>
      <w:tr w:rsidR="00BB7912" w14:paraId="3E087B20" w14:textId="77777777">
        <w:trPr>
          <w:tblCellSpacing w:w="15" w:type="dxa"/>
        </w:trPr>
        <w:tc>
          <w:tcPr>
            <w:tcW w:w="0" w:type="auto"/>
            <w:vAlign w:val="center"/>
            <w:hideMark/>
          </w:tcPr>
          <w:p w14:paraId="79709A3C" w14:textId="77777777" w:rsidR="00BB7912" w:rsidRDefault="00BB7912">
            <w:pPr>
              <w:rPr>
                <w:rFonts w:eastAsia="Times New Roman"/>
              </w:rPr>
            </w:pPr>
          </w:p>
        </w:tc>
        <w:tc>
          <w:tcPr>
            <w:tcW w:w="0" w:type="auto"/>
            <w:gridSpan w:val="3"/>
            <w:vAlign w:val="center"/>
            <w:hideMark/>
          </w:tcPr>
          <w:p w14:paraId="6FD9E0B6"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148E9C22" w14:textId="77777777" w:rsidR="00BB7912" w:rsidRDefault="00BB7912">
            <w:pPr>
              <w:rPr>
                <w:rFonts w:eastAsia="Times New Roman"/>
                <w:sz w:val="20"/>
                <w:szCs w:val="20"/>
              </w:rPr>
            </w:pPr>
          </w:p>
        </w:tc>
      </w:tr>
      <w:tr w:rsidR="00BB7912" w14:paraId="15997304" w14:textId="77777777">
        <w:trPr>
          <w:tblCellSpacing w:w="15" w:type="dxa"/>
        </w:trPr>
        <w:tc>
          <w:tcPr>
            <w:tcW w:w="0" w:type="auto"/>
            <w:vAlign w:val="center"/>
            <w:hideMark/>
          </w:tcPr>
          <w:p w14:paraId="66684BFF" w14:textId="77777777" w:rsidR="00BB7912" w:rsidRDefault="00BB7912">
            <w:pPr>
              <w:rPr>
                <w:rFonts w:eastAsia="Times New Roman"/>
              </w:rPr>
            </w:pPr>
          </w:p>
        </w:tc>
        <w:tc>
          <w:tcPr>
            <w:tcW w:w="0" w:type="auto"/>
            <w:gridSpan w:val="3"/>
            <w:vAlign w:val="center"/>
            <w:hideMark/>
          </w:tcPr>
          <w:p w14:paraId="4A385984"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6ECEFBA9" w14:textId="77777777" w:rsidR="00BB7912" w:rsidRDefault="00BB7912">
            <w:pPr>
              <w:rPr>
                <w:rFonts w:eastAsia="Times New Roman"/>
                <w:sz w:val="20"/>
                <w:szCs w:val="20"/>
              </w:rPr>
            </w:pPr>
          </w:p>
        </w:tc>
      </w:tr>
      <w:tr w:rsidR="00BB7912" w14:paraId="7D3AA5DB" w14:textId="77777777">
        <w:trPr>
          <w:tblCellSpacing w:w="15" w:type="dxa"/>
        </w:trPr>
        <w:tc>
          <w:tcPr>
            <w:tcW w:w="0" w:type="auto"/>
            <w:vAlign w:val="center"/>
            <w:hideMark/>
          </w:tcPr>
          <w:p w14:paraId="3ADE143B" w14:textId="77777777" w:rsidR="00BB7912" w:rsidRDefault="00A74115">
            <w:pPr>
              <w:rPr>
                <w:rFonts w:eastAsia="Times New Roman"/>
              </w:rPr>
            </w:pPr>
            <w:r>
              <w:rPr>
                <w:rFonts w:eastAsia="Times New Roman"/>
              </w:rPr>
              <w:t> </w:t>
            </w:r>
          </w:p>
        </w:tc>
        <w:tc>
          <w:tcPr>
            <w:tcW w:w="0" w:type="auto"/>
            <w:vAlign w:val="center"/>
            <w:hideMark/>
          </w:tcPr>
          <w:p w14:paraId="74BAE29D" w14:textId="77777777" w:rsidR="00BB7912" w:rsidRDefault="00BB7912">
            <w:pPr>
              <w:rPr>
                <w:rFonts w:eastAsia="Times New Roman"/>
                <w:sz w:val="20"/>
                <w:szCs w:val="20"/>
              </w:rPr>
            </w:pPr>
          </w:p>
        </w:tc>
        <w:tc>
          <w:tcPr>
            <w:tcW w:w="0" w:type="auto"/>
            <w:vAlign w:val="center"/>
            <w:hideMark/>
          </w:tcPr>
          <w:p w14:paraId="4094904E" w14:textId="77777777" w:rsidR="00BB7912" w:rsidRDefault="00BB7912">
            <w:pPr>
              <w:rPr>
                <w:rFonts w:eastAsia="Times New Roman"/>
                <w:sz w:val="20"/>
                <w:szCs w:val="20"/>
              </w:rPr>
            </w:pPr>
          </w:p>
        </w:tc>
        <w:tc>
          <w:tcPr>
            <w:tcW w:w="0" w:type="auto"/>
            <w:vAlign w:val="center"/>
            <w:hideMark/>
          </w:tcPr>
          <w:p w14:paraId="1E70D023" w14:textId="77777777" w:rsidR="00BB7912" w:rsidRDefault="00BB7912">
            <w:pPr>
              <w:rPr>
                <w:rFonts w:eastAsia="Times New Roman"/>
                <w:sz w:val="20"/>
                <w:szCs w:val="20"/>
              </w:rPr>
            </w:pPr>
          </w:p>
        </w:tc>
        <w:tc>
          <w:tcPr>
            <w:tcW w:w="0" w:type="auto"/>
            <w:vAlign w:val="center"/>
            <w:hideMark/>
          </w:tcPr>
          <w:p w14:paraId="68ED9359" w14:textId="77777777" w:rsidR="00BB7912" w:rsidRDefault="00BB7912">
            <w:pPr>
              <w:rPr>
                <w:rFonts w:eastAsia="Times New Roman"/>
                <w:sz w:val="20"/>
                <w:szCs w:val="20"/>
              </w:rPr>
            </w:pPr>
          </w:p>
        </w:tc>
      </w:tr>
      <w:tr w:rsidR="00BB7912" w14:paraId="40ED2C7C" w14:textId="77777777">
        <w:trPr>
          <w:tblCellSpacing w:w="15" w:type="dxa"/>
        </w:trPr>
        <w:tc>
          <w:tcPr>
            <w:tcW w:w="0" w:type="auto"/>
            <w:vAlign w:val="center"/>
            <w:hideMark/>
          </w:tcPr>
          <w:p w14:paraId="4DF9AB4F" w14:textId="77777777" w:rsidR="00BB7912" w:rsidRDefault="00A74115">
            <w:pPr>
              <w:rPr>
                <w:rFonts w:eastAsia="Times New Roman"/>
              </w:rPr>
            </w:pPr>
            <w:r>
              <w:rPr>
                <w:rFonts w:eastAsia="Times New Roman"/>
              </w:rPr>
              <w:t> </w:t>
            </w:r>
          </w:p>
        </w:tc>
        <w:tc>
          <w:tcPr>
            <w:tcW w:w="0" w:type="auto"/>
            <w:vAlign w:val="center"/>
            <w:hideMark/>
          </w:tcPr>
          <w:p w14:paraId="7E2DCD23" w14:textId="77777777" w:rsidR="00BB7912" w:rsidRDefault="00BB7912">
            <w:pPr>
              <w:rPr>
                <w:rFonts w:eastAsia="Times New Roman"/>
                <w:sz w:val="20"/>
                <w:szCs w:val="20"/>
              </w:rPr>
            </w:pPr>
          </w:p>
        </w:tc>
        <w:tc>
          <w:tcPr>
            <w:tcW w:w="0" w:type="auto"/>
            <w:vAlign w:val="center"/>
            <w:hideMark/>
          </w:tcPr>
          <w:p w14:paraId="3E23B6F2" w14:textId="77777777" w:rsidR="00BB7912" w:rsidRDefault="00BB7912">
            <w:pPr>
              <w:rPr>
                <w:rFonts w:eastAsia="Times New Roman"/>
                <w:sz w:val="20"/>
                <w:szCs w:val="20"/>
              </w:rPr>
            </w:pPr>
          </w:p>
        </w:tc>
        <w:tc>
          <w:tcPr>
            <w:tcW w:w="0" w:type="auto"/>
            <w:vAlign w:val="center"/>
            <w:hideMark/>
          </w:tcPr>
          <w:p w14:paraId="7B2E25DF" w14:textId="77777777" w:rsidR="00BB7912" w:rsidRDefault="00BB7912">
            <w:pPr>
              <w:rPr>
                <w:rFonts w:eastAsia="Times New Roman"/>
                <w:sz w:val="20"/>
                <w:szCs w:val="20"/>
              </w:rPr>
            </w:pPr>
          </w:p>
        </w:tc>
        <w:tc>
          <w:tcPr>
            <w:tcW w:w="0" w:type="auto"/>
            <w:vAlign w:val="center"/>
            <w:hideMark/>
          </w:tcPr>
          <w:p w14:paraId="346FD28D" w14:textId="77777777" w:rsidR="00BB7912" w:rsidRDefault="00BB7912">
            <w:pPr>
              <w:rPr>
                <w:rFonts w:eastAsia="Times New Roman"/>
                <w:sz w:val="20"/>
                <w:szCs w:val="20"/>
              </w:rPr>
            </w:pPr>
          </w:p>
        </w:tc>
      </w:tr>
      <w:tr w:rsidR="00BB7912" w14:paraId="39D87404" w14:textId="77777777">
        <w:trPr>
          <w:tblCellSpacing w:w="15" w:type="dxa"/>
        </w:trPr>
        <w:tc>
          <w:tcPr>
            <w:tcW w:w="0" w:type="auto"/>
            <w:shd w:val="clear" w:color="auto" w:fill="EEE0E5"/>
            <w:vAlign w:val="center"/>
            <w:hideMark/>
          </w:tcPr>
          <w:p w14:paraId="65D072E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8D4EA4D" w14:textId="77777777" w:rsidR="00BB7912" w:rsidRDefault="00BB7912">
            <w:pPr>
              <w:rPr>
                <w:rFonts w:eastAsia="Times New Roman"/>
                <w:sz w:val="20"/>
                <w:szCs w:val="20"/>
              </w:rPr>
            </w:pPr>
          </w:p>
        </w:tc>
        <w:tc>
          <w:tcPr>
            <w:tcW w:w="0" w:type="auto"/>
            <w:vAlign w:val="center"/>
            <w:hideMark/>
          </w:tcPr>
          <w:p w14:paraId="6B2D5267" w14:textId="77777777" w:rsidR="00BB7912" w:rsidRDefault="00BB7912">
            <w:pPr>
              <w:rPr>
                <w:rFonts w:eastAsia="Times New Roman"/>
                <w:sz w:val="20"/>
                <w:szCs w:val="20"/>
              </w:rPr>
            </w:pPr>
          </w:p>
        </w:tc>
        <w:tc>
          <w:tcPr>
            <w:tcW w:w="0" w:type="auto"/>
            <w:vAlign w:val="center"/>
            <w:hideMark/>
          </w:tcPr>
          <w:p w14:paraId="44BF2FBB" w14:textId="77777777" w:rsidR="00BB7912" w:rsidRDefault="00BB7912">
            <w:pPr>
              <w:rPr>
                <w:rFonts w:eastAsia="Times New Roman"/>
                <w:sz w:val="20"/>
                <w:szCs w:val="20"/>
              </w:rPr>
            </w:pPr>
          </w:p>
        </w:tc>
        <w:tc>
          <w:tcPr>
            <w:tcW w:w="0" w:type="auto"/>
            <w:vAlign w:val="center"/>
            <w:hideMark/>
          </w:tcPr>
          <w:p w14:paraId="7596EB94" w14:textId="77777777" w:rsidR="00BB7912" w:rsidRDefault="00BB7912">
            <w:pPr>
              <w:rPr>
                <w:rFonts w:eastAsia="Times New Roman"/>
                <w:sz w:val="20"/>
                <w:szCs w:val="20"/>
              </w:rPr>
            </w:pPr>
          </w:p>
        </w:tc>
      </w:tr>
      <w:tr w:rsidR="00BB7912" w14:paraId="1B293D7F" w14:textId="77777777">
        <w:trPr>
          <w:tblCellSpacing w:w="15" w:type="dxa"/>
        </w:trPr>
        <w:tc>
          <w:tcPr>
            <w:tcW w:w="0" w:type="auto"/>
            <w:vAlign w:val="center"/>
            <w:hideMark/>
          </w:tcPr>
          <w:p w14:paraId="3FE7A2F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6455BE" w14:textId="77777777" w:rsidR="00BB7912" w:rsidRDefault="00A74115">
            <w:pPr>
              <w:rPr>
                <w:rFonts w:eastAsia="Times New Roman"/>
              </w:rPr>
            </w:pPr>
            <w:r>
              <w:rPr>
                <w:rFonts w:ascii="Calibri" w:eastAsia="Times New Roman" w:hAnsi="Calibri" w:cs="Calibri"/>
              </w:rPr>
              <w:t>Individual Oral Presentation</w:t>
            </w:r>
          </w:p>
        </w:tc>
        <w:tc>
          <w:tcPr>
            <w:tcW w:w="0" w:type="auto"/>
            <w:vAlign w:val="center"/>
            <w:hideMark/>
          </w:tcPr>
          <w:p w14:paraId="083A3CB5"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3D37A7B2" w14:textId="77777777" w:rsidR="00BB7912" w:rsidRDefault="00BB7912">
            <w:pPr>
              <w:rPr>
                <w:rFonts w:eastAsia="Times New Roman"/>
                <w:sz w:val="20"/>
                <w:szCs w:val="20"/>
              </w:rPr>
            </w:pPr>
          </w:p>
        </w:tc>
      </w:tr>
      <w:tr w:rsidR="00BB7912" w14:paraId="69715689" w14:textId="77777777">
        <w:trPr>
          <w:tblCellSpacing w:w="15" w:type="dxa"/>
        </w:trPr>
        <w:tc>
          <w:tcPr>
            <w:tcW w:w="0" w:type="auto"/>
            <w:vAlign w:val="center"/>
            <w:hideMark/>
          </w:tcPr>
          <w:p w14:paraId="1828DED9"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72F9D6AA"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75AD1B8F"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0D073B0F" w14:textId="77777777" w:rsidR="00BB7912" w:rsidRDefault="00BB7912">
            <w:pPr>
              <w:rPr>
                <w:rFonts w:eastAsia="Times New Roman"/>
                <w:sz w:val="20"/>
                <w:szCs w:val="20"/>
              </w:rPr>
            </w:pPr>
          </w:p>
        </w:tc>
      </w:tr>
      <w:tr w:rsidR="00BB7912" w14:paraId="3F4510EA" w14:textId="77777777">
        <w:trPr>
          <w:tblCellSpacing w:w="15" w:type="dxa"/>
        </w:trPr>
        <w:tc>
          <w:tcPr>
            <w:tcW w:w="0" w:type="auto"/>
            <w:shd w:val="clear" w:color="auto" w:fill="EEE0E5"/>
            <w:vAlign w:val="center"/>
            <w:hideMark/>
          </w:tcPr>
          <w:p w14:paraId="3C11A66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C2A8994" w14:textId="77777777" w:rsidR="00BB7912" w:rsidRDefault="00BB7912">
            <w:pPr>
              <w:rPr>
                <w:rFonts w:eastAsia="Times New Roman"/>
                <w:sz w:val="20"/>
                <w:szCs w:val="20"/>
              </w:rPr>
            </w:pPr>
          </w:p>
        </w:tc>
        <w:tc>
          <w:tcPr>
            <w:tcW w:w="0" w:type="auto"/>
            <w:vAlign w:val="center"/>
            <w:hideMark/>
          </w:tcPr>
          <w:p w14:paraId="56ECAE68" w14:textId="77777777" w:rsidR="00BB7912" w:rsidRDefault="00BB7912">
            <w:pPr>
              <w:rPr>
                <w:rFonts w:eastAsia="Times New Roman"/>
                <w:sz w:val="20"/>
                <w:szCs w:val="20"/>
              </w:rPr>
            </w:pPr>
          </w:p>
        </w:tc>
        <w:tc>
          <w:tcPr>
            <w:tcW w:w="0" w:type="auto"/>
            <w:vAlign w:val="center"/>
            <w:hideMark/>
          </w:tcPr>
          <w:p w14:paraId="50EBBC19" w14:textId="77777777" w:rsidR="00BB7912" w:rsidRDefault="00BB7912">
            <w:pPr>
              <w:rPr>
                <w:rFonts w:eastAsia="Times New Roman"/>
                <w:sz w:val="20"/>
                <w:szCs w:val="20"/>
              </w:rPr>
            </w:pPr>
          </w:p>
        </w:tc>
        <w:tc>
          <w:tcPr>
            <w:tcW w:w="0" w:type="auto"/>
            <w:vAlign w:val="center"/>
            <w:hideMark/>
          </w:tcPr>
          <w:p w14:paraId="7E9BEFA2" w14:textId="77777777" w:rsidR="00BB7912" w:rsidRDefault="00BB7912">
            <w:pPr>
              <w:rPr>
                <w:rFonts w:eastAsia="Times New Roman"/>
                <w:sz w:val="20"/>
                <w:szCs w:val="20"/>
              </w:rPr>
            </w:pPr>
          </w:p>
        </w:tc>
      </w:tr>
      <w:tr w:rsidR="00BB7912" w14:paraId="5086A3AD" w14:textId="77777777">
        <w:trPr>
          <w:tblCellSpacing w:w="15" w:type="dxa"/>
        </w:trPr>
        <w:tc>
          <w:tcPr>
            <w:tcW w:w="0" w:type="auto"/>
            <w:vAlign w:val="center"/>
            <w:hideMark/>
          </w:tcPr>
          <w:p w14:paraId="57A6AC9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038C11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C53DF0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89FE351" w14:textId="77777777" w:rsidR="00BB7912" w:rsidRDefault="00BB7912">
            <w:pPr>
              <w:rPr>
                <w:rFonts w:eastAsia="Times New Roman"/>
                <w:sz w:val="20"/>
                <w:szCs w:val="20"/>
              </w:rPr>
            </w:pPr>
          </w:p>
        </w:tc>
        <w:tc>
          <w:tcPr>
            <w:tcW w:w="0" w:type="auto"/>
            <w:vAlign w:val="center"/>
            <w:hideMark/>
          </w:tcPr>
          <w:p w14:paraId="78E050BF" w14:textId="77777777" w:rsidR="00BB7912" w:rsidRDefault="00BB7912">
            <w:pPr>
              <w:rPr>
                <w:rFonts w:eastAsia="Times New Roman"/>
                <w:sz w:val="20"/>
                <w:szCs w:val="20"/>
              </w:rPr>
            </w:pPr>
          </w:p>
        </w:tc>
      </w:tr>
      <w:tr w:rsidR="00BB7912" w14:paraId="017AEF54" w14:textId="77777777">
        <w:trPr>
          <w:tblCellSpacing w:w="15" w:type="dxa"/>
        </w:trPr>
        <w:tc>
          <w:tcPr>
            <w:tcW w:w="0" w:type="auto"/>
            <w:vAlign w:val="center"/>
            <w:hideMark/>
          </w:tcPr>
          <w:p w14:paraId="5841FA1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62420D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30BD14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769A661" w14:textId="77777777" w:rsidR="00BB7912" w:rsidRDefault="00BB7912">
            <w:pPr>
              <w:rPr>
                <w:rFonts w:eastAsia="Times New Roman"/>
                <w:sz w:val="20"/>
                <w:szCs w:val="20"/>
              </w:rPr>
            </w:pPr>
          </w:p>
        </w:tc>
        <w:tc>
          <w:tcPr>
            <w:tcW w:w="0" w:type="auto"/>
            <w:vAlign w:val="center"/>
            <w:hideMark/>
          </w:tcPr>
          <w:p w14:paraId="0B20B98C" w14:textId="77777777" w:rsidR="00BB7912" w:rsidRDefault="00BB7912">
            <w:pPr>
              <w:rPr>
                <w:rFonts w:eastAsia="Times New Roman"/>
                <w:sz w:val="20"/>
                <w:szCs w:val="20"/>
              </w:rPr>
            </w:pPr>
          </w:p>
        </w:tc>
      </w:tr>
    </w:tbl>
    <w:p w14:paraId="643C173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96578E4" w14:textId="77777777">
        <w:trPr>
          <w:tblCellSpacing w:w="15" w:type="dxa"/>
        </w:trPr>
        <w:tc>
          <w:tcPr>
            <w:tcW w:w="1000" w:type="pct"/>
            <w:vAlign w:val="center"/>
            <w:hideMark/>
          </w:tcPr>
          <w:p w14:paraId="7053B7E7" w14:textId="77777777" w:rsidR="00BB7912" w:rsidRDefault="00A74115">
            <w:pPr>
              <w:rPr>
                <w:rFonts w:eastAsia="Times New Roman"/>
              </w:rPr>
            </w:pPr>
            <w:r>
              <w:rPr>
                <w:rFonts w:eastAsia="Times New Roman"/>
              </w:rPr>
              <w:lastRenderedPageBreak/>
              <w:t> </w:t>
            </w:r>
          </w:p>
        </w:tc>
        <w:tc>
          <w:tcPr>
            <w:tcW w:w="1000" w:type="pct"/>
            <w:vAlign w:val="center"/>
            <w:hideMark/>
          </w:tcPr>
          <w:p w14:paraId="56C3082F" w14:textId="77777777" w:rsidR="00BB7912" w:rsidRDefault="00A74115">
            <w:pPr>
              <w:rPr>
                <w:rFonts w:eastAsia="Times New Roman"/>
              </w:rPr>
            </w:pPr>
            <w:r>
              <w:rPr>
                <w:rFonts w:eastAsia="Times New Roman"/>
              </w:rPr>
              <w:t> </w:t>
            </w:r>
          </w:p>
        </w:tc>
        <w:tc>
          <w:tcPr>
            <w:tcW w:w="1000" w:type="pct"/>
            <w:vAlign w:val="center"/>
            <w:hideMark/>
          </w:tcPr>
          <w:p w14:paraId="131DE93D" w14:textId="77777777" w:rsidR="00BB7912" w:rsidRDefault="00A74115">
            <w:pPr>
              <w:rPr>
                <w:rFonts w:eastAsia="Times New Roman"/>
              </w:rPr>
            </w:pPr>
            <w:r>
              <w:rPr>
                <w:rFonts w:eastAsia="Times New Roman"/>
              </w:rPr>
              <w:t> </w:t>
            </w:r>
          </w:p>
        </w:tc>
        <w:tc>
          <w:tcPr>
            <w:tcW w:w="1000" w:type="pct"/>
            <w:vAlign w:val="center"/>
            <w:hideMark/>
          </w:tcPr>
          <w:p w14:paraId="7D898DCB" w14:textId="77777777" w:rsidR="00BB7912" w:rsidRDefault="00A74115">
            <w:pPr>
              <w:rPr>
                <w:rFonts w:eastAsia="Times New Roman"/>
              </w:rPr>
            </w:pPr>
            <w:r>
              <w:rPr>
                <w:rFonts w:eastAsia="Times New Roman"/>
              </w:rPr>
              <w:t> </w:t>
            </w:r>
          </w:p>
        </w:tc>
        <w:tc>
          <w:tcPr>
            <w:tcW w:w="1000" w:type="pct"/>
            <w:vAlign w:val="center"/>
            <w:hideMark/>
          </w:tcPr>
          <w:p w14:paraId="21118D46" w14:textId="77777777" w:rsidR="00BB7912" w:rsidRDefault="00A74115">
            <w:pPr>
              <w:rPr>
                <w:rFonts w:eastAsia="Times New Roman"/>
              </w:rPr>
            </w:pPr>
            <w:r>
              <w:rPr>
                <w:rFonts w:eastAsia="Times New Roman"/>
              </w:rPr>
              <w:t> </w:t>
            </w:r>
          </w:p>
        </w:tc>
      </w:tr>
      <w:tr w:rsidR="00BB7912" w14:paraId="6DBC35AF" w14:textId="77777777">
        <w:trPr>
          <w:tblCellSpacing w:w="15" w:type="dxa"/>
        </w:trPr>
        <w:tc>
          <w:tcPr>
            <w:tcW w:w="0" w:type="auto"/>
            <w:shd w:val="clear" w:color="auto" w:fill="EEE0E5"/>
            <w:vAlign w:val="center"/>
            <w:hideMark/>
          </w:tcPr>
          <w:p w14:paraId="04DBA11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8BFB629" w14:textId="77777777" w:rsidR="00BB7912" w:rsidRDefault="00A74115">
            <w:pPr>
              <w:rPr>
                <w:rFonts w:eastAsia="Times New Roman"/>
              </w:rPr>
            </w:pPr>
            <w:r>
              <w:rPr>
                <w:rFonts w:ascii="Calibri" w:eastAsia="Times New Roman" w:hAnsi="Calibri" w:cs="Calibri"/>
              </w:rPr>
              <w:t>HS2916</w:t>
            </w:r>
          </w:p>
        </w:tc>
      </w:tr>
      <w:tr w:rsidR="00BB7912" w14:paraId="3A87DEAA" w14:textId="77777777">
        <w:trPr>
          <w:tblCellSpacing w:w="15" w:type="dxa"/>
        </w:trPr>
        <w:tc>
          <w:tcPr>
            <w:tcW w:w="0" w:type="auto"/>
            <w:shd w:val="clear" w:color="auto" w:fill="EEE0E5"/>
            <w:vAlign w:val="center"/>
            <w:hideMark/>
          </w:tcPr>
          <w:p w14:paraId="68645EE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D99A626" w14:textId="77777777" w:rsidR="00BB7912" w:rsidRDefault="00A74115">
            <w:pPr>
              <w:rPr>
                <w:rFonts w:eastAsia="Times New Roman"/>
              </w:rPr>
            </w:pPr>
            <w:r>
              <w:rPr>
                <w:rFonts w:ascii="Calibri" w:eastAsia="Times New Roman" w:hAnsi="Calibri" w:cs="Calibri"/>
              </w:rPr>
              <w:t xml:space="preserve">Theme Study: Under </w:t>
            </w:r>
            <w:proofErr w:type="gramStart"/>
            <w:r>
              <w:rPr>
                <w:rFonts w:ascii="Calibri" w:eastAsia="Times New Roman" w:hAnsi="Calibri" w:cs="Calibri"/>
              </w:rPr>
              <w:t>The</w:t>
            </w:r>
            <w:proofErr w:type="gramEnd"/>
            <w:r>
              <w:rPr>
                <w:rFonts w:ascii="Calibri" w:eastAsia="Times New Roman" w:hAnsi="Calibri" w:cs="Calibri"/>
              </w:rPr>
              <w:t xml:space="preserve"> Hammer And Sickle: Culture And Society In The Soviet Union</w:t>
            </w:r>
          </w:p>
        </w:tc>
      </w:tr>
      <w:tr w:rsidR="00BB7912" w14:paraId="75623530" w14:textId="77777777">
        <w:trPr>
          <w:tblCellSpacing w:w="15" w:type="dxa"/>
        </w:trPr>
        <w:tc>
          <w:tcPr>
            <w:tcW w:w="0" w:type="auto"/>
            <w:shd w:val="clear" w:color="auto" w:fill="EEE0E5"/>
            <w:vAlign w:val="center"/>
            <w:hideMark/>
          </w:tcPr>
          <w:p w14:paraId="0975F81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DBBB6D8" w14:textId="77777777" w:rsidR="00BB7912" w:rsidRDefault="00A74115">
            <w:pPr>
              <w:rPr>
                <w:rFonts w:eastAsia="Times New Roman"/>
              </w:rPr>
            </w:pPr>
            <w:r>
              <w:rPr>
                <w:rFonts w:ascii="Calibri" w:eastAsia="Times New Roman" w:hAnsi="Calibri" w:cs="Calibri"/>
              </w:rPr>
              <w:t>15</w:t>
            </w:r>
          </w:p>
        </w:tc>
      </w:tr>
      <w:tr w:rsidR="00BB7912" w14:paraId="19E12986" w14:textId="77777777">
        <w:trPr>
          <w:tblCellSpacing w:w="15" w:type="dxa"/>
        </w:trPr>
        <w:tc>
          <w:tcPr>
            <w:tcW w:w="0" w:type="auto"/>
            <w:shd w:val="clear" w:color="auto" w:fill="EEE0E5"/>
            <w:vAlign w:val="center"/>
            <w:hideMark/>
          </w:tcPr>
          <w:p w14:paraId="539F5F8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420D03B" w14:textId="77777777" w:rsidR="00BB7912" w:rsidRDefault="00A74115">
            <w:pPr>
              <w:rPr>
                <w:rFonts w:eastAsia="Times New Roman"/>
              </w:rPr>
            </w:pPr>
            <w:r>
              <w:rPr>
                <w:rFonts w:ascii="Calibri" w:eastAsia="Times New Roman" w:hAnsi="Calibri" w:cs="Calibri"/>
              </w:rPr>
              <w:t>1</w:t>
            </w:r>
          </w:p>
        </w:tc>
      </w:tr>
      <w:tr w:rsidR="00BB7912" w14:paraId="51C4E1B1" w14:textId="77777777">
        <w:trPr>
          <w:tblCellSpacing w:w="15" w:type="dxa"/>
        </w:trPr>
        <w:tc>
          <w:tcPr>
            <w:tcW w:w="0" w:type="auto"/>
            <w:shd w:val="clear" w:color="auto" w:fill="EEE0E5"/>
            <w:vAlign w:val="center"/>
            <w:hideMark/>
          </w:tcPr>
          <w:p w14:paraId="6E02B51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8EA5B7E" w14:textId="77777777" w:rsidR="00BB7912" w:rsidRDefault="00A74115">
            <w:pPr>
              <w:rPr>
                <w:rFonts w:eastAsia="Times New Roman"/>
              </w:rPr>
            </w:pPr>
            <w:r>
              <w:rPr>
                <w:rFonts w:ascii="Calibri" w:eastAsia="Times New Roman" w:hAnsi="Calibri" w:cs="Calibri"/>
              </w:rPr>
              <w:t>Level 5</w:t>
            </w:r>
          </w:p>
        </w:tc>
      </w:tr>
      <w:tr w:rsidR="00BB7912" w14:paraId="6ECDC102" w14:textId="77777777">
        <w:trPr>
          <w:tblCellSpacing w:w="15" w:type="dxa"/>
        </w:trPr>
        <w:tc>
          <w:tcPr>
            <w:tcW w:w="0" w:type="auto"/>
            <w:shd w:val="clear" w:color="auto" w:fill="EEE0E5"/>
            <w:vAlign w:val="center"/>
            <w:hideMark/>
          </w:tcPr>
          <w:p w14:paraId="091312F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BCAD157" w14:textId="77777777" w:rsidR="00BB7912" w:rsidRDefault="00A74115">
            <w:pPr>
              <w:rPr>
                <w:rFonts w:eastAsia="Times New Roman"/>
              </w:rPr>
            </w:pPr>
            <w:r>
              <w:rPr>
                <w:rFonts w:ascii="Calibri" w:eastAsia="Times New Roman" w:hAnsi="Calibri" w:cs="Calibri"/>
              </w:rPr>
              <w:t>Emily Stiles</w:t>
            </w:r>
          </w:p>
        </w:tc>
      </w:tr>
      <w:tr w:rsidR="00BB7912" w14:paraId="4FD0638F" w14:textId="77777777">
        <w:trPr>
          <w:tblCellSpacing w:w="15" w:type="dxa"/>
        </w:trPr>
        <w:tc>
          <w:tcPr>
            <w:tcW w:w="0" w:type="auto"/>
            <w:vAlign w:val="center"/>
            <w:hideMark/>
          </w:tcPr>
          <w:p w14:paraId="667251BA" w14:textId="77777777" w:rsidR="00BB7912" w:rsidRDefault="00A74115">
            <w:pPr>
              <w:rPr>
                <w:rFonts w:eastAsia="Times New Roman"/>
              </w:rPr>
            </w:pPr>
            <w:r>
              <w:rPr>
                <w:rFonts w:eastAsia="Times New Roman"/>
              </w:rPr>
              <w:t> </w:t>
            </w:r>
          </w:p>
        </w:tc>
        <w:tc>
          <w:tcPr>
            <w:tcW w:w="0" w:type="auto"/>
            <w:vAlign w:val="center"/>
            <w:hideMark/>
          </w:tcPr>
          <w:p w14:paraId="4AB62AE8" w14:textId="77777777" w:rsidR="00BB7912" w:rsidRDefault="00BB7912">
            <w:pPr>
              <w:rPr>
                <w:rFonts w:eastAsia="Times New Roman"/>
                <w:sz w:val="20"/>
                <w:szCs w:val="20"/>
              </w:rPr>
            </w:pPr>
          </w:p>
        </w:tc>
        <w:tc>
          <w:tcPr>
            <w:tcW w:w="0" w:type="auto"/>
            <w:vAlign w:val="center"/>
            <w:hideMark/>
          </w:tcPr>
          <w:p w14:paraId="4998D40E" w14:textId="77777777" w:rsidR="00BB7912" w:rsidRDefault="00BB7912">
            <w:pPr>
              <w:rPr>
                <w:rFonts w:eastAsia="Times New Roman"/>
                <w:sz w:val="20"/>
                <w:szCs w:val="20"/>
              </w:rPr>
            </w:pPr>
          </w:p>
        </w:tc>
        <w:tc>
          <w:tcPr>
            <w:tcW w:w="0" w:type="auto"/>
            <w:vAlign w:val="center"/>
            <w:hideMark/>
          </w:tcPr>
          <w:p w14:paraId="070C0BC2" w14:textId="77777777" w:rsidR="00BB7912" w:rsidRDefault="00BB7912">
            <w:pPr>
              <w:rPr>
                <w:rFonts w:eastAsia="Times New Roman"/>
                <w:sz w:val="20"/>
                <w:szCs w:val="20"/>
              </w:rPr>
            </w:pPr>
          </w:p>
        </w:tc>
        <w:tc>
          <w:tcPr>
            <w:tcW w:w="0" w:type="auto"/>
            <w:vAlign w:val="center"/>
            <w:hideMark/>
          </w:tcPr>
          <w:p w14:paraId="742BCFD0" w14:textId="77777777" w:rsidR="00BB7912" w:rsidRDefault="00BB7912">
            <w:pPr>
              <w:rPr>
                <w:rFonts w:eastAsia="Times New Roman"/>
                <w:sz w:val="20"/>
                <w:szCs w:val="20"/>
              </w:rPr>
            </w:pPr>
          </w:p>
        </w:tc>
      </w:tr>
      <w:tr w:rsidR="00BB7912" w14:paraId="703F01A3" w14:textId="77777777">
        <w:trPr>
          <w:tblCellSpacing w:w="15" w:type="dxa"/>
        </w:trPr>
        <w:tc>
          <w:tcPr>
            <w:tcW w:w="0" w:type="auto"/>
            <w:gridSpan w:val="5"/>
            <w:shd w:val="clear" w:color="auto" w:fill="EEE0E5"/>
            <w:vAlign w:val="center"/>
            <w:hideMark/>
          </w:tcPr>
          <w:p w14:paraId="08884EAD" w14:textId="77777777" w:rsidR="00BB7912" w:rsidRDefault="00A74115">
            <w:pPr>
              <w:rPr>
                <w:rFonts w:eastAsia="Times New Roman"/>
                <w:b/>
                <w:bCs/>
              </w:rPr>
            </w:pPr>
            <w:r>
              <w:rPr>
                <w:rFonts w:ascii="Calibri" w:eastAsia="Times New Roman" w:hAnsi="Calibri" w:cs="Calibri"/>
                <w:b/>
                <w:bCs/>
              </w:rPr>
              <w:t>Module Description:</w:t>
            </w:r>
          </w:p>
        </w:tc>
      </w:tr>
      <w:tr w:rsidR="00BB7912" w14:paraId="6594B09B" w14:textId="77777777">
        <w:trPr>
          <w:tblCellSpacing w:w="15" w:type="dxa"/>
        </w:trPr>
        <w:tc>
          <w:tcPr>
            <w:tcW w:w="0" w:type="auto"/>
            <w:gridSpan w:val="5"/>
            <w:vAlign w:val="center"/>
            <w:hideMark/>
          </w:tcPr>
          <w:p w14:paraId="3C2EAC4C" w14:textId="77777777" w:rsidR="00BB7912" w:rsidRDefault="00A74115">
            <w:pPr>
              <w:rPr>
                <w:rFonts w:eastAsia="Times New Roman"/>
              </w:rPr>
            </w:pPr>
            <w:r>
              <w:rPr>
                <w:rFonts w:ascii="Calibri" w:eastAsia="Times New Roman" w:hAnsi="Calibri" w:cs="Calibri"/>
              </w:rPr>
              <w:t xml:space="preserve">This module gives students an opportunity to explore the history of the Soviet project through the experiences of those living it. We will consider the ideological basis of the Soviet regime, as well as the social, </w:t>
            </w:r>
            <w:proofErr w:type="gramStart"/>
            <w:r>
              <w:rPr>
                <w:rFonts w:ascii="Calibri" w:eastAsia="Times New Roman" w:hAnsi="Calibri" w:cs="Calibri"/>
              </w:rPr>
              <w:t>cultural</w:t>
            </w:r>
            <w:proofErr w:type="gramEnd"/>
            <w:r>
              <w:rPr>
                <w:rFonts w:ascii="Calibri" w:eastAsia="Times New Roman" w:hAnsi="Calibri" w:cs="Calibri"/>
              </w:rPr>
              <w:t xml:space="preserve"> and economic factors that shaped society. From the rise to the fall of the Soviet Union, this module looks at the political institutions, examining the evolution of ‘Marxism-Leninism-Stalinism’, and their impacts on social, economic, and cultural life. Students will be introduced to various forms of Soviet culture, including Soviet cinema, to develop an understanding of life under the hammer and sickle.</w:t>
            </w:r>
          </w:p>
        </w:tc>
      </w:tr>
      <w:tr w:rsidR="00BB7912" w14:paraId="2F350240" w14:textId="77777777">
        <w:trPr>
          <w:tblCellSpacing w:w="15" w:type="dxa"/>
        </w:trPr>
        <w:tc>
          <w:tcPr>
            <w:tcW w:w="0" w:type="auto"/>
            <w:vAlign w:val="center"/>
            <w:hideMark/>
          </w:tcPr>
          <w:p w14:paraId="144811B6" w14:textId="77777777" w:rsidR="00BB7912" w:rsidRDefault="00A74115">
            <w:pPr>
              <w:rPr>
                <w:rFonts w:eastAsia="Times New Roman"/>
              </w:rPr>
            </w:pPr>
            <w:r>
              <w:rPr>
                <w:rFonts w:eastAsia="Times New Roman"/>
              </w:rPr>
              <w:t> </w:t>
            </w:r>
          </w:p>
        </w:tc>
        <w:tc>
          <w:tcPr>
            <w:tcW w:w="0" w:type="auto"/>
            <w:vAlign w:val="center"/>
            <w:hideMark/>
          </w:tcPr>
          <w:p w14:paraId="2BDC4012" w14:textId="77777777" w:rsidR="00BB7912" w:rsidRDefault="00BB7912">
            <w:pPr>
              <w:rPr>
                <w:rFonts w:eastAsia="Times New Roman"/>
                <w:sz w:val="20"/>
                <w:szCs w:val="20"/>
              </w:rPr>
            </w:pPr>
          </w:p>
        </w:tc>
        <w:tc>
          <w:tcPr>
            <w:tcW w:w="0" w:type="auto"/>
            <w:vAlign w:val="center"/>
            <w:hideMark/>
          </w:tcPr>
          <w:p w14:paraId="3B92BAEC" w14:textId="77777777" w:rsidR="00BB7912" w:rsidRDefault="00BB7912">
            <w:pPr>
              <w:rPr>
                <w:rFonts w:eastAsia="Times New Roman"/>
                <w:sz w:val="20"/>
                <w:szCs w:val="20"/>
              </w:rPr>
            </w:pPr>
          </w:p>
        </w:tc>
        <w:tc>
          <w:tcPr>
            <w:tcW w:w="0" w:type="auto"/>
            <w:vAlign w:val="center"/>
            <w:hideMark/>
          </w:tcPr>
          <w:p w14:paraId="0719B50C" w14:textId="77777777" w:rsidR="00BB7912" w:rsidRDefault="00BB7912">
            <w:pPr>
              <w:rPr>
                <w:rFonts w:eastAsia="Times New Roman"/>
                <w:sz w:val="20"/>
                <w:szCs w:val="20"/>
              </w:rPr>
            </w:pPr>
          </w:p>
        </w:tc>
        <w:tc>
          <w:tcPr>
            <w:tcW w:w="0" w:type="auto"/>
            <w:vAlign w:val="center"/>
            <w:hideMark/>
          </w:tcPr>
          <w:p w14:paraId="00434184" w14:textId="77777777" w:rsidR="00BB7912" w:rsidRDefault="00BB7912">
            <w:pPr>
              <w:rPr>
                <w:rFonts w:eastAsia="Times New Roman"/>
                <w:sz w:val="20"/>
                <w:szCs w:val="20"/>
              </w:rPr>
            </w:pPr>
          </w:p>
        </w:tc>
      </w:tr>
      <w:tr w:rsidR="00BB7912" w14:paraId="2717E84A" w14:textId="77777777">
        <w:trPr>
          <w:tblCellSpacing w:w="15" w:type="dxa"/>
        </w:trPr>
        <w:tc>
          <w:tcPr>
            <w:tcW w:w="0" w:type="auto"/>
            <w:shd w:val="clear" w:color="auto" w:fill="EEE0E5"/>
            <w:vAlign w:val="center"/>
            <w:hideMark/>
          </w:tcPr>
          <w:p w14:paraId="1FA42BE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8358FFD" w14:textId="77777777" w:rsidR="00BB7912" w:rsidRDefault="00A74115">
            <w:pPr>
              <w:rPr>
                <w:rFonts w:eastAsia="Times New Roman"/>
              </w:rPr>
            </w:pPr>
            <w:r>
              <w:rPr>
                <w:rFonts w:ascii="Calibri" w:eastAsia="Times New Roman" w:hAnsi="Calibri" w:cs="Calibri"/>
              </w:rPr>
              <w:t>History and Archaeology</w:t>
            </w:r>
          </w:p>
        </w:tc>
        <w:tc>
          <w:tcPr>
            <w:tcW w:w="0" w:type="auto"/>
            <w:vAlign w:val="center"/>
            <w:hideMark/>
          </w:tcPr>
          <w:p w14:paraId="39E1D0E6" w14:textId="77777777" w:rsidR="00BB7912" w:rsidRDefault="00BB7912">
            <w:pPr>
              <w:rPr>
                <w:rFonts w:eastAsia="Times New Roman"/>
                <w:sz w:val="20"/>
                <w:szCs w:val="20"/>
              </w:rPr>
            </w:pPr>
          </w:p>
        </w:tc>
      </w:tr>
      <w:tr w:rsidR="00BB7912" w14:paraId="5F705B1A" w14:textId="77777777">
        <w:trPr>
          <w:tblCellSpacing w:w="15" w:type="dxa"/>
        </w:trPr>
        <w:tc>
          <w:tcPr>
            <w:tcW w:w="0" w:type="auto"/>
            <w:vAlign w:val="center"/>
            <w:hideMark/>
          </w:tcPr>
          <w:p w14:paraId="5B372577" w14:textId="77777777" w:rsidR="00BB7912" w:rsidRDefault="00BB7912">
            <w:pPr>
              <w:rPr>
                <w:rFonts w:eastAsia="Times New Roman"/>
              </w:rPr>
            </w:pPr>
          </w:p>
        </w:tc>
        <w:tc>
          <w:tcPr>
            <w:tcW w:w="0" w:type="auto"/>
            <w:gridSpan w:val="3"/>
            <w:vAlign w:val="center"/>
            <w:hideMark/>
          </w:tcPr>
          <w:p w14:paraId="6DA5241D"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73675D39" w14:textId="77777777" w:rsidR="00BB7912" w:rsidRDefault="00BB7912">
            <w:pPr>
              <w:rPr>
                <w:rFonts w:eastAsia="Times New Roman"/>
                <w:sz w:val="20"/>
                <w:szCs w:val="20"/>
              </w:rPr>
            </w:pPr>
          </w:p>
        </w:tc>
      </w:tr>
      <w:tr w:rsidR="00BB7912" w14:paraId="060E624B" w14:textId="77777777">
        <w:trPr>
          <w:tblCellSpacing w:w="15" w:type="dxa"/>
        </w:trPr>
        <w:tc>
          <w:tcPr>
            <w:tcW w:w="0" w:type="auto"/>
            <w:vAlign w:val="center"/>
            <w:hideMark/>
          </w:tcPr>
          <w:p w14:paraId="7463D6F9" w14:textId="77777777" w:rsidR="00BB7912" w:rsidRDefault="00BB7912">
            <w:pPr>
              <w:rPr>
                <w:rFonts w:eastAsia="Times New Roman"/>
              </w:rPr>
            </w:pPr>
          </w:p>
        </w:tc>
        <w:tc>
          <w:tcPr>
            <w:tcW w:w="0" w:type="auto"/>
            <w:gridSpan w:val="3"/>
            <w:vAlign w:val="center"/>
            <w:hideMark/>
          </w:tcPr>
          <w:p w14:paraId="353B0931"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34DC64A8" w14:textId="77777777" w:rsidR="00BB7912" w:rsidRDefault="00BB7912">
            <w:pPr>
              <w:rPr>
                <w:rFonts w:eastAsia="Times New Roman"/>
                <w:sz w:val="20"/>
                <w:szCs w:val="20"/>
              </w:rPr>
            </w:pPr>
          </w:p>
        </w:tc>
      </w:tr>
      <w:tr w:rsidR="00BB7912" w14:paraId="1C2F815D" w14:textId="77777777">
        <w:trPr>
          <w:tblCellSpacing w:w="15" w:type="dxa"/>
        </w:trPr>
        <w:tc>
          <w:tcPr>
            <w:tcW w:w="0" w:type="auto"/>
            <w:vAlign w:val="center"/>
            <w:hideMark/>
          </w:tcPr>
          <w:p w14:paraId="70DD81E1" w14:textId="77777777" w:rsidR="00BB7912" w:rsidRDefault="00BB7912">
            <w:pPr>
              <w:rPr>
                <w:rFonts w:eastAsia="Times New Roman"/>
              </w:rPr>
            </w:pPr>
          </w:p>
        </w:tc>
        <w:tc>
          <w:tcPr>
            <w:tcW w:w="0" w:type="auto"/>
            <w:gridSpan w:val="3"/>
            <w:vAlign w:val="center"/>
            <w:hideMark/>
          </w:tcPr>
          <w:p w14:paraId="7CCC7C23" w14:textId="77777777" w:rsidR="00BB7912" w:rsidRDefault="00A74115">
            <w:pPr>
              <w:rPr>
                <w:rFonts w:eastAsia="Times New Roman"/>
              </w:rPr>
            </w:pPr>
            <w:r>
              <w:rPr>
                <w:rFonts w:ascii="Calibri" w:eastAsia="Times New Roman" w:hAnsi="Calibri" w:cs="Calibri"/>
              </w:rPr>
              <w:t>History (with Foundation Year)</w:t>
            </w:r>
          </w:p>
        </w:tc>
        <w:tc>
          <w:tcPr>
            <w:tcW w:w="0" w:type="auto"/>
            <w:vAlign w:val="center"/>
            <w:hideMark/>
          </w:tcPr>
          <w:p w14:paraId="4BC33E07" w14:textId="77777777" w:rsidR="00BB7912" w:rsidRDefault="00BB7912">
            <w:pPr>
              <w:rPr>
                <w:rFonts w:eastAsia="Times New Roman"/>
                <w:sz w:val="20"/>
                <w:szCs w:val="20"/>
              </w:rPr>
            </w:pPr>
          </w:p>
        </w:tc>
      </w:tr>
      <w:tr w:rsidR="00BB7912" w14:paraId="64D2C806" w14:textId="77777777">
        <w:trPr>
          <w:tblCellSpacing w:w="15" w:type="dxa"/>
        </w:trPr>
        <w:tc>
          <w:tcPr>
            <w:tcW w:w="0" w:type="auto"/>
            <w:vAlign w:val="center"/>
            <w:hideMark/>
          </w:tcPr>
          <w:p w14:paraId="6582990F" w14:textId="77777777" w:rsidR="00BB7912" w:rsidRDefault="00BB7912">
            <w:pPr>
              <w:rPr>
                <w:rFonts w:eastAsia="Times New Roman"/>
              </w:rPr>
            </w:pPr>
          </w:p>
        </w:tc>
        <w:tc>
          <w:tcPr>
            <w:tcW w:w="0" w:type="auto"/>
            <w:gridSpan w:val="3"/>
            <w:vAlign w:val="center"/>
            <w:hideMark/>
          </w:tcPr>
          <w:p w14:paraId="5E36D134" w14:textId="77777777" w:rsidR="00BB7912" w:rsidRDefault="00A74115">
            <w:pPr>
              <w:rPr>
                <w:rFonts w:eastAsia="Times New Roman"/>
              </w:rPr>
            </w:pPr>
            <w:r>
              <w:rPr>
                <w:rFonts w:ascii="Calibri" w:eastAsia="Times New Roman" w:hAnsi="Calibri" w:cs="Calibri"/>
              </w:rPr>
              <w:t>History with Year Abroad</w:t>
            </w:r>
          </w:p>
        </w:tc>
        <w:tc>
          <w:tcPr>
            <w:tcW w:w="0" w:type="auto"/>
            <w:vAlign w:val="center"/>
            <w:hideMark/>
          </w:tcPr>
          <w:p w14:paraId="7804A249" w14:textId="77777777" w:rsidR="00BB7912" w:rsidRDefault="00BB7912">
            <w:pPr>
              <w:rPr>
                <w:rFonts w:eastAsia="Times New Roman"/>
                <w:sz w:val="20"/>
                <w:szCs w:val="20"/>
              </w:rPr>
            </w:pPr>
          </w:p>
        </w:tc>
      </w:tr>
      <w:tr w:rsidR="00BB7912" w14:paraId="604A45BA" w14:textId="77777777">
        <w:trPr>
          <w:tblCellSpacing w:w="15" w:type="dxa"/>
        </w:trPr>
        <w:tc>
          <w:tcPr>
            <w:tcW w:w="0" w:type="auto"/>
            <w:vAlign w:val="center"/>
            <w:hideMark/>
          </w:tcPr>
          <w:p w14:paraId="0550719D" w14:textId="77777777" w:rsidR="00BB7912" w:rsidRDefault="00BB7912">
            <w:pPr>
              <w:rPr>
                <w:rFonts w:eastAsia="Times New Roman"/>
              </w:rPr>
            </w:pPr>
          </w:p>
        </w:tc>
        <w:tc>
          <w:tcPr>
            <w:tcW w:w="0" w:type="auto"/>
            <w:gridSpan w:val="3"/>
            <w:vAlign w:val="center"/>
            <w:hideMark/>
          </w:tcPr>
          <w:p w14:paraId="7A2348EE" w14:textId="77777777" w:rsidR="00BB7912" w:rsidRDefault="00A74115">
            <w:pPr>
              <w:rPr>
                <w:rFonts w:eastAsia="Times New Roman"/>
              </w:rPr>
            </w:pPr>
            <w:r>
              <w:rPr>
                <w:rFonts w:ascii="Calibri" w:eastAsia="Times New Roman" w:hAnsi="Calibri" w:cs="Calibri"/>
              </w:rPr>
              <w:t>Modern History with Year Abroad</w:t>
            </w:r>
          </w:p>
        </w:tc>
        <w:tc>
          <w:tcPr>
            <w:tcW w:w="0" w:type="auto"/>
            <w:vAlign w:val="center"/>
            <w:hideMark/>
          </w:tcPr>
          <w:p w14:paraId="36B1DBCE" w14:textId="77777777" w:rsidR="00BB7912" w:rsidRDefault="00BB7912">
            <w:pPr>
              <w:rPr>
                <w:rFonts w:eastAsia="Times New Roman"/>
                <w:sz w:val="20"/>
                <w:szCs w:val="20"/>
              </w:rPr>
            </w:pPr>
          </w:p>
        </w:tc>
      </w:tr>
      <w:tr w:rsidR="00BB7912" w14:paraId="77998E7D" w14:textId="77777777">
        <w:trPr>
          <w:tblCellSpacing w:w="15" w:type="dxa"/>
        </w:trPr>
        <w:tc>
          <w:tcPr>
            <w:tcW w:w="0" w:type="auto"/>
            <w:vAlign w:val="center"/>
            <w:hideMark/>
          </w:tcPr>
          <w:p w14:paraId="1C61CCE2" w14:textId="77777777" w:rsidR="00BB7912" w:rsidRDefault="00BB7912">
            <w:pPr>
              <w:rPr>
                <w:rFonts w:eastAsia="Times New Roman"/>
              </w:rPr>
            </w:pPr>
          </w:p>
        </w:tc>
        <w:tc>
          <w:tcPr>
            <w:tcW w:w="0" w:type="auto"/>
            <w:gridSpan w:val="3"/>
            <w:vAlign w:val="center"/>
            <w:hideMark/>
          </w:tcPr>
          <w:p w14:paraId="6EFDCB8C"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1976A4B6" w14:textId="77777777" w:rsidR="00BB7912" w:rsidRDefault="00BB7912">
            <w:pPr>
              <w:rPr>
                <w:rFonts w:eastAsia="Times New Roman"/>
                <w:sz w:val="20"/>
                <w:szCs w:val="20"/>
              </w:rPr>
            </w:pPr>
          </w:p>
        </w:tc>
      </w:tr>
      <w:tr w:rsidR="00BB7912" w14:paraId="77BFFBFF" w14:textId="77777777">
        <w:trPr>
          <w:tblCellSpacing w:w="15" w:type="dxa"/>
        </w:trPr>
        <w:tc>
          <w:tcPr>
            <w:tcW w:w="0" w:type="auto"/>
            <w:vAlign w:val="center"/>
            <w:hideMark/>
          </w:tcPr>
          <w:p w14:paraId="58FC5056" w14:textId="77777777" w:rsidR="00BB7912" w:rsidRDefault="00BB7912">
            <w:pPr>
              <w:rPr>
                <w:rFonts w:eastAsia="Times New Roman"/>
              </w:rPr>
            </w:pPr>
          </w:p>
        </w:tc>
        <w:tc>
          <w:tcPr>
            <w:tcW w:w="0" w:type="auto"/>
            <w:gridSpan w:val="3"/>
            <w:vAlign w:val="center"/>
            <w:hideMark/>
          </w:tcPr>
          <w:p w14:paraId="62A2E80E" w14:textId="77777777" w:rsidR="00BB7912" w:rsidRDefault="00A74115">
            <w:pPr>
              <w:rPr>
                <w:rFonts w:eastAsia="Times New Roman"/>
              </w:rPr>
            </w:pPr>
            <w:r>
              <w:rPr>
                <w:rFonts w:ascii="Calibri" w:eastAsia="Times New Roman" w:hAnsi="Calibri" w:cs="Calibri"/>
              </w:rPr>
              <w:t>Modern History (with Foundation Year)</w:t>
            </w:r>
          </w:p>
        </w:tc>
        <w:tc>
          <w:tcPr>
            <w:tcW w:w="0" w:type="auto"/>
            <w:vAlign w:val="center"/>
            <w:hideMark/>
          </w:tcPr>
          <w:p w14:paraId="1EAD41BF" w14:textId="77777777" w:rsidR="00BB7912" w:rsidRDefault="00BB7912">
            <w:pPr>
              <w:rPr>
                <w:rFonts w:eastAsia="Times New Roman"/>
                <w:sz w:val="20"/>
                <w:szCs w:val="20"/>
              </w:rPr>
            </w:pPr>
          </w:p>
        </w:tc>
      </w:tr>
      <w:tr w:rsidR="00BB7912" w14:paraId="6D679DD9" w14:textId="77777777">
        <w:trPr>
          <w:tblCellSpacing w:w="15" w:type="dxa"/>
        </w:trPr>
        <w:tc>
          <w:tcPr>
            <w:tcW w:w="0" w:type="auto"/>
            <w:vAlign w:val="center"/>
            <w:hideMark/>
          </w:tcPr>
          <w:p w14:paraId="1B336E02" w14:textId="77777777" w:rsidR="00BB7912" w:rsidRDefault="00A74115">
            <w:pPr>
              <w:rPr>
                <w:rFonts w:eastAsia="Times New Roman"/>
              </w:rPr>
            </w:pPr>
            <w:r>
              <w:rPr>
                <w:rFonts w:eastAsia="Times New Roman"/>
              </w:rPr>
              <w:t> </w:t>
            </w:r>
          </w:p>
        </w:tc>
        <w:tc>
          <w:tcPr>
            <w:tcW w:w="0" w:type="auto"/>
            <w:vAlign w:val="center"/>
            <w:hideMark/>
          </w:tcPr>
          <w:p w14:paraId="1F100CAF" w14:textId="77777777" w:rsidR="00BB7912" w:rsidRDefault="00BB7912">
            <w:pPr>
              <w:rPr>
                <w:rFonts w:eastAsia="Times New Roman"/>
                <w:sz w:val="20"/>
                <w:szCs w:val="20"/>
              </w:rPr>
            </w:pPr>
          </w:p>
        </w:tc>
        <w:tc>
          <w:tcPr>
            <w:tcW w:w="0" w:type="auto"/>
            <w:vAlign w:val="center"/>
            <w:hideMark/>
          </w:tcPr>
          <w:p w14:paraId="45C353C4" w14:textId="77777777" w:rsidR="00BB7912" w:rsidRDefault="00BB7912">
            <w:pPr>
              <w:rPr>
                <w:rFonts w:eastAsia="Times New Roman"/>
                <w:sz w:val="20"/>
                <w:szCs w:val="20"/>
              </w:rPr>
            </w:pPr>
          </w:p>
        </w:tc>
        <w:tc>
          <w:tcPr>
            <w:tcW w:w="0" w:type="auto"/>
            <w:vAlign w:val="center"/>
            <w:hideMark/>
          </w:tcPr>
          <w:p w14:paraId="717156E6" w14:textId="77777777" w:rsidR="00BB7912" w:rsidRDefault="00BB7912">
            <w:pPr>
              <w:rPr>
                <w:rFonts w:eastAsia="Times New Roman"/>
                <w:sz w:val="20"/>
                <w:szCs w:val="20"/>
              </w:rPr>
            </w:pPr>
          </w:p>
        </w:tc>
        <w:tc>
          <w:tcPr>
            <w:tcW w:w="0" w:type="auto"/>
            <w:vAlign w:val="center"/>
            <w:hideMark/>
          </w:tcPr>
          <w:p w14:paraId="241FA773" w14:textId="77777777" w:rsidR="00BB7912" w:rsidRDefault="00BB7912">
            <w:pPr>
              <w:rPr>
                <w:rFonts w:eastAsia="Times New Roman"/>
                <w:sz w:val="20"/>
                <w:szCs w:val="20"/>
              </w:rPr>
            </w:pPr>
          </w:p>
        </w:tc>
      </w:tr>
      <w:tr w:rsidR="00BB7912" w14:paraId="19309EBF" w14:textId="77777777">
        <w:trPr>
          <w:tblCellSpacing w:w="15" w:type="dxa"/>
        </w:trPr>
        <w:tc>
          <w:tcPr>
            <w:tcW w:w="0" w:type="auto"/>
            <w:vAlign w:val="center"/>
            <w:hideMark/>
          </w:tcPr>
          <w:p w14:paraId="3B1F7B14" w14:textId="77777777" w:rsidR="00BB7912" w:rsidRDefault="00A74115">
            <w:pPr>
              <w:rPr>
                <w:rFonts w:eastAsia="Times New Roman"/>
              </w:rPr>
            </w:pPr>
            <w:r>
              <w:rPr>
                <w:rFonts w:eastAsia="Times New Roman"/>
              </w:rPr>
              <w:t> </w:t>
            </w:r>
          </w:p>
        </w:tc>
        <w:tc>
          <w:tcPr>
            <w:tcW w:w="0" w:type="auto"/>
            <w:vAlign w:val="center"/>
            <w:hideMark/>
          </w:tcPr>
          <w:p w14:paraId="41C181D0" w14:textId="77777777" w:rsidR="00BB7912" w:rsidRDefault="00BB7912">
            <w:pPr>
              <w:rPr>
                <w:rFonts w:eastAsia="Times New Roman"/>
                <w:sz w:val="20"/>
                <w:szCs w:val="20"/>
              </w:rPr>
            </w:pPr>
          </w:p>
        </w:tc>
        <w:tc>
          <w:tcPr>
            <w:tcW w:w="0" w:type="auto"/>
            <w:vAlign w:val="center"/>
            <w:hideMark/>
          </w:tcPr>
          <w:p w14:paraId="379DD058" w14:textId="77777777" w:rsidR="00BB7912" w:rsidRDefault="00BB7912">
            <w:pPr>
              <w:rPr>
                <w:rFonts w:eastAsia="Times New Roman"/>
                <w:sz w:val="20"/>
                <w:szCs w:val="20"/>
              </w:rPr>
            </w:pPr>
          </w:p>
        </w:tc>
        <w:tc>
          <w:tcPr>
            <w:tcW w:w="0" w:type="auto"/>
            <w:vAlign w:val="center"/>
            <w:hideMark/>
          </w:tcPr>
          <w:p w14:paraId="3C4E9A42" w14:textId="77777777" w:rsidR="00BB7912" w:rsidRDefault="00BB7912">
            <w:pPr>
              <w:rPr>
                <w:rFonts w:eastAsia="Times New Roman"/>
                <w:sz w:val="20"/>
                <w:szCs w:val="20"/>
              </w:rPr>
            </w:pPr>
          </w:p>
        </w:tc>
        <w:tc>
          <w:tcPr>
            <w:tcW w:w="0" w:type="auto"/>
            <w:vAlign w:val="center"/>
            <w:hideMark/>
          </w:tcPr>
          <w:p w14:paraId="2E80AB19" w14:textId="77777777" w:rsidR="00BB7912" w:rsidRDefault="00BB7912">
            <w:pPr>
              <w:rPr>
                <w:rFonts w:eastAsia="Times New Roman"/>
                <w:sz w:val="20"/>
                <w:szCs w:val="20"/>
              </w:rPr>
            </w:pPr>
          </w:p>
        </w:tc>
      </w:tr>
      <w:tr w:rsidR="00BB7912" w14:paraId="4CB0DA99" w14:textId="77777777">
        <w:trPr>
          <w:tblCellSpacing w:w="15" w:type="dxa"/>
        </w:trPr>
        <w:tc>
          <w:tcPr>
            <w:tcW w:w="0" w:type="auto"/>
            <w:shd w:val="clear" w:color="auto" w:fill="EEE0E5"/>
            <w:vAlign w:val="center"/>
            <w:hideMark/>
          </w:tcPr>
          <w:p w14:paraId="7946D5D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D8735E9" w14:textId="77777777" w:rsidR="00BB7912" w:rsidRDefault="00BB7912">
            <w:pPr>
              <w:rPr>
                <w:rFonts w:eastAsia="Times New Roman"/>
                <w:sz w:val="20"/>
                <w:szCs w:val="20"/>
              </w:rPr>
            </w:pPr>
          </w:p>
        </w:tc>
        <w:tc>
          <w:tcPr>
            <w:tcW w:w="0" w:type="auto"/>
            <w:vAlign w:val="center"/>
            <w:hideMark/>
          </w:tcPr>
          <w:p w14:paraId="372BEF28" w14:textId="77777777" w:rsidR="00BB7912" w:rsidRDefault="00BB7912">
            <w:pPr>
              <w:rPr>
                <w:rFonts w:eastAsia="Times New Roman"/>
                <w:sz w:val="20"/>
                <w:szCs w:val="20"/>
              </w:rPr>
            </w:pPr>
          </w:p>
        </w:tc>
        <w:tc>
          <w:tcPr>
            <w:tcW w:w="0" w:type="auto"/>
            <w:vAlign w:val="center"/>
            <w:hideMark/>
          </w:tcPr>
          <w:p w14:paraId="2B829E42" w14:textId="77777777" w:rsidR="00BB7912" w:rsidRDefault="00BB7912">
            <w:pPr>
              <w:rPr>
                <w:rFonts w:eastAsia="Times New Roman"/>
                <w:sz w:val="20"/>
                <w:szCs w:val="20"/>
              </w:rPr>
            </w:pPr>
          </w:p>
        </w:tc>
        <w:tc>
          <w:tcPr>
            <w:tcW w:w="0" w:type="auto"/>
            <w:vAlign w:val="center"/>
            <w:hideMark/>
          </w:tcPr>
          <w:p w14:paraId="4CFE23D1" w14:textId="77777777" w:rsidR="00BB7912" w:rsidRDefault="00BB7912">
            <w:pPr>
              <w:rPr>
                <w:rFonts w:eastAsia="Times New Roman"/>
                <w:sz w:val="20"/>
                <w:szCs w:val="20"/>
              </w:rPr>
            </w:pPr>
          </w:p>
        </w:tc>
      </w:tr>
      <w:tr w:rsidR="00BB7912" w14:paraId="555357A8" w14:textId="77777777">
        <w:trPr>
          <w:tblCellSpacing w:w="15" w:type="dxa"/>
        </w:trPr>
        <w:tc>
          <w:tcPr>
            <w:tcW w:w="0" w:type="auto"/>
            <w:vAlign w:val="center"/>
            <w:hideMark/>
          </w:tcPr>
          <w:p w14:paraId="37BEF8F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6236AF" w14:textId="77777777" w:rsidR="00BB7912" w:rsidRDefault="00A74115">
            <w:pPr>
              <w:rPr>
                <w:rFonts w:eastAsia="Times New Roman"/>
              </w:rPr>
            </w:pPr>
            <w:r>
              <w:rPr>
                <w:rFonts w:ascii="Calibri" w:eastAsia="Times New Roman" w:hAnsi="Calibri" w:cs="Calibri"/>
              </w:rPr>
              <w:t>Individual Oral Presentation</w:t>
            </w:r>
          </w:p>
        </w:tc>
        <w:tc>
          <w:tcPr>
            <w:tcW w:w="0" w:type="auto"/>
            <w:vAlign w:val="center"/>
            <w:hideMark/>
          </w:tcPr>
          <w:p w14:paraId="36D8A354"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2FFE997F" w14:textId="77777777" w:rsidR="00BB7912" w:rsidRDefault="00BB7912">
            <w:pPr>
              <w:rPr>
                <w:rFonts w:eastAsia="Times New Roman"/>
                <w:sz w:val="20"/>
                <w:szCs w:val="20"/>
              </w:rPr>
            </w:pPr>
          </w:p>
        </w:tc>
      </w:tr>
      <w:tr w:rsidR="00BB7912" w14:paraId="3639DD73" w14:textId="77777777">
        <w:trPr>
          <w:tblCellSpacing w:w="15" w:type="dxa"/>
        </w:trPr>
        <w:tc>
          <w:tcPr>
            <w:tcW w:w="0" w:type="auto"/>
            <w:vAlign w:val="center"/>
            <w:hideMark/>
          </w:tcPr>
          <w:p w14:paraId="79569C8C"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0AC0A2DF" w14:textId="77777777" w:rsidR="00BB7912" w:rsidRDefault="00A74115">
            <w:pPr>
              <w:rPr>
                <w:rFonts w:eastAsia="Times New Roman"/>
              </w:rPr>
            </w:pPr>
            <w:r>
              <w:rPr>
                <w:rFonts w:ascii="Calibri" w:eastAsia="Times New Roman" w:hAnsi="Calibri" w:cs="Calibri"/>
              </w:rPr>
              <w:t>Essay (2,200 Words)</w:t>
            </w:r>
          </w:p>
        </w:tc>
        <w:tc>
          <w:tcPr>
            <w:tcW w:w="0" w:type="auto"/>
            <w:vAlign w:val="center"/>
            <w:hideMark/>
          </w:tcPr>
          <w:p w14:paraId="1B34E9CE"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57FA3E6E" w14:textId="77777777" w:rsidR="00BB7912" w:rsidRDefault="00BB7912">
            <w:pPr>
              <w:rPr>
                <w:rFonts w:eastAsia="Times New Roman"/>
                <w:sz w:val="20"/>
                <w:szCs w:val="20"/>
              </w:rPr>
            </w:pPr>
          </w:p>
        </w:tc>
      </w:tr>
      <w:tr w:rsidR="00BB7912" w14:paraId="1B5992AA" w14:textId="77777777">
        <w:trPr>
          <w:tblCellSpacing w:w="15" w:type="dxa"/>
        </w:trPr>
        <w:tc>
          <w:tcPr>
            <w:tcW w:w="0" w:type="auto"/>
            <w:shd w:val="clear" w:color="auto" w:fill="EEE0E5"/>
            <w:vAlign w:val="center"/>
            <w:hideMark/>
          </w:tcPr>
          <w:p w14:paraId="64F1564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988936E" w14:textId="77777777" w:rsidR="00BB7912" w:rsidRDefault="00BB7912">
            <w:pPr>
              <w:rPr>
                <w:rFonts w:eastAsia="Times New Roman"/>
                <w:sz w:val="20"/>
                <w:szCs w:val="20"/>
              </w:rPr>
            </w:pPr>
          </w:p>
        </w:tc>
        <w:tc>
          <w:tcPr>
            <w:tcW w:w="0" w:type="auto"/>
            <w:vAlign w:val="center"/>
            <w:hideMark/>
          </w:tcPr>
          <w:p w14:paraId="278C9311" w14:textId="77777777" w:rsidR="00BB7912" w:rsidRDefault="00BB7912">
            <w:pPr>
              <w:rPr>
                <w:rFonts w:eastAsia="Times New Roman"/>
                <w:sz w:val="20"/>
                <w:szCs w:val="20"/>
              </w:rPr>
            </w:pPr>
          </w:p>
        </w:tc>
        <w:tc>
          <w:tcPr>
            <w:tcW w:w="0" w:type="auto"/>
            <w:vAlign w:val="center"/>
            <w:hideMark/>
          </w:tcPr>
          <w:p w14:paraId="56F2BE2E" w14:textId="77777777" w:rsidR="00BB7912" w:rsidRDefault="00BB7912">
            <w:pPr>
              <w:rPr>
                <w:rFonts w:eastAsia="Times New Roman"/>
                <w:sz w:val="20"/>
                <w:szCs w:val="20"/>
              </w:rPr>
            </w:pPr>
          </w:p>
        </w:tc>
        <w:tc>
          <w:tcPr>
            <w:tcW w:w="0" w:type="auto"/>
            <w:vAlign w:val="center"/>
            <w:hideMark/>
          </w:tcPr>
          <w:p w14:paraId="3976BDBB" w14:textId="77777777" w:rsidR="00BB7912" w:rsidRDefault="00BB7912">
            <w:pPr>
              <w:rPr>
                <w:rFonts w:eastAsia="Times New Roman"/>
                <w:sz w:val="20"/>
                <w:szCs w:val="20"/>
              </w:rPr>
            </w:pPr>
          </w:p>
        </w:tc>
      </w:tr>
      <w:tr w:rsidR="00BB7912" w14:paraId="6443581E" w14:textId="77777777">
        <w:trPr>
          <w:tblCellSpacing w:w="15" w:type="dxa"/>
        </w:trPr>
        <w:tc>
          <w:tcPr>
            <w:tcW w:w="0" w:type="auto"/>
            <w:vAlign w:val="center"/>
            <w:hideMark/>
          </w:tcPr>
          <w:p w14:paraId="565C548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F23B7E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852F23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123AF0D" w14:textId="77777777" w:rsidR="00BB7912" w:rsidRDefault="00BB7912">
            <w:pPr>
              <w:rPr>
                <w:rFonts w:eastAsia="Times New Roman"/>
                <w:sz w:val="20"/>
                <w:szCs w:val="20"/>
              </w:rPr>
            </w:pPr>
          </w:p>
        </w:tc>
        <w:tc>
          <w:tcPr>
            <w:tcW w:w="0" w:type="auto"/>
            <w:vAlign w:val="center"/>
            <w:hideMark/>
          </w:tcPr>
          <w:p w14:paraId="00FF7BF7" w14:textId="77777777" w:rsidR="00BB7912" w:rsidRDefault="00BB7912">
            <w:pPr>
              <w:rPr>
                <w:rFonts w:eastAsia="Times New Roman"/>
                <w:sz w:val="20"/>
                <w:szCs w:val="20"/>
              </w:rPr>
            </w:pPr>
          </w:p>
        </w:tc>
      </w:tr>
      <w:tr w:rsidR="00BB7912" w14:paraId="21DFADEB" w14:textId="77777777">
        <w:trPr>
          <w:tblCellSpacing w:w="15" w:type="dxa"/>
        </w:trPr>
        <w:tc>
          <w:tcPr>
            <w:tcW w:w="0" w:type="auto"/>
            <w:vAlign w:val="center"/>
            <w:hideMark/>
          </w:tcPr>
          <w:p w14:paraId="0698693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00A358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2B388B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C9132DD" w14:textId="77777777" w:rsidR="00BB7912" w:rsidRDefault="00BB7912">
            <w:pPr>
              <w:rPr>
                <w:rFonts w:eastAsia="Times New Roman"/>
                <w:sz w:val="20"/>
                <w:szCs w:val="20"/>
              </w:rPr>
            </w:pPr>
          </w:p>
        </w:tc>
        <w:tc>
          <w:tcPr>
            <w:tcW w:w="0" w:type="auto"/>
            <w:vAlign w:val="center"/>
            <w:hideMark/>
          </w:tcPr>
          <w:p w14:paraId="69594CAE" w14:textId="77777777" w:rsidR="00BB7912" w:rsidRDefault="00BB7912">
            <w:pPr>
              <w:rPr>
                <w:rFonts w:eastAsia="Times New Roman"/>
                <w:sz w:val="20"/>
                <w:szCs w:val="20"/>
              </w:rPr>
            </w:pPr>
          </w:p>
        </w:tc>
      </w:tr>
    </w:tbl>
    <w:p w14:paraId="1D1FC9C5" w14:textId="77777777" w:rsidR="00BB7912" w:rsidRDefault="00A74115">
      <w:pPr>
        <w:rPr>
          <w:rFonts w:eastAsia="Times New Roman"/>
        </w:rPr>
      </w:pPr>
      <w:r>
        <w:rPr>
          <w:rFonts w:eastAsia="Times New Roman"/>
        </w:rPr>
        <w:br w:type="page"/>
      </w:r>
    </w:p>
    <w:p w14:paraId="02F20C2D" w14:textId="088A4881" w:rsidR="000432B9" w:rsidRDefault="000432B9" w:rsidP="000432B9">
      <w:pPr>
        <w:pStyle w:val="Heading1"/>
        <w:rPr>
          <w:rFonts w:eastAsia="Times New Roman"/>
        </w:rPr>
      </w:pPr>
      <w:bookmarkStart w:id="13" w:name="_Toc146808286"/>
      <w:r>
        <w:rPr>
          <w:rFonts w:eastAsia="Times New Roman"/>
        </w:rPr>
        <w:lastRenderedPageBreak/>
        <w:t>Journalism</w:t>
      </w:r>
      <w:bookmarkEnd w:id="13"/>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A31C4B6" w14:textId="77777777">
        <w:trPr>
          <w:tblCellSpacing w:w="15" w:type="dxa"/>
        </w:trPr>
        <w:tc>
          <w:tcPr>
            <w:tcW w:w="1000" w:type="pct"/>
            <w:vAlign w:val="center"/>
            <w:hideMark/>
          </w:tcPr>
          <w:p w14:paraId="678C4349" w14:textId="77777777" w:rsidR="00BB7912" w:rsidRDefault="00A74115">
            <w:pPr>
              <w:rPr>
                <w:rFonts w:eastAsia="Times New Roman"/>
              </w:rPr>
            </w:pPr>
            <w:r>
              <w:rPr>
                <w:rFonts w:eastAsia="Times New Roman"/>
              </w:rPr>
              <w:t> </w:t>
            </w:r>
          </w:p>
        </w:tc>
        <w:tc>
          <w:tcPr>
            <w:tcW w:w="1000" w:type="pct"/>
            <w:vAlign w:val="center"/>
            <w:hideMark/>
          </w:tcPr>
          <w:p w14:paraId="0AFE349E" w14:textId="77777777" w:rsidR="00BB7912" w:rsidRDefault="00A74115">
            <w:pPr>
              <w:rPr>
                <w:rFonts w:eastAsia="Times New Roman"/>
              </w:rPr>
            </w:pPr>
            <w:r>
              <w:rPr>
                <w:rFonts w:eastAsia="Times New Roman"/>
              </w:rPr>
              <w:t> </w:t>
            </w:r>
          </w:p>
        </w:tc>
        <w:tc>
          <w:tcPr>
            <w:tcW w:w="1000" w:type="pct"/>
            <w:vAlign w:val="center"/>
            <w:hideMark/>
          </w:tcPr>
          <w:p w14:paraId="553556DB" w14:textId="77777777" w:rsidR="00BB7912" w:rsidRDefault="00A74115">
            <w:pPr>
              <w:rPr>
                <w:rFonts w:eastAsia="Times New Roman"/>
              </w:rPr>
            </w:pPr>
            <w:r>
              <w:rPr>
                <w:rFonts w:eastAsia="Times New Roman"/>
              </w:rPr>
              <w:t> </w:t>
            </w:r>
          </w:p>
        </w:tc>
        <w:tc>
          <w:tcPr>
            <w:tcW w:w="1000" w:type="pct"/>
            <w:vAlign w:val="center"/>
            <w:hideMark/>
          </w:tcPr>
          <w:p w14:paraId="7A51F801" w14:textId="77777777" w:rsidR="00BB7912" w:rsidRDefault="00A74115">
            <w:pPr>
              <w:rPr>
                <w:rFonts w:eastAsia="Times New Roman"/>
              </w:rPr>
            </w:pPr>
            <w:r>
              <w:rPr>
                <w:rFonts w:eastAsia="Times New Roman"/>
              </w:rPr>
              <w:t> </w:t>
            </w:r>
          </w:p>
        </w:tc>
        <w:tc>
          <w:tcPr>
            <w:tcW w:w="1000" w:type="pct"/>
            <w:vAlign w:val="center"/>
            <w:hideMark/>
          </w:tcPr>
          <w:p w14:paraId="35A44682" w14:textId="77777777" w:rsidR="00BB7912" w:rsidRDefault="00A74115">
            <w:pPr>
              <w:rPr>
                <w:rFonts w:eastAsia="Times New Roman"/>
              </w:rPr>
            </w:pPr>
            <w:r>
              <w:rPr>
                <w:rFonts w:eastAsia="Times New Roman"/>
              </w:rPr>
              <w:t> </w:t>
            </w:r>
          </w:p>
        </w:tc>
      </w:tr>
      <w:tr w:rsidR="00BB7912" w14:paraId="751D3764" w14:textId="77777777">
        <w:trPr>
          <w:tblCellSpacing w:w="15" w:type="dxa"/>
        </w:trPr>
        <w:tc>
          <w:tcPr>
            <w:tcW w:w="0" w:type="auto"/>
            <w:shd w:val="clear" w:color="auto" w:fill="EEE0E5"/>
            <w:vAlign w:val="center"/>
            <w:hideMark/>
          </w:tcPr>
          <w:p w14:paraId="6254720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CA65BD1" w14:textId="77777777" w:rsidR="00BB7912" w:rsidRDefault="00A74115">
            <w:pPr>
              <w:rPr>
                <w:rFonts w:eastAsia="Times New Roman"/>
              </w:rPr>
            </w:pPr>
            <w:r>
              <w:rPr>
                <w:rFonts w:ascii="Calibri" w:eastAsia="Times New Roman" w:hAnsi="Calibri" w:cs="Calibri"/>
              </w:rPr>
              <w:t>JM1907</w:t>
            </w:r>
          </w:p>
        </w:tc>
      </w:tr>
      <w:tr w:rsidR="00BB7912" w14:paraId="00CD4841" w14:textId="77777777">
        <w:trPr>
          <w:tblCellSpacing w:w="15" w:type="dxa"/>
        </w:trPr>
        <w:tc>
          <w:tcPr>
            <w:tcW w:w="0" w:type="auto"/>
            <w:shd w:val="clear" w:color="auto" w:fill="EEE0E5"/>
            <w:vAlign w:val="center"/>
            <w:hideMark/>
          </w:tcPr>
          <w:p w14:paraId="7CE2E8B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805C7C3" w14:textId="77777777" w:rsidR="00BB7912" w:rsidRDefault="00A74115">
            <w:pPr>
              <w:rPr>
                <w:rFonts w:eastAsia="Times New Roman"/>
              </w:rPr>
            </w:pPr>
            <w:r>
              <w:rPr>
                <w:rFonts w:ascii="Calibri" w:eastAsia="Times New Roman" w:hAnsi="Calibri" w:cs="Calibri"/>
              </w:rPr>
              <w:t>Longform Journalism</w:t>
            </w:r>
          </w:p>
        </w:tc>
      </w:tr>
      <w:tr w:rsidR="00BB7912" w14:paraId="7A887178" w14:textId="77777777">
        <w:trPr>
          <w:tblCellSpacing w:w="15" w:type="dxa"/>
        </w:trPr>
        <w:tc>
          <w:tcPr>
            <w:tcW w:w="0" w:type="auto"/>
            <w:shd w:val="clear" w:color="auto" w:fill="EEE0E5"/>
            <w:vAlign w:val="center"/>
            <w:hideMark/>
          </w:tcPr>
          <w:p w14:paraId="5E5992D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D6443C4" w14:textId="3C550478" w:rsidR="00BB7912" w:rsidRDefault="00A74115">
            <w:pPr>
              <w:rPr>
                <w:rFonts w:eastAsia="Times New Roman"/>
              </w:rPr>
            </w:pPr>
            <w:r w:rsidRPr="009E54C4">
              <w:rPr>
                <w:rFonts w:ascii="Calibri" w:eastAsia="Times New Roman" w:hAnsi="Calibri" w:cs="Calibri"/>
                <w:highlight w:val="yellow"/>
              </w:rPr>
              <w:t>30</w:t>
            </w:r>
            <w:r w:rsidR="009E54C4">
              <w:rPr>
                <w:rFonts w:ascii="Calibri" w:eastAsia="Times New Roman" w:hAnsi="Calibri" w:cs="Calibri"/>
              </w:rPr>
              <w:t xml:space="preserve"> – </w:t>
            </w:r>
            <w:r w:rsidR="009E54C4" w:rsidRPr="009E54C4">
              <w:rPr>
                <w:rFonts w:ascii="Calibri" w:eastAsia="Times New Roman" w:hAnsi="Calibri" w:cs="Calibri"/>
                <w:highlight w:val="yellow"/>
              </w:rPr>
              <w:t>DOUBLE MODULE</w:t>
            </w:r>
            <w:r w:rsidR="009E54C4">
              <w:rPr>
                <w:rFonts w:ascii="Calibri" w:eastAsia="Times New Roman" w:hAnsi="Calibri" w:cs="Calibri"/>
              </w:rPr>
              <w:t xml:space="preserve"> </w:t>
            </w:r>
          </w:p>
        </w:tc>
      </w:tr>
      <w:tr w:rsidR="00BB7912" w14:paraId="66D790D3" w14:textId="77777777">
        <w:trPr>
          <w:tblCellSpacing w:w="15" w:type="dxa"/>
        </w:trPr>
        <w:tc>
          <w:tcPr>
            <w:tcW w:w="0" w:type="auto"/>
            <w:shd w:val="clear" w:color="auto" w:fill="EEE0E5"/>
            <w:vAlign w:val="center"/>
            <w:hideMark/>
          </w:tcPr>
          <w:p w14:paraId="5F75FC6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C620145" w14:textId="77777777" w:rsidR="00BB7912" w:rsidRDefault="00A74115">
            <w:pPr>
              <w:rPr>
                <w:rFonts w:eastAsia="Times New Roman"/>
              </w:rPr>
            </w:pPr>
            <w:r>
              <w:rPr>
                <w:rFonts w:ascii="Calibri" w:eastAsia="Times New Roman" w:hAnsi="Calibri" w:cs="Calibri"/>
              </w:rPr>
              <w:t>1</w:t>
            </w:r>
          </w:p>
        </w:tc>
      </w:tr>
      <w:tr w:rsidR="00BB7912" w14:paraId="1618790B" w14:textId="77777777">
        <w:trPr>
          <w:tblCellSpacing w:w="15" w:type="dxa"/>
        </w:trPr>
        <w:tc>
          <w:tcPr>
            <w:tcW w:w="0" w:type="auto"/>
            <w:shd w:val="clear" w:color="auto" w:fill="EEE0E5"/>
            <w:vAlign w:val="center"/>
            <w:hideMark/>
          </w:tcPr>
          <w:p w14:paraId="76DBE9E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DA961C3" w14:textId="77777777" w:rsidR="00BB7912" w:rsidRDefault="00A74115">
            <w:pPr>
              <w:rPr>
                <w:rFonts w:eastAsia="Times New Roman"/>
              </w:rPr>
            </w:pPr>
            <w:r>
              <w:rPr>
                <w:rFonts w:ascii="Calibri" w:eastAsia="Times New Roman" w:hAnsi="Calibri" w:cs="Calibri"/>
              </w:rPr>
              <w:t>Level 4</w:t>
            </w:r>
          </w:p>
        </w:tc>
      </w:tr>
      <w:tr w:rsidR="00BB7912" w14:paraId="222413D2" w14:textId="77777777">
        <w:trPr>
          <w:tblCellSpacing w:w="15" w:type="dxa"/>
        </w:trPr>
        <w:tc>
          <w:tcPr>
            <w:tcW w:w="0" w:type="auto"/>
            <w:shd w:val="clear" w:color="auto" w:fill="EEE0E5"/>
            <w:vAlign w:val="center"/>
            <w:hideMark/>
          </w:tcPr>
          <w:p w14:paraId="43E8509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267C602" w14:textId="77777777" w:rsidR="00BB7912" w:rsidRDefault="00A74115">
            <w:pPr>
              <w:rPr>
                <w:rFonts w:eastAsia="Times New Roman"/>
              </w:rPr>
            </w:pPr>
            <w:r>
              <w:rPr>
                <w:rFonts w:ascii="Calibri" w:eastAsia="Times New Roman" w:hAnsi="Calibri" w:cs="Calibri"/>
              </w:rPr>
              <w:t>Brian Thornton</w:t>
            </w:r>
          </w:p>
        </w:tc>
      </w:tr>
      <w:tr w:rsidR="00BB7912" w14:paraId="3E9458DD" w14:textId="77777777">
        <w:trPr>
          <w:tblCellSpacing w:w="15" w:type="dxa"/>
        </w:trPr>
        <w:tc>
          <w:tcPr>
            <w:tcW w:w="0" w:type="auto"/>
            <w:vAlign w:val="center"/>
            <w:hideMark/>
          </w:tcPr>
          <w:p w14:paraId="5D1911A4" w14:textId="77777777" w:rsidR="00BB7912" w:rsidRDefault="00A74115">
            <w:pPr>
              <w:rPr>
                <w:rFonts w:eastAsia="Times New Roman"/>
              </w:rPr>
            </w:pPr>
            <w:r>
              <w:rPr>
                <w:rFonts w:eastAsia="Times New Roman"/>
              </w:rPr>
              <w:t> </w:t>
            </w:r>
          </w:p>
        </w:tc>
        <w:tc>
          <w:tcPr>
            <w:tcW w:w="0" w:type="auto"/>
            <w:vAlign w:val="center"/>
            <w:hideMark/>
          </w:tcPr>
          <w:p w14:paraId="25C69CD1" w14:textId="77777777" w:rsidR="00BB7912" w:rsidRDefault="00BB7912">
            <w:pPr>
              <w:rPr>
                <w:rFonts w:eastAsia="Times New Roman"/>
                <w:sz w:val="20"/>
                <w:szCs w:val="20"/>
              </w:rPr>
            </w:pPr>
          </w:p>
        </w:tc>
        <w:tc>
          <w:tcPr>
            <w:tcW w:w="0" w:type="auto"/>
            <w:vAlign w:val="center"/>
            <w:hideMark/>
          </w:tcPr>
          <w:p w14:paraId="4F7AC867" w14:textId="77777777" w:rsidR="00BB7912" w:rsidRDefault="00BB7912">
            <w:pPr>
              <w:rPr>
                <w:rFonts w:eastAsia="Times New Roman"/>
                <w:sz w:val="20"/>
                <w:szCs w:val="20"/>
              </w:rPr>
            </w:pPr>
          </w:p>
        </w:tc>
        <w:tc>
          <w:tcPr>
            <w:tcW w:w="0" w:type="auto"/>
            <w:vAlign w:val="center"/>
            <w:hideMark/>
          </w:tcPr>
          <w:p w14:paraId="34670663" w14:textId="77777777" w:rsidR="00BB7912" w:rsidRDefault="00BB7912">
            <w:pPr>
              <w:rPr>
                <w:rFonts w:eastAsia="Times New Roman"/>
                <w:sz w:val="20"/>
                <w:szCs w:val="20"/>
              </w:rPr>
            </w:pPr>
          </w:p>
        </w:tc>
        <w:tc>
          <w:tcPr>
            <w:tcW w:w="0" w:type="auto"/>
            <w:vAlign w:val="center"/>
            <w:hideMark/>
          </w:tcPr>
          <w:p w14:paraId="6F6CDE2D" w14:textId="77777777" w:rsidR="00BB7912" w:rsidRDefault="00BB7912">
            <w:pPr>
              <w:rPr>
                <w:rFonts w:eastAsia="Times New Roman"/>
                <w:sz w:val="20"/>
                <w:szCs w:val="20"/>
              </w:rPr>
            </w:pPr>
          </w:p>
        </w:tc>
      </w:tr>
      <w:tr w:rsidR="00BB7912" w14:paraId="19E0F183" w14:textId="77777777">
        <w:trPr>
          <w:tblCellSpacing w:w="15" w:type="dxa"/>
        </w:trPr>
        <w:tc>
          <w:tcPr>
            <w:tcW w:w="0" w:type="auto"/>
            <w:gridSpan w:val="5"/>
            <w:shd w:val="clear" w:color="auto" w:fill="EEE0E5"/>
            <w:vAlign w:val="center"/>
            <w:hideMark/>
          </w:tcPr>
          <w:p w14:paraId="5C21DB25" w14:textId="77777777" w:rsidR="00BB7912" w:rsidRDefault="00A74115">
            <w:pPr>
              <w:rPr>
                <w:rFonts w:eastAsia="Times New Roman"/>
                <w:b/>
                <w:bCs/>
              </w:rPr>
            </w:pPr>
            <w:r>
              <w:rPr>
                <w:rFonts w:ascii="Calibri" w:eastAsia="Times New Roman" w:hAnsi="Calibri" w:cs="Calibri"/>
                <w:b/>
                <w:bCs/>
              </w:rPr>
              <w:t>Module Description:</w:t>
            </w:r>
          </w:p>
        </w:tc>
      </w:tr>
      <w:tr w:rsidR="00BB7912" w14:paraId="75583373" w14:textId="77777777">
        <w:trPr>
          <w:tblCellSpacing w:w="15" w:type="dxa"/>
        </w:trPr>
        <w:tc>
          <w:tcPr>
            <w:tcW w:w="0" w:type="auto"/>
            <w:gridSpan w:val="5"/>
            <w:vAlign w:val="center"/>
            <w:hideMark/>
          </w:tcPr>
          <w:p w14:paraId="659DE49C" w14:textId="77777777" w:rsidR="00BB7912" w:rsidRDefault="00A74115">
            <w:pPr>
              <w:rPr>
                <w:rFonts w:eastAsia="Times New Roman"/>
              </w:rPr>
            </w:pPr>
            <w:r>
              <w:rPr>
                <w:rFonts w:ascii="Calibri" w:eastAsia="Times New Roman" w:hAnsi="Calibri" w:cs="Calibri"/>
              </w:rPr>
              <w:t xml:space="preserve">This module will provide an overview of longform journalism as it relates to </w:t>
            </w:r>
            <w:proofErr w:type="gramStart"/>
            <w:r>
              <w:rPr>
                <w:rFonts w:ascii="Calibri" w:eastAsia="Times New Roman" w:hAnsi="Calibri" w:cs="Calibri"/>
              </w:rPr>
              <w:t>a number of</w:t>
            </w:r>
            <w:proofErr w:type="gramEnd"/>
            <w:r>
              <w:rPr>
                <w:rFonts w:ascii="Calibri" w:eastAsia="Times New Roman" w:hAnsi="Calibri" w:cs="Calibri"/>
              </w:rPr>
              <w:t xml:space="preserve"> different types of publications, primarily: newspapers, magazines and other periodicals (both in print and online). It will cover the different types of </w:t>
            </w:r>
            <w:proofErr w:type="gramStart"/>
            <w:r>
              <w:rPr>
                <w:rFonts w:ascii="Calibri" w:eastAsia="Times New Roman" w:hAnsi="Calibri" w:cs="Calibri"/>
              </w:rPr>
              <w:t>feature</w:t>
            </w:r>
            <w:proofErr w:type="gramEnd"/>
            <w:r>
              <w:rPr>
                <w:rFonts w:ascii="Calibri" w:eastAsia="Times New Roman" w:hAnsi="Calibri" w:cs="Calibri"/>
              </w:rPr>
              <w:t xml:space="preserve"> - providing students with an understanding of the differing approaches to structure, language and style as well as the relationship between those types and a range of publications. The module will also look at the importance of social media and how it has transformed journalism. It will consider the use of the various social media platforms as newsgathering tools and as ways of promoting stories. It will also consider how social media competes with the conventional media.</w:t>
            </w:r>
          </w:p>
        </w:tc>
      </w:tr>
      <w:tr w:rsidR="00BB7912" w14:paraId="28DCC68E" w14:textId="77777777">
        <w:trPr>
          <w:tblCellSpacing w:w="15" w:type="dxa"/>
        </w:trPr>
        <w:tc>
          <w:tcPr>
            <w:tcW w:w="0" w:type="auto"/>
            <w:vAlign w:val="center"/>
            <w:hideMark/>
          </w:tcPr>
          <w:p w14:paraId="53BAA981" w14:textId="77777777" w:rsidR="00BB7912" w:rsidRDefault="00A74115">
            <w:pPr>
              <w:rPr>
                <w:rFonts w:eastAsia="Times New Roman"/>
              </w:rPr>
            </w:pPr>
            <w:r>
              <w:rPr>
                <w:rFonts w:eastAsia="Times New Roman"/>
              </w:rPr>
              <w:t> </w:t>
            </w:r>
          </w:p>
        </w:tc>
        <w:tc>
          <w:tcPr>
            <w:tcW w:w="0" w:type="auto"/>
            <w:vAlign w:val="center"/>
            <w:hideMark/>
          </w:tcPr>
          <w:p w14:paraId="3B0594E7" w14:textId="77777777" w:rsidR="00BB7912" w:rsidRDefault="00BB7912">
            <w:pPr>
              <w:rPr>
                <w:rFonts w:eastAsia="Times New Roman"/>
                <w:sz w:val="20"/>
                <w:szCs w:val="20"/>
              </w:rPr>
            </w:pPr>
          </w:p>
        </w:tc>
        <w:tc>
          <w:tcPr>
            <w:tcW w:w="0" w:type="auto"/>
            <w:vAlign w:val="center"/>
            <w:hideMark/>
          </w:tcPr>
          <w:p w14:paraId="602E2FFE" w14:textId="77777777" w:rsidR="00BB7912" w:rsidRDefault="00BB7912">
            <w:pPr>
              <w:rPr>
                <w:rFonts w:eastAsia="Times New Roman"/>
                <w:sz w:val="20"/>
                <w:szCs w:val="20"/>
              </w:rPr>
            </w:pPr>
          </w:p>
        </w:tc>
        <w:tc>
          <w:tcPr>
            <w:tcW w:w="0" w:type="auto"/>
            <w:vAlign w:val="center"/>
            <w:hideMark/>
          </w:tcPr>
          <w:p w14:paraId="66F40773" w14:textId="77777777" w:rsidR="00BB7912" w:rsidRDefault="00BB7912">
            <w:pPr>
              <w:rPr>
                <w:rFonts w:eastAsia="Times New Roman"/>
                <w:sz w:val="20"/>
                <w:szCs w:val="20"/>
              </w:rPr>
            </w:pPr>
          </w:p>
        </w:tc>
        <w:tc>
          <w:tcPr>
            <w:tcW w:w="0" w:type="auto"/>
            <w:vAlign w:val="center"/>
            <w:hideMark/>
          </w:tcPr>
          <w:p w14:paraId="3ACEC15C" w14:textId="77777777" w:rsidR="00BB7912" w:rsidRDefault="00BB7912">
            <w:pPr>
              <w:rPr>
                <w:rFonts w:eastAsia="Times New Roman"/>
                <w:sz w:val="20"/>
                <w:szCs w:val="20"/>
              </w:rPr>
            </w:pPr>
          </w:p>
        </w:tc>
      </w:tr>
      <w:tr w:rsidR="00BB7912" w14:paraId="6C8EE564" w14:textId="77777777">
        <w:trPr>
          <w:tblCellSpacing w:w="15" w:type="dxa"/>
        </w:trPr>
        <w:tc>
          <w:tcPr>
            <w:tcW w:w="0" w:type="auto"/>
            <w:shd w:val="clear" w:color="auto" w:fill="EEE0E5"/>
            <w:vAlign w:val="center"/>
            <w:hideMark/>
          </w:tcPr>
          <w:p w14:paraId="38BA112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530B74B" w14:textId="77777777" w:rsidR="00BB7912" w:rsidRDefault="00A74115">
            <w:pPr>
              <w:rPr>
                <w:rFonts w:eastAsia="Times New Roman"/>
              </w:rPr>
            </w:pPr>
            <w:r>
              <w:rPr>
                <w:rFonts w:ascii="Calibri" w:eastAsia="Times New Roman" w:hAnsi="Calibri" w:cs="Calibri"/>
              </w:rPr>
              <w:t>Entertainment Journalism</w:t>
            </w:r>
          </w:p>
        </w:tc>
        <w:tc>
          <w:tcPr>
            <w:tcW w:w="0" w:type="auto"/>
            <w:vAlign w:val="center"/>
            <w:hideMark/>
          </w:tcPr>
          <w:p w14:paraId="48F4A5F1" w14:textId="77777777" w:rsidR="00BB7912" w:rsidRDefault="00BB7912">
            <w:pPr>
              <w:rPr>
                <w:rFonts w:eastAsia="Times New Roman"/>
                <w:sz w:val="20"/>
                <w:szCs w:val="20"/>
              </w:rPr>
            </w:pPr>
          </w:p>
        </w:tc>
      </w:tr>
      <w:tr w:rsidR="00BB7912" w14:paraId="326B715C" w14:textId="77777777">
        <w:trPr>
          <w:tblCellSpacing w:w="15" w:type="dxa"/>
        </w:trPr>
        <w:tc>
          <w:tcPr>
            <w:tcW w:w="0" w:type="auto"/>
            <w:vAlign w:val="center"/>
            <w:hideMark/>
          </w:tcPr>
          <w:p w14:paraId="41031B2C" w14:textId="77777777" w:rsidR="00BB7912" w:rsidRDefault="00BB7912">
            <w:pPr>
              <w:rPr>
                <w:rFonts w:eastAsia="Times New Roman"/>
              </w:rPr>
            </w:pPr>
          </w:p>
        </w:tc>
        <w:tc>
          <w:tcPr>
            <w:tcW w:w="0" w:type="auto"/>
            <w:gridSpan w:val="3"/>
            <w:vAlign w:val="center"/>
            <w:hideMark/>
          </w:tcPr>
          <w:p w14:paraId="2F364BEA" w14:textId="77777777" w:rsidR="00BB7912" w:rsidRDefault="00A74115">
            <w:pPr>
              <w:rPr>
                <w:rFonts w:eastAsia="Times New Roman"/>
              </w:rPr>
            </w:pPr>
            <w:r>
              <w:rPr>
                <w:rFonts w:ascii="Calibri" w:eastAsia="Times New Roman" w:hAnsi="Calibri" w:cs="Calibri"/>
              </w:rPr>
              <w:t>Fashion Journalism</w:t>
            </w:r>
          </w:p>
        </w:tc>
        <w:tc>
          <w:tcPr>
            <w:tcW w:w="0" w:type="auto"/>
            <w:vAlign w:val="center"/>
            <w:hideMark/>
          </w:tcPr>
          <w:p w14:paraId="510B1D2F" w14:textId="77777777" w:rsidR="00BB7912" w:rsidRDefault="00BB7912">
            <w:pPr>
              <w:rPr>
                <w:rFonts w:eastAsia="Times New Roman"/>
                <w:sz w:val="20"/>
                <w:szCs w:val="20"/>
              </w:rPr>
            </w:pPr>
          </w:p>
        </w:tc>
      </w:tr>
      <w:tr w:rsidR="00BB7912" w14:paraId="5668E3B6" w14:textId="77777777">
        <w:trPr>
          <w:tblCellSpacing w:w="15" w:type="dxa"/>
        </w:trPr>
        <w:tc>
          <w:tcPr>
            <w:tcW w:w="0" w:type="auto"/>
            <w:vAlign w:val="center"/>
            <w:hideMark/>
          </w:tcPr>
          <w:p w14:paraId="5EE8B5BB" w14:textId="77777777" w:rsidR="00BB7912" w:rsidRDefault="00BB7912">
            <w:pPr>
              <w:rPr>
                <w:rFonts w:eastAsia="Times New Roman"/>
              </w:rPr>
            </w:pPr>
          </w:p>
        </w:tc>
        <w:tc>
          <w:tcPr>
            <w:tcW w:w="0" w:type="auto"/>
            <w:gridSpan w:val="3"/>
            <w:vAlign w:val="center"/>
            <w:hideMark/>
          </w:tcPr>
          <w:p w14:paraId="2090A293" w14:textId="77777777" w:rsidR="00BB7912" w:rsidRDefault="00A74115">
            <w:pPr>
              <w:rPr>
                <w:rFonts w:eastAsia="Times New Roman"/>
              </w:rPr>
            </w:pPr>
            <w:r>
              <w:rPr>
                <w:rFonts w:ascii="Calibri" w:eastAsia="Times New Roman" w:hAnsi="Calibri" w:cs="Calibri"/>
              </w:rPr>
              <w:t>Journalism</w:t>
            </w:r>
          </w:p>
        </w:tc>
        <w:tc>
          <w:tcPr>
            <w:tcW w:w="0" w:type="auto"/>
            <w:vAlign w:val="center"/>
            <w:hideMark/>
          </w:tcPr>
          <w:p w14:paraId="67B99A7F" w14:textId="77777777" w:rsidR="00BB7912" w:rsidRDefault="00BB7912">
            <w:pPr>
              <w:rPr>
                <w:rFonts w:eastAsia="Times New Roman"/>
                <w:sz w:val="20"/>
                <w:szCs w:val="20"/>
              </w:rPr>
            </w:pPr>
          </w:p>
        </w:tc>
      </w:tr>
      <w:tr w:rsidR="00BB7912" w14:paraId="35639F4A" w14:textId="77777777">
        <w:trPr>
          <w:tblCellSpacing w:w="15" w:type="dxa"/>
        </w:trPr>
        <w:tc>
          <w:tcPr>
            <w:tcW w:w="0" w:type="auto"/>
            <w:vAlign w:val="center"/>
            <w:hideMark/>
          </w:tcPr>
          <w:p w14:paraId="10F49456" w14:textId="77777777" w:rsidR="00BB7912" w:rsidRDefault="00BB7912">
            <w:pPr>
              <w:rPr>
                <w:rFonts w:eastAsia="Times New Roman"/>
              </w:rPr>
            </w:pPr>
          </w:p>
        </w:tc>
        <w:tc>
          <w:tcPr>
            <w:tcW w:w="0" w:type="auto"/>
            <w:gridSpan w:val="3"/>
            <w:vAlign w:val="center"/>
            <w:hideMark/>
          </w:tcPr>
          <w:p w14:paraId="11EB6B35" w14:textId="77777777" w:rsidR="00BB7912" w:rsidRDefault="00A74115">
            <w:pPr>
              <w:rPr>
                <w:rFonts w:eastAsia="Times New Roman"/>
              </w:rPr>
            </w:pPr>
            <w:r>
              <w:rPr>
                <w:rFonts w:ascii="Calibri" w:eastAsia="Times New Roman" w:hAnsi="Calibri" w:cs="Calibri"/>
              </w:rPr>
              <w:t>Sports Journalism</w:t>
            </w:r>
          </w:p>
        </w:tc>
        <w:tc>
          <w:tcPr>
            <w:tcW w:w="0" w:type="auto"/>
            <w:vAlign w:val="center"/>
            <w:hideMark/>
          </w:tcPr>
          <w:p w14:paraId="0F7C7A11" w14:textId="77777777" w:rsidR="00BB7912" w:rsidRDefault="00BB7912">
            <w:pPr>
              <w:rPr>
                <w:rFonts w:eastAsia="Times New Roman"/>
                <w:sz w:val="20"/>
                <w:szCs w:val="20"/>
              </w:rPr>
            </w:pPr>
          </w:p>
        </w:tc>
      </w:tr>
      <w:tr w:rsidR="00BB7912" w14:paraId="2CF18632" w14:textId="77777777">
        <w:trPr>
          <w:tblCellSpacing w:w="15" w:type="dxa"/>
        </w:trPr>
        <w:tc>
          <w:tcPr>
            <w:tcW w:w="0" w:type="auto"/>
            <w:vAlign w:val="center"/>
            <w:hideMark/>
          </w:tcPr>
          <w:p w14:paraId="49E2ADCD" w14:textId="77777777" w:rsidR="00BB7912" w:rsidRDefault="00BB7912">
            <w:pPr>
              <w:rPr>
                <w:rFonts w:eastAsia="Times New Roman"/>
              </w:rPr>
            </w:pPr>
          </w:p>
        </w:tc>
        <w:tc>
          <w:tcPr>
            <w:tcW w:w="0" w:type="auto"/>
            <w:gridSpan w:val="3"/>
            <w:vAlign w:val="center"/>
            <w:hideMark/>
          </w:tcPr>
          <w:p w14:paraId="18327C19" w14:textId="77777777" w:rsidR="00BB7912" w:rsidRDefault="00A74115">
            <w:pPr>
              <w:rPr>
                <w:rFonts w:eastAsia="Times New Roman"/>
              </w:rPr>
            </w:pPr>
            <w:r>
              <w:rPr>
                <w:rFonts w:ascii="Calibri" w:eastAsia="Times New Roman" w:hAnsi="Calibri" w:cs="Calibri"/>
              </w:rPr>
              <w:t>Music Journalism</w:t>
            </w:r>
          </w:p>
        </w:tc>
        <w:tc>
          <w:tcPr>
            <w:tcW w:w="0" w:type="auto"/>
            <w:vAlign w:val="center"/>
            <w:hideMark/>
          </w:tcPr>
          <w:p w14:paraId="63CF90C3" w14:textId="77777777" w:rsidR="00BB7912" w:rsidRDefault="00BB7912">
            <w:pPr>
              <w:rPr>
                <w:rFonts w:eastAsia="Times New Roman"/>
                <w:sz w:val="20"/>
                <w:szCs w:val="20"/>
              </w:rPr>
            </w:pPr>
          </w:p>
        </w:tc>
      </w:tr>
      <w:tr w:rsidR="00BB7912" w14:paraId="0064D474" w14:textId="77777777">
        <w:trPr>
          <w:tblCellSpacing w:w="15" w:type="dxa"/>
        </w:trPr>
        <w:tc>
          <w:tcPr>
            <w:tcW w:w="0" w:type="auto"/>
            <w:vAlign w:val="center"/>
            <w:hideMark/>
          </w:tcPr>
          <w:p w14:paraId="48B60195" w14:textId="77777777" w:rsidR="00BB7912" w:rsidRDefault="00A74115">
            <w:pPr>
              <w:rPr>
                <w:rFonts w:eastAsia="Times New Roman"/>
              </w:rPr>
            </w:pPr>
            <w:r>
              <w:rPr>
                <w:rFonts w:eastAsia="Times New Roman"/>
              </w:rPr>
              <w:t> </w:t>
            </w:r>
          </w:p>
        </w:tc>
        <w:tc>
          <w:tcPr>
            <w:tcW w:w="0" w:type="auto"/>
            <w:vAlign w:val="center"/>
            <w:hideMark/>
          </w:tcPr>
          <w:p w14:paraId="09678DAB" w14:textId="77777777" w:rsidR="00BB7912" w:rsidRDefault="00BB7912">
            <w:pPr>
              <w:rPr>
                <w:rFonts w:eastAsia="Times New Roman"/>
                <w:sz w:val="20"/>
                <w:szCs w:val="20"/>
              </w:rPr>
            </w:pPr>
          </w:p>
        </w:tc>
        <w:tc>
          <w:tcPr>
            <w:tcW w:w="0" w:type="auto"/>
            <w:vAlign w:val="center"/>
            <w:hideMark/>
          </w:tcPr>
          <w:p w14:paraId="64B2991C" w14:textId="77777777" w:rsidR="00BB7912" w:rsidRDefault="00BB7912">
            <w:pPr>
              <w:rPr>
                <w:rFonts w:eastAsia="Times New Roman"/>
                <w:sz w:val="20"/>
                <w:szCs w:val="20"/>
              </w:rPr>
            </w:pPr>
          </w:p>
        </w:tc>
        <w:tc>
          <w:tcPr>
            <w:tcW w:w="0" w:type="auto"/>
            <w:vAlign w:val="center"/>
            <w:hideMark/>
          </w:tcPr>
          <w:p w14:paraId="32A8A5A8" w14:textId="77777777" w:rsidR="00BB7912" w:rsidRDefault="00BB7912">
            <w:pPr>
              <w:rPr>
                <w:rFonts w:eastAsia="Times New Roman"/>
                <w:sz w:val="20"/>
                <w:szCs w:val="20"/>
              </w:rPr>
            </w:pPr>
          </w:p>
        </w:tc>
        <w:tc>
          <w:tcPr>
            <w:tcW w:w="0" w:type="auto"/>
            <w:vAlign w:val="center"/>
            <w:hideMark/>
          </w:tcPr>
          <w:p w14:paraId="0AE7F9BF" w14:textId="77777777" w:rsidR="00BB7912" w:rsidRDefault="00BB7912">
            <w:pPr>
              <w:rPr>
                <w:rFonts w:eastAsia="Times New Roman"/>
                <w:sz w:val="20"/>
                <w:szCs w:val="20"/>
              </w:rPr>
            </w:pPr>
          </w:p>
        </w:tc>
      </w:tr>
      <w:tr w:rsidR="00BB7912" w14:paraId="48B95DDB" w14:textId="77777777">
        <w:trPr>
          <w:tblCellSpacing w:w="15" w:type="dxa"/>
        </w:trPr>
        <w:tc>
          <w:tcPr>
            <w:tcW w:w="0" w:type="auto"/>
            <w:vAlign w:val="center"/>
            <w:hideMark/>
          </w:tcPr>
          <w:p w14:paraId="3737253B" w14:textId="77777777" w:rsidR="00BB7912" w:rsidRDefault="00A74115">
            <w:pPr>
              <w:rPr>
                <w:rFonts w:eastAsia="Times New Roman"/>
              </w:rPr>
            </w:pPr>
            <w:r>
              <w:rPr>
                <w:rFonts w:eastAsia="Times New Roman"/>
              </w:rPr>
              <w:t> </w:t>
            </w:r>
          </w:p>
        </w:tc>
        <w:tc>
          <w:tcPr>
            <w:tcW w:w="0" w:type="auto"/>
            <w:vAlign w:val="center"/>
            <w:hideMark/>
          </w:tcPr>
          <w:p w14:paraId="599C2006" w14:textId="77777777" w:rsidR="00BB7912" w:rsidRDefault="00BB7912">
            <w:pPr>
              <w:rPr>
                <w:rFonts w:eastAsia="Times New Roman"/>
                <w:sz w:val="20"/>
                <w:szCs w:val="20"/>
              </w:rPr>
            </w:pPr>
          </w:p>
        </w:tc>
        <w:tc>
          <w:tcPr>
            <w:tcW w:w="0" w:type="auto"/>
            <w:vAlign w:val="center"/>
            <w:hideMark/>
          </w:tcPr>
          <w:p w14:paraId="55857B5E" w14:textId="77777777" w:rsidR="00BB7912" w:rsidRDefault="00BB7912">
            <w:pPr>
              <w:rPr>
                <w:rFonts w:eastAsia="Times New Roman"/>
                <w:sz w:val="20"/>
                <w:szCs w:val="20"/>
              </w:rPr>
            </w:pPr>
          </w:p>
        </w:tc>
        <w:tc>
          <w:tcPr>
            <w:tcW w:w="0" w:type="auto"/>
            <w:vAlign w:val="center"/>
            <w:hideMark/>
          </w:tcPr>
          <w:p w14:paraId="7CDAA248" w14:textId="77777777" w:rsidR="00BB7912" w:rsidRDefault="00BB7912">
            <w:pPr>
              <w:rPr>
                <w:rFonts w:eastAsia="Times New Roman"/>
                <w:sz w:val="20"/>
                <w:szCs w:val="20"/>
              </w:rPr>
            </w:pPr>
          </w:p>
        </w:tc>
        <w:tc>
          <w:tcPr>
            <w:tcW w:w="0" w:type="auto"/>
            <w:vAlign w:val="center"/>
            <w:hideMark/>
          </w:tcPr>
          <w:p w14:paraId="6A909BE4" w14:textId="77777777" w:rsidR="00BB7912" w:rsidRDefault="00BB7912">
            <w:pPr>
              <w:rPr>
                <w:rFonts w:eastAsia="Times New Roman"/>
                <w:sz w:val="20"/>
                <w:szCs w:val="20"/>
              </w:rPr>
            </w:pPr>
          </w:p>
        </w:tc>
      </w:tr>
      <w:tr w:rsidR="00BB7912" w14:paraId="78C438F3" w14:textId="77777777">
        <w:trPr>
          <w:tblCellSpacing w:w="15" w:type="dxa"/>
        </w:trPr>
        <w:tc>
          <w:tcPr>
            <w:tcW w:w="0" w:type="auto"/>
            <w:shd w:val="clear" w:color="auto" w:fill="EEE0E5"/>
            <w:vAlign w:val="center"/>
            <w:hideMark/>
          </w:tcPr>
          <w:p w14:paraId="0A52873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B19BE45" w14:textId="77777777" w:rsidR="00BB7912" w:rsidRDefault="00BB7912">
            <w:pPr>
              <w:rPr>
                <w:rFonts w:eastAsia="Times New Roman"/>
                <w:sz w:val="20"/>
                <w:szCs w:val="20"/>
              </w:rPr>
            </w:pPr>
          </w:p>
        </w:tc>
        <w:tc>
          <w:tcPr>
            <w:tcW w:w="0" w:type="auto"/>
            <w:vAlign w:val="center"/>
            <w:hideMark/>
          </w:tcPr>
          <w:p w14:paraId="45A51184" w14:textId="77777777" w:rsidR="00BB7912" w:rsidRDefault="00BB7912">
            <w:pPr>
              <w:rPr>
                <w:rFonts w:eastAsia="Times New Roman"/>
                <w:sz w:val="20"/>
                <w:szCs w:val="20"/>
              </w:rPr>
            </w:pPr>
          </w:p>
        </w:tc>
        <w:tc>
          <w:tcPr>
            <w:tcW w:w="0" w:type="auto"/>
            <w:vAlign w:val="center"/>
            <w:hideMark/>
          </w:tcPr>
          <w:p w14:paraId="689DD47C" w14:textId="77777777" w:rsidR="00BB7912" w:rsidRDefault="00BB7912">
            <w:pPr>
              <w:rPr>
                <w:rFonts w:eastAsia="Times New Roman"/>
                <w:sz w:val="20"/>
                <w:szCs w:val="20"/>
              </w:rPr>
            </w:pPr>
          </w:p>
        </w:tc>
        <w:tc>
          <w:tcPr>
            <w:tcW w:w="0" w:type="auto"/>
            <w:vAlign w:val="center"/>
            <w:hideMark/>
          </w:tcPr>
          <w:p w14:paraId="09ED8998" w14:textId="77777777" w:rsidR="00BB7912" w:rsidRDefault="00BB7912">
            <w:pPr>
              <w:rPr>
                <w:rFonts w:eastAsia="Times New Roman"/>
                <w:sz w:val="20"/>
                <w:szCs w:val="20"/>
              </w:rPr>
            </w:pPr>
          </w:p>
        </w:tc>
      </w:tr>
      <w:tr w:rsidR="00BB7912" w14:paraId="52DA1F37" w14:textId="77777777">
        <w:trPr>
          <w:tblCellSpacing w:w="15" w:type="dxa"/>
        </w:trPr>
        <w:tc>
          <w:tcPr>
            <w:tcW w:w="0" w:type="auto"/>
            <w:vAlign w:val="center"/>
            <w:hideMark/>
          </w:tcPr>
          <w:p w14:paraId="1AC9ACF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5FDBF79" w14:textId="77777777" w:rsidR="00BB7912" w:rsidRDefault="00A74115">
            <w:pPr>
              <w:rPr>
                <w:rFonts w:eastAsia="Times New Roman"/>
              </w:rPr>
            </w:pPr>
            <w:r>
              <w:rPr>
                <w:rFonts w:ascii="Calibri" w:eastAsia="Times New Roman" w:hAnsi="Calibri" w:cs="Calibri"/>
              </w:rPr>
              <w:t>Portfolio With 2 Convergent Elements: Feature, 1500 Words (50%); Critical Reflection, 1500 Words (50%)</w:t>
            </w:r>
          </w:p>
        </w:tc>
        <w:tc>
          <w:tcPr>
            <w:tcW w:w="0" w:type="auto"/>
            <w:vAlign w:val="center"/>
            <w:hideMark/>
          </w:tcPr>
          <w:p w14:paraId="32A757D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8E135CF" w14:textId="77777777" w:rsidR="00BB7912" w:rsidRDefault="00BB7912">
            <w:pPr>
              <w:rPr>
                <w:rFonts w:eastAsia="Times New Roman"/>
                <w:sz w:val="20"/>
                <w:szCs w:val="20"/>
              </w:rPr>
            </w:pPr>
          </w:p>
        </w:tc>
      </w:tr>
      <w:tr w:rsidR="00BB7912" w14:paraId="50760786" w14:textId="77777777">
        <w:trPr>
          <w:tblCellSpacing w:w="15" w:type="dxa"/>
        </w:trPr>
        <w:tc>
          <w:tcPr>
            <w:tcW w:w="0" w:type="auto"/>
            <w:shd w:val="clear" w:color="auto" w:fill="EEE0E5"/>
            <w:vAlign w:val="center"/>
            <w:hideMark/>
          </w:tcPr>
          <w:p w14:paraId="14EC52B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92E89EE" w14:textId="77777777" w:rsidR="00BB7912" w:rsidRDefault="00BB7912">
            <w:pPr>
              <w:rPr>
                <w:rFonts w:eastAsia="Times New Roman"/>
                <w:sz w:val="20"/>
                <w:szCs w:val="20"/>
              </w:rPr>
            </w:pPr>
          </w:p>
        </w:tc>
        <w:tc>
          <w:tcPr>
            <w:tcW w:w="0" w:type="auto"/>
            <w:vAlign w:val="center"/>
            <w:hideMark/>
          </w:tcPr>
          <w:p w14:paraId="196E3991" w14:textId="77777777" w:rsidR="00BB7912" w:rsidRDefault="00BB7912">
            <w:pPr>
              <w:rPr>
                <w:rFonts w:eastAsia="Times New Roman"/>
                <w:sz w:val="20"/>
                <w:szCs w:val="20"/>
              </w:rPr>
            </w:pPr>
          </w:p>
        </w:tc>
        <w:tc>
          <w:tcPr>
            <w:tcW w:w="0" w:type="auto"/>
            <w:vAlign w:val="center"/>
            <w:hideMark/>
          </w:tcPr>
          <w:p w14:paraId="34A33BCE" w14:textId="77777777" w:rsidR="00BB7912" w:rsidRDefault="00BB7912">
            <w:pPr>
              <w:rPr>
                <w:rFonts w:eastAsia="Times New Roman"/>
                <w:sz w:val="20"/>
                <w:szCs w:val="20"/>
              </w:rPr>
            </w:pPr>
          </w:p>
        </w:tc>
        <w:tc>
          <w:tcPr>
            <w:tcW w:w="0" w:type="auto"/>
            <w:vAlign w:val="center"/>
            <w:hideMark/>
          </w:tcPr>
          <w:p w14:paraId="753A164A" w14:textId="77777777" w:rsidR="00BB7912" w:rsidRDefault="00BB7912">
            <w:pPr>
              <w:rPr>
                <w:rFonts w:eastAsia="Times New Roman"/>
                <w:sz w:val="20"/>
                <w:szCs w:val="20"/>
              </w:rPr>
            </w:pPr>
          </w:p>
        </w:tc>
      </w:tr>
      <w:tr w:rsidR="00BB7912" w14:paraId="000BA141" w14:textId="77777777">
        <w:trPr>
          <w:tblCellSpacing w:w="15" w:type="dxa"/>
        </w:trPr>
        <w:tc>
          <w:tcPr>
            <w:tcW w:w="0" w:type="auto"/>
            <w:vAlign w:val="center"/>
            <w:hideMark/>
          </w:tcPr>
          <w:p w14:paraId="5B0B763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1C33AA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9AEF41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7D7BA46" w14:textId="77777777" w:rsidR="00BB7912" w:rsidRDefault="00BB7912">
            <w:pPr>
              <w:rPr>
                <w:rFonts w:eastAsia="Times New Roman"/>
                <w:sz w:val="20"/>
                <w:szCs w:val="20"/>
              </w:rPr>
            </w:pPr>
          </w:p>
        </w:tc>
        <w:tc>
          <w:tcPr>
            <w:tcW w:w="0" w:type="auto"/>
            <w:vAlign w:val="center"/>
            <w:hideMark/>
          </w:tcPr>
          <w:p w14:paraId="5A12030B" w14:textId="77777777" w:rsidR="00BB7912" w:rsidRDefault="00BB7912">
            <w:pPr>
              <w:rPr>
                <w:rFonts w:eastAsia="Times New Roman"/>
                <w:sz w:val="20"/>
                <w:szCs w:val="20"/>
              </w:rPr>
            </w:pPr>
          </w:p>
        </w:tc>
      </w:tr>
      <w:tr w:rsidR="00BB7912" w14:paraId="2935FD85" w14:textId="77777777">
        <w:trPr>
          <w:tblCellSpacing w:w="15" w:type="dxa"/>
        </w:trPr>
        <w:tc>
          <w:tcPr>
            <w:tcW w:w="0" w:type="auto"/>
            <w:vAlign w:val="center"/>
            <w:hideMark/>
          </w:tcPr>
          <w:p w14:paraId="5935EF7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52F77B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90FF79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49AA629" w14:textId="77777777" w:rsidR="00BB7912" w:rsidRDefault="00BB7912">
            <w:pPr>
              <w:rPr>
                <w:rFonts w:eastAsia="Times New Roman"/>
                <w:sz w:val="20"/>
                <w:szCs w:val="20"/>
              </w:rPr>
            </w:pPr>
          </w:p>
        </w:tc>
        <w:tc>
          <w:tcPr>
            <w:tcW w:w="0" w:type="auto"/>
            <w:vAlign w:val="center"/>
            <w:hideMark/>
          </w:tcPr>
          <w:p w14:paraId="7BE55D37" w14:textId="77777777" w:rsidR="00BB7912" w:rsidRDefault="00BB7912">
            <w:pPr>
              <w:rPr>
                <w:rFonts w:eastAsia="Times New Roman"/>
                <w:sz w:val="20"/>
                <w:szCs w:val="20"/>
              </w:rPr>
            </w:pPr>
          </w:p>
        </w:tc>
      </w:tr>
    </w:tbl>
    <w:p w14:paraId="174B989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959A27E" w14:textId="77777777">
        <w:trPr>
          <w:tblCellSpacing w:w="15" w:type="dxa"/>
        </w:trPr>
        <w:tc>
          <w:tcPr>
            <w:tcW w:w="1000" w:type="pct"/>
            <w:vAlign w:val="center"/>
            <w:hideMark/>
          </w:tcPr>
          <w:p w14:paraId="4A29479F" w14:textId="77777777" w:rsidR="00BB7912" w:rsidRDefault="00A74115">
            <w:pPr>
              <w:rPr>
                <w:rFonts w:eastAsia="Times New Roman"/>
              </w:rPr>
            </w:pPr>
            <w:r>
              <w:rPr>
                <w:rFonts w:eastAsia="Times New Roman"/>
              </w:rPr>
              <w:lastRenderedPageBreak/>
              <w:t> </w:t>
            </w:r>
          </w:p>
        </w:tc>
        <w:tc>
          <w:tcPr>
            <w:tcW w:w="1000" w:type="pct"/>
            <w:vAlign w:val="center"/>
            <w:hideMark/>
          </w:tcPr>
          <w:p w14:paraId="2CAD8125" w14:textId="77777777" w:rsidR="00BB7912" w:rsidRDefault="00A74115">
            <w:pPr>
              <w:rPr>
                <w:rFonts w:eastAsia="Times New Roman"/>
              </w:rPr>
            </w:pPr>
            <w:r>
              <w:rPr>
                <w:rFonts w:eastAsia="Times New Roman"/>
              </w:rPr>
              <w:t> </w:t>
            </w:r>
          </w:p>
        </w:tc>
        <w:tc>
          <w:tcPr>
            <w:tcW w:w="1000" w:type="pct"/>
            <w:vAlign w:val="center"/>
            <w:hideMark/>
          </w:tcPr>
          <w:p w14:paraId="17402EE0" w14:textId="77777777" w:rsidR="00BB7912" w:rsidRDefault="00A74115">
            <w:pPr>
              <w:rPr>
                <w:rFonts w:eastAsia="Times New Roman"/>
              </w:rPr>
            </w:pPr>
            <w:r>
              <w:rPr>
                <w:rFonts w:eastAsia="Times New Roman"/>
              </w:rPr>
              <w:t> </w:t>
            </w:r>
          </w:p>
        </w:tc>
        <w:tc>
          <w:tcPr>
            <w:tcW w:w="1000" w:type="pct"/>
            <w:vAlign w:val="center"/>
            <w:hideMark/>
          </w:tcPr>
          <w:p w14:paraId="14531754" w14:textId="77777777" w:rsidR="00BB7912" w:rsidRDefault="00A74115">
            <w:pPr>
              <w:rPr>
                <w:rFonts w:eastAsia="Times New Roman"/>
              </w:rPr>
            </w:pPr>
            <w:r>
              <w:rPr>
                <w:rFonts w:eastAsia="Times New Roman"/>
              </w:rPr>
              <w:t> </w:t>
            </w:r>
          </w:p>
        </w:tc>
        <w:tc>
          <w:tcPr>
            <w:tcW w:w="1000" w:type="pct"/>
            <w:vAlign w:val="center"/>
            <w:hideMark/>
          </w:tcPr>
          <w:p w14:paraId="52B29DB9" w14:textId="77777777" w:rsidR="00BB7912" w:rsidRDefault="00A74115">
            <w:pPr>
              <w:rPr>
                <w:rFonts w:eastAsia="Times New Roman"/>
              </w:rPr>
            </w:pPr>
            <w:r>
              <w:rPr>
                <w:rFonts w:eastAsia="Times New Roman"/>
              </w:rPr>
              <w:t> </w:t>
            </w:r>
          </w:p>
        </w:tc>
      </w:tr>
      <w:tr w:rsidR="00BB7912" w14:paraId="705D9958" w14:textId="77777777">
        <w:trPr>
          <w:tblCellSpacing w:w="15" w:type="dxa"/>
        </w:trPr>
        <w:tc>
          <w:tcPr>
            <w:tcW w:w="0" w:type="auto"/>
            <w:shd w:val="clear" w:color="auto" w:fill="EEE0E5"/>
            <w:vAlign w:val="center"/>
            <w:hideMark/>
          </w:tcPr>
          <w:p w14:paraId="6EBB7EE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A0080E5" w14:textId="77777777" w:rsidR="00BB7912" w:rsidRDefault="00A74115">
            <w:pPr>
              <w:rPr>
                <w:rFonts w:eastAsia="Times New Roman"/>
              </w:rPr>
            </w:pPr>
            <w:r>
              <w:rPr>
                <w:rFonts w:ascii="Calibri" w:eastAsia="Times New Roman" w:hAnsi="Calibri" w:cs="Calibri"/>
              </w:rPr>
              <w:t>JM2905</w:t>
            </w:r>
          </w:p>
        </w:tc>
      </w:tr>
      <w:tr w:rsidR="00BB7912" w14:paraId="02E3A2A6" w14:textId="77777777">
        <w:trPr>
          <w:tblCellSpacing w:w="15" w:type="dxa"/>
        </w:trPr>
        <w:tc>
          <w:tcPr>
            <w:tcW w:w="0" w:type="auto"/>
            <w:shd w:val="clear" w:color="auto" w:fill="EEE0E5"/>
            <w:vAlign w:val="center"/>
            <w:hideMark/>
          </w:tcPr>
          <w:p w14:paraId="51D0C21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0B3201C" w14:textId="77777777" w:rsidR="00BB7912" w:rsidRDefault="00A74115">
            <w:pPr>
              <w:rPr>
                <w:rFonts w:eastAsia="Times New Roman"/>
              </w:rPr>
            </w:pPr>
            <w:r>
              <w:rPr>
                <w:rFonts w:ascii="Calibri" w:eastAsia="Times New Roman" w:hAnsi="Calibri" w:cs="Calibri"/>
              </w:rPr>
              <w:t>Digital Reporting (2)</w:t>
            </w:r>
          </w:p>
        </w:tc>
      </w:tr>
      <w:tr w:rsidR="00BB7912" w14:paraId="1137DD65" w14:textId="77777777">
        <w:trPr>
          <w:tblCellSpacing w:w="15" w:type="dxa"/>
        </w:trPr>
        <w:tc>
          <w:tcPr>
            <w:tcW w:w="0" w:type="auto"/>
            <w:shd w:val="clear" w:color="auto" w:fill="EEE0E5"/>
            <w:vAlign w:val="center"/>
            <w:hideMark/>
          </w:tcPr>
          <w:p w14:paraId="71E370ED" w14:textId="77777777" w:rsidR="00BB7912" w:rsidRPr="00E844CD" w:rsidRDefault="00A74115">
            <w:pPr>
              <w:rPr>
                <w:rFonts w:eastAsia="Times New Roman"/>
                <w:b/>
                <w:bCs/>
                <w:highlight w:val="yellow"/>
              </w:rPr>
            </w:pPr>
            <w:r w:rsidRPr="00E844CD">
              <w:rPr>
                <w:rFonts w:ascii="Calibri" w:eastAsia="Times New Roman" w:hAnsi="Calibri" w:cs="Calibri"/>
                <w:b/>
                <w:bCs/>
                <w:highlight w:val="yellow"/>
              </w:rPr>
              <w:t>Module Credits:</w:t>
            </w:r>
          </w:p>
        </w:tc>
        <w:tc>
          <w:tcPr>
            <w:tcW w:w="0" w:type="auto"/>
            <w:gridSpan w:val="4"/>
            <w:vAlign w:val="center"/>
            <w:hideMark/>
          </w:tcPr>
          <w:p w14:paraId="3D701DE6" w14:textId="433368ED" w:rsidR="00BB7912" w:rsidRPr="00E844CD" w:rsidRDefault="00A74115">
            <w:pPr>
              <w:rPr>
                <w:rFonts w:eastAsia="Times New Roman"/>
                <w:highlight w:val="yellow"/>
              </w:rPr>
            </w:pPr>
            <w:r w:rsidRPr="00E844CD">
              <w:rPr>
                <w:rFonts w:ascii="Calibri" w:eastAsia="Times New Roman" w:hAnsi="Calibri" w:cs="Calibri"/>
                <w:highlight w:val="yellow"/>
              </w:rPr>
              <w:t>45</w:t>
            </w:r>
            <w:r w:rsidR="00E844CD">
              <w:rPr>
                <w:rFonts w:ascii="Calibri" w:eastAsia="Times New Roman" w:hAnsi="Calibri" w:cs="Calibri"/>
                <w:highlight w:val="yellow"/>
              </w:rPr>
              <w:t xml:space="preserve"> – TRIPLE MODULE </w:t>
            </w:r>
          </w:p>
        </w:tc>
      </w:tr>
      <w:tr w:rsidR="00BB7912" w14:paraId="100EEFB0" w14:textId="77777777">
        <w:trPr>
          <w:tblCellSpacing w:w="15" w:type="dxa"/>
        </w:trPr>
        <w:tc>
          <w:tcPr>
            <w:tcW w:w="0" w:type="auto"/>
            <w:shd w:val="clear" w:color="auto" w:fill="EEE0E5"/>
            <w:vAlign w:val="center"/>
            <w:hideMark/>
          </w:tcPr>
          <w:p w14:paraId="2735213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C4722CD" w14:textId="77777777" w:rsidR="00BB7912" w:rsidRDefault="00A74115">
            <w:pPr>
              <w:rPr>
                <w:rFonts w:eastAsia="Times New Roman"/>
              </w:rPr>
            </w:pPr>
            <w:r>
              <w:rPr>
                <w:rFonts w:ascii="Calibri" w:eastAsia="Times New Roman" w:hAnsi="Calibri" w:cs="Calibri"/>
              </w:rPr>
              <w:t>1</w:t>
            </w:r>
          </w:p>
        </w:tc>
      </w:tr>
      <w:tr w:rsidR="00BB7912" w14:paraId="69707249" w14:textId="77777777">
        <w:trPr>
          <w:tblCellSpacing w:w="15" w:type="dxa"/>
        </w:trPr>
        <w:tc>
          <w:tcPr>
            <w:tcW w:w="0" w:type="auto"/>
            <w:shd w:val="clear" w:color="auto" w:fill="EEE0E5"/>
            <w:vAlign w:val="center"/>
            <w:hideMark/>
          </w:tcPr>
          <w:p w14:paraId="280DE4E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813C4C4" w14:textId="77777777" w:rsidR="00BB7912" w:rsidRDefault="00A74115">
            <w:pPr>
              <w:rPr>
                <w:rFonts w:eastAsia="Times New Roman"/>
              </w:rPr>
            </w:pPr>
            <w:r>
              <w:rPr>
                <w:rFonts w:ascii="Calibri" w:eastAsia="Times New Roman" w:hAnsi="Calibri" w:cs="Calibri"/>
              </w:rPr>
              <w:t>Level 5</w:t>
            </w:r>
          </w:p>
        </w:tc>
      </w:tr>
      <w:tr w:rsidR="00BB7912" w14:paraId="057EE303" w14:textId="77777777">
        <w:trPr>
          <w:tblCellSpacing w:w="15" w:type="dxa"/>
        </w:trPr>
        <w:tc>
          <w:tcPr>
            <w:tcW w:w="0" w:type="auto"/>
            <w:shd w:val="clear" w:color="auto" w:fill="EEE0E5"/>
            <w:vAlign w:val="center"/>
            <w:hideMark/>
          </w:tcPr>
          <w:p w14:paraId="19DD479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9113DDB" w14:textId="77777777" w:rsidR="00BB7912" w:rsidRDefault="00A74115">
            <w:pPr>
              <w:rPr>
                <w:rFonts w:eastAsia="Times New Roman"/>
              </w:rPr>
            </w:pPr>
            <w:r>
              <w:rPr>
                <w:rFonts w:ascii="Calibri" w:eastAsia="Times New Roman" w:hAnsi="Calibri" w:cs="Calibri"/>
              </w:rPr>
              <w:t>Brian Thornton</w:t>
            </w:r>
          </w:p>
        </w:tc>
      </w:tr>
      <w:tr w:rsidR="00BB7912" w14:paraId="23950454" w14:textId="77777777">
        <w:trPr>
          <w:tblCellSpacing w:w="15" w:type="dxa"/>
        </w:trPr>
        <w:tc>
          <w:tcPr>
            <w:tcW w:w="0" w:type="auto"/>
            <w:vAlign w:val="center"/>
            <w:hideMark/>
          </w:tcPr>
          <w:p w14:paraId="6FD7A581" w14:textId="77777777" w:rsidR="00BB7912" w:rsidRDefault="00A74115">
            <w:pPr>
              <w:rPr>
                <w:rFonts w:eastAsia="Times New Roman"/>
              </w:rPr>
            </w:pPr>
            <w:r>
              <w:rPr>
                <w:rFonts w:eastAsia="Times New Roman"/>
              </w:rPr>
              <w:t> </w:t>
            </w:r>
          </w:p>
        </w:tc>
        <w:tc>
          <w:tcPr>
            <w:tcW w:w="0" w:type="auto"/>
            <w:vAlign w:val="center"/>
            <w:hideMark/>
          </w:tcPr>
          <w:p w14:paraId="3EF547A4" w14:textId="77777777" w:rsidR="00BB7912" w:rsidRDefault="00BB7912">
            <w:pPr>
              <w:rPr>
                <w:rFonts w:eastAsia="Times New Roman"/>
                <w:sz w:val="20"/>
                <w:szCs w:val="20"/>
              </w:rPr>
            </w:pPr>
          </w:p>
        </w:tc>
        <w:tc>
          <w:tcPr>
            <w:tcW w:w="0" w:type="auto"/>
            <w:vAlign w:val="center"/>
            <w:hideMark/>
          </w:tcPr>
          <w:p w14:paraId="62CA2921" w14:textId="77777777" w:rsidR="00BB7912" w:rsidRDefault="00BB7912">
            <w:pPr>
              <w:rPr>
                <w:rFonts w:eastAsia="Times New Roman"/>
                <w:sz w:val="20"/>
                <w:szCs w:val="20"/>
              </w:rPr>
            </w:pPr>
          </w:p>
        </w:tc>
        <w:tc>
          <w:tcPr>
            <w:tcW w:w="0" w:type="auto"/>
            <w:vAlign w:val="center"/>
            <w:hideMark/>
          </w:tcPr>
          <w:p w14:paraId="0098CCEE" w14:textId="77777777" w:rsidR="00BB7912" w:rsidRDefault="00BB7912">
            <w:pPr>
              <w:rPr>
                <w:rFonts w:eastAsia="Times New Roman"/>
                <w:sz w:val="20"/>
                <w:szCs w:val="20"/>
              </w:rPr>
            </w:pPr>
          </w:p>
        </w:tc>
        <w:tc>
          <w:tcPr>
            <w:tcW w:w="0" w:type="auto"/>
            <w:vAlign w:val="center"/>
            <w:hideMark/>
          </w:tcPr>
          <w:p w14:paraId="00FA7632" w14:textId="77777777" w:rsidR="00BB7912" w:rsidRDefault="00BB7912">
            <w:pPr>
              <w:rPr>
                <w:rFonts w:eastAsia="Times New Roman"/>
                <w:sz w:val="20"/>
                <w:szCs w:val="20"/>
              </w:rPr>
            </w:pPr>
          </w:p>
        </w:tc>
      </w:tr>
      <w:tr w:rsidR="00BB7912" w14:paraId="27F6984C" w14:textId="77777777">
        <w:trPr>
          <w:tblCellSpacing w:w="15" w:type="dxa"/>
        </w:trPr>
        <w:tc>
          <w:tcPr>
            <w:tcW w:w="0" w:type="auto"/>
            <w:gridSpan w:val="5"/>
            <w:shd w:val="clear" w:color="auto" w:fill="EEE0E5"/>
            <w:vAlign w:val="center"/>
            <w:hideMark/>
          </w:tcPr>
          <w:p w14:paraId="26D3D747" w14:textId="77777777" w:rsidR="00BB7912" w:rsidRDefault="00A74115">
            <w:pPr>
              <w:rPr>
                <w:rFonts w:eastAsia="Times New Roman"/>
                <w:b/>
                <w:bCs/>
              </w:rPr>
            </w:pPr>
            <w:r>
              <w:rPr>
                <w:rFonts w:ascii="Calibri" w:eastAsia="Times New Roman" w:hAnsi="Calibri" w:cs="Calibri"/>
                <w:b/>
                <w:bCs/>
              </w:rPr>
              <w:t>Module Description:</w:t>
            </w:r>
          </w:p>
        </w:tc>
      </w:tr>
      <w:tr w:rsidR="00BB7912" w14:paraId="5FC3218F" w14:textId="77777777">
        <w:trPr>
          <w:tblCellSpacing w:w="15" w:type="dxa"/>
        </w:trPr>
        <w:tc>
          <w:tcPr>
            <w:tcW w:w="0" w:type="auto"/>
            <w:gridSpan w:val="5"/>
            <w:vAlign w:val="center"/>
            <w:hideMark/>
          </w:tcPr>
          <w:p w14:paraId="3A3D611B" w14:textId="77777777" w:rsidR="00BB7912" w:rsidRDefault="00A74115">
            <w:pPr>
              <w:rPr>
                <w:rFonts w:eastAsia="Times New Roman"/>
              </w:rPr>
            </w:pPr>
            <w:r>
              <w:rPr>
                <w:rFonts w:ascii="Calibri" w:eastAsia="Times New Roman" w:hAnsi="Calibri" w:cs="Calibri"/>
              </w:rPr>
              <w:t xml:space="preserve">Students work within a variety of specified roles directing and editing the production of content to publish a weekly live online publication – Winchester News Online. The online publication is updated weekly (and daily within specified periods) and so the students work in ‘shifts’ around the week, enabling them to carry on with the rest of their studies constituting the degree programme. Work on the project is designed to integrate, </w:t>
            </w:r>
            <w:proofErr w:type="gramStart"/>
            <w:r>
              <w:rPr>
                <w:rFonts w:ascii="Calibri" w:eastAsia="Times New Roman" w:hAnsi="Calibri" w:cs="Calibri"/>
              </w:rPr>
              <w:t>consolidate</w:t>
            </w:r>
            <w:proofErr w:type="gramEnd"/>
            <w:r>
              <w:rPr>
                <w:rFonts w:ascii="Calibri" w:eastAsia="Times New Roman" w:hAnsi="Calibri" w:cs="Calibri"/>
              </w:rPr>
              <w:t xml:space="preserve"> and advance all previous learning in practical modules and this single module, because of its length, extent and challenging nature (the element of live production) carried a double weighting.</w:t>
            </w:r>
          </w:p>
        </w:tc>
      </w:tr>
      <w:tr w:rsidR="00BB7912" w14:paraId="05CC89D3" w14:textId="77777777">
        <w:trPr>
          <w:tblCellSpacing w:w="15" w:type="dxa"/>
        </w:trPr>
        <w:tc>
          <w:tcPr>
            <w:tcW w:w="0" w:type="auto"/>
            <w:vAlign w:val="center"/>
            <w:hideMark/>
          </w:tcPr>
          <w:p w14:paraId="5BEB5DE3" w14:textId="77777777" w:rsidR="00BB7912" w:rsidRDefault="00A74115">
            <w:pPr>
              <w:rPr>
                <w:rFonts w:eastAsia="Times New Roman"/>
              </w:rPr>
            </w:pPr>
            <w:r>
              <w:rPr>
                <w:rFonts w:eastAsia="Times New Roman"/>
              </w:rPr>
              <w:t> </w:t>
            </w:r>
          </w:p>
        </w:tc>
        <w:tc>
          <w:tcPr>
            <w:tcW w:w="0" w:type="auto"/>
            <w:vAlign w:val="center"/>
            <w:hideMark/>
          </w:tcPr>
          <w:p w14:paraId="6F7DBFBA" w14:textId="77777777" w:rsidR="00BB7912" w:rsidRDefault="00BB7912">
            <w:pPr>
              <w:rPr>
                <w:rFonts w:eastAsia="Times New Roman"/>
                <w:sz w:val="20"/>
                <w:szCs w:val="20"/>
              </w:rPr>
            </w:pPr>
          </w:p>
        </w:tc>
        <w:tc>
          <w:tcPr>
            <w:tcW w:w="0" w:type="auto"/>
            <w:vAlign w:val="center"/>
            <w:hideMark/>
          </w:tcPr>
          <w:p w14:paraId="463142D9" w14:textId="77777777" w:rsidR="00BB7912" w:rsidRDefault="00BB7912">
            <w:pPr>
              <w:rPr>
                <w:rFonts w:eastAsia="Times New Roman"/>
                <w:sz w:val="20"/>
                <w:szCs w:val="20"/>
              </w:rPr>
            </w:pPr>
          </w:p>
        </w:tc>
        <w:tc>
          <w:tcPr>
            <w:tcW w:w="0" w:type="auto"/>
            <w:vAlign w:val="center"/>
            <w:hideMark/>
          </w:tcPr>
          <w:p w14:paraId="6ADE5778" w14:textId="77777777" w:rsidR="00BB7912" w:rsidRDefault="00BB7912">
            <w:pPr>
              <w:rPr>
                <w:rFonts w:eastAsia="Times New Roman"/>
                <w:sz w:val="20"/>
                <w:szCs w:val="20"/>
              </w:rPr>
            </w:pPr>
          </w:p>
        </w:tc>
        <w:tc>
          <w:tcPr>
            <w:tcW w:w="0" w:type="auto"/>
            <w:vAlign w:val="center"/>
            <w:hideMark/>
          </w:tcPr>
          <w:p w14:paraId="6ECE9239" w14:textId="77777777" w:rsidR="00BB7912" w:rsidRDefault="00BB7912">
            <w:pPr>
              <w:rPr>
                <w:rFonts w:eastAsia="Times New Roman"/>
                <w:sz w:val="20"/>
                <w:szCs w:val="20"/>
              </w:rPr>
            </w:pPr>
          </w:p>
        </w:tc>
      </w:tr>
      <w:tr w:rsidR="00BB7912" w14:paraId="44336D83" w14:textId="77777777">
        <w:trPr>
          <w:tblCellSpacing w:w="15" w:type="dxa"/>
        </w:trPr>
        <w:tc>
          <w:tcPr>
            <w:tcW w:w="0" w:type="auto"/>
            <w:shd w:val="clear" w:color="auto" w:fill="EEE0E5"/>
            <w:vAlign w:val="center"/>
            <w:hideMark/>
          </w:tcPr>
          <w:p w14:paraId="12D0138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38A24DE" w14:textId="77777777" w:rsidR="00BB7912" w:rsidRDefault="00A74115">
            <w:pPr>
              <w:rPr>
                <w:rFonts w:eastAsia="Times New Roman"/>
              </w:rPr>
            </w:pPr>
            <w:r>
              <w:rPr>
                <w:rFonts w:ascii="Calibri" w:eastAsia="Times New Roman" w:hAnsi="Calibri" w:cs="Calibri"/>
              </w:rPr>
              <w:t>Journalism</w:t>
            </w:r>
          </w:p>
        </w:tc>
        <w:tc>
          <w:tcPr>
            <w:tcW w:w="0" w:type="auto"/>
            <w:vAlign w:val="center"/>
            <w:hideMark/>
          </w:tcPr>
          <w:p w14:paraId="75B53807" w14:textId="77777777" w:rsidR="00BB7912" w:rsidRDefault="00BB7912">
            <w:pPr>
              <w:rPr>
                <w:rFonts w:eastAsia="Times New Roman"/>
                <w:sz w:val="20"/>
                <w:szCs w:val="20"/>
              </w:rPr>
            </w:pPr>
          </w:p>
        </w:tc>
      </w:tr>
      <w:tr w:rsidR="00BB7912" w14:paraId="6269E0F8" w14:textId="77777777">
        <w:trPr>
          <w:tblCellSpacing w:w="15" w:type="dxa"/>
        </w:trPr>
        <w:tc>
          <w:tcPr>
            <w:tcW w:w="0" w:type="auto"/>
            <w:vAlign w:val="center"/>
            <w:hideMark/>
          </w:tcPr>
          <w:p w14:paraId="03FD15EE" w14:textId="77777777" w:rsidR="00BB7912" w:rsidRDefault="00A74115">
            <w:pPr>
              <w:rPr>
                <w:rFonts w:eastAsia="Times New Roman"/>
              </w:rPr>
            </w:pPr>
            <w:r>
              <w:rPr>
                <w:rFonts w:eastAsia="Times New Roman"/>
              </w:rPr>
              <w:t> </w:t>
            </w:r>
          </w:p>
        </w:tc>
        <w:tc>
          <w:tcPr>
            <w:tcW w:w="0" w:type="auto"/>
            <w:vAlign w:val="center"/>
            <w:hideMark/>
          </w:tcPr>
          <w:p w14:paraId="1F3F0F0C" w14:textId="77777777" w:rsidR="00BB7912" w:rsidRDefault="00BB7912">
            <w:pPr>
              <w:rPr>
                <w:rFonts w:eastAsia="Times New Roman"/>
                <w:sz w:val="20"/>
                <w:szCs w:val="20"/>
              </w:rPr>
            </w:pPr>
          </w:p>
        </w:tc>
        <w:tc>
          <w:tcPr>
            <w:tcW w:w="0" w:type="auto"/>
            <w:vAlign w:val="center"/>
            <w:hideMark/>
          </w:tcPr>
          <w:p w14:paraId="5131130E" w14:textId="77777777" w:rsidR="00BB7912" w:rsidRDefault="00BB7912">
            <w:pPr>
              <w:rPr>
                <w:rFonts w:eastAsia="Times New Roman"/>
                <w:sz w:val="20"/>
                <w:szCs w:val="20"/>
              </w:rPr>
            </w:pPr>
          </w:p>
        </w:tc>
        <w:tc>
          <w:tcPr>
            <w:tcW w:w="0" w:type="auto"/>
            <w:vAlign w:val="center"/>
            <w:hideMark/>
          </w:tcPr>
          <w:p w14:paraId="62B4D5CD" w14:textId="77777777" w:rsidR="00BB7912" w:rsidRDefault="00BB7912">
            <w:pPr>
              <w:rPr>
                <w:rFonts w:eastAsia="Times New Roman"/>
                <w:sz w:val="20"/>
                <w:szCs w:val="20"/>
              </w:rPr>
            </w:pPr>
          </w:p>
        </w:tc>
        <w:tc>
          <w:tcPr>
            <w:tcW w:w="0" w:type="auto"/>
            <w:vAlign w:val="center"/>
            <w:hideMark/>
          </w:tcPr>
          <w:p w14:paraId="4E7B11E2" w14:textId="77777777" w:rsidR="00BB7912" w:rsidRDefault="00BB7912">
            <w:pPr>
              <w:rPr>
                <w:rFonts w:eastAsia="Times New Roman"/>
                <w:sz w:val="20"/>
                <w:szCs w:val="20"/>
              </w:rPr>
            </w:pPr>
          </w:p>
        </w:tc>
      </w:tr>
      <w:tr w:rsidR="00BB7912" w14:paraId="425DD57C" w14:textId="77777777">
        <w:trPr>
          <w:tblCellSpacing w:w="15" w:type="dxa"/>
        </w:trPr>
        <w:tc>
          <w:tcPr>
            <w:tcW w:w="0" w:type="auto"/>
            <w:vAlign w:val="center"/>
            <w:hideMark/>
          </w:tcPr>
          <w:p w14:paraId="12E86A14" w14:textId="77777777" w:rsidR="00BB7912" w:rsidRDefault="00A74115">
            <w:pPr>
              <w:rPr>
                <w:rFonts w:eastAsia="Times New Roman"/>
              </w:rPr>
            </w:pPr>
            <w:r>
              <w:rPr>
                <w:rFonts w:eastAsia="Times New Roman"/>
              </w:rPr>
              <w:t> </w:t>
            </w:r>
          </w:p>
        </w:tc>
        <w:tc>
          <w:tcPr>
            <w:tcW w:w="0" w:type="auto"/>
            <w:vAlign w:val="center"/>
            <w:hideMark/>
          </w:tcPr>
          <w:p w14:paraId="793A4EE3" w14:textId="77777777" w:rsidR="00BB7912" w:rsidRDefault="00BB7912">
            <w:pPr>
              <w:rPr>
                <w:rFonts w:eastAsia="Times New Roman"/>
                <w:sz w:val="20"/>
                <w:szCs w:val="20"/>
              </w:rPr>
            </w:pPr>
          </w:p>
        </w:tc>
        <w:tc>
          <w:tcPr>
            <w:tcW w:w="0" w:type="auto"/>
            <w:vAlign w:val="center"/>
            <w:hideMark/>
          </w:tcPr>
          <w:p w14:paraId="4CF1618F" w14:textId="77777777" w:rsidR="00BB7912" w:rsidRDefault="00BB7912">
            <w:pPr>
              <w:rPr>
                <w:rFonts w:eastAsia="Times New Roman"/>
                <w:sz w:val="20"/>
                <w:szCs w:val="20"/>
              </w:rPr>
            </w:pPr>
          </w:p>
        </w:tc>
        <w:tc>
          <w:tcPr>
            <w:tcW w:w="0" w:type="auto"/>
            <w:vAlign w:val="center"/>
            <w:hideMark/>
          </w:tcPr>
          <w:p w14:paraId="633897F8" w14:textId="77777777" w:rsidR="00BB7912" w:rsidRDefault="00BB7912">
            <w:pPr>
              <w:rPr>
                <w:rFonts w:eastAsia="Times New Roman"/>
                <w:sz w:val="20"/>
                <w:szCs w:val="20"/>
              </w:rPr>
            </w:pPr>
          </w:p>
        </w:tc>
        <w:tc>
          <w:tcPr>
            <w:tcW w:w="0" w:type="auto"/>
            <w:vAlign w:val="center"/>
            <w:hideMark/>
          </w:tcPr>
          <w:p w14:paraId="0D2AE9F3" w14:textId="77777777" w:rsidR="00BB7912" w:rsidRDefault="00BB7912">
            <w:pPr>
              <w:rPr>
                <w:rFonts w:eastAsia="Times New Roman"/>
                <w:sz w:val="20"/>
                <w:szCs w:val="20"/>
              </w:rPr>
            </w:pPr>
          </w:p>
        </w:tc>
      </w:tr>
      <w:tr w:rsidR="00BB7912" w14:paraId="5E4D577D" w14:textId="77777777">
        <w:trPr>
          <w:tblCellSpacing w:w="15" w:type="dxa"/>
        </w:trPr>
        <w:tc>
          <w:tcPr>
            <w:tcW w:w="0" w:type="auto"/>
            <w:shd w:val="clear" w:color="auto" w:fill="EEE0E5"/>
            <w:vAlign w:val="center"/>
            <w:hideMark/>
          </w:tcPr>
          <w:p w14:paraId="24D3D77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DFD5C13" w14:textId="77777777" w:rsidR="00BB7912" w:rsidRDefault="00BB7912">
            <w:pPr>
              <w:rPr>
                <w:rFonts w:eastAsia="Times New Roman"/>
                <w:sz w:val="20"/>
                <w:szCs w:val="20"/>
              </w:rPr>
            </w:pPr>
          </w:p>
        </w:tc>
        <w:tc>
          <w:tcPr>
            <w:tcW w:w="0" w:type="auto"/>
            <w:vAlign w:val="center"/>
            <w:hideMark/>
          </w:tcPr>
          <w:p w14:paraId="2BC22410" w14:textId="77777777" w:rsidR="00BB7912" w:rsidRDefault="00BB7912">
            <w:pPr>
              <w:rPr>
                <w:rFonts w:eastAsia="Times New Roman"/>
                <w:sz w:val="20"/>
                <w:szCs w:val="20"/>
              </w:rPr>
            </w:pPr>
          </w:p>
        </w:tc>
        <w:tc>
          <w:tcPr>
            <w:tcW w:w="0" w:type="auto"/>
            <w:vAlign w:val="center"/>
            <w:hideMark/>
          </w:tcPr>
          <w:p w14:paraId="51EE47AA" w14:textId="77777777" w:rsidR="00BB7912" w:rsidRDefault="00BB7912">
            <w:pPr>
              <w:rPr>
                <w:rFonts w:eastAsia="Times New Roman"/>
                <w:sz w:val="20"/>
                <w:szCs w:val="20"/>
              </w:rPr>
            </w:pPr>
          </w:p>
        </w:tc>
        <w:tc>
          <w:tcPr>
            <w:tcW w:w="0" w:type="auto"/>
            <w:vAlign w:val="center"/>
            <w:hideMark/>
          </w:tcPr>
          <w:p w14:paraId="3D401408" w14:textId="77777777" w:rsidR="00BB7912" w:rsidRDefault="00BB7912">
            <w:pPr>
              <w:rPr>
                <w:rFonts w:eastAsia="Times New Roman"/>
                <w:sz w:val="20"/>
                <w:szCs w:val="20"/>
              </w:rPr>
            </w:pPr>
          </w:p>
        </w:tc>
      </w:tr>
      <w:tr w:rsidR="00BB7912" w14:paraId="47017F69" w14:textId="77777777">
        <w:trPr>
          <w:tblCellSpacing w:w="15" w:type="dxa"/>
        </w:trPr>
        <w:tc>
          <w:tcPr>
            <w:tcW w:w="0" w:type="auto"/>
            <w:vAlign w:val="center"/>
            <w:hideMark/>
          </w:tcPr>
          <w:p w14:paraId="5822356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3683000" w14:textId="77777777" w:rsidR="00BB7912" w:rsidRDefault="00A74115">
            <w:pPr>
              <w:rPr>
                <w:rFonts w:eastAsia="Times New Roman"/>
              </w:rPr>
            </w:pPr>
            <w:r>
              <w:rPr>
                <w:rFonts w:ascii="Calibri" w:eastAsia="Times New Roman" w:hAnsi="Calibri" w:cs="Calibri"/>
              </w:rPr>
              <w:t>Portfolio With Two Elements: Video Content (50%); Audio Content (50%)</w:t>
            </w:r>
          </w:p>
        </w:tc>
        <w:tc>
          <w:tcPr>
            <w:tcW w:w="0" w:type="auto"/>
            <w:vAlign w:val="center"/>
            <w:hideMark/>
          </w:tcPr>
          <w:p w14:paraId="3F06399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CDBCAD7" w14:textId="77777777" w:rsidR="00BB7912" w:rsidRDefault="00BB7912">
            <w:pPr>
              <w:rPr>
                <w:rFonts w:eastAsia="Times New Roman"/>
                <w:sz w:val="20"/>
                <w:szCs w:val="20"/>
              </w:rPr>
            </w:pPr>
          </w:p>
        </w:tc>
      </w:tr>
      <w:tr w:rsidR="00BB7912" w14:paraId="6D4CD282" w14:textId="77777777">
        <w:trPr>
          <w:tblCellSpacing w:w="15" w:type="dxa"/>
        </w:trPr>
        <w:tc>
          <w:tcPr>
            <w:tcW w:w="0" w:type="auto"/>
            <w:shd w:val="clear" w:color="auto" w:fill="EEE0E5"/>
            <w:vAlign w:val="center"/>
            <w:hideMark/>
          </w:tcPr>
          <w:p w14:paraId="1F81A8C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C358927" w14:textId="77777777" w:rsidR="00BB7912" w:rsidRDefault="00BB7912">
            <w:pPr>
              <w:rPr>
                <w:rFonts w:eastAsia="Times New Roman"/>
                <w:sz w:val="20"/>
                <w:szCs w:val="20"/>
              </w:rPr>
            </w:pPr>
          </w:p>
        </w:tc>
        <w:tc>
          <w:tcPr>
            <w:tcW w:w="0" w:type="auto"/>
            <w:vAlign w:val="center"/>
            <w:hideMark/>
          </w:tcPr>
          <w:p w14:paraId="3CDB7E5A" w14:textId="77777777" w:rsidR="00BB7912" w:rsidRDefault="00BB7912">
            <w:pPr>
              <w:rPr>
                <w:rFonts w:eastAsia="Times New Roman"/>
                <w:sz w:val="20"/>
                <w:szCs w:val="20"/>
              </w:rPr>
            </w:pPr>
          </w:p>
        </w:tc>
        <w:tc>
          <w:tcPr>
            <w:tcW w:w="0" w:type="auto"/>
            <w:vAlign w:val="center"/>
            <w:hideMark/>
          </w:tcPr>
          <w:p w14:paraId="4B8B0CB9" w14:textId="77777777" w:rsidR="00BB7912" w:rsidRDefault="00BB7912">
            <w:pPr>
              <w:rPr>
                <w:rFonts w:eastAsia="Times New Roman"/>
                <w:sz w:val="20"/>
                <w:szCs w:val="20"/>
              </w:rPr>
            </w:pPr>
          </w:p>
        </w:tc>
        <w:tc>
          <w:tcPr>
            <w:tcW w:w="0" w:type="auto"/>
            <w:vAlign w:val="center"/>
            <w:hideMark/>
          </w:tcPr>
          <w:p w14:paraId="307400BB" w14:textId="77777777" w:rsidR="00BB7912" w:rsidRDefault="00BB7912">
            <w:pPr>
              <w:rPr>
                <w:rFonts w:eastAsia="Times New Roman"/>
                <w:sz w:val="20"/>
                <w:szCs w:val="20"/>
              </w:rPr>
            </w:pPr>
          </w:p>
        </w:tc>
      </w:tr>
      <w:tr w:rsidR="00BB7912" w14:paraId="454E9E7B" w14:textId="77777777">
        <w:trPr>
          <w:tblCellSpacing w:w="15" w:type="dxa"/>
        </w:trPr>
        <w:tc>
          <w:tcPr>
            <w:tcW w:w="0" w:type="auto"/>
            <w:vAlign w:val="center"/>
            <w:hideMark/>
          </w:tcPr>
          <w:p w14:paraId="3734B77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C7036C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7F1B67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EF12AEE" w14:textId="77777777" w:rsidR="00BB7912" w:rsidRDefault="00BB7912">
            <w:pPr>
              <w:rPr>
                <w:rFonts w:eastAsia="Times New Roman"/>
                <w:sz w:val="20"/>
                <w:szCs w:val="20"/>
              </w:rPr>
            </w:pPr>
          </w:p>
        </w:tc>
        <w:tc>
          <w:tcPr>
            <w:tcW w:w="0" w:type="auto"/>
            <w:vAlign w:val="center"/>
            <w:hideMark/>
          </w:tcPr>
          <w:p w14:paraId="55089525" w14:textId="77777777" w:rsidR="00BB7912" w:rsidRDefault="00BB7912">
            <w:pPr>
              <w:rPr>
                <w:rFonts w:eastAsia="Times New Roman"/>
                <w:sz w:val="20"/>
                <w:szCs w:val="20"/>
              </w:rPr>
            </w:pPr>
          </w:p>
        </w:tc>
      </w:tr>
      <w:tr w:rsidR="00BB7912" w14:paraId="1A75810F" w14:textId="77777777">
        <w:trPr>
          <w:tblCellSpacing w:w="15" w:type="dxa"/>
        </w:trPr>
        <w:tc>
          <w:tcPr>
            <w:tcW w:w="0" w:type="auto"/>
            <w:vAlign w:val="center"/>
            <w:hideMark/>
          </w:tcPr>
          <w:p w14:paraId="7422C00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42EBE1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03F4C8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766A3BD" w14:textId="77777777" w:rsidR="00BB7912" w:rsidRDefault="00BB7912">
            <w:pPr>
              <w:rPr>
                <w:rFonts w:eastAsia="Times New Roman"/>
                <w:sz w:val="20"/>
                <w:szCs w:val="20"/>
              </w:rPr>
            </w:pPr>
          </w:p>
        </w:tc>
        <w:tc>
          <w:tcPr>
            <w:tcW w:w="0" w:type="auto"/>
            <w:vAlign w:val="center"/>
            <w:hideMark/>
          </w:tcPr>
          <w:p w14:paraId="17A47051" w14:textId="77777777" w:rsidR="00BB7912" w:rsidRDefault="00BB7912">
            <w:pPr>
              <w:rPr>
                <w:rFonts w:eastAsia="Times New Roman"/>
                <w:sz w:val="20"/>
                <w:szCs w:val="20"/>
              </w:rPr>
            </w:pPr>
          </w:p>
        </w:tc>
      </w:tr>
    </w:tbl>
    <w:p w14:paraId="28E4E7AE" w14:textId="77777777" w:rsidR="00BB7912" w:rsidRDefault="00A74115">
      <w:pPr>
        <w:rPr>
          <w:rFonts w:eastAsia="Times New Roman"/>
        </w:rPr>
      </w:pPr>
      <w:r>
        <w:rPr>
          <w:rFonts w:eastAsia="Times New Roman"/>
        </w:rPr>
        <w:br w:type="page"/>
      </w:r>
    </w:p>
    <w:p w14:paraId="7EFB8D74" w14:textId="302AD83D" w:rsidR="000432B9" w:rsidRDefault="000432B9" w:rsidP="000432B9">
      <w:pPr>
        <w:pStyle w:val="Heading1"/>
        <w:rPr>
          <w:rFonts w:eastAsia="Times New Roman"/>
        </w:rPr>
      </w:pPr>
      <w:bookmarkStart w:id="14" w:name="_Toc146808287"/>
      <w:r>
        <w:rPr>
          <w:rFonts w:eastAsia="Times New Roman"/>
        </w:rPr>
        <w:lastRenderedPageBreak/>
        <w:t>Law</w:t>
      </w:r>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48D3793" w14:textId="77777777">
        <w:trPr>
          <w:tblCellSpacing w:w="15" w:type="dxa"/>
        </w:trPr>
        <w:tc>
          <w:tcPr>
            <w:tcW w:w="1000" w:type="pct"/>
            <w:vAlign w:val="center"/>
            <w:hideMark/>
          </w:tcPr>
          <w:p w14:paraId="7098BFC5" w14:textId="77777777" w:rsidR="00BB7912" w:rsidRDefault="00A74115">
            <w:pPr>
              <w:rPr>
                <w:rFonts w:eastAsia="Times New Roman"/>
              </w:rPr>
            </w:pPr>
            <w:r>
              <w:rPr>
                <w:rFonts w:eastAsia="Times New Roman"/>
              </w:rPr>
              <w:t> </w:t>
            </w:r>
          </w:p>
        </w:tc>
        <w:tc>
          <w:tcPr>
            <w:tcW w:w="1000" w:type="pct"/>
            <w:vAlign w:val="center"/>
            <w:hideMark/>
          </w:tcPr>
          <w:p w14:paraId="2F01E64C" w14:textId="77777777" w:rsidR="00BB7912" w:rsidRDefault="00A74115">
            <w:pPr>
              <w:rPr>
                <w:rFonts w:eastAsia="Times New Roman"/>
              </w:rPr>
            </w:pPr>
            <w:r>
              <w:rPr>
                <w:rFonts w:eastAsia="Times New Roman"/>
              </w:rPr>
              <w:t> </w:t>
            </w:r>
          </w:p>
        </w:tc>
        <w:tc>
          <w:tcPr>
            <w:tcW w:w="1000" w:type="pct"/>
            <w:vAlign w:val="center"/>
            <w:hideMark/>
          </w:tcPr>
          <w:p w14:paraId="76ECC3A7" w14:textId="77777777" w:rsidR="00BB7912" w:rsidRDefault="00A74115">
            <w:pPr>
              <w:rPr>
                <w:rFonts w:eastAsia="Times New Roman"/>
              </w:rPr>
            </w:pPr>
            <w:r>
              <w:rPr>
                <w:rFonts w:eastAsia="Times New Roman"/>
              </w:rPr>
              <w:t> </w:t>
            </w:r>
          </w:p>
        </w:tc>
        <w:tc>
          <w:tcPr>
            <w:tcW w:w="1000" w:type="pct"/>
            <w:vAlign w:val="center"/>
            <w:hideMark/>
          </w:tcPr>
          <w:p w14:paraId="741AD9E5" w14:textId="77777777" w:rsidR="00BB7912" w:rsidRDefault="00A74115">
            <w:pPr>
              <w:rPr>
                <w:rFonts w:eastAsia="Times New Roman"/>
              </w:rPr>
            </w:pPr>
            <w:r>
              <w:rPr>
                <w:rFonts w:eastAsia="Times New Roman"/>
              </w:rPr>
              <w:t> </w:t>
            </w:r>
          </w:p>
        </w:tc>
        <w:tc>
          <w:tcPr>
            <w:tcW w:w="1000" w:type="pct"/>
            <w:vAlign w:val="center"/>
            <w:hideMark/>
          </w:tcPr>
          <w:p w14:paraId="45262CB0" w14:textId="77777777" w:rsidR="00BB7912" w:rsidRDefault="00A74115">
            <w:pPr>
              <w:rPr>
                <w:rFonts w:eastAsia="Times New Roman"/>
              </w:rPr>
            </w:pPr>
            <w:r>
              <w:rPr>
                <w:rFonts w:eastAsia="Times New Roman"/>
              </w:rPr>
              <w:t> </w:t>
            </w:r>
          </w:p>
        </w:tc>
      </w:tr>
      <w:tr w:rsidR="00BB7912" w14:paraId="151F455B" w14:textId="77777777">
        <w:trPr>
          <w:tblCellSpacing w:w="15" w:type="dxa"/>
        </w:trPr>
        <w:tc>
          <w:tcPr>
            <w:tcW w:w="0" w:type="auto"/>
            <w:shd w:val="clear" w:color="auto" w:fill="EEE0E5"/>
            <w:vAlign w:val="center"/>
            <w:hideMark/>
          </w:tcPr>
          <w:p w14:paraId="1899E1D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27A9E7E" w14:textId="77777777" w:rsidR="00BB7912" w:rsidRDefault="00A74115">
            <w:pPr>
              <w:rPr>
                <w:rFonts w:eastAsia="Times New Roman"/>
              </w:rPr>
            </w:pPr>
            <w:r>
              <w:rPr>
                <w:rFonts w:ascii="Calibri" w:eastAsia="Times New Roman" w:hAnsi="Calibri" w:cs="Calibri"/>
              </w:rPr>
              <w:t>LW2509</w:t>
            </w:r>
          </w:p>
        </w:tc>
      </w:tr>
      <w:tr w:rsidR="00BB7912" w14:paraId="47A3FC89" w14:textId="77777777">
        <w:trPr>
          <w:tblCellSpacing w:w="15" w:type="dxa"/>
        </w:trPr>
        <w:tc>
          <w:tcPr>
            <w:tcW w:w="0" w:type="auto"/>
            <w:shd w:val="clear" w:color="auto" w:fill="EEE0E5"/>
            <w:vAlign w:val="center"/>
            <w:hideMark/>
          </w:tcPr>
          <w:p w14:paraId="6BB4780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56D27FE" w14:textId="77777777" w:rsidR="00BB7912" w:rsidRDefault="00A74115">
            <w:pPr>
              <w:rPr>
                <w:rFonts w:eastAsia="Times New Roman"/>
              </w:rPr>
            </w:pPr>
            <w:r>
              <w:rPr>
                <w:rFonts w:ascii="Calibri" w:eastAsia="Times New Roman" w:hAnsi="Calibri" w:cs="Calibri"/>
              </w:rPr>
              <w:t>Land Law</w:t>
            </w:r>
          </w:p>
        </w:tc>
      </w:tr>
      <w:tr w:rsidR="00BB7912" w14:paraId="76008ABB" w14:textId="77777777">
        <w:trPr>
          <w:tblCellSpacing w:w="15" w:type="dxa"/>
        </w:trPr>
        <w:tc>
          <w:tcPr>
            <w:tcW w:w="0" w:type="auto"/>
            <w:shd w:val="clear" w:color="auto" w:fill="EEE0E5"/>
            <w:vAlign w:val="center"/>
            <w:hideMark/>
          </w:tcPr>
          <w:p w14:paraId="791BF59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0AADD82" w14:textId="77777777" w:rsidR="00BB7912" w:rsidRDefault="00A74115">
            <w:pPr>
              <w:rPr>
                <w:rFonts w:eastAsia="Times New Roman"/>
              </w:rPr>
            </w:pPr>
            <w:r>
              <w:rPr>
                <w:rFonts w:ascii="Calibri" w:eastAsia="Times New Roman" w:hAnsi="Calibri" w:cs="Calibri"/>
              </w:rPr>
              <w:t>15</w:t>
            </w:r>
          </w:p>
        </w:tc>
      </w:tr>
      <w:tr w:rsidR="00BB7912" w14:paraId="60C7C59E" w14:textId="77777777">
        <w:trPr>
          <w:tblCellSpacing w:w="15" w:type="dxa"/>
        </w:trPr>
        <w:tc>
          <w:tcPr>
            <w:tcW w:w="0" w:type="auto"/>
            <w:shd w:val="clear" w:color="auto" w:fill="EEE0E5"/>
            <w:vAlign w:val="center"/>
            <w:hideMark/>
          </w:tcPr>
          <w:p w14:paraId="0DD7253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1BB7D6F" w14:textId="77777777" w:rsidR="00BB7912" w:rsidRDefault="00A74115">
            <w:pPr>
              <w:rPr>
                <w:rFonts w:eastAsia="Times New Roman"/>
              </w:rPr>
            </w:pPr>
            <w:r>
              <w:rPr>
                <w:rFonts w:ascii="Calibri" w:eastAsia="Times New Roman" w:hAnsi="Calibri" w:cs="Calibri"/>
              </w:rPr>
              <w:t>1</w:t>
            </w:r>
          </w:p>
        </w:tc>
      </w:tr>
      <w:tr w:rsidR="00BB7912" w14:paraId="523BA00E" w14:textId="77777777">
        <w:trPr>
          <w:tblCellSpacing w:w="15" w:type="dxa"/>
        </w:trPr>
        <w:tc>
          <w:tcPr>
            <w:tcW w:w="0" w:type="auto"/>
            <w:shd w:val="clear" w:color="auto" w:fill="EEE0E5"/>
            <w:vAlign w:val="center"/>
            <w:hideMark/>
          </w:tcPr>
          <w:p w14:paraId="6AF5246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98158E1" w14:textId="77777777" w:rsidR="00BB7912" w:rsidRDefault="00A74115">
            <w:pPr>
              <w:rPr>
                <w:rFonts w:eastAsia="Times New Roman"/>
              </w:rPr>
            </w:pPr>
            <w:r>
              <w:rPr>
                <w:rFonts w:ascii="Calibri" w:eastAsia="Times New Roman" w:hAnsi="Calibri" w:cs="Calibri"/>
              </w:rPr>
              <w:t>Level 5</w:t>
            </w:r>
          </w:p>
        </w:tc>
      </w:tr>
      <w:tr w:rsidR="00BB7912" w14:paraId="273C8853" w14:textId="77777777">
        <w:trPr>
          <w:tblCellSpacing w:w="15" w:type="dxa"/>
        </w:trPr>
        <w:tc>
          <w:tcPr>
            <w:tcW w:w="0" w:type="auto"/>
            <w:shd w:val="clear" w:color="auto" w:fill="EEE0E5"/>
            <w:vAlign w:val="center"/>
            <w:hideMark/>
          </w:tcPr>
          <w:p w14:paraId="54781DA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F15ED47" w14:textId="77777777" w:rsidR="00BB7912" w:rsidRDefault="00A74115">
            <w:pPr>
              <w:rPr>
                <w:rFonts w:eastAsia="Times New Roman"/>
              </w:rPr>
            </w:pPr>
            <w:r>
              <w:rPr>
                <w:rFonts w:ascii="Calibri" w:eastAsia="Times New Roman" w:hAnsi="Calibri" w:cs="Calibri"/>
              </w:rPr>
              <w:t>Beatrice Myers</w:t>
            </w:r>
          </w:p>
        </w:tc>
      </w:tr>
      <w:tr w:rsidR="00BB7912" w14:paraId="40D000A4" w14:textId="77777777">
        <w:trPr>
          <w:tblCellSpacing w:w="15" w:type="dxa"/>
        </w:trPr>
        <w:tc>
          <w:tcPr>
            <w:tcW w:w="0" w:type="auto"/>
            <w:vAlign w:val="center"/>
            <w:hideMark/>
          </w:tcPr>
          <w:p w14:paraId="58468F39" w14:textId="77777777" w:rsidR="00BB7912" w:rsidRDefault="00A74115">
            <w:pPr>
              <w:rPr>
                <w:rFonts w:eastAsia="Times New Roman"/>
              </w:rPr>
            </w:pPr>
            <w:r>
              <w:rPr>
                <w:rFonts w:eastAsia="Times New Roman"/>
              </w:rPr>
              <w:t> </w:t>
            </w:r>
          </w:p>
        </w:tc>
        <w:tc>
          <w:tcPr>
            <w:tcW w:w="0" w:type="auto"/>
            <w:vAlign w:val="center"/>
            <w:hideMark/>
          </w:tcPr>
          <w:p w14:paraId="25F16AF4" w14:textId="77777777" w:rsidR="00BB7912" w:rsidRDefault="00BB7912">
            <w:pPr>
              <w:rPr>
                <w:rFonts w:eastAsia="Times New Roman"/>
                <w:sz w:val="20"/>
                <w:szCs w:val="20"/>
              </w:rPr>
            </w:pPr>
          </w:p>
        </w:tc>
        <w:tc>
          <w:tcPr>
            <w:tcW w:w="0" w:type="auto"/>
            <w:vAlign w:val="center"/>
            <w:hideMark/>
          </w:tcPr>
          <w:p w14:paraId="39A0E609" w14:textId="77777777" w:rsidR="00BB7912" w:rsidRDefault="00BB7912">
            <w:pPr>
              <w:rPr>
                <w:rFonts w:eastAsia="Times New Roman"/>
                <w:sz w:val="20"/>
                <w:szCs w:val="20"/>
              </w:rPr>
            </w:pPr>
          </w:p>
        </w:tc>
        <w:tc>
          <w:tcPr>
            <w:tcW w:w="0" w:type="auto"/>
            <w:vAlign w:val="center"/>
            <w:hideMark/>
          </w:tcPr>
          <w:p w14:paraId="6CA5C77A" w14:textId="77777777" w:rsidR="00BB7912" w:rsidRDefault="00BB7912">
            <w:pPr>
              <w:rPr>
                <w:rFonts w:eastAsia="Times New Roman"/>
                <w:sz w:val="20"/>
                <w:szCs w:val="20"/>
              </w:rPr>
            </w:pPr>
          </w:p>
        </w:tc>
        <w:tc>
          <w:tcPr>
            <w:tcW w:w="0" w:type="auto"/>
            <w:vAlign w:val="center"/>
            <w:hideMark/>
          </w:tcPr>
          <w:p w14:paraId="2EE275DA" w14:textId="77777777" w:rsidR="00BB7912" w:rsidRDefault="00BB7912">
            <w:pPr>
              <w:rPr>
                <w:rFonts w:eastAsia="Times New Roman"/>
                <w:sz w:val="20"/>
                <w:szCs w:val="20"/>
              </w:rPr>
            </w:pPr>
          </w:p>
        </w:tc>
      </w:tr>
      <w:tr w:rsidR="00BB7912" w14:paraId="778726CF" w14:textId="77777777">
        <w:trPr>
          <w:tblCellSpacing w:w="15" w:type="dxa"/>
        </w:trPr>
        <w:tc>
          <w:tcPr>
            <w:tcW w:w="0" w:type="auto"/>
            <w:gridSpan w:val="5"/>
            <w:shd w:val="clear" w:color="auto" w:fill="EEE0E5"/>
            <w:vAlign w:val="center"/>
            <w:hideMark/>
          </w:tcPr>
          <w:p w14:paraId="06B56242" w14:textId="77777777" w:rsidR="00BB7912" w:rsidRDefault="00A74115">
            <w:pPr>
              <w:rPr>
                <w:rFonts w:eastAsia="Times New Roman"/>
                <w:b/>
                <w:bCs/>
              </w:rPr>
            </w:pPr>
            <w:r>
              <w:rPr>
                <w:rFonts w:ascii="Calibri" w:eastAsia="Times New Roman" w:hAnsi="Calibri" w:cs="Calibri"/>
                <w:b/>
                <w:bCs/>
              </w:rPr>
              <w:t>Module Description:</w:t>
            </w:r>
          </w:p>
        </w:tc>
      </w:tr>
      <w:tr w:rsidR="00BB7912" w14:paraId="7CFA4879" w14:textId="77777777">
        <w:trPr>
          <w:tblCellSpacing w:w="15" w:type="dxa"/>
        </w:trPr>
        <w:tc>
          <w:tcPr>
            <w:tcW w:w="0" w:type="auto"/>
            <w:gridSpan w:val="5"/>
            <w:vAlign w:val="center"/>
            <w:hideMark/>
          </w:tcPr>
          <w:p w14:paraId="16E8D32E" w14:textId="77777777" w:rsidR="00BB7912" w:rsidRDefault="00A74115">
            <w:pPr>
              <w:rPr>
                <w:rFonts w:eastAsia="Times New Roman"/>
              </w:rPr>
            </w:pPr>
            <w:r>
              <w:rPr>
                <w:rFonts w:ascii="Calibri" w:eastAsia="Times New Roman" w:hAnsi="Calibri" w:cs="Calibri"/>
              </w:rPr>
              <w:t>Land Law deals with one of society’s most valuable assets. Land is recognised as essential to the realisation and pursuit of a good life. It is therefore crucial to understand and evaluate key concepts such as relativity of title and safeguarding legal and equitable interests in land. During this module, you will gain understanding of the principles which underpin this area of law, as well as how it has developed and changed over time.</w:t>
            </w:r>
          </w:p>
        </w:tc>
      </w:tr>
      <w:tr w:rsidR="00BB7912" w14:paraId="72D8F5D2" w14:textId="77777777">
        <w:trPr>
          <w:tblCellSpacing w:w="15" w:type="dxa"/>
        </w:trPr>
        <w:tc>
          <w:tcPr>
            <w:tcW w:w="0" w:type="auto"/>
            <w:vAlign w:val="center"/>
            <w:hideMark/>
          </w:tcPr>
          <w:p w14:paraId="28BB5613" w14:textId="77777777" w:rsidR="00BB7912" w:rsidRDefault="00A74115">
            <w:pPr>
              <w:rPr>
                <w:rFonts w:eastAsia="Times New Roman"/>
              </w:rPr>
            </w:pPr>
            <w:r>
              <w:rPr>
                <w:rFonts w:eastAsia="Times New Roman"/>
              </w:rPr>
              <w:t> </w:t>
            </w:r>
          </w:p>
        </w:tc>
        <w:tc>
          <w:tcPr>
            <w:tcW w:w="0" w:type="auto"/>
            <w:vAlign w:val="center"/>
            <w:hideMark/>
          </w:tcPr>
          <w:p w14:paraId="35E1E428" w14:textId="77777777" w:rsidR="00BB7912" w:rsidRDefault="00BB7912">
            <w:pPr>
              <w:rPr>
                <w:rFonts w:eastAsia="Times New Roman"/>
                <w:sz w:val="20"/>
                <w:szCs w:val="20"/>
              </w:rPr>
            </w:pPr>
          </w:p>
        </w:tc>
        <w:tc>
          <w:tcPr>
            <w:tcW w:w="0" w:type="auto"/>
            <w:vAlign w:val="center"/>
            <w:hideMark/>
          </w:tcPr>
          <w:p w14:paraId="35FA906C" w14:textId="77777777" w:rsidR="00BB7912" w:rsidRDefault="00BB7912">
            <w:pPr>
              <w:rPr>
                <w:rFonts w:eastAsia="Times New Roman"/>
                <w:sz w:val="20"/>
                <w:szCs w:val="20"/>
              </w:rPr>
            </w:pPr>
          </w:p>
        </w:tc>
        <w:tc>
          <w:tcPr>
            <w:tcW w:w="0" w:type="auto"/>
            <w:vAlign w:val="center"/>
            <w:hideMark/>
          </w:tcPr>
          <w:p w14:paraId="68835A6C" w14:textId="77777777" w:rsidR="00BB7912" w:rsidRDefault="00BB7912">
            <w:pPr>
              <w:rPr>
                <w:rFonts w:eastAsia="Times New Roman"/>
                <w:sz w:val="20"/>
                <w:szCs w:val="20"/>
              </w:rPr>
            </w:pPr>
          </w:p>
        </w:tc>
        <w:tc>
          <w:tcPr>
            <w:tcW w:w="0" w:type="auto"/>
            <w:vAlign w:val="center"/>
            <w:hideMark/>
          </w:tcPr>
          <w:p w14:paraId="1230BD40" w14:textId="77777777" w:rsidR="00BB7912" w:rsidRDefault="00BB7912">
            <w:pPr>
              <w:rPr>
                <w:rFonts w:eastAsia="Times New Roman"/>
                <w:sz w:val="20"/>
                <w:szCs w:val="20"/>
              </w:rPr>
            </w:pPr>
          </w:p>
        </w:tc>
      </w:tr>
      <w:tr w:rsidR="00BB7912" w14:paraId="07E781AB" w14:textId="77777777">
        <w:trPr>
          <w:tblCellSpacing w:w="15" w:type="dxa"/>
        </w:trPr>
        <w:tc>
          <w:tcPr>
            <w:tcW w:w="0" w:type="auto"/>
            <w:shd w:val="clear" w:color="auto" w:fill="EEE0E5"/>
            <w:vAlign w:val="center"/>
            <w:hideMark/>
          </w:tcPr>
          <w:p w14:paraId="085B74A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795D101"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097FD3A8" w14:textId="77777777" w:rsidR="00BB7912" w:rsidRDefault="00BB7912">
            <w:pPr>
              <w:rPr>
                <w:rFonts w:eastAsia="Times New Roman"/>
                <w:sz w:val="20"/>
                <w:szCs w:val="20"/>
              </w:rPr>
            </w:pPr>
          </w:p>
        </w:tc>
      </w:tr>
      <w:tr w:rsidR="00BB7912" w14:paraId="181D9F0D" w14:textId="77777777">
        <w:trPr>
          <w:tblCellSpacing w:w="15" w:type="dxa"/>
        </w:trPr>
        <w:tc>
          <w:tcPr>
            <w:tcW w:w="0" w:type="auto"/>
            <w:vAlign w:val="center"/>
            <w:hideMark/>
          </w:tcPr>
          <w:p w14:paraId="576621FC" w14:textId="77777777" w:rsidR="00BB7912" w:rsidRDefault="00BB7912">
            <w:pPr>
              <w:rPr>
                <w:rFonts w:eastAsia="Times New Roman"/>
              </w:rPr>
            </w:pPr>
          </w:p>
        </w:tc>
        <w:tc>
          <w:tcPr>
            <w:tcW w:w="0" w:type="auto"/>
            <w:gridSpan w:val="3"/>
            <w:vAlign w:val="center"/>
            <w:hideMark/>
          </w:tcPr>
          <w:p w14:paraId="0432A87A"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26760153" w14:textId="77777777" w:rsidR="00BB7912" w:rsidRDefault="00BB7912">
            <w:pPr>
              <w:rPr>
                <w:rFonts w:eastAsia="Times New Roman"/>
                <w:sz w:val="20"/>
                <w:szCs w:val="20"/>
              </w:rPr>
            </w:pPr>
          </w:p>
        </w:tc>
      </w:tr>
      <w:tr w:rsidR="00BB7912" w14:paraId="2EE0A8F4" w14:textId="77777777">
        <w:trPr>
          <w:tblCellSpacing w:w="15" w:type="dxa"/>
        </w:trPr>
        <w:tc>
          <w:tcPr>
            <w:tcW w:w="0" w:type="auto"/>
            <w:vAlign w:val="center"/>
            <w:hideMark/>
          </w:tcPr>
          <w:p w14:paraId="436B7DA7" w14:textId="77777777" w:rsidR="00BB7912" w:rsidRDefault="00BB7912">
            <w:pPr>
              <w:rPr>
                <w:rFonts w:eastAsia="Times New Roman"/>
              </w:rPr>
            </w:pPr>
          </w:p>
        </w:tc>
        <w:tc>
          <w:tcPr>
            <w:tcW w:w="0" w:type="auto"/>
            <w:gridSpan w:val="3"/>
            <w:vAlign w:val="center"/>
            <w:hideMark/>
          </w:tcPr>
          <w:p w14:paraId="0DC057E6"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26F8B912" w14:textId="77777777" w:rsidR="00BB7912" w:rsidRDefault="00BB7912">
            <w:pPr>
              <w:rPr>
                <w:rFonts w:eastAsia="Times New Roman"/>
                <w:sz w:val="20"/>
                <w:szCs w:val="20"/>
              </w:rPr>
            </w:pPr>
          </w:p>
        </w:tc>
      </w:tr>
      <w:tr w:rsidR="00BB7912" w14:paraId="5770D377" w14:textId="77777777">
        <w:trPr>
          <w:tblCellSpacing w:w="15" w:type="dxa"/>
        </w:trPr>
        <w:tc>
          <w:tcPr>
            <w:tcW w:w="0" w:type="auto"/>
            <w:vAlign w:val="center"/>
            <w:hideMark/>
          </w:tcPr>
          <w:p w14:paraId="7BBE6211" w14:textId="77777777" w:rsidR="00BB7912" w:rsidRDefault="00BB7912">
            <w:pPr>
              <w:rPr>
                <w:rFonts w:eastAsia="Times New Roman"/>
              </w:rPr>
            </w:pPr>
          </w:p>
        </w:tc>
        <w:tc>
          <w:tcPr>
            <w:tcW w:w="0" w:type="auto"/>
            <w:gridSpan w:val="3"/>
            <w:vAlign w:val="center"/>
            <w:hideMark/>
          </w:tcPr>
          <w:p w14:paraId="51C526AD"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1369A879" w14:textId="77777777" w:rsidR="00BB7912" w:rsidRDefault="00BB7912">
            <w:pPr>
              <w:rPr>
                <w:rFonts w:eastAsia="Times New Roman"/>
                <w:sz w:val="20"/>
                <w:szCs w:val="20"/>
              </w:rPr>
            </w:pPr>
          </w:p>
        </w:tc>
      </w:tr>
      <w:tr w:rsidR="00BB7912" w14:paraId="4860DB3E" w14:textId="77777777">
        <w:trPr>
          <w:tblCellSpacing w:w="15" w:type="dxa"/>
        </w:trPr>
        <w:tc>
          <w:tcPr>
            <w:tcW w:w="0" w:type="auto"/>
            <w:vAlign w:val="center"/>
            <w:hideMark/>
          </w:tcPr>
          <w:p w14:paraId="1E6D6E33" w14:textId="77777777" w:rsidR="00BB7912" w:rsidRDefault="00BB7912">
            <w:pPr>
              <w:rPr>
                <w:rFonts w:eastAsia="Times New Roman"/>
              </w:rPr>
            </w:pPr>
          </w:p>
        </w:tc>
        <w:tc>
          <w:tcPr>
            <w:tcW w:w="0" w:type="auto"/>
            <w:gridSpan w:val="3"/>
            <w:vAlign w:val="center"/>
            <w:hideMark/>
          </w:tcPr>
          <w:p w14:paraId="67295891"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38379BCD" w14:textId="77777777" w:rsidR="00BB7912" w:rsidRDefault="00BB7912">
            <w:pPr>
              <w:rPr>
                <w:rFonts w:eastAsia="Times New Roman"/>
                <w:sz w:val="20"/>
                <w:szCs w:val="20"/>
              </w:rPr>
            </w:pPr>
          </w:p>
        </w:tc>
      </w:tr>
      <w:tr w:rsidR="00BB7912" w14:paraId="6B2F4C32" w14:textId="77777777">
        <w:trPr>
          <w:tblCellSpacing w:w="15" w:type="dxa"/>
        </w:trPr>
        <w:tc>
          <w:tcPr>
            <w:tcW w:w="0" w:type="auto"/>
            <w:vAlign w:val="center"/>
            <w:hideMark/>
          </w:tcPr>
          <w:p w14:paraId="46C7B636" w14:textId="77777777" w:rsidR="00BB7912" w:rsidRDefault="00BB7912">
            <w:pPr>
              <w:rPr>
                <w:rFonts w:eastAsia="Times New Roman"/>
              </w:rPr>
            </w:pPr>
          </w:p>
        </w:tc>
        <w:tc>
          <w:tcPr>
            <w:tcW w:w="0" w:type="auto"/>
            <w:gridSpan w:val="3"/>
            <w:vAlign w:val="center"/>
            <w:hideMark/>
          </w:tcPr>
          <w:p w14:paraId="76A6038A"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59E2C1BD" w14:textId="77777777" w:rsidR="00BB7912" w:rsidRDefault="00BB7912">
            <w:pPr>
              <w:rPr>
                <w:rFonts w:eastAsia="Times New Roman"/>
                <w:sz w:val="20"/>
                <w:szCs w:val="20"/>
              </w:rPr>
            </w:pPr>
          </w:p>
        </w:tc>
      </w:tr>
      <w:tr w:rsidR="00BB7912" w14:paraId="63ACED43" w14:textId="77777777">
        <w:trPr>
          <w:tblCellSpacing w:w="15" w:type="dxa"/>
        </w:trPr>
        <w:tc>
          <w:tcPr>
            <w:tcW w:w="0" w:type="auto"/>
            <w:vAlign w:val="center"/>
            <w:hideMark/>
          </w:tcPr>
          <w:p w14:paraId="108B0085" w14:textId="77777777" w:rsidR="00BB7912" w:rsidRDefault="00BB7912">
            <w:pPr>
              <w:rPr>
                <w:rFonts w:eastAsia="Times New Roman"/>
              </w:rPr>
            </w:pPr>
          </w:p>
        </w:tc>
        <w:tc>
          <w:tcPr>
            <w:tcW w:w="0" w:type="auto"/>
            <w:gridSpan w:val="3"/>
            <w:vAlign w:val="center"/>
            <w:hideMark/>
          </w:tcPr>
          <w:p w14:paraId="3F9FA697"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6AC6B224" w14:textId="77777777" w:rsidR="00BB7912" w:rsidRDefault="00BB7912">
            <w:pPr>
              <w:rPr>
                <w:rFonts w:eastAsia="Times New Roman"/>
                <w:sz w:val="20"/>
                <w:szCs w:val="20"/>
              </w:rPr>
            </w:pPr>
          </w:p>
        </w:tc>
      </w:tr>
      <w:tr w:rsidR="00BB7912" w14:paraId="30D21F29" w14:textId="77777777">
        <w:trPr>
          <w:tblCellSpacing w:w="15" w:type="dxa"/>
        </w:trPr>
        <w:tc>
          <w:tcPr>
            <w:tcW w:w="0" w:type="auto"/>
            <w:vAlign w:val="center"/>
            <w:hideMark/>
          </w:tcPr>
          <w:p w14:paraId="7C17099D" w14:textId="77777777" w:rsidR="00BB7912" w:rsidRDefault="00BB7912">
            <w:pPr>
              <w:rPr>
                <w:rFonts w:eastAsia="Times New Roman"/>
              </w:rPr>
            </w:pPr>
          </w:p>
        </w:tc>
        <w:tc>
          <w:tcPr>
            <w:tcW w:w="0" w:type="auto"/>
            <w:gridSpan w:val="3"/>
            <w:vAlign w:val="center"/>
            <w:hideMark/>
          </w:tcPr>
          <w:p w14:paraId="1AD8C9EB"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09C6F5D8" w14:textId="77777777" w:rsidR="00BB7912" w:rsidRDefault="00BB7912">
            <w:pPr>
              <w:rPr>
                <w:rFonts w:eastAsia="Times New Roman"/>
                <w:sz w:val="20"/>
                <w:szCs w:val="20"/>
              </w:rPr>
            </w:pPr>
          </w:p>
        </w:tc>
      </w:tr>
      <w:tr w:rsidR="00BB7912" w14:paraId="2DB19ACC" w14:textId="77777777">
        <w:trPr>
          <w:tblCellSpacing w:w="15" w:type="dxa"/>
        </w:trPr>
        <w:tc>
          <w:tcPr>
            <w:tcW w:w="0" w:type="auto"/>
            <w:vAlign w:val="center"/>
            <w:hideMark/>
          </w:tcPr>
          <w:p w14:paraId="08022A82" w14:textId="77777777" w:rsidR="00BB7912" w:rsidRDefault="00A74115">
            <w:pPr>
              <w:rPr>
                <w:rFonts w:eastAsia="Times New Roman"/>
              </w:rPr>
            </w:pPr>
            <w:r>
              <w:rPr>
                <w:rFonts w:eastAsia="Times New Roman"/>
              </w:rPr>
              <w:t> </w:t>
            </w:r>
          </w:p>
        </w:tc>
        <w:tc>
          <w:tcPr>
            <w:tcW w:w="0" w:type="auto"/>
            <w:vAlign w:val="center"/>
            <w:hideMark/>
          </w:tcPr>
          <w:p w14:paraId="5625830F" w14:textId="77777777" w:rsidR="00BB7912" w:rsidRDefault="00BB7912">
            <w:pPr>
              <w:rPr>
                <w:rFonts w:eastAsia="Times New Roman"/>
                <w:sz w:val="20"/>
                <w:szCs w:val="20"/>
              </w:rPr>
            </w:pPr>
          </w:p>
        </w:tc>
        <w:tc>
          <w:tcPr>
            <w:tcW w:w="0" w:type="auto"/>
            <w:vAlign w:val="center"/>
            <w:hideMark/>
          </w:tcPr>
          <w:p w14:paraId="7821BB60" w14:textId="77777777" w:rsidR="00BB7912" w:rsidRDefault="00BB7912">
            <w:pPr>
              <w:rPr>
                <w:rFonts w:eastAsia="Times New Roman"/>
                <w:sz w:val="20"/>
                <w:szCs w:val="20"/>
              </w:rPr>
            </w:pPr>
          </w:p>
        </w:tc>
        <w:tc>
          <w:tcPr>
            <w:tcW w:w="0" w:type="auto"/>
            <w:vAlign w:val="center"/>
            <w:hideMark/>
          </w:tcPr>
          <w:p w14:paraId="411E456A" w14:textId="77777777" w:rsidR="00BB7912" w:rsidRDefault="00BB7912">
            <w:pPr>
              <w:rPr>
                <w:rFonts w:eastAsia="Times New Roman"/>
                <w:sz w:val="20"/>
                <w:szCs w:val="20"/>
              </w:rPr>
            </w:pPr>
          </w:p>
        </w:tc>
        <w:tc>
          <w:tcPr>
            <w:tcW w:w="0" w:type="auto"/>
            <w:vAlign w:val="center"/>
            <w:hideMark/>
          </w:tcPr>
          <w:p w14:paraId="4159D0F2" w14:textId="77777777" w:rsidR="00BB7912" w:rsidRDefault="00BB7912">
            <w:pPr>
              <w:rPr>
                <w:rFonts w:eastAsia="Times New Roman"/>
                <w:sz w:val="20"/>
                <w:szCs w:val="20"/>
              </w:rPr>
            </w:pPr>
          </w:p>
        </w:tc>
      </w:tr>
      <w:tr w:rsidR="00BB7912" w14:paraId="6D1CE903" w14:textId="77777777">
        <w:trPr>
          <w:tblCellSpacing w:w="15" w:type="dxa"/>
        </w:trPr>
        <w:tc>
          <w:tcPr>
            <w:tcW w:w="0" w:type="auto"/>
            <w:vAlign w:val="center"/>
            <w:hideMark/>
          </w:tcPr>
          <w:p w14:paraId="118C5782" w14:textId="77777777" w:rsidR="00BB7912" w:rsidRDefault="00A74115">
            <w:pPr>
              <w:rPr>
                <w:rFonts w:eastAsia="Times New Roman"/>
              </w:rPr>
            </w:pPr>
            <w:r>
              <w:rPr>
                <w:rFonts w:eastAsia="Times New Roman"/>
              </w:rPr>
              <w:t> </w:t>
            </w:r>
          </w:p>
        </w:tc>
        <w:tc>
          <w:tcPr>
            <w:tcW w:w="0" w:type="auto"/>
            <w:vAlign w:val="center"/>
            <w:hideMark/>
          </w:tcPr>
          <w:p w14:paraId="5005D012" w14:textId="77777777" w:rsidR="00BB7912" w:rsidRDefault="00BB7912">
            <w:pPr>
              <w:rPr>
                <w:rFonts w:eastAsia="Times New Roman"/>
                <w:sz w:val="20"/>
                <w:szCs w:val="20"/>
              </w:rPr>
            </w:pPr>
          </w:p>
        </w:tc>
        <w:tc>
          <w:tcPr>
            <w:tcW w:w="0" w:type="auto"/>
            <w:vAlign w:val="center"/>
            <w:hideMark/>
          </w:tcPr>
          <w:p w14:paraId="0A0C2513" w14:textId="77777777" w:rsidR="00BB7912" w:rsidRDefault="00BB7912">
            <w:pPr>
              <w:rPr>
                <w:rFonts w:eastAsia="Times New Roman"/>
                <w:sz w:val="20"/>
                <w:szCs w:val="20"/>
              </w:rPr>
            </w:pPr>
          </w:p>
        </w:tc>
        <w:tc>
          <w:tcPr>
            <w:tcW w:w="0" w:type="auto"/>
            <w:vAlign w:val="center"/>
            <w:hideMark/>
          </w:tcPr>
          <w:p w14:paraId="0EF6F7E9" w14:textId="77777777" w:rsidR="00BB7912" w:rsidRDefault="00BB7912">
            <w:pPr>
              <w:rPr>
                <w:rFonts w:eastAsia="Times New Roman"/>
                <w:sz w:val="20"/>
                <w:szCs w:val="20"/>
              </w:rPr>
            </w:pPr>
          </w:p>
        </w:tc>
        <w:tc>
          <w:tcPr>
            <w:tcW w:w="0" w:type="auto"/>
            <w:vAlign w:val="center"/>
            <w:hideMark/>
          </w:tcPr>
          <w:p w14:paraId="33916D5A" w14:textId="77777777" w:rsidR="00BB7912" w:rsidRDefault="00BB7912">
            <w:pPr>
              <w:rPr>
                <w:rFonts w:eastAsia="Times New Roman"/>
                <w:sz w:val="20"/>
                <w:szCs w:val="20"/>
              </w:rPr>
            </w:pPr>
          </w:p>
        </w:tc>
      </w:tr>
      <w:tr w:rsidR="00BB7912" w14:paraId="2706468F" w14:textId="77777777">
        <w:trPr>
          <w:tblCellSpacing w:w="15" w:type="dxa"/>
        </w:trPr>
        <w:tc>
          <w:tcPr>
            <w:tcW w:w="0" w:type="auto"/>
            <w:shd w:val="clear" w:color="auto" w:fill="EEE0E5"/>
            <w:vAlign w:val="center"/>
            <w:hideMark/>
          </w:tcPr>
          <w:p w14:paraId="092417B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8ADC807" w14:textId="77777777" w:rsidR="00BB7912" w:rsidRDefault="00BB7912">
            <w:pPr>
              <w:rPr>
                <w:rFonts w:eastAsia="Times New Roman"/>
                <w:sz w:val="20"/>
                <w:szCs w:val="20"/>
              </w:rPr>
            </w:pPr>
          </w:p>
        </w:tc>
        <w:tc>
          <w:tcPr>
            <w:tcW w:w="0" w:type="auto"/>
            <w:vAlign w:val="center"/>
            <w:hideMark/>
          </w:tcPr>
          <w:p w14:paraId="4DDF8F81" w14:textId="77777777" w:rsidR="00BB7912" w:rsidRDefault="00BB7912">
            <w:pPr>
              <w:rPr>
                <w:rFonts w:eastAsia="Times New Roman"/>
                <w:sz w:val="20"/>
                <w:szCs w:val="20"/>
              </w:rPr>
            </w:pPr>
          </w:p>
        </w:tc>
        <w:tc>
          <w:tcPr>
            <w:tcW w:w="0" w:type="auto"/>
            <w:vAlign w:val="center"/>
            <w:hideMark/>
          </w:tcPr>
          <w:p w14:paraId="14913556" w14:textId="77777777" w:rsidR="00BB7912" w:rsidRDefault="00BB7912">
            <w:pPr>
              <w:rPr>
                <w:rFonts w:eastAsia="Times New Roman"/>
                <w:sz w:val="20"/>
                <w:szCs w:val="20"/>
              </w:rPr>
            </w:pPr>
          </w:p>
        </w:tc>
        <w:tc>
          <w:tcPr>
            <w:tcW w:w="0" w:type="auto"/>
            <w:vAlign w:val="center"/>
            <w:hideMark/>
          </w:tcPr>
          <w:p w14:paraId="21B7E62E" w14:textId="77777777" w:rsidR="00BB7912" w:rsidRDefault="00BB7912">
            <w:pPr>
              <w:rPr>
                <w:rFonts w:eastAsia="Times New Roman"/>
                <w:sz w:val="20"/>
                <w:szCs w:val="20"/>
              </w:rPr>
            </w:pPr>
          </w:p>
        </w:tc>
      </w:tr>
      <w:tr w:rsidR="00BB7912" w14:paraId="53497706" w14:textId="77777777">
        <w:trPr>
          <w:tblCellSpacing w:w="15" w:type="dxa"/>
        </w:trPr>
        <w:tc>
          <w:tcPr>
            <w:tcW w:w="0" w:type="auto"/>
            <w:vAlign w:val="center"/>
            <w:hideMark/>
          </w:tcPr>
          <w:p w14:paraId="36CD993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87CA955"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3178D22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3223B4C" w14:textId="77777777" w:rsidR="00BB7912" w:rsidRDefault="00BB7912">
            <w:pPr>
              <w:rPr>
                <w:rFonts w:eastAsia="Times New Roman"/>
                <w:sz w:val="20"/>
                <w:szCs w:val="20"/>
              </w:rPr>
            </w:pPr>
          </w:p>
        </w:tc>
      </w:tr>
      <w:tr w:rsidR="00BB7912" w14:paraId="0BF867A2" w14:textId="77777777">
        <w:trPr>
          <w:tblCellSpacing w:w="15" w:type="dxa"/>
        </w:trPr>
        <w:tc>
          <w:tcPr>
            <w:tcW w:w="0" w:type="auto"/>
            <w:shd w:val="clear" w:color="auto" w:fill="EEE0E5"/>
            <w:vAlign w:val="center"/>
            <w:hideMark/>
          </w:tcPr>
          <w:p w14:paraId="446805A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5AE0520" w14:textId="77777777" w:rsidR="00BB7912" w:rsidRDefault="00BB7912">
            <w:pPr>
              <w:rPr>
                <w:rFonts w:eastAsia="Times New Roman"/>
                <w:sz w:val="20"/>
                <w:szCs w:val="20"/>
              </w:rPr>
            </w:pPr>
          </w:p>
        </w:tc>
        <w:tc>
          <w:tcPr>
            <w:tcW w:w="0" w:type="auto"/>
            <w:vAlign w:val="center"/>
            <w:hideMark/>
          </w:tcPr>
          <w:p w14:paraId="60078992" w14:textId="77777777" w:rsidR="00BB7912" w:rsidRDefault="00BB7912">
            <w:pPr>
              <w:rPr>
                <w:rFonts w:eastAsia="Times New Roman"/>
                <w:sz w:val="20"/>
                <w:szCs w:val="20"/>
              </w:rPr>
            </w:pPr>
          </w:p>
        </w:tc>
        <w:tc>
          <w:tcPr>
            <w:tcW w:w="0" w:type="auto"/>
            <w:vAlign w:val="center"/>
            <w:hideMark/>
          </w:tcPr>
          <w:p w14:paraId="1C3583ED" w14:textId="77777777" w:rsidR="00BB7912" w:rsidRDefault="00BB7912">
            <w:pPr>
              <w:rPr>
                <w:rFonts w:eastAsia="Times New Roman"/>
                <w:sz w:val="20"/>
                <w:szCs w:val="20"/>
              </w:rPr>
            </w:pPr>
          </w:p>
        </w:tc>
        <w:tc>
          <w:tcPr>
            <w:tcW w:w="0" w:type="auto"/>
            <w:vAlign w:val="center"/>
            <w:hideMark/>
          </w:tcPr>
          <w:p w14:paraId="4C12E56D" w14:textId="77777777" w:rsidR="00BB7912" w:rsidRDefault="00BB7912">
            <w:pPr>
              <w:rPr>
                <w:rFonts w:eastAsia="Times New Roman"/>
                <w:sz w:val="20"/>
                <w:szCs w:val="20"/>
              </w:rPr>
            </w:pPr>
          </w:p>
        </w:tc>
      </w:tr>
      <w:tr w:rsidR="00BB7912" w14:paraId="27678203" w14:textId="77777777">
        <w:trPr>
          <w:tblCellSpacing w:w="15" w:type="dxa"/>
        </w:trPr>
        <w:tc>
          <w:tcPr>
            <w:tcW w:w="0" w:type="auto"/>
            <w:vAlign w:val="center"/>
            <w:hideMark/>
          </w:tcPr>
          <w:p w14:paraId="53AC6DF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902AA5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64CB14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738DD90" w14:textId="77777777" w:rsidR="00BB7912" w:rsidRDefault="00BB7912">
            <w:pPr>
              <w:rPr>
                <w:rFonts w:eastAsia="Times New Roman"/>
                <w:sz w:val="20"/>
                <w:szCs w:val="20"/>
              </w:rPr>
            </w:pPr>
          </w:p>
        </w:tc>
        <w:tc>
          <w:tcPr>
            <w:tcW w:w="0" w:type="auto"/>
            <w:vAlign w:val="center"/>
            <w:hideMark/>
          </w:tcPr>
          <w:p w14:paraId="7B9893B5" w14:textId="77777777" w:rsidR="00BB7912" w:rsidRDefault="00BB7912">
            <w:pPr>
              <w:rPr>
                <w:rFonts w:eastAsia="Times New Roman"/>
                <w:sz w:val="20"/>
                <w:szCs w:val="20"/>
              </w:rPr>
            </w:pPr>
          </w:p>
        </w:tc>
      </w:tr>
      <w:tr w:rsidR="00BB7912" w14:paraId="08EBFEE3" w14:textId="77777777">
        <w:trPr>
          <w:tblCellSpacing w:w="15" w:type="dxa"/>
        </w:trPr>
        <w:tc>
          <w:tcPr>
            <w:tcW w:w="0" w:type="auto"/>
            <w:vAlign w:val="center"/>
            <w:hideMark/>
          </w:tcPr>
          <w:p w14:paraId="48F37F4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066F75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92B02E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21AD992" w14:textId="77777777" w:rsidR="00BB7912" w:rsidRDefault="00BB7912">
            <w:pPr>
              <w:rPr>
                <w:rFonts w:eastAsia="Times New Roman"/>
                <w:sz w:val="20"/>
                <w:szCs w:val="20"/>
              </w:rPr>
            </w:pPr>
          </w:p>
        </w:tc>
        <w:tc>
          <w:tcPr>
            <w:tcW w:w="0" w:type="auto"/>
            <w:vAlign w:val="center"/>
            <w:hideMark/>
          </w:tcPr>
          <w:p w14:paraId="2B19695E" w14:textId="77777777" w:rsidR="00BB7912" w:rsidRDefault="00BB7912">
            <w:pPr>
              <w:rPr>
                <w:rFonts w:eastAsia="Times New Roman"/>
                <w:sz w:val="20"/>
                <w:szCs w:val="20"/>
              </w:rPr>
            </w:pPr>
          </w:p>
        </w:tc>
      </w:tr>
    </w:tbl>
    <w:p w14:paraId="609E05B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437B4D7" w14:textId="77777777">
        <w:trPr>
          <w:tblCellSpacing w:w="15" w:type="dxa"/>
        </w:trPr>
        <w:tc>
          <w:tcPr>
            <w:tcW w:w="1000" w:type="pct"/>
            <w:vAlign w:val="center"/>
            <w:hideMark/>
          </w:tcPr>
          <w:p w14:paraId="294ECAC6" w14:textId="77777777" w:rsidR="00BB7912" w:rsidRDefault="00A74115">
            <w:pPr>
              <w:rPr>
                <w:rFonts w:eastAsia="Times New Roman"/>
              </w:rPr>
            </w:pPr>
            <w:r>
              <w:rPr>
                <w:rFonts w:eastAsia="Times New Roman"/>
              </w:rPr>
              <w:lastRenderedPageBreak/>
              <w:t> </w:t>
            </w:r>
          </w:p>
        </w:tc>
        <w:tc>
          <w:tcPr>
            <w:tcW w:w="1000" w:type="pct"/>
            <w:vAlign w:val="center"/>
            <w:hideMark/>
          </w:tcPr>
          <w:p w14:paraId="4EC5E0BA" w14:textId="77777777" w:rsidR="00BB7912" w:rsidRDefault="00A74115">
            <w:pPr>
              <w:rPr>
                <w:rFonts w:eastAsia="Times New Roman"/>
              </w:rPr>
            </w:pPr>
            <w:r>
              <w:rPr>
                <w:rFonts w:eastAsia="Times New Roman"/>
              </w:rPr>
              <w:t> </w:t>
            </w:r>
          </w:p>
        </w:tc>
        <w:tc>
          <w:tcPr>
            <w:tcW w:w="1000" w:type="pct"/>
            <w:vAlign w:val="center"/>
            <w:hideMark/>
          </w:tcPr>
          <w:p w14:paraId="184B0E66" w14:textId="77777777" w:rsidR="00BB7912" w:rsidRDefault="00A74115">
            <w:pPr>
              <w:rPr>
                <w:rFonts w:eastAsia="Times New Roman"/>
              </w:rPr>
            </w:pPr>
            <w:r>
              <w:rPr>
                <w:rFonts w:eastAsia="Times New Roman"/>
              </w:rPr>
              <w:t> </w:t>
            </w:r>
          </w:p>
        </w:tc>
        <w:tc>
          <w:tcPr>
            <w:tcW w:w="1000" w:type="pct"/>
            <w:vAlign w:val="center"/>
            <w:hideMark/>
          </w:tcPr>
          <w:p w14:paraId="127415D5" w14:textId="77777777" w:rsidR="00BB7912" w:rsidRDefault="00A74115">
            <w:pPr>
              <w:rPr>
                <w:rFonts w:eastAsia="Times New Roman"/>
              </w:rPr>
            </w:pPr>
            <w:r>
              <w:rPr>
                <w:rFonts w:eastAsia="Times New Roman"/>
              </w:rPr>
              <w:t> </w:t>
            </w:r>
          </w:p>
        </w:tc>
        <w:tc>
          <w:tcPr>
            <w:tcW w:w="1000" w:type="pct"/>
            <w:vAlign w:val="center"/>
            <w:hideMark/>
          </w:tcPr>
          <w:p w14:paraId="0A763764" w14:textId="77777777" w:rsidR="00BB7912" w:rsidRDefault="00A74115">
            <w:pPr>
              <w:rPr>
                <w:rFonts w:eastAsia="Times New Roman"/>
              </w:rPr>
            </w:pPr>
            <w:r>
              <w:rPr>
                <w:rFonts w:eastAsia="Times New Roman"/>
              </w:rPr>
              <w:t> </w:t>
            </w:r>
          </w:p>
        </w:tc>
      </w:tr>
      <w:tr w:rsidR="00BB7912" w14:paraId="42707CCB" w14:textId="77777777">
        <w:trPr>
          <w:tblCellSpacing w:w="15" w:type="dxa"/>
        </w:trPr>
        <w:tc>
          <w:tcPr>
            <w:tcW w:w="0" w:type="auto"/>
            <w:shd w:val="clear" w:color="auto" w:fill="EEE0E5"/>
            <w:vAlign w:val="center"/>
            <w:hideMark/>
          </w:tcPr>
          <w:p w14:paraId="1821A12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D312BF7" w14:textId="77777777" w:rsidR="00BB7912" w:rsidRDefault="00A74115">
            <w:pPr>
              <w:rPr>
                <w:rFonts w:eastAsia="Times New Roman"/>
              </w:rPr>
            </w:pPr>
            <w:r>
              <w:rPr>
                <w:rFonts w:ascii="Calibri" w:eastAsia="Times New Roman" w:hAnsi="Calibri" w:cs="Calibri"/>
              </w:rPr>
              <w:t>LW2512</w:t>
            </w:r>
          </w:p>
        </w:tc>
      </w:tr>
      <w:tr w:rsidR="00BB7912" w14:paraId="11ECAB10" w14:textId="77777777">
        <w:trPr>
          <w:tblCellSpacing w:w="15" w:type="dxa"/>
        </w:trPr>
        <w:tc>
          <w:tcPr>
            <w:tcW w:w="0" w:type="auto"/>
            <w:shd w:val="clear" w:color="auto" w:fill="EEE0E5"/>
            <w:vAlign w:val="center"/>
            <w:hideMark/>
          </w:tcPr>
          <w:p w14:paraId="70705E5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1DF632E" w14:textId="77777777" w:rsidR="00BB7912" w:rsidRDefault="00A74115">
            <w:pPr>
              <w:rPr>
                <w:rFonts w:eastAsia="Times New Roman"/>
              </w:rPr>
            </w:pPr>
            <w:r>
              <w:rPr>
                <w:rFonts w:ascii="Calibri" w:eastAsia="Times New Roman" w:hAnsi="Calibri" w:cs="Calibri"/>
              </w:rPr>
              <w:t>Equality Law</w:t>
            </w:r>
          </w:p>
        </w:tc>
      </w:tr>
      <w:tr w:rsidR="00BB7912" w14:paraId="0F1E12F8" w14:textId="77777777">
        <w:trPr>
          <w:tblCellSpacing w:w="15" w:type="dxa"/>
        </w:trPr>
        <w:tc>
          <w:tcPr>
            <w:tcW w:w="0" w:type="auto"/>
            <w:shd w:val="clear" w:color="auto" w:fill="EEE0E5"/>
            <w:vAlign w:val="center"/>
            <w:hideMark/>
          </w:tcPr>
          <w:p w14:paraId="3F6B460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16948E4" w14:textId="77777777" w:rsidR="00BB7912" w:rsidRDefault="00A74115">
            <w:pPr>
              <w:rPr>
                <w:rFonts w:eastAsia="Times New Roman"/>
              </w:rPr>
            </w:pPr>
            <w:r>
              <w:rPr>
                <w:rFonts w:ascii="Calibri" w:eastAsia="Times New Roman" w:hAnsi="Calibri" w:cs="Calibri"/>
              </w:rPr>
              <w:t>15</w:t>
            </w:r>
          </w:p>
        </w:tc>
      </w:tr>
      <w:tr w:rsidR="00BB7912" w14:paraId="1E5B3D65" w14:textId="77777777">
        <w:trPr>
          <w:tblCellSpacing w:w="15" w:type="dxa"/>
        </w:trPr>
        <w:tc>
          <w:tcPr>
            <w:tcW w:w="0" w:type="auto"/>
            <w:shd w:val="clear" w:color="auto" w:fill="EEE0E5"/>
            <w:vAlign w:val="center"/>
            <w:hideMark/>
          </w:tcPr>
          <w:p w14:paraId="0FCA7A2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5BCFDA3" w14:textId="77777777" w:rsidR="00BB7912" w:rsidRDefault="00A74115">
            <w:pPr>
              <w:rPr>
                <w:rFonts w:eastAsia="Times New Roman"/>
              </w:rPr>
            </w:pPr>
            <w:r>
              <w:rPr>
                <w:rFonts w:ascii="Calibri" w:eastAsia="Times New Roman" w:hAnsi="Calibri" w:cs="Calibri"/>
              </w:rPr>
              <w:t>1</w:t>
            </w:r>
          </w:p>
        </w:tc>
      </w:tr>
      <w:tr w:rsidR="00BB7912" w14:paraId="3A19DFF7" w14:textId="77777777">
        <w:trPr>
          <w:tblCellSpacing w:w="15" w:type="dxa"/>
        </w:trPr>
        <w:tc>
          <w:tcPr>
            <w:tcW w:w="0" w:type="auto"/>
            <w:shd w:val="clear" w:color="auto" w:fill="EEE0E5"/>
            <w:vAlign w:val="center"/>
            <w:hideMark/>
          </w:tcPr>
          <w:p w14:paraId="2D4F03B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B4F3E67" w14:textId="77777777" w:rsidR="00BB7912" w:rsidRDefault="00A74115">
            <w:pPr>
              <w:rPr>
                <w:rFonts w:eastAsia="Times New Roman"/>
              </w:rPr>
            </w:pPr>
            <w:r>
              <w:rPr>
                <w:rFonts w:ascii="Calibri" w:eastAsia="Times New Roman" w:hAnsi="Calibri" w:cs="Calibri"/>
              </w:rPr>
              <w:t>Level 5</w:t>
            </w:r>
          </w:p>
        </w:tc>
      </w:tr>
      <w:tr w:rsidR="00BB7912" w14:paraId="6D79B51B" w14:textId="77777777">
        <w:trPr>
          <w:tblCellSpacing w:w="15" w:type="dxa"/>
        </w:trPr>
        <w:tc>
          <w:tcPr>
            <w:tcW w:w="0" w:type="auto"/>
            <w:shd w:val="clear" w:color="auto" w:fill="EEE0E5"/>
            <w:vAlign w:val="center"/>
            <w:hideMark/>
          </w:tcPr>
          <w:p w14:paraId="0DB1EBD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DB03F4F" w14:textId="77777777" w:rsidR="00BB7912" w:rsidRDefault="00A74115">
            <w:pPr>
              <w:rPr>
                <w:rFonts w:eastAsia="Times New Roman"/>
              </w:rPr>
            </w:pPr>
            <w:r>
              <w:rPr>
                <w:rFonts w:ascii="Calibri" w:eastAsia="Times New Roman" w:hAnsi="Calibri" w:cs="Calibri"/>
              </w:rPr>
              <w:t>Julian Dobson</w:t>
            </w:r>
          </w:p>
        </w:tc>
      </w:tr>
      <w:tr w:rsidR="00BB7912" w14:paraId="79E84065" w14:textId="77777777">
        <w:trPr>
          <w:tblCellSpacing w:w="15" w:type="dxa"/>
        </w:trPr>
        <w:tc>
          <w:tcPr>
            <w:tcW w:w="0" w:type="auto"/>
            <w:vAlign w:val="center"/>
            <w:hideMark/>
          </w:tcPr>
          <w:p w14:paraId="7125ACF0" w14:textId="77777777" w:rsidR="00BB7912" w:rsidRDefault="00A74115">
            <w:pPr>
              <w:rPr>
                <w:rFonts w:eastAsia="Times New Roman"/>
              </w:rPr>
            </w:pPr>
            <w:r>
              <w:rPr>
                <w:rFonts w:eastAsia="Times New Roman"/>
              </w:rPr>
              <w:t> </w:t>
            </w:r>
          </w:p>
        </w:tc>
        <w:tc>
          <w:tcPr>
            <w:tcW w:w="0" w:type="auto"/>
            <w:vAlign w:val="center"/>
            <w:hideMark/>
          </w:tcPr>
          <w:p w14:paraId="4D687530" w14:textId="77777777" w:rsidR="00BB7912" w:rsidRDefault="00BB7912">
            <w:pPr>
              <w:rPr>
                <w:rFonts w:eastAsia="Times New Roman"/>
                <w:sz w:val="20"/>
                <w:szCs w:val="20"/>
              </w:rPr>
            </w:pPr>
          </w:p>
        </w:tc>
        <w:tc>
          <w:tcPr>
            <w:tcW w:w="0" w:type="auto"/>
            <w:vAlign w:val="center"/>
            <w:hideMark/>
          </w:tcPr>
          <w:p w14:paraId="3B6491F9" w14:textId="77777777" w:rsidR="00BB7912" w:rsidRDefault="00BB7912">
            <w:pPr>
              <w:rPr>
                <w:rFonts w:eastAsia="Times New Roman"/>
                <w:sz w:val="20"/>
                <w:szCs w:val="20"/>
              </w:rPr>
            </w:pPr>
          </w:p>
        </w:tc>
        <w:tc>
          <w:tcPr>
            <w:tcW w:w="0" w:type="auto"/>
            <w:vAlign w:val="center"/>
            <w:hideMark/>
          </w:tcPr>
          <w:p w14:paraId="1C40C7A3" w14:textId="77777777" w:rsidR="00BB7912" w:rsidRDefault="00BB7912">
            <w:pPr>
              <w:rPr>
                <w:rFonts w:eastAsia="Times New Roman"/>
                <w:sz w:val="20"/>
                <w:szCs w:val="20"/>
              </w:rPr>
            </w:pPr>
          </w:p>
        </w:tc>
        <w:tc>
          <w:tcPr>
            <w:tcW w:w="0" w:type="auto"/>
            <w:vAlign w:val="center"/>
            <w:hideMark/>
          </w:tcPr>
          <w:p w14:paraId="7C378B4F" w14:textId="77777777" w:rsidR="00BB7912" w:rsidRDefault="00BB7912">
            <w:pPr>
              <w:rPr>
                <w:rFonts w:eastAsia="Times New Roman"/>
                <w:sz w:val="20"/>
                <w:szCs w:val="20"/>
              </w:rPr>
            </w:pPr>
          </w:p>
        </w:tc>
      </w:tr>
      <w:tr w:rsidR="00BB7912" w14:paraId="0E13D3B4" w14:textId="77777777">
        <w:trPr>
          <w:tblCellSpacing w:w="15" w:type="dxa"/>
        </w:trPr>
        <w:tc>
          <w:tcPr>
            <w:tcW w:w="0" w:type="auto"/>
            <w:gridSpan w:val="5"/>
            <w:shd w:val="clear" w:color="auto" w:fill="EEE0E5"/>
            <w:vAlign w:val="center"/>
            <w:hideMark/>
          </w:tcPr>
          <w:p w14:paraId="5DFB55B4" w14:textId="77777777" w:rsidR="00BB7912" w:rsidRDefault="00A74115">
            <w:pPr>
              <w:rPr>
                <w:rFonts w:eastAsia="Times New Roman"/>
                <w:b/>
                <w:bCs/>
              </w:rPr>
            </w:pPr>
            <w:r>
              <w:rPr>
                <w:rFonts w:ascii="Calibri" w:eastAsia="Times New Roman" w:hAnsi="Calibri" w:cs="Calibri"/>
                <w:b/>
                <w:bCs/>
              </w:rPr>
              <w:t>Module Description:</w:t>
            </w:r>
          </w:p>
        </w:tc>
      </w:tr>
      <w:tr w:rsidR="00BB7912" w14:paraId="79E75846" w14:textId="77777777">
        <w:trPr>
          <w:tblCellSpacing w:w="15" w:type="dxa"/>
        </w:trPr>
        <w:tc>
          <w:tcPr>
            <w:tcW w:w="0" w:type="auto"/>
            <w:gridSpan w:val="5"/>
            <w:vAlign w:val="center"/>
            <w:hideMark/>
          </w:tcPr>
          <w:p w14:paraId="29AD56CA" w14:textId="77777777" w:rsidR="00BB7912" w:rsidRDefault="00A74115">
            <w:pPr>
              <w:rPr>
                <w:rFonts w:eastAsia="Times New Roman"/>
              </w:rPr>
            </w:pPr>
            <w:r>
              <w:rPr>
                <w:rFonts w:ascii="Calibri" w:eastAsia="Times New Roman" w:hAnsi="Calibri" w:cs="Calibri"/>
              </w:rPr>
              <w:t xml:space="preserve">This module aims to cover the key and topical issues of equality law, whether in the workplace, educational establishments or through the provision of public services. It explores the protection offered by the prohibition of direct and indirect discrimination, </w:t>
            </w:r>
            <w:proofErr w:type="gramStart"/>
            <w:r>
              <w:rPr>
                <w:rFonts w:ascii="Calibri" w:eastAsia="Times New Roman" w:hAnsi="Calibri" w:cs="Calibri"/>
              </w:rPr>
              <w:t>harassment</w:t>
            </w:r>
            <w:proofErr w:type="gramEnd"/>
            <w:r>
              <w:rPr>
                <w:rFonts w:ascii="Calibri" w:eastAsia="Times New Roman" w:hAnsi="Calibri" w:cs="Calibri"/>
              </w:rPr>
              <w:t xml:space="preserve"> and victimisation, through the lens of each of the protected characteristics. It also asks students to consider wider questions as to effectiveness of the UK structure of equality protection and the choice of protected characteristics.</w:t>
            </w:r>
          </w:p>
        </w:tc>
      </w:tr>
      <w:tr w:rsidR="00BB7912" w14:paraId="2E6CE89F" w14:textId="77777777">
        <w:trPr>
          <w:tblCellSpacing w:w="15" w:type="dxa"/>
        </w:trPr>
        <w:tc>
          <w:tcPr>
            <w:tcW w:w="0" w:type="auto"/>
            <w:vAlign w:val="center"/>
            <w:hideMark/>
          </w:tcPr>
          <w:p w14:paraId="3B326DEA" w14:textId="77777777" w:rsidR="00BB7912" w:rsidRDefault="00A74115">
            <w:pPr>
              <w:rPr>
                <w:rFonts w:eastAsia="Times New Roman"/>
              </w:rPr>
            </w:pPr>
            <w:r>
              <w:rPr>
                <w:rFonts w:eastAsia="Times New Roman"/>
              </w:rPr>
              <w:t> </w:t>
            </w:r>
          </w:p>
        </w:tc>
        <w:tc>
          <w:tcPr>
            <w:tcW w:w="0" w:type="auto"/>
            <w:vAlign w:val="center"/>
            <w:hideMark/>
          </w:tcPr>
          <w:p w14:paraId="18AF86D9" w14:textId="77777777" w:rsidR="00BB7912" w:rsidRDefault="00BB7912">
            <w:pPr>
              <w:rPr>
                <w:rFonts w:eastAsia="Times New Roman"/>
                <w:sz w:val="20"/>
                <w:szCs w:val="20"/>
              </w:rPr>
            </w:pPr>
          </w:p>
        </w:tc>
        <w:tc>
          <w:tcPr>
            <w:tcW w:w="0" w:type="auto"/>
            <w:vAlign w:val="center"/>
            <w:hideMark/>
          </w:tcPr>
          <w:p w14:paraId="20D4E855" w14:textId="77777777" w:rsidR="00BB7912" w:rsidRDefault="00BB7912">
            <w:pPr>
              <w:rPr>
                <w:rFonts w:eastAsia="Times New Roman"/>
                <w:sz w:val="20"/>
                <w:szCs w:val="20"/>
              </w:rPr>
            </w:pPr>
          </w:p>
        </w:tc>
        <w:tc>
          <w:tcPr>
            <w:tcW w:w="0" w:type="auto"/>
            <w:vAlign w:val="center"/>
            <w:hideMark/>
          </w:tcPr>
          <w:p w14:paraId="22E1D2E2" w14:textId="77777777" w:rsidR="00BB7912" w:rsidRDefault="00BB7912">
            <w:pPr>
              <w:rPr>
                <w:rFonts w:eastAsia="Times New Roman"/>
                <w:sz w:val="20"/>
                <w:szCs w:val="20"/>
              </w:rPr>
            </w:pPr>
          </w:p>
        </w:tc>
        <w:tc>
          <w:tcPr>
            <w:tcW w:w="0" w:type="auto"/>
            <w:vAlign w:val="center"/>
            <w:hideMark/>
          </w:tcPr>
          <w:p w14:paraId="4C63DEF3" w14:textId="77777777" w:rsidR="00BB7912" w:rsidRDefault="00BB7912">
            <w:pPr>
              <w:rPr>
                <w:rFonts w:eastAsia="Times New Roman"/>
                <w:sz w:val="20"/>
                <w:szCs w:val="20"/>
              </w:rPr>
            </w:pPr>
          </w:p>
        </w:tc>
      </w:tr>
      <w:tr w:rsidR="00BB7912" w14:paraId="77A0AFCF" w14:textId="77777777">
        <w:trPr>
          <w:tblCellSpacing w:w="15" w:type="dxa"/>
        </w:trPr>
        <w:tc>
          <w:tcPr>
            <w:tcW w:w="0" w:type="auto"/>
            <w:shd w:val="clear" w:color="auto" w:fill="EEE0E5"/>
            <w:vAlign w:val="center"/>
            <w:hideMark/>
          </w:tcPr>
          <w:p w14:paraId="2324D529"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7123E9D"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71F8FA21" w14:textId="77777777" w:rsidR="00BB7912" w:rsidRDefault="00BB7912">
            <w:pPr>
              <w:rPr>
                <w:rFonts w:eastAsia="Times New Roman"/>
                <w:sz w:val="20"/>
                <w:szCs w:val="20"/>
              </w:rPr>
            </w:pPr>
          </w:p>
        </w:tc>
      </w:tr>
      <w:tr w:rsidR="00BB7912" w14:paraId="16D2176E" w14:textId="77777777">
        <w:trPr>
          <w:tblCellSpacing w:w="15" w:type="dxa"/>
        </w:trPr>
        <w:tc>
          <w:tcPr>
            <w:tcW w:w="0" w:type="auto"/>
            <w:vAlign w:val="center"/>
            <w:hideMark/>
          </w:tcPr>
          <w:p w14:paraId="6A8580B9" w14:textId="77777777" w:rsidR="00BB7912" w:rsidRDefault="00BB7912">
            <w:pPr>
              <w:rPr>
                <w:rFonts w:eastAsia="Times New Roman"/>
              </w:rPr>
            </w:pPr>
          </w:p>
        </w:tc>
        <w:tc>
          <w:tcPr>
            <w:tcW w:w="0" w:type="auto"/>
            <w:gridSpan w:val="3"/>
            <w:vAlign w:val="center"/>
            <w:hideMark/>
          </w:tcPr>
          <w:p w14:paraId="1EA82209"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332E6B2B" w14:textId="77777777" w:rsidR="00BB7912" w:rsidRDefault="00BB7912">
            <w:pPr>
              <w:rPr>
                <w:rFonts w:eastAsia="Times New Roman"/>
                <w:sz w:val="20"/>
                <w:szCs w:val="20"/>
              </w:rPr>
            </w:pPr>
          </w:p>
        </w:tc>
      </w:tr>
      <w:tr w:rsidR="00BB7912" w14:paraId="5728C375" w14:textId="77777777">
        <w:trPr>
          <w:tblCellSpacing w:w="15" w:type="dxa"/>
        </w:trPr>
        <w:tc>
          <w:tcPr>
            <w:tcW w:w="0" w:type="auto"/>
            <w:vAlign w:val="center"/>
            <w:hideMark/>
          </w:tcPr>
          <w:p w14:paraId="14D9A364" w14:textId="77777777" w:rsidR="00BB7912" w:rsidRDefault="00BB7912">
            <w:pPr>
              <w:rPr>
                <w:rFonts w:eastAsia="Times New Roman"/>
              </w:rPr>
            </w:pPr>
          </w:p>
        </w:tc>
        <w:tc>
          <w:tcPr>
            <w:tcW w:w="0" w:type="auto"/>
            <w:gridSpan w:val="3"/>
            <w:vAlign w:val="center"/>
            <w:hideMark/>
          </w:tcPr>
          <w:p w14:paraId="7C5DF14A"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3AFEAC67" w14:textId="77777777" w:rsidR="00BB7912" w:rsidRDefault="00BB7912">
            <w:pPr>
              <w:rPr>
                <w:rFonts w:eastAsia="Times New Roman"/>
                <w:sz w:val="20"/>
                <w:szCs w:val="20"/>
              </w:rPr>
            </w:pPr>
          </w:p>
        </w:tc>
      </w:tr>
      <w:tr w:rsidR="00BB7912" w14:paraId="0A26B6BA" w14:textId="77777777">
        <w:trPr>
          <w:tblCellSpacing w:w="15" w:type="dxa"/>
        </w:trPr>
        <w:tc>
          <w:tcPr>
            <w:tcW w:w="0" w:type="auto"/>
            <w:vAlign w:val="center"/>
            <w:hideMark/>
          </w:tcPr>
          <w:p w14:paraId="51DF49C0" w14:textId="77777777" w:rsidR="00BB7912" w:rsidRDefault="00BB7912">
            <w:pPr>
              <w:rPr>
                <w:rFonts w:eastAsia="Times New Roman"/>
              </w:rPr>
            </w:pPr>
          </w:p>
        </w:tc>
        <w:tc>
          <w:tcPr>
            <w:tcW w:w="0" w:type="auto"/>
            <w:gridSpan w:val="3"/>
            <w:vAlign w:val="center"/>
            <w:hideMark/>
          </w:tcPr>
          <w:p w14:paraId="7E1D3A51"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42532106" w14:textId="77777777" w:rsidR="00BB7912" w:rsidRDefault="00BB7912">
            <w:pPr>
              <w:rPr>
                <w:rFonts w:eastAsia="Times New Roman"/>
                <w:sz w:val="20"/>
                <w:szCs w:val="20"/>
              </w:rPr>
            </w:pPr>
          </w:p>
        </w:tc>
      </w:tr>
      <w:tr w:rsidR="00BB7912" w14:paraId="6E5AF7C8" w14:textId="77777777">
        <w:trPr>
          <w:tblCellSpacing w:w="15" w:type="dxa"/>
        </w:trPr>
        <w:tc>
          <w:tcPr>
            <w:tcW w:w="0" w:type="auto"/>
            <w:vAlign w:val="center"/>
            <w:hideMark/>
          </w:tcPr>
          <w:p w14:paraId="0A3CC55B" w14:textId="77777777" w:rsidR="00BB7912" w:rsidRDefault="00BB7912">
            <w:pPr>
              <w:rPr>
                <w:rFonts w:eastAsia="Times New Roman"/>
              </w:rPr>
            </w:pPr>
          </w:p>
        </w:tc>
        <w:tc>
          <w:tcPr>
            <w:tcW w:w="0" w:type="auto"/>
            <w:gridSpan w:val="3"/>
            <w:vAlign w:val="center"/>
            <w:hideMark/>
          </w:tcPr>
          <w:p w14:paraId="586BE7FC"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3EAF83AA" w14:textId="77777777" w:rsidR="00BB7912" w:rsidRDefault="00BB7912">
            <w:pPr>
              <w:rPr>
                <w:rFonts w:eastAsia="Times New Roman"/>
                <w:sz w:val="20"/>
                <w:szCs w:val="20"/>
              </w:rPr>
            </w:pPr>
          </w:p>
        </w:tc>
      </w:tr>
      <w:tr w:rsidR="00BB7912" w14:paraId="2FB2497C" w14:textId="77777777">
        <w:trPr>
          <w:tblCellSpacing w:w="15" w:type="dxa"/>
        </w:trPr>
        <w:tc>
          <w:tcPr>
            <w:tcW w:w="0" w:type="auto"/>
            <w:vAlign w:val="center"/>
            <w:hideMark/>
          </w:tcPr>
          <w:p w14:paraId="32E0AA7E" w14:textId="77777777" w:rsidR="00BB7912" w:rsidRDefault="00BB7912">
            <w:pPr>
              <w:rPr>
                <w:rFonts w:eastAsia="Times New Roman"/>
              </w:rPr>
            </w:pPr>
          </w:p>
        </w:tc>
        <w:tc>
          <w:tcPr>
            <w:tcW w:w="0" w:type="auto"/>
            <w:gridSpan w:val="3"/>
            <w:vAlign w:val="center"/>
            <w:hideMark/>
          </w:tcPr>
          <w:p w14:paraId="6FF980E8"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51D33C04" w14:textId="77777777" w:rsidR="00BB7912" w:rsidRDefault="00BB7912">
            <w:pPr>
              <w:rPr>
                <w:rFonts w:eastAsia="Times New Roman"/>
                <w:sz w:val="20"/>
                <w:szCs w:val="20"/>
              </w:rPr>
            </w:pPr>
          </w:p>
        </w:tc>
      </w:tr>
      <w:tr w:rsidR="00BB7912" w14:paraId="64A3921C" w14:textId="77777777">
        <w:trPr>
          <w:tblCellSpacing w:w="15" w:type="dxa"/>
        </w:trPr>
        <w:tc>
          <w:tcPr>
            <w:tcW w:w="0" w:type="auto"/>
            <w:vAlign w:val="center"/>
            <w:hideMark/>
          </w:tcPr>
          <w:p w14:paraId="65B9E054" w14:textId="77777777" w:rsidR="00BB7912" w:rsidRDefault="00BB7912">
            <w:pPr>
              <w:rPr>
                <w:rFonts w:eastAsia="Times New Roman"/>
              </w:rPr>
            </w:pPr>
          </w:p>
        </w:tc>
        <w:tc>
          <w:tcPr>
            <w:tcW w:w="0" w:type="auto"/>
            <w:gridSpan w:val="3"/>
            <w:vAlign w:val="center"/>
            <w:hideMark/>
          </w:tcPr>
          <w:p w14:paraId="26DFDEE5"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7576ABA3" w14:textId="77777777" w:rsidR="00BB7912" w:rsidRDefault="00BB7912">
            <w:pPr>
              <w:rPr>
                <w:rFonts w:eastAsia="Times New Roman"/>
                <w:sz w:val="20"/>
                <w:szCs w:val="20"/>
              </w:rPr>
            </w:pPr>
          </w:p>
        </w:tc>
      </w:tr>
      <w:tr w:rsidR="00BB7912" w14:paraId="5D4AFF0A" w14:textId="77777777">
        <w:trPr>
          <w:tblCellSpacing w:w="15" w:type="dxa"/>
        </w:trPr>
        <w:tc>
          <w:tcPr>
            <w:tcW w:w="0" w:type="auto"/>
            <w:vAlign w:val="center"/>
            <w:hideMark/>
          </w:tcPr>
          <w:p w14:paraId="72292CC9" w14:textId="77777777" w:rsidR="00BB7912" w:rsidRDefault="00BB7912">
            <w:pPr>
              <w:rPr>
                <w:rFonts w:eastAsia="Times New Roman"/>
              </w:rPr>
            </w:pPr>
          </w:p>
        </w:tc>
        <w:tc>
          <w:tcPr>
            <w:tcW w:w="0" w:type="auto"/>
            <w:gridSpan w:val="3"/>
            <w:vAlign w:val="center"/>
            <w:hideMark/>
          </w:tcPr>
          <w:p w14:paraId="30A81B73"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3C31CB24" w14:textId="77777777" w:rsidR="00BB7912" w:rsidRDefault="00BB7912">
            <w:pPr>
              <w:rPr>
                <w:rFonts w:eastAsia="Times New Roman"/>
                <w:sz w:val="20"/>
                <w:szCs w:val="20"/>
              </w:rPr>
            </w:pPr>
          </w:p>
        </w:tc>
      </w:tr>
      <w:tr w:rsidR="00BB7912" w14:paraId="0A097068" w14:textId="77777777">
        <w:trPr>
          <w:tblCellSpacing w:w="15" w:type="dxa"/>
        </w:trPr>
        <w:tc>
          <w:tcPr>
            <w:tcW w:w="0" w:type="auto"/>
            <w:vAlign w:val="center"/>
            <w:hideMark/>
          </w:tcPr>
          <w:p w14:paraId="2127101B" w14:textId="77777777" w:rsidR="00BB7912" w:rsidRDefault="00A74115">
            <w:pPr>
              <w:rPr>
                <w:rFonts w:eastAsia="Times New Roman"/>
              </w:rPr>
            </w:pPr>
            <w:r>
              <w:rPr>
                <w:rFonts w:eastAsia="Times New Roman"/>
              </w:rPr>
              <w:t> </w:t>
            </w:r>
          </w:p>
        </w:tc>
        <w:tc>
          <w:tcPr>
            <w:tcW w:w="0" w:type="auto"/>
            <w:vAlign w:val="center"/>
            <w:hideMark/>
          </w:tcPr>
          <w:p w14:paraId="72A19DBE" w14:textId="77777777" w:rsidR="00BB7912" w:rsidRDefault="00BB7912">
            <w:pPr>
              <w:rPr>
                <w:rFonts w:eastAsia="Times New Roman"/>
                <w:sz w:val="20"/>
                <w:szCs w:val="20"/>
              </w:rPr>
            </w:pPr>
          </w:p>
        </w:tc>
        <w:tc>
          <w:tcPr>
            <w:tcW w:w="0" w:type="auto"/>
            <w:vAlign w:val="center"/>
            <w:hideMark/>
          </w:tcPr>
          <w:p w14:paraId="3D2D7C3B" w14:textId="77777777" w:rsidR="00BB7912" w:rsidRDefault="00BB7912">
            <w:pPr>
              <w:rPr>
                <w:rFonts w:eastAsia="Times New Roman"/>
                <w:sz w:val="20"/>
                <w:szCs w:val="20"/>
              </w:rPr>
            </w:pPr>
          </w:p>
        </w:tc>
        <w:tc>
          <w:tcPr>
            <w:tcW w:w="0" w:type="auto"/>
            <w:vAlign w:val="center"/>
            <w:hideMark/>
          </w:tcPr>
          <w:p w14:paraId="1503C72B" w14:textId="77777777" w:rsidR="00BB7912" w:rsidRDefault="00BB7912">
            <w:pPr>
              <w:rPr>
                <w:rFonts w:eastAsia="Times New Roman"/>
                <w:sz w:val="20"/>
                <w:szCs w:val="20"/>
              </w:rPr>
            </w:pPr>
          </w:p>
        </w:tc>
        <w:tc>
          <w:tcPr>
            <w:tcW w:w="0" w:type="auto"/>
            <w:vAlign w:val="center"/>
            <w:hideMark/>
          </w:tcPr>
          <w:p w14:paraId="4CFC6708" w14:textId="77777777" w:rsidR="00BB7912" w:rsidRDefault="00BB7912">
            <w:pPr>
              <w:rPr>
                <w:rFonts w:eastAsia="Times New Roman"/>
                <w:sz w:val="20"/>
                <w:szCs w:val="20"/>
              </w:rPr>
            </w:pPr>
          </w:p>
        </w:tc>
      </w:tr>
      <w:tr w:rsidR="00BB7912" w14:paraId="24545AC3" w14:textId="77777777">
        <w:trPr>
          <w:tblCellSpacing w:w="15" w:type="dxa"/>
        </w:trPr>
        <w:tc>
          <w:tcPr>
            <w:tcW w:w="0" w:type="auto"/>
            <w:vAlign w:val="center"/>
            <w:hideMark/>
          </w:tcPr>
          <w:p w14:paraId="2729F8BC" w14:textId="77777777" w:rsidR="00BB7912" w:rsidRDefault="00A74115">
            <w:pPr>
              <w:rPr>
                <w:rFonts w:eastAsia="Times New Roman"/>
              </w:rPr>
            </w:pPr>
            <w:r>
              <w:rPr>
                <w:rFonts w:eastAsia="Times New Roman"/>
              </w:rPr>
              <w:t> </w:t>
            </w:r>
          </w:p>
        </w:tc>
        <w:tc>
          <w:tcPr>
            <w:tcW w:w="0" w:type="auto"/>
            <w:vAlign w:val="center"/>
            <w:hideMark/>
          </w:tcPr>
          <w:p w14:paraId="10380B8F" w14:textId="77777777" w:rsidR="00BB7912" w:rsidRDefault="00BB7912">
            <w:pPr>
              <w:rPr>
                <w:rFonts w:eastAsia="Times New Roman"/>
                <w:sz w:val="20"/>
                <w:szCs w:val="20"/>
              </w:rPr>
            </w:pPr>
          </w:p>
        </w:tc>
        <w:tc>
          <w:tcPr>
            <w:tcW w:w="0" w:type="auto"/>
            <w:vAlign w:val="center"/>
            <w:hideMark/>
          </w:tcPr>
          <w:p w14:paraId="51201675" w14:textId="77777777" w:rsidR="00BB7912" w:rsidRDefault="00BB7912">
            <w:pPr>
              <w:rPr>
                <w:rFonts w:eastAsia="Times New Roman"/>
                <w:sz w:val="20"/>
                <w:szCs w:val="20"/>
              </w:rPr>
            </w:pPr>
          </w:p>
        </w:tc>
        <w:tc>
          <w:tcPr>
            <w:tcW w:w="0" w:type="auto"/>
            <w:vAlign w:val="center"/>
            <w:hideMark/>
          </w:tcPr>
          <w:p w14:paraId="570A7878" w14:textId="77777777" w:rsidR="00BB7912" w:rsidRDefault="00BB7912">
            <w:pPr>
              <w:rPr>
                <w:rFonts w:eastAsia="Times New Roman"/>
                <w:sz w:val="20"/>
                <w:szCs w:val="20"/>
              </w:rPr>
            </w:pPr>
          </w:p>
        </w:tc>
        <w:tc>
          <w:tcPr>
            <w:tcW w:w="0" w:type="auto"/>
            <w:vAlign w:val="center"/>
            <w:hideMark/>
          </w:tcPr>
          <w:p w14:paraId="47BC77FF" w14:textId="77777777" w:rsidR="00BB7912" w:rsidRDefault="00BB7912">
            <w:pPr>
              <w:rPr>
                <w:rFonts w:eastAsia="Times New Roman"/>
                <w:sz w:val="20"/>
                <w:szCs w:val="20"/>
              </w:rPr>
            </w:pPr>
          </w:p>
        </w:tc>
      </w:tr>
      <w:tr w:rsidR="00BB7912" w14:paraId="384F868A" w14:textId="77777777">
        <w:trPr>
          <w:tblCellSpacing w:w="15" w:type="dxa"/>
        </w:trPr>
        <w:tc>
          <w:tcPr>
            <w:tcW w:w="0" w:type="auto"/>
            <w:shd w:val="clear" w:color="auto" w:fill="EEE0E5"/>
            <w:vAlign w:val="center"/>
            <w:hideMark/>
          </w:tcPr>
          <w:p w14:paraId="532ABE9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9DF435C" w14:textId="77777777" w:rsidR="00BB7912" w:rsidRDefault="00BB7912">
            <w:pPr>
              <w:rPr>
                <w:rFonts w:eastAsia="Times New Roman"/>
                <w:sz w:val="20"/>
                <w:szCs w:val="20"/>
              </w:rPr>
            </w:pPr>
          </w:p>
        </w:tc>
        <w:tc>
          <w:tcPr>
            <w:tcW w:w="0" w:type="auto"/>
            <w:vAlign w:val="center"/>
            <w:hideMark/>
          </w:tcPr>
          <w:p w14:paraId="7527EE58" w14:textId="77777777" w:rsidR="00BB7912" w:rsidRDefault="00BB7912">
            <w:pPr>
              <w:rPr>
                <w:rFonts w:eastAsia="Times New Roman"/>
                <w:sz w:val="20"/>
                <w:szCs w:val="20"/>
              </w:rPr>
            </w:pPr>
          </w:p>
        </w:tc>
        <w:tc>
          <w:tcPr>
            <w:tcW w:w="0" w:type="auto"/>
            <w:vAlign w:val="center"/>
            <w:hideMark/>
          </w:tcPr>
          <w:p w14:paraId="17EFA294" w14:textId="77777777" w:rsidR="00BB7912" w:rsidRDefault="00BB7912">
            <w:pPr>
              <w:rPr>
                <w:rFonts w:eastAsia="Times New Roman"/>
                <w:sz w:val="20"/>
                <w:szCs w:val="20"/>
              </w:rPr>
            </w:pPr>
          </w:p>
        </w:tc>
        <w:tc>
          <w:tcPr>
            <w:tcW w:w="0" w:type="auto"/>
            <w:vAlign w:val="center"/>
            <w:hideMark/>
          </w:tcPr>
          <w:p w14:paraId="5F3CBDF0" w14:textId="77777777" w:rsidR="00BB7912" w:rsidRDefault="00BB7912">
            <w:pPr>
              <w:rPr>
                <w:rFonts w:eastAsia="Times New Roman"/>
                <w:sz w:val="20"/>
                <w:szCs w:val="20"/>
              </w:rPr>
            </w:pPr>
          </w:p>
        </w:tc>
      </w:tr>
      <w:tr w:rsidR="00BB7912" w14:paraId="4F04B6DC" w14:textId="77777777">
        <w:trPr>
          <w:tblCellSpacing w:w="15" w:type="dxa"/>
        </w:trPr>
        <w:tc>
          <w:tcPr>
            <w:tcW w:w="0" w:type="auto"/>
            <w:vAlign w:val="center"/>
            <w:hideMark/>
          </w:tcPr>
          <w:p w14:paraId="5DE93A9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77A9B1C" w14:textId="77777777" w:rsidR="00BB7912" w:rsidRDefault="00A74115">
            <w:pPr>
              <w:rPr>
                <w:rFonts w:eastAsia="Times New Roman"/>
              </w:rPr>
            </w:pPr>
            <w:r>
              <w:rPr>
                <w:rFonts w:ascii="Calibri" w:eastAsia="Times New Roman" w:hAnsi="Calibri" w:cs="Calibri"/>
              </w:rPr>
              <w:t>Presentation</w:t>
            </w:r>
          </w:p>
        </w:tc>
        <w:tc>
          <w:tcPr>
            <w:tcW w:w="0" w:type="auto"/>
            <w:vAlign w:val="center"/>
            <w:hideMark/>
          </w:tcPr>
          <w:p w14:paraId="159D679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29C3E09" w14:textId="77777777" w:rsidR="00BB7912" w:rsidRDefault="00BB7912">
            <w:pPr>
              <w:rPr>
                <w:rFonts w:eastAsia="Times New Roman"/>
                <w:sz w:val="20"/>
                <w:szCs w:val="20"/>
              </w:rPr>
            </w:pPr>
          </w:p>
        </w:tc>
      </w:tr>
      <w:tr w:rsidR="00BB7912" w14:paraId="073E53C9" w14:textId="77777777">
        <w:trPr>
          <w:tblCellSpacing w:w="15" w:type="dxa"/>
        </w:trPr>
        <w:tc>
          <w:tcPr>
            <w:tcW w:w="0" w:type="auto"/>
            <w:shd w:val="clear" w:color="auto" w:fill="EEE0E5"/>
            <w:vAlign w:val="center"/>
            <w:hideMark/>
          </w:tcPr>
          <w:p w14:paraId="02E7FCB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8D72724" w14:textId="77777777" w:rsidR="00BB7912" w:rsidRDefault="00BB7912">
            <w:pPr>
              <w:rPr>
                <w:rFonts w:eastAsia="Times New Roman"/>
                <w:sz w:val="20"/>
                <w:szCs w:val="20"/>
              </w:rPr>
            </w:pPr>
          </w:p>
        </w:tc>
        <w:tc>
          <w:tcPr>
            <w:tcW w:w="0" w:type="auto"/>
            <w:vAlign w:val="center"/>
            <w:hideMark/>
          </w:tcPr>
          <w:p w14:paraId="11055312" w14:textId="77777777" w:rsidR="00BB7912" w:rsidRDefault="00BB7912">
            <w:pPr>
              <w:rPr>
                <w:rFonts w:eastAsia="Times New Roman"/>
                <w:sz w:val="20"/>
                <w:szCs w:val="20"/>
              </w:rPr>
            </w:pPr>
          </w:p>
        </w:tc>
        <w:tc>
          <w:tcPr>
            <w:tcW w:w="0" w:type="auto"/>
            <w:vAlign w:val="center"/>
            <w:hideMark/>
          </w:tcPr>
          <w:p w14:paraId="14508C7E" w14:textId="77777777" w:rsidR="00BB7912" w:rsidRDefault="00BB7912">
            <w:pPr>
              <w:rPr>
                <w:rFonts w:eastAsia="Times New Roman"/>
                <w:sz w:val="20"/>
                <w:szCs w:val="20"/>
              </w:rPr>
            </w:pPr>
          </w:p>
        </w:tc>
        <w:tc>
          <w:tcPr>
            <w:tcW w:w="0" w:type="auto"/>
            <w:vAlign w:val="center"/>
            <w:hideMark/>
          </w:tcPr>
          <w:p w14:paraId="712A8507" w14:textId="77777777" w:rsidR="00BB7912" w:rsidRDefault="00BB7912">
            <w:pPr>
              <w:rPr>
                <w:rFonts w:eastAsia="Times New Roman"/>
                <w:sz w:val="20"/>
                <w:szCs w:val="20"/>
              </w:rPr>
            </w:pPr>
          </w:p>
        </w:tc>
      </w:tr>
      <w:tr w:rsidR="00BB7912" w14:paraId="09341B78" w14:textId="77777777">
        <w:trPr>
          <w:tblCellSpacing w:w="15" w:type="dxa"/>
        </w:trPr>
        <w:tc>
          <w:tcPr>
            <w:tcW w:w="0" w:type="auto"/>
            <w:vAlign w:val="center"/>
            <w:hideMark/>
          </w:tcPr>
          <w:p w14:paraId="7D20EB6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2F3E71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1F6714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6652CC7" w14:textId="77777777" w:rsidR="00BB7912" w:rsidRDefault="00BB7912">
            <w:pPr>
              <w:rPr>
                <w:rFonts w:eastAsia="Times New Roman"/>
                <w:sz w:val="20"/>
                <w:szCs w:val="20"/>
              </w:rPr>
            </w:pPr>
          </w:p>
        </w:tc>
        <w:tc>
          <w:tcPr>
            <w:tcW w:w="0" w:type="auto"/>
            <w:vAlign w:val="center"/>
            <w:hideMark/>
          </w:tcPr>
          <w:p w14:paraId="6273A2A9" w14:textId="77777777" w:rsidR="00BB7912" w:rsidRDefault="00BB7912">
            <w:pPr>
              <w:rPr>
                <w:rFonts w:eastAsia="Times New Roman"/>
                <w:sz w:val="20"/>
                <w:szCs w:val="20"/>
              </w:rPr>
            </w:pPr>
          </w:p>
        </w:tc>
      </w:tr>
      <w:tr w:rsidR="00BB7912" w14:paraId="39DA06AE" w14:textId="77777777">
        <w:trPr>
          <w:tblCellSpacing w:w="15" w:type="dxa"/>
        </w:trPr>
        <w:tc>
          <w:tcPr>
            <w:tcW w:w="0" w:type="auto"/>
            <w:vAlign w:val="center"/>
            <w:hideMark/>
          </w:tcPr>
          <w:p w14:paraId="2F0E778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90D357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AC8D68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5DA8050" w14:textId="77777777" w:rsidR="00BB7912" w:rsidRDefault="00BB7912">
            <w:pPr>
              <w:rPr>
                <w:rFonts w:eastAsia="Times New Roman"/>
                <w:sz w:val="20"/>
                <w:szCs w:val="20"/>
              </w:rPr>
            </w:pPr>
          </w:p>
        </w:tc>
        <w:tc>
          <w:tcPr>
            <w:tcW w:w="0" w:type="auto"/>
            <w:vAlign w:val="center"/>
            <w:hideMark/>
          </w:tcPr>
          <w:p w14:paraId="1A79485E" w14:textId="77777777" w:rsidR="00BB7912" w:rsidRDefault="00BB7912">
            <w:pPr>
              <w:rPr>
                <w:rFonts w:eastAsia="Times New Roman"/>
                <w:sz w:val="20"/>
                <w:szCs w:val="20"/>
              </w:rPr>
            </w:pPr>
          </w:p>
        </w:tc>
      </w:tr>
    </w:tbl>
    <w:p w14:paraId="7C3F147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F4A55F5" w14:textId="77777777">
        <w:trPr>
          <w:tblCellSpacing w:w="15" w:type="dxa"/>
        </w:trPr>
        <w:tc>
          <w:tcPr>
            <w:tcW w:w="1000" w:type="pct"/>
            <w:vAlign w:val="center"/>
            <w:hideMark/>
          </w:tcPr>
          <w:p w14:paraId="1B009EC7" w14:textId="77777777" w:rsidR="00BB7912" w:rsidRDefault="00A74115">
            <w:pPr>
              <w:rPr>
                <w:rFonts w:eastAsia="Times New Roman"/>
              </w:rPr>
            </w:pPr>
            <w:r>
              <w:rPr>
                <w:rFonts w:eastAsia="Times New Roman"/>
              </w:rPr>
              <w:lastRenderedPageBreak/>
              <w:t> </w:t>
            </w:r>
          </w:p>
        </w:tc>
        <w:tc>
          <w:tcPr>
            <w:tcW w:w="1000" w:type="pct"/>
            <w:vAlign w:val="center"/>
            <w:hideMark/>
          </w:tcPr>
          <w:p w14:paraId="01D7FCDB" w14:textId="77777777" w:rsidR="00BB7912" w:rsidRDefault="00A74115">
            <w:pPr>
              <w:rPr>
                <w:rFonts w:eastAsia="Times New Roman"/>
              </w:rPr>
            </w:pPr>
            <w:r>
              <w:rPr>
                <w:rFonts w:eastAsia="Times New Roman"/>
              </w:rPr>
              <w:t> </w:t>
            </w:r>
          </w:p>
        </w:tc>
        <w:tc>
          <w:tcPr>
            <w:tcW w:w="1000" w:type="pct"/>
            <w:vAlign w:val="center"/>
            <w:hideMark/>
          </w:tcPr>
          <w:p w14:paraId="560C18C0" w14:textId="77777777" w:rsidR="00BB7912" w:rsidRDefault="00A74115">
            <w:pPr>
              <w:rPr>
                <w:rFonts w:eastAsia="Times New Roman"/>
              </w:rPr>
            </w:pPr>
            <w:r>
              <w:rPr>
                <w:rFonts w:eastAsia="Times New Roman"/>
              </w:rPr>
              <w:t> </w:t>
            </w:r>
          </w:p>
        </w:tc>
        <w:tc>
          <w:tcPr>
            <w:tcW w:w="1000" w:type="pct"/>
            <w:vAlign w:val="center"/>
            <w:hideMark/>
          </w:tcPr>
          <w:p w14:paraId="291E6AA0" w14:textId="77777777" w:rsidR="00BB7912" w:rsidRDefault="00A74115">
            <w:pPr>
              <w:rPr>
                <w:rFonts w:eastAsia="Times New Roman"/>
              </w:rPr>
            </w:pPr>
            <w:r>
              <w:rPr>
                <w:rFonts w:eastAsia="Times New Roman"/>
              </w:rPr>
              <w:t> </w:t>
            </w:r>
          </w:p>
        </w:tc>
        <w:tc>
          <w:tcPr>
            <w:tcW w:w="1000" w:type="pct"/>
            <w:vAlign w:val="center"/>
            <w:hideMark/>
          </w:tcPr>
          <w:p w14:paraId="0EED43AF" w14:textId="77777777" w:rsidR="00BB7912" w:rsidRDefault="00A74115">
            <w:pPr>
              <w:rPr>
                <w:rFonts w:eastAsia="Times New Roman"/>
              </w:rPr>
            </w:pPr>
            <w:r>
              <w:rPr>
                <w:rFonts w:eastAsia="Times New Roman"/>
              </w:rPr>
              <w:t> </w:t>
            </w:r>
          </w:p>
        </w:tc>
      </w:tr>
      <w:tr w:rsidR="00BB7912" w14:paraId="5EC09850" w14:textId="77777777">
        <w:trPr>
          <w:tblCellSpacing w:w="15" w:type="dxa"/>
        </w:trPr>
        <w:tc>
          <w:tcPr>
            <w:tcW w:w="0" w:type="auto"/>
            <w:shd w:val="clear" w:color="auto" w:fill="EEE0E5"/>
            <w:vAlign w:val="center"/>
            <w:hideMark/>
          </w:tcPr>
          <w:p w14:paraId="21D0797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5D16FF3" w14:textId="77777777" w:rsidR="00BB7912" w:rsidRDefault="00A74115">
            <w:pPr>
              <w:rPr>
                <w:rFonts w:eastAsia="Times New Roman"/>
              </w:rPr>
            </w:pPr>
            <w:r>
              <w:rPr>
                <w:rFonts w:ascii="Calibri" w:eastAsia="Times New Roman" w:hAnsi="Calibri" w:cs="Calibri"/>
              </w:rPr>
              <w:t>LW2513</w:t>
            </w:r>
          </w:p>
        </w:tc>
      </w:tr>
      <w:tr w:rsidR="00BB7912" w14:paraId="507EA26E" w14:textId="77777777">
        <w:trPr>
          <w:tblCellSpacing w:w="15" w:type="dxa"/>
        </w:trPr>
        <w:tc>
          <w:tcPr>
            <w:tcW w:w="0" w:type="auto"/>
            <w:shd w:val="clear" w:color="auto" w:fill="EEE0E5"/>
            <w:vAlign w:val="center"/>
            <w:hideMark/>
          </w:tcPr>
          <w:p w14:paraId="1DA0298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464F7AE" w14:textId="77777777" w:rsidR="00BB7912" w:rsidRDefault="00A74115">
            <w:pPr>
              <w:rPr>
                <w:rFonts w:eastAsia="Times New Roman"/>
              </w:rPr>
            </w:pPr>
            <w:r>
              <w:rPr>
                <w:rFonts w:ascii="Calibri" w:eastAsia="Times New Roman" w:hAnsi="Calibri" w:cs="Calibri"/>
              </w:rPr>
              <w:t>Medical Law</w:t>
            </w:r>
          </w:p>
        </w:tc>
      </w:tr>
      <w:tr w:rsidR="00BB7912" w14:paraId="034C2CA7" w14:textId="77777777">
        <w:trPr>
          <w:tblCellSpacing w:w="15" w:type="dxa"/>
        </w:trPr>
        <w:tc>
          <w:tcPr>
            <w:tcW w:w="0" w:type="auto"/>
            <w:shd w:val="clear" w:color="auto" w:fill="EEE0E5"/>
            <w:vAlign w:val="center"/>
            <w:hideMark/>
          </w:tcPr>
          <w:p w14:paraId="252A361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F6A1248" w14:textId="77777777" w:rsidR="00BB7912" w:rsidRDefault="00A74115">
            <w:pPr>
              <w:rPr>
                <w:rFonts w:eastAsia="Times New Roman"/>
              </w:rPr>
            </w:pPr>
            <w:r>
              <w:rPr>
                <w:rFonts w:ascii="Calibri" w:eastAsia="Times New Roman" w:hAnsi="Calibri" w:cs="Calibri"/>
              </w:rPr>
              <w:t>15</w:t>
            </w:r>
          </w:p>
        </w:tc>
      </w:tr>
      <w:tr w:rsidR="00BB7912" w14:paraId="0C68CCF0" w14:textId="77777777">
        <w:trPr>
          <w:tblCellSpacing w:w="15" w:type="dxa"/>
        </w:trPr>
        <w:tc>
          <w:tcPr>
            <w:tcW w:w="0" w:type="auto"/>
            <w:shd w:val="clear" w:color="auto" w:fill="EEE0E5"/>
            <w:vAlign w:val="center"/>
            <w:hideMark/>
          </w:tcPr>
          <w:p w14:paraId="1C59A3A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5E77B0F" w14:textId="77777777" w:rsidR="00BB7912" w:rsidRDefault="00A74115">
            <w:pPr>
              <w:rPr>
                <w:rFonts w:eastAsia="Times New Roman"/>
              </w:rPr>
            </w:pPr>
            <w:r>
              <w:rPr>
                <w:rFonts w:ascii="Calibri" w:eastAsia="Times New Roman" w:hAnsi="Calibri" w:cs="Calibri"/>
              </w:rPr>
              <w:t>1</w:t>
            </w:r>
          </w:p>
        </w:tc>
      </w:tr>
      <w:tr w:rsidR="00BB7912" w14:paraId="4A2C619E" w14:textId="77777777">
        <w:trPr>
          <w:tblCellSpacing w:w="15" w:type="dxa"/>
        </w:trPr>
        <w:tc>
          <w:tcPr>
            <w:tcW w:w="0" w:type="auto"/>
            <w:shd w:val="clear" w:color="auto" w:fill="EEE0E5"/>
            <w:vAlign w:val="center"/>
            <w:hideMark/>
          </w:tcPr>
          <w:p w14:paraId="2B8AC88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63C1633" w14:textId="77777777" w:rsidR="00BB7912" w:rsidRDefault="00A74115">
            <w:pPr>
              <w:rPr>
                <w:rFonts w:eastAsia="Times New Roman"/>
              </w:rPr>
            </w:pPr>
            <w:r>
              <w:rPr>
                <w:rFonts w:ascii="Calibri" w:eastAsia="Times New Roman" w:hAnsi="Calibri" w:cs="Calibri"/>
              </w:rPr>
              <w:t>Level 5</w:t>
            </w:r>
          </w:p>
        </w:tc>
      </w:tr>
      <w:tr w:rsidR="00BB7912" w14:paraId="5A43410C" w14:textId="77777777">
        <w:trPr>
          <w:tblCellSpacing w:w="15" w:type="dxa"/>
        </w:trPr>
        <w:tc>
          <w:tcPr>
            <w:tcW w:w="0" w:type="auto"/>
            <w:shd w:val="clear" w:color="auto" w:fill="EEE0E5"/>
            <w:vAlign w:val="center"/>
            <w:hideMark/>
          </w:tcPr>
          <w:p w14:paraId="23A9C1F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283EDB6" w14:textId="77777777" w:rsidR="00BB7912" w:rsidRDefault="00A74115">
            <w:pPr>
              <w:rPr>
                <w:rFonts w:eastAsia="Times New Roman"/>
              </w:rPr>
            </w:pPr>
            <w:r>
              <w:rPr>
                <w:rFonts w:ascii="Calibri" w:eastAsia="Times New Roman" w:hAnsi="Calibri" w:cs="Calibri"/>
              </w:rPr>
              <w:t>Karolina Szopa</w:t>
            </w:r>
          </w:p>
        </w:tc>
      </w:tr>
      <w:tr w:rsidR="00BB7912" w14:paraId="5AB798B9" w14:textId="77777777">
        <w:trPr>
          <w:tblCellSpacing w:w="15" w:type="dxa"/>
        </w:trPr>
        <w:tc>
          <w:tcPr>
            <w:tcW w:w="0" w:type="auto"/>
            <w:vAlign w:val="center"/>
            <w:hideMark/>
          </w:tcPr>
          <w:p w14:paraId="612352B5" w14:textId="77777777" w:rsidR="00BB7912" w:rsidRDefault="00A74115">
            <w:pPr>
              <w:rPr>
                <w:rFonts w:eastAsia="Times New Roman"/>
              </w:rPr>
            </w:pPr>
            <w:r>
              <w:rPr>
                <w:rFonts w:eastAsia="Times New Roman"/>
              </w:rPr>
              <w:t> </w:t>
            </w:r>
          </w:p>
        </w:tc>
        <w:tc>
          <w:tcPr>
            <w:tcW w:w="0" w:type="auto"/>
            <w:vAlign w:val="center"/>
            <w:hideMark/>
          </w:tcPr>
          <w:p w14:paraId="2328D26E" w14:textId="77777777" w:rsidR="00BB7912" w:rsidRDefault="00BB7912">
            <w:pPr>
              <w:rPr>
                <w:rFonts w:eastAsia="Times New Roman"/>
                <w:sz w:val="20"/>
                <w:szCs w:val="20"/>
              </w:rPr>
            </w:pPr>
          </w:p>
        </w:tc>
        <w:tc>
          <w:tcPr>
            <w:tcW w:w="0" w:type="auto"/>
            <w:vAlign w:val="center"/>
            <w:hideMark/>
          </w:tcPr>
          <w:p w14:paraId="701D9648" w14:textId="77777777" w:rsidR="00BB7912" w:rsidRDefault="00BB7912">
            <w:pPr>
              <w:rPr>
                <w:rFonts w:eastAsia="Times New Roman"/>
                <w:sz w:val="20"/>
                <w:szCs w:val="20"/>
              </w:rPr>
            </w:pPr>
          </w:p>
        </w:tc>
        <w:tc>
          <w:tcPr>
            <w:tcW w:w="0" w:type="auto"/>
            <w:vAlign w:val="center"/>
            <w:hideMark/>
          </w:tcPr>
          <w:p w14:paraId="3A1B3D92" w14:textId="77777777" w:rsidR="00BB7912" w:rsidRDefault="00BB7912">
            <w:pPr>
              <w:rPr>
                <w:rFonts w:eastAsia="Times New Roman"/>
                <w:sz w:val="20"/>
                <w:szCs w:val="20"/>
              </w:rPr>
            </w:pPr>
          </w:p>
        </w:tc>
        <w:tc>
          <w:tcPr>
            <w:tcW w:w="0" w:type="auto"/>
            <w:vAlign w:val="center"/>
            <w:hideMark/>
          </w:tcPr>
          <w:p w14:paraId="4215D5CB" w14:textId="77777777" w:rsidR="00BB7912" w:rsidRDefault="00BB7912">
            <w:pPr>
              <w:rPr>
                <w:rFonts w:eastAsia="Times New Roman"/>
                <w:sz w:val="20"/>
                <w:szCs w:val="20"/>
              </w:rPr>
            </w:pPr>
          </w:p>
        </w:tc>
      </w:tr>
      <w:tr w:rsidR="00BB7912" w14:paraId="2D0A90E0" w14:textId="77777777">
        <w:trPr>
          <w:tblCellSpacing w:w="15" w:type="dxa"/>
        </w:trPr>
        <w:tc>
          <w:tcPr>
            <w:tcW w:w="0" w:type="auto"/>
            <w:gridSpan w:val="5"/>
            <w:shd w:val="clear" w:color="auto" w:fill="EEE0E5"/>
            <w:vAlign w:val="center"/>
            <w:hideMark/>
          </w:tcPr>
          <w:p w14:paraId="506AD217" w14:textId="77777777" w:rsidR="00BB7912" w:rsidRDefault="00A74115">
            <w:pPr>
              <w:rPr>
                <w:rFonts w:eastAsia="Times New Roman"/>
                <w:b/>
                <w:bCs/>
              </w:rPr>
            </w:pPr>
            <w:r>
              <w:rPr>
                <w:rFonts w:ascii="Calibri" w:eastAsia="Times New Roman" w:hAnsi="Calibri" w:cs="Calibri"/>
                <w:b/>
                <w:bCs/>
              </w:rPr>
              <w:t>Module Description:</w:t>
            </w:r>
          </w:p>
        </w:tc>
      </w:tr>
      <w:tr w:rsidR="00BB7912" w14:paraId="77CE05E4" w14:textId="77777777">
        <w:trPr>
          <w:tblCellSpacing w:w="15" w:type="dxa"/>
        </w:trPr>
        <w:tc>
          <w:tcPr>
            <w:tcW w:w="0" w:type="auto"/>
            <w:gridSpan w:val="5"/>
            <w:vAlign w:val="center"/>
            <w:hideMark/>
          </w:tcPr>
          <w:p w14:paraId="0964B706" w14:textId="77777777" w:rsidR="00BB7912" w:rsidRDefault="00A74115">
            <w:pPr>
              <w:rPr>
                <w:rFonts w:eastAsia="Times New Roman"/>
              </w:rPr>
            </w:pPr>
            <w:r>
              <w:rPr>
                <w:rFonts w:ascii="Calibri" w:eastAsia="Times New Roman" w:hAnsi="Calibri" w:cs="Calibri"/>
              </w:rPr>
              <w:t>The constant developments in the field of medicine and ethics pose interesting questions within the field of medical law and how these developments should be accommodated within the legal framework. This module examines selected area of the medical/legal relationship and considers the legal and ethical principles that underpin the tension between the two disciplines. Issues such as end of life and the autonomy of the individual (including physician assisted suicide and euthanasia), the right to treatment, consent to treatment, the position of children and of the non-competent patient are all significant social questions that call for a legal answer. The module also looks at the principles behind the law of clinical negligence. During the module, we will look at the modern issues facing this area of law, as well how technology and changing opinions shaped and impacted the law.</w:t>
            </w:r>
          </w:p>
        </w:tc>
      </w:tr>
      <w:tr w:rsidR="00BB7912" w14:paraId="3AAC8598" w14:textId="77777777">
        <w:trPr>
          <w:tblCellSpacing w:w="15" w:type="dxa"/>
        </w:trPr>
        <w:tc>
          <w:tcPr>
            <w:tcW w:w="0" w:type="auto"/>
            <w:vAlign w:val="center"/>
            <w:hideMark/>
          </w:tcPr>
          <w:p w14:paraId="35C4FC2E" w14:textId="77777777" w:rsidR="00BB7912" w:rsidRDefault="00A74115">
            <w:pPr>
              <w:rPr>
                <w:rFonts w:eastAsia="Times New Roman"/>
              </w:rPr>
            </w:pPr>
            <w:r>
              <w:rPr>
                <w:rFonts w:eastAsia="Times New Roman"/>
              </w:rPr>
              <w:t> </w:t>
            </w:r>
          </w:p>
        </w:tc>
        <w:tc>
          <w:tcPr>
            <w:tcW w:w="0" w:type="auto"/>
            <w:vAlign w:val="center"/>
            <w:hideMark/>
          </w:tcPr>
          <w:p w14:paraId="610B5065" w14:textId="77777777" w:rsidR="00BB7912" w:rsidRDefault="00BB7912">
            <w:pPr>
              <w:rPr>
                <w:rFonts w:eastAsia="Times New Roman"/>
                <w:sz w:val="20"/>
                <w:szCs w:val="20"/>
              </w:rPr>
            </w:pPr>
          </w:p>
        </w:tc>
        <w:tc>
          <w:tcPr>
            <w:tcW w:w="0" w:type="auto"/>
            <w:vAlign w:val="center"/>
            <w:hideMark/>
          </w:tcPr>
          <w:p w14:paraId="0A180AD0" w14:textId="77777777" w:rsidR="00BB7912" w:rsidRDefault="00BB7912">
            <w:pPr>
              <w:rPr>
                <w:rFonts w:eastAsia="Times New Roman"/>
                <w:sz w:val="20"/>
                <w:szCs w:val="20"/>
              </w:rPr>
            </w:pPr>
          </w:p>
        </w:tc>
        <w:tc>
          <w:tcPr>
            <w:tcW w:w="0" w:type="auto"/>
            <w:vAlign w:val="center"/>
            <w:hideMark/>
          </w:tcPr>
          <w:p w14:paraId="5763720D" w14:textId="77777777" w:rsidR="00BB7912" w:rsidRDefault="00BB7912">
            <w:pPr>
              <w:rPr>
                <w:rFonts w:eastAsia="Times New Roman"/>
                <w:sz w:val="20"/>
                <w:szCs w:val="20"/>
              </w:rPr>
            </w:pPr>
          </w:p>
        </w:tc>
        <w:tc>
          <w:tcPr>
            <w:tcW w:w="0" w:type="auto"/>
            <w:vAlign w:val="center"/>
            <w:hideMark/>
          </w:tcPr>
          <w:p w14:paraId="1D1B482C" w14:textId="77777777" w:rsidR="00BB7912" w:rsidRDefault="00BB7912">
            <w:pPr>
              <w:rPr>
                <w:rFonts w:eastAsia="Times New Roman"/>
                <w:sz w:val="20"/>
                <w:szCs w:val="20"/>
              </w:rPr>
            </w:pPr>
          </w:p>
        </w:tc>
      </w:tr>
      <w:tr w:rsidR="00BB7912" w14:paraId="675EA354" w14:textId="77777777">
        <w:trPr>
          <w:tblCellSpacing w:w="15" w:type="dxa"/>
        </w:trPr>
        <w:tc>
          <w:tcPr>
            <w:tcW w:w="0" w:type="auto"/>
            <w:shd w:val="clear" w:color="auto" w:fill="EEE0E5"/>
            <w:vAlign w:val="center"/>
            <w:hideMark/>
          </w:tcPr>
          <w:p w14:paraId="078DE83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A136C0F"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06257DFA" w14:textId="77777777" w:rsidR="00BB7912" w:rsidRDefault="00BB7912">
            <w:pPr>
              <w:rPr>
                <w:rFonts w:eastAsia="Times New Roman"/>
                <w:sz w:val="20"/>
                <w:szCs w:val="20"/>
              </w:rPr>
            </w:pPr>
          </w:p>
        </w:tc>
      </w:tr>
      <w:tr w:rsidR="00BB7912" w14:paraId="4BC22CB6" w14:textId="77777777">
        <w:trPr>
          <w:tblCellSpacing w:w="15" w:type="dxa"/>
        </w:trPr>
        <w:tc>
          <w:tcPr>
            <w:tcW w:w="0" w:type="auto"/>
            <w:vAlign w:val="center"/>
            <w:hideMark/>
          </w:tcPr>
          <w:p w14:paraId="34ACC09B" w14:textId="77777777" w:rsidR="00BB7912" w:rsidRDefault="00BB7912">
            <w:pPr>
              <w:rPr>
                <w:rFonts w:eastAsia="Times New Roman"/>
              </w:rPr>
            </w:pPr>
          </w:p>
        </w:tc>
        <w:tc>
          <w:tcPr>
            <w:tcW w:w="0" w:type="auto"/>
            <w:gridSpan w:val="3"/>
            <w:vAlign w:val="center"/>
            <w:hideMark/>
          </w:tcPr>
          <w:p w14:paraId="6265D425"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77888779" w14:textId="77777777" w:rsidR="00BB7912" w:rsidRDefault="00BB7912">
            <w:pPr>
              <w:rPr>
                <w:rFonts w:eastAsia="Times New Roman"/>
                <w:sz w:val="20"/>
                <w:szCs w:val="20"/>
              </w:rPr>
            </w:pPr>
          </w:p>
        </w:tc>
      </w:tr>
      <w:tr w:rsidR="00BB7912" w14:paraId="072DF02A" w14:textId="77777777">
        <w:trPr>
          <w:tblCellSpacing w:w="15" w:type="dxa"/>
        </w:trPr>
        <w:tc>
          <w:tcPr>
            <w:tcW w:w="0" w:type="auto"/>
            <w:vAlign w:val="center"/>
            <w:hideMark/>
          </w:tcPr>
          <w:p w14:paraId="733A106A" w14:textId="77777777" w:rsidR="00BB7912" w:rsidRDefault="00BB7912">
            <w:pPr>
              <w:rPr>
                <w:rFonts w:eastAsia="Times New Roman"/>
              </w:rPr>
            </w:pPr>
          </w:p>
        </w:tc>
        <w:tc>
          <w:tcPr>
            <w:tcW w:w="0" w:type="auto"/>
            <w:gridSpan w:val="3"/>
            <w:vAlign w:val="center"/>
            <w:hideMark/>
          </w:tcPr>
          <w:p w14:paraId="1594AB98"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0387AE14" w14:textId="77777777" w:rsidR="00BB7912" w:rsidRDefault="00BB7912">
            <w:pPr>
              <w:rPr>
                <w:rFonts w:eastAsia="Times New Roman"/>
                <w:sz w:val="20"/>
                <w:szCs w:val="20"/>
              </w:rPr>
            </w:pPr>
          </w:p>
        </w:tc>
      </w:tr>
      <w:tr w:rsidR="00BB7912" w14:paraId="4C670D58" w14:textId="77777777">
        <w:trPr>
          <w:tblCellSpacing w:w="15" w:type="dxa"/>
        </w:trPr>
        <w:tc>
          <w:tcPr>
            <w:tcW w:w="0" w:type="auto"/>
            <w:vAlign w:val="center"/>
            <w:hideMark/>
          </w:tcPr>
          <w:p w14:paraId="086325E5" w14:textId="77777777" w:rsidR="00BB7912" w:rsidRDefault="00BB7912">
            <w:pPr>
              <w:rPr>
                <w:rFonts w:eastAsia="Times New Roman"/>
              </w:rPr>
            </w:pPr>
          </w:p>
        </w:tc>
        <w:tc>
          <w:tcPr>
            <w:tcW w:w="0" w:type="auto"/>
            <w:gridSpan w:val="3"/>
            <w:vAlign w:val="center"/>
            <w:hideMark/>
          </w:tcPr>
          <w:p w14:paraId="5EB1833A"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5B043B62" w14:textId="77777777" w:rsidR="00BB7912" w:rsidRDefault="00BB7912">
            <w:pPr>
              <w:rPr>
                <w:rFonts w:eastAsia="Times New Roman"/>
                <w:sz w:val="20"/>
                <w:szCs w:val="20"/>
              </w:rPr>
            </w:pPr>
          </w:p>
        </w:tc>
      </w:tr>
      <w:tr w:rsidR="00BB7912" w14:paraId="064551E8" w14:textId="77777777">
        <w:trPr>
          <w:tblCellSpacing w:w="15" w:type="dxa"/>
        </w:trPr>
        <w:tc>
          <w:tcPr>
            <w:tcW w:w="0" w:type="auto"/>
            <w:vAlign w:val="center"/>
            <w:hideMark/>
          </w:tcPr>
          <w:p w14:paraId="2877D4A4" w14:textId="77777777" w:rsidR="00BB7912" w:rsidRDefault="00BB7912">
            <w:pPr>
              <w:rPr>
                <w:rFonts w:eastAsia="Times New Roman"/>
              </w:rPr>
            </w:pPr>
          </w:p>
        </w:tc>
        <w:tc>
          <w:tcPr>
            <w:tcW w:w="0" w:type="auto"/>
            <w:gridSpan w:val="3"/>
            <w:vAlign w:val="center"/>
            <w:hideMark/>
          </w:tcPr>
          <w:p w14:paraId="18257218"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6F96C660" w14:textId="77777777" w:rsidR="00BB7912" w:rsidRDefault="00BB7912">
            <w:pPr>
              <w:rPr>
                <w:rFonts w:eastAsia="Times New Roman"/>
                <w:sz w:val="20"/>
                <w:szCs w:val="20"/>
              </w:rPr>
            </w:pPr>
          </w:p>
        </w:tc>
      </w:tr>
      <w:tr w:rsidR="00BB7912" w14:paraId="7E8C6D7D" w14:textId="77777777">
        <w:trPr>
          <w:tblCellSpacing w:w="15" w:type="dxa"/>
        </w:trPr>
        <w:tc>
          <w:tcPr>
            <w:tcW w:w="0" w:type="auto"/>
            <w:vAlign w:val="center"/>
            <w:hideMark/>
          </w:tcPr>
          <w:p w14:paraId="2C63DCAB" w14:textId="77777777" w:rsidR="00BB7912" w:rsidRDefault="00BB7912">
            <w:pPr>
              <w:rPr>
                <w:rFonts w:eastAsia="Times New Roman"/>
              </w:rPr>
            </w:pPr>
          </w:p>
        </w:tc>
        <w:tc>
          <w:tcPr>
            <w:tcW w:w="0" w:type="auto"/>
            <w:gridSpan w:val="3"/>
            <w:vAlign w:val="center"/>
            <w:hideMark/>
          </w:tcPr>
          <w:p w14:paraId="0E15461E"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612FB700" w14:textId="77777777" w:rsidR="00BB7912" w:rsidRDefault="00BB7912">
            <w:pPr>
              <w:rPr>
                <w:rFonts w:eastAsia="Times New Roman"/>
                <w:sz w:val="20"/>
                <w:szCs w:val="20"/>
              </w:rPr>
            </w:pPr>
          </w:p>
        </w:tc>
      </w:tr>
      <w:tr w:rsidR="00BB7912" w14:paraId="08662564" w14:textId="77777777">
        <w:trPr>
          <w:tblCellSpacing w:w="15" w:type="dxa"/>
        </w:trPr>
        <w:tc>
          <w:tcPr>
            <w:tcW w:w="0" w:type="auto"/>
            <w:vAlign w:val="center"/>
            <w:hideMark/>
          </w:tcPr>
          <w:p w14:paraId="6C51433A" w14:textId="77777777" w:rsidR="00BB7912" w:rsidRDefault="00BB7912">
            <w:pPr>
              <w:rPr>
                <w:rFonts w:eastAsia="Times New Roman"/>
              </w:rPr>
            </w:pPr>
          </w:p>
        </w:tc>
        <w:tc>
          <w:tcPr>
            <w:tcW w:w="0" w:type="auto"/>
            <w:gridSpan w:val="3"/>
            <w:vAlign w:val="center"/>
            <w:hideMark/>
          </w:tcPr>
          <w:p w14:paraId="048CFACA"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2F7DCE75" w14:textId="77777777" w:rsidR="00BB7912" w:rsidRDefault="00BB7912">
            <w:pPr>
              <w:rPr>
                <w:rFonts w:eastAsia="Times New Roman"/>
                <w:sz w:val="20"/>
                <w:szCs w:val="20"/>
              </w:rPr>
            </w:pPr>
          </w:p>
        </w:tc>
      </w:tr>
      <w:tr w:rsidR="00BB7912" w14:paraId="067EDE31" w14:textId="77777777">
        <w:trPr>
          <w:tblCellSpacing w:w="15" w:type="dxa"/>
        </w:trPr>
        <w:tc>
          <w:tcPr>
            <w:tcW w:w="0" w:type="auto"/>
            <w:vAlign w:val="center"/>
            <w:hideMark/>
          </w:tcPr>
          <w:p w14:paraId="51B51A5C" w14:textId="77777777" w:rsidR="00BB7912" w:rsidRDefault="00BB7912">
            <w:pPr>
              <w:rPr>
                <w:rFonts w:eastAsia="Times New Roman"/>
              </w:rPr>
            </w:pPr>
          </w:p>
        </w:tc>
        <w:tc>
          <w:tcPr>
            <w:tcW w:w="0" w:type="auto"/>
            <w:gridSpan w:val="3"/>
            <w:vAlign w:val="center"/>
            <w:hideMark/>
          </w:tcPr>
          <w:p w14:paraId="2BC11BA2"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2A4DD205" w14:textId="77777777" w:rsidR="00BB7912" w:rsidRDefault="00BB7912">
            <w:pPr>
              <w:rPr>
                <w:rFonts w:eastAsia="Times New Roman"/>
                <w:sz w:val="20"/>
                <w:szCs w:val="20"/>
              </w:rPr>
            </w:pPr>
          </w:p>
        </w:tc>
      </w:tr>
      <w:tr w:rsidR="00BB7912" w14:paraId="748CF860" w14:textId="77777777">
        <w:trPr>
          <w:tblCellSpacing w:w="15" w:type="dxa"/>
        </w:trPr>
        <w:tc>
          <w:tcPr>
            <w:tcW w:w="0" w:type="auto"/>
            <w:vAlign w:val="center"/>
            <w:hideMark/>
          </w:tcPr>
          <w:p w14:paraId="4C1E9F25" w14:textId="77777777" w:rsidR="00BB7912" w:rsidRDefault="00A74115">
            <w:pPr>
              <w:rPr>
                <w:rFonts w:eastAsia="Times New Roman"/>
              </w:rPr>
            </w:pPr>
            <w:r>
              <w:rPr>
                <w:rFonts w:eastAsia="Times New Roman"/>
              </w:rPr>
              <w:t> </w:t>
            </w:r>
          </w:p>
        </w:tc>
        <w:tc>
          <w:tcPr>
            <w:tcW w:w="0" w:type="auto"/>
            <w:vAlign w:val="center"/>
            <w:hideMark/>
          </w:tcPr>
          <w:p w14:paraId="4DCC21C3" w14:textId="77777777" w:rsidR="00BB7912" w:rsidRDefault="00BB7912">
            <w:pPr>
              <w:rPr>
                <w:rFonts w:eastAsia="Times New Roman"/>
                <w:sz w:val="20"/>
                <w:szCs w:val="20"/>
              </w:rPr>
            </w:pPr>
          </w:p>
        </w:tc>
        <w:tc>
          <w:tcPr>
            <w:tcW w:w="0" w:type="auto"/>
            <w:vAlign w:val="center"/>
            <w:hideMark/>
          </w:tcPr>
          <w:p w14:paraId="2B380F15" w14:textId="77777777" w:rsidR="00BB7912" w:rsidRDefault="00BB7912">
            <w:pPr>
              <w:rPr>
                <w:rFonts w:eastAsia="Times New Roman"/>
                <w:sz w:val="20"/>
                <w:szCs w:val="20"/>
              </w:rPr>
            </w:pPr>
          </w:p>
        </w:tc>
        <w:tc>
          <w:tcPr>
            <w:tcW w:w="0" w:type="auto"/>
            <w:vAlign w:val="center"/>
            <w:hideMark/>
          </w:tcPr>
          <w:p w14:paraId="20A758EB" w14:textId="77777777" w:rsidR="00BB7912" w:rsidRDefault="00BB7912">
            <w:pPr>
              <w:rPr>
                <w:rFonts w:eastAsia="Times New Roman"/>
                <w:sz w:val="20"/>
                <w:szCs w:val="20"/>
              </w:rPr>
            </w:pPr>
          </w:p>
        </w:tc>
        <w:tc>
          <w:tcPr>
            <w:tcW w:w="0" w:type="auto"/>
            <w:vAlign w:val="center"/>
            <w:hideMark/>
          </w:tcPr>
          <w:p w14:paraId="4F0B035D" w14:textId="77777777" w:rsidR="00BB7912" w:rsidRDefault="00BB7912">
            <w:pPr>
              <w:rPr>
                <w:rFonts w:eastAsia="Times New Roman"/>
                <w:sz w:val="20"/>
                <w:szCs w:val="20"/>
              </w:rPr>
            </w:pPr>
          </w:p>
        </w:tc>
      </w:tr>
      <w:tr w:rsidR="00BB7912" w14:paraId="2689C034" w14:textId="77777777">
        <w:trPr>
          <w:tblCellSpacing w:w="15" w:type="dxa"/>
        </w:trPr>
        <w:tc>
          <w:tcPr>
            <w:tcW w:w="0" w:type="auto"/>
            <w:vAlign w:val="center"/>
            <w:hideMark/>
          </w:tcPr>
          <w:p w14:paraId="5F2162CD" w14:textId="77777777" w:rsidR="00BB7912" w:rsidRDefault="00A74115">
            <w:pPr>
              <w:rPr>
                <w:rFonts w:eastAsia="Times New Roman"/>
              </w:rPr>
            </w:pPr>
            <w:r>
              <w:rPr>
                <w:rFonts w:eastAsia="Times New Roman"/>
              </w:rPr>
              <w:t> </w:t>
            </w:r>
          </w:p>
        </w:tc>
        <w:tc>
          <w:tcPr>
            <w:tcW w:w="0" w:type="auto"/>
            <w:vAlign w:val="center"/>
            <w:hideMark/>
          </w:tcPr>
          <w:p w14:paraId="1ED829EB" w14:textId="77777777" w:rsidR="00BB7912" w:rsidRDefault="00BB7912">
            <w:pPr>
              <w:rPr>
                <w:rFonts w:eastAsia="Times New Roman"/>
                <w:sz w:val="20"/>
                <w:szCs w:val="20"/>
              </w:rPr>
            </w:pPr>
          </w:p>
        </w:tc>
        <w:tc>
          <w:tcPr>
            <w:tcW w:w="0" w:type="auto"/>
            <w:vAlign w:val="center"/>
            <w:hideMark/>
          </w:tcPr>
          <w:p w14:paraId="65CCCEDF" w14:textId="77777777" w:rsidR="00BB7912" w:rsidRDefault="00BB7912">
            <w:pPr>
              <w:rPr>
                <w:rFonts w:eastAsia="Times New Roman"/>
                <w:sz w:val="20"/>
                <w:szCs w:val="20"/>
              </w:rPr>
            </w:pPr>
          </w:p>
        </w:tc>
        <w:tc>
          <w:tcPr>
            <w:tcW w:w="0" w:type="auto"/>
            <w:vAlign w:val="center"/>
            <w:hideMark/>
          </w:tcPr>
          <w:p w14:paraId="7D292B2F" w14:textId="77777777" w:rsidR="00BB7912" w:rsidRDefault="00BB7912">
            <w:pPr>
              <w:rPr>
                <w:rFonts w:eastAsia="Times New Roman"/>
                <w:sz w:val="20"/>
                <w:szCs w:val="20"/>
              </w:rPr>
            </w:pPr>
          </w:p>
        </w:tc>
        <w:tc>
          <w:tcPr>
            <w:tcW w:w="0" w:type="auto"/>
            <w:vAlign w:val="center"/>
            <w:hideMark/>
          </w:tcPr>
          <w:p w14:paraId="2F6A92AD" w14:textId="77777777" w:rsidR="00BB7912" w:rsidRDefault="00BB7912">
            <w:pPr>
              <w:rPr>
                <w:rFonts w:eastAsia="Times New Roman"/>
                <w:sz w:val="20"/>
                <w:szCs w:val="20"/>
              </w:rPr>
            </w:pPr>
          </w:p>
        </w:tc>
      </w:tr>
      <w:tr w:rsidR="00BB7912" w14:paraId="4E724774" w14:textId="77777777">
        <w:trPr>
          <w:tblCellSpacing w:w="15" w:type="dxa"/>
        </w:trPr>
        <w:tc>
          <w:tcPr>
            <w:tcW w:w="0" w:type="auto"/>
            <w:shd w:val="clear" w:color="auto" w:fill="EEE0E5"/>
            <w:vAlign w:val="center"/>
            <w:hideMark/>
          </w:tcPr>
          <w:p w14:paraId="0D9F5E1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5E8571E" w14:textId="77777777" w:rsidR="00BB7912" w:rsidRDefault="00BB7912">
            <w:pPr>
              <w:rPr>
                <w:rFonts w:eastAsia="Times New Roman"/>
                <w:sz w:val="20"/>
                <w:szCs w:val="20"/>
              </w:rPr>
            </w:pPr>
          </w:p>
        </w:tc>
        <w:tc>
          <w:tcPr>
            <w:tcW w:w="0" w:type="auto"/>
            <w:vAlign w:val="center"/>
            <w:hideMark/>
          </w:tcPr>
          <w:p w14:paraId="2D62E26E" w14:textId="77777777" w:rsidR="00BB7912" w:rsidRDefault="00BB7912">
            <w:pPr>
              <w:rPr>
                <w:rFonts w:eastAsia="Times New Roman"/>
                <w:sz w:val="20"/>
                <w:szCs w:val="20"/>
              </w:rPr>
            </w:pPr>
          </w:p>
        </w:tc>
        <w:tc>
          <w:tcPr>
            <w:tcW w:w="0" w:type="auto"/>
            <w:vAlign w:val="center"/>
            <w:hideMark/>
          </w:tcPr>
          <w:p w14:paraId="45956935" w14:textId="77777777" w:rsidR="00BB7912" w:rsidRDefault="00BB7912">
            <w:pPr>
              <w:rPr>
                <w:rFonts w:eastAsia="Times New Roman"/>
                <w:sz w:val="20"/>
                <w:szCs w:val="20"/>
              </w:rPr>
            </w:pPr>
          </w:p>
        </w:tc>
        <w:tc>
          <w:tcPr>
            <w:tcW w:w="0" w:type="auto"/>
            <w:vAlign w:val="center"/>
            <w:hideMark/>
          </w:tcPr>
          <w:p w14:paraId="0FF1E887" w14:textId="77777777" w:rsidR="00BB7912" w:rsidRDefault="00BB7912">
            <w:pPr>
              <w:rPr>
                <w:rFonts w:eastAsia="Times New Roman"/>
                <w:sz w:val="20"/>
                <w:szCs w:val="20"/>
              </w:rPr>
            </w:pPr>
          </w:p>
        </w:tc>
      </w:tr>
      <w:tr w:rsidR="00BB7912" w14:paraId="1ACF2AFE" w14:textId="77777777">
        <w:trPr>
          <w:tblCellSpacing w:w="15" w:type="dxa"/>
        </w:trPr>
        <w:tc>
          <w:tcPr>
            <w:tcW w:w="0" w:type="auto"/>
            <w:vAlign w:val="center"/>
            <w:hideMark/>
          </w:tcPr>
          <w:p w14:paraId="112C00C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0260796"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2DFE020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4A075AD" w14:textId="77777777" w:rsidR="00BB7912" w:rsidRDefault="00BB7912">
            <w:pPr>
              <w:rPr>
                <w:rFonts w:eastAsia="Times New Roman"/>
                <w:sz w:val="20"/>
                <w:szCs w:val="20"/>
              </w:rPr>
            </w:pPr>
          </w:p>
        </w:tc>
      </w:tr>
      <w:tr w:rsidR="00BB7912" w14:paraId="0EB48D48" w14:textId="77777777">
        <w:trPr>
          <w:tblCellSpacing w:w="15" w:type="dxa"/>
        </w:trPr>
        <w:tc>
          <w:tcPr>
            <w:tcW w:w="0" w:type="auto"/>
            <w:shd w:val="clear" w:color="auto" w:fill="EEE0E5"/>
            <w:vAlign w:val="center"/>
            <w:hideMark/>
          </w:tcPr>
          <w:p w14:paraId="18B10E2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B7859F0" w14:textId="77777777" w:rsidR="00BB7912" w:rsidRDefault="00BB7912">
            <w:pPr>
              <w:rPr>
                <w:rFonts w:eastAsia="Times New Roman"/>
                <w:sz w:val="20"/>
                <w:szCs w:val="20"/>
              </w:rPr>
            </w:pPr>
          </w:p>
        </w:tc>
        <w:tc>
          <w:tcPr>
            <w:tcW w:w="0" w:type="auto"/>
            <w:vAlign w:val="center"/>
            <w:hideMark/>
          </w:tcPr>
          <w:p w14:paraId="331F2461" w14:textId="77777777" w:rsidR="00BB7912" w:rsidRDefault="00BB7912">
            <w:pPr>
              <w:rPr>
                <w:rFonts w:eastAsia="Times New Roman"/>
                <w:sz w:val="20"/>
                <w:szCs w:val="20"/>
              </w:rPr>
            </w:pPr>
          </w:p>
        </w:tc>
        <w:tc>
          <w:tcPr>
            <w:tcW w:w="0" w:type="auto"/>
            <w:vAlign w:val="center"/>
            <w:hideMark/>
          </w:tcPr>
          <w:p w14:paraId="4CC36F0F" w14:textId="77777777" w:rsidR="00BB7912" w:rsidRDefault="00BB7912">
            <w:pPr>
              <w:rPr>
                <w:rFonts w:eastAsia="Times New Roman"/>
                <w:sz w:val="20"/>
                <w:szCs w:val="20"/>
              </w:rPr>
            </w:pPr>
          </w:p>
        </w:tc>
        <w:tc>
          <w:tcPr>
            <w:tcW w:w="0" w:type="auto"/>
            <w:vAlign w:val="center"/>
            <w:hideMark/>
          </w:tcPr>
          <w:p w14:paraId="008879C8" w14:textId="77777777" w:rsidR="00BB7912" w:rsidRDefault="00BB7912">
            <w:pPr>
              <w:rPr>
                <w:rFonts w:eastAsia="Times New Roman"/>
                <w:sz w:val="20"/>
                <w:szCs w:val="20"/>
              </w:rPr>
            </w:pPr>
          </w:p>
        </w:tc>
      </w:tr>
      <w:tr w:rsidR="00BB7912" w14:paraId="58E94A9B" w14:textId="77777777">
        <w:trPr>
          <w:tblCellSpacing w:w="15" w:type="dxa"/>
        </w:trPr>
        <w:tc>
          <w:tcPr>
            <w:tcW w:w="0" w:type="auto"/>
            <w:vAlign w:val="center"/>
            <w:hideMark/>
          </w:tcPr>
          <w:p w14:paraId="3F9CA94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817990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C5727A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698A71A" w14:textId="77777777" w:rsidR="00BB7912" w:rsidRDefault="00BB7912">
            <w:pPr>
              <w:rPr>
                <w:rFonts w:eastAsia="Times New Roman"/>
                <w:sz w:val="20"/>
                <w:szCs w:val="20"/>
              </w:rPr>
            </w:pPr>
          </w:p>
        </w:tc>
        <w:tc>
          <w:tcPr>
            <w:tcW w:w="0" w:type="auto"/>
            <w:vAlign w:val="center"/>
            <w:hideMark/>
          </w:tcPr>
          <w:p w14:paraId="594F7932" w14:textId="77777777" w:rsidR="00BB7912" w:rsidRDefault="00BB7912">
            <w:pPr>
              <w:rPr>
                <w:rFonts w:eastAsia="Times New Roman"/>
                <w:sz w:val="20"/>
                <w:szCs w:val="20"/>
              </w:rPr>
            </w:pPr>
          </w:p>
        </w:tc>
      </w:tr>
      <w:tr w:rsidR="00BB7912" w14:paraId="541C3858" w14:textId="77777777">
        <w:trPr>
          <w:tblCellSpacing w:w="15" w:type="dxa"/>
        </w:trPr>
        <w:tc>
          <w:tcPr>
            <w:tcW w:w="0" w:type="auto"/>
            <w:vAlign w:val="center"/>
            <w:hideMark/>
          </w:tcPr>
          <w:p w14:paraId="08DFF52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2CD832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12D7E2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94CA7B4" w14:textId="77777777" w:rsidR="00BB7912" w:rsidRDefault="00BB7912">
            <w:pPr>
              <w:rPr>
                <w:rFonts w:eastAsia="Times New Roman"/>
                <w:sz w:val="20"/>
                <w:szCs w:val="20"/>
              </w:rPr>
            </w:pPr>
          </w:p>
        </w:tc>
        <w:tc>
          <w:tcPr>
            <w:tcW w:w="0" w:type="auto"/>
            <w:vAlign w:val="center"/>
            <w:hideMark/>
          </w:tcPr>
          <w:p w14:paraId="0CCA9E01" w14:textId="77777777" w:rsidR="00BB7912" w:rsidRDefault="00BB7912">
            <w:pPr>
              <w:rPr>
                <w:rFonts w:eastAsia="Times New Roman"/>
                <w:sz w:val="20"/>
                <w:szCs w:val="20"/>
              </w:rPr>
            </w:pPr>
          </w:p>
        </w:tc>
      </w:tr>
    </w:tbl>
    <w:p w14:paraId="59AA79B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E9BA09F" w14:textId="77777777">
        <w:trPr>
          <w:tblCellSpacing w:w="15" w:type="dxa"/>
        </w:trPr>
        <w:tc>
          <w:tcPr>
            <w:tcW w:w="1000" w:type="pct"/>
            <w:vAlign w:val="center"/>
            <w:hideMark/>
          </w:tcPr>
          <w:p w14:paraId="7C0C0A9D" w14:textId="77777777" w:rsidR="00BB7912" w:rsidRDefault="00A74115">
            <w:pPr>
              <w:rPr>
                <w:rFonts w:eastAsia="Times New Roman"/>
              </w:rPr>
            </w:pPr>
            <w:r>
              <w:rPr>
                <w:rFonts w:eastAsia="Times New Roman"/>
              </w:rPr>
              <w:lastRenderedPageBreak/>
              <w:t> </w:t>
            </w:r>
          </w:p>
        </w:tc>
        <w:tc>
          <w:tcPr>
            <w:tcW w:w="1000" w:type="pct"/>
            <w:vAlign w:val="center"/>
            <w:hideMark/>
          </w:tcPr>
          <w:p w14:paraId="75001E85" w14:textId="77777777" w:rsidR="00BB7912" w:rsidRDefault="00A74115">
            <w:pPr>
              <w:rPr>
                <w:rFonts w:eastAsia="Times New Roman"/>
              </w:rPr>
            </w:pPr>
            <w:r>
              <w:rPr>
                <w:rFonts w:eastAsia="Times New Roman"/>
              </w:rPr>
              <w:t> </w:t>
            </w:r>
          </w:p>
        </w:tc>
        <w:tc>
          <w:tcPr>
            <w:tcW w:w="1000" w:type="pct"/>
            <w:vAlign w:val="center"/>
            <w:hideMark/>
          </w:tcPr>
          <w:p w14:paraId="209FCD54" w14:textId="77777777" w:rsidR="00BB7912" w:rsidRDefault="00A74115">
            <w:pPr>
              <w:rPr>
                <w:rFonts w:eastAsia="Times New Roman"/>
              </w:rPr>
            </w:pPr>
            <w:r>
              <w:rPr>
                <w:rFonts w:eastAsia="Times New Roman"/>
              </w:rPr>
              <w:t> </w:t>
            </w:r>
          </w:p>
        </w:tc>
        <w:tc>
          <w:tcPr>
            <w:tcW w:w="1000" w:type="pct"/>
            <w:vAlign w:val="center"/>
            <w:hideMark/>
          </w:tcPr>
          <w:p w14:paraId="2D94D07B" w14:textId="77777777" w:rsidR="00BB7912" w:rsidRDefault="00A74115">
            <w:pPr>
              <w:rPr>
                <w:rFonts w:eastAsia="Times New Roman"/>
              </w:rPr>
            </w:pPr>
            <w:r>
              <w:rPr>
                <w:rFonts w:eastAsia="Times New Roman"/>
              </w:rPr>
              <w:t> </w:t>
            </w:r>
          </w:p>
        </w:tc>
        <w:tc>
          <w:tcPr>
            <w:tcW w:w="1000" w:type="pct"/>
            <w:vAlign w:val="center"/>
            <w:hideMark/>
          </w:tcPr>
          <w:p w14:paraId="410EC4AB" w14:textId="77777777" w:rsidR="00BB7912" w:rsidRDefault="00A74115">
            <w:pPr>
              <w:rPr>
                <w:rFonts w:eastAsia="Times New Roman"/>
              </w:rPr>
            </w:pPr>
            <w:r>
              <w:rPr>
                <w:rFonts w:eastAsia="Times New Roman"/>
              </w:rPr>
              <w:t> </w:t>
            </w:r>
          </w:p>
        </w:tc>
      </w:tr>
      <w:tr w:rsidR="00BB7912" w14:paraId="3DD20D50" w14:textId="77777777">
        <w:trPr>
          <w:tblCellSpacing w:w="15" w:type="dxa"/>
        </w:trPr>
        <w:tc>
          <w:tcPr>
            <w:tcW w:w="0" w:type="auto"/>
            <w:shd w:val="clear" w:color="auto" w:fill="EEE0E5"/>
            <w:vAlign w:val="center"/>
            <w:hideMark/>
          </w:tcPr>
          <w:p w14:paraId="636DDF0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913207D" w14:textId="77777777" w:rsidR="00BB7912" w:rsidRDefault="00A74115">
            <w:pPr>
              <w:rPr>
                <w:rFonts w:eastAsia="Times New Roman"/>
              </w:rPr>
            </w:pPr>
            <w:r>
              <w:rPr>
                <w:rFonts w:ascii="Calibri" w:eastAsia="Times New Roman" w:hAnsi="Calibri" w:cs="Calibri"/>
              </w:rPr>
              <w:t>LW2516</w:t>
            </w:r>
          </w:p>
        </w:tc>
      </w:tr>
      <w:tr w:rsidR="00BB7912" w14:paraId="4ABF49C6" w14:textId="77777777">
        <w:trPr>
          <w:tblCellSpacing w:w="15" w:type="dxa"/>
        </w:trPr>
        <w:tc>
          <w:tcPr>
            <w:tcW w:w="0" w:type="auto"/>
            <w:shd w:val="clear" w:color="auto" w:fill="EEE0E5"/>
            <w:vAlign w:val="center"/>
            <w:hideMark/>
          </w:tcPr>
          <w:p w14:paraId="3E558ED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3562466" w14:textId="77777777" w:rsidR="00BB7912" w:rsidRDefault="00A74115">
            <w:pPr>
              <w:rPr>
                <w:rFonts w:eastAsia="Times New Roman"/>
              </w:rPr>
            </w:pPr>
            <w:r>
              <w:rPr>
                <w:rFonts w:ascii="Calibri" w:eastAsia="Times New Roman" w:hAnsi="Calibri" w:cs="Calibri"/>
              </w:rPr>
              <w:t>Criminal Justice</w:t>
            </w:r>
          </w:p>
        </w:tc>
      </w:tr>
      <w:tr w:rsidR="00BB7912" w14:paraId="56F0930F" w14:textId="77777777">
        <w:trPr>
          <w:tblCellSpacing w:w="15" w:type="dxa"/>
        </w:trPr>
        <w:tc>
          <w:tcPr>
            <w:tcW w:w="0" w:type="auto"/>
            <w:shd w:val="clear" w:color="auto" w:fill="EEE0E5"/>
            <w:vAlign w:val="center"/>
            <w:hideMark/>
          </w:tcPr>
          <w:p w14:paraId="277E205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CABD3FE" w14:textId="77777777" w:rsidR="00BB7912" w:rsidRDefault="00A74115">
            <w:pPr>
              <w:rPr>
                <w:rFonts w:eastAsia="Times New Roman"/>
              </w:rPr>
            </w:pPr>
            <w:r>
              <w:rPr>
                <w:rFonts w:ascii="Calibri" w:eastAsia="Times New Roman" w:hAnsi="Calibri" w:cs="Calibri"/>
              </w:rPr>
              <w:t>15</w:t>
            </w:r>
          </w:p>
        </w:tc>
      </w:tr>
      <w:tr w:rsidR="00BB7912" w14:paraId="46E5DE70" w14:textId="77777777">
        <w:trPr>
          <w:tblCellSpacing w:w="15" w:type="dxa"/>
        </w:trPr>
        <w:tc>
          <w:tcPr>
            <w:tcW w:w="0" w:type="auto"/>
            <w:shd w:val="clear" w:color="auto" w:fill="EEE0E5"/>
            <w:vAlign w:val="center"/>
            <w:hideMark/>
          </w:tcPr>
          <w:p w14:paraId="664693D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CA2A6CD" w14:textId="77777777" w:rsidR="00BB7912" w:rsidRDefault="00A74115">
            <w:pPr>
              <w:rPr>
                <w:rFonts w:eastAsia="Times New Roman"/>
              </w:rPr>
            </w:pPr>
            <w:r>
              <w:rPr>
                <w:rFonts w:ascii="Calibri" w:eastAsia="Times New Roman" w:hAnsi="Calibri" w:cs="Calibri"/>
              </w:rPr>
              <w:t>1</w:t>
            </w:r>
          </w:p>
        </w:tc>
      </w:tr>
      <w:tr w:rsidR="00BB7912" w14:paraId="1F654819" w14:textId="77777777">
        <w:trPr>
          <w:tblCellSpacing w:w="15" w:type="dxa"/>
        </w:trPr>
        <w:tc>
          <w:tcPr>
            <w:tcW w:w="0" w:type="auto"/>
            <w:shd w:val="clear" w:color="auto" w:fill="EEE0E5"/>
            <w:vAlign w:val="center"/>
            <w:hideMark/>
          </w:tcPr>
          <w:p w14:paraId="7B9351F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DBC646B" w14:textId="77777777" w:rsidR="00BB7912" w:rsidRDefault="00A74115">
            <w:pPr>
              <w:rPr>
                <w:rFonts w:eastAsia="Times New Roman"/>
              </w:rPr>
            </w:pPr>
            <w:r>
              <w:rPr>
                <w:rFonts w:ascii="Calibri" w:eastAsia="Times New Roman" w:hAnsi="Calibri" w:cs="Calibri"/>
              </w:rPr>
              <w:t>Level 5</w:t>
            </w:r>
          </w:p>
        </w:tc>
      </w:tr>
      <w:tr w:rsidR="00BB7912" w14:paraId="23102C33" w14:textId="77777777">
        <w:trPr>
          <w:tblCellSpacing w:w="15" w:type="dxa"/>
        </w:trPr>
        <w:tc>
          <w:tcPr>
            <w:tcW w:w="0" w:type="auto"/>
            <w:shd w:val="clear" w:color="auto" w:fill="EEE0E5"/>
            <w:vAlign w:val="center"/>
            <w:hideMark/>
          </w:tcPr>
          <w:p w14:paraId="0B8B97C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54AD669" w14:textId="77777777" w:rsidR="00BB7912" w:rsidRDefault="00A74115">
            <w:pPr>
              <w:rPr>
                <w:rFonts w:eastAsia="Times New Roman"/>
              </w:rPr>
            </w:pPr>
            <w:r>
              <w:rPr>
                <w:rFonts w:ascii="Calibri" w:eastAsia="Times New Roman" w:hAnsi="Calibri" w:cs="Calibri"/>
              </w:rPr>
              <w:t>Amelia Shooter</w:t>
            </w:r>
          </w:p>
        </w:tc>
      </w:tr>
      <w:tr w:rsidR="00BB7912" w14:paraId="028969D8" w14:textId="77777777">
        <w:trPr>
          <w:tblCellSpacing w:w="15" w:type="dxa"/>
        </w:trPr>
        <w:tc>
          <w:tcPr>
            <w:tcW w:w="0" w:type="auto"/>
            <w:vAlign w:val="center"/>
            <w:hideMark/>
          </w:tcPr>
          <w:p w14:paraId="3E7C60E4" w14:textId="77777777" w:rsidR="00BB7912" w:rsidRDefault="00A74115">
            <w:pPr>
              <w:rPr>
                <w:rFonts w:eastAsia="Times New Roman"/>
              </w:rPr>
            </w:pPr>
            <w:r>
              <w:rPr>
                <w:rFonts w:eastAsia="Times New Roman"/>
              </w:rPr>
              <w:t> </w:t>
            </w:r>
          </w:p>
        </w:tc>
        <w:tc>
          <w:tcPr>
            <w:tcW w:w="0" w:type="auto"/>
            <w:vAlign w:val="center"/>
            <w:hideMark/>
          </w:tcPr>
          <w:p w14:paraId="449DE5CB" w14:textId="77777777" w:rsidR="00BB7912" w:rsidRDefault="00BB7912">
            <w:pPr>
              <w:rPr>
                <w:rFonts w:eastAsia="Times New Roman"/>
                <w:sz w:val="20"/>
                <w:szCs w:val="20"/>
              </w:rPr>
            </w:pPr>
          </w:p>
        </w:tc>
        <w:tc>
          <w:tcPr>
            <w:tcW w:w="0" w:type="auto"/>
            <w:vAlign w:val="center"/>
            <w:hideMark/>
          </w:tcPr>
          <w:p w14:paraId="788563DA" w14:textId="77777777" w:rsidR="00BB7912" w:rsidRDefault="00BB7912">
            <w:pPr>
              <w:rPr>
                <w:rFonts w:eastAsia="Times New Roman"/>
                <w:sz w:val="20"/>
                <w:szCs w:val="20"/>
              </w:rPr>
            </w:pPr>
          </w:p>
        </w:tc>
        <w:tc>
          <w:tcPr>
            <w:tcW w:w="0" w:type="auto"/>
            <w:vAlign w:val="center"/>
            <w:hideMark/>
          </w:tcPr>
          <w:p w14:paraId="30548A7F" w14:textId="77777777" w:rsidR="00BB7912" w:rsidRDefault="00BB7912">
            <w:pPr>
              <w:rPr>
                <w:rFonts w:eastAsia="Times New Roman"/>
                <w:sz w:val="20"/>
                <w:szCs w:val="20"/>
              </w:rPr>
            </w:pPr>
          </w:p>
        </w:tc>
        <w:tc>
          <w:tcPr>
            <w:tcW w:w="0" w:type="auto"/>
            <w:vAlign w:val="center"/>
            <w:hideMark/>
          </w:tcPr>
          <w:p w14:paraId="3651FDFB" w14:textId="77777777" w:rsidR="00BB7912" w:rsidRDefault="00BB7912">
            <w:pPr>
              <w:rPr>
                <w:rFonts w:eastAsia="Times New Roman"/>
                <w:sz w:val="20"/>
                <w:szCs w:val="20"/>
              </w:rPr>
            </w:pPr>
          </w:p>
        </w:tc>
      </w:tr>
      <w:tr w:rsidR="00BB7912" w14:paraId="70178F43" w14:textId="77777777">
        <w:trPr>
          <w:tblCellSpacing w:w="15" w:type="dxa"/>
        </w:trPr>
        <w:tc>
          <w:tcPr>
            <w:tcW w:w="0" w:type="auto"/>
            <w:gridSpan w:val="5"/>
            <w:shd w:val="clear" w:color="auto" w:fill="EEE0E5"/>
            <w:vAlign w:val="center"/>
            <w:hideMark/>
          </w:tcPr>
          <w:p w14:paraId="6CAE26E8" w14:textId="77777777" w:rsidR="00BB7912" w:rsidRDefault="00A74115">
            <w:pPr>
              <w:rPr>
                <w:rFonts w:eastAsia="Times New Roman"/>
                <w:b/>
                <w:bCs/>
              </w:rPr>
            </w:pPr>
            <w:r>
              <w:rPr>
                <w:rFonts w:ascii="Calibri" w:eastAsia="Times New Roman" w:hAnsi="Calibri" w:cs="Calibri"/>
                <w:b/>
                <w:bCs/>
              </w:rPr>
              <w:t>Module Description:</w:t>
            </w:r>
          </w:p>
        </w:tc>
      </w:tr>
      <w:tr w:rsidR="00BB7912" w14:paraId="73A1AB2D" w14:textId="77777777">
        <w:trPr>
          <w:tblCellSpacing w:w="15" w:type="dxa"/>
        </w:trPr>
        <w:tc>
          <w:tcPr>
            <w:tcW w:w="0" w:type="auto"/>
            <w:gridSpan w:val="5"/>
            <w:vAlign w:val="center"/>
            <w:hideMark/>
          </w:tcPr>
          <w:p w14:paraId="52DFED5B" w14:textId="77777777" w:rsidR="00BB7912" w:rsidRDefault="00A74115">
            <w:pPr>
              <w:rPr>
                <w:rFonts w:eastAsia="Times New Roman"/>
              </w:rPr>
            </w:pPr>
            <w:r>
              <w:rPr>
                <w:rFonts w:ascii="Calibri" w:eastAsia="Times New Roman" w:hAnsi="Calibri" w:cs="Calibri"/>
              </w:rPr>
              <w:t>This module critically examines the ways in which all participants are treated within the criminal justice system. It examines all stages of the criminal justice process, from arrest through to post-punishment, identifying and criticising processes and institutions. The module sheds particular light onto those who may be under-represented in the criminal justice system, including young offenders, women, and members of minority ethnic groups. It also examines criminal justice globally, exploring wider topics such as the International Criminal Court and the death penalty.</w:t>
            </w:r>
          </w:p>
        </w:tc>
      </w:tr>
      <w:tr w:rsidR="00BB7912" w14:paraId="012A6651" w14:textId="77777777">
        <w:trPr>
          <w:tblCellSpacing w:w="15" w:type="dxa"/>
        </w:trPr>
        <w:tc>
          <w:tcPr>
            <w:tcW w:w="0" w:type="auto"/>
            <w:vAlign w:val="center"/>
            <w:hideMark/>
          </w:tcPr>
          <w:p w14:paraId="1C30C580" w14:textId="77777777" w:rsidR="00BB7912" w:rsidRDefault="00A74115">
            <w:pPr>
              <w:rPr>
                <w:rFonts w:eastAsia="Times New Roman"/>
              </w:rPr>
            </w:pPr>
            <w:r>
              <w:rPr>
                <w:rFonts w:eastAsia="Times New Roman"/>
              </w:rPr>
              <w:t> </w:t>
            </w:r>
          </w:p>
        </w:tc>
        <w:tc>
          <w:tcPr>
            <w:tcW w:w="0" w:type="auto"/>
            <w:vAlign w:val="center"/>
            <w:hideMark/>
          </w:tcPr>
          <w:p w14:paraId="16158590" w14:textId="77777777" w:rsidR="00BB7912" w:rsidRDefault="00BB7912">
            <w:pPr>
              <w:rPr>
                <w:rFonts w:eastAsia="Times New Roman"/>
                <w:sz w:val="20"/>
                <w:szCs w:val="20"/>
              </w:rPr>
            </w:pPr>
          </w:p>
        </w:tc>
        <w:tc>
          <w:tcPr>
            <w:tcW w:w="0" w:type="auto"/>
            <w:vAlign w:val="center"/>
            <w:hideMark/>
          </w:tcPr>
          <w:p w14:paraId="52B1926B" w14:textId="77777777" w:rsidR="00BB7912" w:rsidRDefault="00BB7912">
            <w:pPr>
              <w:rPr>
                <w:rFonts w:eastAsia="Times New Roman"/>
                <w:sz w:val="20"/>
                <w:szCs w:val="20"/>
              </w:rPr>
            </w:pPr>
          </w:p>
        </w:tc>
        <w:tc>
          <w:tcPr>
            <w:tcW w:w="0" w:type="auto"/>
            <w:vAlign w:val="center"/>
            <w:hideMark/>
          </w:tcPr>
          <w:p w14:paraId="014AFA0D" w14:textId="77777777" w:rsidR="00BB7912" w:rsidRDefault="00BB7912">
            <w:pPr>
              <w:rPr>
                <w:rFonts w:eastAsia="Times New Roman"/>
                <w:sz w:val="20"/>
                <w:szCs w:val="20"/>
              </w:rPr>
            </w:pPr>
          </w:p>
        </w:tc>
        <w:tc>
          <w:tcPr>
            <w:tcW w:w="0" w:type="auto"/>
            <w:vAlign w:val="center"/>
            <w:hideMark/>
          </w:tcPr>
          <w:p w14:paraId="34677CC5" w14:textId="77777777" w:rsidR="00BB7912" w:rsidRDefault="00BB7912">
            <w:pPr>
              <w:rPr>
                <w:rFonts w:eastAsia="Times New Roman"/>
                <w:sz w:val="20"/>
                <w:szCs w:val="20"/>
              </w:rPr>
            </w:pPr>
          </w:p>
        </w:tc>
      </w:tr>
      <w:tr w:rsidR="00BB7912" w14:paraId="7F6EF4DB" w14:textId="77777777">
        <w:trPr>
          <w:tblCellSpacing w:w="15" w:type="dxa"/>
        </w:trPr>
        <w:tc>
          <w:tcPr>
            <w:tcW w:w="0" w:type="auto"/>
            <w:shd w:val="clear" w:color="auto" w:fill="EEE0E5"/>
            <w:vAlign w:val="center"/>
            <w:hideMark/>
          </w:tcPr>
          <w:p w14:paraId="52A3DAB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30BC51D"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2595D090" w14:textId="77777777" w:rsidR="00BB7912" w:rsidRDefault="00BB7912">
            <w:pPr>
              <w:rPr>
                <w:rFonts w:eastAsia="Times New Roman"/>
                <w:sz w:val="20"/>
                <w:szCs w:val="20"/>
              </w:rPr>
            </w:pPr>
          </w:p>
        </w:tc>
      </w:tr>
      <w:tr w:rsidR="00BB7912" w14:paraId="7937FF8F" w14:textId="77777777">
        <w:trPr>
          <w:tblCellSpacing w:w="15" w:type="dxa"/>
        </w:trPr>
        <w:tc>
          <w:tcPr>
            <w:tcW w:w="0" w:type="auto"/>
            <w:vAlign w:val="center"/>
            <w:hideMark/>
          </w:tcPr>
          <w:p w14:paraId="5EB47FE0" w14:textId="77777777" w:rsidR="00BB7912" w:rsidRDefault="00BB7912">
            <w:pPr>
              <w:rPr>
                <w:rFonts w:eastAsia="Times New Roman"/>
              </w:rPr>
            </w:pPr>
          </w:p>
        </w:tc>
        <w:tc>
          <w:tcPr>
            <w:tcW w:w="0" w:type="auto"/>
            <w:gridSpan w:val="3"/>
            <w:vAlign w:val="center"/>
            <w:hideMark/>
          </w:tcPr>
          <w:p w14:paraId="4D9A9A34"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3F1A90F6" w14:textId="77777777" w:rsidR="00BB7912" w:rsidRDefault="00BB7912">
            <w:pPr>
              <w:rPr>
                <w:rFonts w:eastAsia="Times New Roman"/>
                <w:sz w:val="20"/>
                <w:szCs w:val="20"/>
              </w:rPr>
            </w:pPr>
          </w:p>
        </w:tc>
      </w:tr>
      <w:tr w:rsidR="00BB7912" w14:paraId="77059433" w14:textId="77777777">
        <w:trPr>
          <w:tblCellSpacing w:w="15" w:type="dxa"/>
        </w:trPr>
        <w:tc>
          <w:tcPr>
            <w:tcW w:w="0" w:type="auto"/>
            <w:vAlign w:val="center"/>
            <w:hideMark/>
          </w:tcPr>
          <w:p w14:paraId="74541B1D" w14:textId="77777777" w:rsidR="00BB7912" w:rsidRDefault="00BB7912">
            <w:pPr>
              <w:rPr>
                <w:rFonts w:eastAsia="Times New Roman"/>
              </w:rPr>
            </w:pPr>
          </w:p>
        </w:tc>
        <w:tc>
          <w:tcPr>
            <w:tcW w:w="0" w:type="auto"/>
            <w:gridSpan w:val="3"/>
            <w:vAlign w:val="center"/>
            <w:hideMark/>
          </w:tcPr>
          <w:p w14:paraId="59A125A3"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162DD308" w14:textId="77777777" w:rsidR="00BB7912" w:rsidRDefault="00BB7912">
            <w:pPr>
              <w:rPr>
                <w:rFonts w:eastAsia="Times New Roman"/>
                <w:sz w:val="20"/>
                <w:szCs w:val="20"/>
              </w:rPr>
            </w:pPr>
          </w:p>
        </w:tc>
      </w:tr>
      <w:tr w:rsidR="00BB7912" w14:paraId="5E72222C" w14:textId="77777777">
        <w:trPr>
          <w:tblCellSpacing w:w="15" w:type="dxa"/>
        </w:trPr>
        <w:tc>
          <w:tcPr>
            <w:tcW w:w="0" w:type="auto"/>
            <w:vAlign w:val="center"/>
            <w:hideMark/>
          </w:tcPr>
          <w:p w14:paraId="2C134E82" w14:textId="77777777" w:rsidR="00BB7912" w:rsidRDefault="00BB7912">
            <w:pPr>
              <w:rPr>
                <w:rFonts w:eastAsia="Times New Roman"/>
              </w:rPr>
            </w:pPr>
          </w:p>
        </w:tc>
        <w:tc>
          <w:tcPr>
            <w:tcW w:w="0" w:type="auto"/>
            <w:gridSpan w:val="3"/>
            <w:vAlign w:val="center"/>
            <w:hideMark/>
          </w:tcPr>
          <w:p w14:paraId="7BB78CF1"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4BA6F0D6" w14:textId="77777777" w:rsidR="00BB7912" w:rsidRDefault="00BB7912">
            <w:pPr>
              <w:rPr>
                <w:rFonts w:eastAsia="Times New Roman"/>
                <w:sz w:val="20"/>
                <w:szCs w:val="20"/>
              </w:rPr>
            </w:pPr>
          </w:p>
        </w:tc>
      </w:tr>
      <w:tr w:rsidR="00BB7912" w14:paraId="20FFCED1" w14:textId="77777777">
        <w:trPr>
          <w:tblCellSpacing w:w="15" w:type="dxa"/>
        </w:trPr>
        <w:tc>
          <w:tcPr>
            <w:tcW w:w="0" w:type="auto"/>
            <w:vAlign w:val="center"/>
            <w:hideMark/>
          </w:tcPr>
          <w:p w14:paraId="5B95E96B" w14:textId="77777777" w:rsidR="00BB7912" w:rsidRDefault="00BB7912">
            <w:pPr>
              <w:rPr>
                <w:rFonts w:eastAsia="Times New Roman"/>
              </w:rPr>
            </w:pPr>
          </w:p>
        </w:tc>
        <w:tc>
          <w:tcPr>
            <w:tcW w:w="0" w:type="auto"/>
            <w:gridSpan w:val="3"/>
            <w:vAlign w:val="center"/>
            <w:hideMark/>
          </w:tcPr>
          <w:p w14:paraId="21289C3E"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2DFEBF5B" w14:textId="77777777" w:rsidR="00BB7912" w:rsidRDefault="00BB7912">
            <w:pPr>
              <w:rPr>
                <w:rFonts w:eastAsia="Times New Roman"/>
                <w:sz w:val="20"/>
                <w:szCs w:val="20"/>
              </w:rPr>
            </w:pPr>
          </w:p>
        </w:tc>
      </w:tr>
      <w:tr w:rsidR="00BB7912" w14:paraId="1CCFD358" w14:textId="77777777">
        <w:trPr>
          <w:tblCellSpacing w:w="15" w:type="dxa"/>
        </w:trPr>
        <w:tc>
          <w:tcPr>
            <w:tcW w:w="0" w:type="auto"/>
            <w:vAlign w:val="center"/>
            <w:hideMark/>
          </w:tcPr>
          <w:p w14:paraId="10ADE9B7" w14:textId="77777777" w:rsidR="00BB7912" w:rsidRDefault="00BB7912">
            <w:pPr>
              <w:rPr>
                <w:rFonts w:eastAsia="Times New Roman"/>
              </w:rPr>
            </w:pPr>
          </w:p>
        </w:tc>
        <w:tc>
          <w:tcPr>
            <w:tcW w:w="0" w:type="auto"/>
            <w:gridSpan w:val="3"/>
            <w:vAlign w:val="center"/>
            <w:hideMark/>
          </w:tcPr>
          <w:p w14:paraId="7AEBD763"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44B2DCDD" w14:textId="77777777" w:rsidR="00BB7912" w:rsidRDefault="00BB7912">
            <w:pPr>
              <w:rPr>
                <w:rFonts w:eastAsia="Times New Roman"/>
                <w:sz w:val="20"/>
                <w:szCs w:val="20"/>
              </w:rPr>
            </w:pPr>
          </w:p>
        </w:tc>
      </w:tr>
      <w:tr w:rsidR="00BB7912" w14:paraId="121CDA0B" w14:textId="77777777">
        <w:trPr>
          <w:tblCellSpacing w:w="15" w:type="dxa"/>
        </w:trPr>
        <w:tc>
          <w:tcPr>
            <w:tcW w:w="0" w:type="auto"/>
            <w:vAlign w:val="center"/>
            <w:hideMark/>
          </w:tcPr>
          <w:p w14:paraId="6BEB8E43" w14:textId="77777777" w:rsidR="00BB7912" w:rsidRDefault="00BB7912">
            <w:pPr>
              <w:rPr>
                <w:rFonts w:eastAsia="Times New Roman"/>
              </w:rPr>
            </w:pPr>
          </w:p>
        </w:tc>
        <w:tc>
          <w:tcPr>
            <w:tcW w:w="0" w:type="auto"/>
            <w:gridSpan w:val="3"/>
            <w:vAlign w:val="center"/>
            <w:hideMark/>
          </w:tcPr>
          <w:p w14:paraId="46BDA27D"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740F82E1" w14:textId="77777777" w:rsidR="00BB7912" w:rsidRDefault="00BB7912">
            <w:pPr>
              <w:rPr>
                <w:rFonts w:eastAsia="Times New Roman"/>
                <w:sz w:val="20"/>
                <w:szCs w:val="20"/>
              </w:rPr>
            </w:pPr>
          </w:p>
        </w:tc>
      </w:tr>
      <w:tr w:rsidR="00BB7912" w14:paraId="1B872C7C" w14:textId="77777777">
        <w:trPr>
          <w:tblCellSpacing w:w="15" w:type="dxa"/>
        </w:trPr>
        <w:tc>
          <w:tcPr>
            <w:tcW w:w="0" w:type="auto"/>
            <w:vAlign w:val="center"/>
            <w:hideMark/>
          </w:tcPr>
          <w:p w14:paraId="77E58579" w14:textId="77777777" w:rsidR="00BB7912" w:rsidRDefault="00BB7912">
            <w:pPr>
              <w:rPr>
                <w:rFonts w:eastAsia="Times New Roman"/>
              </w:rPr>
            </w:pPr>
          </w:p>
        </w:tc>
        <w:tc>
          <w:tcPr>
            <w:tcW w:w="0" w:type="auto"/>
            <w:gridSpan w:val="3"/>
            <w:vAlign w:val="center"/>
            <w:hideMark/>
          </w:tcPr>
          <w:p w14:paraId="3B3E7CFA"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674D4CC6" w14:textId="77777777" w:rsidR="00BB7912" w:rsidRDefault="00BB7912">
            <w:pPr>
              <w:rPr>
                <w:rFonts w:eastAsia="Times New Roman"/>
                <w:sz w:val="20"/>
                <w:szCs w:val="20"/>
              </w:rPr>
            </w:pPr>
          </w:p>
        </w:tc>
      </w:tr>
      <w:tr w:rsidR="00BB7912" w14:paraId="6F65BA92" w14:textId="77777777">
        <w:trPr>
          <w:tblCellSpacing w:w="15" w:type="dxa"/>
        </w:trPr>
        <w:tc>
          <w:tcPr>
            <w:tcW w:w="0" w:type="auto"/>
            <w:vAlign w:val="center"/>
            <w:hideMark/>
          </w:tcPr>
          <w:p w14:paraId="2BC261BF" w14:textId="77777777" w:rsidR="00BB7912" w:rsidRDefault="00A74115">
            <w:pPr>
              <w:rPr>
                <w:rFonts w:eastAsia="Times New Roman"/>
              </w:rPr>
            </w:pPr>
            <w:r>
              <w:rPr>
                <w:rFonts w:eastAsia="Times New Roman"/>
              </w:rPr>
              <w:t> </w:t>
            </w:r>
          </w:p>
        </w:tc>
        <w:tc>
          <w:tcPr>
            <w:tcW w:w="0" w:type="auto"/>
            <w:vAlign w:val="center"/>
            <w:hideMark/>
          </w:tcPr>
          <w:p w14:paraId="5B2CA7EA" w14:textId="77777777" w:rsidR="00BB7912" w:rsidRDefault="00BB7912">
            <w:pPr>
              <w:rPr>
                <w:rFonts w:eastAsia="Times New Roman"/>
                <w:sz w:val="20"/>
                <w:szCs w:val="20"/>
              </w:rPr>
            </w:pPr>
          </w:p>
        </w:tc>
        <w:tc>
          <w:tcPr>
            <w:tcW w:w="0" w:type="auto"/>
            <w:vAlign w:val="center"/>
            <w:hideMark/>
          </w:tcPr>
          <w:p w14:paraId="5B329971" w14:textId="77777777" w:rsidR="00BB7912" w:rsidRDefault="00BB7912">
            <w:pPr>
              <w:rPr>
                <w:rFonts w:eastAsia="Times New Roman"/>
                <w:sz w:val="20"/>
                <w:szCs w:val="20"/>
              </w:rPr>
            </w:pPr>
          </w:p>
        </w:tc>
        <w:tc>
          <w:tcPr>
            <w:tcW w:w="0" w:type="auto"/>
            <w:vAlign w:val="center"/>
            <w:hideMark/>
          </w:tcPr>
          <w:p w14:paraId="3F35714C" w14:textId="77777777" w:rsidR="00BB7912" w:rsidRDefault="00BB7912">
            <w:pPr>
              <w:rPr>
                <w:rFonts w:eastAsia="Times New Roman"/>
                <w:sz w:val="20"/>
                <w:szCs w:val="20"/>
              </w:rPr>
            </w:pPr>
          </w:p>
        </w:tc>
        <w:tc>
          <w:tcPr>
            <w:tcW w:w="0" w:type="auto"/>
            <w:vAlign w:val="center"/>
            <w:hideMark/>
          </w:tcPr>
          <w:p w14:paraId="00484402" w14:textId="77777777" w:rsidR="00BB7912" w:rsidRDefault="00BB7912">
            <w:pPr>
              <w:rPr>
                <w:rFonts w:eastAsia="Times New Roman"/>
                <w:sz w:val="20"/>
                <w:szCs w:val="20"/>
              </w:rPr>
            </w:pPr>
          </w:p>
        </w:tc>
      </w:tr>
      <w:tr w:rsidR="00BB7912" w14:paraId="77E2E072" w14:textId="77777777">
        <w:trPr>
          <w:tblCellSpacing w:w="15" w:type="dxa"/>
        </w:trPr>
        <w:tc>
          <w:tcPr>
            <w:tcW w:w="0" w:type="auto"/>
            <w:vAlign w:val="center"/>
            <w:hideMark/>
          </w:tcPr>
          <w:p w14:paraId="2CB35593" w14:textId="77777777" w:rsidR="00BB7912" w:rsidRDefault="00A74115">
            <w:pPr>
              <w:rPr>
                <w:rFonts w:eastAsia="Times New Roman"/>
              </w:rPr>
            </w:pPr>
            <w:r>
              <w:rPr>
                <w:rFonts w:eastAsia="Times New Roman"/>
              </w:rPr>
              <w:t> </w:t>
            </w:r>
          </w:p>
        </w:tc>
        <w:tc>
          <w:tcPr>
            <w:tcW w:w="0" w:type="auto"/>
            <w:vAlign w:val="center"/>
            <w:hideMark/>
          </w:tcPr>
          <w:p w14:paraId="76E6A4DE" w14:textId="77777777" w:rsidR="00BB7912" w:rsidRDefault="00BB7912">
            <w:pPr>
              <w:rPr>
                <w:rFonts w:eastAsia="Times New Roman"/>
                <w:sz w:val="20"/>
                <w:szCs w:val="20"/>
              </w:rPr>
            </w:pPr>
          </w:p>
        </w:tc>
        <w:tc>
          <w:tcPr>
            <w:tcW w:w="0" w:type="auto"/>
            <w:vAlign w:val="center"/>
            <w:hideMark/>
          </w:tcPr>
          <w:p w14:paraId="094FC8E5" w14:textId="77777777" w:rsidR="00BB7912" w:rsidRDefault="00BB7912">
            <w:pPr>
              <w:rPr>
                <w:rFonts w:eastAsia="Times New Roman"/>
                <w:sz w:val="20"/>
                <w:szCs w:val="20"/>
              </w:rPr>
            </w:pPr>
          </w:p>
        </w:tc>
        <w:tc>
          <w:tcPr>
            <w:tcW w:w="0" w:type="auto"/>
            <w:vAlign w:val="center"/>
            <w:hideMark/>
          </w:tcPr>
          <w:p w14:paraId="54DAB090" w14:textId="77777777" w:rsidR="00BB7912" w:rsidRDefault="00BB7912">
            <w:pPr>
              <w:rPr>
                <w:rFonts w:eastAsia="Times New Roman"/>
                <w:sz w:val="20"/>
                <w:szCs w:val="20"/>
              </w:rPr>
            </w:pPr>
          </w:p>
        </w:tc>
        <w:tc>
          <w:tcPr>
            <w:tcW w:w="0" w:type="auto"/>
            <w:vAlign w:val="center"/>
            <w:hideMark/>
          </w:tcPr>
          <w:p w14:paraId="64B46711" w14:textId="77777777" w:rsidR="00BB7912" w:rsidRDefault="00BB7912">
            <w:pPr>
              <w:rPr>
                <w:rFonts w:eastAsia="Times New Roman"/>
                <w:sz w:val="20"/>
                <w:szCs w:val="20"/>
              </w:rPr>
            </w:pPr>
          </w:p>
        </w:tc>
      </w:tr>
      <w:tr w:rsidR="00BB7912" w14:paraId="7C963152" w14:textId="77777777">
        <w:trPr>
          <w:tblCellSpacing w:w="15" w:type="dxa"/>
        </w:trPr>
        <w:tc>
          <w:tcPr>
            <w:tcW w:w="0" w:type="auto"/>
            <w:shd w:val="clear" w:color="auto" w:fill="EEE0E5"/>
            <w:vAlign w:val="center"/>
            <w:hideMark/>
          </w:tcPr>
          <w:p w14:paraId="55C97D7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DDFD27E" w14:textId="77777777" w:rsidR="00BB7912" w:rsidRDefault="00BB7912">
            <w:pPr>
              <w:rPr>
                <w:rFonts w:eastAsia="Times New Roman"/>
                <w:sz w:val="20"/>
                <w:szCs w:val="20"/>
              </w:rPr>
            </w:pPr>
          </w:p>
        </w:tc>
        <w:tc>
          <w:tcPr>
            <w:tcW w:w="0" w:type="auto"/>
            <w:vAlign w:val="center"/>
            <w:hideMark/>
          </w:tcPr>
          <w:p w14:paraId="7E9AFA72" w14:textId="77777777" w:rsidR="00BB7912" w:rsidRDefault="00BB7912">
            <w:pPr>
              <w:rPr>
                <w:rFonts w:eastAsia="Times New Roman"/>
                <w:sz w:val="20"/>
                <w:szCs w:val="20"/>
              </w:rPr>
            </w:pPr>
          </w:p>
        </w:tc>
        <w:tc>
          <w:tcPr>
            <w:tcW w:w="0" w:type="auto"/>
            <w:vAlign w:val="center"/>
            <w:hideMark/>
          </w:tcPr>
          <w:p w14:paraId="1A86DCFB" w14:textId="77777777" w:rsidR="00BB7912" w:rsidRDefault="00BB7912">
            <w:pPr>
              <w:rPr>
                <w:rFonts w:eastAsia="Times New Roman"/>
                <w:sz w:val="20"/>
                <w:szCs w:val="20"/>
              </w:rPr>
            </w:pPr>
          </w:p>
        </w:tc>
        <w:tc>
          <w:tcPr>
            <w:tcW w:w="0" w:type="auto"/>
            <w:vAlign w:val="center"/>
            <w:hideMark/>
          </w:tcPr>
          <w:p w14:paraId="42D83C82" w14:textId="77777777" w:rsidR="00BB7912" w:rsidRDefault="00BB7912">
            <w:pPr>
              <w:rPr>
                <w:rFonts w:eastAsia="Times New Roman"/>
                <w:sz w:val="20"/>
                <w:szCs w:val="20"/>
              </w:rPr>
            </w:pPr>
          </w:p>
        </w:tc>
      </w:tr>
      <w:tr w:rsidR="00BB7912" w14:paraId="212FD463" w14:textId="77777777">
        <w:trPr>
          <w:tblCellSpacing w:w="15" w:type="dxa"/>
        </w:trPr>
        <w:tc>
          <w:tcPr>
            <w:tcW w:w="0" w:type="auto"/>
            <w:vAlign w:val="center"/>
            <w:hideMark/>
          </w:tcPr>
          <w:p w14:paraId="28EF1EC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87CD291" w14:textId="77777777" w:rsidR="00BB7912" w:rsidRDefault="00A74115">
            <w:pPr>
              <w:rPr>
                <w:rFonts w:eastAsia="Times New Roman"/>
              </w:rPr>
            </w:pPr>
            <w:r>
              <w:rPr>
                <w:rFonts w:ascii="Calibri" w:eastAsia="Times New Roman" w:hAnsi="Calibri" w:cs="Calibri"/>
              </w:rPr>
              <w:t>Presentation Conference Paper</w:t>
            </w:r>
          </w:p>
        </w:tc>
        <w:tc>
          <w:tcPr>
            <w:tcW w:w="0" w:type="auto"/>
            <w:vAlign w:val="center"/>
            <w:hideMark/>
          </w:tcPr>
          <w:p w14:paraId="67A704C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D701DB1" w14:textId="77777777" w:rsidR="00BB7912" w:rsidRDefault="00BB7912">
            <w:pPr>
              <w:rPr>
                <w:rFonts w:eastAsia="Times New Roman"/>
                <w:sz w:val="20"/>
                <w:szCs w:val="20"/>
              </w:rPr>
            </w:pPr>
          </w:p>
        </w:tc>
      </w:tr>
      <w:tr w:rsidR="00BB7912" w14:paraId="792E21F9" w14:textId="77777777">
        <w:trPr>
          <w:tblCellSpacing w:w="15" w:type="dxa"/>
        </w:trPr>
        <w:tc>
          <w:tcPr>
            <w:tcW w:w="0" w:type="auto"/>
            <w:shd w:val="clear" w:color="auto" w:fill="EEE0E5"/>
            <w:vAlign w:val="center"/>
            <w:hideMark/>
          </w:tcPr>
          <w:p w14:paraId="42F39F9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73D9A6E" w14:textId="77777777" w:rsidR="00BB7912" w:rsidRDefault="00BB7912">
            <w:pPr>
              <w:rPr>
                <w:rFonts w:eastAsia="Times New Roman"/>
                <w:sz w:val="20"/>
                <w:szCs w:val="20"/>
              </w:rPr>
            </w:pPr>
          </w:p>
        </w:tc>
        <w:tc>
          <w:tcPr>
            <w:tcW w:w="0" w:type="auto"/>
            <w:vAlign w:val="center"/>
            <w:hideMark/>
          </w:tcPr>
          <w:p w14:paraId="315A2123" w14:textId="77777777" w:rsidR="00BB7912" w:rsidRDefault="00BB7912">
            <w:pPr>
              <w:rPr>
                <w:rFonts w:eastAsia="Times New Roman"/>
                <w:sz w:val="20"/>
                <w:szCs w:val="20"/>
              </w:rPr>
            </w:pPr>
          </w:p>
        </w:tc>
        <w:tc>
          <w:tcPr>
            <w:tcW w:w="0" w:type="auto"/>
            <w:vAlign w:val="center"/>
            <w:hideMark/>
          </w:tcPr>
          <w:p w14:paraId="69B617E0" w14:textId="77777777" w:rsidR="00BB7912" w:rsidRDefault="00BB7912">
            <w:pPr>
              <w:rPr>
                <w:rFonts w:eastAsia="Times New Roman"/>
                <w:sz w:val="20"/>
                <w:szCs w:val="20"/>
              </w:rPr>
            </w:pPr>
          </w:p>
        </w:tc>
        <w:tc>
          <w:tcPr>
            <w:tcW w:w="0" w:type="auto"/>
            <w:vAlign w:val="center"/>
            <w:hideMark/>
          </w:tcPr>
          <w:p w14:paraId="09BED641" w14:textId="77777777" w:rsidR="00BB7912" w:rsidRDefault="00BB7912">
            <w:pPr>
              <w:rPr>
                <w:rFonts w:eastAsia="Times New Roman"/>
                <w:sz w:val="20"/>
                <w:szCs w:val="20"/>
              </w:rPr>
            </w:pPr>
          </w:p>
        </w:tc>
      </w:tr>
      <w:tr w:rsidR="00BB7912" w14:paraId="394EDDC7" w14:textId="77777777">
        <w:trPr>
          <w:tblCellSpacing w:w="15" w:type="dxa"/>
        </w:trPr>
        <w:tc>
          <w:tcPr>
            <w:tcW w:w="0" w:type="auto"/>
            <w:vAlign w:val="center"/>
            <w:hideMark/>
          </w:tcPr>
          <w:p w14:paraId="79DA4DA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6E21E2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BAB2B8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0B111AA" w14:textId="77777777" w:rsidR="00BB7912" w:rsidRDefault="00BB7912">
            <w:pPr>
              <w:rPr>
                <w:rFonts w:eastAsia="Times New Roman"/>
                <w:sz w:val="20"/>
                <w:szCs w:val="20"/>
              </w:rPr>
            </w:pPr>
          </w:p>
        </w:tc>
        <w:tc>
          <w:tcPr>
            <w:tcW w:w="0" w:type="auto"/>
            <w:vAlign w:val="center"/>
            <w:hideMark/>
          </w:tcPr>
          <w:p w14:paraId="43FF6EEA" w14:textId="77777777" w:rsidR="00BB7912" w:rsidRDefault="00BB7912">
            <w:pPr>
              <w:rPr>
                <w:rFonts w:eastAsia="Times New Roman"/>
                <w:sz w:val="20"/>
                <w:szCs w:val="20"/>
              </w:rPr>
            </w:pPr>
          </w:p>
        </w:tc>
      </w:tr>
      <w:tr w:rsidR="00BB7912" w14:paraId="61A1872D" w14:textId="77777777">
        <w:trPr>
          <w:tblCellSpacing w:w="15" w:type="dxa"/>
        </w:trPr>
        <w:tc>
          <w:tcPr>
            <w:tcW w:w="0" w:type="auto"/>
            <w:vAlign w:val="center"/>
            <w:hideMark/>
          </w:tcPr>
          <w:p w14:paraId="219EDBC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66356B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C034F8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60EB0BA" w14:textId="77777777" w:rsidR="00BB7912" w:rsidRDefault="00BB7912">
            <w:pPr>
              <w:rPr>
                <w:rFonts w:eastAsia="Times New Roman"/>
                <w:sz w:val="20"/>
                <w:szCs w:val="20"/>
              </w:rPr>
            </w:pPr>
          </w:p>
        </w:tc>
        <w:tc>
          <w:tcPr>
            <w:tcW w:w="0" w:type="auto"/>
            <w:vAlign w:val="center"/>
            <w:hideMark/>
          </w:tcPr>
          <w:p w14:paraId="2C9EC2BD" w14:textId="77777777" w:rsidR="00BB7912" w:rsidRDefault="00BB7912">
            <w:pPr>
              <w:rPr>
                <w:rFonts w:eastAsia="Times New Roman"/>
                <w:sz w:val="20"/>
                <w:szCs w:val="20"/>
              </w:rPr>
            </w:pPr>
          </w:p>
        </w:tc>
      </w:tr>
    </w:tbl>
    <w:p w14:paraId="0CCBC43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3CB670F" w14:textId="77777777">
        <w:trPr>
          <w:tblCellSpacing w:w="15" w:type="dxa"/>
        </w:trPr>
        <w:tc>
          <w:tcPr>
            <w:tcW w:w="1000" w:type="pct"/>
            <w:vAlign w:val="center"/>
            <w:hideMark/>
          </w:tcPr>
          <w:p w14:paraId="0033E115" w14:textId="77777777" w:rsidR="00BB7912" w:rsidRDefault="00A74115">
            <w:pPr>
              <w:rPr>
                <w:rFonts w:eastAsia="Times New Roman"/>
              </w:rPr>
            </w:pPr>
            <w:r>
              <w:rPr>
                <w:rFonts w:eastAsia="Times New Roman"/>
              </w:rPr>
              <w:lastRenderedPageBreak/>
              <w:t> </w:t>
            </w:r>
          </w:p>
        </w:tc>
        <w:tc>
          <w:tcPr>
            <w:tcW w:w="1000" w:type="pct"/>
            <w:vAlign w:val="center"/>
            <w:hideMark/>
          </w:tcPr>
          <w:p w14:paraId="614E8758" w14:textId="77777777" w:rsidR="00BB7912" w:rsidRDefault="00A74115">
            <w:pPr>
              <w:rPr>
                <w:rFonts w:eastAsia="Times New Roman"/>
              </w:rPr>
            </w:pPr>
            <w:r>
              <w:rPr>
                <w:rFonts w:eastAsia="Times New Roman"/>
              </w:rPr>
              <w:t> </w:t>
            </w:r>
          </w:p>
        </w:tc>
        <w:tc>
          <w:tcPr>
            <w:tcW w:w="1000" w:type="pct"/>
            <w:vAlign w:val="center"/>
            <w:hideMark/>
          </w:tcPr>
          <w:p w14:paraId="1CAB14F6" w14:textId="77777777" w:rsidR="00BB7912" w:rsidRDefault="00A74115">
            <w:pPr>
              <w:rPr>
                <w:rFonts w:eastAsia="Times New Roman"/>
              </w:rPr>
            </w:pPr>
            <w:r>
              <w:rPr>
                <w:rFonts w:eastAsia="Times New Roman"/>
              </w:rPr>
              <w:t> </w:t>
            </w:r>
          </w:p>
        </w:tc>
        <w:tc>
          <w:tcPr>
            <w:tcW w:w="1000" w:type="pct"/>
            <w:vAlign w:val="center"/>
            <w:hideMark/>
          </w:tcPr>
          <w:p w14:paraId="6A4FE8FF" w14:textId="77777777" w:rsidR="00BB7912" w:rsidRDefault="00A74115">
            <w:pPr>
              <w:rPr>
                <w:rFonts w:eastAsia="Times New Roman"/>
              </w:rPr>
            </w:pPr>
            <w:r>
              <w:rPr>
                <w:rFonts w:eastAsia="Times New Roman"/>
              </w:rPr>
              <w:t> </w:t>
            </w:r>
          </w:p>
        </w:tc>
        <w:tc>
          <w:tcPr>
            <w:tcW w:w="1000" w:type="pct"/>
            <w:vAlign w:val="center"/>
            <w:hideMark/>
          </w:tcPr>
          <w:p w14:paraId="16AA715B" w14:textId="77777777" w:rsidR="00BB7912" w:rsidRDefault="00A74115">
            <w:pPr>
              <w:rPr>
                <w:rFonts w:eastAsia="Times New Roman"/>
              </w:rPr>
            </w:pPr>
            <w:r>
              <w:rPr>
                <w:rFonts w:eastAsia="Times New Roman"/>
              </w:rPr>
              <w:t> </w:t>
            </w:r>
          </w:p>
        </w:tc>
      </w:tr>
      <w:tr w:rsidR="00BB7912" w14:paraId="7FD6EECD" w14:textId="77777777">
        <w:trPr>
          <w:tblCellSpacing w:w="15" w:type="dxa"/>
        </w:trPr>
        <w:tc>
          <w:tcPr>
            <w:tcW w:w="0" w:type="auto"/>
            <w:shd w:val="clear" w:color="auto" w:fill="EEE0E5"/>
            <w:vAlign w:val="center"/>
            <w:hideMark/>
          </w:tcPr>
          <w:p w14:paraId="4D3D6A5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826494D" w14:textId="77777777" w:rsidR="00BB7912" w:rsidRDefault="00A74115">
            <w:pPr>
              <w:rPr>
                <w:rFonts w:eastAsia="Times New Roman"/>
              </w:rPr>
            </w:pPr>
            <w:r>
              <w:rPr>
                <w:rFonts w:ascii="Calibri" w:eastAsia="Times New Roman" w:hAnsi="Calibri" w:cs="Calibri"/>
              </w:rPr>
              <w:t>LW3512</w:t>
            </w:r>
          </w:p>
        </w:tc>
      </w:tr>
      <w:tr w:rsidR="00BB7912" w14:paraId="669117B3" w14:textId="77777777">
        <w:trPr>
          <w:tblCellSpacing w:w="15" w:type="dxa"/>
        </w:trPr>
        <w:tc>
          <w:tcPr>
            <w:tcW w:w="0" w:type="auto"/>
            <w:shd w:val="clear" w:color="auto" w:fill="EEE0E5"/>
            <w:vAlign w:val="center"/>
            <w:hideMark/>
          </w:tcPr>
          <w:p w14:paraId="73943AE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8A3FF98" w14:textId="77777777" w:rsidR="00BB7912" w:rsidRDefault="00A74115">
            <w:pPr>
              <w:rPr>
                <w:rFonts w:eastAsia="Times New Roman"/>
              </w:rPr>
            </w:pPr>
            <w:r>
              <w:rPr>
                <w:rFonts w:ascii="Calibri" w:eastAsia="Times New Roman" w:hAnsi="Calibri" w:cs="Calibri"/>
              </w:rPr>
              <w:t>Equality Law</w:t>
            </w:r>
          </w:p>
        </w:tc>
      </w:tr>
      <w:tr w:rsidR="00BB7912" w14:paraId="0012CFDC" w14:textId="77777777">
        <w:trPr>
          <w:tblCellSpacing w:w="15" w:type="dxa"/>
        </w:trPr>
        <w:tc>
          <w:tcPr>
            <w:tcW w:w="0" w:type="auto"/>
            <w:shd w:val="clear" w:color="auto" w:fill="EEE0E5"/>
            <w:vAlign w:val="center"/>
            <w:hideMark/>
          </w:tcPr>
          <w:p w14:paraId="674711A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C7E3061" w14:textId="77777777" w:rsidR="00BB7912" w:rsidRDefault="00A74115">
            <w:pPr>
              <w:rPr>
                <w:rFonts w:eastAsia="Times New Roman"/>
              </w:rPr>
            </w:pPr>
            <w:r>
              <w:rPr>
                <w:rFonts w:ascii="Calibri" w:eastAsia="Times New Roman" w:hAnsi="Calibri" w:cs="Calibri"/>
              </w:rPr>
              <w:t>15</w:t>
            </w:r>
          </w:p>
        </w:tc>
      </w:tr>
      <w:tr w:rsidR="00BB7912" w14:paraId="671D900E" w14:textId="77777777">
        <w:trPr>
          <w:tblCellSpacing w:w="15" w:type="dxa"/>
        </w:trPr>
        <w:tc>
          <w:tcPr>
            <w:tcW w:w="0" w:type="auto"/>
            <w:shd w:val="clear" w:color="auto" w:fill="EEE0E5"/>
            <w:vAlign w:val="center"/>
            <w:hideMark/>
          </w:tcPr>
          <w:p w14:paraId="6CBCDD7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48A4248" w14:textId="77777777" w:rsidR="00BB7912" w:rsidRDefault="00A74115">
            <w:pPr>
              <w:rPr>
                <w:rFonts w:eastAsia="Times New Roman"/>
              </w:rPr>
            </w:pPr>
            <w:r>
              <w:rPr>
                <w:rFonts w:ascii="Calibri" w:eastAsia="Times New Roman" w:hAnsi="Calibri" w:cs="Calibri"/>
              </w:rPr>
              <w:t>1</w:t>
            </w:r>
          </w:p>
        </w:tc>
      </w:tr>
      <w:tr w:rsidR="00BB7912" w14:paraId="44EB43F1" w14:textId="77777777">
        <w:trPr>
          <w:tblCellSpacing w:w="15" w:type="dxa"/>
        </w:trPr>
        <w:tc>
          <w:tcPr>
            <w:tcW w:w="0" w:type="auto"/>
            <w:shd w:val="clear" w:color="auto" w:fill="EEE0E5"/>
            <w:vAlign w:val="center"/>
            <w:hideMark/>
          </w:tcPr>
          <w:p w14:paraId="742C695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6D2ED6C" w14:textId="77777777" w:rsidR="00BB7912" w:rsidRDefault="00A74115">
            <w:pPr>
              <w:rPr>
                <w:rFonts w:eastAsia="Times New Roman"/>
              </w:rPr>
            </w:pPr>
            <w:r>
              <w:rPr>
                <w:rFonts w:ascii="Calibri" w:eastAsia="Times New Roman" w:hAnsi="Calibri" w:cs="Calibri"/>
              </w:rPr>
              <w:t>Level 6</w:t>
            </w:r>
          </w:p>
        </w:tc>
      </w:tr>
      <w:tr w:rsidR="00BB7912" w14:paraId="2DCA59A0" w14:textId="77777777">
        <w:trPr>
          <w:tblCellSpacing w:w="15" w:type="dxa"/>
        </w:trPr>
        <w:tc>
          <w:tcPr>
            <w:tcW w:w="0" w:type="auto"/>
            <w:shd w:val="clear" w:color="auto" w:fill="EEE0E5"/>
            <w:vAlign w:val="center"/>
            <w:hideMark/>
          </w:tcPr>
          <w:p w14:paraId="109A4A1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A1A4B60" w14:textId="77777777" w:rsidR="00BB7912" w:rsidRDefault="00A74115">
            <w:pPr>
              <w:rPr>
                <w:rFonts w:eastAsia="Times New Roman"/>
              </w:rPr>
            </w:pPr>
            <w:r>
              <w:rPr>
                <w:rFonts w:ascii="Calibri" w:eastAsia="Times New Roman" w:hAnsi="Calibri" w:cs="Calibri"/>
              </w:rPr>
              <w:t>Julian Dobson</w:t>
            </w:r>
          </w:p>
        </w:tc>
      </w:tr>
      <w:tr w:rsidR="00BB7912" w14:paraId="014F46D8" w14:textId="77777777">
        <w:trPr>
          <w:tblCellSpacing w:w="15" w:type="dxa"/>
        </w:trPr>
        <w:tc>
          <w:tcPr>
            <w:tcW w:w="0" w:type="auto"/>
            <w:vAlign w:val="center"/>
            <w:hideMark/>
          </w:tcPr>
          <w:p w14:paraId="46DD07FF" w14:textId="77777777" w:rsidR="00BB7912" w:rsidRDefault="00A74115">
            <w:pPr>
              <w:rPr>
                <w:rFonts w:eastAsia="Times New Roman"/>
              </w:rPr>
            </w:pPr>
            <w:r>
              <w:rPr>
                <w:rFonts w:eastAsia="Times New Roman"/>
              </w:rPr>
              <w:t> </w:t>
            </w:r>
          </w:p>
        </w:tc>
        <w:tc>
          <w:tcPr>
            <w:tcW w:w="0" w:type="auto"/>
            <w:vAlign w:val="center"/>
            <w:hideMark/>
          </w:tcPr>
          <w:p w14:paraId="2888964F" w14:textId="77777777" w:rsidR="00BB7912" w:rsidRDefault="00BB7912">
            <w:pPr>
              <w:rPr>
                <w:rFonts w:eastAsia="Times New Roman"/>
                <w:sz w:val="20"/>
                <w:szCs w:val="20"/>
              </w:rPr>
            </w:pPr>
          </w:p>
        </w:tc>
        <w:tc>
          <w:tcPr>
            <w:tcW w:w="0" w:type="auto"/>
            <w:vAlign w:val="center"/>
            <w:hideMark/>
          </w:tcPr>
          <w:p w14:paraId="1AFB11EB" w14:textId="77777777" w:rsidR="00BB7912" w:rsidRDefault="00BB7912">
            <w:pPr>
              <w:rPr>
                <w:rFonts w:eastAsia="Times New Roman"/>
                <w:sz w:val="20"/>
                <w:szCs w:val="20"/>
              </w:rPr>
            </w:pPr>
          </w:p>
        </w:tc>
        <w:tc>
          <w:tcPr>
            <w:tcW w:w="0" w:type="auto"/>
            <w:vAlign w:val="center"/>
            <w:hideMark/>
          </w:tcPr>
          <w:p w14:paraId="2CEB2735" w14:textId="77777777" w:rsidR="00BB7912" w:rsidRDefault="00BB7912">
            <w:pPr>
              <w:rPr>
                <w:rFonts w:eastAsia="Times New Roman"/>
                <w:sz w:val="20"/>
                <w:szCs w:val="20"/>
              </w:rPr>
            </w:pPr>
          </w:p>
        </w:tc>
        <w:tc>
          <w:tcPr>
            <w:tcW w:w="0" w:type="auto"/>
            <w:vAlign w:val="center"/>
            <w:hideMark/>
          </w:tcPr>
          <w:p w14:paraId="544BF6FE" w14:textId="77777777" w:rsidR="00BB7912" w:rsidRDefault="00BB7912">
            <w:pPr>
              <w:rPr>
                <w:rFonts w:eastAsia="Times New Roman"/>
                <w:sz w:val="20"/>
                <w:szCs w:val="20"/>
              </w:rPr>
            </w:pPr>
          </w:p>
        </w:tc>
      </w:tr>
      <w:tr w:rsidR="00BB7912" w14:paraId="71478C80" w14:textId="77777777">
        <w:trPr>
          <w:tblCellSpacing w:w="15" w:type="dxa"/>
        </w:trPr>
        <w:tc>
          <w:tcPr>
            <w:tcW w:w="0" w:type="auto"/>
            <w:gridSpan w:val="5"/>
            <w:shd w:val="clear" w:color="auto" w:fill="EEE0E5"/>
            <w:vAlign w:val="center"/>
            <w:hideMark/>
          </w:tcPr>
          <w:p w14:paraId="595D7468" w14:textId="77777777" w:rsidR="00BB7912" w:rsidRDefault="00A74115">
            <w:pPr>
              <w:rPr>
                <w:rFonts w:eastAsia="Times New Roman"/>
                <w:b/>
                <w:bCs/>
              </w:rPr>
            </w:pPr>
            <w:r>
              <w:rPr>
                <w:rFonts w:ascii="Calibri" w:eastAsia="Times New Roman" w:hAnsi="Calibri" w:cs="Calibri"/>
                <w:b/>
                <w:bCs/>
              </w:rPr>
              <w:t>Module Description:</w:t>
            </w:r>
          </w:p>
        </w:tc>
      </w:tr>
      <w:tr w:rsidR="00BB7912" w14:paraId="733B5850" w14:textId="77777777">
        <w:trPr>
          <w:tblCellSpacing w:w="15" w:type="dxa"/>
        </w:trPr>
        <w:tc>
          <w:tcPr>
            <w:tcW w:w="0" w:type="auto"/>
            <w:gridSpan w:val="5"/>
            <w:vAlign w:val="center"/>
            <w:hideMark/>
          </w:tcPr>
          <w:p w14:paraId="60E6042F" w14:textId="77777777" w:rsidR="00BB7912" w:rsidRDefault="00A74115">
            <w:pPr>
              <w:rPr>
                <w:rFonts w:eastAsia="Times New Roman"/>
              </w:rPr>
            </w:pPr>
            <w:r>
              <w:rPr>
                <w:rFonts w:ascii="Calibri" w:eastAsia="Times New Roman" w:hAnsi="Calibri" w:cs="Calibri"/>
              </w:rPr>
              <w:t xml:space="preserve">This module aims to cover the key and topical issues of equality law, whether in the workplace, educational establishments or through the provision of public services. It explores the protection offered by the prohibition of direct and indirect discrimination, </w:t>
            </w:r>
            <w:proofErr w:type="gramStart"/>
            <w:r>
              <w:rPr>
                <w:rFonts w:ascii="Calibri" w:eastAsia="Times New Roman" w:hAnsi="Calibri" w:cs="Calibri"/>
              </w:rPr>
              <w:t>harassment</w:t>
            </w:r>
            <w:proofErr w:type="gramEnd"/>
            <w:r>
              <w:rPr>
                <w:rFonts w:ascii="Calibri" w:eastAsia="Times New Roman" w:hAnsi="Calibri" w:cs="Calibri"/>
              </w:rPr>
              <w:t xml:space="preserve"> and victimisation, through the lens of each of the protected characteristics. It also asks students to consider wider questions as to effectiveness of the UK structure of equality protection and the choice of protected characteristics.</w:t>
            </w:r>
          </w:p>
        </w:tc>
      </w:tr>
      <w:tr w:rsidR="00BB7912" w14:paraId="030A849A" w14:textId="77777777">
        <w:trPr>
          <w:tblCellSpacing w:w="15" w:type="dxa"/>
        </w:trPr>
        <w:tc>
          <w:tcPr>
            <w:tcW w:w="0" w:type="auto"/>
            <w:vAlign w:val="center"/>
            <w:hideMark/>
          </w:tcPr>
          <w:p w14:paraId="46B7DBB7" w14:textId="77777777" w:rsidR="00BB7912" w:rsidRDefault="00A74115">
            <w:pPr>
              <w:rPr>
                <w:rFonts w:eastAsia="Times New Roman"/>
              </w:rPr>
            </w:pPr>
            <w:r>
              <w:rPr>
                <w:rFonts w:eastAsia="Times New Roman"/>
              </w:rPr>
              <w:t> </w:t>
            </w:r>
          </w:p>
        </w:tc>
        <w:tc>
          <w:tcPr>
            <w:tcW w:w="0" w:type="auto"/>
            <w:vAlign w:val="center"/>
            <w:hideMark/>
          </w:tcPr>
          <w:p w14:paraId="1674CFA1" w14:textId="77777777" w:rsidR="00BB7912" w:rsidRDefault="00BB7912">
            <w:pPr>
              <w:rPr>
                <w:rFonts w:eastAsia="Times New Roman"/>
                <w:sz w:val="20"/>
                <w:szCs w:val="20"/>
              </w:rPr>
            </w:pPr>
          </w:p>
        </w:tc>
        <w:tc>
          <w:tcPr>
            <w:tcW w:w="0" w:type="auto"/>
            <w:vAlign w:val="center"/>
            <w:hideMark/>
          </w:tcPr>
          <w:p w14:paraId="1A4E064B" w14:textId="77777777" w:rsidR="00BB7912" w:rsidRDefault="00BB7912">
            <w:pPr>
              <w:rPr>
                <w:rFonts w:eastAsia="Times New Roman"/>
                <w:sz w:val="20"/>
                <w:szCs w:val="20"/>
              </w:rPr>
            </w:pPr>
          </w:p>
        </w:tc>
        <w:tc>
          <w:tcPr>
            <w:tcW w:w="0" w:type="auto"/>
            <w:vAlign w:val="center"/>
            <w:hideMark/>
          </w:tcPr>
          <w:p w14:paraId="3E542491" w14:textId="77777777" w:rsidR="00BB7912" w:rsidRDefault="00BB7912">
            <w:pPr>
              <w:rPr>
                <w:rFonts w:eastAsia="Times New Roman"/>
                <w:sz w:val="20"/>
                <w:szCs w:val="20"/>
              </w:rPr>
            </w:pPr>
          </w:p>
        </w:tc>
        <w:tc>
          <w:tcPr>
            <w:tcW w:w="0" w:type="auto"/>
            <w:vAlign w:val="center"/>
            <w:hideMark/>
          </w:tcPr>
          <w:p w14:paraId="3D0BA6CB" w14:textId="77777777" w:rsidR="00BB7912" w:rsidRDefault="00BB7912">
            <w:pPr>
              <w:rPr>
                <w:rFonts w:eastAsia="Times New Roman"/>
                <w:sz w:val="20"/>
                <w:szCs w:val="20"/>
              </w:rPr>
            </w:pPr>
          </w:p>
        </w:tc>
      </w:tr>
      <w:tr w:rsidR="00BB7912" w14:paraId="00E25CBC" w14:textId="77777777">
        <w:trPr>
          <w:tblCellSpacing w:w="15" w:type="dxa"/>
        </w:trPr>
        <w:tc>
          <w:tcPr>
            <w:tcW w:w="0" w:type="auto"/>
            <w:shd w:val="clear" w:color="auto" w:fill="EEE0E5"/>
            <w:vAlign w:val="center"/>
            <w:hideMark/>
          </w:tcPr>
          <w:p w14:paraId="458DCD0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BFF7184"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41B2BBFB" w14:textId="77777777" w:rsidR="00BB7912" w:rsidRDefault="00BB7912">
            <w:pPr>
              <w:rPr>
                <w:rFonts w:eastAsia="Times New Roman"/>
                <w:sz w:val="20"/>
                <w:szCs w:val="20"/>
              </w:rPr>
            </w:pPr>
          </w:p>
        </w:tc>
      </w:tr>
      <w:tr w:rsidR="00BB7912" w14:paraId="0FC6EE08" w14:textId="77777777">
        <w:trPr>
          <w:tblCellSpacing w:w="15" w:type="dxa"/>
        </w:trPr>
        <w:tc>
          <w:tcPr>
            <w:tcW w:w="0" w:type="auto"/>
            <w:vAlign w:val="center"/>
            <w:hideMark/>
          </w:tcPr>
          <w:p w14:paraId="070C55E4" w14:textId="77777777" w:rsidR="00BB7912" w:rsidRDefault="00BB7912">
            <w:pPr>
              <w:rPr>
                <w:rFonts w:eastAsia="Times New Roman"/>
              </w:rPr>
            </w:pPr>
          </w:p>
        </w:tc>
        <w:tc>
          <w:tcPr>
            <w:tcW w:w="0" w:type="auto"/>
            <w:gridSpan w:val="3"/>
            <w:vAlign w:val="center"/>
            <w:hideMark/>
          </w:tcPr>
          <w:p w14:paraId="7F47CB24"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00491C14" w14:textId="77777777" w:rsidR="00BB7912" w:rsidRDefault="00BB7912">
            <w:pPr>
              <w:rPr>
                <w:rFonts w:eastAsia="Times New Roman"/>
                <w:sz w:val="20"/>
                <w:szCs w:val="20"/>
              </w:rPr>
            </w:pPr>
          </w:p>
        </w:tc>
      </w:tr>
      <w:tr w:rsidR="00BB7912" w14:paraId="6D78C197" w14:textId="77777777">
        <w:trPr>
          <w:tblCellSpacing w:w="15" w:type="dxa"/>
        </w:trPr>
        <w:tc>
          <w:tcPr>
            <w:tcW w:w="0" w:type="auto"/>
            <w:vAlign w:val="center"/>
            <w:hideMark/>
          </w:tcPr>
          <w:p w14:paraId="5DA65650" w14:textId="77777777" w:rsidR="00BB7912" w:rsidRDefault="00BB7912">
            <w:pPr>
              <w:rPr>
                <w:rFonts w:eastAsia="Times New Roman"/>
              </w:rPr>
            </w:pPr>
          </w:p>
        </w:tc>
        <w:tc>
          <w:tcPr>
            <w:tcW w:w="0" w:type="auto"/>
            <w:gridSpan w:val="3"/>
            <w:vAlign w:val="center"/>
            <w:hideMark/>
          </w:tcPr>
          <w:p w14:paraId="514A261E"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24A51DE6" w14:textId="77777777" w:rsidR="00BB7912" w:rsidRDefault="00BB7912">
            <w:pPr>
              <w:rPr>
                <w:rFonts w:eastAsia="Times New Roman"/>
                <w:sz w:val="20"/>
                <w:szCs w:val="20"/>
              </w:rPr>
            </w:pPr>
          </w:p>
        </w:tc>
      </w:tr>
      <w:tr w:rsidR="00BB7912" w14:paraId="734D30E8" w14:textId="77777777">
        <w:trPr>
          <w:tblCellSpacing w:w="15" w:type="dxa"/>
        </w:trPr>
        <w:tc>
          <w:tcPr>
            <w:tcW w:w="0" w:type="auto"/>
            <w:vAlign w:val="center"/>
            <w:hideMark/>
          </w:tcPr>
          <w:p w14:paraId="4CA7B12B" w14:textId="77777777" w:rsidR="00BB7912" w:rsidRDefault="00BB7912">
            <w:pPr>
              <w:rPr>
                <w:rFonts w:eastAsia="Times New Roman"/>
              </w:rPr>
            </w:pPr>
          </w:p>
        </w:tc>
        <w:tc>
          <w:tcPr>
            <w:tcW w:w="0" w:type="auto"/>
            <w:gridSpan w:val="3"/>
            <w:vAlign w:val="center"/>
            <w:hideMark/>
          </w:tcPr>
          <w:p w14:paraId="5844AD70"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5DBE9454" w14:textId="77777777" w:rsidR="00BB7912" w:rsidRDefault="00BB7912">
            <w:pPr>
              <w:rPr>
                <w:rFonts w:eastAsia="Times New Roman"/>
                <w:sz w:val="20"/>
                <w:szCs w:val="20"/>
              </w:rPr>
            </w:pPr>
          </w:p>
        </w:tc>
      </w:tr>
      <w:tr w:rsidR="00BB7912" w14:paraId="6268D6E3" w14:textId="77777777">
        <w:trPr>
          <w:tblCellSpacing w:w="15" w:type="dxa"/>
        </w:trPr>
        <w:tc>
          <w:tcPr>
            <w:tcW w:w="0" w:type="auto"/>
            <w:vAlign w:val="center"/>
            <w:hideMark/>
          </w:tcPr>
          <w:p w14:paraId="735A1EAD" w14:textId="77777777" w:rsidR="00BB7912" w:rsidRDefault="00BB7912">
            <w:pPr>
              <w:rPr>
                <w:rFonts w:eastAsia="Times New Roman"/>
              </w:rPr>
            </w:pPr>
          </w:p>
        </w:tc>
        <w:tc>
          <w:tcPr>
            <w:tcW w:w="0" w:type="auto"/>
            <w:gridSpan w:val="3"/>
            <w:vAlign w:val="center"/>
            <w:hideMark/>
          </w:tcPr>
          <w:p w14:paraId="6357D05A"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3AE0F020" w14:textId="77777777" w:rsidR="00BB7912" w:rsidRDefault="00BB7912">
            <w:pPr>
              <w:rPr>
                <w:rFonts w:eastAsia="Times New Roman"/>
                <w:sz w:val="20"/>
                <w:szCs w:val="20"/>
              </w:rPr>
            </w:pPr>
          </w:p>
        </w:tc>
      </w:tr>
      <w:tr w:rsidR="00BB7912" w14:paraId="361D71DD" w14:textId="77777777">
        <w:trPr>
          <w:tblCellSpacing w:w="15" w:type="dxa"/>
        </w:trPr>
        <w:tc>
          <w:tcPr>
            <w:tcW w:w="0" w:type="auto"/>
            <w:vAlign w:val="center"/>
            <w:hideMark/>
          </w:tcPr>
          <w:p w14:paraId="6B08A571" w14:textId="77777777" w:rsidR="00BB7912" w:rsidRDefault="00BB7912">
            <w:pPr>
              <w:rPr>
                <w:rFonts w:eastAsia="Times New Roman"/>
              </w:rPr>
            </w:pPr>
          </w:p>
        </w:tc>
        <w:tc>
          <w:tcPr>
            <w:tcW w:w="0" w:type="auto"/>
            <w:gridSpan w:val="3"/>
            <w:vAlign w:val="center"/>
            <w:hideMark/>
          </w:tcPr>
          <w:p w14:paraId="45BFDE3B"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6CBD52C6" w14:textId="77777777" w:rsidR="00BB7912" w:rsidRDefault="00BB7912">
            <w:pPr>
              <w:rPr>
                <w:rFonts w:eastAsia="Times New Roman"/>
                <w:sz w:val="20"/>
                <w:szCs w:val="20"/>
              </w:rPr>
            </w:pPr>
          </w:p>
        </w:tc>
      </w:tr>
      <w:tr w:rsidR="00BB7912" w14:paraId="3AF21AD4" w14:textId="77777777">
        <w:trPr>
          <w:tblCellSpacing w:w="15" w:type="dxa"/>
        </w:trPr>
        <w:tc>
          <w:tcPr>
            <w:tcW w:w="0" w:type="auto"/>
            <w:vAlign w:val="center"/>
            <w:hideMark/>
          </w:tcPr>
          <w:p w14:paraId="22A5EF8C" w14:textId="77777777" w:rsidR="00BB7912" w:rsidRDefault="00BB7912">
            <w:pPr>
              <w:rPr>
                <w:rFonts w:eastAsia="Times New Roman"/>
              </w:rPr>
            </w:pPr>
          </w:p>
        </w:tc>
        <w:tc>
          <w:tcPr>
            <w:tcW w:w="0" w:type="auto"/>
            <w:gridSpan w:val="3"/>
            <w:vAlign w:val="center"/>
            <w:hideMark/>
          </w:tcPr>
          <w:p w14:paraId="52E3938B"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7FA0127C" w14:textId="77777777" w:rsidR="00BB7912" w:rsidRDefault="00BB7912">
            <w:pPr>
              <w:rPr>
                <w:rFonts w:eastAsia="Times New Roman"/>
                <w:sz w:val="20"/>
                <w:szCs w:val="20"/>
              </w:rPr>
            </w:pPr>
          </w:p>
        </w:tc>
      </w:tr>
      <w:tr w:rsidR="00BB7912" w14:paraId="2B86AEEC" w14:textId="77777777">
        <w:trPr>
          <w:tblCellSpacing w:w="15" w:type="dxa"/>
        </w:trPr>
        <w:tc>
          <w:tcPr>
            <w:tcW w:w="0" w:type="auto"/>
            <w:vAlign w:val="center"/>
            <w:hideMark/>
          </w:tcPr>
          <w:p w14:paraId="74FC138D" w14:textId="77777777" w:rsidR="00BB7912" w:rsidRDefault="00BB7912">
            <w:pPr>
              <w:rPr>
                <w:rFonts w:eastAsia="Times New Roman"/>
              </w:rPr>
            </w:pPr>
          </w:p>
        </w:tc>
        <w:tc>
          <w:tcPr>
            <w:tcW w:w="0" w:type="auto"/>
            <w:gridSpan w:val="3"/>
            <w:vAlign w:val="center"/>
            <w:hideMark/>
          </w:tcPr>
          <w:p w14:paraId="0586EE94"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247B5C0A" w14:textId="77777777" w:rsidR="00BB7912" w:rsidRDefault="00BB7912">
            <w:pPr>
              <w:rPr>
                <w:rFonts w:eastAsia="Times New Roman"/>
                <w:sz w:val="20"/>
                <w:szCs w:val="20"/>
              </w:rPr>
            </w:pPr>
          </w:p>
        </w:tc>
      </w:tr>
      <w:tr w:rsidR="00BB7912" w14:paraId="38E5B292" w14:textId="77777777">
        <w:trPr>
          <w:tblCellSpacing w:w="15" w:type="dxa"/>
        </w:trPr>
        <w:tc>
          <w:tcPr>
            <w:tcW w:w="0" w:type="auto"/>
            <w:vAlign w:val="center"/>
            <w:hideMark/>
          </w:tcPr>
          <w:p w14:paraId="68F14B8E" w14:textId="77777777" w:rsidR="00BB7912" w:rsidRDefault="00A74115">
            <w:pPr>
              <w:rPr>
                <w:rFonts w:eastAsia="Times New Roman"/>
              </w:rPr>
            </w:pPr>
            <w:r>
              <w:rPr>
                <w:rFonts w:eastAsia="Times New Roman"/>
              </w:rPr>
              <w:t> </w:t>
            </w:r>
          </w:p>
        </w:tc>
        <w:tc>
          <w:tcPr>
            <w:tcW w:w="0" w:type="auto"/>
            <w:vAlign w:val="center"/>
            <w:hideMark/>
          </w:tcPr>
          <w:p w14:paraId="0BEC6CCB" w14:textId="77777777" w:rsidR="00BB7912" w:rsidRDefault="00BB7912">
            <w:pPr>
              <w:rPr>
                <w:rFonts w:eastAsia="Times New Roman"/>
                <w:sz w:val="20"/>
                <w:szCs w:val="20"/>
              </w:rPr>
            </w:pPr>
          </w:p>
        </w:tc>
        <w:tc>
          <w:tcPr>
            <w:tcW w:w="0" w:type="auto"/>
            <w:vAlign w:val="center"/>
            <w:hideMark/>
          </w:tcPr>
          <w:p w14:paraId="081651EF" w14:textId="77777777" w:rsidR="00BB7912" w:rsidRDefault="00BB7912">
            <w:pPr>
              <w:rPr>
                <w:rFonts w:eastAsia="Times New Roman"/>
                <w:sz w:val="20"/>
                <w:szCs w:val="20"/>
              </w:rPr>
            </w:pPr>
          </w:p>
        </w:tc>
        <w:tc>
          <w:tcPr>
            <w:tcW w:w="0" w:type="auto"/>
            <w:vAlign w:val="center"/>
            <w:hideMark/>
          </w:tcPr>
          <w:p w14:paraId="5B51FB6A" w14:textId="77777777" w:rsidR="00BB7912" w:rsidRDefault="00BB7912">
            <w:pPr>
              <w:rPr>
                <w:rFonts w:eastAsia="Times New Roman"/>
                <w:sz w:val="20"/>
                <w:szCs w:val="20"/>
              </w:rPr>
            </w:pPr>
          </w:p>
        </w:tc>
        <w:tc>
          <w:tcPr>
            <w:tcW w:w="0" w:type="auto"/>
            <w:vAlign w:val="center"/>
            <w:hideMark/>
          </w:tcPr>
          <w:p w14:paraId="7326F72F" w14:textId="77777777" w:rsidR="00BB7912" w:rsidRDefault="00BB7912">
            <w:pPr>
              <w:rPr>
                <w:rFonts w:eastAsia="Times New Roman"/>
                <w:sz w:val="20"/>
                <w:szCs w:val="20"/>
              </w:rPr>
            </w:pPr>
          </w:p>
        </w:tc>
      </w:tr>
      <w:tr w:rsidR="00BB7912" w14:paraId="0FEEAC8F" w14:textId="77777777">
        <w:trPr>
          <w:tblCellSpacing w:w="15" w:type="dxa"/>
        </w:trPr>
        <w:tc>
          <w:tcPr>
            <w:tcW w:w="0" w:type="auto"/>
            <w:vAlign w:val="center"/>
            <w:hideMark/>
          </w:tcPr>
          <w:p w14:paraId="5F00657A" w14:textId="77777777" w:rsidR="00BB7912" w:rsidRDefault="00A74115">
            <w:pPr>
              <w:rPr>
                <w:rFonts w:eastAsia="Times New Roman"/>
              </w:rPr>
            </w:pPr>
            <w:r>
              <w:rPr>
                <w:rFonts w:eastAsia="Times New Roman"/>
              </w:rPr>
              <w:t> </w:t>
            </w:r>
          </w:p>
        </w:tc>
        <w:tc>
          <w:tcPr>
            <w:tcW w:w="0" w:type="auto"/>
            <w:vAlign w:val="center"/>
            <w:hideMark/>
          </w:tcPr>
          <w:p w14:paraId="2D41DC61" w14:textId="77777777" w:rsidR="00BB7912" w:rsidRDefault="00BB7912">
            <w:pPr>
              <w:rPr>
                <w:rFonts w:eastAsia="Times New Roman"/>
                <w:sz w:val="20"/>
                <w:szCs w:val="20"/>
              </w:rPr>
            </w:pPr>
          </w:p>
        </w:tc>
        <w:tc>
          <w:tcPr>
            <w:tcW w:w="0" w:type="auto"/>
            <w:vAlign w:val="center"/>
            <w:hideMark/>
          </w:tcPr>
          <w:p w14:paraId="52B02DA9" w14:textId="77777777" w:rsidR="00BB7912" w:rsidRDefault="00BB7912">
            <w:pPr>
              <w:rPr>
                <w:rFonts w:eastAsia="Times New Roman"/>
                <w:sz w:val="20"/>
                <w:szCs w:val="20"/>
              </w:rPr>
            </w:pPr>
          </w:p>
        </w:tc>
        <w:tc>
          <w:tcPr>
            <w:tcW w:w="0" w:type="auto"/>
            <w:vAlign w:val="center"/>
            <w:hideMark/>
          </w:tcPr>
          <w:p w14:paraId="4BD47D9E" w14:textId="77777777" w:rsidR="00BB7912" w:rsidRDefault="00BB7912">
            <w:pPr>
              <w:rPr>
                <w:rFonts w:eastAsia="Times New Roman"/>
                <w:sz w:val="20"/>
                <w:szCs w:val="20"/>
              </w:rPr>
            </w:pPr>
          </w:p>
        </w:tc>
        <w:tc>
          <w:tcPr>
            <w:tcW w:w="0" w:type="auto"/>
            <w:vAlign w:val="center"/>
            <w:hideMark/>
          </w:tcPr>
          <w:p w14:paraId="31E3EC58" w14:textId="77777777" w:rsidR="00BB7912" w:rsidRDefault="00BB7912">
            <w:pPr>
              <w:rPr>
                <w:rFonts w:eastAsia="Times New Roman"/>
                <w:sz w:val="20"/>
                <w:szCs w:val="20"/>
              </w:rPr>
            </w:pPr>
          </w:p>
        </w:tc>
      </w:tr>
      <w:tr w:rsidR="00BB7912" w14:paraId="6D169568" w14:textId="77777777">
        <w:trPr>
          <w:tblCellSpacing w:w="15" w:type="dxa"/>
        </w:trPr>
        <w:tc>
          <w:tcPr>
            <w:tcW w:w="0" w:type="auto"/>
            <w:shd w:val="clear" w:color="auto" w:fill="EEE0E5"/>
            <w:vAlign w:val="center"/>
            <w:hideMark/>
          </w:tcPr>
          <w:p w14:paraId="525EB37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6174A40" w14:textId="77777777" w:rsidR="00BB7912" w:rsidRDefault="00BB7912">
            <w:pPr>
              <w:rPr>
                <w:rFonts w:eastAsia="Times New Roman"/>
                <w:sz w:val="20"/>
                <w:szCs w:val="20"/>
              </w:rPr>
            </w:pPr>
          </w:p>
        </w:tc>
        <w:tc>
          <w:tcPr>
            <w:tcW w:w="0" w:type="auto"/>
            <w:vAlign w:val="center"/>
            <w:hideMark/>
          </w:tcPr>
          <w:p w14:paraId="16883C50" w14:textId="77777777" w:rsidR="00BB7912" w:rsidRDefault="00BB7912">
            <w:pPr>
              <w:rPr>
                <w:rFonts w:eastAsia="Times New Roman"/>
                <w:sz w:val="20"/>
                <w:szCs w:val="20"/>
              </w:rPr>
            </w:pPr>
          </w:p>
        </w:tc>
        <w:tc>
          <w:tcPr>
            <w:tcW w:w="0" w:type="auto"/>
            <w:vAlign w:val="center"/>
            <w:hideMark/>
          </w:tcPr>
          <w:p w14:paraId="037E9259" w14:textId="77777777" w:rsidR="00BB7912" w:rsidRDefault="00BB7912">
            <w:pPr>
              <w:rPr>
                <w:rFonts w:eastAsia="Times New Roman"/>
                <w:sz w:val="20"/>
                <w:szCs w:val="20"/>
              </w:rPr>
            </w:pPr>
          </w:p>
        </w:tc>
        <w:tc>
          <w:tcPr>
            <w:tcW w:w="0" w:type="auto"/>
            <w:vAlign w:val="center"/>
            <w:hideMark/>
          </w:tcPr>
          <w:p w14:paraId="29C1062C" w14:textId="77777777" w:rsidR="00BB7912" w:rsidRDefault="00BB7912">
            <w:pPr>
              <w:rPr>
                <w:rFonts w:eastAsia="Times New Roman"/>
                <w:sz w:val="20"/>
                <w:szCs w:val="20"/>
              </w:rPr>
            </w:pPr>
          </w:p>
        </w:tc>
      </w:tr>
      <w:tr w:rsidR="00BB7912" w14:paraId="60DCDBA0" w14:textId="77777777">
        <w:trPr>
          <w:tblCellSpacing w:w="15" w:type="dxa"/>
        </w:trPr>
        <w:tc>
          <w:tcPr>
            <w:tcW w:w="0" w:type="auto"/>
            <w:vAlign w:val="center"/>
            <w:hideMark/>
          </w:tcPr>
          <w:p w14:paraId="166EA54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DC851D1" w14:textId="77777777" w:rsidR="00BB7912" w:rsidRDefault="00A74115">
            <w:pPr>
              <w:rPr>
                <w:rFonts w:eastAsia="Times New Roman"/>
              </w:rPr>
            </w:pPr>
            <w:r>
              <w:rPr>
                <w:rFonts w:ascii="Calibri" w:eastAsia="Times New Roman" w:hAnsi="Calibri" w:cs="Calibri"/>
              </w:rPr>
              <w:t>Presentation</w:t>
            </w:r>
          </w:p>
        </w:tc>
        <w:tc>
          <w:tcPr>
            <w:tcW w:w="0" w:type="auto"/>
            <w:vAlign w:val="center"/>
            <w:hideMark/>
          </w:tcPr>
          <w:p w14:paraId="78F7866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AEC288F" w14:textId="77777777" w:rsidR="00BB7912" w:rsidRDefault="00BB7912">
            <w:pPr>
              <w:rPr>
                <w:rFonts w:eastAsia="Times New Roman"/>
                <w:sz w:val="20"/>
                <w:szCs w:val="20"/>
              </w:rPr>
            </w:pPr>
          </w:p>
        </w:tc>
      </w:tr>
      <w:tr w:rsidR="00BB7912" w14:paraId="4984EAB2" w14:textId="77777777">
        <w:trPr>
          <w:tblCellSpacing w:w="15" w:type="dxa"/>
        </w:trPr>
        <w:tc>
          <w:tcPr>
            <w:tcW w:w="0" w:type="auto"/>
            <w:shd w:val="clear" w:color="auto" w:fill="EEE0E5"/>
            <w:vAlign w:val="center"/>
            <w:hideMark/>
          </w:tcPr>
          <w:p w14:paraId="13E275A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1C72F33" w14:textId="77777777" w:rsidR="00BB7912" w:rsidRDefault="00BB7912">
            <w:pPr>
              <w:rPr>
                <w:rFonts w:eastAsia="Times New Roman"/>
                <w:sz w:val="20"/>
                <w:szCs w:val="20"/>
              </w:rPr>
            </w:pPr>
          </w:p>
        </w:tc>
        <w:tc>
          <w:tcPr>
            <w:tcW w:w="0" w:type="auto"/>
            <w:vAlign w:val="center"/>
            <w:hideMark/>
          </w:tcPr>
          <w:p w14:paraId="016A9A96" w14:textId="77777777" w:rsidR="00BB7912" w:rsidRDefault="00BB7912">
            <w:pPr>
              <w:rPr>
                <w:rFonts w:eastAsia="Times New Roman"/>
                <w:sz w:val="20"/>
                <w:szCs w:val="20"/>
              </w:rPr>
            </w:pPr>
          </w:p>
        </w:tc>
        <w:tc>
          <w:tcPr>
            <w:tcW w:w="0" w:type="auto"/>
            <w:vAlign w:val="center"/>
            <w:hideMark/>
          </w:tcPr>
          <w:p w14:paraId="71B9250F" w14:textId="77777777" w:rsidR="00BB7912" w:rsidRDefault="00BB7912">
            <w:pPr>
              <w:rPr>
                <w:rFonts w:eastAsia="Times New Roman"/>
                <w:sz w:val="20"/>
                <w:szCs w:val="20"/>
              </w:rPr>
            </w:pPr>
          </w:p>
        </w:tc>
        <w:tc>
          <w:tcPr>
            <w:tcW w:w="0" w:type="auto"/>
            <w:vAlign w:val="center"/>
            <w:hideMark/>
          </w:tcPr>
          <w:p w14:paraId="66CFB5F8" w14:textId="77777777" w:rsidR="00BB7912" w:rsidRDefault="00BB7912">
            <w:pPr>
              <w:rPr>
                <w:rFonts w:eastAsia="Times New Roman"/>
                <w:sz w:val="20"/>
                <w:szCs w:val="20"/>
              </w:rPr>
            </w:pPr>
          </w:p>
        </w:tc>
      </w:tr>
      <w:tr w:rsidR="00BB7912" w14:paraId="4ED1D86F" w14:textId="77777777">
        <w:trPr>
          <w:tblCellSpacing w:w="15" w:type="dxa"/>
        </w:trPr>
        <w:tc>
          <w:tcPr>
            <w:tcW w:w="0" w:type="auto"/>
            <w:vAlign w:val="center"/>
            <w:hideMark/>
          </w:tcPr>
          <w:p w14:paraId="0B2C955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869186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2DAB27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AFD40CC" w14:textId="77777777" w:rsidR="00BB7912" w:rsidRDefault="00BB7912">
            <w:pPr>
              <w:rPr>
                <w:rFonts w:eastAsia="Times New Roman"/>
                <w:sz w:val="20"/>
                <w:szCs w:val="20"/>
              </w:rPr>
            </w:pPr>
          </w:p>
        </w:tc>
        <w:tc>
          <w:tcPr>
            <w:tcW w:w="0" w:type="auto"/>
            <w:vAlign w:val="center"/>
            <w:hideMark/>
          </w:tcPr>
          <w:p w14:paraId="00AB831E" w14:textId="77777777" w:rsidR="00BB7912" w:rsidRDefault="00BB7912">
            <w:pPr>
              <w:rPr>
                <w:rFonts w:eastAsia="Times New Roman"/>
                <w:sz w:val="20"/>
                <w:szCs w:val="20"/>
              </w:rPr>
            </w:pPr>
          </w:p>
        </w:tc>
      </w:tr>
      <w:tr w:rsidR="00BB7912" w14:paraId="0A394920" w14:textId="77777777">
        <w:trPr>
          <w:tblCellSpacing w:w="15" w:type="dxa"/>
        </w:trPr>
        <w:tc>
          <w:tcPr>
            <w:tcW w:w="0" w:type="auto"/>
            <w:vAlign w:val="center"/>
            <w:hideMark/>
          </w:tcPr>
          <w:p w14:paraId="6368FF8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E20B8B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85BEF7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9FDB883" w14:textId="77777777" w:rsidR="00BB7912" w:rsidRDefault="00BB7912">
            <w:pPr>
              <w:rPr>
                <w:rFonts w:eastAsia="Times New Roman"/>
                <w:sz w:val="20"/>
                <w:szCs w:val="20"/>
              </w:rPr>
            </w:pPr>
          </w:p>
        </w:tc>
        <w:tc>
          <w:tcPr>
            <w:tcW w:w="0" w:type="auto"/>
            <w:vAlign w:val="center"/>
            <w:hideMark/>
          </w:tcPr>
          <w:p w14:paraId="759C5A18" w14:textId="77777777" w:rsidR="00BB7912" w:rsidRDefault="00BB7912">
            <w:pPr>
              <w:rPr>
                <w:rFonts w:eastAsia="Times New Roman"/>
                <w:sz w:val="20"/>
                <w:szCs w:val="20"/>
              </w:rPr>
            </w:pPr>
          </w:p>
        </w:tc>
      </w:tr>
    </w:tbl>
    <w:p w14:paraId="52B7149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25EB0EB" w14:textId="77777777">
        <w:trPr>
          <w:tblCellSpacing w:w="15" w:type="dxa"/>
        </w:trPr>
        <w:tc>
          <w:tcPr>
            <w:tcW w:w="1000" w:type="pct"/>
            <w:vAlign w:val="center"/>
            <w:hideMark/>
          </w:tcPr>
          <w:p w14:paraId="549D8EAA" w14:textId="77777777" w:rsidR="00BB7912" w:rsidRDefault="00A74115">
            <w:pPr>
              <w:rPr>
                <w:rFonts w:eastAsia="Times New Roman"/>
              </w:rPr>
            </w:pPr>
            <w:r>
              <w:rPr>
                <w:rFonts w:eastAsia="Times New Roman"/>
              </w:rPr>
              <w:lastRenderedPageBreak/>
              <w:t> </w:t>
            </w:r>
          </w:p>
        </w:tc>
        <w:tc>
          <w:tcPr>
            <w:tcW w:w="1000" w:type="pct"/>
            <w:vAlign w:val="center"/>
            <w:hideMark/>
          </w:tcPr>
          <w:p w14:paraId="3B76F73C" w14:textId="77777777" w:rsidR="00BB7912" w:rsidRDefault="00A74115">
            <w:pPr>
              <w:rPr>
                <w:rFonts w:eastAsia="Times New Roman"/>
              </w:rPr>
            </w:pPr>
            <w:r>
              <w:rPr>
                <w:rFonts w:eastAsia="Times New Roman"/>
              </w:rPr>
              <w:t> </w:t>
            </w:r>
          </w:p>
        </w:tc>
        <w:tc>
          <w:tcPr>
            <w:tcW w:w="1000" w:type="pct"/>
            <w:vAlign w:val="center"/>
            <w:hideMark/>
          </w:tcPr>
          <w:p w14:paraId="5DF78CB7" w14:textId="77777777" w:rsidR="00BB7912" w:rsidRDefault="00A74115">
            <w:pPr>
              <w:rPr>
                <w:rFonts w:eastAsia="Times New Roman"/>
              </w:rPr>
            </w:pPr>
            <w:r>
              <w:rPr>
                <w:rFonts w:eastAsia="Times New Roman"/>
              </w:rPr>
              <w:t> </w:t>
            </w:r>
          </w:p>
        </w:tc>
        <w:tc>
          <w:tcPr>
            <w:tcW w:w="1000" w:type="pct"/>
            <w:vAlign w:val="center"/>
            <w:hideMark/>
          </w:tcPr>
          <w:p w14:paraId="7CDE331A" w14:textId="77777777" w:rsidR="00BB7912" w:rsidRDefault="00A74115">
            <w:pPr>
              <w:rPr>
                <w:rFonts w:eastAsia="Times New Roman"/>
              </w:rPr>
            </w:pPr>
            <w:r>
              <w:rPr>
                <w:rFonts w:eastAsia="Times New Roman"/>
              </w:rPr>
              <w:t> </w:t>
            </w:r>
          </w:p>
        </w:tc>
        <w:tc>
          <w:tcPr>
            <w:tcW w:w="1000" w:type="pct"/>
            <w:vAlign w:val="center"/>
            <w:hideMark/>
          </w:tcPr>
          <w:p w14:paraId="735B587D" w14:textId="77777777" w:rsidR="00BB7912" w:rsidRDefault="00A74115">
            <w:pPr>
              <w:rPr>
                <w:rFonts w:eastAsia="Times New Roman"/>
              </w:rPr>
            </w:pPr>
            <w:r>
              <w:rPr>
                <w:rFonts w:eastAsia="Times New Roman"/>
              </w:rPr>
              <w:t> </w:t>
            </w:r>
          </w:p>
        </w:tc>
      </w:tr>
      <w:tr w:rsidR="00BB7912" w14:paraId="0C4B8843" w14:textId="77777777">
        <w:trPr>
          <w:tblCellSpacing w:w="15" w:type="dxa"/>
        </w:trPr>
        <w:tc>
          <w:tcPr>
            <w:tcW w:w="0" w:type="auto"/>
            <w:shd w:val="clear" w:color="auto" w:fill="EEE0E5"/>
            <w:vAlign w:val="center"/>
            <w:hideMark/>
          </w:tcPr>
          <w:p w14:paraId="55B5E47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E0977F3" w14:textId="77777777" w:rsidR="00BB7912" w:rsidRDefault="00A74115">
            <w:pPr>
              <w:rPr>
                <w:rFonts w:eastAsia="Times New Roman"/>
              </w:rPr>
            </w:pPr>
            <w:r>
              <w:rPr>
                <w:rFonts w:ascii="Calibri" w:eastAsia="Times New Roman" w:hAnsi="Calibri" w:cs="Calibri"/>
              </w:rPr>
              <w:t>LW3513</w:t>
            </w:r>
          </w:p>
        </w:tc>
      </w:tr>
      <w:tr w:rsidR="00BB7912" w14:paraId="4F0E5FEC" w14:textId="77777777">
        <w:trPr>
          <w:tblCellSpacing w:w="15" w:type="dxa"/>
        </w:trPr>
        <w:tc>
          <w:tcPr>
            <w:tcW w:w="0" w:type="auto"/>
            <w:shd w:val="clear" w:color="auto" w:fill="EEE0E5"/>
            <w:vAlign w:val="center"/>
            <w:hideMark/>
          </w:tcPr>
          <w:p w14:paraId="48B723C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4E4F817" w14:textId="77777777" w:rsidR="00BB7912" w:rsidRDefault="00A74115">
            <w:pPr>
              <w:rPr>
                <w:rFonts w:eastAsia="Times New Roman"/>
              </w:rPr>
            </w:pPr>
            <w:r>
              <w:rPr>
                <w:rFonts w:ascii="Calibri" w:eastAsia="Times New Roman" w:hAnsi="Calibri" w:cs="Calibri"/>
              </w:rPr>
              <w:t>Medical Law</w:t>
            </w:r>
          </w:p>
        </w:tc>
      </w:tr>
      <w:tr w:rsidR="00BB7912" w14:paraId="50F46505" w14:textId="77777777">
        <w:trPr>
          <w:tblCellSpacing w:w="15" w:type="dxa"/>
        </w:trPr>
        <w:tc>
          <w:tcPr>
            <w:tcW w:w="0" w:type="auto"/>
            <w:shd w:val="clear" w:color="auto" w:fill="EEE0E5"/>
            <w:vAlign w:val="center"/>
            <w:hideMark/>
          </w:tcPr>
          <w:p w14:paraId="7582CB3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5BA8E5D" w14:textId="77777777" w:rsidR="00BB7912" w:rsidRDefault="00A74115">
            <w:pPr>
              <w:rPr>
                <w:rFonts w:eastAsia="Times New Roman"/>
              </w:rPr>
            </w:pPr>
            <w:r>
              <w:rPr>
                <w:rFonts w:ascii="Calibri" w:eastAsia="Times New Roman" w:hAnsi="Calibri" w:cs="Calibri"/>
              </w:rPr>
              <w:t>15</w:t>
            </w:r>
          </w:p>
        </w:tc>
      </w:tr>
      <w:tr w:rsidR="00BB7912" w14:paraId="13FEA854" w14:textId="77777777">
        <w:trPr>
          <w:tblCellSpacing w:w="15" w:type="dxa"/>
        </w:trPr>
        <w:tc>
          <w:tcPr>
            <w:tcW w:w="0" w:type="auto"/>
            <w:shd w:val="clear" w:color="auto" w:fill="EEE0E5"/>
            <w:vAlign w:val="center"/>
            <w:hideMark/>
          </w:tcPr>
          <w:p w14:paraId="4AD4457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C7A89A0" w14:textId="77777777" w:rsidR="00BB7912" w:rsidRDefault="00A74115">
            <w:pPr>
              <w:rPr>
                <w:rFonts w:eastAsia="Times New Roman"/>
              </w:rPr>
            </w:pPr>
            <w:r>
              <w:rPr>
                <w:rFonts w:ascii="Calibri" w:eastAsia="Times New Roman" w:hAnsi="Calibri" w:cs="Calibri"/>
              </w:rPr>
              <w:t>1</w:t>
            </w:r>
          </w:p>
        </w:tc>
      </w:tr>
      <w:tr w:rsidR="00BB7912" w14:paraId="6D5869FD" w14:textId="77777777">
        <w:trPr>
          <w:tblCellSpacing w:w="15" w:type="dxa"/>
        </w:trPr>
        <w:tc>
          <w:tcPr>
            <w:tcW w:w="0" w:type="auto"/>
            <w:shd w:val="clear" w:color="auto" w:fill="EEE0E5"/>
            <w:vAlign w:val="center"/>
            <w:hideMark/>
          </w:tcPr>
          <w:p w14:paraId="2B8C52E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154CD65" w14:textId="77777777" w:rsidR="00BB7912" w:rsidRDefault="00A74115">
            <w:pPr>
              <w:rPr>
                <w:rFonts w:eastAsia="Times New Roman"/>
              </w:rPr>
            </w:pPr>
            <w:r>
              <w:rPr>
                <w:rFonts w:ascii="Calibri" w:eastAsia="Times New Roman" w:hAnsi="Calibri" w:cs="Calibri"/>
              </w:rPr>
              <w:t>Level 6</w:t>
            </w:r>
          </w:p>
        </w:tc>
      </w:tr>
      <w:tr w:rsidR="00BB7912" w14:paraId="57E9881B" w14:textId="77777777">
        <w:trPr>
          <w:tblCellSpacing w:w="15" w:type="dxa"/>
        </w:trPr>
        <w:tc>
          <w:tcPr>
            <w:tcW w:w="0" w:type="auto"/>
            <w:shd w:val="clear" w:color="auto" w:fill="EEE0E5"/>
            <w:vAlign w:val="center"/>
            <w:hideMark/>
          </w:tcPr>
          <w:p w14:paraId="73E707F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12A897F" w14:textId="77777777" w:rsidR="00BB7912" w:rsidRDefault="00A74115">
            <w:pPr>
              <w:rPr>
                <w:rFonts w:eastAsia="Times New Roman"/>
              </w:rPr>
            </w:pPr>
            <w:r>
              <w:rPr>
                <w:rFonts w:ascii="Calibri" w:eastAsia="Times New Roman" w:hAnsi="Calibri" w:cs="Calibri"/>
              </w:rPr>
              <w:t>Karolina Szopa</w:t>
            </w:r>
          </w:p>
        </w:tc>
      </w:tr>
      <w:tr w:rsidR="00BB7912" w14:paraId="71ECEE8D" w14:textId="77777777">
        <w:trPr>
          <w:tblCellSpacing w:w="15" w:type="dxa"/>
        </w:trPr>
        <w:tc>
          <w:tcPr>
            <w:tcW w:w="0" w:type="auto"/>
            <w:vAlign w:val="center"/>
            <w:hideMark/>
          </w:tcPr>
          <w:p w14:paraId="35174BC7" w14:textId="77777777" w:rsidR="00BB7912" w:rsidRDefault="00A74115">
            <w:pPr>
              <w:rPr>
                <w:rFonts w:eastAsia="Times New Roman"/>
              </w:rPr>
            </w:pPr>
            <w:r>
              <w:rPr>
                <w:rFonts w:eastAsia="Times New Roman"/>
              </w:rPr>
              <w:t> </w:t>
            </w:r>
          </w:p>
        </w:tc>
        <w:tc>
          <w:tcPr>
            <w:tcW w:w="0" w:type="auto"/>
            <w:vAlign w:val="center"/>
            <w:hideMark/>
          </w:tcPr>
          <w:p w14:paraId="59C2D9AC" w14:textId="77777777" w:rsidR="00BB7912" w:rsidRDefault="00BB7912">
            <w:pPr>
              <w:rPr>
                <w:rFonts w:eastAsia="Times New Roman"/>
                <w:sz w:val="20"/>
                <w:szCs w:val="20"/>
              </w:rPr>
            </w:pPr>
          </w:p>
        </w:tc>
        <w:tc>
          <w:tcPr>
            <w:tcW w:w="0" w:type="auto"/>
            <w:vAlign w:val="center"/>
            <w:hideMark/>
          </w:tcPr>
          <w:p w14:paraId="23258729" w14:textId="77777777" w:rsidR="00BB7912" w:rsidRDefault="00BB7912">
            <w:pPr>
              <w:rPr>
                <w:rFonts w:eastAsia="Times New Roman"/>
                <w:sz w:val="20"/>
                <w:szCs w:val="20"/>
              </w:rPr>
            </w:pPr>
          </w:p>
        </w:tc>
        <w:tc>
          <w:tcPr>
            <w:tcW w:w="0" w:type="auto"/>
            <w:vAlign w:val="center"/>
            <w:hideMark/>
          </w:tcPr>
          <w:p w14:paraId="71BEE40B" w14:textId="77777777" w:rsidR="00BB7912" w:rsidRDefault="00BB7912">
            <w:pPr>
              <w:rPr>
                <w:rFonts w:eastAsia="Times New Roman"/>
                <w:sz w:val="20"/>
                <w:szCs w:val="20"/>
              </w:rPr>
            </w:pPr>
          </w:p>
        </w:tc>
        <w:tc>
          <w:tcPr>
            <w:tcW w:w="0" w:type="auto"/>
            <w:vAlign w:val="center"/>
            <w:hideMark/>
          </w:tcPr>
          <w:p w14:paraId="433F6405" w14:textId="77777777" w:rsidR="00BB7912" w:rsidRDefault="00BB7912">
            <w:pPr>
              <w:rPr>
                <w:rFonts w:eastAsia="Times New Roman"/>
                <w:sz w:val="20"/>
                <w:szCs w:val="20"/>
              </w:rPr>
            </w:pPr>
          </w:p>
        </w:tc>
      </w:tr>
      <w:tr w:rsidR="00BB7912" w14:paraId="77F5249D" w14:textId="77777777">
        <w:trPr>
          <w:tblCellSpacing w:w="15" w:type="dxa"/>
        </w:trPr>
        <w:tc>
          <w:tcPr>
            <w:tcW w:w="0" w:type="auto"/>
            <w:gridSpan w:val="5"/>
            <w:shd w:val="clear" w:color="auto" w:fill="EEE0E5"/>
            <w:vAlign w:val="center"/>
            <w:hideMark/>
          </w:tcPr>
          <w:p w14:paraId="29889627" w14:textId="77777777" w:rsidR="00BB7912" w:rsidRDefault="00A74115">
            <w:pPr>
              <w:rPr>
                <w:rFonts w:eastAsia="Times New Roman"/>
                <w:b/>
                <w:bCs/>
              </w:rPr>
            </w:pPr>
            <w:r>
              <w:rPr>
                <w:rFonts w:ascii="Calibri" w:eastAsia="Times New Roman" w:hAnsi="Calibri" w:cs="Calibri"/>
                <w:b/>
                <w:bCs/>
              </w:rPr>
              <w:t>Module Description:</w:t>
            </w:r>
          </w:p>
        </w:tc>
      </w:tr>
      <w:tr w:rsidR="00BB7912" w14:paraId="6B77D936" w14:textId="77777777">
        <w:trPr>
          <w:tblCellSpacing w:w="15" w:type="dxa"/>
        </w:trPr>
        <w:tc>
          <w:tcPr>
            <w:tcW w:w="0" w:type="auto"/>
            <w:gridSpan w:val="5"/>
            <w:vAlign w:val="center"/>
            <w:hideMark/>
          </w:tcPr>
          <w:p w14:paraId="128AA20F" w14:textId="77777777" w:rsidR="00BB7912" w:rsidRDefault="00A74115">
            <w:pPr>
              <w:rPr>
                <w:rFonts w:eastAsia="Times New Roman"/>
              </w:rPr>
            </w:pPr>
            <w:r>
              <w:rPr>
                <w:rFonts w:ascii="Calibri" w:eastAsia="Times New Roman" w:hAnsi="Calibri" w:cs="Calibri"/>
              </w:rPr>
              <w:t>The constant developments in the field of medicine and ethics pose interesting questions within the field of medical law and how these developments should be accommodated within the legal framework. This module examines selected area of the medical/legal relationship and considers the legal and ethical principles that underpin the tension between the two disciplines. Issues such as end of life and the autonomy of the individual (including physician assisted suicide and euthanasia), the right to treatment, consent to treatment, the position of children and of the non-competent patient are all significant social questions that call for a legal answer. The module also looks at the principles behind the law of clinical negligence. During the module, we will look at the modern issues facing this area of law, as well how technology and changing opinions shaped and impacted the law.</w:t>
            </w:r>
          </w:p>
        </w:tc>
      </w:tr>
      <w:tr w:rsidR="00BB7912" w14:paraId="3E00B3BD" w14:textId="77777777">
        <w:trPr>
          <w:tblCellSpacing w:w="15" w:type="dxa"/>
        </w:trPr>
        <w:tc>
          <w:tcPr>
            <w:tcW w:w="0" w:type="auto"/>
            <w:vAlign w:val="center"/>
            <w:hideMark/>
          </w:tcPr>
          <w:p w14:paraId="6FD4DC8F" w14:textId="77777777" w:rsidR="00BB7912" w:rsidRDefault="00A74115">
            <w:pPr>
              <w:rPr>
                <w:rFonts w:eastAsia="Times New Roman"/>
              </w:rPr>
            </w:pPr>
            <w:r>
              <w:rPr>
                <w:rFonts w:eastAsia="Times New Roman"/>
              </w:rPr>
              <w:t> </w:t>
            </w:r>
          </w:p>
        </w:tc>
        <w:tc>
          <w:tcPr>
            <w:tcW w:w="0" w:type="auto"/>
            <w:vAlign w:val="center"/>
            <w:hideMark/>
          </w:tcPr>
          <w:p w14:paraId="541E422C" w14:textId="77777777" w:rsidR="00BB7912" w:rsidRDefault="00BB7912">
            <w:pPr>
              <w:rPr>
                <w:rFonts w:eastAsia="Times New Roman"/>
                <w:sz w:val="20"/>
                <w:szCs w:val="20"/>
              </w:rPr>
            </w:pPr>
          </w:p>
        </w:tc>
        <w:tc>
          <w:tcPr>
            <w:tcW w:w="0" w:type="auto"/>
            <w:vAlign w:val="center"/>
            <w:hideMark/>
          </w:tcPr>
          <w:p w14:paraId="27DD854D" w14:textId="77777777" w:rsidR="00BB7912" w:rsidRDefault="00BB7912">
            <w:pPr>
              <w:rPr>
                <w:rFonts w:eastAsia="Times New Roman"/>
                <w:sz w:val="20"/>
                <w:szCs w:val="20"/>
              </w:rPr>
            </w:pPr>
          </w:p>
        </w:tc>
        <w:tc>
          <w:tcPr>
            <w:tcW w:w="0" w:type="auto"/>
            <w:vAlign w:val="center"/>
            <w:hideMark/>
          </w:tcPr>
          <w:p w14:paraId="784FA35A" w14:textId="77777777" w:rsidR="00BB7912" w:rsidRDefault="00BB7912">
            <w:pPr>
              <w:rPr>
                <w:rFonts w:eastAsia="Times New Roman"/>
                <w:sz w:val="20"/>
                <w:szCs w:val="20"/>
              </w:rPr>
            </w:pPr>
          </w:p>
        </w:tc>
        <w:tc>
          <w:tcPr>
            <w:tcW w:w="0" w:type="auto"/>
            <w:vAlign w:val="center"/>
            <w:hideMark/>
          </w:tcPr>
          <w:p w14:paraId="223A9F5F" w14:textId="77777777" w:rsidR="00BB7912" w:rsidRDefault="00BB7912">
            <w:pPr>
              <w:rPr>
                <w:rFonts w:eastAsia="Times New Roman"/>
                <w:sz w:val="20"/>
                <w:szCs w:val="20"/>
              </w:rPr>
            </w:pPr>
          </w:p>
        </w:tc>
      </w:tr>
      <w:tr w:rsidR="00BB7912" w14:paraId="5F52A3F0" w14:textId="77777777">
        <w:trPr>
          <w:tblCellSpacing w:w="15" w:type="dxa"/>
        </w:trPr>
        <w:tc>
          <w:tcPr>
            <w:tcW w:w="0" w:type="auto"/>
            <w:shd w:val="clear" w:color="auto" w:fill="EEE0E5"/>
            <w:vAlign w:val="center"/>
            <w:hideMark/>
          </w:tcPr>
          <w:p w14:paraId="3BFC244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309016D"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1B888492" w14:textId="77777777" w:rsidR="00BB7912" w:rsidRDefault="00BB7912">
            <w:pPr>
              <w:rPr>
                <w:rFonts w:eastAsia="Times New Roman"/>
                <w:sz w:val="20"/>
                <w:szCs w:val="20"/>
              </w:rPr>
            </w:pPr>
          </w:p>
        </w:tc>
      </w:tr>
      <w:tr w:rsidR="00BB7912" w14:paraId="5416D5E7" w14:textId="77777777">
        <w:trPr>
          <w:tblCellSpacing w:w="15" w:type="dxa"/>
        </w:trPr>
        <w:tc>
          <w:tcPr>
            <w:tcW w:w="0" w:type="auto"/>
            <w:vAlign w:val="center"/>
            <w:hideMark/>
          </w:tcPr>
          <w:p w14:paraId="0068124C" w14:textId="77777777" w:rsidR="00BB7912" w:rsidRDefault="00BB7912">
            <w:pPr>
              <w:rPr>
                <w:rFonts w:eastAsia="Times New Roman"/>
              </w:rPr>
            </w:pPr>
          </w:p>
        </w:tc>
        <w:tc>
          <w:tcPr>
            <w:tcW w:w="0" w:type="auto"/>
            <w:gridSpan w:val="3"/>
            <w:vAlign w:val="center"/>
            <w:hideMark/>
          </w:tcPr>
          <w:p w14:paraId="33929480"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1957B065" w14:textId="77777777" w:rsidR="00BB7912" w:rsidRDefault="00BB7912">
            <w:pPr>
              <w:rPr>
                <w:rFonts w:eastAsia="Times New Roman"/>
                <w:sz w:val="20"/>
                <w:szCs w:val="20"/>
              </w:rPr>
            </w:pPr>
          </w:p>
        </w:tc>
      </w:tr>
      <w:tr w:rsidR="00BB7912" w14:paraId="4378104B" w14:textId="77777777">
        <w:trPr>
          <w:tblCellSpacing w:w="15" w:type="dxa"/>
        </w:trPr>
        <w:tc>
          <w:tcPr>
            <w:tcW w:w="0" w:type="auto"/>
            <w:vAlign w:val="center"/>
            <w:hideMark/>
          </w:tcPr>
          <w:p w14:paraId="0B18D623" w14:textId="77777777" w:rsidR="00BB7912" w:rsidRDefault="00BB7912">
            <w:pPr>
              <w:rPr>
                <w:rFonts w:eastAsia="Times New Roman"/>
              </w:rPr>
            </w:pPr>
          </w:p>
        </w:tc>
        <w:tc>
          <w:tcPr>
            <w:tcW w:w="0" w:type="auto"/>
            <w:gridSpan w:val="3"/>
            <w:vAlign w:val="center"/>
            <w:hideMark/>
          </w:tcPr>
          <w:p w14:paraId="52DBC0AD"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537B7D05" w14:textId="77777777" w:rsidR="00BB7912" w:rsidRDefault="00BB7912">
            <w:pPr>
              <w:rPr>
                <w:rFonts w:eastAsia="Times New Roman"/>
                <w:sz w:val="20"/>
                <w:szCs w:val="20"/>
              </w:rPr>
            </w:pPr>
          </w:p>
        </w:tc>
      </w:tr>
      <w:tr w:rsidR="00BB7912" w14:paraId="1DBC0EE2" w14:textId="77777777">
        <w:trPr>
          <w:tblCellSpacing w:w="15" w:type="dxa"/>
        </w:trPr>
        <w:tc>
          <w:tcPr>
            <w:tcW w:w="0" w:type="auto"/>
            <w:vAlign w:val="center"/>
            <w:hideMark/>
          </w:tcPr>
          <w:p w14:paraId="7015E12A" w14:textId="77777777" w:rsidR="00BB7912" w:rsidRDefault="00BB7912">
            <w:pPr>
              <w:rPr>
                <w:rFonts w:eastAsia="Times New Roman"/>
              </w:rPr>
            </w:pPr>
          </w:p>
        </w:tc>
        <w:tc>
          <w:tcPr>
            <w:tcW w:w="0" w:type="auto"/>
            <w:gridSpan w:val="3"/>
            <w:vAlign w:val="center"/>
            <w:hideMark/>
          </w:tcPr>
          <w:p w14:paraId="126BF2E2"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52518DDC" w14:textId="77777777" w:rsidR="00BB7912" w:rsidRDefault="00BB7912">
            <w:pPr>
              <w:rPr>
                <w:rFonts w:eastAsia="Times New Roman"/>
                <w:sz w:val="20"/>
                <w:szCs w:val="20"/>
              </w:rPr>
            </w:pPr>
          </w:p>
        </w:tc>
      </w:tr>
      <w:tr w:rsidR="00BB7912" w14:paraId="7D9BD230" w14:textId="77777777">
        <w:trPr>
          <w:tblCellSpacing w:w="15" w:type="dxa"/>
        </w:trPr>
        <w:tc>
          <w:tcPr>
            <w:tcW w:w="0" w:type="auto"/>
            <w:vAlign w:val="center"/>
            <w:hideMark/>
          </w:tcPr>
          <w:p w14:paraId="5293C566" w14:textId="77777777" w:rsidR="00BB7912" w:rsidRDefault="00BB7912">
            <w:pPr>
              <w:rPr>
                <w:rFonts w:eastAsia="Times New Roman"/>
              </w:rPr>
            </w:pPr>
          </w:p>
        </w:tc>
        <w:tc>
          <w:tcPr>
            <w:tcW w:w="0" w:type="auto"/>
            <w:gridSpan w:val="3"/>
            <w:vAlign w:val="center"/>
            <w:hideMark/>
          </w:tcPr>
          <w:p w14:paraId="0A08B6F8"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0B600490" w14:textId="77777777" w:rsidR="00BB7912" w:rsidRDefault="00BB7912">
            <w:pPr>
              <w:rPr>
                <w:rFonts w:eastAsia="Times New Roman"/>
                <w:sz w:val="20"/>
                <w:szCs w:val="20"/>
              </w:rPr>
            </w:pPr>
          </w:p>
        </w:tc>
      </w:tr>
      <w:tr w:rsidR="00BB7912" w14:paraId="4F68D9D5" w14:textId="77777777">
        <w:trPr>
          <w:tblCellSpacing w:w="15" w:type="dxa"/>
        </w:trPr>
        <w:tc>
          <w:tcPr>
            <w:tcW w:w="0" w:type="auto"/>
            <w:vAlign w:val="center"/>
            <w:hideMark/>
          </w:tcPr>
          <w:p w14:paraId="5DDB7F62" w14:textId="77777777" w:rsidR="00BB7912" w:rsidRDefault="00BB7912">
            <w:pPr>
              <w:rPr>
                <w:rFonts w:eastAsia="Times New Roman"/>
              </w:rPr>
            </w:pPr>
          </w:p>
        </w:tc>
        <w:tc>
          <w:tcPr>
            <w:tcW w:w="0" w:type="auto"/>
            <w:gridSpan w:val="3"/>
            <w:vAlign w:val="center"/>
            <w:hideMark/>
          </w:tcPr>
          <w:p w14:paraId="48B2CDDC"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0E90430C" w14:textId="77777777" w:rsidR="00BB7912" w:rsidRDefault="00BB7912">
            <w:pPr>
              <w:rPr>
                <w:rFonts w:eastAsia="Times New Roman"/>
                <w:sz w:val="20"/>
                <w:szCs w:val="20"/>
              </w:rPr>
            </w:pPr>
          </w:p>
        </w:tc>
      </w:tr>
      <w:tr w:rsidR="00BB7912" w14:paraId="023D742C" w14:textId="77777777">
        <w:trPr>
          <w:tblCellSpacing w:w="15" w:type="dxa"/>
        </w:trPr>
        <w:tc>
          <w:tcPr>
            <w:tcW w:w="0" w:type="auto"/>
            <w:vAlign w:val="center"/>
            <w:hideMark/>
          </w:tcPr>
          <w:p w14:paraId="04799C3F" w14:textId="77777777" w:rsidR="00BB7912" w:rsidRDefault="00BB7912">
            <w:pPr>
              <w:rPr>
                <w:rFonts w:eastAsia="Times New Roman"/>
              </w:rPr>
            </w:pPr>
          </w:p>
        </w:tc>
        <w:tc>
          <w:tcPr>
            <w:tcW w:w="0" w:type="auto"/>
            <w:gridSpan w:val="3"/>
            <w:vAlign w:val="center"/>
            <w:hideMark/>
          </w:tcPr>
          <w:p w14:paraId="486BC486"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695F25E3" w14:textId="77777777" w:rsidR="00BB7912" w:rsidRDefault="00BB7912">
            <w:pPr>
              <w:rPr>
                <w:rFonts w:eastAsia="Times New Roman"/>
                <w:sz w:val="20"/>
                <w:szCs w:val="20"/>
              </w:rPr>
            </w:pPr>
          </w:p>
        </w:tc>
      </w:tr>
      <w:tr w:rsidR="00BB7912" w14:paraId="409A7549" w14:textId="77777777">
        <w:trPr>
          <w:tblCellSpacing w:w="15" w:type="dxa"/>
        </w:trPr>
        <w:tc>
          <w:tcPr>
            <w:tcW w:w="0" w:type="auto"/>
            <w:vAlign w:val="center"/>
            <w:hideMark/>
          </w:tcPr>
          <w:p w14:paraId="0A9E7562" w14:textId="77777777" w:rsidR="00BB7912" w:rsidRDefault="00BB7912">
            <w:pPr>
              <w:rPr>
                <w:rFonts w:eastAsia="Times New Roman"/>
              </w:rPr>
            </w:pPr>
          </w:p>
        </w:tc>
        <w:tc>
          <w:tcPr>
            <w:tcW w:w="0" w:type="auto"/>
            <w:gridSpan w:val="3"/>
            <w:vAlign w:val="center"/>
            <w:hideMark/>
          </w:tcPr>
          <w:p w14:paraId="7C09E952"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2348F2E1" w14:textId="77777777" w:rsidR="00BB7912" w:rsidRDefault="00BB7912">
            <w:pPr>
              <w:rPr>
                <w:rFonts w:eastAsia="Times New Roman"/>
                <w:sz w:val="20"/>
                <w:szCs w:val="20"/>
              </w:rPr>
            </w:pPr>
          </w:p>
        </w:tc>
      </w:tr>
      <w:tr w:rsidR="00BB7912" w14:paraId="58BE2A3A" w14:textId="77777777">
        <w:trPr>
          <w:tblCellSpacing w:w="15" w:type="dxa"/>
        </w:trPr>
        <w:tc>
          <w:tcPr>
            <w:tcW w:w="0" w:type="auto"/>
            <w:vAlign w:val="center"/>
            <w:hideMark/>
          </w:tcPr>
          <w:p w14:paraId="0092394E" w14:textId="77777777" w:rsidR="00BB7912" w:rsidRDefault="00A74115">
            <w:pPr>
              <w:rPr>
                <w:rFonts w:eastAsia="Times New Roman"/>
              </w:rPr>
            </w:pPr>
            <w:r>
              <w:rPr>
                <w:rFonts w:eastAsia="Times New Roman"/>
              </w:rPr>
              <w:t> </w:t>
            </w:r>
          </w:p>
        </w:tc>
        <w:tc>
          <w:tcPr>
            <w:tcW w:w="0" w:type="auto"/>
            <w:vAlign w:val="center"/>
            <w:hideMark/>
          </w:tcPr>
          <w:p w14:paraId="04AD1944" w14:textId="77777777" w:rsidR="00BB7912" w:rsidRDefault="00BB7912">
            <w:pPr>
              <w:rPr>
                <w:rFonts w:eastAsia="Times New Roman"/>
                <w:sz w:val="20"/>
                <w:szCs w:val="20"/>
              </w:rPr>
            </w:pPr>
          </w:p>
        </w:tc>
        <w:tc>
          <w:tcPr>
            <w:tcW w:w="0" w:type="auto"/>
            <w:vAlign w:val="center"/>
            <w:hideMark/>
          </w:tcPr>
          <w:p w14:paraId="7FAEF475" w14:textId="77777777" w:rsidR="00BB7912" w:rsidRDefault="00BB7912">
            <w:pPr>
              <w:rPr>
                <w:rFonts w:eastAsia="Times New Roman"/>
                <w:sz w:val="20"/>
                <w:szCs w:val="20"/>
              </w:rPr>
            </w:pPr>
          </w:p>
        </w:tc>
        <w:tc>
          <w:tcPr>
            <w:tcW w:w="0" w:type="auto"/>
            <w:vAlign w:val="center"/>
            <w:hideMark/>
          </w:tcPr>
          <w:p w14:paraId="75E51F06" w14:textId="77777777" w:rsidR="00BB7912" w:rsidRDefault="00BB7912">
            <w:pPr>
              <w:rPr>
                <w:rFonts w:eastAsia="Times New Roman"/>
                <w:sz w:val="20"/>
                <w:szCs w:val="20"/>
              </w:rPr>
            </w:pPr>
          </w:p>
        </w:tc>
        <w:tc>
          <w:tcPr>
            <w:tcW w:w="0" w:type="auto"/>
            <w:vAlign w:val="center"/>
            <w:hideMark/>
          </w:tcPr>
          <w:p w14:paraId="71E42722" w14:textId="77777777" w:rsidR="00BB7912" w:rsidRDefault="00BB7912">
            <w:pPr>
              <w:rPr>
                <w:rFonts w:eastAsia="Times New Roman"/>
                <w:sz w:val="20"/>
                <w:szCs w:val="20"/>
              </w:rPr>
            </w:pPr>
          </w:p>
        </w:tc>
      </w:tr>
      <w:tr w:rsidR="00BB7912" w14:paraId="75118FE2" w14:textId="77777777">
        <w:trPr>
          <w:tblCellSpacing w:w="15" w:type="dxa"/>
        </w:trPr>
        <w:tc>
          <w:tcPr>
            <w:tcW w:w="0" w:type="auto"/>
            <w:vAlign w:val="center"/>
            <w:hideMark/>
          </w:tcPr>
          <w:p w14:paraId="1266DC0C" w14:textId="77777777" w:rsidR="00BB7912" w:rsidRDefault="00A74115">
            <w:pPr>
              <w:rPr>
                <w:rFonts w:eastAsia="Times New Roman"/>
              </w:rPr>
            </w:pPr>
            <w:r>
              <w:rPr>
                <w:rFonts w:eastAsia="Times New Roman"/>
              </w:rPr>
              <w:t> </w:t>
            </w:r>
          </w:p>
        </w:tc>
        <w:tc>
          <w:tcPr>
            <w:tcW w:w="0" w:type="auto"/>
            <w:vAlign w:val="center"/>
            <w:hideMark/>
          </w:tcPr>
          <w:p w14:paraId="0F147E32" w14:textId="77777777" w:rsidR="00BB7912" w:rsidRDefault="00BB7912">
            <w:pPr>
              <w:rPr>
                <w:rFonts w:eastAsia="Times New Roman"/>
                <w:sz w:val="20"/>
                <w:szCs w:val="20"/>
              </w:rPr>
            </w:pPr>
          </w:p>
        </w:tc>
        <w:tc>
          <w:tcPr>
            <w:tcW w:w="0" w:type="auto"/>
            <w:vAlign w:val="center"/>
            <w:hideMark/>
          </w:tcPr>
          <w:p w14:paraId="203A02BB" w14:textId="77777777" w:rsidR="00BB7912" w:rsidRDefault="00BB7912">
            <w:pPr>
              <w:rPr>
                <w:rFonts w:eastAsia="Times New Roman"/>
                <w:sz w:val="20"/>
                <w:szCs w:val="20"/>
              </w:rPr>
            </w:pPr>
          </w:p>
        </w:tc>
        <w:tc>
          <w:tcPr>
            <w:tcW w:w="0" w:type="auto"/>
            <w:vAlign w:val="center"/>
            <w:hideMark/>
          </w:tcPr>
          <w:p w14:paraId="6C878D1B" w14:textId="77777777" w:rsidR="00BB7912" w:rsidRDefault="00BB7912">
            <w:pPr>
              <w:rPr>
                <w:rFonts w:eastAsia="Times New Roman"/>
                <w:sz w:val="20"/>
                <w:szCs w:val="20"/>
              </w:rPr>
            </w:pPr>
          </w:p>
        </w:tc>
        <w:tc>
          <w:tcPr>
            <w:tcW w:w="0" w:type="auto"/>
            <w:vAlign w:val="center"/>
            <w:hideMark/>
          </w:tcPr>
          <w:p w14:paraId="273D4876" w14:textId="77777777" w:rsidR="00BB7912" w:rsidRDefault="00BB7912">
            <w:pPr>
              <w:rPr>
                <w:rFonts w:eastAsia="Times New Roman"/>
                <w:sz w:val="20"/>
                <w:szCs w:val="20"/>
              </w:rPr>
            </w:pPr>
          </w:p>
        </w:tc>
      </w:tr>
      <w:tr w:rsidR="00BB7912" w14:paraId="6EAB7623" w14:textId="77777777">
        <w:trPr>
          <w:tblCellSpacing w:w="15" w:type="dxa"/>
        </w:trPr>
        <w:tc>
          <w:tcPr>
            <w:tcW w:w="0" w:type="auto"/>
            <w:shd w:val="clear" w:color="auto" w:fill="EEE0E5"/>
            <w:vAlign w:val="center"/>
            <w:hideMark/>
          </w:tcPr>
          <w:p w14:paraId="3DC9DA1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3BFBFE1" w14:textId="77777777" w:rsidR="00BB7912" w:rsidRDefault="00BB7912">
            <w:pPr>
              <w:rPr>
                <w:rFonts w:eastAsia="Times New Roman"/>
                <w:sz w:val="20"/>
                <w:szCs w:val="20"/>
              </w:rPr>
            </w:pPr>
          </w:p>
        </w:tc>
        <w:tc>
          <w:tcPr>
            <w:tcW w:w="0" w:type="auto"/>
            <w:vAlign w:val="center"/>
            <w:hideMark/>
          </w:tcPr>
          <w:p w14:paraId="6E30DE52" w14:textId="77777777" w:rsidR="00BB7912" w:rsidRDefault="00BB7912">
            <w:pPr>
              <w:rPr>
                <w:rFonts w:eastAsia="Times New Roman"/>
                <w:sz w:val="20"/>
                <w:szCs w:val="20"/>
              </w:rPr>
            </w:pPr>
          </w:p>
        </w:tc>
        <w:tc>
          <w:tcPr>
            <w:tcW w:w="0" w:type="auto"/>
            <w:vAlign w:val="center"/>
            <w:hideMark/>
          </w:tcPr>
          <w:p w14:paraId="63CDE9D8" w14:textId="77777777" w:rsidR="00BB7912" w:rsidRDefault="00BB7912">
            <w:pPr>
              <w:rPr>
                <w:rFonts w:eastAsia="Times New Roman"/>
                <w:sz w:val="20"/>
                <w:szCs w:val="20"/>
              </w:rPr>
            </w:pPr>
          </w:p>
        </w:tc>
        <w:tc>
          <w:tcPr>
            <w:tcW w:w="0" w:type="auto"/>
            <w:vAlign w:val="center"/>
            <w:hideMark/>
          </w:tcPr>
          <w:p w14:paraId="6D90FF9F" w14:textId="77777777" w:rsidR="00BB7912" w:rsidRDefault="00BB7912">
            <w:pPr>
              <w:rPr>
                <w:rFonts w:eastAsia="Times New Roman"/>
                <w:sz w:val="20"/>
                <w:szCs w:val="20"/>
              </w:rPr>
            </w:pPr>
          </w:p>
        </w:tc>
      </w:tr>
      <w:tr w:rsidR="00BB7912" w14:paraId="373FEBFB" w14:textId="77777777">
        <w:trPr>
          <w:tblCellSpacing w:w="15" w:type="dxa"/>
        </w:trPr>
        <w:tc>
          <w:tcPr>
            <w:tcW w:w="0" w:type="auto"/>
            <w:vAlign w:val="center"/>
            <w:hideMark/>
          </w:tcPr>
          <w:p w14:paraId="42E014D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98BC316"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71C7F41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EEAF82F" w14:textId="77777777" w:rsidR="00BB7912" w:rsidRDefault="00BB7912">
            <w:pPr>
              <w:rPr>
                <w:rFonts w:eastAsia="Times New Roman"/>
                <w:sz w:val="20"/>
                <w:szCs w:val="20"/>
              </w:rPr>
            </w:pPr>
          </w:p>
        </w:tc>
      </w:tr>
      <w:tr w:rsidR="00BB7912" w14:paraId="43D41810" w14:textId="77777777">
        <w:trPr>
          <w:tblCellSpacing w:w="15" w:type="dxa"/>
        </w:trPr>
        <w:tc>
          <w:tcPr>
            <w:tcW w:w="0" w:type="auto"/>
            <w:shd w:val="clear" w:color="auto" w:fill="EEE0E5"/>
            <w:vAlign w:val="center"/>
            <w:hideMark/>
          </w:tcPr>
          <w:p w14:paraId="2A4CCBE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F37674F" w14:textId="77777777" w:rsidR="00BB7912" w:rsidRDefault="00BB7912">
            <w:pPr>
              <w:rPr>
                <w:rFonts w:eastAsia="Times New Roman"/>
                <w:sz w:val="20"/>
                <w:szCs w:val="20"/>
              </w:rPr>
            </w:pPr>
          </w:p>
        </w:tc>
        <w:tc>
          <w:tcPr>
            <w:tcW w:w="0" w:type="auto"/>
            <w:vAlign w:val="center"/>
            <w:hideMark/>
          </w:tcPr>
          <w:p w14:paraId="6B832E58" w14:textId="77777777" w:rsidR="00BB7912" w:rsidRDefault="00BB7912">
            <w:pPr>
              <w:rPr>
                <w:rFonts w:eastAsia="Times New Roman"/>
                <w:sz w:val="20"/>
                <w:szCs w:val="20"/>
              </w:rPr>
            </w:pPr>
          </w:p>
        </w:tc>
        <w:tc>
          <w:tcPr>
            <w:tcW w:w="0" w:type="auto"/>
            <w:vAlign w:val="center"/>
            <w:hideMark/>
          </w:tcPr>
          <w:p w14:paraId="2295CE59" w14:textId="77777777" w:rsidR="00BB7912" w:rsidRDefault="00BB7912">
            <w:pPr>
              <w:rPr>
                <w:rFonts w:eastAsia="Times New Roman"/>
                <w:sz w:val="20"/>
                <w:szCs w:val="20"/>
              </w:rPr>
            </w:pPr>
          </w:p>
        </w:tc>
        <w:tc>
          <w:tcPr>
            <w:tcW w:w="0" w:type="auto"/>
            <w:vAlign w:val="center"/>
            <w:hideMark/>
          </w:tcPr>
          <w:p w14:paraId="6819E0DB" w14:textId="77777777" w:rsidR="00BB7912" w:rsidRDefault="00BB7912">
            <w:pPr>
              <w:rPr>
                <w:rFonts w:eastAsia="Times New Roman"/>
                <w:sz w:val="20"/>
                <w:szCs w:val="20"/>
              </w:rPr>
            </w:pPr>
          </w:p>
        </w:tc>
      </w:tr>
      <w:tr w:rsidR="00BB7912" w14:paraId="77C24933" w14:textId="77777777">
        <w:trPr>
          <w:tblCellSpacing w:w="15" w:type="dxa"/>
        </w:trPr>
        <w:tc>
          <w:tcPr>
            <w:tcW w:w="0" w:type="auto"/>
            <w:vAlign w:val="center"/>
            <w:hideMark/>
          </w:tcPr>
          <w:p w14:paraId="3AABE3D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F51B57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CAC16D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0F5D468" w14:textId="77777777" w:rsidR="00BB7912" w:rsidRDefault="00BB7912">
            <w:pPr>
              <w:rPr>
                <w:rFonts w:eastAsia="Times New Roman"/>
                <w:sz w:val="20"/>
                <w:szCs w:val="20"/>
              </w:rPr>
            </w:pPr>
          </w:p>
        </w:tc>
        <w:tc>
          <w:tcPr>
            <w:tcW w:w="0" w:type="auto"/>
            <w:vAlign w:val="center"/>
            <w:hideMark/>
          </w:tcPr>
          <w:p w14:paraId="51E2757E" w14:textId="77777777" w:rsidR="00BB7912" w:rsidRDefault="00BB7912">
            <w:pPr>
              <w:rPr>
                <w:rFonts w:eastAsia="Times New Roman"/>
                <w:sz w:val="20"/>
                <w:szCs w:val="20"/>
              </w:rPr>
            </w:pPr>
          </w:p>
        </w:tc>
      </w:tr>
      <w:tr w:rsidR="00BB7912" w14:paraId="0D0E065C" w14:textId="77777777">
        <w:trPr>
          <w:tblCellSpacing w:w="15" w:type="dxa"/>
        </w:trPr>
        <w:tc>
          <w:tcPr>
            <w:tcW w:w="0" w:type="auto"/>
            <w:vAlign w:val="center"/>
            <w:hideMark/>
          </w:tcPr>
          <w:p w14:paraId="737F0EF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C6E8AE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7D4748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C87FF97" w14:textId="77777777" w:rsidR="00BB7912" w:rsidRDefault="00BB7912">
            <w:pPr>
              <w:rPr>
                <w:rFonts w:eastAsia="Times New Roman"/>
                <w:sz w:val="20"/>
                <w:szCs w:val="20"/>
              </w:rPr>
            </w:pPr>
          </w:p>
        </w:tc>
        <w:tc>
          <w:tcPr>
            <w:tcW w:w="0" w:type="auto"/>
            <w:vAlign w:val="center"/>
            <w:hideMark/>
          </w:tcPr>
          <w:p w14:paraId="686530CD" w14:textId="77777777" w:rsidR="00BB7912" w:rsidRDefault="00BB7912">
            <w:pPr>
              <w:rPr>
                <w:rFonts w:eastAsia="Times New Roman"/>
                <w:sz w:val="20"/>
                <w:szCs w:val="20"/>
              </w:rPr>
            </w:pPr>
          </w:p>
        </w:tc>
      </w:tr>
    </w:tbl>
    <w:p w14:paraId="6E16C1C0"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608AF64" w14:textId="77777777">
        <w:trPr>
          <w:tblCellSpacing w:w="15" w:type="dxa"/>
        </w:trPr>
        <w:tc>
          <w:tcPr>
            <w:tcW w:w="1000" w:type="pct"/>
            <w:vAlign w:val="center"/>
            <w:hideMark/>
          </w:tcPr>
          <w:p w14:paraId="7A13C3C7" w14:textId="77777777" w:rsidR="00BB7912" w:rsidRDefault="00A74115">
            <w:pPr>
              <w:rPr>
                <w:rFonts w:eastAsia="Times New Roman"/>
              </w:rPr>
            </w:pPr>
            <w:r>
              <w:rPr>
                <w:rFonts w:eastAsia="Times New Roman"/>
              </w:rPr>
              <w:lastRenderedPageBreak/>
              <w:t> </w:t>
            </w:r>
          </w:p>
        </w:tc>
        <w:tc>
          <w:tcPr>
            <w:tcW w:w="1000" w:type="pct"/>
            <w:vAlign w:val="center"/>
            <w:hideMark/>
          </w:tcPr>
          <w:p w14:paraId="634AB22F" w14:textId="77777777" w:rsidR="00BB7912" w:rsidRDefault="00A74115">
            <w:pPr>
              <w:rPr>
                <w:rFonts w:eastAsia="Times New Roman"/>
              </w:rPr>
            </w:pPr>
            <w:r>
              <w:rPr>
                <w:rFonts w:eastAsia="Times New Roman"/>
              </w:rPr>
              <w:t> </w:t>
            </w:r>
          </w:p>
        </w:tc>
        <w:tc>
          <w:tcPr>
            <w:tcW w:w="1000" w:type="pct"/>
            <w:vAlign w:val="center"/>
            <w:hideMark/>
          </w:tcPr>
          <w:p w14:paraId="43A2AFE2" w14:textId="77777777" w:rsidR="00BB7912" w:rsidRDefault="00A74115">
            <w:pPr>
              <w:rPr>
                <w:rFonts w:eastAsia="Times New Roman"/>
              </w:rPr>
            </w:pPr>
            <w:r>
              <w:rPr>
                <w:rFonts w:eastAsia="Times New Roman"/>
              </w:rPr>
              <w:t> </w:t>
            </w:r>
          </w:p>
        </w:tc>
        <w:tc>
          <w:tcPr>
            <w:tcW w:w="1000" w:type="pct"/>
            <w:vAlign w:val="center"/>
            <w:hideMark/>
          </w:tcPr>
          <w:p w14:paraId="53423FC7" w14:textId="77777777" w:rsidR="00BB7912" w:rsidRDefault="00A74115">
            <w:pPr>
              <w:rPr>
                <w:rFonts w:eastAsia="Times New Roman"/>
              </w:rPr>
            </w:pPr>
            <w:r>
              <w:rPr>
                <w:rFonts w:eastAsia="Times New Roman"/>
              </w:rPr>
              <w:t> </w:t>
            </w:r>
          </w:p>
        </w:tc>
        <w:tc>
          <w:tcPr>
            <w:tcW w:w="1000" w:type="pct"/>
            <w:vAlign w:val="center"/>
            <w:hideMark/>
          </w:tcPr>
          <w:p w14:paraId="2F95847E" w14:textId="77777777" w:rsidR="00BB7912" w:rsidRDefault="00A74115">
            <w:pPr>
              <w:rPr>
                <w:rFonts w:eastAsia="Times New Roman"/>
              </w:rPr>
            </w:pPr>
            <w:r>
              <w:rPr>
                <w:rFonts w:eastAsia="Times New Roman"/>
              </w:rPr>
              <w:t> </w:t>
            </w:r>
          </w:p>
        </w:tc>
      </w:tr>
      <w:tr w:rsidR="00BB7912" w14:paraId="1E0D6110" w14:textId="77777777">
        <w:trPr>
          <w:tblCellSpacing w:w="15" w:type="dxa"/>
        </w:trPr>
        <w:tc>
          <w:tcPr>
            <w:tcW w:w="0" w:type="auto"/>
            <w:shd w:val="clear" w:color="auto" w:fill="EEE0E5"/>
            <w:vAlign w:val="center"/>
            <w:hideMark/>
          </w:tcPr>
          <w:p w14:paraId="663D4C1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89D1A78" w14:textId="77777777" w:rsidR="00BB7912" w:rsidRDefault="00A74115">
            <w:pPr>
              <w:rPr>
                <w:rFonts w:eastAsia="Times New Roman"/>
              </w:rPr>
            </w:pPr>
            <w:r>
              <w:rPr>
                <w:rFonts w:ascii="Calibri" w:eastAsia="Times New Roman" w:hAnsi="Calibri" w:cs="Calibri"/>
              </w:rPr>
              <w:t>LW3516</w:t>
            </w:r>
          </w:p>
        </w:tc>
      </w:tr>
      <w:tr w:rsidR="00BB7912" w14:paraId="48AE7E1E" w14:textId="77777777">
        <w:trPr>
          <w:tblCellSpacing w:w="15" w:type="dxa"/>
        </w:trPr>
        <w:tc>
          <w:tcPr>
            <w:tcW w:w="0" w:type="auto"/>
            <w:shd w:val="clear" w:color="auto" w:fill="EEE0E5"/>
            <w:vAlign w:val="center"/>
            <w:hideMark/>
          </w:tcPr>
          <w:p w14:paraId="025152C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4E10CA3" w14:textId="77777777" w:rsidR="00BB7912" w:rsidRDefault="00A74115">
            <w:pPr>
              <w:rPr>
                <w:rFonts w:eastAsia="Times New Roman"/>
              </w:rPr>
            </w:pPr>
            <w:r>
              <w:rPr>
                <w:rFonts w:ascii="Calibri" w:eastAsia="Times New Roman" w:hAnsi="Calibri" w:cs="Calibri"/>
              </w:rPr>
              <w:t>Criminal Justice</w:t>
            </w:r>
          </w:p>
        </w:tc>
      </w:tr>
      <w:tr w:rsidR="00BB7912" w14:paraId="14340229" w14:textId="77777777">
        <w:trPr>
          <w:tblCellSpacing w:w="15" w:type="dxa"/>
        </w:trPr>
        <w:tc>
          <w:tcPr>
            <w:tcW w:w="0" w:type="auto"/>
            <w:shd w:val="clear" w:color="auto" w:fill="EEE0E5"/>
            <w:vAlign w:val="center"/>
            <w:hideMark/>
          </w:tcPr>
          <w:p w14:paraId="6929188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89E190D" w14:textId="77777777" w:rsidR="00BB7912" w:rsidRDefault="00A74115">
            <w:pPr>
              <w:rPr>
                <w:rFonts w:eastAsia="Times New Roman"/>
              </w:rPr>
            </w:pPr>
            <w:r>
              <w:rPr>
                <w:rFonts w:ascii="Calibri" w:eastAsia="Times New Roman" w:hAnsi="Calibri" w:cs="Calibri"/>
              </w:rPr>
              <w:t>15</w:t>
            </w:r>
          </w:p>
        </w:tc>
      </w:tr>
      <w:tr w:rsidR="00BB7912" w14:paraId="07C56B9F" w14:textId="77777777">
        <w:trPr>
          <w:tblCellSpacing w:w="15" w:type="dxa"/>
        </w:trPr>
        <w:tc>
          <w:tcPr>
            <w:tcW w:w="0" w:type="auto"/>
            <w:shd w:val="clear" w:color="auto" w:fill="EEE0E5"/>
            <w:vAlign w:val="center"/>
            <w:hideMark/>
          </w:tcPr>
          <w:p w14:paraId="2A438AB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C2DE55F" w14:textId="77777777" w:rsidR="00BB7912" w:rsidRDefault="00A74115">
            <w:pPr>
              <w:rPr>
                <w:rFonts w:eastAsia="Times New Roman"/>
              </w:rPr>
            </w:pPr>
            <w:r>
              <w:rPr>
                <w:rFonts w:ascii="Calibri" w:eastAsia="Times New Roman" w:hAnsi="Calibri" w:cs="Calibri"/>
              </w:rPr>
              <w:t>1</w:t>
            </w:r>
          </w:p>
        </w:tc>
      </w:tr>
      <w:tr w:rsidR="00BB7912" w14:paraId="4E81FC63" w14:textId="77777777">
        <w:trPr>
          <w:tblCellSpacing w:w="15" w:type="dxa"/>
        </w:trPr>
        <w:tc>
          <w:tcPr>
            <w:tcW w:w="0" w:type="auto"/>
            <w:shd w:val="clear" w:color="auto" w:fill="EEE0E5"/>
            <w:vAlign w:val="center"/>
            <w:hideMark/>
          </w:tcPr>
          <w:p w14:paraId="3BBE5AD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0B0177E" w14:textId="77777777" w:rsidR="00BB7912" w:rsidRDefault="00A74115">
            <w:pPr>
              <w:rPr>
                <w:rFonts w:eastAsia="Times New Roman"/>
              </w:rPr>
            </w:pPr>
            <w:r>
              <w:rPr>
                <w:rFonts w:ascii="Calibri" w:eastAsia="Times New Roman" w:hAnsi="Calibri" w:cs="Calibri"/>
              </w:rPr>
              <w:t>Level 6</w:t>
            </w:r>
          </w:p>
        </w:tc>
      </w:tr>
      <w:tr w:rsidR="00BB7912" w14:paraId="7D73ADC5" w14:textId="77777777">
        <w:trPr>
          <w:tblCellSpacing w:w="15" w:type="dxa"/>
        </w:trPr>
        <w:tc>
          <w:tcPr>
            <w:tcW w:w="0" w:type="auto"/>
            <w:shd w:val="clear" w:color="auto" w:fill="EEE0E5"/>
            <w:vAlign w:val="center"/>
            <w:hideMark/>
          </w:tcPr>
          <w:p w14:paraId="6BBC43F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088716A" w14:textId="77777777" w:rsidR="00BB7912" w:rsidRDefault="00A74115">
            <w:pPr>
              <w:rPr>
                <w:rFonts w:eastAsia="Times New Roman"/>
              </w:rPr>
            </w:pPr>
            <w:r>
              <w:rPr>
                <w:rFonts w:ascii="Calibri" w:eastAsia="Times New Roman" w:hAnsi="Calibri" w:cs="Calibri"/>
              </w:rPr>
              <w:t>Amelia Shooter</w:t>
            </w:r>
          </w:p>
        </w:tc>
      </w:tr>
      <w:tr w:rsidR="00BB7912" w14:paraId="266477D6" w14:textId="77777777">
        <w:trPr>
          <w:tblCellSpacing w:w="15" w:type="dxa"/>
        </w:trPr>
        <w:tc>
          <w:tcPr>
            <w:tcW w:w="0" w:type="auto"/>
            <w:vAlign w:val="center"/>
            <w:hideMark/>
          </w:tcPr>
          <w:p w14:paraId="59DE5C98" w14:textId="77777777" w:rsidR="00BB7912" w:rsidRDefault="00A74115">
            <w:pPr>
              <w:rPr>
                <w:rFonts w:eastAsia="Times New Roman"/>
              </w:rPr>
            </w:pPr>
            <w:r>
              <w:rPr>
                <w:rFonts w:eastAsia="Times New Roman"/>
              </w:rPr>
              <w:t> </w:t>
            </w:r>
          </w:p>
        </w:tc>
        <w:tc>
          <w:tcPr>
            <w:tcW w:w="0" w:type="auto"/>
            <w:vAlign w:val="center"/>
            <w:hideMark/>
          </w:tcPr>
          <w:p w14:paraId="42932124" w14:textId="77777777" w:rsidR="00BB7912" w:rsidRDefault="00BB7912">
            <w:pPr>
              <w:rPr>
                <w:rFonts w:eastAsia="Times New Roman"/>
                <w:sz w:val="20"/>
                <w:szCs w:val="20"/>
              </w:rPr>
            </w:pPr>
          </w:p>
        </w:tc>
        <w:tc>
          <w:tcPr>
            <w:tcW w:w="0" w:type="auto"/>
            <w:vAlign w:val="center"/>
            <w:hideMark/>
          </w:tcPr>
          <w:p w14:paraId="216B2777" w14:textId="77777777" w:rsidR="00BB7912" w:rsidRDefault="00BB7912">
            <w:pPr>
              <w:rPr>
                <w:rFonts w:eastAsia="Times New Roman"/>
                <w:sz w:val="20"/>
                <w:szCs w:val="20"/>
              </w:rPr>
            </w:pPr>
          </w:p>
        </w:tc>
        <w:tc>
          <w:tcPr>
            <w:tcW w:w="0" w:type="auto"/>
            <w:vAlign w:val="center"/>
            <w:hideMark/>
          </w:tcPr>
          <w:p w14:paraId="26D5BB5A" w14:textId="77777777" w:rsidR="00BB7912" w:rsidRDefault="00BB7912">
            <w:pPr>
              <w:rPr>
                <w:rFonts w:eastAsia="Times New Roman"/>
                <w:sz w:val="20"/>
                <w:szCs w:val="20"/>
              </w:rPr>
            </w:pPr>
          </w:p>
        </w:tc>
        <w:tc>
          <w:tcPr>
            <w:tcW w:w="0" w:type="auto"/>
            <w:vAlign w:val="center"/>
            <w:hideMark/>
          </w:tcPr>
          <w:p w14:paraId="70812B3B" w14:textId="77777777" w:rsidR="00BB7912" w:rsidRDefault="00BB7912">
            <w:pPr>
              <w:rPr>
                <w:rFonts w:eastAsia="Times New Roman"/>
                <w:sz w:val="20"/>
                <w:szCs w:val="20"/>
              </w:rPr>
            </w:pPr>
          </w:p>
        </w:tc>
      </w:tr>
      <w:tr w:rsidR="00BB7912" w14:paraId="3D5287FA" w14:textId="77777777">
        <w:trPr>
          <w:tblCellSpacing w:w="15" w:type="dxa"/>
        </w:trPr>
        <w:tc>
          <w:tcPr>
            <w:tcW w:w="0" w:type="auto"/>
            <w:gridSpan w:val="5"/>
            <w:shd w:val="clear" w:color="auto" w:fill="EEE0E5"/>
            <w:vAlign w:val="center"/>
            <w:hideMark/>
          </w:tcPr>
          <w:p w14:paraId="77561AE4" w14:textId="77777777" w:rsidR="00BB7912" w:rsidRDefault="00A74115">
            <w:pPr>
              <w:rPr>
                <w:rFonts w:eastAsia="Times New Roman"/>
                <w:b/>
                <w:bCs/>
              </w:rPr>
            </w:pPr>
            <w:r>
              <w:rPr>
                <w:rFonts w:ascii="Calibri" w:eastAsia="Times New Roman" w:hAnsi="Calibri" w:cs="Calibri"/>
                <w:b/>
                <w:bCs/>
              </w:rPr>
              <w:t>Module Description:</w:t>
            </w:r>
          </w:p>
        </w:tc>
      </w:tr>
      <w:tr w:rsidR="00BB7912" w14:paraId="3F54449F" w14:textId="77777777">
        <w:trPr>
          <w:tblCellSpacing w:w="15" w:type="dxa"/>
        </w:trPr>
        <w:tc>
          <w:tcPr>
            <w:tcW w:w="0" w:type="auto"/>
            <w:gridSpan w:val="5"/>
            <w:vAlign w:val="center"/>
            <w:hideMark/>
          </w:tcPr>
          <w:p w14:paraId="22375212" w14:textId="77777777" w:rsidR="00BB7912" w:rsidRDefault="00A74115">
            <w:pPr>
              <w:rPr>
                <w:rFonts w:eastAsia="Times New Roman"/>
              </w:rPr>
            </w:pPr>
            <w:r>
              <w:rPr>
                <w:rFonts w:ascii="Calibri" w:eastAsia="Times New Roman" w:hAnsi="Calibri" w:cs="Calibri"/>
              </w:rPr>
              <w:t>This module critically examines the ways in which all participants are treated within the criminal justice system. It examines all stages of the criminal justice process, from arrest through to post-punishment, identifying and criticising processes and institutions. The module sheds particular light onto those who may be under-represented in the criminal justice system, including young offenders, women, and members of minority ethnic groups. It also examines criminal justice globally, exploring wider topics such as the International Criminal Court and the death penalty.</w:t>
            </w:r>
          </w:p>
        </w:tc>
      </w:tr>
      <w:tr w:rsidR="00BB7912" w14:paraId="1B6D631D" w14:textId="77777777">
        <w:trPr>
          <w:tblCellSpacing w:w="15" w:type="dxa"/>
        </w:trPr>
        <w:tc>
          <w:tcPr>
            <w:tcW w:w="0" w:type="auto"/>
            <w:vAlign w:val="center"/>
            <w:hideMark/>
          </w:tcPr>
          <w:p w14:paraId="1ED95790" w14:textId="77777777" w:rsidR="00BB7912" w:rsidRDefault="00A74115">
            <w:pPr>
              <w:rPr>
                <w:rFonts w:eastAsia="Times New Roman"/>
              </w:rPr>
            </w:pPr>
            <w:r>
              <w:rPr>
                <w:rFonts w:eastAsia="Times New Roman"/>
              </w:rPr>
              <w:t> </w:t>
            </w:r>
          </w:p>
        </w:tc>
        <w:tc>
          <w:tcPr>
            <w:tcW w:w="0" w:type="auto"/>
            <w:vAlign w:val="center"/>
            <w:hideMark/>
          </w:tcPr>
          <w:p w14:paraId="1300F3F3" w14:textId="77777777" w:rsidR="00BB7912" w:rsidRDefault="00BB7912">
            <w:pPr>
              <w:rPr>
                <w:rFonts w:eastAsia="Times New Roman"/>
                <w:sz w:val="20"/>
                <w:szCs w:val="20"/>
              </w:rPr>
            </w:pPr>
          </w:p>
        </w:tc>
        <w:tc>
          <w:tcPr>
            <w:tcW w:w="0" w:type="auto"/>
            <w:vAlign w:val="center"/>
            <w:hideMark/>
          </w:tcPr>
          <w:p w14:paraId="269B7371" w14:textId="77777777" w:rsidR="00BB7912" w:rsidRDefault="00BB7912">
            <w:pPr>
              <w:rPr>
                <w:rFonts w:eastAsia="Times New Roman"/>
                <w:sz w:val="20"/>
                <w:szCs w:val="20"/>
              </w:rPr>
            </w:pPr>
          </w:p>
        </w:tc>
        <w:tc>
          <w:tcPr>
            <w:tcW w:w="0" w:type="auto"/>
            <w:vAlign w:val="center"/>
            <w:hideMark/>
          </w:tcPr>
          <w:p w14:paraId="34A87870" w14:textId="77777777" w:rsidR="00BB7912" w:rsidRDefault="00BB7912">
            <w:pPr>
              <w:rPr>
                <w:rFonts w:eastAsia="Times New Roman"/>
                <w:sz w:val="20"/>
                <w:szCs w:val="20"/>
              </w:rPr>
            </w:pPr>
          </w:p>
        </w:tc>
        <w:tc>
          <w:tcPr>
            <w:tcW w:w="0" w:type="auto"/>
            <w:vAlign w:val="center"/>
            <w:hideMark/>
          </w:tcPr>
          <w:p w14:paraId="3E2137FB" w14:textId="77777777" w:rsidR="00BB7912" w:rsidRDefault="00BB7912">
            <w:pPr>
              <w:rPr>
                <w:rFonts w:eastAsia="Times New Roman"/>
                <w:sz w:val="20"/>
                <w:szCs w:val="20"/>
              </w:rPr>
            </w:pPr>
          </w:p>
        </w:tc>
      </w:tr>
      <w:tr w:rsidR="00BB7912" w14:paraId="3A47652B" w14:textId="77777777">
        <w:trPr>
          <w:tblCellSpacing w:w="15" w:type="dxa"/>
        </w:trPr>
        <w:tc>
          <w:tcPr>
            <w:tcW w:w="0" w:type="auto"/>
            <w:shd w:val="clear" w:color="auto" w:fill="EEE0E5"/>
            <w:vAlign w:val="center"/>
            <w:hideMark/>
          </w:tcPr>
          <w:p w14:paraId="4E801B9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3AF3158"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1304CD5F" w14:textId="77777777" w:rsidR="00BB7912" w:rsidRDefault="00BB7912">
            <w:pPr>
              <w:rPr>
                <w:rFonts w:eastAsia="Times New Roman"/>
                <w:sz w:val="20"/>
                <w:szCs w:val="20"/>
              </w:rPr>
            </w:pPr>
          </w:p>
        </w:tc>
      </w:tr>
      <w:tr w:rsidR="00BB7912" w14:paraId="73F3E86D" w14:textId="77777777">
        <w:trPr>
          <w:tblCellSpacing w:w="15" w:type="dxa"/>
        </w:trPr>
        <w:tc>
          <w:tcPr>
            <w:tcW w:w="0" w:type="auto"/>
            <w:vAlign w:val="center"/>
            <w:hideMark/>
          </w:tcPr>
          <w:p w14:paraId="6000EA2D" w14:textId="77777777" w:rsidR="00BB7912" w:rsidRDefault="00BB7912">
            <w:pPr>
              <w:rPr>
                <w:rFonts w:eastAsia="Times New Roman"/>
              </w:rPr>
            </w:pPr>
          </w:p>
        </w:tc>
        <w:tc>
          <w:tcPr>
            <w:tcW w:w="0" w:type="auto"/>
            <w:gridSpan w:val="3"/>
            <w:vAlign w:val="center"/>
            <w:hideMark/>
          </w:tcPr>
          <w:p w14:paraId="1E24AC19"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7FEAF632" w14:textId="77777777" w:rsidR="00BB7912" w:rsidRDefault="00BB7912">
            <w:pPr>
              <w:rPr>
                <w:rFonts w:eastAsia="Times New Roman"/>
                <w:sz w:val="20"/>
                <w:szCs w:val="20"/>
              </w:rPr>
            </w:pPr>
          </w:p>
        </w:tc>
      </w:tr>
      <w:tr w:rsidR="00BB7912" w14:paraId="0C45C59D" w14:textId="77777777">
        <w:trPr>
          <w:tblCellSpacing w:w="15" w:type="dxa"/>
        </w:trPr>
        <w:tc>
          <w:tcPr>
            <w:tcW w:w="0" w:type="auto"/>
            <w:vAlign w:val="center"/>
            <w:hideMark/>
          </w:tcPr>
          <w:p w14:paraId="6F289EFF" w14:textId="77777777" w:rsidR="00BB7912" w:rsidRDefault="00BB7912">
            <w:pPr>
              <w:rPr>
                <w:rFonts w:eastAsia="Times New Roman"/>
              </w:rPr>
            </w:pPr>
          </w:p>
        </w:tc>
        <w:tc>
          <w:tcPr>
            <w:tcW w:w="0" w:type="auto"/>
            <w:gridSpan w:val="3"/>
            <w:vAlign w:val="center"/>
            <w:hideMark/>
          </w:tcPr>
          <w:p w14:paraId="04689127"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3A954A07" w14:textId="77777777" w:rsidR="00BB7912" w:rsidRDefault="00BB7912">
            <w:pPr>
              <w:rPr>
                <w:rFonts w:eastAsia="Times New Roman"/>
                <w:sz w:val="20"/>
                <w:szCs w:val="20"/>
              </w:rPr>
            </w:pPr>
          </w:p>
        </w:tc>
      </w:tr>
      <w:tr w:rsidR="00BB7912" w14:paraId="30ED3421" w14:textId="77777777">
        <w:trPr>
          <w:tblCellSpacing w:w="15" w:type="dxa"/>
        </w:trPr>
        <w:tc>
          <w:tcPr>
            <w:tcW w:w="0" w:type="auto"/>
            <w:vAlign w:val="center"/>
            <w:hideMark/>
          </w:tcPr>
          <w:p w14:paraId="6BBACE0E" w14:textId="77777777" w:rsidR="00BB7912" w:rsidRDefault="00BB7912">
            <w:pPr>
              <w:rPr>
                <w:rFonts w:eastAsia="Times New Roman"/>
              </w:rPr>
            </w:pPr>
          </w:p>
        </w:tc>
        <w:tc>
          <w:tcPr>
            <w:tcW w:w="0" w:type="auto"/>
            <w:gridSpan w:val="3"/>
            <w:vAlign w:val="center"/>
            <w:hideMark/>
          </w:tcPr>
          <w:p w14:paraId="787FEDDD"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5ED51E03" w14:textId="77777777" w:rsidR="00BB7912" w:rsidRDefault="00BB7912">
            <w:pPr>
              <w:rPr>
                <w:rFonts w:eastAsia="Times New Roman"/>
                <w:sz w:val="20"/>
                <w:szCs w:val="20"/>
              </w:rPr>
            </w:pPr>
          </w:p>
        </w:tc>
      </w:tr>
      <w:tr w:rsidR="00BB7912" w14:paraId="10461AE9" w14:textId="77777777">
        <w:trPr>
          <w:tblCellSpacing w:w="15" w:type="dxa"/>
        </w:trPr>
        <w:tc>
          <w:tcPr>
            <w:tcW w:w="0" w:type="auto"/>
            <w:vAlign w:val="center"/>
            <w:hideMark/>
          </w:tcPr>
          <w:p w14:paraId="16F5A411" w14:textId="77777777" w:rsidR="00BB7912" w:rsidRDefault="00BB7912">
            <w:pPr>
              <w:rPr>
                <w:rFonts w:eastAsia="Times New Roman"/>
              </w:rPr>
            </w:pPr>
          </w:p>
        </w:tc>
        <w:tc>
          <w:tcPr>
            <w:tcW w:w="0" w:type="auto"/>
            <w:gridSpan w:val="3"/>
            <w:vAlign w:val="center"/>
            <w:hideMark/>
          </w:tcPr>
          <w:p w14:paraId="68A3DDFD"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71882D7D" w14:textId="77777777" w:rsidR="00BB7912" w:rsidRDefault="00BB7912">
            <w:pPr>
              <w:rPr>
                <w:rFonts w:eastAsia="Times New Roman"/>
                <w:sz w:val="20"/>
                <w:szCs w:val="20"/>
              </w:rPr>
            </w:pPr>
          </w:p>
        </w:tc>
      </w:tr>
      <w:tr w:rsidR="00BB7912" w14:paraId="660F08E3" w14:textId="77777777">
        <w:trPr>
          <w:tblCellSpacing w:w="15" w:type="dxa"/>
        </w:trPr>
        <w:tc>
          <w:tcPr>
            <w:tcW w:w="0" w:type="auto"/>
            <w:vAlign w:val="center"/>
            <w:hideMark/>
          </w:tcPr>
          <w:p w14:paraId="6C8311EB" w14:textId="77777777" w:rsidR="00BB7912" w:rsidRDefault="00BB7912">
            <w:pPr>
              <w:rPr>
                <w:rFonts w:eastAsia="Times New Roman"/>
              </w:rPr>
            </w:pPr>
          </w:p>
        </w:tc>
        <w:tc>
          <w:tcPr>
            <w:tcW w:w="0" w:type="auto"/>
            <w:gridSpan w:val="3"/>
            <w:vAlign w:val="center"/>
            <w:hideMark/>
          </w:tcPr>
          <w:p w14:paraId="7B5343D4"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445E05BD" w14:textId="77777777" w:rsidR="00BB7912" w:rsidRDefault="00BB7912">
            <w:pPr>
              <w:rPr>
                <w:rFonts w:eastAsia="Times New Roman"/>
                <w:sz w:val="20"/>
                <w:szCs w:val="20"/>
              </w:rPr>
            </w:pPr>
          </w:p>
        </w:tc>
      </w:tr>
      <w:tr w:rsidR="00BB7912" w14:paraId="5A0FA449" w14:textId="77777777">
        <w:trPr>
          <w:tblCellSpacing w:w="15" w:type="dxa"/>
        </w:trPr>
        <w:tc>
          <w:tcPr>
            <w:tcW w:w="0" w:type="auto"/>
            <w:vAlign w:val="center"/>
            <w:hideMark/>
          </w:tcPr>
          <w:p w14:paraId="69D4D583" w14:textId="77777777" w:rsidR="00BB7912" w:rsidRDefault="00BB7912">
            <w:pPr>
              <w:rPr>
                <w:rFonts w:eastAsia="Times New Roman"/>
              </w:rPr>
            </w:pPr>
          </w:p>
        </w:tc>
        <w:tc>
          <w:tcPr>
            <w:tcW w:w="0" w:type="auto"/>
            <w:gridSpan w:val="3"/>
            <w:vAlign w:val="center"/>
            <w:hideMark/>
          </w:tcPr>
          <w:p w14:paraId="250FF5C2"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7053CDEB" w14:textId="77777777" w:rsidR="00BB7912" w:rsidRDefault="00BB7912">
            <w:pPr>
              <w:rPr>
                <w:rFonts w:eastAsia="Times New Roman"/>
                <w:sz w:val="20"/>
                <w:szCs w:val="20"/>
              </w:rPr>
            </w:pPr>
          </w:p>
        </w:tc>
      </w:tr>
      <w:tr w:rsidR="00BB7912" w14:paraId="5F50F365" w14:textId="77777777">
        <w:trPr>
          <w:tblCellSpacing w:w="15" w:type="dxa"/>
        </w:trPr>
        <w:tc>
          <w:tcPr>
            <w:tcW w:w="0" w:type="auto"/>
            <w:vAlign w:val="center"/>
            <w:hideMark/>
          </w:tcPr>
          <w:p w14:paraId="251E5E5C" w14:textId="77777777" w:rsidR="00BB7912" w:rsidRDefault="00BB7912">
            <w:pPr>
              <w:rPr>
                <w:rFonts w:eastAsia="Times New Roman"/>
              </w:rPr>
            </w:pPr>
          </w:p>
        </w:tc>
        <w:tc>
          <w:tcPr>
            <w:tcW w:w="0" w:type="auto"/>
            <w:gridSpan w:val="3"/>
            <w:vAlign w:val="center"/>
            <w:hideMark/>
          </w:tcPr>
          <w:p w14:paraId="1916C119"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18FA8F1C" w14:textId="77777777" w:rsidR="00BB7912" w:rsidRDefault="00BB7912">
            <w:pPr>
              <w:rPr>
                <w:rFonts w:eastAsia="Times New Roman"/>
                <w:sz w:val="20"/>
                <w:szCs w:val="20"/>
              </w:rPr>
            </w:pPr>
          </w:p>
        </w:tc>
      </w:tr>
      <w:tr w:rsidR="00BB7912" w14:paraId="24ED079A" w14:textId="77777777">
        <w:trPr>
          <w:tblCellSpacing w:w="15" w:type="dxa"/>
        </w:trPr>
        <w:tc>
          <w:tcPr>
            <w:tcW w:w="0" w:type="auto"/>
            <w:vAlign w:val="center"/>
            <w:hideMark/>
          </w:tcPr>
          <w:p w14:paraId="3F965BCF" w14:textId="77777777" w:rsidR="00BB7912" w:rsidRDefault="00A74115">
            <w:pPr>
              <w:rPr>
                <w:rFonts w:eastAsia="Times New Roman"/>
              </w:rPr>
            </w:pPr>
            <w:r>
              <w:rPr>
                <w:rFonts w:eastAsia="Times New Roman"/>
              </w:rPr>
              <w:t> </w:t>
            </w:r>
          </w:p>
        </w:tc>
        <w:tc>
          <w:tcPr>
            <w:tcW w:w="0" w:type="auto"/>
            <w:vAlign w:val="center"/>
            <w:hideMark/>
          </w:tcPr>
          <w:p w14:paraId="064CE02E" w14:textId="77777777" w:rsidR="00BB7912" w:rsidRDefault="00BB7912">
            <w:pPr>
              <w:rPr>
                <w:rFonts w:eastAsia="Times New Roman"/>
                <w:sz w:val="20"/>
                <w:szCs w:val="20"/>
              </w:rPr>
            </w:pPr>
          </w:p>
        </w:tc>
        <w:tc>
          <w:tcPr>
            <w:tcW w:w="0" w:type="auto"/>
            <w:vAlign w:val="center"/>
            <w:hideMark/>
          </w:tcPr>
          <w:p w14:paraId="4E40FF3B" w14:textId="77777777" w:rsidR="00BB7912" w:rsidRDefault="00BB7912">
            <w:pPr>
              <w:rPr>
                <w:rFonts w:eastAsia="Times New Roman"/>
                <w:sz w:val="20"/>
                <w:szCs w:val="20"/>
              </w:rPr>
            </w:pPr>
          </w:p>
        </w:tc>
        <w:tc>
          <w:tcPr>
            <w:tcW w:w="0" w:type="auto"/>
            <w:vAlign w:val="center"/>
            <w:hideMark/>
          </w:tcPr>
          <w:p w14:paraId="2E8C4EF4" w14:textId="77777777" w:rsidR="00BB7912" w:rsidRDefault="00BB7912">
            <w:pPr>
              <w:rPr>
                <w:rFonts w:eastAsia="Times New Roman"/>
                <w:sz w:val="20"/>
                <w:szCs w:val="20"/>
              </w:rPr>
            </w:pPr>
          </w:p>
        </w:tc>
        <w:tc>
          <w:tcPr>
            <w:tcW w:w="0" w:type="auto"/>
            <w:vAlign w:val="center"/>
            <w:hideMark/>
          </w:tcPr>
          <w:p w14:paraId="57BDBC48" w14:textId="77777777" w:rsidR="00BB7912" w:rsidRDefault="00BB7912">
            <w:pPr>
              <w:rPr>
                <w:rFonts w:eastAsia="Times New Roman"/>
                <w:sz w:val="20"/>
                <w:szCs w:val="20"/>
              </w:rPr>
            </w:pPr>
          </w:p>
        </w:tc>
      </w:tr>
      <w:tr w:rsidR="00BB7912" w14:paraId="0E426291" w14:textId="77777777">
        <w:trPr>
          <w:tblCellSpacing w:w="15" w:type="dxa"/>
        </w:trPr>
        <w:tc>
          <w:tcPr>
            <w:tcW w:w="0" w:type="auto"/>
            <w:vAlign w:val="center"/>
            <w:hideMark/>
          </w:tcPr>
          <w:p w14:paraId="34495292" w14:textId="77777777" w:rsidR="00BB7912" w:rsidRDefault="00A74115">
            <w:pPr>
              <w:rPr>
                <w:rFonts w:eastAsia="Times New Roman"/>
              </w:rPr>
            </w:pPr>
            <w:r>
              <w:rPr>
                <w:rFonts w:eastAsia="Times New Roman"/>
              </w:rPr>
              <w:t> </w:t>
            </w:r>
          </w:p>
        </w:tc>
        <w:tc>
          <w:tcPr>
            <w:tcW w:w="0" w:type="auto"/>
            <w:vAlign w:val="center"/>
            <w:hideMark/>
          </w:tcPr>
          <w:p w14:paraId="7BF18AA5" w14:textId="77777777" w:rsidR="00BB7912" w:rsidRDefault="00BB7912">
            <w:pPr>
              <w:rPr>
                <w:rFonts w:eastAsia="Times New Roman"/>
                <w:sz w:val="20"/>
                <w:szCs w:val="20"/>
              </w:rPr>
            </w:pPr>
          </w:p>
        </w:tc>
        <w:tc>
          <w:tcPr>
            <w:tcW w:w="0" w:type="auto"/>
            <w:vAlign w:val="center"/>
            <w:hideMark/>
          </w:tcPr>
          <w:p w14:paraId="7C60D373" w14:textId="77777777" w:rsidR="00BB7912" w:rsidRDefault="00BB7912">
            <w:pPr>
              <w:rPr>
                <w:rFonts w:eastAsia="Times New Roman"/>
                <w:sz w:val="20"/>
                <w:szCs w:val="20"/>
              </w:rPr>
            </w:pPr>
          </w:p>
        </w:tc>
        <w:tc>
          <w:tcPr>
            <w:tcW w:w="0" w:type="auto"/>
            <w:vAlign w:val="center"/>
            <w:hideMark/>
          </w:tcPr>
          <w:p w14:paraId="299CD831" w14:textId="77777777" w:rsidR="00BB7912" w:rsidRDefault="00BB7912">
            <w:pPr>
              <w:rPr>
                <w:rFonts w:eastAsia="Times New Roman"/>
                <w:sz w:val="20"/>
                <w:szCs w:val="20"/>
              </w:rPr>
            </w:pPr>
          </w:p>
        </w:tc>
        <w:tc>
          <w:tcPr>
            <w:tcW w:w="0" w:type="auto"/>
            <w:vAlign w:val="center"/>
            <w:hideMark/>
          </w:tcPr>
          <w:p w14:paraId="011E9B8F" w14:textId="77777777" w:rsidR="00BB7912" w:rsidRDefault="00BB7912">
            <w:pPr>
              <w:rPr>
                <w:rFonts w:eastAsia="Times New Roman"/>
                <w:sz w:val="20"/>
                <w:szCs w:val="20"/>
              </w:rPr>
            </w:pPr>
          </w:p>
        </w:tc>
      </w:tr>
      <w:tr w:rsidR="00BB7912" w14:paraId="0EDF0E68" w14:textId="77777777">
        <w:trPr>
          <w:tblCellSpacing w:w="15" w:type="dxa"/>
        </w:trPr>
        <w:tc>
          <w:tcPr>
            <w:tcW w:w="0" w:type="auto"/>
            <w:shd w:val="clear" w:color="auto" w:fill="EEE0E5"/>
            <w:vAlign w:val="center"/>
            <w:hideMark/>
          </w:tcPr>
          <w:p w14:paraId="23CC0F3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66FD12F" w14:textId="77777777" w:rsidR="00BB7912" w:rsidRDefault="00BB7912">
            <w:pPr>
              <w:rPr>
                <w:rFonts w:eastAsia="Times New Roman"/>
                <w:sz w:val="20"/>
                <w:szCs w:val="20"/>
              </w:rPr>
            </w:pPr>
          </w:p>
        </w:tc>
        <w:tc>
          <w:tcPr>
            <w:tcW w:w="0" w:type="auto"/>
            <w:vAlign w:val="center"/>
            <w:hideMark/>
          </w:tcPr>
          <w:p w14:paraId="6AB8DC5D" w14:textId="77777777" w:rsidR="00BB7912" w:rsidRDefault="00BB7912">
            <w:pPr>
              <w:rPr>
                <w:rFonts w:eastAsia="Times New Roman"/>
                <w:sz w:val="20"/>
                <w:szCs w:val="20"/>
              </w:rPr>
            </w:pPr>
          </w:p>
        </w:tc>
        <w:tc>
          <w:tcPr>
            <w:tcW w:w="0" w:type="auto"/>
            <w:vAlign w:val="center"/>
            <w:hideMark/>
          </w:tcPr>
          <w:p w14:paraId="50EACDAD" w14:textId="77777777" w:rsidR="00BB7912" w:rsidRDefault="00BB7912">
            <w:pPr>
              <w:rPr>
                <w:rFonts w:eastAsia="Times New Roman"/>
                <w:sz w:val="20"/>
                <w:szCs w:val="20"/>
              </w:rPr>
            </w:pPr>
          </w:p>
        </w:tc>
        <w:tc>
          <w:tcPr>
            <w:tcW w:w="0" w:type="auto"/>
            <w:vAlign w:val="center"/>
            <w:hideMark/>
          </w:tcPr>
          <w:p w14:paraId="5AE14348" w14:textId="77777777" w:rsidR="00BB7912" w:rsidRDefault="00BB7912">
            <w:pPr>
              <w:rPr>
                <w:rFonts w:eastAsia="Times New Roman"/>
                <w:sz w:val="20"/>
                <w:szCs w:val="20"/>
              </w:rPr>
            </w:pPr>
          </w:p>
        </w:tc>
      </w:tr>
      <w:tr w:rsidR="00BB7912" w14:paraId="79E827CA" w14:textId="77777777">
        <w:trPr>
          <w:tblCellSpacing w:w="15" w:type="dxa"/>
        </w:trPr>
        <w:tc>
          <w:tcPr>
            <w:tcW w:w="0" w:type="auto"/>
            <w:vAlign w:val="center"/>
            <w:hideMark/>
          </w:tcPr>
          <w:p w14:paraId="1E3858D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2B403C5" w14:textId="77777777" w:rsidR="00BB7912" w:rsidRDefault="00A74115">
            <w:pPr>
              <w:rPr>
                <w:rFonts w:eastAsia="Times New Roman"/>
              </w:rPr>
            </w:pPr>
            <w:r>
              <w:rPr>
                <w:rFonts w:ascii="Calibri" w:eastAsia="Times New Roman" w:hAnsi="Calibri" w:cs="Calibri"/>
              </w:rPr>
              <w:t>Presentation Conference Paper</w:t>
            </w:r>
          </w:p>
        </w:tc>
        <w:tc>
          <w:tcPr>
            <w:tcW w:w="0" w:type="auto"/>
            <w:vAlign w:val="center"/>
            <w:hideMark/>
          </w:tcPr>
          <w:p w14:paraId="7F017F1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775B686" w14:textId="77777777" w:rsidR="00BB7912" w:rsidRDefault="00BB7912">
            <w:pPr>
              <w:rPr>
                <w:rFonts w:eastAsia="Times New Roman"/>
                <w:sz w:val="20"/>
                <w:szCs w:val="20"/>
              </w:rPr>
            </w:pPr>
          </w:p>
        </w:tc>
      </w:tr>
      <w:tr w:rsidR="00BB7912" w14:paraId="6B49A3BB" w14:textId="77777777">
        <w:trPr>
          <w:tblCellSpacing w:w="15" w:type="dxa"/>
        </w:trPr>
        <w:tc>
          <w:tcPr>
            <w:tcW w:w="0" w:type="auto"/>
            <w:shd w:val="clear" w:color="auto" w:fill="EEE0E5"/>
            <w:vAlign w:val="center"/>
            <w:hideMark/>
          </w:tcPr>
          <w:p w14:paraId="5A4B6CF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AA10273" w14:textId="77777777" w:rsidR="00BB7912" w:rsidRDefault="00BB7912">
            <w:pPr>
              <w:rPr>
                <w:rFonts w:eastAsia="Times New Roman"/>
                <w:sz w:val="20"/>
                <w:szCs w:val="20"/>
              </w:rPr>
            </w:pPr>
          </w:p>
        </w:tc>
        <w:tc>
          <w:tcPr>
            <w:tcW w:w="0" w:type="auto"/>
            <w:vAlign w:val="center"/>
            <w:hideMark/>
          </w:tcPr>
          <w:p w14:paraId="2DE7B5C4" w14:textId="77777777" w:rsidR="00BB7912" w:rsidRDefault="00BB7912">
            <w:pPr>
              <w:rPr>
                <w:rFonts w:eastAsia="Times New Roman"/>
                <w:sz w:val="20"/>
                <w:szCs w:val="20"/>
              </w:rPr>
            </w:pPr>
          </w:p>
        </w:tc>
        <w:tc>
          <w:tcPr>
            <w:tcW w:w="0" w:type="auto"/>
            <w:vAlign w:val="center"/>
            <w:hideMark/>
          </w:tcPr>
          <w:p w14:paraId="2D34FEB0" w14:textId="77777777" w:rsidR="00BB7912" w:rsidRDefault="00BB7912">
            <w:pPr>
              <w:rPr>
                <w:rFonts w:eastAsia="Times New Roman"/>
                <w:sz w:val="20"/>
                <w:szCs w:val="20"/>
              </w:rPr>
            </w:pPr>
          </w:p>
        </w:tc>
        <w:tc>
          <w:tcPr>
            <w:tcW w:w="0" w:type="auto"/>
            <w:vAlign w:val="center"/>
            <w:hideMark/>
          </w:tcPr>
          <w:p w14:paraId="651B81A6" w14:textId="77777777" w:rsidR="00BB7912" w:rsidRDefault="00BB7912">
            <w:pPr>
              <w:rPr>
                <w:rFonts w:eastAsia="Times New Roman"/>
                <w:sz w:val="20"/>
                <w:szCs w:val="20"/>
              </w:rPr>
            </w:pPr>
          </w:p>
        </w:tc>
      </w:tr>
      <w:tr w:rsidR="00BB7912" w14:paraId="045AA00F" w14:textId="77777777">
        <w:trPr>
          <w:tblCellSpacing w:w="15" w:type="dxa"/>
        </w:trPr>
        <w:tc>
          <w:tcPr>
            <w:tcW w:w="0" w:type="auto"/>
            <w:vAlign w:val="center"/>
            <w:hideMark/>
          </w:tcPr>
          <w:p w14:paraId="031B226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30307B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64B792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872D7AD" w14:textId="77777777" w:rsidR="00BB7912" w:rsidRDefault="00BB7912">
            <w:pPr>
              <w:rPr>
                <w:rFonts w:eastAsia="Times New Roman"/>
                <w:sz w:val="20"/>
                <w:szCs w:val="20"/>
              </w:rPr>
            </w:pPr>
          </w:p>
        </w:tc>
        <w:tc>
          <w:tcPr>
            <w:tcW w:w="0" w:type="auto"/>
            <w:vAlign w:val="center"/>
            <w:hideMark/>
          </w:tcPr>
          <w:p w14:paraId="68C90F3E" w14:textId="77777777" w:rsidR="00BB7912" w:rsidRDefault="00BB7912">
            <w:pPr>
              <w:rPr>
                <w:rFonts w:eastAsia="Times New Roman"/>
                <w:sz w:val="20"/>
                <w:szCs w:val="20"/>
              </w:rPr>
            </w:pPr>
          </w:p>
        </w:tc>
      </w:tr>
      <w:tr w:rsidR="00BB7912" w14:paraId="385F7265" w14:textId="77777777">
        <w:trPr>
          <w:tblCellSpacing w:w="15" w:type="dxa"/>
        </w:trPr>
        <w:tc>
          <w:tcPr>
            <w:tcW w:w="0" w:type="auto"/>
            <w:vAlign w:val="center"/>
            <w:hideMark/>
          </w:tcPr>
          <w:p w14:paraId="23BB0D7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A00093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E6E2FF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431E36D" w14:textId="77777777" w:rsidR="00BB7912" w:rsidRDefault="00BB7912">
            <w:pPr>
              <w:rPr>
                <w:rFonts w:eastAsia="Times New Roman"/>
                <w:sz w:val="20"/>
                <w:szCs w:val="20"/>
              </w:rPr>
            </w:pPr>
          </w:p>
        </w:tc>
        <w:tc>
          <w:tcPr>
            <w:tcW w:w="0" w:type="auto"/>
            <w:vAlign w:val="center"/>
            <w:hideMark/>
          </w:tcPr>
          <w:p w14:paraId="38EEB340" w14:textId="77777777" w:rsidR="00BB7912" w:rsidRDefault="00BB7912">
            <w:pPr>
              <w:rPr>
                <w:rFonts w:eastAsia="Times New Roman"/>
                <w:sz w:val="20"/>
                <w:szCs w:val="20"/>
              </w:rPr>
            </w:pPr>
          </w:p>
        </w:tc>
      </w:tr>
    </w:tbl>
    <w:p w14:paraId="40B465DB"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1ACCA23" w14:textId="77777777">
        <w:trPr>
          <w:tblCellSpacing w:w="15" w:type="dxa"/>
        </w:trPr>
        <w:tc>
          <w:tcPr>
            <w:tcW w:w="1000" w:type="pct"/>
            <w:vAlign w:val="center"/>
            <w:hideMark/>
          </w:tcPr>
          <w:p w14:paraId="63B4623D" w14:textId="77777777" w:rsidR="00BB7912" w:rsidRDefault="00A74115">
            <w:pPr>
              <w:rPr>
                <w:rFonts w:eastAsia="Times New Roman"/>
              </w:rPr>
            </w:pPr>
            <w:r>
              <w:rPr>
                <w:rFonts w:eastAsia="Times New Roman"/>
              </w:rPr>
              <w:lastRenderedPageBreak/>
              <w:t> </w:t>
            </w:r>
          </w:p>
        </w:tc>
        <w:tc>
          <w:tcPr>
            <w:tcW w:w="1000" w:type="pct"/>
            <w:vAlign w:val="center"/>
            <w:hideMark/>
          </w:tcPr>
          <w:p w14:paraId="1A29BCA4" w14:textId="77777777" w:rsidR="00BB7912" w:rsidRDefault="00A74115">
            <w:pPr>
              <w:rPr>
                <w:rFonts w:eastAsia="Times New Roman"/>
              </w:rPr>
            </w:pPr>
            <w:r>
              <w:rPr>
                <w:rFonts w:eastAsia="Times New Roman"/>
              </w:rPr>
              <w:t> </w:t>
            </w:r>
          </w:p>
        </w:tc>
        <w:tc>
          <w:tcPr>
            <w:tcW w:w="1000" w:type="pct"/>
            <w:vAlign w:val="center"/>
            <w:hideMark/>
          </w:tcPr>
          <w:p w14:paraId="4E36AA6E" w14:textId="77777777" w:rsidR="00BB7912" w:rsidRDefault="00A74115">
            <w:pPr>
              <w:rPr>
                <w:rFonts w:eastAsia="Times New Roman"/>
              </w:rPr>
            </w:pPr>
            <w:r>
              <w:rPr>
                <w:rFonts w:eastAsia="Times New Roman"/>
              </w:rPr>
              <w:t> </w:t>
            </w:r>
          </w:p>
        </w:tc>
        <w:tc>
          <w:tcPr>
            <w:tcW w:w="1000" w:type="pct"/>
            <w:vAlign w:val="center"/>
            <w:hideMark/>
          </w:tcPr>
          <w:p w14:paraId="22352969" w14:textId="77777777" w:rsidR="00BB7912" w:rsidRDefault="00A74115">
            <w:pPr>
              <w:rPr>
                <w:rFonts w:eastAsia="Times New Roman"/>
              </w:rPr>
            </w:pPr>
            <w:r>
              <w:rPr>
                <w:rFonts w:eastAsia="Times New Roman"/>
              </w:rPr>
              <w:t> </w:t>
            </w:r>
          </w:p>
        </w:tc>
        <w:tc>
          <w:tcPr>
            <w:tcW w:w="1000" w:type="pct"/>
            <w:vAlign w:val="center"/>
            <w:hideMark/>
          </w:tcPr>
          <w:p w14:paraId="6C8266C0" w14:textId="77777777" w:rsidR="00BB7912" w:rsidRDefault="00A74115">
            <w:pPr>
              <w:rPr>
                <w:rFonts w:eastAsia="Times New Roman"/>
              </w:rPr>
            </w:pPr>
            <w:r>
              <w:rPr>
                <w:rFonts w:eastAsia="Times New Roman"/>
              </w:rPr>
              <w:t> </w:t>
            </w:r>
          </w:p>
        </w:tc>
      </w:tr>
      <w:tr w:rsidR="00BB7912" w14:paraId="3632F4CE" w14:textId="77777777">
        <w:trPr>
          <w:tblCellSpacing w:w="15" w:type="dxa"/>
        </w:trPr>
        <w:tc>
          <w:tcPr>
            <w:tcW w:w="0" w:type="auto"/>
            <w:shd w:val="clear" w:color="auto" w:fill="EEE0E5"/>
            <w:vAlign w:val="center"/>
            <w:hideMark/>
          </w:tcPr>
          <w:p w14:paraId="3CD37A4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805EBC7" w14:textId="77777777" w:rsidR="00BB7912" w:rsidRDefault="00A74115">
            <w:pPr>
              <w:rPr>
                <w:rFonts w:eastAsia="Times New Roman"/>
              </w:rPr>
            </w:pPr>
            <w:r>
              <w:rPr>
                <w:rFonts w:ascii="Calibri" w:eastAsia="Times New Roman" w:hAnsi="Calibri" w:cs="Calibri"/>
              </w:rPr>
              <w:t>LW3523</w:t>
            </w:r>
          </w:p>
        </w:tc>
      </w:tr>
      <w:tr w:rsidR="00BB7912" w14:paraId="340FA6D7" w14:textId="77777777">
        <w:trPr>
          <w:tblCellSpacing w:w="15" w:type="dxa"/>
        </w:trPr>
        <w:tc>
          <w:tcPr>
            <w:tcW w:w="0" w:type="auto"/>
            <w:shd w:val="clear" w:color="auto" w:fill="EEE0E5"/>
            <w:vAlign w:val="center"/>
            <w:hideMark/>
          </w:tcPr>
          <w:p w14:paraId="5BE64F9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D872127" w14:textId="77777777" w:rsidR="00BB7912" w:rsidRDefault="00A74115">
            <w:pPr>
              <w:rPr>
                <w:rFonts w:eastAsia="Times New Roman"/>
              </w:rPr>
            </w:pPr>
            <w:r>
              <w:rPr>
                <w:rFonts w:ascii="Calibri" w:eastAsia="Times New Roman" w:hAnsi="Calibri" w:cs="Calibri"/>
              </w:rPr>
              <w:t>Child Law And Policy</w:t>
            </w:r>
          </w:p>
        </w:tc>
      </w:tr>
      <w:tr w:rsidR="00BB7912" w14:paraId="0A5D108B" w14:textId="77777777">
        <w:trPr>
          <w:tblCellSpacing w:w="15" w:type="dxa"/>
        </w:trPr>
        <w:tc>
          <w:tcPr>
            <w:tcW w:w="0" w:type="auto"/>
            <w:shd w:val="clear" w:color="auto" w:fill="EEE0E5"/>
            <w:vAlign w:val="center"/>
            <w:hideMark/>
          </w:tcPr>
          <w:p w14:paraId="57805F7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2DC595C" w14:textId="77777777" w:rsidR="00BB7912" w:rsidRDefault="00A74115">
            <w:pPr>
              <w:rPr>
                <w:rFonts w:eastAsia="Times New Roman"/>
              </w:rPr>
            </w:pPr>
            <w:r>
              <w:rPr>
                <w:rFonts w:ascii="Calibri" w:eastAsia="Times New Roman" w:hAnsi="Calibri" w:cs="Calibri"/>
              </w:rPr>
              <w:t>15</w:t>
            </w:r>
          </w:p>
        </w:tc>
      </w:tr>
      <w:tr w:rsidR="00BB7912" w14:paraId="0A075880" w14:textId="77777777">
        <w:trPr>
          <w:tblCellSpacing w:w="15" w:type="dxa"/>
        </w:trPr>
        <w:tc>
          <w:tcPr>
            <w:tcW w:w="0" w:type="auto"/>
            <w:shd w:val="clear" w:color="auto" w:fill="EEE0E5"/>
            <w:vAlign w:val="center"/>
            <w:hideMark/>
          </w:tcPr>
          <w:p w14:paraId="2F504A3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63AD4ED" w14:textId="77777777" w:rsidR="00BB7912" w:rsidRDefault="00A74115">
            <w:pPr>
              <w:rPr>
                <w:rFonts w:eastAsia="Times New Roman"/>
              </w:rPr>
            </w:pPr>
            <w:r>
              <w:rPr>
                <w:rFonts w:ascii="Calibri" w:eastAsia="Times New Roman" w:hAnsi="Calibri" w:cs="Calibri"/>
              </w:rPr>
              <w:t>1</w:t>
            </w:r>
          </w:p>
        </w:tc>
      </w:tr>
      <w:tr w:rsidR="00BB7912" w14:paraId="26162BBE" w14:textId="77777777">
        <w:trPr>
          <w:tblCellSpacing w:w="15" w:type="dxa"/>
        </w:trPr>
        <w:tc>
          <w:tcPr>
            <w:tcW w:w="0" w:type="auto"/>
            <w:shd w:val="clear" w:color="auto" w:fill="EEE0E5"/>
            <w:vAlign w:val="center"/>
            <w:hideMark/>
          </w:tcPr>
          <w:p w14:paraId="56DAD62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4568417" w14:textId="77777777" w:rsidR="00BB7912" w:rsidRDefault="00A74115">
            <w:pPr>
              <w:rPr>
                <w:rFonts w:eastAsia="Times New Roman"/>
              </w:rPr>
            </w:pPr>
            <w:r>
              <w:rPr>
                <w:rFonts w:ascii="Calibri" w:eastAsia="Times New Roman" w:hAnsi="Calibri" w:cs="Calibri"/>
              </w:rPr>
              <w:t>Level 6</w:t>
            </w:r>
          </w:p>
        </w:tc>
      </w:tr>
      <w:tr w:rsidR="00BB7912" w14:paraId="33980539" w14:textId="77777777">
        <w:trPr>
          <w:tblCellSpacing w:w="15" w:type="dxa"/>
        </w:trPr>
        <w:tc>
          <w:tcPr>
            <w:tcW w:w="0" w:type="auto"/>
            <w:shd w:val="clear" w:color="auto" w:fill="EEE0E5"/>
            <w:vAlign w:val="center"/>
            <w:hideMark/>
          </w:tcPr>
          <w:p w14:paraId="3B98D32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0E8F1FA" w14:textId="77777777" w:rsidR="00BB7912" w:rsidRDefault="00A74115">
            <w:pPr>
              <w:rPr>
                <w:rFonts w:eastAsia="Times New Roman"/>
              </w:rPr>
            </w:pPr>
            <w:r>
              <w:rPr>
                <w:rFonts w:ascii="Calibri" w:eastAsia="Times New Roman" w:hAnsi="Calibri" w:cs="Calibri"/>
              </w:rPr>
              <w:t>Emma Nottingham</w:t>
            </w:r>
          </w:p>
        </w:tc>
      </w:tr>
      <w:tr w:rsidR="00BB7912" w14:paraId="11C09236" w14:textId="77777777">
        <w:trPr>
          <w:tblCellSpacing w:w="15" w:type="dxa"/>
        </w:trPr>
        <w:tc>
          <w:tcPr>
            <w:tcW w:w="0" w:type="auto"/>
            <w:vAlign w:val="center"/>
            <w:hideMark/>
          </w:tcPr>
          <w:p w14:paraId="6A0D29DB" w14:textId="77777777" w:rsidR="00BB7912" w:rsidRDefault="00A74115">
            <w:pPr>
              <w:rPr>
                <w:rFonts w:eastAsia="Times New Roman"/>
              </w:rPr>
            </w:pPr>
            <w:r>
              <w:rPr>
                <w:rFonts w:eastAsia="Times New Roman"/>
              </w:rPr>
              <w:t> </w:t>
            </w:r>
          </w:p>
        </w:tc>
        <w:tc>
          <w:tcPr>
            <w:tcW w:w="0" w:type="auto"/>
            <w:vAlign w:val="center"/>
            <w:hideMark/>
          </w:tcPr>
          <w:p w14:paraId="160BA1B5" w14:textId="77777777" w:rsidR="00BB7912" w:rsidRDefault="00BB7912">
            <w:pPr>
              <w:rPr>
                <w:rFonts w:eastAsia="Times New Roman"/>
                <w:sz w:val="20"/>
                <w:szCs w:val="20"/>
              </w:rPr>
            </w:pPr>
          </w:p>
        </w:tc>
        <w:tc>
          <w:tcPr>
            <w:tcW w:w="0" w:type="auto"/>
            <w:vAlign w:val="center"/>
            <w:hideMark/>
          </w:tcPr>
          <w:p w14:paraId="57476CDA" w14:textId="77777777" w:rsidR="00BB7912" w:rsidRDefault="00BB7912">
            <w:pPr>
              <w:rPr>
                <w:rFonts w:eastAsia="Times New Roman"/>
                <w:sz w:val="20"/>
                <w:szCs w:val="20"/>
              </w:rPr>
            </w:pPr>
          </w:p>
        </w:tc>
        <w:tc>
          <w:tcPr>
            <w:tcW w:w="0" w:type="auto"/>
            <w:vAlign w:val="center"/>
            <w:hideMark/>
          </w:tcPr>
          <w:p w14:paraId="6A27C7B3" w14:textId="77777777" w:rsidR="00BB7912" w:rsidRDefault="00BB7912">
            <w:pPr>
              <w:rPr>
                <w:rFonts w:eastAsia="Times New Roman"/>
                <w:sz w:val="20"/>
                <w:szCs w:val="20"/>
              </w:rPr>
            </w:pPr>
          </w:p>
        </w:tc>
        <w:tc>
          <w:tcPr>
            <w:tcW w:w="0" w:type="auto"/>
            <w:vAlign w:val="center"/>
            <w:hideMark/>
          </w:tcPr>
          <w:p w14:paraId="13251C6F" w14:textId="77777777" w:rsidR="00BB7912" w:rsidRDefault="00BB7912">
            <w:pPr>
              <w:rPr>
                <w:rFonts w:eastAsia="Times New Roman"/>
                <w:sz w:val="20"/>
                <w:szCs w:val="20"/>
              </w:rPr>
            </w:pPr>
          </w:p>
        </w:tc>
      </w:tr>
      <w:tr w:rsidR="00BB7912" w14:paraId="14FE65E4" w14:textId="77777777">
        <w:trPr>
          <w:tblCellSpacing w:w="15" w:type="dxa"/>
        </w:trPr>
        <w:tc>
          <w:tcPr>
            <w:tcW w:w="0" w:type="auto"/>
            <w:gridSpan w:val="5"/>
            <w:shd w:val="clear" w:color="auto" w:fill="EEE0E5"/>
            <w:vAlign w:val="center"/>
            <w:hideMark/>
          </w:tcPr>
          <w:p w14:paraId="23B5EAD3" w14:textId="77777777" w:rsidR="00BB7912" w:rsidRDefault="00A74115">
            <w:pPr>
              <w:rPr>
                <w:rFonts w:eastAsia="Times New Roman"/>
                <w:b/>
                <w:bCs/>
              </w:rPr>
            </w:pPr>
            <w:r>
              <w:rPr>
                <w:rFonts w:ascii="Calibri" w:eastAsia="Times New Roman" w:hAnsi="Calibri" w:cs="Calibri"/>
                <w:b/>
                <w:bCs/>
              </w:rPr>
              <w:t>Module Description:</w:t>
            </w:r>
          </w:p>
        </w:tc>
      </w:tr>
      <w:tr w:rsidR="00BB7912" w14:paraId="166FFFE0" w14:textId="77777777">
        <w:trPr>
          <w:tblCellSpacing w:w="15" w:type="dxa"/>
        </w:trPr>
        <w:tc>
          <w:tcPr>
            <w:tcW w:w="0" w:type="auto"/>
            <w:gridSpan w:val="5"/>
            <w:vAlign w:val="center"/>
            <w:hideMark/>
          </w:tcPr>
          <w:p w14:paraId="7E978902" w14:textId="77777777" w:rsidR="00BB7912" w:rsidRDefault="00A74115">
            <w:pPr>
              <w:rPr>
                <w:rFonts w:eastAsia="Times New Roman"/>
              </w:rPr>
            </w:pPr>
            <w:r>
              <w:rPr>
                <w:rFonts w:ascii="Calibri" w:eastAsia="Times New Roman" w:hAnsi="Calibri" w:cs="Calibri"/>
              </w:rPr>
              <w:t xml:space="preserve">The law relating to children is about relationships: between adults, as parent or carer, and children. It is about matters relating to decision making on behalf of children, </w:t>
            </w:r>
            <w:proofErr w:type="gramStart"/>
            <w:r>
              <w:rPr>
                <w:rFonts w:ascii="Calibri" w:eastAsia="Times New Roman" w:hAnsi="Calibri" w:cs="Calibri"/>
              </w:rPr>
              <w:t>residency</w:t>
            </w:r>
            <w:proofErr w:type="gramEnd"/>
            <w:r>
              <w:rPr>
                <w:rFonts w:ascii="Calibri" w:eastAsia="Times New Roman" w:hAnsi="Calibri" w:cs="Calibri"/>
              </w:rPr>
              <w:t xml:space="preserve"> and support on dissolution of adult relationships, and how the law intervenes to protect children in crisis. Much of the law in this area is inevitably bound up with social policy and there is considerable scope for researching proposals for reform and for engaging in critical analysis of the law.</w:t>
            </w:r>
          </w:p>
        </w:tc>
      </w:tr>
      <w:tr w:rsidR="00BB7912" w14:paraId="163FC914" w14:textId="77777777">
        <w:trPr>
          <w:tblCellSpacing w:w="15" w:type="dxa"/>
        </w:trPr>
        <w:tc>
          <w:tcPr>
            <w:tcW w:w="0" w:type="auto"/>
            <w:vAlign w:val="center"/>
            <w:hideMark/>
          </w:tcPr>
          <w:p w14:paraId="61B7E873" w14:textId="77777777" w:rsidR="00BB7912" w:rsidRDefault="00A74115">
            <w:pPr>
              <w:rPr>
                <w:rFonts w:eastAsia="Times New Roman"/>
              </w:rPr>
            </w:pPr>
            <w:r>
              <w:rPr>
                <w:rFonts w:eastAsia="Times New Roman"/>
              </w:rPr>
              <w:t> </w:t>
            </w:r>
          </w:p>
        </w:tc>
        <w:tc>
          <w:tcPr>
            <w:tcW w:w="0" w:type="auto"/>
            <w:vAlign w:val="center"/>
            <w:hideMark/>
          </w:tcPr>
          <w:p w14:paraId="675D66D5" w14:textId="77777777" w:rsidR="00BB7912" w:rsidRDefault="00BB7912">
            <w:pPr>
              <w:rPr>
                <w:rFonts w:eastAsia="Times New Roman"/>
                <w:sz w:val="20"/>
                <w:szCs w:val="20"/>
              </w:rPr>
            </w:pPr>
          </w:p>
        </w:tc>
        <w:tc>
          <w:tcPr>
            <w:tcW w:w="0" w:type="auto"/>
            <w:vAlign w:val="center"/>
            <w:hideMark/>
          </w:tcPr>
          <w:p w14:paraId="053ED82B" w14:textId="77777777" w:rsidR="00BB7912" w:rsidRDefault="00BB7912">
            <w:pPr>
              <w:rPr>
                <w:rFonts w:eastAsia="Times New Roman"/>
                <w:sz w:val="20"/>
                <w:szCs w:val="20"/>
              </w:rPr>
            </w:pPr>
          </w:p>
        </w:tc>
        <w:tc>
          <w:tcPr>
            <w:tcW w:w="0" w:type="auto"/>
            <w:vAlign w:val="center"/>
            <w:hideMark/>
          </w:tcPr>
          <w:p w14:paraId="56F7947B" w14:textId="77777777" w:rsidR="00BB7912" w:rsidRDefault="00BB7912">
            <w:pPr>
              <w:rPr>
                <w:rFonts w:eastAsia="Times New Roman"/>
                <w:sz w:val="20"/>
                <w:szCs w:val="20"/>
              </w:rPr>
            </w:pPr>
          </w:p>
        </w:tc>
        <w:tc>
          <w:tcPr>
            <w:tcW w:w="0" w:type="auto"/>
            <w:vAlign w:val="center"/>
            <w:hideMark/>
          </w:tcPr>
          <w:p w14:paraId="730808A0" w14:textId="77777777" w:rsidR="00BB7912" w:rsidRDefault="00BB7912">
            <w:pPr>
              <w:rPr>
                <w:rFonts w:eastAsia="Times New Roman"/>
                <w:sz w:val="20"/>
                <w:szCs w:val="20"/>
              </w:rPr>
            </w:pPr>
          </w:p>
        </w:tc>
      </w:tr>
      <w:tr w:rsidR="00BB7912" w14:paraId="1FE8FE55" w14:textId="77777777">
        <w:trPr>
          <w:tblCellSpacing w:w="15" w:type="dxa"/>
        </w:trPr>
        <w:tc>
          <w:tcPr>
            <w:tcW w:w="0" w:type="auto"/>
            <w:shd w:val="clear" w:color="auto" w:fill="EEE0E5"/>
            <w:vAlign w:val="center"/>
            <w:hideMark/>
          </w:tcPr>
          <w:p w14:paraId="2811CDE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E159F6A"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2E9186B1" w14:textId="77777777" w:rsidR="00BB7912" w:rsidRDefault="00BB7912">
            <w:pPr>
              <w:rPr>
                <w:rFonts w:eastAsia="Times New Roman"/>
                <w:sz w:val="20"/>
                <w:szCs w:val="20"/>
              </w:rPr>
            </w:pPr>
          </w:p>
        </w:tc>
      </w:tr>
      <w:tr w:rsidR="00BB7912" w14:paraId="3237D33B" w14:textId="77777777">
        <w:trPr>
          <w:tblCellSpacing w:w="15" w:type="dxa"/>
        </w:trPr>
        <w:tc>
          <w:tcPr>
            <w:tcW w:w="0" w:type="auto"/>
            <w:vAlign w:val="center"/>
            <w:hideMark/>
          </w:tcPr>
          <w:p w14:paraId="4871C80A" w14:textId="77777777" w:rsidR="00BB7912" w:rsidRDefault="00BB7912">
            <w:pPr>
              <w:rPr>
                <w:rFonts w:eastAsia="Times New Roman"/>
              </w:rPr>
            </w:pPr>
          </w:p>
        </w:tc>
        <w:tc>
          <w:tcPr>
            <w:tcW w:w="0" w:type="auto"/>
            <w:gridSpan w:val="3"/>
            <w:vAlign w:val="center"/>
            <w:hideMark/>
          </w:tcPr>
          <w:p w14:paraId="5013F435"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288C8785" w14:textId="77777777" w:rsidR="00BB7912" w:rsidRDefault="00BB7912">
            <w:pPr>
              <w:rPr>
                <w:rFonts w:eastAsia="Times New Roman"/>
                <w:sz w:val="20"/>
                <w:szCs w:val="20"/>
              </w:rPr>
            </w:pPr>
          </w:p>
        </w:tc>
      </w:tr>
      <w:tr w:rsidR="00BB7912" w14:paraId="557DA1B9" w14:textId="77777777">
        <w:trPr>
          <w:tblCellSpacing w:w="15" w:type="dxa"/>
        </w:trPr>
        <w:tc>
          <w:tcPr>
            <w:tcW w:w="0" w:type="auto"/>
            <w:vAlign w:val="center"/>
            <w:hideMark/>
          </w:tcPr>
          <w:p w14:paraId="22AF5713" w14:textId="77777777" w:rsidR="00BB7912" w:rsidRDefault="00BB7912">
            <w:pPr>
              <w:rPr>
                <w:rFonts w:eastAsia="Times New Roman"/>
              </w:rPr>
            </w:pPr>
          </w:p>
        </w:tc>
        <w:tc>
          <w:tcPr>
            <w:tcW w:w="0" w:type="auto"/>
            <w:gridSpan w:val="3"/>
            <w:vAlign w:val="center"/>
            <w:hideMark/>
          </w:tcPr>
          <w:p w14:paraId="3BAC492C"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5B7FEB95" w14:textId="77777777" w:rsidR="00BB7912" w:rsidRDefault="00BB7912">
            <w:pPr>
              <w:rPr>
                <w:rFonts w:eastAsia="Times New Roman"/>
                <w:sz w:val="20"/>
                <w:szCs w:val="20"/>
              </w:rPr>
            </w:pPr>
          </w:p>
        </w:tc>
      </w:tr>
      <w:tr w:rsidR="00BB7912" w14:paraId="76953673" w14:textId="77777777">
        <w:trPr>
          <w:tblCellSpacing w:w="15" w:type="dxa"/>
        </w:trPr>
        <w:tc>
          <w:tcPr>
            <w:tcW w:w="0" w:type="auto"/>
            <w:vAlign w:val="center"/>
            <w:hideMark/>
          </w:tcPr>
          <w:p w14:paraId="4FB213F1" w14:textId="77777777" w:rsidR="00BB7912" w:rsidRDefault="00BB7912">
            <w:pPr>
              <w:rPr>
                <w:rFonts w:eastAsia="Times New Roman"/>
              </w:rPr>
            </w:pPr>
          </w:p>
        </w:tc>
        <w:tc>
          <w:tcPr>
            <w:tcW w:w="0" w:type="auto"/>
            <w:gridSpan w:val="3"/>
            <w:vAlign w:val="center"/>
            <w:hideMark/>
          </w:tcPr>
          <w:p w14:paraId="7DB3E74E"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79BD849B" w14:textId="77777777" w:rsidR="00BB7912" w:rsidRDefault="00BB7912">
            <w:pPr>
              <w:rPr>
                <w:rFonts w:eastAsia="Times New Roman"/>
                <w:sz w:val="20"/>
                <w:szCs w:val="20"/>
              </w:rPr>
            </w:pPr>
          </w:p>
        </w:tc>
      </w:tr>
      <w:tr w:rsidR="00BB7912" w14:paraId="7FE1E3DA" w14:textId="77777777">
        <w:trPr>
          <w:tblCellSpacing w:w="15" w:type="dxa"/>
        </w:trPr>
        <w:tc>
          <w:tcPr>
            <w:tcW w:w="0" w:type="auto"/>
            <w:vAlign w:val="center"/>
            <w:hideMark/>
          </w:tcPr>
          <w:p w14:paraId="5556DBA1" w14:textId="77777777" w:rsidR="00BB7912" w:rsidRDefault="00BB7912">
            <w:pPr>
              <w:rPr>
                <w:rFonts w:eastAsia="Times New Roman"/>
              </w:rPr>
            </w:pPr>
          </w:p>
        </w:tc>
        <w:tc>
          <w:tcPr>
            <w:tcW w:w="0" w:type="auto"/>
            <w:gridSpan w:val="3"/>
            <w:vAlign w:val="center"/>
            <w:hideMark/>
          </w:tcPr>
          <w:p w14:paraId="00348117"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7948FB69" w14:textId="77777777" w:rsidR="00BB7912" w:rsidRDefault="00BB7912">
            <w:pPr>
              <w:rPr>
                <w:rFonts w:eastAsia="Times New Roman"/>
                <w:sz w:val="20"/>
                <w:szCs w:val="20"/>
              </w:rPr>
            </w:pPr>
          </w:p>
        </w:tc>
      </w:tr>
      <w:tr w:rsidR="00BB7912" w14:paraId="3111017C" w14:textId="77777777">
        <w:trPr>
          <w:tblCellSpacing w:w="15" w:type="dxa"/>
        </w:trPr>
        <w:tc>
          <w:tcPr>
            <w:tcW w:w="0" w:type="auto"/>
            <w:vAlign w:val="center"/>
            <w:hideMark/>
          </w:tcPr>
          <w:p w14:paraId="17EF2267" w14:textId="77777777" w:rsidR="00BB7912" w:rsidRDefault="00BB7912">
            <w:pPr>
              <w:rPr>
                <w:rFonts w:eastAsia="Times New Roman"/>
              </w:rPr>
            </w:pPr>
          </w:p>
        </w:tc>
        <w:tc>
          <w:tcPr>
            <w:tcW w:w="0" w:type="auto"/>
            <w:gridSpan w:val="3"/>
            <w:vAlign w:val="center"/>
            <w:hideMark/>
          </w:tcPr>
          <w:p w14:paraId="4C0774CD"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5518BCD4" w14:textId="77777777" w:rsidR="00BB7912" w:rsidRDefault="00BB7912">
            <w:pPr>
              <w:rPr>
                <w:rFonts w:eastAsia="Times New Roman"/>
                <w:sz w:val="20"/>
                <w:szCs w:val="20"/>
              </w:rPr>
            </w:pPr>
          </w:p>
        </w:tc>
      </w:tr>
      <w:tr w:rsidR="00BB7912" w14:paraId="204319E0" w14:textId="77777777">
        <w:trPr>
          <w:tblCellSpacing w:w="15" w:type="dxa"/>
        </w:trPr>
        <w:tc>
          <w:tcPr>
            <w:tcW w:w="0" w:type="auto"/>
            <w:vAlign w:val="center"/>
            <w:hideMark/>
          </w:tcPr>
          <w:p w14:paraId="7472BE2C" w14:textId="77777777" w:rsidR="00BB7912" w:rsidRDefault="00BB7912">
            <w:pPr>
              <w:rPr>
                <w:rFonts w:eastAsia="Times New Roman"/>
              </w:rPr>
            </w:pPr>
          </w:p>
        </w:tc>
        <w:tc>
          <w:tcPr>
            <w:tcW w:w="0" w:type="auto"/>
            <w:gridSpan w:val="3"/>
            <w:vAlign w:val="center"/>
            <w:hideMark/>
          </w:tcPr>
          <w:p w14:paraId="70F68CCD"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3D848730" w14:textId="77777777" w:rsidR="00BB7912" w:rsidRDefault="00BB7912">
            <w:pPr>
              <w:rPr>
                <w:rFonts w:eastAsia="Times New Roman"/>
                <w:sz w:val="20"/>
                <w:szCs w:val="20"/>
              </w:rPr>
            </w:pPr>
          </w:p>
        </w:tc>
      </w:tr>
      <w:tr w:rsidR="00BB7912" w14:paraId="47987160" w14:textId="77777777">
        <w:trPr>
          <w:tblCellSpacing w:w="15" w:type="dxa"/>
        </w:trPr>
        <w:tc>
          <w:tcPr>
            <w:tcW w:w="0" w:type="auto"/>
            <w:vAlign w:val="center"/>
            <w:hideMark/>
          </w:tcPr>
          <w:p w14:paraId="49446D42" w14:textId="77777777" w:rsidR="00BB7912" w:rsidRDefault="00BB7912">
            <w:pPr>
              <w:rPr>
                <w:rFonts w:eastAsia="Times New Roman"/>
              </w:rPr>
            </w:pPr>
          </w:p>
        </w:tc>
        <w:tc>
          <w:tcPr>
            <w:tcW w:w="0" w:type="auto"/>
            <w:gridSpan w:val="3"/>
            <w:vAlign w:val="center"/>
            <w:hideMark/>
          </w:tcPr>
          <w:p w14:paraId="6120505F"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2FB82CB9" w14:textId="77777777" w:rsidR="00BB7912" w:rsidRDefault="00BB7912">
            <w:pPr>
              <w:rPr>
                <w:rFonts w:eastAsia="Times New Roman"/>
                <w:sz w:val="20"/>
                <w:szCs w:val="20"/>
              </w:rPr>
            </w:pPr>
          </w:p>
        </w:tc>
      </w:tr>
      <w:tr w:rsidR="00BB7912" w14:paraId="1B158341" w14:textId="77777777">
        <w:trPr>
          <w:tblCellSpacing w:w="15" w:type="dxa"/>
        </w:trPr>
        <w:tc>
          <w:tcPr>
            <w:tcW w:w="0" w:type="auto"/>
            <w:vAlign w:val="center"/>
            <w:hideMark/>
          </w:tcPr>
          <w:p w14:paraId="3E42443F" w14:textId="77777777" w:rsidR="00BB7912" w:rsidRDefault="00A74115">
            <w:pPr>
              <w:rPr>
                <w:rFonts w:eastAsia="Times New Roman"/>
              </w:rPr>
            </w:pPr>
            <w:r>
              <w:rPr>
                <w:rFonts w:eastAsia="Times New Roman"/>
              </w:rPr>
              <w:t> </w:t>
            </w:r>
          </w:p>
        </w:tc>
        <w:tc>
          <w:tcPr>
            <w:tcW w:w="0" w:type="auto"/>
            <w:vAlign w:val="center"/>
            <w:hideMark/>
          </w:tcPr>
          <w:p w14:paraId="0F40EC99" w14:textId="77777777" w:rsidR="00BB7912" w:rsidRDefault="00BB7912">
            <w:pPr>
              <w:rPr>
                <w:rFonts w:eastAsia="Times New Roman"/>
                <w:sz w:val="20"/>
                <w:szCs w:val="20"/>
              </w:rPr>
            </w:pPr>
          </w:p>
        </w:tc>
        <w:tc>
          <w:tcPr>
            <w:tcW w:w="0" w:type="auto"/>
            <w:vAlign w:val="center"/>
            <w:hideMark/>
          </w:tcPr>
          <w:p w14:paraId="48C1568A" w14:textId="77777777" w:rsidR="00BB7912" w:rsidRDefault="00BB7912">
            <w:pPr>
              <w:rPr>
                <w:rFonts w:eastAsia="Times New Roman"/>
                <w:sz w:val="20"/>
                <w:szCs w:val="20"/>
              </w:rPr>
            </w:pPr>
          </w:p>
        </w:tc>
        <w:tc>
          <w:tcPr>
            <w:tcW w:w="0" w:type="auto"/>
            <w:vAlign w:val="center"/>
            <w:hideMark/>
          </w:tcPr>
          <w:p w14:paraId="3C21C55F" w14:textId="77777777" w:rsidR="00BB7912" w:rsidRDefault="00BB7912">
            <w:pPr>
              <w:rPr>
                <w:rFonts w:eastAsia="Times New Roman"/>
                <w:sz w:val="20"/>
                <w:szCs w:val="20"/>
              </w:rPr>
            </w:pPr>
          </w:p>
        </w:tc>
        <w:tc>
          <w:tcPr>
            <w:tcW w:w="0" w:type="auto"/>
            <w:vAlign w:val="center"/>
            <w:hideMark/>
          </w:tcPr>
          <w:p w14:paraId="769DB429" w14:textId="77777777" w:rsidR="00BB7912" w:rsidRDefault="00BB7912">
            <w:pPr>
              <w:rPr>
                <w:rFonts w:eastAsia="Times New Roman"/>
                <w:sz w:val="20"/>
                <w:szCs w:val="20"/>
              </w:rPr>
            </w:pPr>
          </w:p>
        </w:tc>
      </w:tr>
      <w:tr w:rsidR="00BB7912" w14:paraId="3E62729F" w14:textId="77777777">
        <w:trPr>
          <w:tblCellSpacing w:w="15" w:type="dxa"/>
        </w:trPr>
        <w:tc>
          <w:tcPr>
            <w:tcW w:w="0" w:type="auto"/>
            <w:vAlign w:val="center"/>
            <w:hideMark/>
          </w:tcPr>
          <w:p w14:paraId="23591FEB" w14:textId="77777777" w:rsidR="00BB7912" w:rsidRDefault="00A74115">
            <w:pPr>
              <w:rPr>
                <w:rFonts w:eastAsia="Times New Roman"/>
              </w:rPr>
            </w:pPr>
            <w:r>
              <w:rPr>
                <w:rFonts w:eastAsia="Times New Roman"/>
              </w:rPr>
              <w:t> </w:t>
            </w:r>
          </w:p>
        </w:tc>
        <w:tc>
          <w:tcPr>
            <w:tcW w:w="0" w:type="auto"/>
            <w:vAlign w:val="center"/>
            <w:hideMark/>
          </w:tcPr>
          <w:p w14:paraId="2D2A42E7" w14:textId="77777777" w:rsidR="00BB7912" w:rsidRDefault="00BB7912">
            <w:pPr>
              <w:rPr>
                <w:rFonts w:eastAsia="Times New Roman"/>
                <w:sz w:val="20"/>
                <w:szCs w:val="20"/>
              </w:rPr>
            </w:pPr>
          </w:p>
        </w:tc>
        <w:tc>
          <w:tcPr>
            <w:tcW w:w="0" w:type="auto"/>
            <w:vAlign w:val="center"/>
            <w:hideMark/>
          </w:tcPr>
          <w:p w14:paraId="49556B2A" w14:textId="77777777" w:rsidR="00BB7912" w:rsidRDefault="00BB7912">
            <w:pPr>
              <w:rPr>
                <w:rFonts w:eastAsia="Times New Roman"/>
                <w:sz w:val="20"/>
                <w:szCs w:val="20"/>
              </w:rPr>
            </w:pPr>
          </w:p>
        </w:tc>
        <w:tc>
          <w:tcPr>
            <w:tcW w:w="0" w:type="auto"/>
            <w:vAlign w:val="center"/>
            <w:hideMark/>
          </w:tcPr>
          <w:p w14:paraId="6CFCFC87" w14:textId="77777777" w:rsidR="00BB7912" w:rsidRDefault="00BB7912">
            <w:pPr>
              <w:rPr>
                <w:rFonts w:eastAsia="Times New Roman"/>
                <w:sz w:val="20"/>
                <w:szCs w:val="20"/>
              </w:rPr>
            </w:pPr>
          </w:p>
        </w:tc>
        <w:tc>
          <w:tcPr>
            <w:tcW w:w="0" w:type="auto"/>
            <w:vAlign w:val="center"/>
            <w:hideMark/>
          </w:tcPr>
          <w:p w14:paraId="4070B1D1" w14:textId="77777777" w:rsidR="00BB7912" w:rsidRDefault="00BB7912">
            <w:pPr>
              <w:rPr>
                <w:rFonts w:eastAsia="Times New Roman"/>
                <w:sz w:val="20"/>
                <w:szCs w:val="20"/>
              </w:rPr>
            </w:pPr>
          </w:p>
        </w:tc>
      </w:tr>
      <w:tr w:rsidR="00BB7912" w14:paraId="46BE86B8" w14:textId="77777777">
        <w:trPr>
          <w:tblCellSpacing w:w="15" w:type="dxa"/>
        </w:trPr>
        <w:tc>
          <w:tcPr>
            <w:tcW w:w="0" w:type="auto"/>
            <w:shd w:val="clear" w:color="auto" w:fill="EEE0E5"/>
            <w:vAlign w:val="center"/>
            <w:hideMark/>
          </w:tcPr>
          <w:p w14:paraId="61D4137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FFC27BB" w14:textId="77777777" w:rsidR="00BB7912" w:rsidRDefault="00BB7912">
            <w:pPr>
              <w:rPr>
                <w:rFonts w:eastAsia="Times New Roman"/>
                <w:sz w:val="20"/>
                <w:szCs w:val="20"/>
              </w:rPr>
            </w:pPr>
          </w:p>
        </w:tc>
        <w:tc>
          <w:tcPr>
            <w:tcW w:w="0" w:type="auto"/>
            <w:vAlign w:val="center"/>
            <w:hideMark/>
          </w:tcPr>
          <w:p w14:paraId="278D06CE" w14:textId="77777777" w:rsidR="00BB7912" w:rsidRDefault="00BB7912">
            <w:pPr>
              <w:rPr>
                <w:rFonts w:eastAsia="Times New Roman"/>
                <w:sz w:val="20"/>
                <w:szCs w:val="20"/>
              </w:rPr>
            </w:pPr>
          </w:p>
        </w:tc>
        <w:tc>
          <w:tcPr>
            <w:tcW w:w="0" w:type="auto"/>
            <w:vAlign w:val="center"/>
            <w:hideMark/>
          </w:tcPr>
          <w:p w14:paraId="684AC674" w14:textId="77777777" w:rsidR="00BB7912" w:rsidRDefault="00BB7912">
            <w:pPr>
              <w:rPr>
                <w:rFonts w:eastAsia="Times New Roman"/>
                <w:sz w:val="20"/>
                <w:szCs w:val="20"/>
              </w:rPr>
            </w:pPr>
          </w:p>
        </w:tc>
        <w:tc>
          <w:tcPr>
            <w:tcW w:w="0" w:type="auto"/>
            <w:vAlign w:val="center"/>
            <w:hideMark/>
          </w:tcPr>
          <w:p w14:paraId="17AC4422" w14:textId="77777777" w:rsidR="00BB7912" w:rsidRDefault="00BB7912">
            <w:pPr>
              <w:rPr>
                <w:rFonts w:eastAsia="Times New Roman"/>
                <w:sz w:val="20"/>
                <w:szCs w:val="20"/>
              </w:rPr>
            </w:pPr>
          </w:p>
        </w:tc>
      </w:tr>
      <w:tr w:rsidR="00BB7912" w14:paraId="7C7007A9" w14:textId="77777777">
        <w:trPr>
          <w:tblCellSpacing w:w="15" w:type="dxa"/>
        </w:trPr>
        <w:tc>
          <w:tcPr>
            <w:tcW w:w="0" w:type="auto"/>
            <w:vAlign w:val="center"/>
            <w:hideMark/>
          </w:tcPr>
          <w:p w14:paraId="16432DC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A407C45" w14:textId="77777777" w:rsidR="00BB7912" w:rsidRDefault="00A74115">
            <w:pPr>
              <w:rPr>
                <w:rFonts w:eastAsia="Times New Roman"/>
              </w:rPr>
            </w:pPr>
            <w:r>
              <w:rPr>
                <w:rFonts w:ascii="Calibri" w:eastAsia="Times New Roman" w:hAnsi="Calibri" w:cs="Calibri"/>
              </w:rPr>
              <w:t>Presentation</w:t>
            </w:r>
          </w:p>
        </w:tc>
        <w:tc>
          <w:tcPr>
            <w:tcW w:w="0" w:type="auto"/>
            <w:vAlign w:val="center"/>
            <w:hideMark/>
          </w:tcPr>
          <w:p w14:paraId="06EC2D6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D965CBA" w14:textId="77777777" w:rsidR="00BB7912" w:rsidRDefault="00BB7912">
            <w:pPr>
              <w:rPr>
                <w:rFonts w:eastAsia="Times New Roman"/>
                <w:sz w:val="20"/>
                <w:szCs w:val="20"/>
              </w:rPr>
            </w:pPr>
          </w:p>
        </w:tc>
      </w:tr>
      <w:tr w:rsidR="00BB7912" w14:paraId="377829C1" w14:textId="77777777">
        <w:trPr>
          <w:tblCellSpacing w:w="15" w:type="dxa"/>
        </w:trPr>
        <w:tc>
          <w:tcPr>
            <w:tcW w:w="0" w:type="auto"/>
            <w:shd w:val="clear" w:color="auto" w:fill="EEE0E5"/>
            <w:vAlign w:val="center"/>
            <w:hideMark/>
          </w:tcPr>
          <w:p w14:paraId="70E2D22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8A53ACC" w14:textId="77777777" w:rsidR="00BB7912" w:rsidRDefault="00BB7912">
            <w:pPr>
              <w:rPr>
                <w:rFonts w:eastAsia="Times New Roman"/>
                <w:sz w:val="20"/>
                <w:szCs w:val="20"/>
              </w:rPr>
            </w:pPr>
          </w:p>
        </w:tc>
        <w:tc>
          <w:tcPr>
            <w:tcW w:w="0" w:type="auto"/>
            <w:vAlign w:val="center"/>
            <w:hideMark/>
          </w:tcPr>
          <w:p w14:paraId="05CD7E1A" w14:textId="77777777" w:rsidR="00BB7912" w:rsidRDefault="00BB7912">
            <w:pPr>
              <w:rPr>
                <w:rFonts w:eastAsia="Times New Roman"/>
                <w:sz w:val="20"/>
                <w:szCs w:val="20"/>
              </w:rPr>
            </w:pPr>
          </w:p>
        </w:tc>
        <w:tc>
          <w:tcPr>
            <w:tcW w:w="0" w:type="auto"/>
            <w:vAlign w:val="center"/>
            <w:hideMark/>
          </w:tcPr>
          <w:p w14:paraId="376B64B1" w14:textId="77777777" w:rsidR="00BB7912" w:rsidRDefault="00BB7912">
            <w:pPr>
              <w:rPr>
                <w:rFonts w:eastAsia="Times New Roman"/>
                <w:sz w:val="20"/>
                <w:szCs w:val="20"/>
              </w:rPr>
            </w:pPr>
          </w:p>
        </w:tc>
        <w:tc>
          <w:tcPr>
            <w:tcW w:w="0" w:type="auto"/>
            <w:vAlign w:val="center"/>
            <w:hideMark/>
          </w:tcPr>
          <w:p w14:paraId="2E02AB73" w14:textId="77777777" w:rsidR="00BB7912" w:rsidRDefault="00BB7912">
            <w:pPr>
              <w:rPr>
                <w:rFonts w:eastAsia="Times New Roman"/>
                <w:sz w:val="20"/>
                <w:szCs w:val="20"/>
              </w:rPr>
            </w:pPr>
          </w:p>
        </w:tc>
      </w:tr>
      <w:tr w:rsidR="00BB7912" w14:paraId="48A5B547" w14:textId="77777777">
        <w:trPr>
          <w:tblCellSpacing w:w="15" w:type="dxa"/>
        </w:trPr>
        <w:tc>
          <w:tcPr>
            <w:tcW w:w="0" w:type="auto"/>
            <w:vAlign w:val="center"/>
            <w:hideMark/>
          </w:tcPr>
          <w:p w14:paraId="17E695D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40E88C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CA2454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848D930" w14:textId="77777777" w:rsidR="00BB7912" w:rsidRDefault="00BB7912">
            <w:pPr>
              <w:rPr>
                <w:rFonts w:eastAsia="Times New Roman"/>
                <w:sz w:val="20"/>
                <w:szCs w:val="20"/>
              </w:rPr>
            </w:pPr>
          </w:p>
        </w:tc>
        <w:tc>
          <w:tcPr>
            <w:tcW w:w="0" w:type="auto"/>
            <w:vAlign w:val="center"/>
            <w:hideMark/>
          </w:tcPr>
          <w:p w14:paraId="5DC0CDD8" w14:textId="77777777" w:rsidR="00BB7912" w:rsidRDefault="00BB7912">
            <w:pPr>
              <w:rPr>
                <w:rFonts w:eastAsia="Times New Roman"/>
                <w:sz w:val="20"/>
                <w:szCs w:val="20"/>
              </w:rPr>
            </w:pPr>
          </w:p>
        </w:tc>
      </w:tr>
      <w:tr w:rsidR="00BB7912" w14:paraId="71685125" w14:textId="77777777">
        <w:trPr>
          <w:tblCellSpacing w:w="15" w:type="dxa"/>
        </w:trPr>
        <w:tc>
          <w:tcPr>
            <w:tcW w:w="0" w:type="auto"/>
            <w:vAlign w:val="center"/>
            <w:hideMark/>
          </w:tcPr>
          <w:p w14:paraId="18284E8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D59031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AD904E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29D6FC0" w14:textId="77777777" w:rsidR="00BB7912" w:rsidRDefault="00BB7912">
            <w:pPr>
              <w:rPr>
                <w:rFonts w:eastAsia="Times New Roman"/>
                <w:sz w:val="20"/>
                <w:szCs w:val="20"/>
              </w:rPr>
            </w:pPr>
          </w:p>
        </w:tc>
        <w:tc>
          <w:tcPr>
            <w:tcW w:w="0" w:type="auto"/>
            <w:vAlign w:val="center"/>
            <w:hideMark/>
          </w:tcPr>
          <w:p w14:paraId="5CD4F92E" w14:textId="77777777" w:rsidR="00BB7912" w:rsidRDefault="00BB7912">
            <w:pPr>
              <w:rPr>
                <w:rFonts w:eastAsia="Times New Roman"/>
                <w:sz w:val="20"/>
                <w:szCs w:val="20"/>
              </w:rPr>
            </w:pPr>
          </w:p>
        </w:tc>
      </w:tr>
    </w:tbl>
    <w:p w14:paraId="49FDE6C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47AFE94" w14:textId="77777777">
        <w:trPr>
          <w:tblCellSpacing w:w="15" w:type="dxa"/>
        </w:trPr>
        <w:tc>
          <w:tcPr>
            <w:tcW w:w="1000" w:type="pct"/>
            <w:vAlign w:val="center"/>
            <w:hideMark/>
          </w:tcPr>
          <w:p w14:paraId="2C8C8278" w14:textId="77777777" w:rsidR="00BB7912" w:rsidRDefault="00A74115">
            <w:pPr>
              <w:rPr>
                <w:rFonts w:eastAsia="Times New Roman"/>
              </w:rPr>
            </w:pPr>
            <w:r>
              <w:rPr>
                <w:rFonts w:eastAsia="Times New Roman"/>
              </w:rPr>
              <w:lastRenderedPageBreak/>
              <w:t> </w:t>
            </w:r>
          </w:p>
        </w:tc>
        <w:tc>
          <w:tcPr>
            <w:tcW w:w="1000" w:type="pct"/>
            <w:vAlign w:val="center"/>
            <w:hideMark/>
          </w:tcPr>
          <w:p w14:paraId="25760552" w14:textId="77777777" w:rsidR="00BB7912" w:rsidRDefault="00A74115">
            <w:pPr>
              <w:rPr>
                <w:rFonts w:eastAsia="Times New Roman"/>
              </w:rPr>
            </w:pPr>
            <w:r>
              <w:rPr>
                <w:rFonts w:eastAsia="Times New Roman"/>
              </w:rPr>
              <w:t> </w:t>
            </w:r>
          </w:p>
        </w:tc>
        <w:tc>
          <w:tcPr>
            <w:tcW w:w="1000" w:type="pct"/>
            <w:vAlign w:val="center"/>
            <w:hideMark/>
          </w:tcPr>
          <w:p w14:paraId="3BB6D875" w14:textId="77777777" w:rsidR="00BB7912" w:rsidRDefault="00A74115">
            <w:pPr>
              <w:rPr>
                <w:rFonts w:eastAsia="Times New Roman"/>
              </w:rPr>
            </w:pPr>
            <w:r>
              <w:rPr>
                <w:rFonts w:eastAsia="Times New Roman"/>
              </w:rPr>
              <w:t> </w:t>
            </w:r>
          </w:p>
        </w:tc>
        <w:tc>
          <w:tcPr>
            <w:tcW w:w="1000" w:type="pct"/>
            <w:vAlign w:val="center"/>
            <w:hideMark/>
          </w:tcPr>
          <w:p w14:paraId="709AC6C9" w14:textId="77777777" w:rsidR="00BB7912" w:rsidRDefault="00A74115">
            <w:pPr>
              <w:rPr>
                <w:rFonts w:eastAsia="Times New Roman"/>
              </w:rPr>
            </w:pPr>
            <w:r>
              <w:rPr>
                <w:rFonts w:eastAsia="Times New Roman"/>
              </w:rPr>
              <w:t> </w:t>
            </w:r>
          </w:p>
        </w:tc>
        <w:tc>
          <w:tcPr>
            <w:tcW w:w="1000" w:type="pct"/>
            <w:vAlign w:val="center"/>
            <w:hideMark/>
          </w:tcPr>
          <w:p w14:paraId="7CC8F564" w14:textId="77777777" w:rsidR="00BB7912" w:rsidRDefault="00A74115">
            <w:pPr>
              <w:rPr>
                <w:rFonts w:eastAsia="Times New Roman"/>
              </w:rPr>
            </w:pPr>
            <w:r>
              <w:rPr>
                <w:rFonts w:eastAsia="Times New Roman"/>
              </w:rPr>
              <w:t> </w:t>
            </w:r>
          </w:p>
        </w:tc>
      </w:tr>
      <w:tr w:rsidR="00BB7912" w14:paraId="36313BFD" w14:textId="77777777">
        <w:trPr>
          <w:tblCellSpacing w:w="15" w:type="dxa"/>
        </w:trPr>
        <w:tc>
          <w:tcPr>
            <w:tcW w:w="0" w:type="auto"/>
            <w:shd w:val="clear" w:color="auto" w:fill="EEE0E5"/>
            <w:vAlign w:val="center"/>
            <w:hideMark/>
          </w:tcPr>
          <w:p w14:paraId="3D855A5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FE7AEFF" w14:textId="77777777" w:rsidR="00BB7912" w:rsidRDefault="00A74115">
            <w:pPr>
              <w:rPr>
                <w:rFonts w:eastAsia="Times New Roman"/>
              </w:rPr>
            </w:pPr>
            <w:r>
              <w:rPr>
                <w:rFonts w:ascii="Calibri" w:eastAsia="Times New Roman" w:hAnsi="Calibri" w:cs="Calibri"/>
              </w:rPr>
              <w:t>LW3530</w:t>
            </w:r>
          </w:p>
        </w:tc>
      </w:tr>
      <w:tr w:rsidR="00BB7912" w14:paraId="65050F98" w14:textId="77777777">
        <w:trPr>
          <w:tblCellSpacing w:w="15" w:type="dxa"/>
        </w:trPr>
        <w:tc>
          <w:tcPr>
            <w:tcW w:w="0" w:type="auto"/>
            <w:shd w:val="clear" w:color="auto" w:fill="EEE0E5"/>
            <w:vAlign w:val="center"/>
            <w:hideMark/>
          </w:tcPr>
          <w:p w14:paraId="19D71A1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C110BF8" w14:textId="77777777" w:rsidR="00BB7912" w:rsidRDefault="00A74115">
            <w:pPr>
              <w:rPr>
                <w:rFonts w:eastAsia="Times New Roman"/>
              </w:rPr>
            </w:pPr>
            <w:r>
              <w:rPr>
                <w:rFonts w:ascii="Calibri" w:eastAsia="Times New Roman" w:hAnsi="Calibri" w:cs="Calibri"/>
              </w:rPr>
              <w:t>European Union Law</w:t>
            </w:r>
          </w:p>
        </w:tc>
      </w:tr>
      <w:tr w:rsidR="00BB7912" w14:paraId="05EEF48A" w14:textId="77777777">
        <w:trPr>
          <w:tblCellSpacing w:w="15" w:type="dxa"/>
        </w:trPr>
        <w:tc>
          <w:tcPr>
            <w:tcW w:w="0" w:type="auto"/>
            <w:shd w:val="clear" w:color="auto" w:fill="EEE0E5"/>
            <w:vAlign w:val="center"/>
            <w:hideMark/>
          </w:tcPr>
          <w:p w14:paraId="0E3426A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1BB350D" w14:textId="77777777" w:rsidR="00BB7912" w:rsidRDefault="00A74115">
            <w:pPr>
              <w:rPr>
                <w:rFonts w:eastAsia="Times New Roman"/>
              </w:rPr>
            </w:pPr>
            <w:r>
              <w:rPr>
                <w:rFonts w:ascii="Calibri" w:eastAsia="Times New Roman" w:hAnsi="Calibri" w:cs="Calibri"/>
              </w:rPr>
              <w:t>15</w:t>
            </w:r>
          </w:p>
        </w:tc>
      </w:tr>
      <w:tr w:rsidR="00BB7912" w14:paraId="5A0277F9" w14:textId="77777777">
        <w:trPr>
          <w:tblCellSpacing w:w="15" w:type="dxa"/>
        </w:trPr>
        <w:tc>
          <w:tcPr>
            <w:tcW w:w="0" w:type="auto"/>
            <w:shd w:val="clear" w:color="auto" w:fill="EEE0E5"/>
            <w:vAlign w:val="center"/>
            <w:hideMark/>
          </w:tcPr>
          <w:p w14:paraId="3B280A2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A1B7274" w14:textId="77777777" w:rsidR="00BB7912" w:rsidRDefault="00A74115">
            <w:pPr>
              <w:rPr>
                <w:rFonts w:eastAsia="Times New Roman"/>
              </w:rPr>
            </w:pPr>
            <w:r>
              <w:rPr>
                <w:rFonts w:ascii="Calibri" w:eastAsia="Times New Roman" w:hAnsi="Calibri" w:cs="Calibri"/>
              </w:rPr>
              <w:t>1</w:t>
            </w:r>
          </w:p>
        </w:tc>
      </w:tr>
      <w:tr w:rsidR="00BB7912" w14:paraId="52BF3501" w14:textId="77777777">
        <w:trPr>
          <w:tblCellSpacing w:w="15" w:type="dxa"/>
        </w:trPr>
        <w:tc>
          <w:tcPr>
            <w:tcW w:w="0" w:type="auto"/>
            <w:shd w:val="clear" w:color="auto" w:fill="EEE0E5"/>
            <w:vAlign w:val="center"/>
            <w:hideMark/>
          </w:tcPr>
          <w:p w14:paraId="2BC16F4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6D63515" w14:textId="77777777" w:rsidR="00BB7912" w:rsidRDefault="00A74115">
            <w:pPr>
              <w:rPr>
                <w:rFonts w:eastAsia="Times New Roman"/>
              </w:rPr>
            </w:pPr>
            <w:r>
              <w:rPr>
                <w:rFonts w:ascii="Calibri" w:eastAsia="Times New Roman" w:hAnsi="Calibri" w:cs="Calibri"/>
              </w:rPr>
              <w:t>Level 6</w:t>
            </w:r>
          </w:p>
        </w:tc>
      </w:tr>
      <w:tr w:rsidR="00BB7912" w14:paraId="28934EEC" w14:textId="77777777">
        <w:trPr>
          <w:tblCellSpacing w:w="15" w:type="dxa"/>
        </w:trPr>
        <w:tc>
          <w:tcPr>
            <w:tcW w:w="0" w:type="auto"/>
            <w:shd w:val="clear" w:color="auto" w:fill="EEE0E5"/>
            <w:vAlign w:val="center"/>
            <w:hideMark/>
          </w:tcPr>
          <w:p w14:paraId="0C61410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A0979D3" w14:textId="77777777" w:rsidR="00BB7912" w:rsidRDefault="00A74115">
            <w:pPr>
              <w:rPr>
                <w:rFonts w:eastAsia="Times New Roman"/>
              </w:rPr>
            </w:pPr>
            <w:r>
              <w:rPr>
                <w:rFonts w:ascii="Calibri" w:eastAsia="Times New Roman" w:hAnsi="Calibri" w:cs="Calibri"/>
              </w:rPr>
              <w:t xml:space="preserve">Christine </w:t>
            </w:r>
            <w:proofErr w:type="spellStart"/>
            <w:r>
              <w:rPr>
                <w:rFonts w:ascii="Calibri" w:eastAsia="Times New Roman" w:hAnsi="Calibri" w:cs="Calibri"/>
              </w:rPr>
              <w:t>Rinik</w:t>
            </w:r>
            <w:proofErr w:type="spellEnd"/>
          </w:p>
        </w:tc>
      </w:tr>
      <w:tr w:rsidR="00BB7912" w14:paraId="0C92DA89" w14:textId="77777777">
        <w:trPr>
          <w:tblCellSpacing w:w="15" w:type="dxa"/>
        </w:trPr>
        <w:tc>
          <w:tcPr>
            <w:tcW w:w="0" w:type="auto"/>
            <w:vAlign w:val="center"/>
            <w:hideMark/>
          </w:tcPr>
          <w:p w14:paraId="36478136" w14:textId="77777777" w:rsidR="00BB7912" w:rsidRDefault="00A74115">
            <w:pPr>
              <w:rPr>
                <w:rFonts w:eastAsia="Times New Roman"/>
              </w:rPr>
            </w:pPr>
            <w:r>
              <w:rPr>
                <w:rFonts w:eastAsia="Times New Roman"/>
              </w:rPr>
              <w:t> </w:t>
            </w:r>
          </w:p>
        </w:tc>
        <w:tc>
          <w:tcPr>
            <w:tcW w:w="0" w:type="auto"/>
            <w:vAlign w:val="center"/>
            <w:hideMark/>
          </w:tcPr>
          <w:p w14:paraId="7034C769" w14:textId="77777777" w:rsidR="00BB7912" w:rsidRDefault="00BB7912">
            <w:pPr>
              <w:rPr>
                <w:rFonts w:eastAsia="Times New Roman"/>
                <w:sz w:val="20"/>
                <w:szCs w:val="20"/>
              </w:rPr>
            </w:pPr>
          </w:p>
        </w:tc>
        <w:tc>
          <w:tcPr>
            <w:tcW w:w="0" w:type="auto"/>
            <w:vAlign w:val="center"/>
            <w:hideMark/>
          </w:tcPr>
          <w:p w14:paraId="33D2FC55" w14:textId="77777777" w:rsidR="00BB7912" w:rsidRDefault="00BB7912">
            <w:pPr>
              <w:rPr>
                <w:rFonts w:eastAsia="Times New Roman"/>
                <w:sz w:val="20"/>
                <w:szCs w:val="20"/>
              </w:rPr>
            </w:pPr>
          </w:p>
        </w:tc>
        <w:tc>
          <w:tcPr>
            <w:tcW w:w="0" w:type="auto"/>
            <w:vAlign w:val="center"/>
            <w:hideMark/>
          </w:tcPr>
          <w:p w14:paraId="40272604" w14:textId="77777777" w:rsidR="00BB7912" w:rsidRDefault="00BB7912">
            <w:pPr>
              <w:rPr>
                <w:rFonts w:eastAsia="Times New Roman"/>
                <w:sz w:val="20"/>
                <w:szCs w:val="20"/>
              </w:rPr>
            </w:pPr>
          </w:p>
        </w:tc>
        <w:tc>
          <w:tcPr>
            <w:tcW w:w="0" w:type="auto"/>
            <w:vAlign w:val="center"/>
            <w:hideMark/>
          </w:tcPr>
          <w:p w14:paraId="38EA38D3" w14:textId="77777777" w:rsidR="00BB7912" w:rsidRDefault="00BB7912">
            <w:pPr>
              <w:rPr>
                <w:rFonts w:eastAsia="Times New Roman"/>
                <w:sz w:val="20"/>
                <w:szCs w:val="20"/>
              </w:rPr>
            </w:pPr>
          </w:p>
        </w:tc>
      </w:tr>
      <w:tr w:rsidR="00BB7912" w14:paraId="55E4B327" w14:textId="77777777">
        <w:trPr>
          <w:tblCellSpacing w:w="15" w:type="dxa"/>
        </w:trPr>
        <w:tc>
          <w:tcPr>
            <w:tcW w:w="0" w:type="auto"/>
            <w:gridSpan w:val="5"/>
            <w:shd w:val="clear" w:color="auto" w:fill="EEE0E5"/>
            <w:vAlign w:val="center"/>
            <w:hideMark/>
          </w:tcPr>
          <w:p w14:paraId="78D6721D" w14:textId="77777777" w:rsidR="00BB7912" w:rsidRDefault="00A74115">
            <w:pPr>
              <w:rPr>
                <w:rFonts w:eastAsia="Times New Roman"/>
                <w:b/>
                <w:bCs/>
              </w:rPr>
            </w:pPr>
            <w:r>
              <w:rPr>
                <w:rFonts w:ascii="Calibri" w:eastAsia="Times New Roman" w:hAnsi="Calibri" w:cs="Calibri"/>
                <w:b/>
                <w:bCs/>
              </w:rPr>
              <w:t>Module Description:</w:t>
            </w:r>
          </w:p>
        </w:tc>
      </w:tr>
      <w:tr w:rsidR="00BB7912" w14:paraId="0D06D2E2" w14:textId="77777777">
        <w:trPr>
          <w:tblCellSpacing w:w="15" w:type="dxa"/>
        </w:trPr>
        <w:tc>
          <w:tcPr>
            <w:tcW w:w="0" w:type="auto"/>
            <w:gridSpan w:val="5"/>
            <w:vAlign w:val="center"/>
            <w:hideMark/>
          </w:tcPr>
          <w:p w14:paraId="41B9B94F" w14:textId="77777777" w:rsidR="00BB7912" w:rsidRDefault="00A74115">
            <w:pPr>
              <w:rPr>
                <w:rFonts w:eastAsia="Times New Roman"/>
              </w:rPr>
            </w:pPr>
            <w:r>
              <w:rPr>
                <w:rFonts w:ascii="Calibri" w:eastAsia="Times New Roman" w:hAnsi="Calibri" w:cs="Calibri"/>
              </w:rPr>
              <w:t xml:space="preserve">Firstly, we will look at the jurisdiction of the Court of Justice of the European Union with </w:t>
            </w:r>
            <w:proofErr w:type="gramStart"/>
            <w:r>
              <w:rPr>
                <w:rFonts w:ascii="Calibri" w:eastAsia="Times New Roman" w:hAnsi="Calibri" w:cs="Calibri"/>
              </w:rPr>
              <w:t>particular reference</w:t>
            </w:r>
            <w:proofErr w:type="gramEnd"/>
            <w:r>
              <w:rPr>
                <w:rFonts w:ascii="Calibri" w:eastAsia="Times New Roman" w:hAnsi="Calibri" w:cs="Calibri"/>
              </w:rPr>
              <w:t xml:space="preserve"> to the preliminary ruling procedure and the ability of the European Commission to act in their role as Guardian of the Treaties. Then we will proceed to analyse the application of case law from the Court of Justice of the European Union dealing specifically with issues relating to the free movement of goods within the internal market. We will analyse both fiscal and non-fiscal barriers to the free movement of goods. Then we will turn our attention to the free movement of workers within the European Union and the advantages associated with being a citizen of the European Union. Our discussion will involve interpretation of treaty provisions and EU Directives as well as application of relevant case law from the Court of Justice of the European Union.</w:t>
            </w:r>
          </w:p>
        </w:tc>
      </w:tr>
      <w:tr w:rsidR="00BB7912" w14:paraId="0D886C15" w14:textId="77777777">
        <w:trPr>
          <w:tblCellSpacing w:w="15" w:type="dxa"/>
        </w:trPr>
        <w:tc>
          <w:tcPr>
            <w:tcW w:w="0" w:type="auto"/>
            <w:vAlign w:val="center"/>
            <w:hideMark/>
          </w:tcPr>
          <w:p w14:paraId="59D4F101" w14:textId="77777777" w:rsidR="00BB7912" w:rsidRDefault="00A74115">
            <w:pPr>
              <w:rPr>
                <w:rFonts w:eastAsia="Times New Roman"/>
              </w:rPr>
            </w:pPr>
            <w:r>
              <w:rPr>
                <w:rFonts w:eastAsia="Times New Roman"/>
              </w:rPr>
              <w:t> </w:t>
            </w:r>
          </w:p>
        </w:tc>
        <w:tc>
          <w:tcPr>
            <w:tcW w:w="0" w:type="auto"/>
            <w:vAlign w:val="center"/>
            <w:hideMark/>
          </w:tcPr>
          <w:p w14:paraId="592EA973" w14:textId="77777777" w:rsidR="00BB7912" w:rsidRDefault="00BB7912">
            <w:pPr>
              <w:rPr>
                <w:rFonts w:eastAsia="Times New Roman"/>
                <w:sz w:val="20"/>
                <w:szCs w:val="20"/>
              </w:rPr>
            </w:pPr>
          </w:p>
        </w:tc>
        <w:tc>
          <w:tcPr>
            <w:tcW w:w="0" w:type="auto"/>
            <w:vAlign w:val="center"/>
            <w:hideMark/>
          </w:tcPr>
          <w:p w14:paraId="6E2784CE" w14:textId="77777777" w:rsidR="00BB7912" w:rsidRDefault="00BB7912">
            <w:pPr>
              <w:rPr>
                <w:rFonts w:eastAsia="Times New Roman"/>
                <w:sz w:val="20"/>
                <w:szCs w:val="20"/>
              </w:rPr>
            </w:pPr>
          </w:p>
        </w:tc>
        <w:tc>
          <w:tcPr>
            <w:tcW w:w="0" w:type="auto"/>
            <w:vAlign w:val="center"/>
            <w:hideMark/>
          </w:tcPr>
          <w:p w14:paraId="7D1EBF7B" w14:textId="77777777" w:rsidR="00BB7912" w:rsidRDefault="00BB7912">
            <w:pPr>
              <w:rPr>
                <w:rFonts w:eastAsia="Times New Roman"/>
                <w:sz w:val="20"/>
                <w:szCs w:val="20"/>
              </w:rPr>
            </w:pPr>
          </w:p>
        </w:tc>
        <w:tc>
          <w:tcPr>
            <w:tcW w:w="0" w:type="auto"/>
            <w:vAlign w:val="center"/>
            <w:hideMark/>
          </w:tcPr>
          <w:p w14:paraId="1FA4BA36" w14:textId="77777777" w:rsidR="00BB7912" w:rsidRDefault="00BB7912">
            <w:pPr>
              <w:rPr>
                <w:rFonts w:eastAsia="Times New Roman"/>
                <w:sz w:val="20"/>
                <w:szCs w:val="20"/>
              </w:rPr>
            </w:pPr>
          </w:p>
        </w:tc>
      </w:tr>
      <w:tr w:rsidR="00BB7912" w14:paraId="26C53918" w14:textId="77777777">
        <w:trPr>
          <w:tblCellSpacing w:w="15" w:type="dxa"/>
        </w:trPr>
        <w:tc>
          <w:tcPr>
            <w:tcW w:w="0" w:type="auto"/>
            <w:shd w:val="clear" w:color="auto" w:fill="EEE0E5"/>
            <w:vAlign w:val="center"/>
            <w:hideMark/>
          </w:tcPr>
          <w:p w14:paraId="45A7198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68B16DA"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10F875A0" w14:textId="77777777" w:rsidR="00BB7912" w:rsidRDefault="00BB7912">
            <w:pPr>
              <w:rPr>
                <w:rFonts w:eastAsia="Times New Roman"/>
                <w:sz w:val="20"/>
                <w:szCs w:val="20"/>
              </w:rPr>
            </w:pPr>
          </w:p>
        </w:tc>
      </w:tr>
      <w:tr w:rsidR="00BB7912" w14:paraId="4D47F807" w14:textId="77777777">
        <w:trPr>
          <w:tblCellSpacing w:w="15" w:type="dxa"/>
        </w:trPr>
        <w:tc>
          <w:tcPr>
            <w:tcW w:w="0" w:type="auto"/>
            <w:vAlign w:val="center"/>
            <w:hideMark/>
          </w:tcPr>
          <w:p w14:paraId="772C0982" w14:textId="77777777" w:rsidR="00BB7912" w:rsidRDefault="00BB7912">
            <w:pPr>
              <w:rPr>
                <w:rFonts w:eastAsia="Times New Roman"/>
              </w:rPr>
            </w:pPr>
          </w:p>
        </w:tc>
        <w:tc>
          <w:tcPr>
            <w:tcW w:w="0" w:type="auto"/>
            <w:gridSpan w:val="3"/>
            <w:vAlign w:val="center"/>
            <w:hideMark/>
          </w:tcPr>
          <w:p w14:paraId="6F75BE7A"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13195113" w14:textId="77777777" w:rsidR="00BB7912" w:rsidRDefault="00BB7912">
            <w:pPr>
              <w:rPr>
                <w:rFonts w:eastAsia="Times New Roman"/>
                <w:sz w:val="20"/>
                <w:szCs w:val="20"/>
              </w:rPr>
            </w:pPr>
          </w:p>
        </w:tc>
      </w:tr>
      <w:tr w:rsidR="00BB7912" w14:paraId="2ABDC940" w14:textId="77777777">
        <w:trPr>
          <w:tblCellSpacing w:w="15" w:type="dxa"/>
        </w:trPr>
        <w:tc>
          <w:tcPr>
            <w:tcW w:w="0" w:type="auto"/>
            <w:vAlign w:val="center"/>
            <w:hideMark/>
          </w:tcPr>
          <w:p w14:paraId="5D03123D" w14:textId="77777777" w:rsidR="00BB7912" w:rsidRDefault="00BB7912">
            <w:pPr>
              <w:rPr>
                <w:rFonts w:eastAsia="Times New Roman"/>
              </w:rPr>
            </w:pPr>
          </w:p>
        </w:tc>
        <w:tc>
          <w:tcPr>
            <w:tcW w:w="0" w:type="auto"/>
            <w:gridSpan w:val="3"/>
            <w:vAlign w:val="center"/>
            <w:hideMark/>
          </w:tcPr>
          <w:p w14:paraId="59DF8500"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6EFE3ED8" w14:textId="77777777" w:rsidR="00BB7912" w:rsidRDefault="00BB7912">
            <w:pPr>
              <w:rPr>
                <w:rFonts w:eastAsia="Times New Roman"/>
                <w:sz w:val="20"/>
                <w:szCs w:val="20"/>
              </w:rPr>
            </w:pPr>
          </w:p>
        </w:tc>
      </w:tr>
      <w:tr w:rsidR="00BB7912" w14:paraId="01359A46" w14:textId="77777777">
        <w:trPr>
          <w:tblCellSpacing w:w="15" w:type="dxa"/>
        </w:trPr>
        <w:tc>
          <w:tcPr>
            <w:tcW w:w="0" w:type="auto"/>
            <w:vAlign w:val="center"/>
            <w:hideMark/>
          </w:tcPr>
          <w:p w14:paraId="4DDE5B90" w14:textId="77777777" w:rsidR="00BB7912" w:rsidRDefault="00BB7912">
            <w:pPr>
              <w:rPr>
                <w:rFonts w:eastAsia="Times New Roman"/>
              </w:rPr>
            </w:pPr>
          </w:p>
        </w:tc>
        <w:tc>
          <w:tcPr>
            <w:tcW w:w="0" w:type="auto"/>
            <w:gridSpan w:val="3"/>
            <w:vAlign w:val="center"/>
            <w:hideMark/>
          </w:tcPr>
          <w:p w14:paraId="666B8FCF"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4778D2A3" w14:textId="77777777" w:rsidR="00BB7912" w:rsidRDefault="00BB7912">
            <w:pPr>
              <w:rPr>
                <w:rFonts w:eastAsia="Times New Roman"/>
                <w:sz w:val="20"/>
                <w:szCs w:val="20"/>
              </w:rPr>
            </w:pPr>
          </w:p>
        </w:tc>
      </w:tr>
      <w:tr w:rsidR="00BB7912" w14:paraId="542CFCB2" w14:textId="77777777">
        <w:trPr>
          <w:tblCellSpacing w:w="15" w:type="dxa"/>
        </w:trPr>
        <w:tc>
          <w:tcPr>
            <w:tcW w:w="0" w:type="auto"/>
            <w:vAlign w:val="center"/>
            <w:hideMark/>
          </w:tcPr>
          <w:p w14:paraId="006C27DB" w14:textId="77777777" w:rsidR="00BB7912" w:rsidRDefault="00BB7912">
            <w:pPr>
              <w:rPr>
                <w:rFonts w:eastAsia="Times New Roman"/>
              </w:rPr>
            </w:pPr>
          </w:p>
        </w:tc>
        <w:tc>
          <w:tcPr>
            <w:tcW w:w="0" w:type="auto"/>
            <w:gridSpan w:val="3"/>
            <w:vAlign w:val="center"/>
            <w:hideMark/>
          </w:tcPr>
          <w:p w14:paraId="5041A76B"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01C09551" w14:textId="77777777" w:rsidR="00BB7912" w:rsidRDefault="00BB7912">
            <w:pPr>
              <w:rPr>
                <w:rFonts w:eastAsia="Times New Roman"/>
                <w:sz w:val="20"/>
                <w:szCs w:val="20"/>
              </w:rPr>
            </w:pPr>
          </w:p>
        </w:tc>
      </w:tr>
      <w:tr w:rsidR="00BB7912" w14:paraId="6FCF7756" w14:textId="77777777">
        <w:trPr>
          <w:tblCellSpacing w:w="15" w:type="dxa"/>
        </w:trPr>
        <w:tc>
          <w:tcPr>
            <w:tcW w:w="0" w:type="auto"/>
            <w:vAlign w:val="center"/>
            <w:hideMark/>
          </w:tcPr>
          <w:p w14:paraId="5CE72250" w14:textId="77777777" w:rsidR="00BB7912" w:rsidRDefault="00BB7912">
            <w:pPr>
              <w:rPr>
                <w:rFonts w:eastAsia="Times New Roman"/>
              </w:rPr>
            </w:pPr>
          </w:p>
        </w:tc>
        <w:tc>
          <w:tcPr>
            <w:tcW w:w="0" w:type="auto"/>
            <w:gridSpan w:val="3"/>
            <w:vAlign w:val="center"/>
            <w:hideMark/>
          </w:tcPr>
          <w:p w14:paraId="2A1C4C41"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1AA61063" w14:textId="77777777" w:rsidR="00BB7912" w:rsidRDefault="00BB7912">
            <w:pPr>
              <w:rPr>
                <w:rFonts w:eastAsia="Times New Roman"/>
                <w:sz w:val="20"/>
                <w:szCs w:val="20"/>
              </w:rPr>
            </w:pPr>
          </w:p>
        </w:tc>
      </w:tr>
      <w:tr w:rsidR="00BB7912" w14:paraId="172EE113" w14:textId="77777777">
        <w:trPr>
          <w:tblCellSpacing w:w="15" w:type="dxa"/>
        </w:trPr>
        <w:tc>
          <w:tcPr>
            <w:tcW w:w="0" w:type="auto"/>
            <w:vAlign w:val="center"/>
            <w:hideMark/>
          </w:tcPr>
          <w:p w14:paraId="05220220" w14:textId="77777777" w:rsidR="00BB7912" w:rsidRDefault="00BB7912">
            <w:pPr>
              <w:rPr>
                <w:rFonts w:eastAsia="Times New Roman"/>
              </w:rPr>
            </w:pPr>
          </w:p>
        </w:tc>
        <w:tc>
          <w:tcPr>
            <w:tcW w:w="0" w:type="auto"/>
            <w:gridSpan w:val="3"/>
            <w:vAlign w:val="center"/>
            <w:hideMark/>
          </w:tcPr>
          <w:p w14:paraId="04B83E0D"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2B312395" w14:textId="77777777" w:rsidR="00BB7912" w:rsidRDefault="00BB7912">
            <w:pPr>
              <w:rPr>
                <w:rFonts w:eastAsia="Times New Roman"/>
                <w:sz w:val="20"/>
                <w:szCs w:val="20"/>
              </w:rPr>
            </w:pPr>
          </w:p>
        </w:tc>
      </w:tr>
      <w:tr w:rsidR="00BB7912" w14:paraId="6E1425EC" w14:textId="77777777">
        <w:trPr>
          <w:tblCellSpacing w:w="15" w:type="dxa"/>
        </w:trPr>
        <w:tc>
          <w:tcPr>
            <w:tcW w:w="0" w:type="auto"/>
            <w:vAlign w:val="center"/>
            <w:hideMark/>
          </w:tcPr>
          <w:p w14:paraId="7C7D567D" w14:textId="77777777" w:rsidR="00BB7912" w:rsidRDefault="00BB7912">
            <w:pPr>
              <w:rPr>
                <w:rFonts w:eastAsia="Times New Roman"/>
              </w:rPr>
            </w:pPr>
          </w:p>
        </w:tc>
        <w:tc>
          <w:tcPr>
            <w:tcW w:w="0" w:type="auto"/>
            <w:gridSpan w:val="3"/>
            <w:vAlign w:val="center"/>
            <w:hideMark/>
          </w:tcPr>
          <w:p w14:paraId="6F6BE947"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19E129FA" w14:textId="77777777" w:rsidR="00BB7912" w:rsidRDefault="00BB7912">
            <w:pPr>
              <w:rPr>
                <w:rFonts w:eastAsia="Times New Roman"/>
                <w:sz w:val="20"/>
                <w:szCs w:val="20"/>
              </w:rPr>
            </w:pPr>
          </w:p>
        </w:tc>
      </w:tr>
      <w:tr w:rsidR="00BB7912" w14:paraId="6D2CF550" w14:textId="77777777">
        <w:trPr>
          <w:tblCellSpacing w:w="15" w:type="dxa"/>
        </w:trPr>
        <w:tc>
          <w:tcPr>
            <w:tcW w:w="0" w:type="auto"/>
            <w:vAlign w:val="center"/>
            <w:hideMark/>
          </w:tcPr>
          <w:p w14:paraId="15FFC13A" w14:textId="77777777" w:rsidR="00BB7912" w:rsidRDefault="00A74115">
            <w:pPr>
              <w:rPr>
                <w:rFonts w:eastAsia="Times New Roman"/>
              </w:rPr>
            </w:pPr>
            <w:r>
              <w:rPr>
                <w:rFonts w:eastAsia="Times New Roman"/>
              </w:rPr>
              <w:t> </w:t>
            </w:r>
          </w:p>
        </w:tc>
        <w:tc>
          <w:tcPr>
            <w:tcW w:w="0" w:type="auto"/>
            <w:vAlign w:val="center"/>
            <w:hideMark/>
          </w:tcPr>
          <w:p w14:paraId="0FA49687" w14:textId="77777777" w:rsidR="00BB7912" w:rsidRDefault="00BB7912">
            <w:pPr>
              <w:rPr>
                <w:rFonts w:eastAsia="Times New Roman"/>
                <w:sz w:val="20"/>
                <w:szCs w:val="20"/>
              </w:rPr>
            </w:pPr>
          </w:p>
        </w:tc>
        <w:tc>
          <w:tcPr>
            <w:tcW w:w="0" w:type="auto"/>
            <w:vAlign w:val="center"/>
            <w:hideMark/>
          </w:tcPr>
          <w:p w14:paraId="382F8552" w14:textId="77777777" w:rsidR="00BB7912" w:rsidRDefault="00BB7912">
            <w:pPr>
              <w:rPr>
                <w:rFonts w:eastAsia="Times New Roman"/>
                <w:sz w:val="20"/>
                <w:szCs w:val="20"/>
              </w:rPr>
            </w:pPr>
          </w:p>
        </w:tc>
        <w:tc>
          <w:tcPr>
            <w:tcW w:w="0" w:type="auto"/>
            <w:vAlign w:val="center"/>
            <w:hideMark/>
          </w:tcPr>
          <w:p w14:paraId="121A712F" w14:textId="77777777" w:rsidR="00BB7912" w:rsidRDefault="00BB7912">
            <w:pPr>
              <w:rPr>
                <w:rFonts w:eastAsia="Times New Roman"/>
                <w:sz w:val="20"/>
                <w:szCs w:val="20"/>
              </w:rPr>
            </w:pPr>
          </w:p>
        </w:tc>
        <w:tc>
          <w:tcPr>
            <w:tcW w:w="0" w:type="auto"/>
            <w:vAlign w:val="center"/>
            <w:hideMark/>
          </w:tcPr>
          <w:p w14:paraId="1B74DC1D" w14:textId="77777777" w:rsidR="00BB7912" w:rsidRDefault="00BB7912">
            <w:pPr>
              <w:rPr>
                <w:rFonts w:eastAsia="Times New Roman"/>
                <w:sz w:val="20"/>
                <w:szCs w:val="20"/>
              </w:rPr>
            </w:pPr>
          </w:p>
        </w:tc>
      </w:tr>
      <w:tr w:rsidR="00BB7912" w14:paraId="5DEBA9EB" w14:textId="77777777">
        <w:trPr>
          <w:tblCellSpacing w:w="15" w:type="dxa"/>
        </w:trPr>
        <w:tc>
          <w:tcPr>
            <w:tcW w:w="0" w:type="auto"/>
            <w:vAlign w:val="center"/>
            <w:hideMark/>
          </w:tcPr>
          <w:p w14:paraId="70CBE16A" w14:textId="77777777" w:rsidR="00BB7912" w:rsidRDefault="00A74115">
            <w:pPr>
              <w:rPr>
                <w:rFonts w:eastAsia="Times New Roman"/>
              </w:rPr>
            </w:pPr>
            <w:r>
              <w:rPr>
                <w:rFonts w:eastAsia="Times New Roman"/>
              </w:rPr>
              <w:t> </w:t>
            </w:r>
          </w:p>
        </w:tc>
        <w:tc>
          <w:tcPr>
            <w:tcW w:w="0" w:type="auto"/>
            <w:vAlign w:val="center"/>
            <w:hideMark/>
          </w:tcPr>
          <w:p w14:paraId="58939A50" w14:textId="77777777" w:rsidR="00BB7912" w:rsidRDefault="00BB7912">
            <w:pPr>
              <w:rPr>
                <w:rFonts w:eastAsia="Times New Roman"/>
                <w:sz w:val="20"/>
                <w:szCs w:val="20"/>
              </w:rPr>
            </w:pPr>
          </w:p>
        </w:tc>
        <w:tc>
          <w:tcPr>
            <w:tcW w:w="0" w:type="auto"/>
            <w:vAlign w:val="center"/>
            <w:hideMark/>
          </w:tcPr>
          <w:p w14:paraId="3193E42D" w14:textId="77777777" w:rsidR="00BB7912" w:rsidRDefault="00BB7912">
            <w:pPr>
              <w:rPr>
                <w:rFonts w:eastAsia="Times New Roman"/>
                <w:sz w:val="20"/>
                <w:szCs w:val="20"/>
              </w:rPr>
            </w:pPr>
          </w:p>
        </w:tc>
        <w:tc>
          <w:tcPr>
            <w:tcW w:w="0" w:type="auto"/>
            <w:vAlign w:val="center"/>
            <w:hideMark/>
          </w:tcPr>
          <w:p w14:paraId="11A56885" w14:textId="77777777" w:rsidR="00BB7912" w:rsidRDefault="00BB7912">
            <w:pPr>
              <w:rPr>
                <w:rFonts w:eastAsia="Times New Roman"/>
                <w:sz w:val="20"/>
                <w:szCs w:val="20"/>
              </w:rPr>
            </w:pPr>
          </w:p>
        </w:tc>
        <w:tc>
          <w:tcPr>
            <w:tcW w:w="0" w:type="auto"/>
            <w:vAlign w:val="center"/>
            <w:hideMark/>
          </w:tcPr>
          <w:p w14:paraId="11A76573" w14:textId="77777777" w:rsidR="00BB7912" w:rsidRDefault="00BB7912">
            <w:pPr>
              <w:rPr>
                <w:rFonts w:eastAsia="Times New Roman"/>
                <w:sz w:val="20"/>
                <w:szCs w:val="20"/>
              </w:rPr>
            </w:pPr>
          </w:p>
        </w:tc>
      </w:tr>
      <w:tr w:rsidR="00BB7912" w14:paraId="4B8ABC69" w14:textId="77777777">
        <w:trPr>
          <w:tblCellSpacing w:w="15" w:type="dxa"/>
        </w:trPr>
        <w:tc>
          <w:tcPr>
            <w:tcW w:w="0" w:type="auto"/>
            <w:shd w:val="clear" w:color="auto" w:fill="EEE0E5"/>
            <w:vAlign w:val="center"/>
            <w:hideMark/>
          </w:tcPr>
          <w:p w14:paraId="34E27E9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01FB8CD" w14:textId="77777777" w:rsidR="00BB7912" w:rsidRDefault="00BB7912">
            <w:pPr>
              <w:rPr>
                <w:rFonts w:eastAsia="Times New Roman"/>
                <w:sz w:val="20"/>
                <w:szCs w:val="20"/>
              </w:rPr>
            </w:pPr>
          </w:p>
        </w:tc>
        <w:tc>
          <w:tcPr>
            <w:tcW w:w="0" w:type="auto"/>
            <w:vAlign w:val="center"/>
            <w:hideMark/>
          </w:tcPr>
          <w:p w14:paraId="0C018F08" w14:textId="77777777" w:rsidR="00BB7912" w:rsidRDefault="00BB7912">
            <w:pPr>
              <w:rPr>
                <w:rFonts w:eastAsia="Times New Roman"/>
                <w:sz w:val="20"/>
                <w:szCs w:val="20"/>
              </w:rPr>
            </w:pPr>
          </w:p>
        </w:tc>
        <w:tc>
          <w:tcPr>
            <w:tcW w:w="0" w:type="auto"/>
            <w:vAlign w:val="center"/>
            <w:hideMark/>
          </w:tcPr>
          <w:p w14:paraId="32D8D171" w14:textId="77777777" w:rsidR="00BB7912" w:rsidRDefault="00BB7912">
            <w:pPr>
              <w:rPr>
                <w:rFonts w:eastAsia="Times New Roman"/>
                <w:sz w:val="20"/>
                <w:szCs w:val="20"/>
              </w:rPr>
            </w:pPr>
          </w:p>
        </w:tc>
        <w:tc>
          <w:tcPr>
            <w:tcW w:w="0" w:type="auto"/>
            <w:vAlign w:val="center"/>
            <w:hideMark/>
          </w:tcPr>
          <w:p w14:paraId="42E7A3FB" w14:textId="77777777" w:rsidR="00BB7912" w:rsidRDefault="00BB7912">
            <w:pPr>
              <w:rPr>
                <w:rFonts w:eastAsia="Times New Roman"/>
                <w:sz w:val="20"/>
                <w:szCs w:val="20"/>
              </w:rPr>
            </w:pPr>
          </w:p>
        </w:tc>
      </w:tr>
      <w:tr w:rsidR="00BB7912" w14:paraId="3F51A699" w14:textId="77777777">
        <w:trPr>
          <w:tblCellSpacing w:w="15" w:type="dxa"/>
        </w:trPr>
        <w:tc>
          <w:tcPr>
            <w:tcW w:w="0" w:type="auto"/>
            <w:vAlign w:val="center"/>
            <w:hideMark/>
          </w:tcPr>
          <w:p w14:paraId="246AD50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17B0898" w14:textId="77777777" w:rsidR="00BB7912" w:rsidRDefault="00A74115">
            <w:pPr>
              <w:rPr>
                <w:rFonts w:eastAsia="Times New Roman"/>
              </w:rPr>
            </w:pPr>
            <w:r>
              <w:rPr>
                <w:rFonts w:ascii="Calibri" w:eastAsia="Times New Roman" w:hAnsi="Calibri" w:cs="Calibri"/>
              </w:rPr>
              <w:t>Written Examination</w:t>
            </w:r>
          </w:p>
        </w:tc>
        <w:tc>
          <w:tcPr>
            <w:tcW w:w="0" w:type="auto"/>
            <w:vAlign w:val="center"/>
            <w:hideMark/>
          </w:tcPr>
          <w:p w14:paraId="580578A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4F25271" w14:textId="77777777" w:rsidR="00BB7912" w:rsidRDefault="00BB7912">
            <w:pPr>
              <w:rPr>
                <w:rFonts w:eastAsia="Times New Roman"/>
                <w:sz w:val="20"/>
                <w:szCs w:val="20"/>
              </w:rPr>
            </w:pPr>
          </w:p>
        </w:tc>
      </w:tr>
      <w:tr w:rsidR="00BB7912" w14:paraId="14EEC8E1" w14:textId="77777777">
        <w:trPr>
          <w:tblCellSpacing w:w="15" w:type="dxa"/>
        </w:trPr>
        <w:tc>
          <w:tcPr>
            <w:tcW w:w="0" w:type="auto"/>
            <w:shd w:val="clear" w:color="auto" w:fill="EEE0E5"/>
            <w:vAlign w:val="center"/>
            <w:hideMark/>
          </w:tcPr>
          <w:p w14:paraId="3A71047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CC5FF23" w14:textId="77777777" w:rsidR="00BB7912" w:rsidRDefault="00BB7912">
            <w:pPr>
              <w:rPr>
                <w:rFonts w:eastAsia="Times New Roman"/>
                <w:sz w:val="20"/>
                <w:szCs w:val="20"/>
              </w:rPr>
            </w:pPr>
          </w:p>
        </w:tc>
        <w:tc>
          <w:tcPr>
            <w:tcW w:w="0" w:type="auto"/>
            <w:vAlign w:val="center"/>
            <w:hideMark/>
          </w:tcPr>
          <w:p w14:paraId="72D99F61" w14:textId="77777777" w:rsidR="00BB7912" w:rsidRDefault="00BB7912">
            <w:pPr>
              <w:rPr>
                <w:rFonts w:eastAsia="Times New Roman"/>
                <w:sz w:val="20"/>
                <w:szCs w:val="20"/>
              </w:rPr>
            </w:pPr>
          </w:p>
        </w:tc>
        <w:tc>
          <w:tcPr>
            <w:tcW w:w="0" w:type="auto"/>
            <w:vAlign w:val="center"/>
            <w:hideMark/>
          </w:tcPr>
          <w:p w14:paraId="21C438E3" w14:textId="77777777" w:rsidR="00BB7912" w:rsidRDefault="00BB7912">
            <w:pPr>
              <w:rPr>
                <w:rFonts w:eastAsia="Times New Roman"/>
                <w:sz w:val="20"/>
                <w:szCs w:val="20"/>
              </w:rPr>
            </w:pPr>
          </w:p>
        </w:tc>
        <w:tc>
          <w:tcPr>
            <w:tcW w:w="0" w:type="auto"/>
            <w:vAlign w:val="center"/>
            <w:hideMark/>
          </w:tcPr>
          <w:p w14:paraId="7FC71E9F" w14:textId="77777777" w:rsidR="00BB7912" w:rsidRDefault="00BB7912">
            <w:pPr>
              <w:rPr>
                <w:rFonts w:eastAsia="Times New Roman"/>
                <w:sz w:val="20"/>
                <w:szCs w:val="20"/>
              </w:rPr>
            </w:pPr>
          </w:p>
        </w:tc>
      </w:tr>
      <w:tr w:rsidR="00BB7912" w14:paraId="5D7CC5EA" w14:textId="77777777">
        <w:trPr>
          <w:tblCellSpacing w:w="15" w:type="dxa"/>
        </w:trPr>
        <w:tc>
          <w:tcPr>
            <w:tcW w:w="0" w:type="auto"/>
            <w:vAlign w:val="center"/>
            <w:hideMark/>
          </w:tcPr>
          <w:p w14:paraId="279D10D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F9AFAC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794018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40C8D2F" w14:textId="77777777" w:rsidR="00BB7912" w:rsidRDefault="00BB7912">
            <w:pPr>
              <w:rPr>
                <w:rFonts w:eastAsia="Times New Roman"/>
                <w:sz w:val="20"/>
                <w:szCs w:val="20"/>
              </w:rPr>
            </w:pPr>
          </w:p>
        </w:tc>
        <w:tc>
          <w:tcPr>
            <w:tcW w:w="0" w:type="auto"/>
            <w:vAlign w:val="center"/>
            <w:hideMark/>
          </w:tcPr>
          <w:p w14:paraId="009133CC" w14:textId="77777777" w:rsidR="00BB7912" w:rsidRDefault="00BB7912">
            <w:pPr>
              <w:rPr>
                <w:rFonts w:eastAsia="Times New Roman"/>
                <w:sz w:val="20"/>
                <w:szCs w:val="20"/>
              </w:rPr>
            </w:pPr>
          </w:p>
        </w:tc>
      </w:tr>
      <w:tr w:rsidR="00BB7912" w14:paraId="3114CC9B" w14:textId="77777777">
        <w:trPr>
          <w:tblCellSpacing w:w="15" w:type="dxa"/>
        </w:trPr>
        <w:tc>
          <w:tcPr>
            <w:tcW w:w="0" w:type="auto"/>
            <w:vAlign w:val="center"/>
            <w:hideMark/>
          </w:tcPr>
          <w:p w14:paraId="16C193A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B4B27D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D4454B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1721897" w14:textId="77777777" w:rsidR="00BB7912" w:rsidRDefault="00BB7912">
            <w:pPr>
              <w:rPr>
                <w:rFonts w:eastAsia="Times New Roman"/>
                <w:sz w:val="20"/>
                <w:szCs w:val="20"/>
              </w:rPr>
            </w:pPr>
          </w:p>
        </w:tc>
        <w:tc>
          <w:tcPr>
            <w:tcW w:w="0" w:type="auto"/>
            <w:vAlign w:val="center"/>
            <w:hideMark/>
          </w:tcPr>
          <w:p w14:paraId="0126303A" w14:textId="77777777" w:rsidR="00BB7912" w:rsidRDefault="00BB7912">
            <w:pPr>
              <w:rPr>
                <w:rFonts w:eastAsia="Times New Roman"/>
                <w:sz w:val="20"/>
                <w:szCs w:val="20"/>
              </w:rPr>
            </w:pPr>
          </w:p>
        </w:tc>
      </w:tr>
    </w:tbl>
    <w:p w14:paraId="05FA1E3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FF9E0BA" w14:textId="77777777">
        <w:trPr>
          <w:tblCellSpacing w:w="15" w:type="dxa"/>
        </w:trPr>
        <w:tc>
          <w:tcPr>
            <w:tcW w:w="1000" w:type="pct"/>
            <w:vAlign w:val="center"/>
            <w:hideMark/>
          </w:tcPr>
          <w:p w14:paraId="6766FDE3" w14:textId="77777777" w:rsidR="00BB7912" w:rsidRDefault="00A74115">
            <w:pPr>
              <w:rPr>
                <w:rFonts w:eastAsia="Times New Roman"/>
              </w:rPr>
            </w:pPr>
            <w:r>
              <w:rPr>
                <w:rFonts w:eastAsia="Times New Roman"/>
              </w:rPr>
              <w:lastRenderedPageBreak/>
              <w:t> </w:t>
            </w:r>
          </w:p>
        </w:tc>
        <w:tc>
          <w:tcPr>
            <w:tcW w:w="1000" w:type="pct"/>
            <w:vAlign w:val="center"/>
            <w:hideMark/>
          </w:tcPr>
          <w:p w14:paraId="7526C8FD" w14:textId="77777777" w:rsidR="00BB7912" w:rsidRDefault="00A74115">
            <w:pPr>
              <w:rPr>
                <w:rFonts w:eastAsia="Times New Roman"/>
              </w:rPr>
            </w:pPr>
            <w:r>
              <w:rPr>
                <w:rFonts w:eastAsia="Times New Roman"/>
              </w:rPr>
              <w:t> </w:t>
            </w:r>
          </w:p>
        </w:tc>
        <w:tc>
          <w:tcPr>
            <w:tcW w:w="1000" w:type="pct"/>
            <w:vAlign w:val="center"/>
            <w:hideMark/>
          </w:tcPr>
          <w:p w14:paraId="6BF97A0F" w14:textId="77777777" w:rsidR="00BB7912" w:rsidRDefault="00A74115">
            <w:pPr>
              <w:rPr>
                <w:rFonts w:eastAsia="Times New Roman"/>
              </w:rPr>
            </w:pPr>
            <w:r>
              <w:rPr>
                <w:rFonts w:eastAsia="Times New Roman"/>
              </w:rPr>
              <w:t> </w:t>
            </w:r>
          </w:p>
        </w:tc>
        <w:tc>
          <w:tcPr>
            <w:tcW w:w="1000" w:type="pct"/>
            <w:vAlign w:val="center"/>
            <w:hideMark/>
          </w:tcPr>
          <w:p w14:paraId="5CCC7DDE" w14:textId="77777777" w:rsidR="00BB7912" w:rsidRDefault="00A74115">
            <w:pPr>
              <w:rPr>
                <w:rFonts w:eastAsia="Times New Roman"/>
              </w:rPr>
            </w:pPr>
            <w:r>
              <w:rPr>
                <w:rFonts w:eastAsia="Times New Roman"/>
              </w:rPr>
              <w:t> </w:t>
            </w:r>
          </w:p>
        </w:tc>
        <w:tc>
          <w:tcPr>
            <w:tcW w:w="1000" w:type="pct"/>
            <w:vAlign w:val="center"/>
            <w:hideMark/>
          </w:tcPr>
          <w:p w14:paraId="2C05A78F" w14:textId="77777777" w:rsidR="00BB7912" w:rsidRDefault="00A74115">
            <w:pPr>
              <w:rPr>
                <w:rFonts w:eastAsia="Times New Roman"/>
              </w:rPr>
            </w:pPr>
            <w:r>
              <w:rPr>
                <w:rFonts w:eastAsia="Times New Roman"/>
              </w:rPr>
              <w:t> </w:t>
            </w:r>
          </w:p>
        </w:tc>
      </w:tr>
      <w:tr w:rsidR="00BB7912" w14:paraId="4566288D" w14:textId="77777777">
        <w:trPr>
          <w:tblCellSpacing w:w="15" w:type="dxa"/>
        </w:trPr>
        <w:tc>
          <w:tcPr>
            <w:tcW w:w="0" w:type="auto"/>
            <w:shd w:val="clear" w:color="auto" w:fill="EEE0E5"/>
            <w:vAlign w:val="center"/>
            <w:hideMark/>
          </w:tcPr>
          <w:p w14:paraId="602F403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FBF9FE7" w14:textId="77777777" w:rsidR="00BB7912" w:rsidRDefault="00A74115">
            <w:pPr>
              <w:rPr>
                <w:rFonts w:eastAsia="Times New Roman"/>
              </w:rPr>
            </w:pPr>
            <w:r>
              <w:rPr>
                <w:rFonts w:ascii="Calibri" w:eastAsia="Times New Roman" w:hAnsi="Calibri" w:cs="Calibri"/>
              </w:rPr>
              <w:t>LW3532</w:t>
            </w:r>
          </w:p>
        </w:tc>
      </w:tr>
      <w:tr w:rsidR="00BB7912" w14:paraId="7389D044" w14:textId="77777777">
        <w:trPr>
          <w:tblCellSpacing w:w="15" w:type="dxa"/>
        </w:trPr>
        <w:tc>
          <w:tcPr>
            <w:tcW w:w="0" w:type="auto"/>
            <w:shd w:val="clear" w:color="auto" w:fill="EEE0E5"/>
            <w:vAlign w:val="center"/>
            <w:hideMark/>
          </w:tcPr>
          <w:p w14:paraId="7B2E759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06165C3" w14:textId="77777777" w:rsidR="00BB7912" w:rsidRDefault="00A74115">
            <w:pPr>
              <w:rPr>
                <w:rFonts w:eastAsia="Times New Roman"/>
              </w:rPr>
            </w:pPr>
            <w:r>
              <w:rPr>
                <w:rFonts w:ascii="Calibri" w:eastAsia="Times New Roman" w:hAnsi="Calibri" w:cs="Calibri"/>
              </w:rPr>
              <w:t>Technology And Cyberlaw</w:t>
            </w:r>
          </w:p>
        </w:tc>
      </w:tr>
      <w:tr w:rsidR="00BB7912" w14:paraId="53425FCE" w14:textId="77777777">
        <w:trPr>
          <w:tblCellSpacing w:w="15" w:type="dxa"/>
        </w:trPr>
        <w:tc>
          <w:tcPr>
            <w:tcW w:w="0" w:type="auto"/>
            <w:shd w:val="clear" w:color="auto" w:fill="EEE0E5"/>
            <w:vAlign w:val="center"/>
            <w:hideMark/>
          </w:tcPr>
          <w:p w14:paraId="0907A62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57E2447" w14:textId="77777777" w:rsidR="00BB7912" w:rsidRDefault="00A74115">
            <w:pPr>
              <w:rPr>
                <w:rFonts w:eastAsia="Times New Roman"/>
              </w:rPr>
            </w:pPr>
            <w:r>
              <w:rPr>
                <w:rFonts w:ascii="Calibri" w:eastAsia="Times New Roman" w:hAnsi="Calibri" w:cs="Calibri"/>
              </w:rPr>
              <w:t>15</w:t>
            </w:r>
          </w:p>
        </w:tc>
      </w:tr>
      <w:tr w:rsidR="00BB7912" w14:paraId="078A4CEE" w14:textId="77777777">
        <w:trPr>
          <w:tblCellSpacing w:w="15" w:type="dxa"/>
        </w:trPr>
        <w:tc>
          <w:tcPr>
            <w:tcW w:w="0" w:type="auto"/>
            <w:shd w:val="clear" w:color="auto" w:fill="EEE0E5"/>
            <w:vAlign w:val="center"/>
            <w:hideMark/>
          </w:tcPr>
          <w:p w14:paraId="34623B8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7926DC7" w14:textId="77777777" w:rsidR="00BB7912" w:rsidRDefault="00A74115">
            <w:pPr>
              <w:rPr>
                <w:rFonts w:eastAsia="Times New Roman"/>
              </w:rPr>
            </w:pPr>
            <w:r>
              <w:rPr>
                <w:rFonts w:ascii="Calibri" w:eastAsia="Times New Roman" w:hAnsi="Calibri" w:cs="Calibri"/>
              </w:rPr>
              <w:t>1</w:t>
            </w:r>
          </w:p>
        </w:tc>
      </w:tr>
      <w:tr w:rsidR="00BB7912" w14:paraId="6BE9BA59" w14:textId="77777777">
        <w:trPr>
          <w:tblCellSpacing w:w="15" w:type="dxa"/>
        </w:trPr>
        <w:tc>
          <w:tcPr>
            <w:tcW w:w="0" w:type="auto"/>
            <w:shd w:val="clear" w:color="auto" w:fill="EEE0E5"/>
            <w:vAlign w:val="center"/>
            <w:hideMark/>
          </w:tcPr>
          <w:p w14:paraId="5FB5ED9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167F332" w14:textId="77777777" w:rsidR="00BB7912" w:rsidRDefault="00A74115">
            <w:pPr>
              <w:rPr>
                <w:rFonts w:eastAsia="Times New Roman"/>
              </w:rPr>
            </w:pPr>
            <w:r>
              <w:rPr>
                <w:rFonts w:ascii="Calibri" w:eastAsia="Times New Roman" w:hAnsi="Calibri" w:cs="Calibri"/>
              </w:rPr>
              <w:t>Level 6</w:t>
            </w:r>
          </w:p>
        </w:tc>
      </w:tr>
      <w:tr w:rsidR="00BB7912" w14:paraId="439A5880" w14:textId="77777777">
        <w:trPr>
          <w:tblCellSpacing w:w="15" w:type="dxa"/>
        </w:trPr>
        <w:tc>
          <w:tcPr>
            <w:tcW w:w="0" w:type="auto"/>
            <w:shd w:val="clear" w:color="auto" w:fill="EEE0E5"/>
            <w:vAlign w:val="center"/>
            <w:hideMark/>
          </w:tcPr>
          <w:p w14:paraId="009EEBD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BCA1BD3" w14:textId="77777777" w:rsidR="00BB7912" w:rsidRDefault="00A74115">
            <w:pPr>
              <w:rPr>
                <w:rFonts w:eastAsia="Times New Roman"/>
              </w:rPr>
            </w:pPr>
            <w:r>
              <w:rPr>
                <w:rFonts w:ascii="Calibri" w:eastAsia="Times New Roman" w:hAnsi="Calibri" w:cs="Calibri"/>
              </w:rPr>
              <w:t>Malcolm Dowden</w:t>
            </w:r>
          </w:p>
        </w:tc>
      </w:tr>
      <w:tr w:rsidR="00BB7912" w14:paraId="5D5B0634" w14:textId="77777777">
        <w:trPr>
          <w:tblCellSpacing w:w="15" w:type="dxa"/>
        </w:trPr>
        <w:tc>
          <w:tcPr>
            <w:tcW w:w="0" w:type="auto"/>
            <w:vAlign w:val="center"/>
            <w:hideMark/>
          </w:tcPr>
          <w:p w14:paraId="13420CA1" w14:textId="77777777" w:rsidR="00BB7912" w:rsidRDefault="00A74115">
            <w:pPr>
              <w:rPr>
                <w:rFonts w:eastAsia="Times New Roman"/>
              </w:rPr>
            </w:pPr>
            <w:r>
              <w:rPr>
                <w:rFonts w:eastAsia="Times New Roman"/>
              </w:rPr>
              <w:t> </w:t>
            </w:r>
          </w:p>
        </w:tc>
        <w:tc>
          <w:tcPr>
            <w:tcW w:w="0" w:type="auto"/>
            <w:vAlign w:val="center"/>
            <w:hideMark/>
          </w:tcPr>
          <w:p w14:paraId="67EB4611" w14:textId="77777777" w:rsidR="00BB7912" w:rsidRDefault="00BB7912">
            <w:pPr>
              <w:rPr>
                <w:rFonts w:eastAsia="Times New Roman"/>
                <w:sz w:val="20"/>
                <w:szCs w:val="20"/>
              </w:rPr>
            </w:pPr>
          </w:p>
        </w:tc>
        <w:tc>
          <w:tcPr>
            <w:tcW w:w="0" w:type="auto"/>
            <w:vAlign w:val="center"/>
            <w:hideMark/>
          </w:tcPr>
          <w:p w14:paraId="47EBE240" w14:textId="77777777" w:rsidR="00BB7912" w:rsidRDefault="00BB7912">
            <w:pPr>
              <w:rPr>
                <w:rFonts w:eastAsia="Times New Roman"/>
                <w:sz w:val="20"/>
                <w:szCs w:val="20"/>
              </w:rPr>
            </w:pPr>
          </w:p>
        </w:tc>
        <w:tc>
          <w:tcPr>
            <w:tcW w:w="0" w:type="auto"/>
            <w:vAlign w:val="center"/>
            <w:hideMark/>
          </w:tcPr>
          <w:p w14:paraId="3F53968E" w14:textId="77777777" w:rsidR="00BB7912" w:rsidRDefault="00BB7912">
            <w:pPr>
              <w:rPr>
                <w:rFonts w:eastAsia="Times New Roman"/>
                <w:sz w:val="20"/>
                <w:szCs w:val="20"/>
              </w:rPr>
            </w:pPr>
          </w:p>
        </w:tc>
        <w:tc>
          <w:tcPr>
            <w:tcW w:w="0" w:type="auto"/>
            <w:vAlign w:val="center"/>
            <w:hideMark/>
          </w:tcPr>
          <w:p w14:paraId="04C38F3F" w14:textId="77777777" w:rsidR="00BB7912" w:rsidRDefault="00BB7912">
            <w:pPr>
              <w:rPr>
                <w:rFonts w:eastAsia="Times New Roman"/>
                <w:sz w:val="20"/>
                <w:szCs w:val="20"/>
              </w:rPr>
            </w:pPr>
          </w:p>
        </w:tc>
      </w:tr>
      <w:tr w:rsidR="00BB7912" w14:paraId="7CFFD4EE" w14:textId="77777777">
        <w:trPr>
          <w:tblCellSpacing w:w="15" w:type="dxa"/>
        </w:trPr>
        <w:tc>
          <w:tcPr>
            <w:tcW w:w="0" w:type="auto"/>
            <w:gridSpan w:val="5"/>
            <w:shd w:val="clear" w:color="auto" w:fill="EEE0E5"/>
            <w:vAlign w:val="center"/>
            <w:hideMark/>
          </w:tcPr>
          <w:p w14:paraId="0809DA14" w14:textId="77777777" w:rsidR="00BB7912" w:rsidRDefault="00A74115">
            <w:pPr>
              <w:rPr>
                <w:rFonts w:eastAsia="Times New Roman"/>
                <w:b/>
                <w:bCs/>
              </w:rPr>
            </w:pPr>
            <w:r>
              <w:rPr>
                <w:rFonts w:ascii="Calibri" w:eastAsia="Times New Roman" w:hAnsi="Calibri" w:cs="Calibri"/>
                <w:b/>
                <w:bCs/>
              </w:rPr>
              <w:t>Module Description:</w:t>
            </w:r>
          </w:p>
        </w:tc>
      </w:tr>
      <w:tr w:rsidR="00BB7912" w14:paraId="62582532" w14:textId="77777777">
        <w:trPr>
          <w:tblCellSpacing w:w="15" w:type="dxa"/>
        </w:trPr>
        <w:tc>
          <w:tcPr>
            <w:tcW w:w="0" w:type="auto"/>
            <w:gridSpan w:val="5"/>
            <w:vAlign w:val="center"/>
            <w:hideMark/>
          </w:tcPr>
          <w:p w14:paraId="7D9899FB" w14:textId="77777777" w:rsidR="00BB7912" w:rsidRDefault="00A74115">
            <w:pPr>
              <w:rPr>
                <w:rFonts w:eastAsia="Times New Roman"/>
              </w:rPr>
            </w:pPr>
            <w:r>
              <w:rPr>
                <w:rFonts w:ascii="Calibri" w:eastAsia="Times New Roman" w:hAnsi="Calibri" w:cs="Calibri"/>
              </w:rPr>
              <w:t>The law has often been required to adapt to new and emerging technologies. Recently, however, the pace and scale of technological change has far exceeded anything previously encountered. Data and data processing now underpins the global economy. Sophisticated surveillance and analytics pose a substantial threat to any concept of personal privacy, but also promise previously unattainable levels of crime detection and anti-terrorist security. In this module, we examine the response of lawmakers, regulators and the courts to the fundamental legal challenges posed by technology, ranging from ownership of online content to the attribution of liability for harm caused by artificial intelligence and autonomous vehicles.</w:t>
            </w:r>
          </w:p>
        </w:tc>
      </w:tr>
      <w:tr w:rsidR="00BB7912" w14:paraId="2AF18BA3" w14:textId="77777777">
        <w:trPr>
          <w:tblCellSpacing w:w="15" w:type="dxa"/>
        </w:trPr>
        <w:tc>
          <w:tcPr>
            <w:tcW w:w="0" w:type="auto"/>
            <w:vAlign w:val="center"/>
            <w:hideMark/>
          </w:tcPr>
          <w:p w14:paraId="6A97E878" w14:textId="77777777" w:rsidR="00BB7912" w:rsidRDefault="00A74115">
            <w:pPr>
              <w:rPr>
                <w:rFonts w:eastAsia="Times New Roman"/>
              </w:rPr>
            </w:pPr>
            <w:r>
              <w:rPr>
                <w:rFonts w:eastAsia="Times New Roman"/>
              </w:rPr>
              <w:t> </w:t>
            </w:r>
          </w:p>
        </w:tc>
        <w:tc>
          <w:tcPr>
            <w:tcW w:w="0" w:type="auto"/>
            <w:vAlign w:val="center"/>
            <w:hideMark/>
          </w:tcPr>
          <w:p w14:paraId="60BE46B7" w14:textId="77777777" w:rsidR="00BB7912" w:rsidRDefault="00BB7912">
            <w:pPr>
              <w:rPr>
                <w:rFonts w:eastAsia="Times New Roman"/>
                <w:sz w:val="20"/>
                <w:szCs w:val="20"/>
              </w:rPr>
            </w:pPr>
          </w:p>
        </w:tc>
        <w:tc>
          <w:tcPr>
            <w:tcW w:w="0" w:type="auto"/>
            <w:vAlign w:val="center"/>
            <w:hideMark/>
          </w:tcPr>
          <w:p w14:paraId="7EABD5BC" w14:textId="77777777" w:rsidR="00BB7912" w:rsidRDefault="00BB7912">
            <w:pPr>
              <w:rPr>
                <w:rFonts w:eastAsia="Times New Roman"/>
                <w:sz w:val="20"/>
                <w:szCs w:val="20"/>
              </w:rPr>
            </w:pPr>
          </w:p>
        </w:tc>
        <w:tc>
          <w:tcPr>
            <w:tcW w:w="0" w:type="auto"/>
            <w:vAlign w:val="center"/>
            <w:hideMark/>
          </w:tcPr>
          <w:p w14:paraId="213385C9" w14:textId="77777777" w:rsidR="00BB7912" w:rsidRDefault="00BB7912">
            <w:pPr>
              <w:rPr>
                <w:rFonts w:eastAsia="Times New Roman"/>
                <w:sz w:val="20"/>
                <w:szCs w:val="20"/>
              </w:rPr>
            </w:pPr>
          </w:p>
        </w:tc>
        <w:tc>
          <w:tcPr>
            <w:tcW w:w="0" w:type="auto"/>
            <w:vAlign w:val="center"/>
            <w:hideMark/>
          </w:tcPr>
          <w:p w14:paraId="50A0267E" w14:textId="77777777" w:rsidR="00BB7912" w:rsidRDefault="00BB7912">
            <w:pPr>
              <w:rPr>
                <w:rFonts w:eastAsia="Times New Roman"/>
                <w:sz w:val="20"/>
                <w:szCs w:val="20"/>
              </w:rPr>
            </w:pPr>
          </w:p>
        </w:tc>
      </w:tr>
      <w:tr w:rsidR="00BB7912" w14:paraId="4AFA89D6" w14:textId="77777777">
        <w:trPr>
          <w:tblCellSpacing w:w="15" w:type="dxa"/>
        </w:trPr>
        <w:tc>
          <w:tcPr>
            <w:tcW w:w="0" w:type="auto"/>
            <w:shd w:val="clear" w:color="auto" w:fill="EEE0E5"/>
            <w:vAlign w:val="center"/>
            <w:hideMark/>
          </w:tcPr>
          <w:p w14:paraId="0F86BA3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EA2AD31" w14:textId="77777777" w:rsidR="00BB7912" w:rsidRDefault="00A74115">
            <w:pPr>
              <w:rPr>
                <w:rFonts w:eastAsia="Times New Roman"/>
              </w:rPr>
            </w:pPr>
            <w:r>
              <w:rPr>
                <w:rFonts w:ascii="Calibri" w:eastAsia="Times New Roman" w:hAnsi="Calibri" w:cs="Calibri"/>
              </w:rPr>
              <w:t>Law and Business Management</w:t>
            </w:r>
          </w:p>
        </w:tc>
        <w:tc>
          <w:tcPr>
            <w:tcW w:w="0" w:type="auto"/>
            <w:vAlign w:val="center"/>
            <w:hideMark/>
          </w:tcPr>
          <w:p w14:paraId="01DB0925" w14:textId="77777777" w:rsidR="00BB7912" w:rsidRDefault="00BB7912">
            <w:pPr>
              <w:rPr>
                <w:rFonts w:eastAsia="Times New Roman"/>
                <w:sz w:val="20"/>
                <w:szCs w:val="20"/>
              </w:rPr>
            </w:pPr>
          </w:p>
        </w:tc>
      </w:tr>
      <w:tr w:rsidR="00BB7912" w14:paraId="66E10123" w14:textId="77777777">
        <w:trPr>
          <w:tblCellSpacing w:w="15" w:type="dxa"/>
        </w:trPr>
        <w:tc>
          <w:tcPr>
            <w:tcW w:w="0" w:type="auto"/>
            <w:vAlign w:val="center"/>
            <w:hideMark/>
          </w:tcPr>
          <w:p w14:paraId="0886B5D5" w14:textId="77777777" w:rsidR="00BB7912" w:rsidRDefault="00BB7912">
            <w:pPr>
              <w:rPr>
                <w:rFonts w:eastAsia="Times New Roman"/>
              </w:rPr>
            </w:pPr>
          </w:p>
        </w:tc>
        <w:tc>
          <w:tcPr>
            <w:tcW w:w="0" w:type="auto"/>
            <w:gridSpan w:val="3"/>
            <w:vAlign w:val="center"/>
            <w:hideMark/>
          </w:tcPr>
          <w:p w14:paraId="32FA63C1" w14:textId="77777777" w:rsidR="00BB7912" w:rsidRDefault="00A74115">
            <w:pPr>
              <w:rPr>
                <w:rFonts w:eastAsia="Times New Roman"/>
              </w:rPr>
            </w:pPr>
            <w:r>
              <w:rPr>
                <w:rFonts w:ascii="Calibri" w:eastAsia="Times New Roman" w:hAnsi="Calibri" w:cs="Calibri"/>
              </w:rPr>
              <w:t>Law with Criminology</w:t>
            </w:r>
          </w:p>
        </w:tc>
        <w:tc>
          <w:tcPr>
            <w:tcW w:w="0" w:type="auto"/>
            <w:vAlign w:val="center"/>
            <w:hideMark/>
          </w:tcPr>
          <w:p w14:paraId="4AD19F81" w14:textId="77777777" w:rsidR="00BB7912" w:rsidRDefault="00BB7912">
            <w:pPr>
              <w:rPr>
                <w:rFonts w:eastAsia="Times New Roman"/>
                <w:sz w:val="20"/>
                <w:szCs w:val="20"/>
              </w:rPr>
            </w:pPr>
          </w:p>
        </w:tc>
      </w:tr>
      <w:tr w:rsidR="00BB7912" w14:paraId="65265CA9" w14:textId="77777777">
        <w:trPr>
          <w:tblCellSpacing w:w="15" w:type="dxa"/>
        </w:trPr>
        <w:tc>
          <w:tcPr>
            <w:tcW w:w="0" w:type="auto"/>
            <w:vAlign w:val="center"/>
            <w:hideMark/>
          </w:tcPr>
          <w:p w14:paraId="60F57D6B" w14:textId="77777777" w:rsidR="00BB7912" w:rsidRDefault="00BB7912">
            <w:pPr>
              <w:rPr>
                <w:rFonts w:eastAsia="Times New Roman"/>
              </w:rPr>
            </w:pPr>
          </w:p>
        </w:tc>
        <w:tc>
          <w:tcPr>
            <w:tcW w:w="0" w:type="auto"/>
            <w:gridSpan w:val="3"/>
            <w:vAlign w:val="center"/>
            <w:hideMark/>
          </w:tcPr>
          <w:p w14:paraId="44D96CAE" w14:textId="77777777" w:rsidR="00BB7912" w:rsidRDefault="00A74115">
            <w:pPr>
              <w:rPr>
                <w:rFonts w:eastAsia="Times New Roman"/>
              </w:rPr>
            </w:pPr>
            <w:r>
              <w:rPr>
                <w:rFonts w:ascii="Calibri" w:eastAsia="Times New Roman" w:hAnsi="Calibri" w:cs="Calibri"/>
              </w:rPr>
              <w:t>Law with Cyber Security</w:t>
            </w:r>
          </w:p>
        </w:tc>
        <w:tc>
          <w:tcPr>
            <w:tcW w:w="0" w:type="auto"/>
            <w:vAlign w:val="center"/>
            <w:hideMark/>
          </w:tcPr>
          <w:p w14:paraId="642B1DE2" w14:textId="77777777" w:rsidR="00BB7912" w:rsidRDefault="00BB7912">
            <w:pPr>
              <w:rPr>
                <w:rFonts w:eastAsia="Times New Roman"/>
                <w:sz w:val="20"/>
                <w:szCs w:val="20"/>
              </w:rPr>
            </w:pPr>
          </w:p>
        </w:tc>
      </w:tr>
      <w:tr w:rsidR="00BB7912" w14:paraId="5BC790FB" w14:textId="77777777">
        <w:trPr>
          <w:tblCellSpacing w:w="15" w:type="dxa"/>
        </w:trPr>
        <w:tc>
          <w:tcPr>
            <w:tcW w:w="0" w:type="auto"/>
            <w:vAlign w:val="center"/>
            <w:hideMark/>
          </w:tcPr>
          <w:p w14:paraId="0BBDBF60" w14:textId="77777777" w:rsidR="00BB7912" w:rsidRDefault="00BB7912">
            <w:pPr>
              <w:rPr>
                <w:rFonts w:eastAsia="Times New Roman"/>
              </w:rPr>
            </w:pPr>
          </w:p>
        </w:tc>
        <w:tc>
          <w:tcPr>
            <w:tcW w:w="0" w:type="auto"/>
            <w:gridSpan w:val="3"/>
            <w:vAlign w:val="center"/>
            <w:hideMark/>
          </w:tcPr>
          <w:p w14:paraId="096382A5" w14:textId="77777777" w:rsidR="00BB7912" w:rsidRDefault="00A74115">
            <w:pPr>
              <w:rPr>
                <w:rFonts w:eastAsia="Times New Roman"/>
              </w:rPr>
            </w:pPr>
            <w:r>
              <w:rPr>
                <w:rFonts w:ascii="Calibri" w:eastAsia="Times New Roman" w:hAnsi="Calibri" w:cs="Calibri"/>
              </w:rPr>
              <w:t>Law</w:t>
            </w:r>
          </w:p>
        </w:tc>
        <w:tc>
          <w:tcPr>
            <w:tcW w:w="0" w:type="auto"/>
            <w:vAlign w:val="center"/>
            <w:hideMark/>
          </w:tcPr>
          <w:p w14:paraId="4997B355" w14:textId="77777777" w:rsidR="00BB7912" w:rsidRDefault="00BB7912">
            <w:pPr>
              <w:rPr>
                <w:rFonts w:eastAsia="Times New Roman"/>
                <w:sz w:val="20"/>
                <w:szCs w:val="20"/>
              </w:rPr>
            </w:pPr>
          </w:p>
        </w:tc>
      </w:tr>
      <w:tr w:rsidR="00BB7912" w14:paraId="4AF21530" w14:textId="77777777">
        <w:trPr>
          <w:tblCellSpacing w:w="15" w:type="dxa"/>
        </w:trPr>
        <w:tc>
          <w:tcPr>
            <w:tcW w:w="0" w:type="auto"/>
            <w:vAlign w:val="center"/>
            <w:hideMark/>
          </w:tcPr>
          <w:p w14:paraId="1211C381" w14:textId="77777777" w:rsidR="00BB7912" w:rsidRDefault="00BB7912">
            <w:pPr>
              <w:rPr>
                <w:rFonts w:eastAsia="Times New Roman"/>
              </w:rPr>
            </w:pPr>
          </w:p>
        </w:tc>
        <w:tc>
          <w:tcPr>
            <w:tcW w:w="0" w:type="auto"/>
            <w:gridSpan w:val="3"/>
            <w:vAlign w:val="center"/>
            <w:hideMark/>
          </w:tcPr>
          <w:p w14:paraId="4E85E8EE"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0245CDBA" w14:textId="77777777" w:rsidR="00BB7912" w:rsidRDefault="00BB7912">
            <w:pPr>
              <w:rPr>
                <w:rFonts w:eastAsia="Times New Roman"/>
                <w:sz w:val="20"/>
                <w:szCs w:val="20"/>
              </w:rPr>
            </w:pPr>
          </w:p>
        </w:tc>
      </w:tr>
      <w:tr w:rsidR="00BB7912" w14:paraId="416097F2" w14:textId="77777777">
        <w:trPr>
          <w:tblCellSpacing w:w="15" w:type="dxa"/>
        </w:trPr>
        <w:tc>
          <w:tcPr>
            <w:tcW w:w="0" w:type="auto"/>
            <w:vAlign w:val="center"/>
            <w:hideMark/>
          </w:tcPr>
          <w:p w14:paraId="4423AA42" w14:textId="77777777" w:rsidR="00BB7912" w:rsidRDefault="00BB7912">
            <w:pPr>
              <w:rPr>
                <w:rFonts w:eastAsia="Times New Roman"/>
              </w:rPr>
            </w:pPr>
          </w:p>
        </w:tc>
        <w:tc>
          <w:tcPr>
            <w:tcW w:w="0" w:type="auto"/>
            <w:gridSpan w:val="3"/>
            <w:vAlign w:val="center"/>
            <w:hideMark/>
          </w:tcPr>
          <w:p w14:paraId="27476BF6" w14:textId="77777777" w:rsidR="00BB7912" w:rsidRDefault="00A74115">
            <w:pPr>
              <w:rPr>
                <w:rFonts w:eastAsia="Times New Roman"/>
              </w:rPr>
            </w:pPr>
            <w:r>
              <w:rPr>
                <w:rFonts w:ascii="Calibri" w:eastAsia="Times New Roman" w:hAnsi="Calibri" w:cs="Calibri"/>
              </w:rPr>
              <w:t>Law with Politics</w:t>
            </w:r>
          </w:p>
        </w:tc>
        <w:tc>
          <w:tcPr>
            <w:tcW w:w="0" w:type="auto"/>
            <w:vAlign w:val="center"/>
            <w:hideMark/>
          </w:tcPr>
          <w:p w14:paraId="7A0588DE" w14:textId="77777777" w:rsidR="00BB7912" w:rsidRDefault="00BB7912">
            <w:pPr>
              <w:rPr>
                <w:rFonts w:eastAsia="Times New Roman"/>
                <w:sz w:val="20"/>
                <w:szCs w:val="20"/>
              </w:rPr>
            </w:pPr>
          </w:p>
        </w:tc>
      </w:tr>
      <w:tr w:rsidR="00BB7912" w14:paraId="24C26ABA" w14:textId="77777777">
        <w:trPr>
          <w:tblCellSpacing w:w="15" w:type="dxa"/>
        </w:trPr>
        <w:tc>
          <w:tcPr>
            <w:tcW w:w="0" w:type="auto"/>
            <w:vAlign w:val="center"/>
            <w:hideMark/>
          </w:tcPr>
          <w:p w14:paraId="31B1FCF3" w14:textId="77777777" w:rsidR="00BB7912" w:rsidRDefault="00BB7912">
            <w:pPr>
              <w:rPr>
                <w:rFonts w:eastAsia="Times New Roman"/>
              </w:rPr>
            </w:pPr>
          </w:p>
        </w:tc>
        <w:tc>
          <w:tcPr>
            <w:tcW w:w="0" w:type="auto"/>
            <w:gridSpan w:val="3"/>
            <w:vAlign w:val="center"/>
            <w:hideMark/>
          </w:tcPr>
          <w:p w14:paraId="1441CE8C" w14:textId="77777777" w:rsidR="00BB7912" w:rsidRDefault="00A74115">
            <w:pPr>
              <w:rPr>
                <w:rFonts w:eastAsia="Times New Roman"/>
              </w:rPr>
            </w:pPr>
            <w:r>
              <w:rPr>
                <w:rFonts w:ascii="Calibri" w:eastAsia="Times New Roman" w:hAnsi="Calibri" w:cs="Calibri"/>
              </w:rPr>
              <w:t>Law with Psychology</w:t>
            </w:r>
          </w:p>
        </w:tc>
        <w:tc>
          <w:tcPr>
            <w:tcW w:w="0" w:type="auto"/>
            <w:vAlign w:val="center"/>
            <w:hideMark/>
          </w:tcPr>
          <w:p w14:paraId="3B9D8349" w14:textId="77777777" w:rsidR="00BB7912" w:rsidRDefault="00BB7912">
            <w:pPr>
              <w:rPr>
                <w:rFonts w:eastAsia="Times New Roman"/>
                <w:sz w:val="20"/>
                <w:szCs w:val="20"/>
              </w:rPr>
            </w:pPr>
          </w:p>
        </w:tc>
      </w:tr>
      <w:tr w:rsidR="00BB7912" w14:paraId="0E3AF803" w14:textId="77777777">
        <w:trPr>
          <w:tblCellSpacing w:w="15" w:type="dxa"/>
        </w:trPr>
        <w:tc>
          <w:tcPr>
            <w:tcW w:w="0" w:type="auto"/>
            <w:vAlign w:val="center"/>
            <w:hideMark/>
          </w:tcPr>
          <w:p w14:paraId="518527ED" w14:textId="77777777" w:rsidR="00BB7912" w:rsidRDefault="00BB7912">
            <w:pPr>
              <w:rPr>
                <w:rFonts w:eastAsia="Times New Roman"/>
              </w:rPr>
            </w:pPr>
          </w:p>
        </w:tc>
        <w:tc>
          <w:tcPr>
            <w:tcW w:w="0" w:type="auto"/>
            <w:gridSpan w:val="3"/>
            <w:vAlign w:val="center"/>
            <w:hideMark/>
          </w:tcPr>
          <w:p w14:paraId="7C599E70" w14:textId="77777777" w:rsidR="00BB7912" w:rsidRDefault="00A74115">
            <w:pPr>
              <w:rPr>
                <w:rFonts w:eastAsia="Times New Roman"/>
              </w:rPr>
            </w:pPr>
            <w:r>
              <w:rPr>
                <w:rFonts w:ascii="Calibri" w:eastAsia="Times New Roman" w:hAnsi="Calibri" w:cs="Calibri"/>
              </w:rPr>
              <w:t>Law with Sports</w:t>
            </w:r>
          </w:p>
        </w:tc>
        <w:tc>
          <w:tcPr>
            <w:tcW w:w="0" w:type="auto"/>
            <w:vAlign w:val="center"/>
            <w:hideMark/>
          </w:tcPr>
          <w:p w14:paraId="15202BBF" w14:textId="77777777" w:rsidR="00BB7912" w:rsidRDefault="00BB7912">
            <w:pPr>
              <w:rPr>
                <w:rFonts w:eastAsia="Times New Roman"/>
                <w:sz w:val="20"/>
                <w:szCs w:val="20"/>
              </w:rPr>
            </w:pPr>
          </w:p>
        </w:tc>
      </w:tr>
      <w:tr w:rsidR="00BB7912" w14:paraId="2491A371" w14:textId="77777777">
        <w:trPr>
          <w:tblCellSpacing w:w="15" w:type="dxa"/>
        </w:trPr>
        <w:tc>
          <w:tcPr>
            <w:tcW w:w="0" w:type="auto"/>
            <w:vAlign w:val="center"/>
            <w:hideMark/>
          </w:tcPr>
          <w:p w14:paraId="0749325B" w14:textId="77777777" w:rsidR="00BB7912" w:rsidRDefault="00A74115">
            <w:pPr>
              <w:rPr>
                <w:rFonts w:eastAsia="Times New Roman"/>
              </w:rPr>
            </w:pPr>
            <w:r>
              <w:rPr>
                <w:rFonts w:eastAsia="Times New Roman"/>
              </w:rPr>
              <w:t> </w:t>
            </w:r>
          </w:p>
        </w:tc>
        <w:tc>
          <w:tcPr>
            <w:tcW w:w="0" w:type="auto"/>
            <w:vAlign w:val="center"/>
            <w:hideMark/>
          </w:tcPr>
          <w:p w14:paraId="1E1D876E" w14:textId="77777777" w:rsidR="00BB7912" w:rsidRDefault="00BB7912">
            <w:pPr>
              <w:rPr>
                <w:rFonts w:eastAsia="Times New Roman"/>
                <w:sz w:val="20"/>
                <w:szCs w:val="20"/>
              </w:rPr>
            </w:pPr>
          </w:p>
        </w:tc>
        <w:tc>
          <w:tcPr>
            <w:tcW w:w="0" w:type="auto"/>
            <w:vAlign w:val="center"/>
            <w:hideMark/>
          </w:tcPr>
          <w:p w14:paraId="6DE14D8A" w14:textId="77777777" w:rsidR="00BB7912" w:rsidRDefault="00BB7912">
            <w:pPr>
              <w:rPr>
                <w:rFonts w:eastAsia="Times New Roman"/>
                <w:sz w:val="20"/>
                <w:szCs w:val="20"/>
              </w:rPr>
            </w:pPr>
          </w:p>
        </w:tc>
        <w:tc>
          <w:tcPr>
            <w:tcW w:w="0" w:type="auto"/>
            <w:vAlign w:val="center"/>
            <w:hideMark/>
          </w:tcPr>
          <w:p w14:paraId="7768AB61" w14:textId="77777777" w:rsidR="00BB7912" w:rsidRDefault="00BB7912">
            <w:pPr>
              <w:rPr>
                <w:rFonts w:eastAsia="Times New Roman"/>
                <w:sz w:val="20"/>
                <w:szCs w:val="20"/>
              </w:rPr>
            </w:pPr>
          </w:p>
        </w:tc>
        <w:tc>
          <w:tcPr>
            <w:tcW w:w="0" w:type="auto"/>
            <w:vAlign w:val="center"/>
            <w:hideMark/>
          </w:tcPr>
          <w:p w14:paraId="05839902" w14:textId="77777777" w:rsidR="00BB7912" w:rsidRDefault="00BB7912">
            <w:pPr>
              <w:rPr>
                <w:rFonts w:eastAsia="Times New Roman"/>
                <w:sz w:val="20"/>
                <w:szCs w:val="20"/>
              </w:rPr>
            </w:pPr>
          </w:p>
        </w:tc>
      </w:tr>
      <w:tr w:rsidR="00BB7912" w14:paraId="1320741B" w14:textId="77777777">
        <w:trPr>
          <w:tblCellSpacing w:w="15" w:type="dxa"/>
        </w:trPr>
        <w:tc>
          <w:tcPr>
            <w:tcW w:w="0" w:type="auto"/>
            <w:vAlign w:val="center"/>
            <w:hideMark/>
          </w:tcPr>
          <w:p w14:paraId="0237E4FF" w14:textId="77777777" w:rsidR="00BB7912" w:rsidRDefault="00A74115">
            <w:pPr>
              <w:rPr>
                <w:rFonts w:eastAsia="Times New Roman"/>
              </w:rPr>
            </w:pPr>
            <w:r>
              <w:rPr>
                <w:rFonts w:eastAsia="Times New Roman"/>
              </w:rPr>
              <w:t> </w:t>
            </w:r>
          </w:p>
        </w:tc>
        <w:tc>
          <w:tcPr>
            <w:tcW w:w="0" w:type="auto"/>
            <w:vAlign w:val="center"/>
            <w:hideMark/>
          </w:tcPr>
          <w:p w14:paraId="3558ADEE" w14:textId="77777777" w:rsidR="00BB7912" w:rsidRDefault="00BB7912">
            <w:pPr>
              <w:rPr>
                <w:rFonts w:eastAsia="Times New Roman"/>
                <w:sz w:val="20"/>
                <w:szCs w:val="20"/>
              </w:rPr>
            </w:pPr>
          </w:p>
        </w:tc>
        <w:tc>
          <w:tcPr>
            <w:tcW w:w="0" w:type="auto"/>
            <w:vAlign w:val="center"/>
            <w:hideMark/>
          </w:tcPr>
          <w:p w14:paraId="26154C25" w14:textId="77777777" w:rsidR="00BB7912" w:rsidRDefault="00BB7912">
            <w:pPr>
              <w:rPr>
                <w:rFonts w:eastAsia="Times New Roman"/>
                <w:sz w:val="20"/>
                <w:szCs w:val="20"/>
              </w:rPr>
            </w:pPr>
          </w:p>
        </w:tc>
        <w:tc>
          <w:tcPr>
            <w:tcW w:w="0" w:type="auto"/>
            <w:vAlign w:val="center"/>
            <w:hideMark/>
          </w:tcPr>
          <w:p w14:paraId="1A16F944" w14:textId="77777777" w:rsidR="00BB7912" w:rsidRDefault="00BB7912">
            <w:pPr>
              <w:rPr>
                <w:rFonts w:eastAsia="Times New Roman"/>
                <w:sz w:val="20"/>
                <w:szCs w:val="20"/>
              </w:rPr>
            </w:pPr>
          </w:p>
        </w:tc>
        <w:tc>
          <w:tcPr>
            <w:tcW w:w="0" w:type="auto"/>
            <w:vAlign w:val="center"/>
            <w:hideMark/>
          </w:tcPr>
          <w:p w14:paraId="7E6566AA" w14:textId="77777777" w:rsidR="00BB7912" w:rsidRDefault="00BB7912">
            <w:pPr>
              <w:rPr>
                <w:rFonts w:eastAsia="Times New Roman"/>
                <w:sz w:val="20"/>
                <w:szCs w:val="20"/>
              </w:rPr>
            </w:pPr>
          </w:p>
        </w:tc>
      </w:tr>
      <w:tr w:rsidR="00BB7912" w14:paraId="39DE360B" w14:textId="77777777">
        <w:trPr>
          <w:tblCellSpacing w:w="15" w:type="dxa"/>
        </w:trPr>
        <w:tc>
          <w:tcPr>
            <w:tcW w:w="0" w:type="auto"/>
            <w:shd w:val="clear" w:color="auto" w:fill="EEE0E5"/>
            <w:vAlign w:val="center"/>
            <w:hideMark/>
          </w:tcPr>
          <w:p w14:paraId="5F12FC7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66C0DBC" w14:textId="77777777" w:rsidR="00BB7912" w:rsidRDefault="00BB7912">
            <w:pPr>
              <w:rPr>
                <w:rFonts w:eastAsia="Times New Roman"/>
                <w:sz w:val="20"/>
                <w:szCs w:val="20"/>
              </w:rPr>
            </w:pPr>
          </w:p>
        </w:tc>
        <w:tc>
          <w:tcPr>
            <w:tcW w:w="0" w:type="auto"/>
            <w:vAlign w:val="center"/>
            <w:hideMark/>
          </w:tcPr>
          <w:p w14:paraId="2A57E174" w14:textId="77777777" w:rsidR="00BB7912" w:rsidRDefault="00BB7912">
            <w:pPr>
              <w:rPr>
                <w:rFonts w:eastAsia="Times New Roman"/>
                <w:sz w:val="20"/>
                <w:szCs w:val="20"/>
              </w:rPr>
            </w:pPr>
          </w:p>
        </w:tc>
        <w:tc>
          <w:tcPr>
            <w:tcW w:w="0" w:type="auto"/>
            <w:vAlign w:val="center"/>
            <w:hideMark/>
          </w:tcPr>
          <w:p w14:paraId="0870F83C" w14:textId="77777777" w:rsidR="00BB7912" w:rsidRDefault="00BB7912">
            <w:pPr>
              <w:rPr>
                <w:rFonts w:eastAsia="Times New Roman"/>
                <w:sz w:val="20"/>
                <w:szCs w:val="20"/>
              </w:rPr>
            </w:pPr>
          </w:p>
        </w:tc>
        <w:tc>
          <w:tcPr>
            <w:tcW w:w="0" w:type="auto"/>
            <w:vAlign w:val="center"/>
            <w:hideMark/>
          </w:tcPr>
          <w:p w14:paraId="70EFC825" w14:textId="77777777" w:rsidR="00BB7912" w:rsidRDefault="00BB7912">
            <w:pPr>
              <w:rPr>
                <w:rFonts w:eastAsia="Times New Roman"/>
                <w:sz w:val="20"/>
                <w:szCs w:val="20"/>
              </w:rPr>
            </w:pPr>
          </w:p>
        </w:tc>
      </w:tr>
      <w:tr w:rsidR="00BB7912" w14:paraId="308E2523" w14:textId="77777777">
        <w:trPr>
          <w:tblCellSpacing w:w="15" w:type="dxa"/>
        </w:trPr>
        <w:tc>
          <w:tcPr>
            <w:tcW w:w="0" w:type="auto"/>
            <w:vAlign w:val="center"/>
            <w:hideMark/>
          </w:tcPr>
          <w:p w14:paraId="1CCC0E8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B5706CC"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34AC963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C0B176A" w14:textId="77777777" w:rsidR="00BB7912" w:rsidRDefault="00BB7912">
            <w:pPr>
              <w:rPr>
                <w:rFonts w:eastAsia="Times New Roman"/>
                <w:sz w:val="20"/>
                <w:szCs w:val="20"/>
              </w:rPr>
            </w:pPr>
          </w:p>
        </w:tc>
      </w:tr>
      <w:tr w:rsidR="00BB7912" w14:paraId="60D2BC5B" w14:textId="77777777">
        <w:trPr>
          <w:tblCellSpacing w:w="15" w:type="dxa"/>
        </w:trPr>
        <w:tc>
          <w:tcPr>
            <w:tcW w:w="0" w:type="auto"/>
            <w:shd w:val="clear" w:color="auto" w:fill="EEE0E5"/>
            <w:vAlign w:val="center"/>
            <w:hideMark/>
          </w:tcPr>
          <w:p w14:paraId="58336B3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7A4B2A2" w14:textId="77777777" w:rsidR="00BB7912" w:rsidRDefault="00BB7912">
            <w:pPr>
              <w:rPr>
                <w:rFonts w:eastAsia="Times New Roman"/>
                <w:sz w:val="20"/>
                <w:szCs w:val="20"/>
              </w:rPr>
            </w:pPr>
          </w:p>
        </w:tc>
        <w:tc>
          <w:tcPr>
            <w:tcW w:w="0" w:type="auto"/>
            <w:vAlign w:val="center"/>
            <w:hideMark/>
          </w:tcPr>
          <w:p w14:paraId="1465DDA7" w14:textId="77777777" w:rsidR="00BB7912" w:rsidRDefault="00BB7912">
            <w:pPr>
              <w:rPr>
                <w:rFonts w:eastAsia="Times New Roman"/>
                <w:sz w:val="20"/>
                <w:szCs w:val="20"/>
              </w:rPr>
            </w:pPr>
          </w:p>
        </w:tc>
        <w:tc>
          <w:tcPr>
            <w:tcW w:w="0" w:type="auto"/>
            <w:vAlign w:val="center"/>
            <w:hideMark/>
          </w:tcPr>
          <w:p w14:paraId="22F4F941" w14:textId="77777777" w:rsidR="00BB7912" w:rsidRDefault="00BB7912">
            <w:pPr>
              <w:rPr>
                <w:rFonts w:eastAsia="Times New Roman"/>
                <w:sz w:val="20"/>
                <w:szCs w:val="20"/>
              </w:rPr>
            </w:pPr>
          </w:p>
        </w:tc>
        <w:tc>
          <w:tcPr>
            <w:tcW w:w="0" w:type="auto"/>
            <w:vAlign w:val="center"/>
            <w:hideMark/>
          </w:tcPr>
          <w:p w14:paraId="2B0B0530" w14:textId="77777777" w:rsidR="00BB7912" w:rsidRDefault="00BB7912">
            <w:pPr>
              <w:rPr>
                <w:rFonts w:eastAsia="Times New Roman"/>
                <w:sz w:val="20"/>
                <w:szCs w:val="20"/>
              </w:rPr>
            </w:pPr>
          </w:p>
        </w:tc>
      </w:tr>
      <w:tr w:rsidR="00BB7912" w14:paraId="27BF7962" w14:textId="77777777">
        <w:trPr>
          <w:tblCellSpacing w:w="15" w:type="dxa"/>
        </w:trPr>
        <w:tc>
          <w:tcPr>
            <w:tcW w:w="0" w:type="auto"/>
            <w:vAlign w:val="center"/>
            <w:hideMark/>
          </w:tcPr>
          <w:p w14:paraId="0F90D89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2D0B63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BEA8A9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FD45278" w14:textId="77777777" w:rsidR="00BB7912" w:rsidRDefault="00BB7912">
            <w:pPr>
              <w:rPr>
                <w:rFonts w:eastAsia="Times New Roman"/>
                <w:sz w:val="20"/>
                <w:szCs w:val="20"/>
              </w:rPr>
            </w:pPr>
          </w:p>
        </w:tc>
        <w:tc>
          <w:tcPr>
            <w:tcW w:w="0" w:type="auto"/>
            <w:vAlign w:val="center"/>
            <w:hideMark/>
          </w:tcPr>
          <w:p w14:paraId="1F6CB098" w14:textId="77777777" w:rsidR="00BB7912" w:rsidRDefault="00BB7912">
            <w:pPr>
              <w:rPr>
                <w:rFonts w:eastAsia="Times New Roman"/>
                <w:sz w:val="20"/>
                <w:szCs w:val="20"/>
              </w:rPr>
            </w:pPr>
          </w:p>
        </w:tc>
      </w:tr>
      <w:tr w:rsidR="00BB7912" w14:paraId="19DE821B" w14:textId="77777777">
        <w:trPr>
          <w:tblCellSpacing w:w="15" w:type="dxa"/>
        </w:trPr>
        <w:tc>
          <w:tcPr>
            <w:tcW w:w="0" w:type="auto"/>
            <w:vAlign w:val="center"/>
            <w:hideMark/>
          </w:tcPr>
          <w:p w14:paraId="77A066F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F9BCF3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768C8E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9EFCC37" w14:textId="77777777" w:rsidR="00BB7912" w:rsidRDefault="00BB7912">
            <w:pPr>
              <w:rPr>
                <w:rFonts w:eastAsia="Times New Roman"/>
                <w:sz w:val="20"/>
                <w:szCs w:val="20"/>
              </w:rPr>
            </w:pPr>
          </w:p>
        </w:tc>
        <w:tc>
          <w:tcPr>
            <w:tcW w:w="0" w:type="auto"/>
            <w:vAlign w:val="center"/>
            <w:hideMark/>
          </w:tcPr>
          <w:p w14:paraId="4F7A1759" w14:textId="77777777" w:rsidR="00BB7912" w:rsidRDefault="00BB7912">
            <w:pPr>
              <w:rPr>
                <w:rFonts w:eastAsia="Times New Roman"/>
                <w:sz w:val="20"/>
                <w:szCs w:val="20"/>
              </w:rPr>
            </w:pPr>
          </w:p>
        </w:tc>
      </w:tr>
    </w:tbl>
    <w:p w14:paraId="0832184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1F5865" w14:paraId="51E09885" w14:textId="77777777" w:rsidTr="007318B5">
        <w:trPr>
          <w:tblCellSpacing w:w="15" w:type="dxa"/>
        </w:trPr>
        <w:tc>
          <w:tcPr>
            <w:tcW w:w="1000" w:type="pct"/>
            <w:vAlign w:val="center"/>
            <w:hideMark/>
          </w:tcPr>
          <w:p w14:paraId="6CAB8808" w14:textId="77777777" w:rsidR="001F5865" w:rsidRDefault="001F5865" w:rsidP="007318B5">
            <w:pPr>
              <w:rPr>
                <w:rFonts w:eastAsia="Times New Roman"/>
              </w:rPr>
            </w:pPr>
            <w:r>
              <w:rPr>
                <w:rFonts w:eastAsia="Times New Roman"/>
              </w:rPr>
              <w:lastRenderedPageBreak/>
              <w:t> </w:t>
            </w:r>
          </w:p>
        </w:tc>
        <w:tc>
          <w:tcPr>
            <w:tcW w:w="1000" w:type="pct"/>
            <w:vAlign w:val="center"/>
            <w:hideMark/>
          </w:tcPr>
          <w:p w14:paraId="0B8E81F0" w14:textId="77777777" w:rsidR="001F5865" w:rsidRDefault="001F5865" w:rsidP="007318B5">
            <w:pPr>
              <w:rPr>
                <w:rFonts w:eastAsia="Times New Roman"/>
              </w:rPr>
            </w:pPr>
            <w:r>
              <w:rPr>
                <w:rFonts w:eastAsia="Times New Roman"/>
              </w:rPr>
              <w:t> </w:t>
            </w:r>
          </w:p>
        </w:tc>
        <w:tc>
          <w:tcPr>
            <w:tcW w:w="1000" w:type="pct"/>
            <w:vAlign w:val="center"/>
            <w:hideMark/>
          </w:tcPr>
          <w:p w14:paraId="751B7E5F" w14:textId="77777777" w:rsidR="001F5865" w:rsidRDefault="001F5865" w:rsidP="007318B5">
            <w:pPr>
              <w:rPr>
                <w:rFonts w:eastAsia="Times New Roman"/>
              </w:rPr>
            </w:pPr>
            <w:r>
              <w:rPr>
                <w:rFonts w:eastAsia="Times New Roman"/>
              </w:rPr>
              <w:t> </w:t>
            </w:r>
          </w:p>
        </w:tc>
        <w:tc>
          <w:tcPr>
            <w:tcW w:w="1000" w:type="pct"/>
            <w:vAlign w:val="center"/>
            <w:hideMark/>
          </w:tcPr>
          <w:p w14:paraId="3ACBE677" w14:textId="77777777" w:rsidR="001F5865" w:rsidRDefault="001F5865" w:rsidP="007318B5">
            <w:pPr>
              <w:rPr>
                <w:rFonts w:eastAsia="Times New Roman"/>
              </w:rPr>
            </w:pPr>
            <w:r>
              <w:rPr>
                <w:rFonts w:eastAsia="Times New Roman"/>
              </w:rPr>
              <w:t> </w:t>
            </w:r>
          </w:p>
        </w:tc>
        <w:tc>
          <w:tcPr>
            <w:tcW w:w="1000" w:type="pct"/>
            <w:vAlign w:val="center"/>
            <w:hideMark/>
          </w:tcPr>
          <w:p w14:paraId="3B55490F" w14:textId="77777777" w:rsidR="001F5865" w:rsidRDefault="001F5865" w:rsidP="007318B5">
            <w:pPr>
              <w:rPr>
                <w:rFonts w:eastAsia="Times New Roman"/>
              </w:rPr>
            </w:pPr>
            <w:r>
              <w:rPr>
                <w:rFonts w:eastAsia="Times New Roman"/>
              </w:rPr>
              <w:t> </w:t>
            </w:r>
          </w:p>
        </w:tc>
      </w:tr>
      <w:tr w:rsidR="001F5865" w14:paraId="5C44036E" w14:textId="77777777" w:rsidTr="007318B5">
        <w:trPr>
          <w:tblCellSpacing w:w="15" w:type="dxa"/>
        </w:trPr>
        <w:tc>
          <w:tcPr>
            <w:tcW w:w="0" w:type="auto"/>
            <w:shd w:val="clear" w:color="auto" w:fill="EEE0E5"/>
            <w:vAlign w:val="center"/>
            <w:hideMark/>
          </w:tcPr>
          <w:p w14:paraId="3047F884" w14:textId="77777777" w:rsidR="001F5865" w:rsidRDefault="001F5865" w:rsidP="007318B5">
            <w:pPr>
              <w:rPr>
                <w:rFonts w:eastAsia="Times New Roman"/>
                <w:b/>
                <w:bCs/>
              </w:rPr>
            </w:pPr>
            <w:r>
              <w:rPr>
                <w:rFonts w:ascii="Calibri" w:hAnsi="Calibri" w:cs="Calibri"/>
                <w:b/>
                <w:bCs/>
              </w:rPr>
              <w:t>Module Code:</w:t>
            </w:r>
          </w:p>
        </w:tc>
        <w:tc>
          <w:tcPr>
            <w:tcW w:w="0" w:type="auto"/>
            <w:gridSpan w:val="4"/>
            <w:vAlign w:val="center"/>
            <w:hideMark/>
          </w:tcPr>
          <w:p w14:paraId="54159D65" w14:textId="77777777" w:rsidR="001F5865" w:rsidRDefault="001F5865" w:rsidP="007318B5">
            <w:pPr>
              <w:rPr>
                <w:rFonts w:eastAsia="Times New Roman"/>
              </w:rPr>
            </w:pPr>
            <w:r>
              <w:rPr>
                <w:rFonts w:ascii="Calibri" w:hAnsi="Calibri" w:cs="Calibri"/>
              </w:rPr>
              <w:t xml:space="preserve">LW3520 </w:t>
            </w:r>
            <w:r w:rsidRPr="001F2467">
              <w:rPr>
                <w:rFonts w:ascii="Calibri" w:hAnsi="Calibri" w:cs="Calibri"/>
                <w:highlight w:val="yellow"/>
              </w:rPr>
              <w:t>CONDITIONAL MODULE, CONTACT STUDY ABROAD</w:t>
            </w:r>
          </w:p>
        </w:tc>
      </w:tr>
      <w:tr w:rsidR="001F5865" w14:paraId="5A92D194" w14:textId="77777777" w:rsidTr="007318B5">
        <w:trPr>
          <w:tblCellSpacing w:w="15" w:type="dxa"/>
        </w:trPr>
        <w:tc>
          <w:tcPr>
            <w:tcW w:w="0" w:type="auto"/>
            <w:shd w:val="clear" w:color="auto" w:fill="EEE0E5"/>
            <w:vAlign w:val="center"/>
            <w:hideMark/>
          </w:tcPr>
          <w:p w14:paraId="384487B3" w14:textId="77777777" w:rsidR="001F5865" w:rsidRDefault="001F5865" w:rsidP="007318B5">
            <w:pPr>
              <w:rPr>
                <w:rFonts w:eastAsia="Times New Roman"/>
                <w:b/>
                <w:bCs/>
              </w:rPr>
            </w:pPr>
            <w:r>
              <w:rPr>
                <w:rFonts w:ascii="Calibri" w:hAnsi="Calibri" w:cs="Calibri"/>
                <w:b/>
                <w:bCs/>
              </w:rPr>
              <w:t>Module Name:</w:t>
            </w:r>
          </w:p>
        </w:tc>
        <w:tc>
          <w:tcPr>
            <w:tcW w:w="0" w:type="auto"/>
            <w:gridSpan w:val="4"/>
            <w:vAlign w:val="center"/>
            <w:hideMark/>
          </w:tcPr>
          <w:p w14:paraId="3816B7B8" w14:textId="77777777" w:rsidR="001F5865" w:rsidRDefault="001F5865" w:rsidP="007318B5">
            <w:pPr>
              <w:rPr>
                <w:rFonts w:eastAsia="Times New Roman"/>
              </w:rPr>
            </w:pPr>
            <w:r>
              <w:rPr>
                <w:rFonts w:ascii="Calibri" w:hAnsi="Calibri" w:cs="Calibri"/>
              </w:rPr>
              <w:t>Company Law - Corporate Governance</w:t>
            </w:r>
          </w:p>
        </w:tc>
      </w:tr>
      <w:tr w:rsidR="001F5865" w14:paraId="3C590E34" w14:textId="77777777" w:rsidTr="007318B5">
        <w:trPr>
          <w:tblCellSpacing w:w="15" w:type="dxa"/>
        </w:trPr>
        <w:tc>
          <w:tcPr>
            <w:tcW w:w="0" w:type="auto"/>
            <w:shd w:val="clear" w:color="auto" w:fill="EEE0E5"/>
            <w:vAlign w:val="center"/>
            <w:hideMark/>
          </w:tcPr>
          <w:p w14:paraId="4D7EFC66" w14:textId="77777777" w:rsidR="001F5865" w:rsidRDefault="001F5865" w:rsidP="007318B5">
            <w:pPr>
              <w:rPr>
                <w:rFonts w:eastAsia="Times New Roman"/>
                <w:b/>
                <w:bCs/>
              </w:rPr>
            </w:pPr>
            <w:r>
              <w:rPr>
                <w:rFonts w:ascii="Calibri" w:hAnsi="Calibri" w:cs="Calibri"/>
                <w:b/>
                <w:bCs/>
              </w:rPr>
              <w:t>Module Credits:</w:t>
            </w:r>
          </w:p>
        </w:tc>
        <w:tc>
          <w:tcPr>
            <w:tcW w:w="0" w:type="auto"/>
            <w:gridSpan w:val="4"/>
            <w:vAlign w:val="center"/>
            <w:hideMark/>
          </w:tcPr>
          <w:p w14:paraId="1BA5A288" w14:textId="77777777" w:rsidR="001F5865" w:rsidRDefault="001F5865" w:rsidP="007318B5">
            <w:pPr>
              <w:rPr>
                <w:rFonts w:eastAsia="Times New Roman"/>
              </w:rPr>
            </w:pPr>
            <w:r>
              <w:rPr>
                <w:rFonts w:ascii="Calibri" w:hAnsi="Calibri" w:cs="Calibri"/>
              </w:rPr>
              <w:t>15</w:t>
            </w:r>
          </w:p>
        </w:tc>
      </w:tr>
      <w:tr w:rsidR="001F5865" w14:paraId="5D6B6AC5" w14:textId="77777777" w:rsidTr="007318B5">
        <w:trPr>
          <w:tblCellSpacing w:w="15" w:type="dxa"/>
        </w:trPr>
        <w:tc>
          <w:tcPr>
            <w:tcW w:w="0" w:type="auto"/>
            <w:shd w:val="clear" w:color="auto" w:fill="EEE0E5"/>
            <w:vAlign w:val="center"/>
            <w:hideMark/>
          </w:tcPr>
          <w:p w14:paraId="3F82AFB7" w14:textId="77777777" w:rsidR="001F5865" w:rsidRDefault="001F5865" w:rsidP="007318B5">
            <w:pPr>
              <w:rPr>
                <w:rFonts w:eastAsia="Times New Roman"/>
                <w:b/>
                <w:bCs/>
              </w:rPr>
            </w:pPr>
            <w:r>
              <w:rPr>
                <w:rFonts w:ascii="Calibri" w:hAnsi="Calibri" w:cs="Calibri"/>
                <w:b/>
                <w:bCs/>
              </w:rPr>
              <w:t>No. of Periods:</w:t>
            </w:r>
          </w:p>
        </w:tc>
        <w:tc>
          <w:tcPr>
            <w:tcW w:w="0" w:type="auto"/>
            <w:gridSpan w:val="4"/>
            <w:vAlign w:val="center"/>
            <w:hideMark/>
          </w:tcPr>
          <w:p w14:paraId="139BDC9F" w14:textId="77777777" w:rsidR="001F5865" w:rsidRDefault="001F5865" w:rsidP="007318B5">
            <w:pPr>
              <w:rPr>
                <w:rFonts w:eastAsia="Times New Roman"/>
              </w:rPr>
            </w:pPr>
            <w:r>
              <w:rPr>
                <w:rFonts w:ascii="Calibri" w:hAnsi="Calibri" w:cs="Calibri"/>
              </w:rPr>
              <w:t>1</w:t>
            </w:r>
          </w:p>
        </w:tc>
      </w:tr>
      <w:tr w:rsidR="001F5865" w14:paraId="7DE5BCE0" w14:textId="77777777" w:rsidTr="007318B5">
        <w:trPr>
          <w:tblCellSpacing w:w="15" w:type="dxa"/>
        </w:trPr>
        <w:tc>
          <w:tcPr>
            <w:tcW w:w="0" w:type="auto"/>
            <w:shd w:val="clear" w:color="auto" w:fill="EEE0E5"/>
            <w:vAlign w:val="center"/>
            <w:hideMark/>
          </w:tcPr>
          <w:p w14:paraId="7CEBEB71" w14:textId="77777777" w:rsidR="001F5865" w:rsidRDefault="001F5865" w:rsidP="007318B5">
            <w:pPr>
              <w:rPr>
                <w:rFonts w:eastAsia="Times New Roman"/>
                <w:b/>
                <w:bCs/>
              </w:rPr>
            </w:pPr>
            <w:r>
              <w:rPr>
                <w:rFonts w:ascii="Calibri" w:hAnsi="Calibri" w:cs="Calibri"/>
                <w:b/>
                <w:bCs/>
              </w:rPr>
              <w:t>Level:</w:t>
            </w:r>
          </w:p>
        </w:tc>
        <w:tc>
          <w:tcPr>
            <w:tcW w:w="0" w:type="auto"/>
            <w:gridSpan w:val="4"/>
            <w:vAlign w:val="center"/>
            <w:hideMark/>
          </w:tcPr>
          <w:p w14:paraId="01B45321" w14:textId="77777777" w:rsidR="001F5865" w:rsidRDefault="001F5865" w:rsidP="007318B5">
            <w:pPr>
              <w:rPr>
                <w:rFonts w:eastAsia="Times New Roman"/>
              </w:rPr>
            </w:pPr>
            <w:r>
              <w:rPr>
                <w:rFonts w:ascii="Calibri" w:hAnsi="Calibri" w:cs="Calibri"/>
              </w:rPr>
              <w:t>Level 6</w:t>
            </w:r>
          </w:p>
        </w:tc>
      </w:tr>
      <w:tr w:rsidR="001F5865" w14:paraId="42F05FFE" w14:textId="77777777" w:rsidTr="007318B5">
        <w:trPr>
          <w:tblCellSpacing w:w="15" w:type="dxa"/>
        </w:trPr>
        <w:tc>
          <w:tcPr>
            <w:tcW w:w="0" w:type="auto"/>
            <w:shd w:val="clear" w:color="auto" w:fill="EEE0E5"/>
            <w:vAlign w:val="center"/>
            <w:hideMark/>
          </w:tcPr>
          <w:p w14:paraId="718BDDCD" w14:textId="77777777" w:rsidR="001F5865" w:rsidRDefault="001F5865" w:rsidP="007318B5">
            <w:pPr>
              <w:rPr>
                <w:rFonts w:eastAsia="Times New Roman"/>
                <w:b/>
                <w:bCs/>
              </w:rPr>
            </w:pPr>
            <w:r>
              <w:rPr>
                <w:rFonts w:ascii="Calibri" w:hAnsi="Calibri" w:cs="Calibri"/>
                <w:b/>
                <w:bCs/>
              </w:rPr>
              <w:t>Module Tutor:</w:t>
            </w:r>
          </w:p>
        </w:tc>
        <w:tc>
          <w:tcPr>
            <w:tcW w:w="0" w:type="auto"/>
            <w:gridSpan w:val="4"/>
            <w:vAlign w:val="center"/>
            <w:hideMark/>
          </w:tcPr>
          <w:p w14:paraId="1DC8FF21" w14:textId="77777777" w:rsidR="001F5865" w:rsidRDefault="001F5865" w:rsidP="007318B5">
            <w:pPr>
              <w:rPr>
                <w:rFonts w:eastAsia="Times New Roman"/>
              </w:rPr>
            </w:pPr>
            <w:r>
              <w:rPr>
                <w:rFonts w:ascii="Calibri" w:hAnsi="Calibri" w:cs="Calibri"/>
              </w:rPr>
              <w:t>Julian Dobson</w:t>
            </w:r>
          </w:p>
        </w:tc>
      </w:tr>
      <w:tr w:rsidR="001F5865" w14:paraId="3DFE5026" w14:textId="77777777" w:rsidTr="007318B5">
        <w:trPr>
          <w:tblCellSpacing w:w="15" w:type="dxa"/>
        </w:trPr>
        <w:tc>
          <w:tcPr>
            <w:tcW w:w="0" w:type="auto"/>
            <w:vAlign w:val="center"/>
            <w:hideMark/>
          </w:tcPr>
          <w:p w14:paraId="1A9F664C" w14:textId="77777777" w:rsidR="001F5865" w:rsidRDefault="001F5865" w:rsidP="007318B5">
            <w:pPr>
              <w:rPr>
                <w:rFonts w:eastAsia="Times New Roman"/>
              </w:rPr>
            </w:pPr>
            <w:r>
              <w:rPr>
                <w:rFonts w:eastAsia="Times New Roman"/>
              </w:rPr>
              <w:t> </w:t>
            </w:r>
          </w:p>
        </w:tc>
        <w:tc>
          <w:tcPr>
            <w:tcW w:w="0" w:type="auto"/>
            <w:vAlign w:val="center"/>
            <w:hideMark/>
          </w:tcPr>
          <w:p w14:paraId="70242EF9" w14:textId="77777777" w:rsidR="001F5865" w:rsidRDefault="001F5865" w:rsidP="007318B5">
            <w:pPr>
              <w:rPr>
                <w:rFonts w:eastAsia="Times New Roman"/>
                <w:sz w:val="20"/>
                <w:szCs w:val="20"/>
              </w:rPr>
            </w:pPr>
          </w:p>
        </w:tc>
        <w:tc>
          <w:tcPr>
            <w:tcW w:w="0" w:type="auto"/>
            <w:vAlign w:val="center"/>
            <w:hideMark/>
          </w:tcPr>
          <w:p w14:paraId="372AFD98" w14:textId="77777777" w:rsidR="001F5865" w:rsidRDefault="001F5865" w:rsidP="007318B5">
            <w:pPr>
              <w:rPr>
                <w:rFonts w:eastAsia="Times New Roman"/>
                <w:sz w:val="20"/>
                <w:szCs w:val="20"/>
              </w:rPr>
            </w:pPr>
          </w:p>
        </w:tc>
        <w:tc>
          <w:tcPr>
            <w:tcW w:w="0" w:type="auto"/>
            <w:vAlign w:val="center"/>
            <w:hideMark/>
          </w:tcPr>
          <w:p w14:paraId="074F82DE" w14:textId="77777777" w:rsidR="001F5865" w:rsidRDefault="001F5865" w:rsidP="007318B5">
            <w:pPr>
              <w:rPr>
                <w:rFonts w:eastAsia="Times New Roman"/>
                <w:sz w:val="20"/>
                <w:szCs w:val="20"/>
              </w:rPr>
            </w:pPr>
          </w:p>
        </w:tc>
        <w:tc>
          <w:tcPr>
            <w:tcW w:w="0" w:type="auto"/>
            <w:vAlign w:val="center"/>
            <w:hideMark/>
          </w:tcPr>
          <w:p w14:paraId="105C3F8A" w14:textId="77777777" w:rsidR="001F5865" w:rsidRDefault="001F5865" w:rsidP="007318B5">
            <w:pPr>
              <w:rPr>
                <w:rFonts w:eastAsia="Times New Roman"/>
                <w:sz w:val="20"/>
                <w:szCs w:val="20"/>
              </w:rPr>
            </w:pPr>
          </w:p>
        </w:tc>
      </w:tr>
      <w:tr w:rsidR="001F5865" w14:paraId="4DDF4A85" w14:textId="77777777" w:rsidTr="007318B5">
        <w:trPr>
          <w:tblCellSpacing w:w="15" w:type="dxa"/>
        </w:trPr>
        <w:tc>
          <w:tcPr>
            <w:tcW w:w="0" w:type="auto"/>
            <w:gridSpan w:val="5"/>
            <w:shd w:val="clear" w:color="auto" w:fill="EEE0E5"/>
            <w:vAlign w:val="center"/>
            <w:hideMark/>
          </w:tcPr>
          <w:p w14:paraId="6055926D" w14:textId="77777777" w:rsidR="001F5865" w:rsidRDefault="001F5865" w:rsidP="007318B5">
            <w:pPr>
              <w:rPr>
                <w:rFonts w:eastAsia="Times New Roman"/>
                <w:b/>
                <w:bCs/>
              </w:rPr>
            </w:pPr>
            <w:r>
              <w:rPr>
                <w:rFonts w:ascii="Calibri" w:hAnsi="Calibri" w:cs="Calibri"/>
                <w:b/>
                <w:bCs/>
              </w:rPr>
              <w:t>Module Description:</w:t>
            </w:r>
          </w:p>
        </w:tc>
      </w:tr>
      <w:tr w:rsidR="001F5865" w14:paraId="08C6A4E3" w14:textId="77777777" w:rsidTr="007318B5">
        <w:trPr>
          <w:tblCellSpacing w:w="15" w:type="dxa"/>
        </w:trPr>
        <w:tc>
          <w:tcPr>
            <w:tcW w:w="0" w:type="auto"/>
            <w:gridSpan w:val="5"/>
            <w:vAlign w:val="center"/>
            <w:hideMark/>
          </w:tcPr>
          <w:p w14:paraId="0A3AB1E0" w14:textId="77777777" w:rsidR="001F5865" w:rsidRDefault="001F5865" w:rsidP="007318B5">
            <w:pPr>
              <w:rPr>
                <w:rFonts w:eastAsia="Times New Roman"/>
              </w:rPr>
            </w:pPr>
            <w:r>
              <w:rPr>
                <w:rFonts w:ascii="Calibri" w:hAnsi="Calibri" w:cs="Calibri"/>
              </w:rPr>
              <w:t xml:space="preserve">Students will already have prior knowledge of the major corporate structure known as the company. The module takes this knowledge further by looking at the players within this structure; the directors and shareholders and their interaction, and the tensions that arise and how they can be resolved. We will also be studying how a company is funded and what happens when it dies. The </w:t>
            </w:r>
            <w:proofErr w:type="gramStart"/>
            <w:r>
              <w:rPr>
                <w:rFonts w:ascii="Calibri" w:hAnsi="Calibri" w:cs="Calibri"/>
              </w:rPr>
              <w:t>main focus</w:t>
            </w:r>
            <w:proofErr w:type="gramEnd"/>
            <w:r>
              <w:rPr>
                <w:rFonts w:ascii="Calibri" w:hAnsi="Calibri" w:cs="Calibri"/>
              </w:rPr>
              <w:t xml:space="preserve"> will be on smaller private companies although some reference will be made to principles applicable to major corporations.</w:t>
            </w:r>
          </w:p>
        </w:tc>
      </w:tr>
      <w:tr w:rsidR="001F5865" w14:paraId="7A910DC3" w14:textId="77777777" w:rsidTr="007318B5">
        <w:trPr>
          <w:tblCellSpacing w:w="15" w:type="dxa"/>
        </w:trPr>
        <w:tc>
          <w:tcPr>
            <w:tcW w:w="0" w:type="auto"/>
            <w:vAlign w:val="center"/>
            <w:hideMark/>
          </w:tcPr>
          <w:p w14:paraId="47B04905" w14:textId="77777777" w:rsidR="001F5865" w:rsidRDefault="001F5865" w:rsidP="007318B5">
            <w:pPr>
              <w:rPr>
                <w:rFonts w:eastAsia="Times New Roman"/>
              </w:rPr>
            </w:pPr>
            <w:r>
              <w:rPr>
                <w:rFonts w:eastAsia="Times New Roman"/>
              </w:rPr>
              <w:t> </w:t>
            </w:r>
          </w:p>
        </w:tc>
        <w:tc>
          <w:tcPr>
            <w:tcW w:w="0" w:type="auto"/>
            <w:vAlign w:val="center"/>
            <w:hideMark/>
          </w:tcPr>
          <w:p w14:paraId="50EE1344" w14:textId="77777777" w:rsidR="001F5865" w:rsidRDefault="001F5865" w:rsidP="007318B5">
            <w:pPr>
              <w:rPr>
                <w:rFonts w:eastAsia="Times New Roman"/>
                <w:sz w:val="20"/>
                <w:szCs w:val="20"/>
              </w:rPr>
            </w:pPr>
          </w:p>
        </w:tc>
        <w:tc>
          <w:tcPr>
            <w:tcW w:w="0" w:type="auto"/>
            <w:vAlign w:val="center"/>
            <w:hideMark/>
          </w:tcPr>
          <w:p w14:paraId="5865F85C" w14:textId="77777777" w:rsidR="001F5865" w:rsidRDefault="001F5865" w:rsidP="007318B5">
            <w:pPr>
              <w:rPr>
                <w:rFonts w:eastAsia="Times New Roman"/>
                <w:sz w:val="20"/>
                <w:szCs w:val="20"/>
              </w:rPr>
            </w:pPr>
          </w:p>
        </w:tc>
        <w:tc>
          <w:tcPr>
            <w:tcW w:w="0" w:type="auto"/>
            <w:vAlign w:val="center"/>
            <w:hideMark/>
          </w:tcPr>
          <w:p w14:paraId="5AF5C766" w14:textId="77777777" w:rsidR="001F5865" w:rsidRDefault="001F5865" w:rsidP="007318B5">
            <w:pPr>
              <w:rPr>
                <w:rFonts w:eastAsia="Times New Roman"/>
                <w:sz w:val="20"/>
                <w:szCs w:val="20"/>
              </w:rPr>
            </w:pPr>
          </w:p>
        </w:tc>
        <w:tc>
          <w:tcPr>
            <w:tcW w:w="0" w:type="auto"/>
            <w:vAlign w:val="center"/>
            <w:hideMark/>
          </w:tcPr>
          <w:p w14:paraId="21EF7610" w14:textId="77777777" w:rsidR="001F5865" w:rsidRDefault="001F5865" w:rsidP="007318B5">
            <w:pPr>
              <w:rPr>
                <w:rFonts w:eastAsia="Times New Roman"/>
                <w:sz w:val="20"/>
                <w:szCs w:val="20"/>
              </w:rPr>
            </w:pPr>
          </w:p>
        </w:tc>
      </w:tr>
      <w:tr w:rsidR="001F5865" w14:paraId="23762E98" w14:textId="77777777" w:rsidTr="007318B5">
        <w:trPr>
          <w:tblCellSpacing w:w="15" w:type="dxa"/>
        </w:trPr>
        <w:tc>
          <w:tcPr>
            <w:tcW w:w="0" w:type="auto"/>
            <w:shd w:val="clear" w:color="auto" w:fill="EEE0E5"/>
            <w:vAlign w:val="center"/>
            <w:hideMark/>
          </w:tcPr>
          <w:p w14:paraId="29C9FCC2" w14:textId="77777777" w:rsidR="001F5865" w:rsidRDefault="001F5865" w:rsidP="007318B5">
            <w:pPr>
              <w:rPr>
                <w:rFonts w:eastAsia="Times New Roman"/>
                <w:b/>
                <w:bCs/>
              </w:rPr>
            </w:pPr>
            <w:r>
              <w:rPr>
                <w:rFonts w:ascii="Calibri" w:hAnsi="Calibri" w:cs="Calibri"/>
                <w:b/>
                <w:bCs/>
              </w:rPr>
              <w:t>Specific to:</w:t>
            </w:r>
          </w:p>
        </w:tc>
        <w:tc>
          <w:tcPr>
            <w:tcW w:w="0" w:type="auto"/>
            <w:gridSpan w:val="3"/>
            <w:vAlign w:val="center"/>
            <w:hideMark/>
          </w:tcPr>
          <w:p w14:paraId="44F26F53" w14:textId="77777777" w:rsidR="001F5865" w:rsidRDefault="001F5865" w:rsidP="007318B5">
            <w:pPr>
              <w:rPr>
                <w:rFonts w:eastAsia="Times New Roman"/>
              </w:rPr>
            </w:pPr>
            <w:r>
              <w:rPr>
                <w:rFonts w:ascii="Calibri" w:hAnsi="Calibri" w:cs="Calibri"/>
              </w:rPr>
              <w:t>Law and Business Management</w:t>
            </w:r>
          </w:p>
        </w:tc>
        <w:tc>
          <w:tcPr>
            <w:tcW w:w="0" w:type="auto"/>
            <w:vAlign w:val="center"/>
            <w:hideMark/>
          </w:tcPr>
          <w:p w14:paraId="23A59C9E" w14:textId="77777777" w:rsidR="001F5865" w:rsidRDefault="001F5865" w:rsidP="007318B5">
            <w:pPr>
              <w:rPr>
                <w:rFonts w:eastAsia="Times New Roman"/>
                <w:sz w:val="20"/>
                <w:szCs w:val="20"/>
              </w:rPr>
            </w:pPr>
          </w:p>
        </w:tc>
      </w:tr>
      <w:tr w:rsidR="001F5865" w14:paraId="459D859F" w14:textId="77777777" w:rsidTr="007318B5">
        <w:trPr>
          <w:tblCellSpacing w:w="15" w:type="dxa"/>
        </w:trPr>
        <w:tc>
          <w:tcPr>
            <w:tcW w:w="0" w:type="auto"/>
            <w:vAlign w:val="center"/>
            <w:hideMark/>
          </w:tcPr>
          <w:p w14:paraId="07E644DB" w14:textId="77777777" w:rsidR="001F5865" w:rsidRDefault="001F5865" w:rsidP="007318B5">
            <w:pPr>
              <w:rPr>
                <w:rFonts w:eastAsia="Times New Roman"/>
              </w:rPr>
            </w:pPr>
          </w:p>
        </w:tc>
        <w:tc>
          <w:tcPr>
            <w:tcW w:w="0" w:type="auto"/>
            <w:gridSpan w:val="3"/>
            <w:vAlign w:val="center"/>
            <w:hideMark/>
          </w:tcPr>
          <w:p w14:paraId="27EC2B8D" w14:textId="77777777" w:rsidR="001F5865" w:rsidRDefault="001F5865" w:rsidP="007318B5">
            <w:pPr>
              <w:rPr>
                <w:rFonts w:eastAsia="Times New Roman"/>
              </w:rPr>
            </w:pPr>
            <w:r>
              <w:rPr>
                <w:rFonts w:ascii="Calibri" w:hAnsi="Calibri" w:cs="Calibri"/>
              </w:rPr>
              <w:t>Law with Criminology</w:t>
            </w:r>
          </w:p>
        </w:tc>
        <w:tc>
          <w:tcPr>
            <w:tcW w:w="0" w:type="auto"/>
            <w:vAlign w:val="center"/>
            <w:hideMark/>
          </w:tcPr>
          <w:p w14:paraId="2A4F7739" w14:textId="77777777" w:rsidR="001F5865" w:rsidRDefault="001F5865" w:rsidP="007318B5">
            <w:pPr>
              <w:rPr>
                <w:rFonts w:eastAsia="Times New Roman"/>
                <w:sz w:val="20"/>
                <w:szCs w:val="20"/>
              </w:rPr>
            </w:pPr>
          </w:p>
        </w:tc>
      </w:tr>
      <w:tr w:rsidR="001F5865" w14:paraId="4351CE53" w14:textId="77777777" w:rsidTr="007318B5">
        <w:trPr>
          <w:tblCellSpacing w:w="15" w:type="dxa"/>
        </w:trPr>
        <w:tc>
          <w:tcPr>
            <w:tcW w:w="0" w:type="auto"/>
            <w:vAlign w:val="center"/>
            <w:hideMark/>
          </w:tcPr>
          <w:p w14:paraId="471BFC47" w14:textId="77777777" w:rsidR="001F5865" w:rsidRDefault="001F5865" w:rsidP="007318B5">
            <w:pPr>
              <w:rPr>
                <w:rFonts w:eastAsia="Times New Roman"/>
              </w:rPr>
            </w:pPr>
          </w:p>
        </w:tc>
        <w:tc>
          <w:tcPr>
            <w:tcW w:w="0" w:type="auto"/>
            <w:gridSpan w:val="3"/>
            <w:vAlign w:val="center"/>
            <w:hideMark/>
          </w:tcPr>
          <w:p w14:paraId="17AA0FA1" w14:textId="77777777" w:rsidR="001F5865" w:rsidRDefault="001F5865" w:rsidP="007318B5">
            <w:pPr>
              <w:rPr>
                <w:rFonts w:eastAsia="Times New Roman"/>
              </w:rPr>
            </w:pPr>
            <w:r>
              <w:rPr>
                <w:rFonts w:ascii="Calibri" w:hAnsi="Calibri" w:cs="Calibri"/>
              </w:rPr>
              <w:t>Law with Cyber Security</w:t>
            </w:r>
          </w:p>
        </w:tc>
        <w:tc>
          <w:tcPr>
            <w:tcW w:w="0" w:type="auto"/>
            <w:vAlign w:val="center"/>
            <w:hideMark/>
          </w:tcPr>
          <w:p w14:paraId="7226532D" w14:textId="77777777" w:rsidR="001F5865" w:rsidRDefault="001F5865" w:rsidP="007318B5">
            <w:pPr>
              <w:rPr>
                <w:rFonts w:eastAsia="Times New Roman"/>
                <w:sz w:val="20"/>
                <w:szCs w:val="20"/>
              </w:rPr>
            </w:pPr>
          </w:p>
        </w:tc>
      </w:tr>
      <w:tr w:rsidR="001F5865" w14:paraId="3633F5A0" w14:textId="77777777" w:rsidTr="007318B5">
        <w:trPr>
          <w:tblCellSpacing w:w="15" w:type="dxa"/>
        </w:trPr>
        <w:tc>
          <w:tcPr>
            <w:tcW w:w="0" w:type="auto"/>
            <w:vAlign w:val="center"/>
            <w:hideMark/>
          </w:tcPr>
          <w:p w14:paraId="34650C10" w14:textId="77777777" w:rsidR="001F5865" w:rsidRDefault="001F5865" w:rsidP="007318B5">
            <w:pPr>
              <w:rPr>
                <w:rFonts w:eastAsia="Times New Roman"/>
              </w:rPr>
            </w:pPr>
          </w:p>
        </w:tc>
        <w:tc>
          <w:tcPr>
            <w:tcW w:w="0" w:type="auto"/>
            <w:gridSpan w:val="3"/>
            <w:vAlign w:val="center"/>
            <w:hideMark/>
          </w:tcPr>
          <w:p w14:paraId="238C8759" w14:textId="77777777" w:rsidR="001F5865" w:rsidRDefault="001F5865" w:rsidP="007318B5">
            <w:pPr>
              <w:rPr>
                <w:rFonts w:eastAsia="Times New Roman"/>
              </w:rPr>
            </w:pPr>
            <w:r>
              <w:rPr>
                <w:rFonts w:ascii="Calibri" w:hAnsi="Calibri" w:cs="Calibri"/>
              </w:rPr>
              <w:t>Law</w:t>
            </w:r>
          </w:p>
        </w:tc>
        <w:tc>
          <w:tcPr>
            <w:tcW w:w="0" w:type="auto"/>
            <w:vAlign w:val="center"/>
            <w:hideMark/>
          </w:tcPr>
          <w:p w14:paraId="61312A63" w14:textId="77777777" w:rsidR="001F5865" w:rsidRDefault="001F5865" w:rsidP="007318B5">
            <w:pPr>
              <w:rPr>
                <w:rFonts w:eastAsia="Times New Roman"/>
                <w:sz w:val="20"/>
                <w:szCs w:val="20"/>
              </w:rPr>
            </w:pPr>
          </w:p>
        </w:tc>
      </w:tr>
      <w:tr w:rsidR="001F5865" w14:paraId="09D198B4" w14:textId="77777777" w:rsidTr="007318B5">
        <w:trPr>
          <w:tblCellSpacing w:w="15" w:type="dxa"/>
        </w:trPr>
        <w:tc>
          <w:tcPr>
            <w:tcW w:w="0" w:type="auto"/>
            <w:vAlign w:val="center"/>
            <w:hideMark/>
          </w:tcPr>
          <w:p w14:paraId="0262D6EB" w14:textId="77777777" w:rsidR="001F5865" w:rsidRDefault="001F5865" w:rsidP="007318B5">
            <w:pPr>
              <w:rPr>
                <w:rFonts w:eastAsia="Times New Roman"/>
              </w:rPr>
            </w:pPr>
          </w:p>
        </w:tc>
        <w:tc>
          <w:tcPr>
            <w:tcW w:w="0" w:type="auto"/>
            <w:gridSpan w:val="3"/>
            <w:vAlign w:val="center"/>
            <w:hideMark/>
          </w:tcPr>
          <w:p w14:paraId="24DB960B" w14:textId="77777777" w:rsidR="001F5865" w:rsidRDefault="001F5865" w:rsidP="007318B5">
            <w:pPr>
              <w:rPr>
                <w:rFonts w:eastAsia="Times New Roman"/>
              </w:rPr>
            </w:pPr>
            <w:r>
              <w:rPr>
                <w:rFonts w:ascii="Calibri" w:hAnsi="Calibri" w:cs="Calibri"/>
              </w:rPr>
              <w:t>Law with Media and Communication</w:t>
            </w:r>
          </w:p>
        </w:tc>
        <w:tc>
          <w:tcPr>
            <w:tcW w:w="0" w:type="auto"/>
            <w:vAlign w:val="center"/>
            <w:hideMark/>
          </w:tcPr>
          <w:p w14:paraId="1717DEF8" w14:textId="77777777" w:rsidR="001F5865" w:rsidRDefault="001F5865" w:rsidP="007318B5">
            <w:pPr>
              <w:rPr>
                <w:rFonts w:eastAsia="Times New Roman"/>
                <w:sz w:val="20"/>
                <w:szCs w:val="20"/>
              </w:rPr>
            </w:pPr>
          </w:p>
        </w:tc>
      </w:tr>
      <w:tr w:rsidR="001F5865" w14:paraId="28BDB4F4" w14:textId="77777777" w:rsidTr="007318B5">
        <w:trPr>
          <w:tblCellSpacing w:w="15" w:type="dxa"/>
        </w:trPr>
        <w:tc>
          <w:tcPr>
            <w:tcW w:w="0" w:type="auto"/>
            <w:vAlign w:val="center"/>
            <w:hideMark/>
          </w:tcPr>
          <w:p w14:paraId="48DBE53E" w14:textId="77777777" w:rsidR="001F5865" w:rsidRDefault="001F5865" w:rsidP="007318B5">
            <w:pPr>
              <w:rPr>
                <w:rFonts w:eastAsia="Times New Roman"/>
              </w:rPr>
            </w:pPr>
          </w:p>
        </w:tc>
        <w:tc>
          <w:tcPr>
            <w:tcW w:w="0" w:type="auto"/>
            <w:gridSpan w:val="3"/>
            <w:vAlign w:val="center"/>
            <w:hideMark/>
          </w:tcPr>
          <w:p w14:paraId="36F649AD" w14:textId="77777777" w:rsidR="001F5865" w:rsidRDefault="001F5865" w:rsidP="007318B5">
            <w:pPr>
              <w:rPr>
                <w:rFonts w:eastAsia="Times New Roman"/>
              </w:rPr>
            </w:pPr>
            <w:r>
              <w:rPr>
                <w:rFonts w:ascii="Calibri" w:hAnsi="Calibri" w:cs="Calibri"/>
              </w:rPr>
              <w:t>Law with Politics</w:t>
            </w:r>
          </w:p>
        </w:tc>
        <w:tc>
          <w:tcPr>
            <w:tcW w:w="0" w:type="auto"/>
            <w:vAlign w:val="center"/>
            <w:hideMark/>
          </w:tcPr>
          <w:p w14:paraId="217536A2" w14:textId="77777777" w:rsidR="001F5865" w:rsidRDefault="001F5865" w:rsidP="007318B5">
            <w:pPr>
              <w:rPr>
                <w:rFonts w:eastAsia="Times New Roman"/>
                <w:sz w:val="20"/>
                <w:szCs w:val="20"/>
              </w:rPr>
            </w:pPr>
          </w:p>
        </w:tc>
      </w:tr>
      <w:tr w:rsidR="001F5865" w14:paraId="23E8D63C" w14:textId="77777777" w:rsidTr="007318B5">
        <w:trPr>
          <w:tblCellSpacing w:w="15" w:type="dxa"/>
        </w:trPr>
        <w:tc>
          <w:tcPr>
            <w:tcW w:w="0" w:type="auto"/>
            <w:vAlign w:val="center"/>
            <w:hideMark/>
          </w:tcPr>
          <w:p w14:paraId="10D3AECA" w14:textId="77777777" w:rsidR="001F5865" w:rsidRDefault="001F5865" w:rsidP="007318B5">
            <w:pPr>
              <w:rPr>
                <w:rFonts w:eastAsia="Times New Roman"/>
              </w:rPr>
            </w:pPr>
          </w:p>
        </w:tc>
        <w:tc>
          <w:tcPr>
            <w:tcW w:w="0" w:type="auto"/>
            <w:gridSpan w:val="3"/>
            <w:vAlign w:val="center"/>
            <w:hideMark/>
          </w:tcPr>
          <w:p w14:paraId="23E52D10" w14:textId="77777777" w:rsidR="001F5865" w:rsidRDefault="001F5865" w:rsidP="007318B5">
            <w:pPr>
              <w:rPr>
                <w:rFonts w:eastAsia="Times New Roman"/>
              </w:rPr>
            </w:pPr>
            <w:r>
              <w:rPr>
                <w:rFonts w:ascii="Calibri" w:hAnsi="Calibri" w:cs="Calibri"/>
              </w:rPr>
              <w:t>Law with Psychology</w:t>
            </w:r>
          </w:p>
        </w:tc>
        <w:tc>
          <w:tcPr>
            <w:tcW w:w="0" w:type="auto"/>
            <w:vAlign w:val="center"/>
            <w:hideMark/>
          </w:tcPr>
          <w:p w14:paraId="29FE82B3" w14:textId="77777777" w:rsidR="001F5865" w:rsidRDefault="001F5865" w:rsidP="007318B5">
            <w:pPr>
              <w:rPr>
                <w:rFonts w:eastAsia="Times New Roman"/>
                <w:sz w:val="20"/>
                <w:szCs w:val="20"/>
              </w:rPr>
            </w:pPr>
          </w:p>
        </w:tc>
      </w:tr>
      <w:tr w:rsidR="001F5865" w14:paraId="01A1582D" w14:textId="77777777" w:rsidTr="007318B5">
        <w:trPr>
          <w:tblCellSpacing w:w="15" w:type="dxa"/>
        </w:trPr>
        <w:tc>
          <w:tcPr>
            <w:tcW w:w="0" w:type="auto"/>
            <w:vAlign w:val="center"/>
            <w:hideMark/>
          </w:tcPr>
          <w:p w14:paraId="366F8108" w14:textId="77777777" w:rsidR="001F5865" w:rsidRDefault="001F5865" w:rsidP="007318B5">
            <w:pPr>
              <w:rPr>
                <w:rFonts w:eastAsia="Times New Roman"/>
              </w:rPr>
            </w:pPr>
          </w:p>
        </w:tc>
        <w:tc>
          <w:tcPr>
            <w:tcW w:w="0" w:type="auto"/>
            <w:gridSpan w:val="3"/>
            <w:vAlign w:val="center"/>
            <w:hideMark/>
          </w:tcPr>
          <w:p w14:paraId="6EB5E373" w14:textId="77777777" w:rsidR="001F5865" w:rsidRDefault="001F5865" w:rsidP="007318B5">
            <w:pPr>
              <w:rPr>
                <w:rFonts w:eastAsia="Times New Roman"/>
              </w:rPr>
            </w:pPr>
            <w:r>
              <w:rPr>
                <w:rFonts w:ascii="Calibri" w:hAnsi="Calibri" w:cs="Calibri"/>
              </w:rPr>
              <w:t>Law with Sports</w:t>
            </w:r>
          </w:p>
        </w:tc>
        <w:tc>
          <w:tcPr>
            <w:tcW w:w="0" w:type="auto"/>
            <w:vAlign w:val="center"/>
            <w:hideMark/>
          </w:tcPr>
          <w:p w14:paraId="52E3A0EC" w14:textId="77777777" w:rsidR="001F5865" w:rsidRDefault="001F5865" w:rsidP="007318B5">
            <w:pPr>
              <w:rPr>
                <w:rFonts w:eastAsia="Times New Roman"/>
                <w:sz w:val="20"/>
                <w:szCs w:val="20"/>
              </w:rPr>
            </w:pPr>
          </w:p>
        </w:tc>
      </w:tr>
      <w:tr w:rsidR="001F5865" w14:paraId="6ADFE904" w14:textId="77777777" w:rsidTr="007318B5">
        <w:trPr>
          <w:tblCellSpacing w:w="15" w:type="dxa"/>
        </w:trPr>
        <w:tc>
          <w:tcPr>
            <w:tcW w:w="0" w:type="auto"/>
            <w:vAlign w:val="center"/>
            <w:hideMark/>
          </w:tcPr>
          <w:p w14:paraId="25C0730B" w14:textId="77777777" w:rsidR="001F5865" w:rsidRDefault="001F5865" w:rsidP="007318B5">
            <w:pPr>
              <w:rPr>
                <w:rFonts w:eastAsia="Times New Roman"/>
              </w:rPr>
            </w:pPr>
            <w:r>
              <w:rPr>
                <w:rFonts w:eastAsia="Times New Roman"/>
              </w:rPr>
              <w:t> </w:t>
            </w:r>
          </w:p>
        </w:tc>
        <w:tc>
          <w:tcPr>
            <w:tcW w:w="0" w:type="auto"/>
            <w:vAlign w:val="center"/>
            <w:hideMark/>
          </w:tcPr>
          <w:p w14:paraId="630A256B" w14:textId="77777777" w:rsidR="001F5865" w:rsidRDefault="001F5865" w:rsidP="007318B5">
            <w:pPr>
              <w:rPr>
                <w:rFonts w:eastAsia="Times New Roman"/>
                <w:sz w:val="20"/>
                <w:szCs w:val="20"/>
              </w:rPr>
            </w:pPr>
          </w:p>
        </w:tc>
        <w:tc>
          <w:tcPr>
            <w:tcW w:w="0" w:type="auto"/>
            <w:vAlign w:val="center"/>
            <w:hideMark/>
          </w:tcPr>
          <w:p w14:paraId="174A5699" w14:textId="77777777" w:rsidR="001F5865" w:rsidRDefault="001F5865" w:rsidP="007318B5">
            <w:pPr>
              <w:rPr>
                <w:rFonts w:eastAsia="Times New Roman"/>
                <w:sz w:val="20"/>
                <w:szCs w:val="20"/>
              </w:rPr>
            </w:pPr>
          </w:p>
        </w:tc>
        <w:tc>
          <w:tcPr>
            <w:tcW w:w="0" w:type="auto"/>
            <w:vAlign w:val="center"/>
            <w:hideMark/>
          </w:tcPr>
          <w:p w14:paraId="19E8E9C6" w14:textId="77777777" w:rsidR="001F5865" w:rsidRDefault="001F5865" w:rsidP="007318B5">
            <w:pPr>
              <w:rPr>
                <w:rFonts w:eastAsia="Times New Roman"/>
                <w:sz w:val="20"/>
                <w:szCs w:val="20"/>
              </w:rPr>
            </w:pPr>
          </w:p>
        </w:tc>
        <w:tc>
          <w:tcPr>
            <w:tcW w:w="0" w:type="auto"/>
            <w:vAlign w:val="center"/>
            <w:hideMark/>
          </w:tcPr>
          <w:p w14:paraId="175D21A1" w14:textId="77777777" w:rsidR="001F5865" w:rsidRDefault="001F5865" w:rsidP="007318B5">
            <w:pPr>
              <w:rPr>
                <w:rFonts w:eastAsia="Times New Roman"/>
                <w:sz w:val="20"/>
                <w:szCs w:val="20"/>
              </w:rPr>
            </w:pPr>
          </w:p>
        </w:tc>
      </w:tr>
      <w:tr w:rsidR="001F5865" w14:paraId="11FCBD40" w14:textId="77777777" w:rsidTr="007318B5">
        <w:trPr>
          <w:tblCellSpacing w:w="15" w:type="dxa"/>
        </w:trPr>
        <w:tc>
          <w:tcPr>
            <w:tcW w:w="0" w:type="auto"/>
            <w:vAlign w:val="center"/>
            <w:hideMark/>
          </w:tcPr>
          <w:p w14:paraId="2AFB1BE4" w14:textId="77777777" w:rsidR="001F5865" w:rsidRDefault="001F5865" w:rsidP="007318B5">
            <w:pPr>
              <w:rPr>
                <w:rFonts w:eastAsia="Times New Roman"/>
              </w:rPr>
            </w:pPr>
            <w:r>
              <w:rPr>
                <w:rFonts w:eastAsia="Times New Roman"/>
              </w:rPr>
              <w:t> </w:t>
            </w:r>
          </w:p>
        </w:tc>
        <w:tc>
          <w:tcPr>
            <w:tcW w:w="0" w:type="auto"/>
            <w:vAlign w:val="center"/>
            <w:hideMark/>
          </w:tcPr>
          <w:p w14:paraId="7E69C0C8" w14:textId="77777777" w:rsidR="001F5865" w:rsidRDefault="001F5865" w:rsidP="007318B5">
            <w:pPr>
              <w:rPr>
                <w:rFonts w:eastAsia="Times New Roman"/>
                <w:sz w:val="20"/>
                <w:szCs w:val="20"/>
              </w:rPr>
            </w:pPr>
          </w:p>
        </w:tc>
        <w:tc>
          <w:tcPr>
            <w:tcW w:w="0" w:type="auto"/>
            <w:vAlign w:val="center"/>
            <w:hideMark/>
          </w:tcPr>
          <w:p w14:paraId="3A15B962" w14:textId="77777777" w:rsidR="001F5865" w:rsidRDefault="001F5865" w:rsidP="007318B5">
            <w:pPr>
              <w:rPr>
                <w:rFonts w:eastAsia="Times New Roman"/>
                <w:sz w:val="20"/>
                <w:szCs w:val="20"/>
              </w:rPr>
            </w:pPr>
          </w:p>
        </w:tc>
        <w:tc>
          <w:tcPr>
            <w:tcW w:w="0" w:type="auto"/>
            <w:vAlign w:val="center"/>
            <w:hideMark/>
          </w:tcPr>
          <w:p w14:paraId="6E75C0D6" w14:textId="77777777" w:rsidR="001F5865" w:rsidRDefault="001F5865" w:rsidP="007318B5">
            <w:pPr>
              <w:rPr>
                <w:rFonts w:eastAsia="Times New Roman"/>
                <w:sz w:val="20"/>
                <w:szCs w:val="20"/>
              </w:rPr>
            </w:pPr>
          </w:p>
        </w:tc>
        <w:tc>
          <w:tcPr>
            <w:tcW w:w="0" w:type="auto"/>
            <w:vAlign w:val="center"/>
            <w:hideMark/>
          </w:tcPr>
          <w:p w14:paraId="3673C296" w14:textId="77777777" w:rsidR="001F5865" w:rsidRDefault="001F5865" w:rsidP="007318B5">
            <w:pPr>
              <w:rPr>
                <w:rFonts w:eastAsia="Times New Roman"/>
                <w:sz w:val="20"/>
                <w:szCs w:val="20"/>
              </w:rPr>
            </w:pPr>
          </w:p>
        </w:tc>
      </w:tr>
      <w:tr w:rsidR="001F5865" w14:paraId="24D61B55" w14:textId="77777777" w:rsidTr="007318B5">
        <w:trPr>
          <w:tblCellSpacing w:w="15" w:type="dxa"/>
        </w:trPr>
        <w:tc>
          <w:tcPr>
            <w:tcW w:w="0" w:type="auto"/>
            <w:shd w:val="clear" w:color="auto" w:fill="EEE0E5"/>
            <w:vAlign w:val="center"/>
            <w:hideMark/>
          </w:tcPr>
          <w:p w14:paraId="27F5020A" w14:textId="77777777" w:rsidR="001F5865" w:rsidRDefault="001F5865" w:rsidP="007318B5">
            <w:pPr>
              <w:rPr>
                <w:rFonts w:eastAsia="Times New Roman"/>
                <w:b/>
                <w:bCs/>
              </w:rPr>
            </w:pPr>
            <w:r>
              <w:rPr>
                <w:rFonts w:ascii="Calibri" w:hAnsi="Calibri" w:cs="Calibri"/>
                <w:b/>
                <w:bCs/>
              </w:rPr>
              <w:t>Assessments:</w:t>
            </w:r>
          </w:p>
        </w:tc>
        <w:tc>
          <w:tcPr>
            <w:tcW w:w="0" w:type="auto"/>
            <w:vAlign w:val="center"/>
            <w:hideMark/>
          </w:tcPr>
          <w:p w14:paraId="7D5BFF8A" w14:textId="77777777" w:rsidR="001F5865" w:rsidRDefault="001F5865" w:rsidP="007318B5">
            <w:pPr>
              <w:rPr>
                <w:rFonts w:eastAsia="Times New Roman"/>
                <w:sz w:val="20"/>
                <w:szCs w:val="20"/>
              </w:rPr>
            </w:pPr>
          </w:p>
        </w:tc>
        <w:tc>
          <w:tcPr>
            <w:tcW w:w="0" w:type="auto"/>
            <w:vAlign w:val="center"/>
            <w:hideMark/>
          </w:tcPr>
          <w:p w14:paraId="4D673D07" w14:textId="77777777" w:rsidR="001F5865" w:rsidRDefault="001F5865" w:rsidP="007318B5">
            <w:pPr>
              <w:rPr>
                <w:rFonts w:eastAsia="Times New Roman"/>
                <w:sz w:val="20"/>
                <w:szCs w:val="20"/>
              </w:rPr>
            </w:pPr>
          </w:p>
        </w:tc>
        <w:tc>
          <w:tcPr>
            <w:tcW w:w="0" w:type="auto"/>
            <w:vAlign w:val="center"/>
            <w:hideMark/>
          </w:tcPr>
          <w:p w14:paraId="0C9D24F7" w14:textId="77777777" w:rsidR="001F5865" w:rsidRDefault="001F5865" w:rsidP="007318B5">
            <w:pPr>
              <w:rPr>
                <w:rFonts w:eastAsia="Times New Roman"/>
                <w:sz w:val="20"/>
                <w:szCs w:val="20"/>
              </w:rPr>
            </w:pPr>
          </w:p>
        </w:tc>
        <w:tc>
          <w:tcPr>
            <w:tcW w:w="0" w:type="auto"/>
            <w:vAlign w:val="center"/>
            <w:hideMark/>
          </w:tcPr>
          <w:p w14:paraId="039FCF08" w14:textId="77777777" w:rsidR="001F5865" w:rsidRDefault="001F5865" w:rsidP="007318B5">
            <w:pPr>
              <w:rPr>
                <w:rFonts w:eastAsia="Times New Roman"/>
                <w:sz w:val="20"/>
                <w:szCs w:val="20"/>
              </w:rPr>
            </w:pPr>
          </w:p>
        </w:tc>
      </w:tr>
      <w:tr w:rsidR="001F5865" w14:paraId="2F34384D" w14:textId="77777777" w:rsidTr="007318B5">
        <w:trPr>
          <w:tblCellSpacing w:w="15" w:type="dxa"/>
        </w:trPr>
        <w:tc>
          <w:tcPr>
            <w:tcW w:w="0" w:type="auto"/>
            <w:vAlign w:val="center"/>
            <w:hideMark/>
          </w:tcPr>
          <w:p w14:paraId="44E352E9" w14:textId="77777777" w:rsidR="001F5865" w:rsidRDefault="001F5865" w:rsidP="007318B5">
            <w:pPr>
              <w:rPr>
                <w:rFonts w:eastAsia="Times New Roman"/>
              </w:rPr>
            </w:pPr>
            <w:r>
              <w:rPr>
                <w:rFonts w:ascii="Calibri" w:hAnsi="Calibri" w:cs="Calibri"/>
              </w:rPr>
              <w:t>001:</w:t>
            </w:r>
          </w:p>
        </w:tc>
        <w:tc>
          <w:tcPr>
            <w:tcW w:w="0" w:type="auto"/>
            <w:gridSpan w:val="2"/>
            <w:vAlign w:val="center"/>
            <w:hideMark/>
          </w:tcPr>
          <w:p w14:paraId="5FF095FA" w14:textId="77777777" w:rsidR="001F5865" w:rsidRDefault="001F5865" w:rsidP="007318B5">
            <w:pPr>
              <w:rPr>
                <w:rFonts w:eastAsia="Times New Roman"/>
              </w:rPr>
            </w:pPr>
            <w:r>
              <w:rPr>
                <w:rFonts w:ascii="Calibri" w:hAnsi="Calibri" w:cs="Calibri"/>
              </w:rPr>
              <w:t>Negotiation</w:t>
            </w:r>
          </w:p>
        </w:tc>
        <w:tc>
          <w:tcPr>
            <w:tcW w:w="0" w:type="auto"/>
            <w:vAlign w:val="center"/>
            <w:hideMark/>
          </w:tcPr>
          <w:p w14:paraId="2BB66FCA" w14:textId="77777777" w:rsidR="001F5865" w:rsidRDefault="001F5865" w:rsidP="007318B5">
            <w:pPr>
              <w:jc w:val="right"/>
              <w:rPr>
                <w:rFonts w:eastAsia="Times New Roman"/>
              </w:rPr>
            </w:pPr>
            <w:r>
              <w:rPr>
                <w:rFonts w:ascii="Calibri" w:hAnsi="Calibri" w:cs="Calibri"/>
              </w:rPr>
              <w:t>100%</w:t>
            </w:r>
          </w:p>
        </w:tc>
        <w:tc>
          <w:tcPr>
            <w:tcW w:w="0" w:type="auto"/>
            <w:vAlign w:val="center"/>
            <w:hideMark/>
          </w:tcPr>
          <w:p w14:paraId="10EB554D" w14:textId="77777777" w:rsidR="001F5865" w:rsidRDefault="001F5865" w:rsidP="007318B5">
            <w:pPr>
              <w:rPr>
                <w:rFonts w:eastAsia="Times New Roman"/>
                <w:sz w:val="20"/>
                <w:szCs w:val="20"/>
              </w:rPr>
            </w:pPr>
          </w:p>
        </w:tc>
      </w:tr>
      <w:tr w:rsidR="001F5865" w14:paraId="39FF83D1" w14:textId="77777777" w:rsidTr="007318B5">
        <w:trPr>
          <w:tblCellSpacing w:w="15" w:type="dxa"/>
        </w:trPr>
        <w:tc>
          <w:tcPr>
            <w:tcW w:w="0" w:type="auto"/>
            <w:shd w:val="clear" w:color="auto" w:fill="EEE0E5"/>
            <w:vAlign w:val="center"/>
            <w:hideMark/>
          </w:tcPr>
          <w:p w14:paraId="0160A6D6" w14:textId="77777777" w:rsidR="001F5865" w:rsidRDefault="001F5865" w:rsidP="007318B5">
            <w:pPr>
              <w:rPr>
                <w:rFonts w:eastAsia="Times New Roman"/>
                <w:b/>
                <w:bCs/>
              </w:rPr>
            </w:pPr>
            <w:r>
              <w:rPr>
                <w:rFonts w:ascii="Calibri" w:hAnsi="Calibri" w:cs="Calibri"/>
                <w:b/>
                <w:bCs/>
              </w:rPr>
              <w:t>Availability:</w:t>
            </w:r>
          </w:p>
        </w:tc>
        <w:tc>
          <w:tcPr>
            <w:tcW w:w="0" w:type="auto"/>
            <w:vAlign w:val="center"/>
            <w:hideMark/>
          </w:tcPr>
          <w:p w14:paraId="73ED1071" w14:textId="77777777" w:rsidR="001F5865" w:rsidRDefault="001F5865" w:rsidP="007318B5">
            <w:pPr>
              <w:rPr>
                <w:rFonts w:eastAsia="Times New Roman"/>
                <w:sz w:val="20"/>
                <w:szCs w:val="20"/>
              </w:rPr>
            </w:pPr>
          </w:p>
        </w:tc>
        <w:tc>
          <w:tcPr>
            <w:tcW w:w="0" w:type="auto"/>
            <w:vAlign w:val="center"/>
            <w:hideMark/>
          </w:tcPr>
          <w:p w14:paraId="689CC1CD" w14:textId="77777777" w:rsidR="001F5865" w:rsidRDefault="001F5865" w:rsidP="007318B5">
            <w:pPr>
              <w:rPr>
                <w:rFonts w:eastAsia="Times New Roman"/>
                <w:sz w:val="20"/>
                <w:szCs w:val="20"/>
              </w:rPr>
            </w:pPr>
          </w:p>
        </w:tc>
        <w:tc>
          <w:tcPr>
            <w:tcW w:w="0" w:type="auto"/>
            <w:vAlign w:val="center"/>
            <w:hideMark/>
          </w:tcPr>
          <w:p w14:paraId="60C3B980" w14:textId="77777777" w:rsidR="001F5865" w:rsidRDefault="001F5865" w:rsidP="007318B5">
            <w:pPr>
              <w:rPr>
                <w:rFonts w:eastAsia="Times New Roman"/>
                <w:sz w:val="20"/>
                <w:szCs w:val="20"/>
              </w:rPr>
            </w:pPr>
          </w:p>
        </w:tc>
        <w:tc>
          <w:tcPr>
            <w:tcW w:w="0" w:type="auto"/>
            <w:vAlign w:val="center"/>
            <w:hideMark/>
          </w:tcPr>
          <w:p w14:paraId="4FB05025" w14:textId="77777777" w:rsidR="001F5865" w:rsidRDefault="001F5865" w:rsidP="007318B5">
            <w:pPr>
              <w:rPr>
                <w:rFonts w:eastAsia="Times New Roman"/>
                <w:sz w:val="20"/>
                <w:szCs w:val="20"/>
              </w:rPr>
            </w:pPr>
          </w:p>
        </w:tc>
      </w:tr>
      <w:tr w:rsidR="001F5865" w14:paraId="55BE6E06" w14:textId="77777777" w:rsidTr="007318B5">
        <w:trPr>
          <w:tblCellSpacing w:w="15" w:type="dxa"/>
        </w:trPr>
        <w:tc>
          <w:tcPr>
            <w:tcW w:w="0" w:type="auto"/>
            <w:vAlign w:val="center"/>
            <w:hideMark/>
          </w:tcPr>
          <w:p w14:paraId="1A70C3BE" w14:textId="77777777" w:rsidR="001F5865" w:rsidRDefault="001F5865" w:rsidP="007318B5">
            <w:pPr>
              <w:rPr>
                <w:rFonts w:eastAsia="Times New Roman"/>
                <w:b/>
                <w:bCs/>
              </w:rPr>
            </w:pPr>
            <w:r>
              <w:rPr>
                <w:rFonts w:ascii="Calibri" w:hAnsi="Calibri" w:cs="Calibri"/>
                <w:b/>
                <w:bCs/>
              </w:rPr>
              <w:t>Occ.</w:t>
            </w:r>
          </w:p>
        </w:tc>
        <w:tc>
          <w:tcPr>
            <w:tcW w:w="0" w:type="auto"/>
            <w:vAlign w:val="center"/>
            <w:hideMark/>
          </w:tcPr>
          <w:p w14:paraId="73120931" w14:textId="77777777" w:rsidR="001F5865" w:rsidRDefault="001F5865" w:rsidP="007318B5">
            <w:pPr>
              <w:rPr>
                <w:rFonts w:eastAsia="Times New Roman"/>
                <w:b/>
                <w:bCs/>
              </w:rPr>
            </w:pPr>
            <w:r>
              <w:rPr>
                <w:rFonts w:ascii="Calibri" w:hAnsi="Calibri" w:cs="Calibri"/>
                <w:b/>
                <w:bCs/>
              </w:rPr>
              <w:t>Year</w:t>
            </w:r>
          </w:p>
        </w:tc>
        <w:tc>
          <w:tcPr>
            <w:tcW w:w="0" w:type="auto"/>
            <w:vAlign w:val="center"/>
            <w:hideMark/>
          </w:tcPr>
          <w:p w14:paraId="15F78D59" w14:textId="77777777" w:rsidR="001F5865" w:rsidRDefault="001F5865" w:rsidP="007318B5">
            <w:pPr>
              <w:rPr>
                <w:rFonts w:eastAsia="Times New Roman"/>
                <w:b/>
                <w:bCs/>
              </w:rPr>
            </w:pPr>
            <w:r>
              <w:rPr>
                <w:rFonts w:ascii="Calibri" w:hAnsi="Calibri" w:cs="Calibri"/>
                <w:b/>
                <w:bCs/>
              </w:rPr>
              <w:t>Semester</w:t>
            </w:r>
          </w:p>
        </w:tc>
        <w:tc>
          <w:tcPr>
            <w:tcW w:w="0" w:type="auto"/>
            <w:vAlign w:val="center"/>
            <w:hideMark/>
          </w:tcPr>
          <w:p w14:paraId="54F63C37" w14:textId="77777777" w:rsidR="001F5865" w:rsidRDefault="001F5865" w:rsidP="007318B5">
            <w:pPr>
              <w:rPr>
                <w:rFonts w:eastAsia="Times New Roman"/>
                <w:sz w:val="20"/>
                <w:szCs w:val="20"/>
              </w:rPr>
            </w:pPr>
          </w:p>
        </w:tc>
        <w:tc>
          <w:tcPr>
            <w:tcW w:w="0" w:type="auto"/>
            <w:vAlign w:val="center"/>
            <w:hideMark/>
          </w:tcPr>
          <w:p w14:paraId="0570DC41" w14:textId="77777777" w:rsidR="001F5865" w:rsidRDefault="001F5865" w:rsidP="007318B5">
            <w:pPr>
              <w:rPr>
                <w:rFonts w:eastAsia="Times New Roman"/>
                <w:sz w:val="20"/>
                <w:szCs w:val="20"/>
              </w:rPr>
            </w:pPr>
          </w:p>
        </w:tc>
      </w:tr>
      <w:tr w:rsidR="001F5865" w14:paraId="6CE1260C" w14:textId="77777777" w:rsidTr="007318B5">
        <w:trPr>
          <w:tblCellSpacing w:w="15" w:type="dxa"/>
        </w:trPr>
        <w:tc>
          <w:tcPr>
            <w:tcW w:w="0" w:type="auto"/>
            <w:vAlign w:val="center"/>
            <w:hideMark/>
          </w:tcPr>
          <w:p w14:paraId="058FAFCE" w14:textId="77777777" w:rsidR="001F5865" w:rsidRDefault="001F5865" w:rsidP="007318B5">
            <w:pPr>
              <w:rPr>
                <w:rFonts w:eastAsia="Times New Roman"/>
              </w:rPr>
            </w:pPr>
            <w:r>
              <w:rPr>
                <w:rFonts w:ascii="Calibri" w:hAnsi="Calibri" w:cs="Calibri"/>
              </w:rPr>
              <w:t>A</w:t>
            </w:r>
          </w:p>
        </w:tc>
        <w:tc>
          <w:tcPr>
            <w:tcW w:w="0" w:type="auto"/>
            <w:vAlign w:val="center"/>
            <w:hideMark/>
          </w:tcPr>
          <w:p w14:paraId="74581A38" w14:textId="77777777" w:rsidR="001F5865" w:rsidRDefault="001F5865" w:rsidP="007318B5">
            <w:pPr>
              <w:rPr>
                <w:rFonts w:eastAsia="Times New Roman"/>
              </w:rPr>
            </w:pPr>
            <w:r>
              <w:rPr>
                <w:rFonts w:ascii="Calibri" w:hAnsi="Calibri" w:cs="Calibri"/>
              </w:rPr>
              <w:t>23/24</w:t>
            </w:r>
          </w:p>
        </w:tc>
        <w:tc>
          <w:tcPr>
            <w:tcW w:w="0" w:type="auto"/>
            <w:vAlign w:val="center"/>
            <w:hideMark/>
          </w:tcPr>
          <w:p w14:paraId="72F2D2DF" w14:textId="77777777" w:rsidR="001F5865" w:rsidRDefault="001F5865" w:rsidP="007318B5">
            <w:pPr>
              <w:rPr>
                <w:rFonts w:eastAsia="Times New Roman"/>
              </w:rPr>
            </w:pPr>
            <w:r>
              <w:rPr>
                <w:rFonts w:ascii="Calibri" w:hAnsi="Calibri" w:cs="Calibri"/>
              </w:rPr>
              <w:t>S2</w:t>
            </w:r>
          </w:p>
        </w:tc>
        <w:tc>
          <w:tcPr>
            <w:tcW w:w="0" w:type="auto"/>
            <w:vAlign w:val="center"/>
            <w:hideMark/>
          </w:tcPr>
          <w:p w14:paraId="6890B104" w14:textId="77777777" w:rsidR="001F5865" w:rsidRDefault="001F5865" w:rsidP="007318B5">
            <w:pPr>
              <w:rPr>
                <w:rFonts w:eastAsia="Times New Roman"/>
                <w:sz w:val="20"/>
                <w:szCs w:val="20"/>
              </w:rPr>
            </w:pPr>
          </w:p>
        </w:tc>
        <w:tc>
          <w:tcPr>
            <w:tcW w:w="0" w:type="auto"/>
            <w:vAlign w:val="center"/>
            <w:hideMark/>
          </w:tcPr>
          <w:p w14:paraId="11E3D7F9" w14:textId="77777777" w:rsidR="001F5865" w:rsidRDefault="001F5865" w:rsidP="007318B5">
            <w:pPr>
              <w:rPr>
                <w:rFonts w:eastAsia="Times New Roman"/>
                <w:sz w:val="20"/>
                <w:szCs w:val="20"/>
              </w:rPr>
            </w:pPr>
          </w:p>
        </w:tc>
      </w:tr>
    </w:tbl>
    <w:p w14:paraId="0089240F" w14:textId="77777777" w:rsidR="001F5865" w:rsidRDefault="001F5865">
      <w:pPr>
        <w:rPr>
          <w:rFonts w:eastAsia="Times New Roman"/>
        </w:rPr>
      </w:pPr>
    </w:p>
    <w:p w14:paraId="22AD4D4B" w14:textId="77777777" w:rsidR="001F5865" w:rsidRDefault="001F5865">
      <w:pPr>
        <w:rPr>
          <w:rFonts w:eastAsia="Times New Roman"/>
        </w:rPr>
      </w:pPr>
    </w:p>
    <w:p w14:paraId="24B4E9B6" w14:textId="77777777" w:rsidR="001F5865" w:rsidRDefault="001F5865">
      <w:pPr>
        <w:rPr>
          <w:rFonts w:eastAsia="Times New Roman"/>
        </w:rPr>
      </w:pPr>
    </w:p>
    <w:p w14:paraId="0EF4B6B6" w14:textId="77777777" w:rsidR="001F5865" w:rsidRDefault="001F5865">
      <w:pPr>
        <w:rPr>
          <w:rFonts w:eastAsia="Times New Roman"/>
        </w:rPr>
      </w:pPr>
    </w:p>
    <w:p w14:paraId="333F06A8" w14:textId="77777777" w:rsidR="001F5865" w:rsidRDefault="001F5865">
      <w:pPr>
        <w:rPr>
          <w:rFonts w:eastAsia="Times New Roman"/>
        </w:rPr>
      </w:pPr>
    </w:p>
    <w:p w14:paraId="341244E1" w14:textId="77777777" w:rsidR="001F5865" w:rsidRDefault="001F5865">
      <w:pPr>
        <w:rPr>
          <w:rFonts w:eastAsia="Times New Roman"/>
        </w:rPr>
      </w:pPr>
    </w:p>
    <w:p w14:paraId="5B120D64" w14:textId="77777777" w:rsidR="001F5865" w:rsidRDefault="001F5865">
      <w:pPr>
        <w:rPr>
          <w:rFonts w:eastAsia="Times New Roman"/>
        </w:rPr>
      </w:pPr>
    </w:p>
    <w:p w14:paraId="486FE5E9" w14:textId="77777777" w:rsidR="001F5865" w:rsidRDefault="001F5865">
      <w:pPr>
        <w:rPr>
          <w:rFonts w:eastAsia="Times New Roman"/>
        </w:rPr>
      </w:pPr>
    </w:p>
    <w:p w14:paraId="6141718C" w14:textId="77777777" w:rsidR="001F5865" w:rsidRDefault="001F5865">
      <w:pPr>
        <w:rPr>
          <w:rFonts w:eastAsia="Times New Roman"/>
        </w:rPr>
      </w:pPr>
    </w:p>
    <w:p w14:paraId="41622915" w14:textId="26F2A06C" w:rsidR="000432B9" w:rsidRDefault="00E116C4" w:rsidP="00E116C4">
      <w:pPr>
        <w:pStyle w:val="Heading1"/>
        <w:rPr>
          <w:rFonts w:eastAsia="Times New Roman"/>
        </w:rPr>
      </w:pPr>
      <w:bookmarkStart w:id="15" w:name="_Toc146808288"/>
      <w:r>
        <w:rPr>
          <w:rFonts w:eastAsia="Times New Roman"/>
        </w:rPr>
        <w:lastRenderedPageBreak/>
        <w:t>Media Communication</w:t>
      </w:r>
      <w:bookmarkEnd w:id="15"/>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DBB7052" w14:textId="77777777">
        <w:trPr>
          <w:tblCellSpacing w:w="15" w:type="dxa"/>
        </w:trPr>
        <w:tc>
          <w:tcPr>
            <w:tcW w:w="1000" w:type="pct"/>
            <w:vAlign w:val="center"/>
            <w:hideMark/>
          </w:tcPr>
          <w:p w14:paraId="04DB41A8" w14:textId="77777777" w:rsidR="00BB7912" w:rsidRDefault="00A74115">
            <w:pPr>
              <w:rPr>
                <w:rFonts w:eastAsia="Times New Roman"/>
              </w:rPr>
            </w:pPr>
            <w:r>
              <w:rPr>
                <w:rFonts w:eastAsia="Times New Roman"/>
              </w:rPr>
              <w:t> </w:t>
            </w:r>
          </w:p>
        </w:tc>
        <w:tc>
          <w:tcPr>
            <w:tcW w:w="1000" w:type="pct"/>
            <w:vAlign w:val="center"/>
            <w:hideMark/>
          </w:tcPr>
          <w:p w14:paraId="6A726AEC" w14:textId="77777777" w:rsidR="00BB7912" w:rsidRDefault="00A74115">
            <w:pPr>
              <w:rPr>
                <w:rFonts w:eastAsia="Times New Roman"/>
              </w:rPr>
            </w:pPr>
            <w:r>
              <w:rPr>
                <w:rFonts w:eastAsia="Times New Roman"/>
              </w:rPr>
              <w:t> </w:t>
            </w:r>
          </w:p>
        </w:tc>
        <w:tc>
          <w:tcPr>
            <w:tcW w:w="1000" w:type="pct"/>
            <w:vAlign w:val="center"/>
            <w:hideMark/>
          </w:tcPr>
          <w:p w14:paraId="427CD5F9" w14:textId="77777777" w:rsidR="00BB7912" w:rsidRDefault="00A74115">
            <w:pPr>
              <w:rPr>
                <w:rFonts w:eastAsia="Times New Roman"/>
              </w:rPr>
            </w:pPr>
            <w:r>
              <w:rPr>
                <w:rFonts w:eastAsia="Times New Roman"/>
              </w:rPr>
              <w:t> </w:t>
            </w:r>
          </w:p>
        </w:tc>
        <w:tc>
          <w:tcPr>
            <w:tcW w:w="1000" w:type="pct"/>
            <w:vAlign w:val="center"/>
            <w:hideMark/>
          </w:tcPr>
          <w:p w14:paraId="4A297D0F" w14:textId="77777777" w:rsidR="00BB7912" w:rsidRDefault="00A74115">
            <w:pPr>
              <w:rPr>
                <w:rFonts w:eastAsia="Times New Roman"/>
              </w:rPr>
            </w:pPr>
            <w:r>
              <w:rPr>
                <w:rFonts w:eastAsia="Times New Roman"/>
              </w:rPr>
              <w:t> </w:t>
            </w:r>
          </w:p>
        </w:tc>
        <w:tc>
          <w:tcPr>
            <w:tcW w:w="1000" w:type="pct"/>
            <w:vAlign w:val="center"/>
            <w:hideMark/>
          </w:tcPr>
          <w:p w14:paraId="34AF8CDB" w14:textId="77777777" w:rsidR="00BB7912" w:rsidRDefault="00A74115">
            <w:pPr>
              <w:rPr>
                <w:rFonts w:eastAsia="Times New Roman"/>
              </w:rPr>
            </w:pPr>
            <w:r>
              <w:rPr>
                <w:rFonts w:eastAsia="Times New Roman"/>
              </w:rPr>
              <w:t> </w:t>
            </w:r>
          </w:p>
        </w:tc>
      </w:tr>
      <w:tr w:rsidR="00BB7912" w14:paraId="45E01224" w14:textId="77777777">
        <w:trPr>
          <w:tblCellSpacing w:w="15" w:type="dxa"/>
        </w:trPr>
        <w:tc>
          <w:tcPr>
            <w:tcW w:w="0" w:type="auto"/>
            <w:shd w:val="clear" w:color="auto" w:fill="EEE0E5"/>
            <w:vAlign w:val="center"/>
            <w:hideMark/>
          </w:tcPr>
          <w:p w14:paraId="2AD0CD8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76AC3A3" w14:textId="77777777" w:rsidR="00BB7912" w:rsidRDefault="00A74115">
            <w:pPr>
              <w:rPr>
                <w:rFonts w:eastAsia="Times New Roman"/>
              </w:rPr>
            </w:pPr>
            <w:r>
              <w:rPr>
                <w:rFonts w:ascii="Calibri" w:eastAsia="Times New Roman" w:hAnsi="Calibri" w:cs="Calibri"/>
              </w:rPr>
              <w:t>MC2002</w:t>
            </w:r>
          </w:p>
        </w:tc>
      </w:tr>
      <w:tr w:rsidR="00BB7912" w14:paraId="2C2CF1A3" w14:textId="77777777">
        <w:trPr>
          <w:tblCellSpacing w:w="15" w:type="dxa"/>
        </w:trPr>
        <w:tc>
          <w:tcPr>
            <w:tcW w:w="0" w:type="auto"/>
            <w:shd w:val="clear" w:color="auto" w:fill="EEE0E5"/>
            <w:vAlign w:val="center"/>
            <w:hideMark/>
          </w:tcPr>
          <w:p w14:paraId="4024C55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DB2B740" w14:textId="77777777" w:rsidR="00BB7912" w:rsidRDefault="00A74115">
            <w:pPr>
              <w:rPr>
                <w:rFonts w:eastAsia="Times New Roman"/>
              </w:rPr>
            </w:pPr>
            <w:r>
              <w:rPr>
                <w:rFonts w:ascii="Calibri" w:eastAsia="Times New Roman" w:hAnsi="Calibri" w:cs="Calibri"/>
              </w:rPr>
              <w:t xml:space="preserve">Advertising And Branding: History </w:t>
            </w:r>
            <w:proofErr w:type="gramStart"/>
            <w:r>
              <w:rPr>
                <w:rFonts w:ascii="Calibri" w:eastAsia="Times New Roman" w:hAnsi="Calibri" w:cs="Calibri"/>
              </w:rPr>
              <w:t>And</w:t>
            </w:r>
            <w:proofErr w:type="gramEnd"/>
            <w:r>
              <w:rPr>
                <w:rFonts w:ascii="Calibri" w:eastAsia="Times New Roman" w:hAnsi="Calibri" w:cs="Calibri"/>
              </w:rPr>
              <w:t xml:space="preserve"> Theory</w:t>
            </w:r>
          </w:p>
        </w:tc>
      </w:tr>
      <w:tr w:rsidR="00BB7912" w14:paraId="6A83FF0D" w14:textId="77777777">
        <w:trPr>
          <w:tblCellSpacing w:w="15" w:type="dxa"/>
        </w:trPr>
        <w:tc>
          <w:tcPr>
            <w:tcW w:w="0" w:type="auto"/>
            <w:shd w:val="clear" w:color="auto" w:fill="EEE0E5"/>
            <w:vAlign w:val="center"/>
            <w:hideMark/>
          </w:tcPr>
          <w:p w14:paraId="533EB67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7EA81D8" w14:textId="77777777" w:rsidR="00BB7912" w:rsidRDefault="00A74115">
            <w:pPr>
              <w:rPr>
                <w:rFonts w:eastAsia="Times New Roman"/>
              </w:rPr>
            </w:pPr>
            <w:r>
              <w:rPr>
                <w:rFonts w:ascii="Calibri" w:eastAsia="Times New Roman" w:hAnsi="Calibri" w:cs="Calibri"/>
              </w:rPr>
              <w:t>15</w:t>
            </w:r>
          </w:p>
        </w:tc>
      </w:tr>
      <w:tr w:rsidR="00BB7912" w14:paraId="0BFB51ED" w14:textId="77777777">
        <w:trPr>
          <w:tblCellSpacing w:w="15" w:type="dxa"/>
        </w:trPr>
        <w:tc>
          <w:tcPr>
            <w:tcW w:w="0" w:type="auto"/>
            <w:shd w:val="clear" w:color="auto" w:fill="EEE0E5"/>
            <w:vAlign w:val="center"/>
            <w:hideMark/>
          </w:tcPr>
          <w:p w14:paraId="64DC8FC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C84C15F" w14:textId="77777777" w:rsidR="00BB7912" w:rsidRDefault="00A74115">
            <w:pPr>
              <w:rPr>
                <w:rFonts w:eastAsia="Times New Roman"/>
              </w:rPr>
            </w:pPr>
            <w:r>
              <w:rPr>
                <w:rFonts w:ascii="Calibri" w:eastAsia="Times New Roman" w:hAnsi="Calibri" w:cs="Calibri"/>
              </w:rPr>
              <w:t>1</w:t>
            </w:r>
          </w:p>
        </w:tc>
      </w:tr>
      <w:tr w:rsidR="00BB7912" w14:paraId="0D47C8FB" w14:textId="77777777">
        <w:trPr>
          <w:tblCellSpacing w:w="15" w:type="dxa"/>
        </w:trPr>
        <w:tc>
          <w:tcPr>
            <w:tcW w:w="0" w:type="auto"/>
            <w:shd w:val="clear" w:color="auto" w:fill="EEE0E5"/>
            <w:vAlign w:val="center"/>
            <w:hideMark/>
          </w:tcPr>
          <w:p w14:paraId="4382A0A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55AF3CE" w14:textId="77777777" w:rsidR="00BB7912" w:rsidRDefault="00A74115">
            <w:pPr>
              <w:rPr>
                <w:rFonts w:eastAsia="Times New Roman"/>
              </w:rPr>
            </w:pPr>
            <w:r>
              <w:rPr>
                <w:rFonts w:ascii="Calibri" w:eastAsia="Times New Roman" w:hAnsi="Calibri" w:cs="Calibri"/>
              </w:rPr>
              <w:t>Level 5</w:t>
            </w:r>
          </w:p>
        </w:tc>
      </w:tr>
      <w:tr w:rsidR="00BB7912" w14:paraId="484EADF6" w14:textId="77777777">
        <w:trPr>
          <w:tblCellSpacing w:w="15" w:type="dxa"/>
        </w:trPr>
        <w:tc>
          <w:tcPr>
            <w:tcW w:w="0" w:type="auto"/>
            <w:shd w:val="clear" w:color="auto" w:fill="EEE0E5"/>
            <w:vAlign w:val="center"/>
            <w:hideMark/>
          </w:tcPr>
          <w:p w14:paraId="15F5FFE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9681086" w14:textId="77777777" w:rsidR="00BB7912" w:rsidRDefault="00A74115">
            <w:pPr>
              <w:rPr>
                <w:rFonts w:eastAsia="Times New Roman"/>
              </w:rPr>
            </w:pPr>
            <w:r>
              <w:rPr>
                <w:rFonts w:ascii="Calibri" w:eastAsia="Times New Roman" w:hAnsi="Calibri" w:cs="Calibri"/>
              </w:rPr>
              <w:t>Laura Hubner</w:t>
            </w:r>
          </w:p>
        </w:tc>
      </w:tr>
      <w:tr w:rsidR="00BB7912" w14:paraId="6C7ED119" w14:textId="77777777">
        <w:trPr>
          <w:tblCellSpacing w:w="15" w:type="dxa"/>
        </w:trPr>
        <w:tc>
          <w:tcPr>
            <w:tcW w:w="0" w:type="auto"/>
            <w:vAlign w:val="center"/>
            <w:hideMark/>
          </w:tcPr>
          <w:p w14:paraId="0D748293" w14:textId="77777777" w:rsidR="00BB7912" w:rsidRDefault="00A74115">
            <w:pPr>
              <w:rPr>
                <w:rFonts w:eastAsia="Times New Roman"/>
              </w:rPr>
            </w:pPr>
            <w:r>
              <w:rPr>
                <w:rFonts w:eastAsia="Times New Roman"/>
              </w:rPr>
              <w:t> </w:t>
            </w:r>
          </w:p>
        </w:tc>
        <w:tc>
          <w:tcPr>
            <w:tcW w:w="0" w:type="auto"/>
            <w:vAlign w:val="center"/>
            <w:hideMark/>
          </w:tcPr>
          <w:p w14:paraId="49C1EA76" w14:textId="77777777" w:rsidR="00BB7912" w:rsidRDefault="00BB7912">
            <w:pPr>
              <w:rPr>
                <w:rFonts w:eastAsia="Times New Roman"/>
                <w:sz w:val="20"/>
                <w:szCs w:val="20"/>
              </w:rPr>
            </w:pPr>
          </w:p>
        </w:tc>
        <w:tc>
          <w:tcPr>
            <w:tcW w:w="0" w:type="auto"/>
            <w:vAlign w:val="center"/>
            <w:hideMark/>
          </w:tcPr>
          <w:p w14:paraId="2F4C9F63" w14:textId="77777777" w:rsidR="00BB7912" w:rsidRDefault="00BB7912">
            <w:pPr>
              <w:rPr>
                <w:rFonts w:eastAsia="Times New Roman"/>
                <w:sz w:val="20"/>
                <w:szCs w:val="20"/>
              </w:rPr>
            </w:pPr>
          </w:p>
        </w:tc>
        <w:tc>
          <w:tcPr>
            <w:tcW w:w="0" w:type="auto"/>
            <w:vAlign w:val="center"/>
            <w:hideMark/>
          </w:tcPr>
          <w:p w14:paraId="298B6FBC" w14:textId="77777777" w:rsidR="00BB7912" w:rsidRDefault="00BB7912">
            <w:pPr>
              <w:rPr>
                <w:rFonts w:eastAsia="Times New Roman"/>
                <w:sz w:val="20"/>
                <w:szCs w:val="20"/>
              </w:rPr>
            </w:pPr>
          </w:p>
        </w:tc>
        <w:tc>
          <w:tcPr>
            <w:tcW w:w="0" w:type="auto"/>
            <w:vAlign w:val="center"/>
            <w:hideMark/>
          </w:tcPr>
          <w:p w14:paraId="654A3FCF" w14:textId="77777777" w:rsidR="00BB7912" w:rsidRDefault="00BB7912">
            <w:pPr>
              <w:rPr>
                <w:rFonts w:eastAsia="Times New Roman"/>
                <w:sz w:val="20"/>
                <w:szCs w:val="20"/>
              </w:rPr>
            </w:pPr>
          </w:p>
        </w:tc>
      </w:tr>
      <w:tr w:rsidR="00BB7912" w14:paraId="275B6CD3" w14:textId="77777777">
        <w:trPr>
          <w:tblCellSpacing w:w="15" w:type="dxa"/>
        </w:trPr>
        <w:tc>
          <w:tcPr>
            <w:tcW w:w="0" w:type="auto"/>
            <w:gridSpan w:val="5"/>
            <w:shd w:val="clear" w:color="auto" w:fill="EEE0E5"/>
            <w:vAlign w:val="center"/>
            <w:hideMark/>
          </w:tcPr>
          <w:p w14:paraId="5828914F" w14:textId="77777777" w:rsidR="00BB7912" w:rsidRDefault="00A74115">
            <w:pPr>
              <w:rPr>
                <w:rFonts w:eastAsia="Times New Roman"/>
                <w:b/>
                <w:bCs/>
              </w:rPr>
            </w:pPr>
            <w:r>
              <w:rPr>
                <w:rFonts w:ascii="Calibri" w:eastAsia="Times New Roman" w:hAnsi="Calibri" w:cs="Calibri"/>
                <w:b/>
                <w:bCs/>
              </w:rPr>
              <w:t>Module Description:</w:t>
            </w:r>
          </w:p>
        </w:tc>
      </w:tr>
      <w:tr w:rsidR="00BB7912" w14:paraId="0CB241ED" w14:textId="77777777">
        <w:trPr>
          <w:tblCellSpacing w:w="15" w:type="dxa"/>
        </w:trPr>
        <w:tc>
          <w:tcPr>
            <w:tcW w:w="0" w:type="auto"/>
            <w:gridSpan w:val="5"/>
            <w:vAlign w:val="center"/>
            <w:hideMark/>
          </w:tcPr>
          <w:p w14:paraId="796AAE6B" w14:textId="77777777" w:rsidR="00BB7912" w:rsidRDefault="00A74115">
            <w:pPr>
              <w:rPr>
                <w:rFonts w:eastAsia="Times New Roman"/>
              </w:rPr>
            </w:pPr>
            <w:r>
              <w:rPr>
                <w:rFonts w:ascii="Calibri" w:eastAsia="Times New Roman" w:hAnsi="Calibri" w:cs="Calibri"/>
              </w:rPr>
              <w:t xml:space="preserve">This module will offer students a critical approach to studying advertising and branding. It will encourage students to position advertising and branding texts and practices within cultural, political, </w:t>
            </w:r>
            <w:proofErr w:type="gramStart"/>
            <w:r>
              <w:rPr>
                <w:rFonts w:ascii="Calibri" w:eastAsia="Times New Roman" w:hAnsi="Calibri" w:cs="Calibri"/>
              </w:rPr>
              <w:t>historical</w:t>
            </w:r>
            <w:proofErr w:type="gramEnd"/>
            <w:r>
              <w:rPr>
                <w:rFonts w:ascii="Calibri" w:eastAsia="Times New Roman" w:hAnsi="Calibri" w:cs="Calibri"/>
              </w:rPr>
              <w:t xml:space="preserve"> and economic frameworks. The module will consider the cultural history of the advertising industry as well as the development of </w:t>
            </w:r>
            <w:proofErr w:type="gramStart"/>
            <w:r>
              <w:rPr>
                <w:rFonts w:ascii="Calibri" w:eastAsia="Times New Roman" w:hAnsi="Calibri" w:cs="Calibri"/>
              </w:rPr>
              <w:t>particular professional</w:t>
            </w:r>
            <w:proofErr w:type="gramEnd"/>
            <w:r>
              <w:rPr>
                <w:rFonts w:ascii="Calibri" w:eastAsia="Times New Roman" w:hAnsi="Calibri" w:cs="Calibri"/>
              </w:rPr>
              <w:t xml:space="preserve"> discourses, such as </w:t>
            </w:r>
            <w:proofErr w:type="spellStart"/>
            <w:r>
              <w:rPr>
                <w:rFonts w:ascii="Calibri" w:eastAsia="Times New Roman" w:hAnsi="Calibri" w:cs="Calibri"/>
              </w:rPr>
              <w:t>lifestyling</w:t>
            </w:r>
            <w:proofErr w:type="spellEnd"/>
            <w:r>
              <w:rPr>
                <w:rFonts w:ascii="Calibri" w:eastAsia="Times New Roman" w:hAnsi="Calibri" w:cs="Calibri"/>
              </w:rPr>
              <w:t xml:space="preserve"> and audience positioning. The module will consider different approaches branding, such as pitching and targeting towards audiences, and to the analysis of advertising texts, such as semiotics, quantitative </w:t>
            </w:r>
            <w:proofErr w:type="gramStart"/>
            <w:r>
              <w:rPr>
                <w:rFonts w:ascii="Calibri" w:eastAsia="Times New Roman" w:hAnsi="Calibri" w:cs="Calibri"/>
              </w:rPr>
              <w:t>analysis</w:t>
            </w:r>
            <w:proofErr w:type="gramEnd"/>
            <w:r>
              <w:rPr>
                <w:rFonts w:ascii="Calibri" w:eastAsia="Times New Roman" w:hAnsi="Calibri" w:cs="Calibri"/>
              </w:rPr>
              <w:t xml:space="preserve"> and ethnographic research. The module enables students to test out their skills through specific class-based exercises. Attention will be paid to the production of advertising and branding strategies within different media forms and students will be encouraged to consider these in relation to the specificity of their cultural and historical contexts.</w:t>
            </w:r>
          </w:p>
        </w:tc>
      </w:tr>
      <w:tr w:rsidR="00BB7912" w14:paraId="32D469E1" w14:textId="77777777">
        <w:trPr>
          <w:tblCellSpacing w:w="15" w:type="dxa"/>
        </w:trPr>
        <w:tc>
          <w:tcPr>
            <w:tcW w:w="0" w:type="auto"/>
            <w:vAlign w:val="center"/>
            <w:hideMark/>
          </w:tcPr>
          <w:p w14:paraId="2D97C8BC" w14:textId="77777777" w:rsidR="00BB7912" w:rsidRDefault="00A74115">
            <w:pPr>
              <w:rPr>
                <w:rFonts w:eastAsia="Times New Roman"/>
              </w:rPr>
            </w:pPr>
            <w:r>
              <w:rPr>
                <w:rFonts w:eastAsia="Times New Roman"/>
              </w:rPr>
              <w:t> </w:t>
            </w:r>
          </w:p>
        </w:tc>
        <w:tc>
          <w:tcPr>
            <w:tcW w:w="0" w:type="auto"/>
            <w:vAlign w:val="center"/>
            <w:hideMark/>
          </w:tcPr>
          <w:p w14:paraId="32FCB182" w14:textId="77777777" w:rsidR="00BB7912" w:rsidRDefault="00BB7912">
            <w:pPr>
              <w:rPr>
                <w:rFonts w:eastAsia="Times New Roman"/>
                <w:sz w:val="20"/>
                <w:szCs w:val="20"/>
              </w:rPr>
            </w:pPr>
          </w:p>
        </w:tc>
        <w:tc>
          <w:tcPr>
            <w:tcW w:w="0" w:type="auto"/>
            <w:vAlign w:val="center"/>
            <w:hideMark/>
          </w:tcPr>
          <w:p w14:paraId="2332A092" w14:textId="77777777" w:rsidR="00BB7912" w:rsidRDefault="00BB7912">
            <w:pPr>
              <w:rPr>
                <w:rFonts w:eastAsia="Times New Roman"/>
                <w:sz w:val="20"/>
                <w:szCs w:val="20"/>
              </w:rPr>
            </w:pPr>
          </w:p>
        </w:tc>
        <w:tc>
          <w:tcPr>
            <w:tcW w:w="0" w:type="auto"/>
            <w:vAlign w:val="center"/>
            <w:hideMark/>
          </w:tcPr>
          <w:p w14:paraId="6846BA6F" w14:textId="77777777" w:rsidR="00BB7912" w:rsidRDefault="00BB7912">
            <w:pPr>
              <w:rPr>
                <w:rFonts w:eastAsia="Times New Roman"/>
                <w:sz w:val="20"/>
                <w:szCs w:val="20"/>
              </w:rPr>
            </w:pPr>
          </w:p>
        </w:tc>
        <w:tc>
          <w:tcPr>
            <w:tcW w:w="0" w:type="auto"/>
            <w:vAlign w:val="center"/>
            <w:hideMark/>
          </w:tcPr>
          <w:p w14:paraId="7C6B1368" w14:textId="77777777" w:rsidR="00BB7912" w:rsidRDefault="00BB7912">
            <w:pPr>
              <w:rPr>
                <w:rFonts w:eastAsia="Times New Roman"/>
                <w:sz w:val="20"/>
                <w:szCs w:val="20"/>
              </w:rPr>
            </w:pPr>
          </w:p>
        </w:tc>
      </w:tr>
      <w:tr w:rsidR="00BB7912" w14:paraId="4161356A" w14:textId="77777777">
        <w:trPr>
          <w:tblCellSpacing w:w="15" w:type="dxa"/>
        </w:trPr>
        <w:tc>
          <w:tcPr>
            <w:tcW w:w="0" w:type="auto"/>
            <w:shd w:val="clear" w:color="auto" w:fill="EEE0E5"/>
            <w:vAlign w:val="center"/>
            <w:hideMark/>
          </w:tcPr>
          <w:p w14:paraId="19EEA23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2D1409C" w14:textId="77777777" w:rsidR="00BB7912" w:rsidRDefault="00A74115">
            <w:pPr>
              <w:rPr>
                <w:rFonts w:eastAsia="Times New Roman"/>
              </w:rPr>
            </w:pPr>
            <w:r>
              <w:rPr>
                <w:rFonts w:ascii="Calibri" w:eastAsia="Times New Roman" w:hAnsi="Calibri" w:cs="Calibri"/>
              </w:rPr>
              <w:t>Creative Advertising</w:t>
            </w:r>
          </w:p>
        </w:tc>
        <w:tc>
          <w:tcPr>
            <w:tcW w:w="0" w:type="auto"/>
            <w:vAlign w:val="center"/>
            <w:hideMark/>
          </w:tcPr>
          <w:p w14:paraId="60A8A8D1" w14:textId="77777777" w:rsidR="00BB7912" w:rsidRDefault="00BB7912">
            <w:pPr>
              <w:rPr>
                <w:rFonts w:eastAsia="Times New Roman"/>
                <w:sz w:val="20"/>
                <w:szCs w:val="20"/>
              </w:rPr>
            </w:pPr>
          </w:p>
        </w:tc>
      </w:tr>
      <w:tr w:rsidR="00BB7912" w14:paraId="68D5EFD4" w14:textId="77777777">
        <w:trPr>
          <w:tblCellSpacing w:w="15" w:type="dxa"/>
        </w:trPr>
        <w:tc>
          <w:tcPr>
            <w:tcW w:w="0" w:type="auto"/>
            <w:vAlign w:val="center"/>
            <w:hideMark/>
          </w:tcPr>
          <w:p w14:paraId="494AF508" w14:textId="77777777" w:rsidR="00BB7912" w:rsidRDefault="00BB7912">
            <w:pPr>
              <w:rPr>
                <w:rFonts w:eastAsia="Times New Roman"/>
              </w:rPr>
            </w:pPr>
          </w:p>
        </w:tc>
        <w:tc>
          <w:tcPr>
            <w:tcW w:w="0" w:type="auto"/>
            <w:gridSpan w:val="3"/>
            <w:vAlign w:val="center"/>
            <w:hideMark/>
          </w:tcPr>
          <w:p w14:paraId="5BA6FF5C" w14:textId="77777777" w:rsidR="00BB7912" w:rsidRDefault="00A74115">
            <w:pPr>
              <w:rPr>
                <w:rFonts w:eastAsia="Times New Roman"/>
              </w:rPr>
            </w:pPr>
            <w:r>
              <w:rPr>
                <w:rFonts w:ascii="Calibri" w:eastAsia="Times New Roman" w:hAnsi="Calibri" w:cs="Calibri"/>
              </w:rPr>
              <w:t>Media, Communication and Advertising</w:t>
            </w:r>
          </w:p>
        </w:tc>
        <w:tc>
          <w:tcPr>
            <w:tcW w:w="0" w:type="auto"/>
            <w:vAlign w:val="center"/>
            <w:hideMark/>
          </w:tcPr>
          <w:p w14:paraId="309F42E4" w14:textId="77777777" w:rsidR="00BB7912" w:rsidRDefault="00BB7912">
            <w:pPr>
              <w:rPr>
                <w:rFonts w:eastAsia="Times New Roman"/>
                <w:sz w:val="20"/>
                <w:szCs w:val="20"/>
              </w:rPr>
            </w:pPr>
          </w:p>
        </w:tc>
      </w:tr>
      <w:tr w:rsidR="00BB7912" w14:paraId="62FC521C" w14:textId="77777777">
        <w:trPr>
          <w:tblCellSpacing w:w="15" w:type="dxa"/>
        </w:trPr>
        <w:tc>
          <w:tcPr>
            <w:tcW w:w="0" w:type="auto"/>
            <w:vAlign w:val="center"/>
            <w:hideMark/>
          </w:tcPr>
          <w:p w14:paraId="725E9166" w14:textId="77777777" w:rsidR="00BB7912" w:rsidRDefault="00BB7912">
            <w:pPr>
              <w:rPr>
                <w:rFonts w:eastAsia="Times New Roman"/>
              </w:rPr>
            </w:pPr>
          </w:p>
        </w:tc>
        <w:tc>
          <w:tcPr>
            <w:tcW w:w="0" w:type="auto"/>
            <w:gridSpan w:val="3"/>
            <w:vAlign w:val="center"/>
            <w:hideMark/>
          </w:tcPr>
          <w:p w14:paraId="30FCD9C9" w14:textId="77777777" w:rsidR="00BB7912" w:rsidRDefault="00A74115">
            <w:pPr>
              <w:rPr>
                <w:rFonts w:eastAsia="Times New Roman"/>
              </w:rPr>
            </w:pPr>
            <w:r>
              <w:rPr>
                <w:rFonts w:ascii="Calibri" w:eastAsia="Times New Roman" w:hAnsi="Calibri" w:cs="Calibri"/>
              </w:rPr>
              <w:t>Public Relations and Journalism</w:t>
            </w:r>
          </w:p>
        </w:tc>
        <w:tc>
          <w:tcPr>
            <w:tcW w:w="0" w:type="auto"/>
            <w:vAlign w:val="center"/>
            <w:hideMark/>
          </w:tcPr>
          <w:p w14:paraId="6F3BC4DD" w14:textId="77777777" w:rsidR="00BB7912" w:rsidRDefault="00BB7912">
            <w:pPr>
              <w:rPr>
                <w:rFonts w:eastAsia="Times New Roman"/>
                <w:sz w:val="20"/>
                <w:szCs w:val="20"/>
              </w:rPr>
            </w:pPr>
          </w:p>
        </w:tc>
      </w:tr>
      <w:tr w:rsidR="00BB7912" w14:paraId="79D26B7D" w14:textId="77777777">
        <w:trPr>
          <w:tblCellSpacing w:w="15" w:type="dxa"/>
        </w:trPr>
        <w:tc>
          <w:tcPr>
            <w:tcW w:w="0" w:type="auto"/>
            <w:vAlign w:val="center"/>
            <w:hideMark/>
          </w:tcPr>
          <w:p w14:paraId="04E6F7E2" w14:textId="77777777" w:rsidR="00BB7912" w:rsidRDefault="00A74115">
            <w:pPr>
              <w:rPr>
                <w:rFonts w:eastAsia="Times New Roman"/>
              </w:rPr>
            </w:pPr>
            <w:r>
              <w:rPr>
                <w:rFonts w:eastAsia="Times New Roman"/>
              </w:rPr>
              <w:t> </w:t>
            </w:r>
          </w:p>
        </w:tc>
        <w:tc>
          <w:tcPr>
            <w:tcW w:w="0" w:type="auto"/>
            <w:vAlign w:val="center"/>
            <w:hideMark/>
          </w:tcPr>
          <w:p w14:paraId="2BC0484F" w14:textId="77777777" w:rsidR="00BB7912" w:rsidRDefault="00BB7912">
            <w:pPr>
              <w:rPr>
                <w:rFonts w:eastAsia="Times New Roman"/>
                <w:sz w:val="20"/>
                <w:szCs w:val="20"/>
              </w:rPr>
            </w:pPr>
          </w:p>
        </w:tc>
        <w:tc>
          <w:tcPr>
            <w:tcW w:w="0" w:type="auto"/>
            <w:vAlign w:val="center"/>
            <w:hideMark/>
          </w:tcPr>
          <w:p w14:paraId="0AA2C2D0" w14:textId="77777777" w:rsidR="00BB7912" w:rsidRDefault="00BB7912">
            <w:pPr>
              <w:rPr>
                <w:rFonts w:eastAsia="Times New Roman"/>
                <w:sz w:val="20"/>
                <w:szCs w:val="20"/>
              </w:rPr>
            </w:pPr>
          </w:p>
        </w:tc>
        <w:tc>
          <w:tcPr>
            <w:tcW w:w="0" w:type="auto"/>
            <w:vAlign w:val="center"/>
            <w:hideMark/>
          </w:tcPr>
          <w:p w14:paraId="21185D50" w14:textId="77777777" w:rsidR="00BB7912" w:rsidRDefault="00BB7912">
            <w:pPr>
              <w:rPr>
                <w:rFonts w:eastAsia="Times New Roman"/>
                <w:sz w:val="20"/>
                <w:szCs w:val="20"/>
              </w:rPr>
            </w:pPr>
          </w:p>
        </w:tc>
        <w:tc>
          <w:tcPr>
            <w:tcW w:w="0" w:type="auto"/>
            <w:vAlign w:val="center"/>
            <w:hideMark/>
          </w:tcPr>
          <w:p w14:paraId="3EC07EEF" w14:textId="77777777" w:rsidR="00BB7912" w:rsidRDefault="00BB7912">
            <w:pPr>
              <w:rPr>
                <w:rFonts w:eastAsia="Times New Roman"/>
                <w:sz w:val="20"/>
                <w:szCs w:val="20"/>
              </w:rPr>
            </w:pPr>
          </w:p>
        </w:tc>
      </w:tr>
      <w:tr w:rsidR="00BB7912" w14:paraId="68FE71AB" w14:textId="77777777">
        <w:trPr>
          <w:tblCellSpacing w:w="15" w:type="dxa"/>
        </w:trPr>
        <w:tc>
          <w:tcPr>
            <w:tcW w:w="0" w:type="auto"/>
            <w:vAlign w:val="center"/>
            <w:hideMark/>
          </w:tcPr>
          <w:p w14:paraId="1872A45B" w14:textId="77777777" w:rsidR="00BB7912" w:rsidRDefault="00A74115">
            <w:pPr>
              <w:rPr>
                <w:rFonts w:eastAsia="Times New Roman"/>
              </w:rPr>
            </w:pPr>
            <w:r>
              <w:rPr>
                <w:rFonts w:eastAsia="Times New Roman"/>
              </w:rPr>
              <w:t> </w:t>
            </w:r>
          </w:p>
        </w:tc>
        <w:tc>
          <w:tcPr>
            <w:tcW w:w="0" w:type="auto"/>
            <w:vAlign w:val="center"/>
            <w:hideMark/>
          </w:tcPr>
          <w:p w14:paraId="0117F9F9" w14:textId="77777777" w:rsidR="00BB7912" w:rsidRDefault="00BB7912">
            <w:pPr>
              <w:rPr>
                <w:rFonts w:eastAsia="Times New Roman"/>
                <w:sz w:val="20"/>
                <w:szCs w:val="20"/>
              </w:rPr>
            </w:pPr>
          </w:p>
        </w:tc>
        <w:tc>
          <w:tcPr>
            <w:tcW w:w="0" w:type="auto"/>
            <w:vAlign w:val="center"/>
            <w:hideMark/>
          </w:tcPr>
          <w:p w14:paraId="0FDD80CE" w14:textId="77777777" w:rsidR="00BB7912" w:rsidRDefault="00BB7912">
            <w:pPr>
              <w:rPr>
                <w:rFonts w:eastAsia="Times New Roman"/>
                <w:sz w:val="20"/>
                <w:szCs w:val="20"/>
              </w:rPr>
            </w:pPr>
          </w:p>
        </w:tc>
        <w:tc>
          <w:tcPr>
            <w:tcW w:w="0" w:type="auto"/>
            <w:vAlign w:val="center"/>
            <w:hideMark/>
          </w:tcPr>
          <w:p w14:paraId="3FA30CEB" w14:textId="77777777" w:rsidR="00BB7912" w:rsidRDefault="00BB7912">
            <w:pPr>
              <w:rPr>
                <w:rFonts w:eastAsia="Times New Roman"/>
                <w:sz w:val="20"/>
                <w:szCs w:val="20"/>
              </w:rPr>
            </w:pPr>
          </w:p>
        </w:tc>
        <w:tc>
          <w:tcPr>
            <w:tcW w:w="0" w:type="auto"/>
            <w:vAlign w:val="center"/>
            <w:hideMark/>
          </w:tcPr>
          <w:p w14:paraId="6D336D8B" w14:textId="77777777" w:rsidR="00BB7912" w:rsidRDefault="00BB7912">
            <w:pPr>
              <w:rPr>
                <w:rFonts w:eastAsia="Times New Roman"/>
                <w:sz w:val="20"/>
                <w:szCs w:val="20"/>
              </w:rPr>
            </w:pPr>
          </w:p>
        </w:tc>
      </w:tr>
      <w:tr w:rsidR="00BB7912" w14:paraId="4317F6FD" w14:textId="77777777">
        <w:trPr>
          <w:tblCellSpacing w:w="15" w:type="dxa"/>
        </w:trPr>
        <w:tc>
          <w:tcPr>
            <w:tcW w:w="0" w:type="auto"/>
            <w:shd w:val="clear" w:color="auto" w:fill="EEE0E5"/>
            <w:vAlign w:val="center"/>
            <w:hideMark/>
          </w:tcPr>
          <w:p w14:paraId="045B96D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8B6C19F" w14:textId="77777777" w:rsidR="00BB7912" w:rsidRDefault="00BB7912">
            <w:pPr>
              <w:rPr>
                <w:rFonts w:eastAsia="Times New Roman"/>
                <w:sz w:val="20"/>
                <w:szCs w:val="20"/>
              </w:rPr>
            </w:pPr>
          </w:p>
        </w:tc>
        <w:tc>
          <w:tcPr>
            <w:tcW w:w="0" w:type="auto"/>
            <w:vAlign w:val="center"/>
            <w:hideMark/>
          </w:tcPr>
          <w:p w14:paraId="262ED2D8" w14:textId="77777777" w:rsidR="00BB7912" w:rsidRDefault="00BB7912">
            <w:pPr>
              <w:rPr>
                <w:rFonts w:eastAsia="Times New Roman"/>
                <w:sz w:val="20"/>
                <w:szCs w:val="20"/>
              </w:rPr>
            </w:pPr>
          </w:p>
        </w:tc>
        <w:tc>
          <w:tcPr>
            <w:tcW w:w="0" w:type="auto"/>
            <w:vAlign w:val="center"/>
            <w:hideMark/>
          </w:tcPr>
          <w:p w14:paraId="6D5B7964" w14:textId="77777777" w:rsidR="00BB7912" w:rsidRDefault="00BB7912">
            <w:pPr>
              <w:rPr>
                <w:rFonts w:eastAsia="Times New Roman"/>
                <w:sz w:val="20"/>
                <w:szCs w:val="20"/>
              </w:rPr>
            </w:pPr>
          </w:p>
        </w:tc>
        <w:tc>
          <w:tcPr>
            <w:tcW w:w="0" w:type="auto"/>
            <w:vAlign w:val="center"/>
            <w:hideMark/>
          </w:tcPr>
          <w:p w14:paraId="694CD1C2" w14:textId="77777777" w:rsidR="00BB7912" w:rsidRDefault="00BB7912">
            <w:pPr>
              <w:rPr>
                <w:rFonts w:eastAsia="Times New Roman"/>
                <w:sz w:val="20"/>
                <w:szCs w:val="20"/>
              </w:rPr>
            </w:pPr>
          </w:p>
        </w:tc>
      </w:tr>
      <w:tr w:rsidR="00BB7912" w14:paraId="42451FF2" w14:textId="77777777">
        <w:trPr>
          <w:tblCellSpacing w:w="15" w:type="dxa"/>
        </w:trPr>
        <w:tc>
          <w:tcPr>
            <w:tcW w:w="0" w:type="auto"/>
            <w:vAlign w:val="center"/>
            <w:hideMark/>
          </w:tcPr>
          <w:p w14:paraId="096B16E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C59C72C"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4B3AD27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AA976F3" w14:textId="77777777" w:rsidR="00BB7912" w:rsidRDefault="00BB7912">
            <w:pPr>
              <w:rPr>
                <w:rFonts w:eastAsia="Times New Roman"/>
                <w:sz w:val="20"/>
                <w:szCs w:val="20"/>
              </w:rPr>
            </w:pPr>
          </w:p>
        </w:tc>
      </w:tr>
      <w:tr w:rsidR="00BB7912" w14:paraId="6ECE62BC" w14:textId="77777777">
        <w:trPr>
          <w:tblCellSpacing w:w="15" w:type="dxa"/>
        </w:trPr>
        <w:tc>
          <w:tcPr>
            <w:tcW w:w="0" w:type="auto"/>
            <w:shd w:val="clear" w:color="auto" w:fill="EEE0E5"/>
            <w:vAlign w:val="center"/>
            <w:hideMark/>
          </w:tcPr>
          <w:p w14:paraId="70E74E5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4B47D99" w14:textId="77777777" w:rsidR="00BB7912" w:rsidRDefault="00BB7912">
            <w:pPr>
              <w:rPr>
                <w:rFonts w:eastAsia="Times New Roman"/>
                <w:sz w:val="20"/>
                <w:szCs w:val="20"/>
              </w:rPr>
            </w:pPr>
          </w:p>
        </w:tc>
        <w:tc>
          <w:tcPr>
            <w:tcW w:w="0" w:type="auto"/>
            <w:vAlign w:val="center"/>
            <w:hideMark/>
          </w:tcPr>
          <w:p w14:paraId="4B43404E" w14:textId="77777777" w:rsidR="00BB7912" w:rsidRDefault="00BB7912">
            <w:pPr>
              <w:rPr>
                <w:rFonts w:eastAsia="Times New Roman"/>
                <w:sz w:val="20"/>
                <w:szCs w:val="20"/>
              </w:rPr>
            </w:pPr>
          </w:p>
        </w:tc>
        <w:tc>
          <w:tcPr>
            <w:tcW w:w="0" w:type="auto"/>
            <w:vAlign w:val="center"/>
            <w:hideMark/>
          </w:tcPr>
          <w:p w14:paraId="6E06D590" w14:textId="77777777" w:rsidR="00BB7912" w:rsidRDefault="00BB7912">
            <w:pPr>
              <w:rPr>
                <w:rFonts w:eastAsia="Times New Roman"/>
                <w:sz w:val="20"/>
                <w:szCs w:val="20"/>
              </w:rPr>
            </w:pPr>
          </w:p>
        </w:tc>
        <w:tc>
          <w:tcPr>
            <w:tcW w:w="0" w:type="auto"/>
            <w:vAlign w:val="center"/>
            <w:hideMark/>
          </w:tcPr>
          <w:p w14:paraId="173BDE5D" w14:textId="77777777" w:rsidR="00BB7912" w:rsidRDefault="00BB7912">
            <w:pPr>
              <w:rPr>
                <w:rFonts w:eastAsia="Times New Roman"/>
                <w:sz w:val="20"/>
                <w:szCs w:val="20"/>
              </w:rPr>
            </w:pPr>
          </w:p>
        </w:tc>
      </w:tr>
      <w:tr w:rsidR="00BB7912" w14:paraId="156AD33F" w14:textId="77777777">
        <w:trPr>
          <w:tblCellSpacing w:w="15" w:type="dxa"/>
        </w:trPr>
        <w:tc>
          <w:tcPr>
            <w:tcW w:w="0" w:type="auto"/>
            <w:vAlign w:val="center"/>
            <w:hideMark/>
          </w:tcPr>
          <w:p w14:paraId="7EAEB50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F642C7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10A46A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245D082" w14:textId="77777777" w:rsidR="00BB7912" w:rsidRDefault="00BB7912">
            <w:pPr>
              <w:rPr>
                <w:rFonts w:eastAsia="Times New Roman"/>
                <w:sz w:val="20"/>
                <w:szCs w:val="20"/>
              </w:rPr>
            </w:pPr>
          </w:p>
        </w:tc>
        <w:tc>
          <w:tcPr>
            <w:tcW w:w="0" w:type="auto"/>
            <w:vAlign w:val="center"/>
            <w:hideMark/>
          </w:tcPr>
          <w:p w14:paraId="5B5CE284" w14:textId="77777777" w:rsidR="00BB7912" w:rsidRDefault="00BB7912">
            <w:pPr>
              <w:rPr>
                <w:rFonts w:eastAsia="Times New Roman"/>
                <w:sz w:val="20"/>
                <w:szCs w:val="20"/>
              </w:rPr>
            </w:pPr>
          </w:p>
        </w:tc>
      </w:tr>
      <w:tr w:rsidR="00BB7912" w14:paraId="4CAA3F6A" w14:textId="77777777">
        <w:trPr>
          <w:tblCellSpacing w:w="15" w:type="dxa"/>
        </w:trPr>
        <w:tc>
          <w:tcPr>
            <w:tcW w:w="0" w:type="auto"/>
            <w:vAlign w:val="center"/>
            <w:hideMark/>
          </w:tcPr>
          <w:p w14:paraId="3E36E3F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AD3560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8988E0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F8D9EED" w14:textId="77777777" w:rsidR="00BB7912" w:rsidRDefault="00BB7912">
            <w:pPr>
              <w:rPr>
                <w:rFonts w:eastAsia="Times New Roman"/>
                <w:sz w:val="20"/>
                <w:szCs w:val="20"/>
              </w:rPr>
            </w:pPr>
          </w:p>
        </w:tc>
        <w:tc>
          <w:tcPr>
            <w:tcW w:w="0" w:type="auto"/>
            <w:vAlign w:val="center"/>
            <w:hideMark/>
          </w:tcPr>
          <w:p w14:paraId="4716B1A7" w14:textId="77777777" w:rsidR="00BB7912" w:rsidRDefault="00BB7912">
            <w:pPr>
              <w:rPr>
                <w:rFonts w:eastAsia="Times New Roman"/>
                <w:sz w:val="20"/>
                <w:szCs w:val="20"/>
              </w:rPr>
            </w:pPr>
          </w:p>
        </w:tc>
      </w:tr>
    </w:tbl>
    <w:p w14:paraId="3A4FA6F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B2056F0" w14:textId="77777777">
        <w:trPr>
          <w:tblCellSpacing w:w="15" w:type="dxa"/>
        </w:trPr>
        <w:tc>
          <w:tcPr>
            <w:tcW w:w="1000" w:type="pct"/>
            <w:vAlign w:val="center"/>
            <w:hideMark/>
          </w:tcPr>
          <w:p w14:paraId="1CC61DD1" w14:textId="77777777" w:rsidR="00BB7912" w:rsidRDefault="00A74115">
            <w:pPr>
              <w:rPr>
                <w:rFonts w:eastAsia="Times New Roman"/>
              </w:rPr>
            </w:pPr>
            <w:r>
              <w:rPr>
                <w:rFonts w:eastAsia="Times New Roman"/>
              </w:rPr>
              <w:lastRenderedPageBreak/>
              <w:t> </w:t>
            </w:r>
          </w:p>
        </w:tc>
        <w:tc>
          <w:tcPr>
            <w:tcW w:w="1000" w:type="pct"/>
            <w:vAlign w:val="center"/>
            <w:hideMark/>
          </w:tcPr>
          <w:p w14:paraId="77728F99" w14:textId="77777777" w:rsidR="00BB7912" w:rsidRDefault="00A74115">
            <w:pPr>
              <w:rPr>
                <w:rFonts w:eastAsia="Times New Roman"/>
              </w:rPr>
            </w:pPr>
            <w:r>
              <w:rPr>
                <w:rFonts w:eastAsia="Times New Roman"/>
              </w:rPr>
              <w:t> </w:t>
            </w:r>
          </w:p>
        </w:tc>
        <w:tc>
          <w:tcPr>
            <w:tcW w:w="1000" w:type="pct"/>
            <w:vAlign w:val="center"/>
            <w:hideMark/>
          </w:tcPr>
          <w:p w14:paraId="00FBD506" w14:textId="77777777" w:rsidR="00BB7912" w:rsidRDefault="00A74115">
            <w:pPr>
              <w:rPr>
                <w:rFonts w:eastAsia="Times New Roman"/>
              </w:rPr>
            </w:pPr>
            <w:r>
              <w:rPr>
                <w:rFonts w:eastAsia="Times New Roman"/>
              </w:rPr>
              <w:t> </w:t>
            </w:r>
          </w:p>
        </w:tc>
        <w:tc>
          <w:tcPr>
            <w:tcW w:w="1000" w:type="pct"/>
            <w:vAlign w:val="center"/>
            <w:hideMark/>
          </w:tcPr>
          <w:p w14:paraId="58280525" w14:textId="77777777" w:rsidR="00BB7912" w:rsidRDefault="00A74115">
            <w:pPr>
              <w:rPr>
                <w:rFonts w:eastAsia="Times New Roman"/>
              </w:rPr>
            </w:pPr>
            <w:r>
              <w:rPr>
                <w:rFonts w:eastAsia="Times New Roman"/>
              </w:rPr>
              <w:t> </w:t>
            </w:r>
          </w:p>
        </w:tc>
        <w:tc>
          <w:tcPr>
            <w:tcW w:w="1000" w:type="pct"/>
            <w:vAlign w:val="center"/>
            <w:hideMark/>
          </w:tcPr>
          <w:p w14:paraId="125A3E9A" w14:textId="77777777" w:rsidR="00BB7912" w:rsidRDefault="00A74115">
            <w:pPr>
              <w:rPr>
                <w:rFonts w:eastAsia="Times New Roman"/>
              </w:rPr>
            </w:pPr>
            <w:r>
              <w:rPr>
                <w:rFonts w:eastAsia="Times New Roman"/>
              </w:rPr>
              <w:t> </w:t>
            </w:r>
          </w:p>
        </w:tc>
      </w:tr>
      <w:tr w:rsidR="00BB7912" w14:paraId="6D2AE875" w14:textId="77777777">
        <w:trPr>
          <w:tblCellSpacing w:w="15" w:type="dxa"/>
        </w:trPr>
        <w:tc>
          <w:tcPr>
            <w:tcW w:w="0" w:type="auto"/>
            <w:shd w:val="clear" w:color="auto" w:fill="EEE0E5"/>
            <w:vAlign w:val="center"/>
            <w:hideMark/>
          </w:tcPr>
          <w:p w14:paraId="12B4097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FDC9ACA" w14:textId="77777777" w:rsidR="00BB7912" w:rsidRDefault="00A74115">
            <w:pPr>
              <w:rPr>
                <w:rFonts w:eastAsia="Times New Roman"/>
              </w:rPr>
            </w:pPr>
            <w:r>
              <w:rPr>
                <w:rFonts w:ascii="Calibri" w:eastAsia="Times New Roman" w:hAnsi="Calibri" w:cs="Calibri"/>
              </w:rPr>
              <w:t>MC2011</w:t>
            </w:r>
          </w:p>
        </w:tc>
      </w:tr>
      <w:tr w:rsidR="00BB7912" w14:paraId="794F6B26" w14:textId="77777777">
        <w:trPr>
          <w:tblCellSpacing w:w="15" w:type="dxa"/>
        </w:trPr>
        <w:tc>
          <w:tcPr>
            <w:tcW w:w="0" w:type="auto"/>
            <w:shd w:val="clear" w:color="auto" w:fill="EEE0E5"/>
            <w:vAlign w:val="center"/>
            <w:hideMark/>
          </w:tcPr>
          <w:p w14:paraId="2224CFB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9422341" w14:textId="77777777" w:rsidR="00BB7912" w:rsidRDefault="00A74115">
            <w:pPr>
              <w:rPr>
                <w:rFonts w:eastAsia="Times New Roman"/>
              </w:rPr>
            </w:pPr>
            <w:r>
              <w:rPr>
                <w:rFonts w:ascii="Calibri" w:eastAsia="Times New Roman" w:hAnsi="Calibri" w:cs="Calibri"/>
              </w:rPr>
              <w:t>Games Culture</w:t>
            </w:r>
          </w:p>
        </w:tc>
      </w:tr>
      <w:tr w:rsidR="00BB7912" w14:paraId="0F5C1541" w14:textId="77777777">
        <w:trPr>
          <w:tblCellSpacing w:w="15" w:type="dxa"/>
        </w:trPr>
        <w:tc>
          <w:tcPr>
            <w:tcW w:w="0" w:type="auto"/>
            <w:shd w:val="clear" w:color="auto" w:fill="EEE0E5"/>
            <w:vAlign w:val="center"/>
            <w:hideMark/>
          </w:tcPr>
          <w:p w14:paraId="76CE786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9EEF5E4" w14:textId="77777777" w:rsidR="00BB7912" w:rsidRDefault="00A74115">
            <w:pPr>
              <w:rPr>
                <w:rFonts w:eastAsia="Times New Roman"/>
              </w:rPr>
            </w:pPr>
            <w:r>
              <w:rPr>
                <w:rFonts w:ascii="Calibri" w:eastAsia="Times New Roman" w:hAnsi="Calibri" w:cs="Calibri"/>
              </w:rPr>
              <w:t>15</w:t>
            </w:r>
          </w:p>
        </w:tc>
      </w:tr>
      <w:tr w:rsidR="00BB7912" w14:paraId="65591A1D" w14:textId="77777777">
        <w:trPr>
          <w:tblCellSpacing w:w="15" w:type="dxa"/>
        </w:trPr>
        <w:tc>
          <w:tcPr>
            <w:tcW w:w="0" w:type="auto"/>
            <w:shd w:val="clear" w:color="auto" w:fill="EEE0E5"/>
            <w:vAlign w:val="center"/>
            <w:hideMark/>
          </w:tcPr>
          <w:p w14:paraId="5AA827E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00F4866" w14:textId="77777777" w:rsidR="00BB7912" w:rsidRDefault="00A74115">
            <w:pPr>
              <w:rPr>
                <w:rFonts w:eastAsia="Times New Roman"/>
              </w:rPr>
            </w:pPr>
            <w:r>
              <w:rPr>
                <w:rFonts w:ascii="Calibri" w:eastAsia="Times New Roman" w:hAnsi="Calibri" w:cs="Calibri"/>
              </w:rPr>
              <w:t>1</w:t>
            </w:r>
          </w:p>
        </w:tc>
      </w:tr>
      <w:tr w:rsidR="00BB7912" w14:paraId="2928CE89" w14:textId="77777777">
        <w:trPr>
          <w:tblCellSpacing w:w="15" w:type="dxa"/>
        </w:trPr>
        <w:tc>
          <w:tcPr>
            <w:tcW w:w="0" w:type="auto"/>
            <w:shd w:val="clear" w:color="auto" w:fill="EEE0E5"/>
            <w:vAlign w:val="center"/>
            <w:hideMark/>
          </w:tcPr>
          <w:p w14:paraId="264BB90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207327D" w14:textId="77777777" w:rsidR="00BB7912" w:rsidRDefault="00A74115">
            <w:pPr>
              <w:rPr>
                <w:rFonts w:eastAsia="Times New Roman"/>
              </w:rPr>
            </w:pPr>
            <w:r>
              <w:rPr>
                <w:rFonts w:ascii="Calibri" w:eastAsia="Times New Roman" w:hAnsi="Calibri" w:cs="Calibri"/>
              </w:rPr>
              <w:t>Level 5</w:t>
            </w:r>
          </w:p>
        </w:tc>
      </w:tr>
      <w:tr w:rsidR="00BB7912" w14:paraId="3BF2E137" w14:textId="77777777">
        <w:trPr>
          <w:tblCellSpacing w:w="15" w:type="dxa"/>
        </w:trPr>
        <w:tc>
          <w:tcPr>
            <w:tcW w:w="0" w:type="auto"/>
            <w:shd w:val="clear" w:color="auto" w:fill="EEE0E5"/>
            <w:vAlign w:val="center"/>
            <w:hideMark/>
          </w:tcPr>
          <w:p w14:paraId="1D88318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CE157D3" w14:textId="77777777" w:rsidR="00BB7912" w:rsidRDefault="00A74115">
            <w:pPr>
              <w:rPr>
                <w:rFonts w:eastAsia="Times New Roman"/>
              </w:rPr>
            </w:pPr>
            <w:r>
              <w:rPr>
                <w:rFonts w:ascii="Calibri" w:eastAsia="Times New Roman" w:hAnsi="Calibri" w:cs="Calibri"/>
              </w:rPr>
              <w:t>Marcus Leaning</w:t>
            </w:r>
          </w:p>
        </w:tc>
      </w:tr>
      <w:tr w:rsidR="00BB7912" w14:paraId="7A114863" w14:textId="77777777">
        <w:trPr>
          <w:tblCellSpacing w:w="15" w:type="dxa"/>
        </w:trPr>
        <w:tc>
          <w:tcPr>
            <w:tcW w:w="0" w:type="auto"/>
            <w:vAlign w:val="center"/>
            <w:hideMark/>
          </w:tcPr>
          <w:p w14:paraId="6FB6D138" w14:textId="77777777" w:rsidR="00BB7912" w:rsidRDefault="00A74115">
            <w:pPr>
              <w:rPr>
                <w:rFonts w:eastAsia="Times New Roman"/>
              </w:rPr>
            </w:pPr>
            <w:r>
              <w:rPr>
                <w:rFonts w:eastAsia="Times New Roman"/>
              </w:rPr>
              <w:t> </w:t>
            </w:r>
          </w:p>
        </w:tc>
        <w:tc>
          <w:tcPr>
            <w:tcW w:w="0" w:type="auto"/>
            <w:vAlign w:val="center"/>
            <w:hideMark/>
          </w:tcPr>
          <w:p w14:paraId="5385542B" w14:textId="77777777" w:rsidR="00BB7912" w:rsidRDefault="00BB7912">
            <w:pPr>
              <w:rPr>
                <w:rFonts w:eastAsia="Times New Roman"/>
                <w:sz w:val="20"/>
                <w:szCs w:val="20"/>
              </w:rPr>
            </w:pPr>
          </w:p>
        </w:tc>
        <w:tc>
          <w:tcPr>
            <w:tcW w:w="0" w:type="auto"/>
            <w:vAlign w:val="center"/>
            <w:hideMark/>
          </w:tcPr>
          <w:p w14:paraId="3CFAD528" w14:textId="77777777" w:rsidR="00BB7912" w:rsidRDefault="00BB7912">
            <w:pPr>
              <w:rPr>
                <w:rFonts w:eastAsia="Times New Roman"/>
                <w:sz w:val="20"/>
                <w:szCs w:val="20"/>
              </w:rPr>
            </w:pPr>
          </w:p>
        </w:tc>
        <w:tc>
          <w:tcPr>
            <w:tcW w:w="0" w:type="auto"/>
            <w:vAlign w:val="center"/>
            <w:hideMark/>
          </w:tcPr>
          <w:p w14:paraId="7DD029B5" w14:textId="77777777" w:rsidR="00BB7912" w:rsidRDefault="00BB7912">
            <w:pPr>
              <w:rPr>
                <w:rFonts w:eastAsia="Times New Roman"/>
                <w:sz w:val="20"/>
                <w:szCs w:val="20"/>
              </w:rPr>
            </w:pPr>
          </w:p>
        </w:tc>
        <w:tc>
          <w:tcPr>
            <w:tcW w:w="0" w:type="auto"/>
            <w:vAlign w:val="center"/>
            <w:hideMark/>
          </w:tcPr>
          <w:p w14:paraId="35DCFE37" w14:textId="77777777" w:rsidR="00BB7912" w:rsidRDefault="00BB7912">
            <w:pPr>
              <w:rPr>
                <w:rFonts w:eastAsia="Times New Roman"/>
                <w:sz w:val="20"/>
                <w:szCs w:val="20"/>
              </w:rPr>
            </w:pPr>
          </w:p>
        </w:tc>
      </w:tr>
      <w:tr w:rsidR="00BB7912" w14:paraId="66BEF406" w14:textId="77777777">
        <w:trPr>
          <w:tblCellSpacing w:w="15" w:type="dxa"/>
        </w:trPr>
        <w:tc>
          <w:tcPr>
            <w:tcW w:w="0" w:type="auto"/>
            <w:gridSpan w:val="5"/>
            <w:shd w:val="clear" w:color="auto" w:fill="EEE0E5"/>
            <w:vAlign w:val="center"/>
            <w:hideMark/>
          </w:tcPr>
          <w:p w14:paraId="0412F7F4" w14:textId="77777777" w:rsidR="00BB7912" w:rsidRDefault="00A74115">
            <w:pPr>
              <w:rPr>
                <w:rFonts w:eastAsia="Times New Roman"/>
                <w:b/>
                <w:bCs/>
              </w:rPr>
            </w:pPr>
            <w:r>
              <w:rPr>
                <w:rFonts w:ascii="Calibri" w:eastAsia="Times New Roman" w:hAnsi="Calibri" w:cs="Calibri"/>
                <w:b/>
                <w:bCs/>
              </w:rPr>
              <w:t>Module Description:</w:t>
            </w:r>
          </w:p>
        </w:tc>
      </w:tr>
      <w:tr w:rsidR="00BB7912" w14:paraId="30D0C99D" w14:textId="77777777">
        <w:trPr>
          <w:tblCellSpacing w:w="15" w:type="dxa"/>
        </w:trPr>
        <w:tc>
          <w:tcPr>
            <w:tcW w:w="0" w:type="auto"/>
            <w:gridSpan w:val="5"/>
            <w:vAlign w:val="center"/>
            <w:hideMark/>
          </w:tcPr>
          <w:p w14:paraId="46A486B6" w14:textId="77777777" w:rsidR="00BB7912" w:rsidRDefault="00A74115">
            <w:pPr>
              <w:rPr>
                <w:rFonts w:eastAsia="Times New Roman"/>
              </w:rPr>
            </w:pPr>
            <w:r>
              <w:rPr>
                <w:rFonts w:ascii="Calibri" w:eastAsia="Times New Roman" w:hAnsi="Calibri" w:cs="Calibri"/>
              </w:rPr>
              <w:t xml:space="preserve">The last two decades has seen videogames emerge as a formidable social, cultural, and economic force in the global media landscape. With gaming the fastest growing leisure industry in the world, this module will provide students with a broad knowledge of the history and theory of videogames. It will introduce students to key debates and critical theories with which to approach and analyse the digital game form. We will examine long-standing debates about violence and other ethical issues surrounding videogames and examine how controllerless and gestural interfaces have enabled for the </w:t>
            </w:r>
            <w:proofErr w:type="spellStart"/>
            <w:r>
              <w:rPr>
                <w:rFonts w:ascii="Calibri" w:eastAsia="Times New Roman" w:hAnsi="Calibri" w:cs="Calibri"/>
              </w:rPr>
              <w:t>reconceptualisation</w:t>
            </w:r>
            <w:proofErr w:type="spellEnd"/>
            <w:r>
              <w:rPr>
                <w:rFonts w:ascii="Calibri" w:eastAsia="Times New Roman" w:hAnsi="Calibri" w:cs="Calibri"/>
              </w:rPr>
              <w:t xml:space="preserve"> of gaming as a healthy rather than sedentary activity. Key issues considered will include industry regulations and practices, the narrative traditions of videogame texts, online gaming, interactivity, the history of games, game genres and representation, the different </w:t>
            </w:r>
            <w:proofErr w:type="gramStart"/>
            <w:r>
              <w:rPr>
                <w:rFonts w:ascii="Calibri" w:eastAsia="Times New Roman" w:hAnsi="Calibri" w:cs="Calibri"/>
              </w:rPr>
              <w:t>contexts</w:t>
            </w:r>
            <w:proofErr w:type="gramEnd"/>
            <w:r>
              <w:rPr>
                <w:rFonts w:ascii="Calibri" w:eastAsia="Times New Roman" w:hAnsi="Calibri" w:cs="Calibri"/>
              </w:rPr>
              <w:t xml:space="preserve"> and platforms (video, computer, handheld, arcade, mobile, free-to-play) available for play the generic forms of the games as well as coverage of specific games and significant moments in the history of video and computer gaming. Students will engage in the critical examination of games as texts and the ways in which games and play have been understood. They will also gain an advanced understanding of the technological and industrial advances in game design and of the cultural, </w:t>
            </w:r>
            <w:proofErr w:type="gramStart"/>
            <w:r>
              <w:rPr>
                <w:rFonts w:ascii="Calibri" w:eastAsia="Times New Roman" w:hAnsi="Calibri" w:cs="Calibri"/>
              </w:rPr>
              <w:t>social</w:t>
            </w:r>
            <w:proofErr w:type="gramEnd"/>
            <w:r>
              <w:rPr>
                <w:rFonts w:ascii="Calibri" w:eastAsia="Times New Roman" w:hAnsi="Calibri" w:cs="Calibri"/>
              </w:rPr>
              <w:t xml:space="preserve"> and economic impact and value of digital game texts.</w:t>
            </w:r>
          </w:p>
        </w:tc>
      </w:tr>
      <w:tr w:rsidR="00BB7912" w14:paraId="7123AC36" w14:textId="77777777">
        <w:trPr>
          <w:tblCellSpacing w:w="15" w:type="dxa"/>
        </w:trPr>
        <w:tc>
          <w:tcPr>
            <w:tcW w:w="0" w:type="auto"/>
            <w:vAlign w:val="center"/>
            <w:hideMark/>
          </w:tcPr>
          <w:p w14:paraId="54D3492D" w14:textId="77777777" w:rsidR="00BB7912" w:rsidRDefault="00A74115">
            <w:pPr>
              <w:rPr>
                <w:rFonts w:eastAsia="Times New Roman"/>
              </w:rPr>
            </w:pPr>
            <w:r>
              <w:rPr>
                <w:rFonts w:eastAsia="Times New Roman"/>
              </w:rPr>
              <w:t> </w:t>
            </w:r>
          </w:p>
        </w:tc>
        <w:tc>
          <w:tcPr>
            <w:tcW w:w="0" w:type="auto"/>
            <w:vAlign w:val="center"/>
            <w:hideMark/>
          </w:tcPr>
          <w:p w14:paraId="48AB2594" w14:textId="77777777" w:rsidR="00BB7912" w:rsidRDefault="00BB7912">
            <w:pPr>
              <w:rPr>
                <w:rFonts w:eastAsia="Times New Roman"/>
                <w:sz w:val="20"/>
                <w:szCs w:val="20"/>
              </w:rPr>
            </w:pPr>
          </w:p>
        </w:tc>
        <w:tc>
          <w:tcPr>
            <w:tcW w:w="0" w:type="auto"/>
            <w:vAlign w:val="center"/>
            <w:hideMark/>
          </w:tcPr>
          <w:p w14:paraId="68CD7D9F" w14:textId="77777777" w:rsidR="00BB7912" w:rsidRDefault="00BB7912">
            <w:pPr>
              <w:rPr>
                <w:rFonts w:eastAsia="Times New Roman"/>
                <w:sz w:val="20"/>
                <w:szCs w:val="20"/>
              </w:rPr>
            </w:pPr>
          </w:p>
        </w:tc>
        <w:tc>
          <w:tcPr>
            <w:tcW w:w="0" w:type="auto"/>
            <w:vAlign w:val="center"/>
            <w:hideMark/>
          </w:tcPr>
          <w:p w14:paraId="2E593B51" w14:textId="77777777" w:rsidR="00BB7912" w:rsidRDefault="00BB7912">
            <w:pPr>
              <w:rPr>
                <w:rFonts w:eastAsia="Times New Roman"/>
                <w:sz w:val="20"/>
                <w:szCs w:val="20"/>
              </w:rPr>
            </w:pPr>
          </w:p>
        </w:tc>
        <w:tc>
          <w:tcPr>
            <w:tcW w:w="0" w:type="auto"/>
            <w:vAlign w:val="center"/>
            <w:hideMark/>
          </w:tcPr>
          <w:p w14:paraId="30456440" w14:textId="77777777" w:rsidR="00BB7912" w:rsidRDefault="00BB7912">
            <w:pPr>
              <w:rPr>
                <w:rFonts w:eastAsia="Times New Roman"/>
                <w:sz w:val="20"/>
                <w:szCs w:val="20"/>
              </w:rPr>
            </w:pPr>
          </w:p>
        </w:tc>
      </w:tr>
      <w:tr w:rsidR="00BB7912" w14:paraId="7D2A083F" w14:textId="77777777">
        <w:trPr>
          <w:tblCellSpacing w:w="15" w:type="dxa"/>
        </w:trPr>
        <w:tc>
          <w:tcPr>
            <w:tcW w:w="0" w:type="auto"/>
            <w:shd w:val="clear" w:color="auto" w:fill="EEE0E5"/>
            <w:vAlign w:val="center"/>
            <w:hideMark/>
          </w:tcPr>
          <w:p w14:paraId="00927FF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F43F363" w14:textId="77777777" w:rsidR="00BB7912" w:rsidRDefault="00A74115">
            <w:pPr>
              <w:rPr>
                <w:rFonts w:eastAsia="Times New Roman"/>
              </w:rPr>
            </w:pPr>
            <w:r>
              <w:rPr>
                <w:rFonts w:ascii="Calibri" w:eastAsia="Times New Roman" w:hAnsi="Calibri" w:cs="Calibri"/>
              </w:rPr>
              <w:t>Media and Communication</w:t>
            </w:r>
          </w:p>
        </w:tc>
        <w:tc>
          <w:tcPr>
            <w:tcW w:w="0" w:type="auto"/>
            <w:vAlign w:val="center"/>
            <w:hideMark/>
          </w:tcPr>
          <w:p w14:paraId="3CDCC979" w14:textId="77777777" w:rsidR="00BB7912" w:rsidRDefault="00BB7912">
            <w:pPr>
              <w:rPr>
                <w:rFonts w:eastAsia="Times New Roman"/>
                <w:sz w:val="20"/>
                <w:szCs w:val="20"/>
              </w:rPr>
            </w:pPr>
          </w:p>
        </w:tc>
      </w:tr>
      <w:tr w:rsidR="00BB7912" w14:paraId="2A9AE690" w14:textId="77777777">
        <w:trPr>
          <w:tblCellSpacing w:w="15" w:type="dxa"/>
        </w:trPr>
        <w:tc>
          <w:tcPr>
            <w:tcW w:w="0" w:type="auto"/>
            <w:vAlign w:val="center"/>
            <w:hideMark/>
          </w:tcPr>
          <w:p w14:paraId="508B66F3" w14:textId="77777777" w:rsidR="00BB7912" w:rsidRDefault="00BB7912">
            <w:pPr>
              <w:rPr>
                <w:rFonts w:eastAsia="Times New Roman"/>
              </w:rPr>
            </w:pPr>
          </w:p>
        </w:tc>
        <w:tc>
          <w:tcPr>
            <w:tcW w:w="0" w:type="auto"/>
            <w:gridSpan w:val="3"/>
            <w:vAlign w:val="center"/>
            <w:hideMark/>
          </w:tcPr>
          <w:p w14:paraId="0EF9611B" w14:textId="77777777" w:rsidR="00BB7912" w:rsidRDefault="00A74115">
            <w:pPr>
              <w:rPr>
                <w:rFonts w:eastAsia="Times New Roman"/>
              </w:rPr>
            </w:pPr>
            <w:r>
              <w:rPr>
                <w:rFonts w:ascii="Calibri" w:eastAsia="Times New Roman" w:hAnsi="Calibri" w:cs="Calibri"/>
              </w:rPr>
              <w:t>Media, Communication and Video Games</w:t>
            </w:r>
          </w:p>
        </w:tc>
        <w:tc>
          <w:tcPr>
            <w:tcW w:w="0" w:type="auto"/>
            <w:vAlign w:val="center"/>
            <w:hideMark/>
          </w:tcPr>
          <w:p w14:paraId="100F00B5" w14:textId="77777777" w:rsidR="00BB7912" w:rsidRDefault="00BB7912">
            <w:pPr>
              <w:rPr>
                <w:rFonts w:eastAsia="Times New Roman"/>
                <w:sz w:val="20"/>
                <w:szCs w:val="20"/>
              </w:rPr>
            </w:pPr>
          </w:p>
        </w:tc>
      </w:tr>
      <w:tr w:rsidR="00BB7912" w14:paraId="6EB08C37" w14:textId="77777777">
        <w:trPr>
          <w:tblCellSpacing w:w="15" w:type="dxa"/>
        </w:trPr>
        <w:tc>
          <w:tcPr>
            <w:tcW w:w="0" w:type="auto"/>
            <w:vAlign w:val="center"/>
            <w:hideMark/>
          </w:tcPr>
          <w:p w14:paraId="138BEEBE" w14:textId="77777777" w:rsidR="00BB7912" w:rsidRDefault="00BB7912">
            <w:pPr>
              <w:rPr>
                <w:rFonts w:eastAsia="Times New Roman"/>
              </w:rPr>
            </w:pPr>
          </w:p>
        </w:tc>
        <w:tc>
          <w:tcPr>
            <w:tcW w:w="0" w:type="auto"/>
            <w:gridSpan w:val="3"/>
            <w:vAlign w:val="center"/>
            <w:hideMark/>
          </w:tcPr>
          <w:p w14:paraId="7A52ACFC" w14:textId="77777777" w:rsidR="00BB7912" w:rsidRDefault="00A74115">
            <w:pPr>
              <w:rPr>
                <w:rFonts w:eastAsia="Times New Roman"/>
              </w:rPr>
            </w:pPr>
            <w:r>
              <w:rPr>
                <w:rFonts w:ascii="Calibri" w:eastAsia="Times New Roman" w:hAnsi="Calibri" w:cs="Calibri"/>
              </w:rPr>
              <w:t>Music and Sound Production</w:t>
            </w:r>
          </w:p>
        </w:tc>
        <w:tc>
          <w:tcPr>
            <w:tcW w:w="0" w:type="auto"/>
            <w:vAlign w:val="center"/>
            <w:hideMark/>
          </w:tcPr>
          <w:p w14:paraId="50C34811" w14:textId="77777777" w:rsidR="00BB7912" w:rsidRDefault="00BB7912">
            <w:pPr>
              <w:rPr>
                <w:rFonts w:eastAsia="Times New Roman"/>
                <w:sz w:val="20"/>
                <w:szCs w:val="20"/>
              </w:rPr>
            </w:pPr>
          </w:p>
        </w:tc>
      </w:tr>
      <w:tr w:rsidR="00BB7912" w14:paraId="69D7D1AA" w14:textId="77777777">
        <w:trPr>
          <w:tblCellSpacing w:w="15" w:type="dxa"/>
        </w:trPr>
        <w:tc>
          <w:tcPr>
            <w:tcW w:w="0" w:type="auto"/>
            <w:vAlign w:val="center"/>
            <w:hideMark/>
          </w:tcPr>
          <w:p w14:paraId="0600043C" w14:textId="77777777" w:rsidR="00BB7912" w:rsidRDefault="00A74115">
            <w:pPr>
              <w:rPr>
                <w:rFonts w:eastAsia="Times New Roman"/>
              </w:rPr>
            </w:pPr>
            <w:r>
              <w:rPr>
                <w:rFonts w:eastAsia="Times New Roman"/>
              </w:rPr>
              <w:t> </w:t>
            </w:r>
          </w:p>
        </w:tc>
        <w:tc>
          <w:tcPr>
            <w:tcW w:w="0" w:type="auto"/>
            <w:vAlign w:val="center"/>
            <w:hideMark/>
          </w:tcPr>
          <w:p w14:paraId="49AF14CA" w14:textId="77777777" w:rsidR="00BB7912" w:rsidRDefault="00BB7912">
            <w:pPr>
              <w:rPr>
                <w:rFonts w:eastAsia="Times New Roman"/>
                <w:sz w:val="20"/>
                <w:szCs w:val="20"/>
              </w:rPr>
            </w:pPr>
          </w:p>
        </w:tc>
        <w:tc>
          <w:tcPr>
            <w:tcW w:w="0" w:type="auto"/>
            <w:vAlign w:val="center"/>
            <w:hideMark/>
          </w:tcPr>
          <w:p w14:paraId="5CBD5C8D" w14:textId="77777777" w:rsidR="00BB7912" w:rsidRDefault="00BB7912">
            <w:pPr>
              <w:rPr>
                <w:rFonts w:eastAsia="Times New Roman"/>
                <w:sz w:val="20"/>
                <w:szCs w:val="20"/>
              </w:rPr>
            </w:pPr>
          </w:p>
        </w:tc>
        <w:tc>
          <w:tcPr>
            <w:tcW w:w="0" w:type="auto"/>
            <w:vAlign w:val="center"/>
            <w:hideMark/>
          </w:tcPr>
          <w:p w14:paraId="67947EE3" w14:textId="77777777" w:rsidR="00BB7912" w:rsidRDefault="00BB7912">
            <w:pPr>
              <w:rPr>
                <w:rFonts w:eastAsia="Times New Roman"/>
                <w:sz w:val="20"/>
                <w:szCs w:val="20"/>
              </w:rPr>
            </w:pPr>
          </w:p>
        </w:tc>
        <w:tc>
          <w:tcPr>
            <w:tcW w:w="0" w:type="auto"/>
            <w:vAlign w:val="center"/>
            <w:hideMark/>
          </w:tcPr>
          <w:p w14:paraId="46D4B95C" w14:textId="77777777" w:rsidR="00BB7912" w:rsidRDefault="00BB7912">
            <w:pPr>
              <w:rPr>
                <w:rFonts w:eastAsia="Times New Roman"/>
                <w:sz w:val="20"/>
                <w:szCs w:val="20"/>
              </w:rPr>
            </w:pPr>
          </w:p>
        </w:tc>
      </w:tr>
      <w:tr w:rsidR="00BB7912" w14:paraId="514A8932" w14:textId="77777777">
        <w:trPr>
          <w:tblCellSpacing w:w="15" w:type="dxa"/>
        </w:trPr>
        <w:tc>
          <w:tcPr>
            <w:tcW w:w="0" w:type="auto"/>
            <w:vAlign w:val="center"/>
            <w:hideMark/>
          </w:tcPr>
          <w:p w14:paraId="17935F65" w14:textId="77777777" w:rsidR="00BB7912" w:rsidRDefault="00A74115">
            <w:pPr>
              <w:rPr>
                <w:rFonts w:eastAsia="Times New Roman"/>
              </w:rPr>
            </w:pPr>
            <w:r>
              <w:rPr>
                <w:rFonts w:eastAsia="Times New Roman"/>
              </w:rPr>
              <w:t> </w:t>
            </w:r>
          </w:p>
        </w:tc>
        <w:tc>
          <w:tcPr>
            <w:tcW w:w="0" w:type="auto"/>
            <w:vAlign w:val="center"/>
            <w:hideMark/>
          </w:tcPr>
          <w:p w14:paraId="0BBF6A1B" w14:textId="77777777" w:rsidR="00BB7912" w:rsidRDefault="00BB7912">
            <w:pPr>
              <w:rPr>
                <w:rFonts w:eastAsia="Times New Roman"/>
                <w:sz w:val="20"/>
                <w:szCs w:val="20"/>
              </w:rPr>
            </w:pPr>
          </w:p>
        </w:tc>
        <w:tc>
          <w:tcPr>
            <w:tcW w:w="0" w:type="auto"/>
            <w:vAlign w:val="center"/>
            <w:hideMark/>
          </w:tcPr>
          <w:p w14:paraId="49563B11" w14:textId="77777777" w:rsidR="00BB7912" w:rsidRDefault="00BB7912">
            <w:pPr>
              <w:rPr>
                <w:rFonts w:eastAsia="Times New Roman"/>
                <w:sz w:val="20"/>
                <w:szCs w:val="20"/>
              </w:rPr>
            </w:pPr>
          </w:p>
        </w:tc>
        <w:tc>
          <w:tcPr>
            <w:tcW w:w="0" w:type="auto"/>
            <w:vAlign w:val="center"/>
            <w:hideMark/>
          </w:tcPr>
          <w:p w14:paraId="0C24C9EE" w14:textId="77777777" w:rsidR="00BB7912" w:rsidRDefault="00BB7912">
            <w:pPr>
              <w:rPr>
                <w:rFonts w:eastAsia="Times New Roman"/>
                <w:sz w:val="20"/>
                <w:szCs w:val="20"/>
              </w:rPr>
            </w:pPr>
          </w:p>
        </w:tc>
        <w:tc>
          <w:tcPr>
            <w:tcW w:w="0" w:type="auto"/>
            <w:vAlign w:val="center"/>
            <w:hideMark/>
          </w:tcPr>
          <w:p w14:paraId="7A635F43" w14:textId="77777777" w:rsidR="00BB7912" w:rsidRDefault="00BB7912">
            <w:pPr>
              <w:rPr>
                <w:rFonts w:eastAsia="Times New Roman"/>
                <w:sz w:val="20"/>
                <w:szCs w:val="20"/>
              </w:rPr>
            </w:pPr>
          </w:p>
        </w:tc>
      </w:tr>
      <w:tr w:rsidR="00BB7912" w14:paraId="620584D7" w14:textId="77777777">
        <w:trPr>
          <w:tblCellSpacing w:w="15" w:type="dxa"/>
        </w:trPr>
        <w:tc>
          <w:tcPr>
            <w:tcW w:w="0" w:type="auto"/>
            <w:shd w:val="clear" w:color="auto" w:fill="EEE0E5"/>
            <w:vAlign w:val="center"/>
            <w:hideMark/>
          </w:tcPr>
          <w:p w14:paraId="337E26B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9A1303A" w14:textId="77777777" w:rsidR="00BB7912" w:rsidRDefault="00BB7912">
            <w:pPr>
              <w:rPr>
                <w:rFonts w:eastAsia="Times New Roman"/>
                <w:sz w:val="20"/>
                <w:szCs w:val="20"/>
              </w:rPr>
            </w:pPr>
          </w:p>
        </w:tc>
        <w:tc>
          <w:tcPr>
            <w:tcW w:w="0" w:type="auto"/>
            <w:vAlign w:val="center"/>
            <w:hideMark/>
          </w:tcPr>
          <w:p w14:paraId="07C3D573" w14:textId="77777777" w:rsidR="00BB7912" w:rsidRDefault="00BB7912">
            <w:pPr>
              <w:rPr>
                <w:rFonts w:eastAsia="Times New Roman"/>
                <w:sz w:val="20"/>
                <w:szCs w:val="20"/>
              </w:rPr>
            </w:pPr>
          </w:p>
        </w:tc>
        <w:tc>
          <w:tcPr>
            <w:tcW w:w="0" w:type="auto"/>
            <w:vAlign w:val="center"/>
            <w:hideMark/>
          </w:tcPr>
          <w:p w14:paraId="7EE04EFA" w14:textId="77777777" w:rsidR="00BB7912" w:rsidRDefault="00BB7912">
            <w:pPr>
              <w:rPr>
                <w:rFonts w:eastAsia="Times New Roman"/>
                <w:sz w:val="20"/>
                <w:szCs w:val="20"/>
              </w:rPr>
            </w:pPr>
          </w:p>
        </w:tc>
        <w:tc>
          <w:tcPr>
            <w:tcW w:w="0" w:type="auto"/>
            <w:vAlign w:val="center"/>
            <w:hideMark/>
          </w:tcPr>
          <w:p w14:paraId="7E42C17B" w14:textId="77777777" w:rsidR="00BB7912" w:rsidRDefault="00BB7912">
            <w:pPr>
              <w:rPr>
                <w:rFonts w:eastAsia="Times New Roman"/>
                <w:sz w:val="20"/>
                <w:szCs w:val="20"/>
              </w:rPr>
            </w:pPr>
          </w:p>
        </w:tc>
      </w:tr>
      <w:tr w:rsidR="00BB7912" w14:paraId="57977052" w14:textId="77777777">
        <w:trPr>
          <w:tblCellSpacing w:w="15" w:type="dxa"/>
        </w:trPr>
        <w:tc>
          <w:tcPr>
            <w:tcW w:w="0" w:type="auto"/>
            <w:vAlign w:val="center"/>
            <w:hideMark/>
          </w:tcPr>
          <w:p w14:paraId="08C6215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3FAF741"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3DEC45D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C41138A" w14:textId="77777777" w:rsidR="00BB7912" w:rsidRDefault="00BB7912">
            <w:pPr>
              <w:rPr>
                <w:rFonts w:eastAsia="Times New Roman"/>
                <w:sz w:val="20"/>
                <w:szCs w:val="20"/>
              </w:rPr>
            </w:pPr>
          </w:p>
        </w:tc>
      </w:tr>
      <w:tr w:rsidR="00BB7912" w14:paraId="7E99B157" w14:textId="77777777">
        <w:trPr>
          <w:tblCellSpacing w:w="15" w:type="dxa"/>
        </w:trPr>
        <w:tc>
          <w:tcPr>
            <w:tcW w:w="0" w:type="auto"/>
            <w:shd w:val="clear" w:color="auto" w:fill="EEE0E5"/>
            <w:vAlign w:val="center"/>
            <w:hideMark/>
          </w:tcPr>
          <w:p w14:paraId="67BCD5C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262F569" w14:textId="77777777" w:rsidR="00BB7912" w:rsidRDefault="00BB7912">
            <w:pPr>
              <w:rPr>
                <w:rFonts w:eastAsia="Times New Roman"/>
                <w:sz w:val="20"/>
                <w:szCs w:val="20"/>
              </w:rPr>
            </w:pPr>
          </w:p>
        </w:tc>
        <w:tc>
          <w:tcPr>
            <w:tcW w:w="0" w:type="auto"/>
            <w:vAlign w:val="center"/>
            <w:hideMark/>
          </w:tcPr>
          <w:p w14:paraId="396D921D" w14:textId="77777777" w:rsidR="00BB7912" w:rsidRDefault="00BB7912">
            <w:pPr>
              <w:rPr>
                <w:rFonts w:eastAsia="Times New Roman"/>
                <w:sz w:val="20"/>
                <w:szCs w:val="20"/>
              </w:rPr>
            </w:pPr>
          </w:p>
        </w:tc>
        <w:tc>
          <w:tcPr>
            <w:tcW w:w="0" w:type="auto"/>
            <w:vAlign w:val="center"/>
            <w:hideMark/>
          </w:tcPr>
          <w:p w14:paraId="3B8B3BA0" w14:textId="77777777" w:rsidR="00BB7912" w:rsidRDefault="00BB7912">
            <w:pPr>
              <w:rPr>
                <w:rFonts w:eastAsia="Times New Roman"/>
                <w:sz w:val="20"/>
                <w:szCs w:val="20"/>
              </w:rPr>
            </w:pPr>
          </w:p>
        </w:tc>
        <w:tc>
          <w:tcPr>
            <w:tcW w:w="0" w:type="auto"/>
            <w:vAlign w:val="center"/>
            <w:hideMark/>
          </w:tcPr>
          <w:p w14:paraId="677B41D7" w14:textId="77777777" w:rsidR="00BB7912" w:rsidRDefault="00BB7912">
            <w:pPr>
              <w:rPr>
                <w:rFonts w:eastAsia="Times New Roman"/>
                <w:sz w:val="20"/>
                <w:szCs w:val="20"/>
              </w:rPr>
            </w:pPr>
          </w:p>
        </w:tc>
      </w:tr>
      <w:tr w:rsidR="00BB7912" w14:paraId="128D7190" w14:textId="77777777">
        <w:trPr>
          <w:tblCellSpacing w:w="15" w:type="dxa"/>
        </w:trPr>
        <w:tc>
          <w:tcPr>
            <w:tcW w:w="0" w:type="auto"/>
            <w:vAlign w:val="center"/>
            <w:hideMark/>
          </w:tcPr>
          <w:p w14:paraId="6935477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C02CF8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2E07C8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9173FDC" w14:textId="77777777" w:rsidR="00BB7912" w:rsidRDefault="00BB7912">
            <w:pPr>
              <w:rPr>
                <w:rFonts w:eastAsia="Times New Roman"/>
                <w:sz w:val="20"/>
                <w:szCs w:val="20"/>
              </w:rPr>
            </w:pPr>
          </w:p>
        </w:tc>
        <w:tc>
          <w:tcPr>
            <w:tcW w:w="0" w:type="auto"/>
            <w:vAlign w:val="center"/>
            <w:hideMark/>
          </w:tcPr>
          <w:p w14:paraId="5BF9A074" w14:textId="77777777" w:rsidR="00BB7912" w:rsidRDefault="00BB7912">
            <w:pPr>
              <w:rPr>
                <w:rFonts w:eastAsia="Times New Roman"/>
                <w:sz w:val="20"/>
                <w:szCs w:val="20"/>
              </w:rPr>
            </w:pPr>
          </w:p>
        </w:tc>
      </w:tr>
      <w:tr w:rsidR="00BB7912" w14:paraId="1B1F001D" w14:textId="77777777">
        <w:trPr>
          <w:tblCellSpacing w:w="15" w:type="dxa"/>
        </w:trPr>
        <w:tc>
          <w:tcPr>
            <w:tcW w:w="0" w:type="auto"/>
            <w:vAlign w:val="center"/>
            <w:hideMark/>
          </w:tcPr>
          <w:p w14:paraId="574A589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A36347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C8759E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F90ADE4" w14:textId="77777777" w:rsidR="00BB7912" w:rsidRDefault="00BB7912">
            <w:pPr>
              <w:rPr>
                <w:rFonts w:eastAsia="Times New Roman"/>
                <w:sz w:val="20"/>
                <w:szCs w:val="20"/>
              </w:rPr>
            </w:pPr>
          </w:p>
        </w:tc>
        <w:tc>
          <w:tcPr>
            <w:tcW w:w="0" w:type="auto"/>
            <w:vAlign w:val="center"/>
            <w:hideMark/>
          </w:tcPr>
          <w:p w14:paraId="0C6BB582" w14:textId="77777777" w:rsidR="00BB7912" w:rsidRDefault="00BB7912">
            <w:pPr>
              <w:rPr>
                <w:rFonts w:eastAsia="Times New Roman"/>
                <w:sz w:val="20"/>
                <w:szCs w:val="20"/>
              </w:rPr>
            </w:pPr>
          </w:p>
        </w:tc>
      </w:tr>
    </w:tbl>
    <w:p w14:paraId="0F5421B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3DB5156" w14:textId="77777777">
        <w:trPr>
          <w:tblCellSpacing w:w="15" w:type="dxa"/>
        </w:trPr>
        <w:tc>
          <w:tcPr>
            <w:tcW w:w="1000" w:type="pct"/>
            <w:vAlign w:val="center"/>
            <w:hideMark/>
          </w:tcPr>
          <w:p w14:paraId="299F3B42" w14:textId="77777777" w:rsidR="00BB7912" w:rsidRDefault="00A74115">
            <w:pPr>
              <w:rPr>
                <w:rFonts w:eastAsia="Times New Roman"/>
              </w:rPr>
            </w:pPr>
            <w:r>
              <w:rPr>
                <w:rFonts w:eastAsia="Times New Roman"/>
              </w:rPr>
              <w:lastRenderedPageBreak/>
              <w:t> </w:t>
            </w:r>
          </w:p>
        </w:tc>
        <w:tc>
          <w:tcPr>
            <w:tcW w:w="1000" w:type="pct"/>
            <w:vAlign w:val="center"/>
            <w:hideMark/>
          </w:tcPr>
          <w:p w14:paraId="5CB12685" w14:textId="77777777" w:rsidR="00BB7912" w:rsidRDefault="00A74115">
            <w:pPr>
              <w:rPr>
                <w:rFonts w:eastAsia="Times New Roman"/>
              </w:rPr>
            </w:pPr>
            <w:r>
              <w:rPr>
                <w:rFonts w:eastAsia="Times New Roman"/>
              </w:rPr>
              <w:t> </w:t>
            </w:r>
          </w:p>
        </w:tc>
        <w:tc>
          <w:tcPr>
            <w:tcW w:w="1000" w:type="pct"/>
            <w:vAlign w:val="center"/>
            <w:hideMark/>
          </w:tcPr>
          <w:p w14:paraId="131FAA77" w14:textId="77777777" w:rsidR="00BB7912" w:rsidRDefault="00A74115">
            <w:pPr>
              <w:rPr>
                <w:rFonts w:eastAsia="Times New Roman"/>
              </w:rPr>
            </w:pPr>
            <w:r>
              <w:rPr>
                <w:rFonts w:eastAsia="Times New Roman"/>
              </w:rPr>
              <w:t> </w:t>
            </w:r>
          </w:p>
        </w:tc>
        <w:tc>
          <w:tcPr>
            <w:tcW w:w="1000" w:type="pct"/>
            <w:vAlign w:val="center"/>
            <w:hideMark/>
          </w:tcPr>
          <w:p w14:paraId="40DB4B28" w14:textId="77777777" w:rsidR="00BB7912" w:rsidRDefault="00A74115">
            <w:pPr>
              <w:rPr>
                <w:rFonts w:eastAsia="Times New Roman"/>
              </w:rPr>
            </w:pPr>
            <w:r>
              <w:rPr>
                <w:rFonts w:eastAsia="Times New Roman"/>
              </w:rPr>
              <w:t> </w:t>
            </w:r>
          </w:p>
        </w:tc>
        <w:tc>
          <w:tcPr>
            <w:tcW w:w="1000" w:type="pct"/>
            <w:vAlign w:val="center"/>
            <w:hideMark/>
          </w:tcPr>
          <w:p w14:paraId="37DF12A7" w14:textId="77777777" w:rsidR="00BB7912" w:rsidRDefault="00A74115">
            <w:pPr>
              <w:rPr>
                <w:rFonts w:eastAsia="Times New Roman"/>
              </w:rPr>
            </w:pPr>
            <w:r>
              <w:rPr>
                <w:rFonts w:eastAsia="Times New Roman"/>
              </w:rPr>
              <w:t> </w:t>
            </w:r>
          </w:p>
        </w:tc>
      </w:tr>
      <w:tr w:rsidR="00BB7912" w14:paraId="61A89C02" w14:textId="77777777">
        <w:trPr>
          <w:tblCellSpacing w:w="15" w:type="dxa"/>
        </w:trPr>
        <w:tc>
          <w:tcPr>
            <w:tcW w:w="0" w:type="auto"/>
            <w:shd w:val="clear" w:color="auto" w:fill="EEE0E5"/>
            <w:vAlign w:val="center"/>
            <w:hideMark/>
          </w:tcPr>
          <w:p w14:paraId="0FCBFA5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F502BAF" w14:textId="77777777" w:rsidR="00BB7912" w:rsidRDefault="00A74115">
            <w:pPr>
              <w:rPr>
                <w:rFonts w:eastAsia="Times New Roman"/>
              </w:rPr>
            </w:pPr>
            <w:r>
              <w:rPr>
                <w:rFonts w:ascii="Calibri" w:eastAsia="Times New Roman" w:hAnsi="Calibri" w:cs="Calibri"/>
              </w:rPr>
              <w:t>MC2014</w:t>
            </w:r>
          </w:p>
        </w:tc>
      </w:tr>
      <w:tr w:rsidR="00BB7912" w14:paraId="3517DB0B" w14:textId="77777777">
        <w:trPr>
          <w:tblCellSpacing w:w="15" w:type="dxa"/>
        </w:trPr>
        <w:tc>
          <w:tcPr>
            <w:tcW w:w="0" w:type="auto"/>
            <w:shd w:val="clear" w:color="auto" w:fill="EEE0E5"/>
            <w:vAlign w:val="center"/>
            <w:hideMark/>
          </w:tcPr>
          <w:p w14:paraId="1C75E4D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1D936CA" w14:textId="77777777" w:rsidR="00BB7912" w:rsidRDefault="00A74115">
            <w:pPr>
              <w:rPr>
                <w:rFonts w:eastAsia="Times New Roman"/>
              </w:rPr>
            </w:pPr>
            <w:r>
              <w:rPr>
                <w:rFonts w:ascii="Calibri" w:eastAsia="Times New Roman" w:hAnsi="Calibri" w:cs="Calibri"/>
              </w:rPr>
              <w:t>Popular Music Culture</w:t>
            </w:r>
          </w:p>
        </w:tc>
      </w:tr>
      <w:tr w:rsidR="00BB7912" w14:paraId="1C5E904F" w14:textId="77777777">
        <w:trPr>
          <w:tblCellSpacing w:w="15" w:type="dxa"/>
        </w:trPr>
        <w:tc>
          <w:tcPr>
            <w:tcW w:w="0" w:type="auto"/>
            <w:shd w:val="clear" w:color="auto" w:fill="EEE0E5"/>
            <w:vAlign w:val="center"/>
            <w:hideMark/>
          </w:tcPr>
          <w:p w14:paraId="6F3B11F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82DB3FB" w14:textId="77777777" w:rsidR="00BB7912" w:rsidRDefault="00A74115">
            <w:pPr>
              <w:rPr>
                <w:rFonts w:eastAsia="Times New Roman"/>
              </w:rPr>
            </w:pPr>
            <w:r>
              <w:rPr>
                <w:rFonts w:ascii="Calibri" w:eastAsia="Times New Roman" w:hAnsi="Calibri" w:cs="Calibri"/>
              </w:rPr>
              <w:t>15</w:t>
            </w:r>
          </w:p>
        </w:tc>
      </w:tr>
      <w:tr w:rsidR="00BB7912" w14:paraId="0228D345" w14:textId="77777777">
        <w:trPr>
          <w:tblCellSpacing w:w="15" w:type="dxa"/>
        </w:trPr>
        <w:tc>
          <w:tcPr>
            <w:tcW w:w="0" w:type="auto"/>
            <w:shd w:val="clear" w:color="auto" w:fill="EEE0E5"/>
            <w:vAlign w:val="center"/>
            <w:hideMark/>
          </w:tcPr>
          <w:p w14:paraId="72D2DE4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EA6DAE9" w14:textId="77777777" w:rsidR="00BB7912" w:rsidRDefault="00A74115">
            <w:pPr>
              <w:rPr>
                <w:rFonts w:eastAsia="Times New Roman"/>
              </w:rPr>
            </w:pPr>
            <w:r>
              <w:rPr>
                <w:rFonts w:ascii="Calibri" w:eastAsia="Times New Roman" w:hAnsi="Calibri" w:cs="Calibri"/>
              </w:rPr>
              <w:t>1</w:t>
            </w:r>
          </w:p>
        </w:tc>
      </w:tr>
      <w:tr w:rsidR="00BB7912" w14:paraId="4BA3C3B9" w14:textId="77777777">
        <w:trPr>
          <w:tblCellSpacing w:w="15" w:type="dxa"/>
        </w:trPr>
        <w:tc>
          <w:tcPr>
            <w:tcW w:w="0" w:type="auto"/>
            <w:shd w:val="clear" w:color="auto" w:fill="EEE0E5"/>
            <w:vAlign w:val="center"/>
            <w:hideMark/>
          </w:tcPr>
          <w:p w14:paraId="733DC18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33537A0" w14:textId="77777777" w:rsidR="00BB7912" w:rsidRDefault="00A74115">
            <w:pPr>
              <w:rPr>
                <w:rFonts w:eastAsia="Times New Roman"/>
              </w:rPr>
            </w:pPr>
            <w:r>
              <w:rPr>
                <w:rFonts w:ascii="Calibri" w:eastAsia="Times New Roman" w:hAnsi="Calibri" w:cs="Calibri"/>
              </w:rPr>
              <w:t>Level 5</w:t>
            </w:r>
          </w:p>
        </w:tc>
      </w:tr>
      <w:tr w:rsidR="00BB7912" w14:paraId="04EF4003" w14:textId="77777777">
        <w:trPr>
          <w:tblCellSpacing w:w="15" w:type="dxa"/>
        </w:trPr>
        <w:tc>
          <w:tcPr>
            <w:tcW w:w="0" w:type="auto"/>
            <w:shd w:val="clear" w:color="auto" w:fill="EEE0E5"/>
            <w:vAlign w:val="center"/>
            <w:hideMark/>
          </w:tcPr>
          <w:p w14:paraId="64987EC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9455C35" w14:textId="77777777" w:rsidR="00BB7912" w:rsidRDefault="00A74115">
            <w:pPr>
              <w:rPr>
                <w:rFonts w:eastAsia="Times New Roman"/>
              </w:rPr>
            </w:pPr>
            <w:r>
              <w:rPr>
                <w:rFonts w:ascii="Calibri" w:eastAsia="Times New Roman" w:hAnsi="Calibri" w:cs="Calibri"/>
              </w:rPr>
              <w:t>Justine Mortimer</w:t>
            </w:r>
          </w:p>
        </w:tc>
      </w:tr>
      <w:tr w:rsidR="00BB7912" w14:paraId="7A103BF7" w14:textId="77777777">
        <w:trPr>
          <w:tblCellSpacing w:w="15" w:type="dxa"/>
        </w:trPr>
        <w:tc>
          <w:tcPr>
            <w:tcW w:w="0" w:type="auto"/>
            <w:vAlign w:val="center"/>
            <w:hideMark/>
          </w:tcPr>
          <w:p w14:paraId="69777600" w14:textId="77777777" w:rsidR="00BB7912" w:rsidRDefault="00A74115">
            <w:pPr>
              <w:rPr>
                <w:rFonts w:eastAsia="Times New Roman"/>
              </w:rPr>
            </w:pPr>
            <w:r>
              <w:rPr>
                <w:rFonts w:eastAsia="Times New Roman"/>
              </w:rPr>
              <w:t> </w:t>
            </w:r>
          </w:p>
        </w:tc>
        <w:tc>
          <w:tcPr>
            <w:tcW w:w="0" w:type="auto"/>
            <w:vAlign w:val="center"/>
            <w:hideMark/>
          </w:tcPr>
          <w:p w14:paraId="26F6BFB5" w14:textId="77777777" w:rsidR="00BB7912" w:rsidRDefault="00BB7912">
            <w:pPr>
              <w:rPr>
                <w:rFonts w:eastAsia="Times New Roman"/>
                <w:sz w:val="20"/>
                <w:szCs w:val="20"/>
              </w:rPr>
            </w:pPr>
          </w:p>
        </w:tc>
        <w:tc>
          <w:tcPr>
            <w:tcW w:w="0" w:type="auto"/>
            <w:vAlign w:val="center"/>
            <w:hideMark/>
          </w:tcPr>
          <w:p w14:paraId="63255732" w14:textId="77777777" w:rsidR="00BB7912" w:rsidRDefault="00BB7912">
            <w:pPr>
              <w:rPr>
                <w:rFonts w:eastAsia="Times New Roman"/>
                <w:sz w:val="20"/>
                <w:szCs w:val="20"/>
              </w:rPr>
            </w:pPr>
          </w:p>
        </w:tc>
        <w:tc>
          <w:tcPr>
            <w:tcW w:w="0" w:type="auto"/>
            <w:vAlign w:val="center"/>
            <w:hideMark/>
          </w:tcPr>
          <w:p w14:paraId="2A8F0E34" w14:textId="77777777" w:rsidR="00BB7912" w:rsidRDefault="00BB7912">
            <w:pPr>
              <w:rPr>
                <w:rFonts w:eastAsia="Times New Roman"/>
                <w:sz w:val="20"/>
                <w:szCs w:val="20"/>
              </w:rPr>
            </w:pPr>
          </w:p>
        </w:tc>
        <w:tc>
          <w:tcPr>
            <w:tcW w:w="0" w:type="auto"/>
            <w:vAlign w:val="center"/>
            <w:hideMark/>
          </w:tcPr>
          <w:p w14:paraId="4D20B017" w14:textId="77777777" w:rsidR="00BB7912" w:rsidRDefault="00BB7912">
            <w:pPr>
              <w:rPr>
                <w:rFonts w:eastAsia="Times New Roman"/>
                <w:sz w:val="20"/>
                <w:szCs w:val="20"/>
              </w:rPr>
            </w:pPr>
          </w:p>
        </w:tc>
      </w:tr>
      <w:tr w:rsidR="00BB7912" w14:paraId="417F7C89" w14:textId="77777777">
        <w:trPr>
          <w:tblCellSpacing w:w="15" w:type="dxa"/>
        </w:trPr>
        <w:tc>
          <w:tcPr>
            <w:tcW w:w="0" w:type="auto"/>
            <w:gridSpan w:val="5"/>
            <w:shd w:val="clear" w:color="auto" w:fill="EEE0E5"/>
            <w:vAlign w:val="center"/>
            <w:hideMark/>
          </w:tcPr>
          <w:p w14:paraId="5BD97C39" w14:textId="77777777" w:rsidR="00BB7912" w:rsidRDefault="00A74115">
            <w:pPr>
              <w:rPr>
                <w:rFonts w:eastAsia="Times New Roman"/>
                <w:b/>
                <w:bCs/>
              </w:rPr>
            </w:pPr>
            <w:r>
              <w:rPr>
                <w:rFonts w:ascii="Calibri" w:eastAsia="Times New Roman" w:hAnsi="Calibri" w:cs="Calibri"/>
                <w:b/>
                <w:bCs/>
              </w:rPr>
              <w:t>Module Description:</w:t>
            </w:r>
          </w:p>
        </w:tc>
      </w:tr>
      <w:tr w:rsidR="00BB7912" w14:paraId="7971754C" w14:textId="77777777">
        <w:trPr>
          <w:tblCellSpacing w:w="15" w:type="dxa"/>
        </w:trPr>
        <w:tc>
          <w:tcPr>
            <w:tcW w:w="0" w:type="auto"/>
            <w:gridSpan w:val="5"/>
            <w:vAlign w:val="center"/>
            <w:hideMark/>
          </w:tcPr>
          <w:p w14:paraId="52D967D7" w14:textId="77777777" w:rsidR="00BB7912" w:rsidRDefault="00A74115">
            <w:pPr>
              <w:rPr>
                <w:rFonts w:eastAsia="Times New Roman"/>
              </w:rPr>
            </w:pPr>
            <w:r>
              <w:rPr>
                <w:rFonts w:ascii="Calibri" w:eastAsia="Times New Roman" w:hAnsi="Calibri" w:cs="Calibri"/>
              </w:rPr>
              <w:t xml:space="preserve">In this module you will explore the field of contemporary Popular Music Studies and are encouraged to develop and engage with these in relation to your own musical interests. You will explore the cultural value of popular music, and its varying styles, as well socio-cultural contexts that have influenced, and been influenced by, popular music movements. A critical understanding </w:t>
            </w:r>
            <w:proofErr w:type="gramStart"/>
            <w:r>
              <w:rPr>
                <w:rFonts w:ascii="Calibri" w:eastAsia="Times New Roman" w:hAnsi="Calibri" w:cs="Calibri"/>
              </w:rPr>
              <w:t>of:</w:t>
            </w:r>
            <w:proofErr w:type="gramEnd"/>
            <w:r>
              <w:rPr>
                <w:rFonts w:ascii="Calibri" w:eastAsia="Times New Roman" w:hAnsi="Calibri" w:cs="Calibri"/>
              </w:rPr>
              <w:t xml:space="preserve"> physical and digital audiences; the contemporary musicological canon; music video; technology; popular culture; and, the music industries will inform discussion in both lectures and seminars.</w:t>
            </w:r>
          </w:p>
        </w:tc>
      </w:tr>
      <w:tr w:rsidR="00BB7912" w14:paraId="516F1FE8" w14:textId="77777777">
        <w:trPr>
          <w:tblCellSpacing w:w="15" w:type="dxa"/>
        </w:trPr>
        <w:tc>
          <w:tcPr>
            <w:tcW w:w="0" w:type="auto"/>
            <w:vAlign w:val="center"/>
            <w:hideMark/>
          </w:tcPr>
          <w:p w14:paraId="10ADEEC8" w14:textId="77777777" w:rsidR="00BB7912" w:rsidRDefault="00A74115">
            <w:pPr>
              <w:rPr>
                <w:rFonts w:eastAsia="Times New Roman"/>
              </w:rPr>
            </w:pPr>
            <w:r>
              <w:rPr>
                <w:rFonts w:eastAsia="Times New Roman"/>
              </w:rPr>
              <w:t> </w:t>
            </w:r>
          </w:p>
        </w:tc>
        <w:tc>
          <w:tcPr>
            <w:tcW w:w="0" w:type="auto"/>
            <w:vAlign w:val="center"/>
            <w:hideMark/>
          </w:tcPr>
          <w:p w14:paraId="7BAE2008" w14:textId="77777777" w:rsidR="00BB7912" w:rsidRDefault="00BB7912">
            <w:pPr>
              <w:rPr>
                <w:rFonts w:eastAsia="Times New Roman"/>
                <w:sz w:val="20"/>
                <w:szCs w:val="20"/>
              </w:rPr>
            </w:pPr>
          </w:p>
        </w:tc>
        <w:tc>
          <w:tcPr>
            <w:tcW w:w="0" w:type="auto"/>
            <w:vAlign w:val="center"/>
            <w:hideMark/>
          </w:tcPr>
          <w:p w14:paraId="620FC7A5" w14:textId="77777777" w:rsidR="00BB7912" w:rsidRDefault="00BB7912">
            <w:pPr>
              <w:rPr>
                <w:rFonts w:eastAsia="Times New Roman"/>
                <w:sz w:val="20"/>
                <w:szCs w:val="20"/>
              </w:rPr>
            </w:pPr>
          </w:p>
        </w:tc>
        <w:tc>
          <w:tcPr>
            <w:tcW w:w="0" w:type="auto"/>
            <w:vAlign w:val="center"/>
            <w:hideMark/>
          </w:tcPr>
          <w:p w14:paraId="126ADEC9" w14:textId="77777777" w:rsidR="00BB7912" w:rsidRDefault="00BB7912">
            <w:pPr>
              <w:rPr>
                <w:rFonts w:eastAsia="Times New Roman"/>
                <w:sz w:val="20"/>
                <w:szCs w:val="20"/>
              </w:rPr>
            </w:pPr>
          </w:p>
        </w:tc>
        <w:tc>
          <w:tcPr>
            <w:tcW w:w="0" w:type="auto"/>
            <w:vAlign w:val="center"/>
            <w:hideMark/>
          </w:tcPr>
          <w:p w14:paraId="28F17054" w14:textId="77777777" w:rsidR="00BB7912" w:rsidRDefault="00BB7912">
            <w:pPr>
              <w:rPr>
                <w:rFonts w:eastAsia="Times New Roman"/>
                <w:sz w:val="20"/>
                <w:szCs w:val="20"/>
              </w:rPr>
            </w:pPr>
          </w:p>
        </w:tc>
      </w:tr>
      <w:tr w:rsidR="00BB7912" w14:paraId="6B2D49C6" w14:textId="77777777">
        <w:trPr>
          <w:tblCellSpacing w:w="15" w:type="dxa"/>
        </w:trPr>
        <w:tc>
          <w:tcPr>
            <w:tcW w:w="0" w:type="auto"/>
            <w:shd w:val="clear" w:color="auto" w:fill="EEE0E5"/>
            <w:vAlign w:val="center"/>
            <w:hideMark/>
          </w:tcPr>
          <w:p w14:paraId="2F27D58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636A7FB" w14:textId="77777777" w:rsidR="00BB7912" w:rsidRDefault="00A74115">
            <w:pPr>
              <w:rPr>
                <w:rFonts w:eastAsia="Times New Roman"/>
              </w:rPr>
            </w:pPr>
            <w:r>
              <w:rPr>
                <w:rFonts w:ascii="Calibri" w:eastAsia="Times New Roman" w:hAnsi="Calibri" w:cs="Calibri"/>
              </w:rPr>
              <w:t>Media, Communication and Advertising</w:t>
            </w:r>
          </w:p>
        </w:tc>
        <w:tc>
          <w:tcPr>
            <w:tcW w:w="0" w:type="auto"/>
            <w:vAlign w:val="center"/>
            <w:hideMark/>
          </w:tcPr>
          <w:p w14:paraId="19D7142A" w14:textId="77777777" w:rsidR="00BB7912" w:rsidRDefault="00BB7912">
            <w:pPr>
              <w:rPr>
                <w:rFonts w:eastAsia="Times New Roman"/>
                <w:sz w:val="20"/>
                <w:szCs w:val="20"/>
              </w:rPr>
            </w:pPr>
          </w:p>
        </w:tc>
      </w:tr>
      <w:tr w:rsidR="00BB7912" w14:paraId="1AB082DF" w14:textId="77777777">
        <w:trPr>
          <w:tblCellSpacing w:w="15" w:type="dxa"/>
        </w:trPr>
        <w:tc>
          <w:tcPr>
            <w:tcW w:w="0" w:type="auto"/>
            <w:vAlign w:val="center"/>
            <w:hideMark/>
          </w:tcPr>
          <w:p w14:paraId="43742BD0" w14:textId="77777777" w:rsidR="00BB7912" w:rsidRDefault="00BB7912">
            <w:pPr>
              <w:rPr>
                <w:rFonts w:eastAsia="Times New Roman"/>
              </w:rPr>
            </w:pPr>
          </w:p>
        </w:tc>
        <w:tc>
          <w:tcPr>
            <w:tcW w:w="0" w:type="auto"/>
            <w:gridSpan w:val="3"/>
            <w:vAlign w:val="center"/>
            <w:hideMark/>
          </w:tcPr>
          <w:p w14:paraId="5AC1A034" w14:textId="77777777" w:rsidR="00BB7912" w:rsidRDefault="00A74115">
            <w:pPr>
              <w:rPr>
                <w:rFonts w:eastAsia="Times New Roman"/>
              </w:rPr>
            </w:pPr>
            <w:r>
              <w:rPr>
                <w:rFonts w:ascii="Calibri" w:eastAsia="Times New Roman" w:hAnsi="Calibri" w:cs="Calibri"/>
              </w:rPr>
              <w:t>Media, Communication and Journalism</w:t>
            </w:r>
          </w:p>
        </w:tc>
        <w:tc>
          <w:tcPr>
            <w:tcW w:w="0" w:type="auto"/>
            <w:vAlign w:val="center"/>
            <w:hideMark/>
          </w:tcPr>
          <w:p w14:paraId="512BDC55" w14:textId="77777777" w:rsidR="00BB7912" w:rsidRDefault="00BB7912">
            <w:pPr>
              <w:rPr>
                <w:rFonts w:eastAsia="Times New Roman"/>
                <w:sz w:val="20"/>
                <w:szCs w:val="20"/>
              </w:rPr>
            </w:pPr>
          </w:p>
        </w:tc>
      </w:tr>
      <w:tr w:rsidR="00BB7912" w14:paraId="6F48C927" w14:textId="77777777">
        <w:trPr>
          <w:tblCellSpacing w:w="15" w:type="dxa"/>
        </w:trPr>
        <w:tc>
          <w:tcPr>
            <w:tcW w:w="0" w:type="auto"/>
            <w:vAlign w:val="center"/>
            <w:hideMark/>
          </w:tcPr>
          <w:p w14:paraId="00995E43" w14:textId="77777777" w:rsidR="00BB7912" w:rsidRDefault="00BB7912">
            <w:pPr>
              <w:rPr>
                <w:rFonts w:eastAsia="Times New Roman"/>
              </w:rPr>
            </w:pPr>
          </w:p>
        </w:tc>
        <w:tc>
          <w:tcPr>
            <w:tcW w:w="0" w:type="auto"/>
            <w:gridSpan w:val="3"/>
            <w:vAlign w:val="center"/>
            <w:hideMark/>
          </w:tcPr>
          <w:p w14:paraId="16C1DB20" w14:textId="77777777" w:rsidR="00BB7912" w:rsidRDefault="00A74115">
            <w:pPr>
              <w:rPr>
                <w:rFonts w:eastAsia="Times New Roman"/>
              </w:rPr>
            </w:pPr>
            <w:r>
              <w:rPr>
                <w:rFonts w:ascii="Calibri" w:eastAsia="Times New Roman" w:hAnsi="Calibri" w:cs="Calibri"/>
              </w:rPr>
              <w:t>Media and Communication</w:t>
            </w:r>
          </w:p>
        </w:tc>
        <w:tc>
          <w:tcPr>
            <w:tcW w:w="0" w:type="auto"/>
            <w:vAlign w:val="center"/>
            <w:hideMark/>
          </w:tcPr>
          <w:p w14:paraId="2600299A" w14:textId="77777777" w:rsidR="00BB7912" w:rsidRDefault="00BB7912">
            <w:pPr>
              <w:rPr>
                <w:rFonts w:eastAsia="Times New Roman"/>
                <w:sz w:val="20"/>
                <w:szCs w:val="20"/>
              </w:rPr>
            </w:pPr>
          </w:p>
        </w:tc>
      </w:tr>
      <w:tr w:rsidR="00BB7912" w14:paraId="409E5DD3" w14:textId="77777777">
        <w:trPr>
          <w:tblCellSpacing w:w="15" w:type="dxa"/>
        </w:trPr>
        <w:tc>
          <w:tcPr>
            <w:tcW w:w="0" w:type="auto"/>
            <w:vAlign w:val="center"/>
            <w:hideMark/>
          </w:tcPr>
          <w:p w14:paraId="5659DB4F" w14:textId="77777777" w:rsidR="00BB7912" w:rsidRDefault="00BB7912">
            <w:pPr>
              <w:rPr>
                <w:rFonts w:eastAsia="Times New Roman"/>
              </w:rPr>
            </w:pPr>
          </w:p>
        </w:tc>
        <w:tc>
          <w:tcPr>
            <w:tcW w:w="0" w:type="auto"/>
            <w:gridSpan w:val="3"/>
            <w:vAlign w:val="center"/>
            <w:hideMark/>
          </w:tcPr>
          <w:p w14:paraId="503F4AC7" w14:textId="77777777" w:rsidR="00BB7912" w:rsidRDefault="00A74115">
            <w:pPr>
              <w:rPr>
                <w:rFonts w:eastAsia="Times New Roman"/>
              </w:rPr>
            </w:pPr>
            <w:r>
              <w:rPr>
                <w:rFonts w:ascii="Calibri" w:eastAsia="Times New Roman" w:hAnsi="Calibri" w:cs="Calibri"/>
              </w:rPr>
              <w:t xml:space="preserve">Media, Communication and </w:t>
            </w:r>
            <w:proofErr w:type="gramStart"/>
            <w:r>
              <w:rPr>
                <w:rFonts w:ascii="Calibri" w:eastAsia="Times New Roman" w:hAnsi="Calibri" w:cs="Calibri"/>
              </w:rPr>
              <w:t>Social Media</w:t>
            </w:r>
            <w:proofErr w:type="gramEnd"/>
          </w:p>
        </w:tc>
        <w:tc>
          <w:tcPr>
            <w:tcW w:w="0" w:type="auto"/>
            <w:vAlign w:val="center"/>
            <w:hideMark/>
          </w:tcPr>
          <w:p w14:paraId="27248F68" w14:textId="77777777" w:rsidR="00BB7912" w:rsidRDefault="00BB7912">
            <w:pPr>
              <w:rPr>
                <w:rFonts w:eastAsia="Times New Roman"/>
                <w:sz w:val="20"/>
                <w:szCs w:val="20"/>
              </w:rPr>
            </w:pPr>
          </w:p>
        </w:tc>
      </w:tr>
      <w:tr w:rsidR="00BB7912" w14:paraId="7E7AF3E3" w14:textId="77777777">
        <w:trPr>
          <w:tblCellSpacing w:w="15" w:type="dxa"/>
        </w:trPr>
        <w:tc>
          <w:tcPr>
            <w:tcW w:w="0" w:type="auto"/>
            <w:vAlign w:val="center"/>
            <w:hideMark/>
          </w:tcPr>
          <w:p w14:paraId="168247B7" w14:textId="77777777" w:rsidR="00BB7912" w:rsidRDefault="00BB7912">
            <w:pPr>
              <w:rPr>
                <w:rFonts w:eastAsia="Times New Roman"/>
              </w:rPr>
            </w:pPr>
          </w:p>
        </w:tc>
        <w:tc>
          <w:tcPr>
            <w:tcW w:w="0" w:type="auto"/>
            <w:gridSpan w:val="3"/>
            <w:vAlign w:val="center"/>
            <w:hideMark/>
          </w:tcPr>
          <w:p w14:paraId="1F05E5B7" w14:textId="77777777" w:rsidR="00BB7912" w:rsidRDefault="00A74115">
            <w:pPr>
              <w:rPr>
                <w:rFonts w:eastAsia="Times New Roman"/>
              </w:rPr>
            </w:pPr>
            <w:r>
              <w:rPr>
                <w:rFonts w:ascii="Calibri" w:eastAsia="Times New Roman" w:hAnsi="Calibri" w:cs="Calibri"/>
              </w:rPr>
              <w:t>Media, Communication and Video Games</w:t>
            </w:r>
          </w:p>
        </w:tc>
        <w:tc>
          <w:tcPr>
            <w:tcW w:w="0" w:type="auto"/>
            <w:vAlign w:val="center"/>
            <w:hideMark/>
          </w:tcPr>
          <w:p w14:paraId="404A53BB" w14:textId="77777777" w:rsidR="00BB7912" w:rsidRDefault="00BB7912">
            <w:pPr>
              <w:rPr>
                <w:rFonts w:eastAsia="Times New Roman"/>
                <w:sz w:val="20"/>
                <w:szCs w:val="20"/>
              </w:rPr>
            </w:pPr>
          </w:p>
        </w:tc>
      </w:tr>
      <w:tr w:rsidR="00BB7912" w14:paraId="04775325" w14:textId="77777777">
        <w:trPr>
          <w:tblCellSpacing w:w="15" w:type="dxa"/>
        </w:trPr>
        <w:tc>
          <w:tcPr>
            <w:tcW w:w="0" w:type="auto"/>
            <w:vAlign w:val="center"/>
            <w:hideMark/>
          </w:tcPr>
          <w:p w14:paraId="4DEB4C31" w14:textId="77777777" w:rsidR="00BB7912" w:rsidRDefault="00BB7912">
            <w:pPr>
              <w:rPr>
                <w:rFonts w:eastAsia="Times New Roman"/>
              </w:rPr>
            </w:pPr>
          </w:p>
        </w:tc>
        <w:tc>
          <w:tcPr>
            <w:tcW w:w="0" w:type="auto"/>
            <w:gridSpan w:val="3"/>
            <w:vAlign w:val="center"/>
            <w:hideMark/>
          </w:tcPr>
          <w:p w14:paraId="56D6D009" w14:textId="77777777" w:rsidR="00BB7912" w:rsidRDefault="00A74115">
            <w:pPr>
              <w:rPr>
                <w:rFonts w:eastAsia="Times New Roman"/>
              </w:rPr>
            </w:pPr>
            <w:r>
              <w:rPr>
                <w:rFonts w:ascii="Calibri" w:eastAsia="Times New Roman" w:hAnsi="Calibri" w:cs="Calibri"/>
              </w:rPr>
              <w:t>Popular Music: Production and Performance</w:t>
            </w:r>
          </w:p>
        </w:tc>
        <w:tc>
          <w:tcPr>
            <w:tcW w:w="0" w:type="auto"/>
            <w:vAlign w:val="center"/>
            <w:hideMark/>
          </w:tcPr>
          <w:p w14:paraId="09F7DA1D" w14:textId="77777777" w:rsidR="00BB7912" w:rsidRDefault="00BB7912">
            <w:pPr>
              <w:rPr>
                <w:rFonts w:eastAsia="Times New Roman"/>
                <w:sz w:val="20"/>
                <w:szCs w:val="20"/>
              </w:rPr>
            </w:pPr>
          </w:p>
        </w:tc>
      </w:tr>
      <w:tr w:rsidR="00BB7912" w14:paraId="3197420A" w14:textId="77777777">
        <w:trPr>
          <w:tblCellSpacing w:w="15" w:type="dxa"/>
        </w:trPr>
        <w:tc>
          <w:tcPr>
            <w:tcW w:w="0" w:type="auto"/>
            <w:vAlign w:val="center"/>
            <w:hideMark/>
          </w:tcPr>
          <w:p w14:paraId="70BD664A" w14:textId="77777777" w:rsidR="00BB7912" w:rsidRDefault="00A74115">
            <w:pPr>
              <w:rPr>
                <w:rFonts w:eastAsia="Times New Roman"/>
              </w:rPr>
            </w:pPr>
            <w:r>
              <w:rPr>
                <w:rFonts w:eastAsia="Times New Roman"/>
              </w:rPr>
              <w:t> </w:t>
            </w:r>
          </w:p>
        </w:tc>
        <w:tc>
          <w:tcPr>
            <w:tcW w:w="0" w:type="auto"/>
            <w:vAlign w:val="center"/>
            <w:hideMark/>
          </w:tcPr>
          <w:p w14:paraId="2D0A1966" w14:textId="77777777" w:rsidR="00BB7912" w:rsidRDefault="00BB7912">
            <w:pPr>
              <w:rPr>
                <w:rFonts w:eastAsia="Times New Roman"/>
                <w:sz w:val="20"/>
                <w:szCs w:val="20"/>
              </w:rPr>
            </w:pPr>
          </w:p>
        </w:tc>
        <w:tc>
          <w:tcPr>
            <w:tcW w:w="0" w:type="auto"/>
            <w:vAlign w:val="center"/>
            <w:hideMark/>
          </w:tcPr>
          <w:p w14:paraId="777D22E9" w14:textId="77777777" w:rsidR="00BB7912" w:rsidRDefault="00BB7912">
            <w:pPr>
              <w:rPr>
                <w:rFonts w:eastAsia="Times New Roman"/>
                <w:sz w:val="20"/>
                <w:szCs w:val="20"/>
              </w:rPr>
            </w:pPr>
          </w:p>
        </w:tc>
        <w:tc>
          <w:tcPr>
            <w:tcW w:w="0" w:type="auto"/>
            <w:vAlign w:val="center"/>
            <w:hideMark/>
          </w:tcPr>
          <w:p w14:paraId="16B14214" w14:textId="77777777" w:rsidR="00BB7912" w:rsidRDefault="00BB7912">
            <w:pPr>
              <w:rPr>
                <w:rFonts w:eastAsia="Times New Roman"/>
                <w:sz w:val="20"/>
                <w:szCs w:val="20"/>
              </w:rPr>
            </w:pPr>
          </w:p>
        </w:tc>
        <w:tc>
          <w:tcPr>
            <w:tcW w:w="0" w:type="auto"/>
            <w:vAlign w:val="center"/>
            <w:hideMark/>
          </w:tcPr>
          <w:p w14:paraId="2940AF71" w14:textId="77777777" w:rsidR="00BB7912" w:rsidRDefault="00BB7912">
            <w:pPr>
              <w:rPr>
                <w:rFonts w:eastAsia="Times New Roman"/>
                <w:sz w:val="20"/>
                <w:szCs w:val="20"/>
              </w:rPr>
            </w:pPr>
          </w:p>
        </w:tc>
      </w:tr>
      <w:tr w:rsidR="00BB7912" w14:paraId="0CC14C3A" w14:textId="77777777">
        <w:trPr>
          <w:tblCellSpacing w:w="15" w:type="dxa"/>
        </w:trPr>
        <w:tc>
          <w:tcPr>
            <w:tcW w:w="0" w:type="auto"/>
            <w:vAlign w:val="center"/>
            <w:hideMark/>
          </w:tcPr>
          <w:p w14:paraId="12CD581F" w14:textId="77777777" w:rsidR="00BB7912" w:rsidRDefault="00A74115">
            <w:pPr>
              <w:rPr>
                <w:rFonts w:eastAsia="Times New Roman"/>
              </w:rPr>
            </w:pPr>
            <w:r>
              <w:rPr>
                <w:rFonts w:eastAsia="Times New Roman"/>
              </w:rPr>
              <w:t> </w:t>
            </w:r>
          </w:p>
        </w:tc>
        <w:tc>
          <w:tcPr>
            <w:tcW w:w="0" w:type="auto"/>
            <w:vAlign w:val="center"/>
            <w:hideMark/>
          </w:tcPr>
          <w:p w14:paraId="6ABA529C" w14:textId="77777777" w:rsidR="00BB7912" w:rsidRDefault="00BB7912">
            <w:pPr>
              <w:rPr>
                <w:rFonts w:eastAsia="Times New Roman"/>
                <w:sz w:val="20"/>
                <w:szCs w:val="20"/>
              </w:rPr>
            </w:pPr>
          </w:p>
        </w:tc>
        <w:tc>
          <w:tcPr>
            <w:tcW w:w="0" w:type="auto"/>
            <w:vAlign w:val="center"/>
            <w:hideMark/>
          </w:tcPr>
          <w:p w14:paraId="0900111A" w14:textId="77777777" w:rsidR="00BB7912" w:rsidRDefault="00BB7912">
            <w:pPr>
              <w:rPr>
                <w:rFonts w:eastAsia="Times New Roman"/>
                <w:sz w:val="20"/>
                <w:szCs w:val="20"/>
              </w:rPr>
            </w:pPr>
          </w:p>
        </w:tc>
        <w:tc>
          <w:tcPr>
            <w:tcW w:w="0" w:type="auto"/>
            <w:vAlign w:val="center"/>
            <w:hideMark/>
          </w:tcPr>
          <w:p w14:paraId="629CD188" w14:textId="77777777" w:rsidR="00BB7912" w:rsidRDefault="00BB7912">
            <w:pPr>
              <w:rPr>
                <w:rFonts w:eastAsia="Times New Roman"/>
                <w:sz w:val="20"/>
                <w:szCs w:val="20"/>
              </w:rPr>
            </w:pPr>
          </w:p>
        </w:tc>
        <w:tc>
          <w:tcPr>
            <w:tcW w:w="0" w:type="auto"/>
            <w:vAlign w:val="center"/>
            <w:hideMark/>
          </w:tcPr>
          <w:p w14:paraId="351F4C5D" w14:textId="77777777" w:rsidR="00BB7912" w:rsidRDefault="00BB7912">
            <w:pPr>
              <w:rPr>
                <w:rFonts w:eastAsia="Times New Roman"/>
                <w:sz w:val="20"/>
                <w:szCs w:val="20"/>
              </w:rPr>
            </w:pPr>
          </w:p>
        </w:tc>
      </w:tr>
      <w:tr w:rsidR="00BB7912" w14:paraId="638620EA" w14:textId="77777777">
        <w:trPr>
          <w:tblCellSpacing w:w="15" w:type="dxa"/>
        </w:trPr>
        <w:tc>
          <w:tcPr>
            <w:tcW w:w="0" w:type="auto"/>
            <w:shd w:val="clear" w:color="auto" w:fill="EEE0E5"/>
            <w:vAlign w:val="center"/>
            <w:hideMark/>
          </w:tcPr>
          <w:p w14:paraId="6E9608A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CD63E91" w14:textId="77777777" w:rsidR="00BB7912" w:rsidRDefault="00BB7912">
            <w:pPr>
              <w:rPr>
                <w:rFonts w:eastAsia="Times New Roman"/>
                <w:sz w:val="20"/>
                <w:szCs w:val="20"/>
              </w:rPr>
            </w:pPr>
          </w:p>
        </w:tc>
        <w:tc>
          <w:tcPr>
            <w:tcW w:w="0" w:type="auto"/>
            <w:vAlign w:val="center"/>
            <w:hideMark/>
          </w:tcPr>
          <w:p w14:paraId="122B0324" w14:textId="77777777" w:rsidR="00BB7912" w:rsidRDefault="00BB7912">
            <w:pPr>
              <w:rPr>
                <w:rFonts w:eastAsia="Times New Roman"/>
                <w:sz w:val="20"/>
                <w:szCs w:val="20"/>
              </w:rPr>
            </w:pPr>
          </w:p>
        </w:tc>
        <w:tc>
          <w:tcPr>
            <w:tcW w:w="0" w:type="auto"/>
            <w:vAlign w:val="center"/>
            <w:hideMark/>
          </w:tcPr>
          <w:p w14:paraId="172433FA" w14:textId="77777777" w:rsidR="00BB7912" w:rsidRDefault="00BB7912">
            <w:pPr>
              <w:rPr>
                <w:rFonts w:eastAsia="Times New Roman"/>
                <w:sz w:val="20"/>
                <w:szCs w:val="20"/>
              </w:rPr>
            </w:pPr>
          </w:p>
        </w:tc>
        <w:tc>
          <w:tcPr>
            <w:tcW w:w="0" w:type="auto"/>
            <w:vAlign w:val="center"/>
            <w:hideMark/>
          </w:tcPr>
          <w:p w14:paraId="62EAC4A0" w14:textId="77777777" w:rsidR="00BB7912" w:rsidRDefault="00BB7912">
            <w:pPr>
              <w:rPr>
                <w:rFonts w:eastAsia="Times New Roman"/>
                <w:sz w:val="20"/>
                <w:szCs w:val="20"/>
              </w:rPr>
            </w:pPr>
          </w:p>
        </w:tc>
      </w:tr>
      <w:tr w:rsidR="00BB7912" w14:paraId="3C31C085" w14:textId="77777777">
        <w:trPr>
          <w:tblCellSpacing w:w="15" w:type="dxa"/>
        </w:trPr>
        <w:tc>
          <w:tcPr>
            <w:tcW w:w="0" w:type="auto"/>
            <w:vAlign w:val="center"/>
            <w:hideMark/>
          </w:tcPr>
          <w:p w14:paraId="2BA9955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3D2E666"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6CDDAEF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F8D563B" w14:textId="77777777" w:rsidR="00BB7912" w:rsidRDefault="00BB7912">
            <w:pPr>
              <w:rPr>
                <w:rFonts w:eastAsia="Times New Roman"/>
                <w:sz w:val="20"/>
                <w:szCs w:val="20"/>
              </w:rPr>
            </w:pPr>
          </w:p>
        </w:tc>
      </w:tr>
      <w:tr w:rsidR="00BB7912" w14:paraId="33E8C592" w14:textId="77777777">
        <w:trPr>
          <w:tblCellSpacing w:w="15" w:type="dxa"/>
        </w:trPr>
        <w:tc>
          <w:tcPr>
            <w:tcW w:w="0" w:type="auto"/>
            <w:shd w:val="clear" w:color="auto" w:fill="EEE0E5"/>
            <w:vAlign w:val="center"/>
            <w:hideMark/>
          </w:tcPr>
          <w:p w14:paraId="5BB372C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E47FD10" w14:textId="77777777" w:rsidR="00BB7912" w:rsidRDefault="00BB7912">
            <w:pPr>
              <w:rPr>
                <w:rFonts w:eastAsia="Times New Roman"/>
                <w:sz w:val="20"/>
                <w:szCs w:val="20"/>
              </w:rPr>
            </w:pPr>
          </w:p>
        </w:tc>
        <w:tc>
          <w:tcPr>
            <w:tcW w:w="0" w:type="auto"/>
            <w:vAlign w:val="center"/>
            <w:hideMark/>
          </w:tcPr>
          <w:p w14:paraId="7AC41970" w14:textId="77777777" w:rsidR="00BB7912" w:rsidRDefault="00BB7912">
            <w:pPr>
              <w:rPr>
                <w:rFonts w:eastAsia="Times New Roman"/>
                <w:sz w:val="20"/>
                <w:szCs w:val="20"/>
              </w:rPr>
            </w:pPr>
          </w:p>
        </w:tc>
        <w:tc>
          <w:tcPr>
            <w:tcW w:w="0" w:type="auto"/>
            <w:vAlign w:val="center"/>
            <w:hideMark/>
          </w:tcPr>
          <w:p w14:paraId="5010DA98" w14:textId="77777777" w:rsidR="00BB7912" w:rsidRDefault="00BB7912">
            <w:pPr>
              <w:rPr>
                <w:rFonts w:eastAsia="Times New Roman"/>
                <w:sz w:val="20"/>
                <w:szCs w:val="20"/>
              </w:rPr>
            </w:pPr>
          </w:p>
        </w:tc>
        <w:tc>
          <w:tcPr>
            <w:tcW w:w="0" w:type="auto"/>
            <w:vAlign w:val="center"/>
            <w:hideMark/>
          </w:tcPr>
          <w:p w14:paraId="319ECB44" w14:textId="77777777" w:rsidR="00BB7912" w:rsidRDefault="00BB7912">
            <w:pPr>
              <w:rPr>
                <w:rFonts w:eastAsia="Times New Roman"/>
                <w:sz w:val="20"/>
                <w:szCs w:val="20"/>
              </w:rPr>
            </w:pPr>
          </w:p>
        </w:tc>
      </w:tr>
      <w:tr w:rsidR="00BB7912" w14:paraId="5F3ADEA2" w14:textId="77777777">
        <w:trPr>
          <w:tblCellSpacing w:w="15" w:type="dxa"/>
        </w:trPr>
        <w:tc>
          <w:tcPr>
            <w:tcW w:w="0" w:type="auto"/>
            <w:vAlign w:val="center"/>
            <w:hideMark/>
          </w:tcPr>
          <w:p w14:paraId="03F0520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5877DC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9F2289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A0B2F9F" w14:textId="77777777" w:rsidR="00BB7912" w:rsidRDefault="00BB7912">
            <w:pPr>
              <w:rPr>
                <w:rFonts w:eastAsia="Times New Roman"/>
                <w:sz w:val="20"/>
                <w:szCs w:val="20"/>
              </w:rPr>
            </w:pPr>
          </w:p>
        </w:tc>
        <w:tc>
          <w:tcPr>
            <w:tcW w:w="0" w:type="auto"/>
            <w:vAlign w:val="center"/>
            <w:hideMark/>
          </w:tcPr>
          <w:p w14:paraId="2A2EC4A6" w14:textId="77777777" w:rsidR="00BB7912" w:rsidRDefault="00BB7912">
            <w:pPr>
              <w:rPr>
                <w:rFonts w:eastAsia="Times New Roman"/>
                <w:sz w:val="20"/>
                <w:szCs w:val="20"/>
              </w:rPr>
            </w:pPr>
          </w:p>
        </w:tc>
      </w:tr>
      <w:tr w:rsidR="00BB7912" w14:paraId="101C9A4C" w14:textId="77777777">
        <w:trPr>
          <w:tblCellSpacing w:w="15" w:type="dxa"/>
        </w:trPr>
        <w:tc>
          <w:tcPr>
            <w:tcW w:w="0" w:type="auto"/>
            <w:vAlign w:val="center"/>
            <w:hideMark/>
          </w:tcPr>
          <w:p w14:paraId="707BCDE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896398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62AF08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8593845" w14:textId="77777777" w:rsidR="00BB7912" w:rsidRDefault="00BB7912">
            <w:pPr>
              <w:rPr>
                <w:rFonts w:eastAsia="Times New Roman"/>
                <w:sz w:val="20"/>
                <w:szCs w:val="20"/>
              </w:rPr>
            </w:pPr>
          </w:p>
        </w:tc>
        <w:tc>
          <w:tcPr>
            <w:tcW w:w="0" w:type="auto"/>
            <w:vAlign w:val="center"/>
            <w:hideMark/>
          </w:tcPr>
          <w:p w14:paraId="61D05368" w14:textId="77777777" w:rsidR="00BB7912" w:rsidRDefault="00BB7912">
            <w:pPr>
              <w:rPr>
                <w:rFonts w:eastAsia="Times New Roman"/>
                <w:sz w:val="20"/>
                <w:szCs w:val="20"/>
              </w:rPr>
            </w:pPr>
          </w:p>
        </w:tc>
      </w:tr>
    </w:tbl>
    <w:p w14:paraId="3457FD1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343B2AF" w14:textId="77777777">
        <w:trPr>
          <w:tblCellSpacing w:w="15" w:type="dxa"/>
        </w:trPr>
        <w:tc>
          <w:tcPr>
            <w:tcW w:w="1000" w:type="pct"/>
            <w:vAlign w:val="center"/>
            <w:hideMark/>
          </w:tcPr>
          <w:p w14:paraId="2E95775C" w14:textId="77777777" w:rsidR="00BB7912" w:rsidRDefault="00A74115">
            <w:pPr>
              <w:rPr>
                <w:rFonts w:eastAsia="Times New Roman"/>
              </w:rPr>
            </w:pPr>
            <w:r>
              <w:rPr>
                <w:rFonts w:eastAsia="Times New Roman"/>
              </w:rPr>
              <w:lastRenderedPageBreak/>
              <w:t> </w:t>
            </w:r>
          </w:p>
        </w:tc>
        <w:tc>
          <w:tcPr>
            <w:tcW w:w="1000" w:type="pct"/>
            <w:vAlign w:val="center"/>
            <w:hideMark/>
          </w:tcPr>
          <w:p w14:paraId="3710BEA4" w14:textId="77777777" w:rsidR="00BB7912" w:rsidRDefault="00A74115">
            <w:pPr>
              <w:rPr>
                <w:rFonts w:eastAsia="Times New Roman"/>
              </w:rPr>
            </w:pPr>
            <w:r>
              <w:rPr>
                <w:rFonts w:eastAsia="Times New Roman"/>
              </w:rPr>
              <w:t> </w:t>
            </w:r>
          </w:p>
        </w:tc>
        <w:tc>
          <w:tcPr>
            <w:tcW w:w="1000" w:type="pct"/>
            <w:vAlign w:val="center"/>
            <w:hideMark/>
          </w:tcPr>
          <w:p w14:paraId="186E7897" w14:textId="77777777" w:rsidR="00BB7912" w:rsidRDefault="00A74115">
            <w:pPr>
              <w:rPr>
                <w:rFonts w:eastAsia="Times New Roman"/>
              </w:rPr>
            </w:pPr>
            <w:r>
              <w:rPr>
                <w:rFonts w:eastAsia="Times New Roman"/>
              </w:rPr>
              <w:t> </w:t>
            </w:r>
          </w:p>
        </w:tc>
        <w:tc>
          <w:tcPr>
            <w:tcW w:w="1000" w:type="pct"/>
            <w:vAlign w:val="center"/>
            <w:hideMark/>
          </w:tcPr>
          <w:p w14:paraId="6114F89E" w14:textId="77777777" w:rsidR="00BB7912" w:rsidRDefault="00A74115">
            <w:pPr>
              <w:rPr>
                <w:rFonts w:eastAsia="Times New Roman"/>
              </w:rPr>
            </w:pPr>
            <w:r>
              <w:rPr>
                <w:rFonts w:eastAsia="Times New Roman"/>
              </w:rPr>
              <w:t> </w:t>
            </w:r>
          </w:p>
        </w:tc>
        <w:tc>
          <w:tcPr>
            <w:tcW w:w="1000" w:type="pct"/>
            <w:vAlign w:val="center"/>
            <w:hideMark/>
          </w:tcPr>
          <w:p w14:paraId="7C92B557" w14:textId="77777777" w:rsidR="00BB7912" w:rsidRDefault="00A74115">
            <w:pPr>
              <w:rPr>
                <w:rFonts w:eastAsia="Times New Roman"/>
              </w:rPr>
            </w:pPr>
            <w:r>
              <w:rPr>
                <w:rFonts w:eastAsia="Times New Roman"/>
              </w:rPr>
              <w:t> </w:t>
            </w:r>
          </w:p>
        </w:tc>
      </w:tr>
      <w:tr w:rsidR="00BB7912" w14:paraId="21D8723F" w14:textId="77777777">
        <w:trPr>
          <w:tblCellSpacing w:w="15" w:type="dxa"/>
        </w:trPr>
        <w:tc>
          <w:tcPr>
            <w:tcW w:w="0" w:type="auto"/>
            <w:shd w:val="clear" w:color="auto" w:fill="EEE0E5"/>
            <w:vAlign w:val="center"/>
            <w:hideMark/>
          </w:tcPr>
          <w:p w14:paraId="772AA29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9AC4B7B" w14:textId="77777777" w:rsidR="00BB7912" w:rsidRDefault="00A74115">
            <w:pPr>
              <w:rPr>
                <w:rFonts w:eastAsia="Times New Roman"/>
              </w:rPr>
            </w:pPr>
            <w:r>
              <w:rPr>
                <w:rFonts w:ascii="Calibri" w:eastAsia="Times New Roman" w:hAnsi="Calibri" w:cs="Calibri"/>
              </w:rPr>
              <w:t>MC2016</w:t>
            </w:r>
          </w:p>
        </w:tc>
      </w:tr>
      <w:tr w:rsidR="00BB7912" w14:paraId="7C1197A1" w14:textId="77777777">
        <w:trPr>
          <w:tblCellSpacing w:w="15" w:type="dxa"/>
        </w:trPr>
        <w:tc>
          <w:tcPr>
            <w:tcW w:w="0" w:type="auto"/>
            <w:shd w:val="clear" w:color="auto" w:fill="EEE0E5"/>
            <w:vAlign w:val="center"/>
            <w:hideMark/>
          </w:tcPr>
          <w:p w14:paraId="07A3961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9C16A23" w14:textId="77777777" w:rsidR="00BB7912" w:rsidRDefault="00A74115">
            <w:pPr>
              <w:rPr>
                <w:rFonts w:eastAsia="Times New Roman"/>
              </w:rPr>
            </w:pPr>
            <w:r>
              <w:rPr>
                <w:rFonts w:ascii="Calibri" w:eastAsia="Times New Roman" w:hAnsi="Calibri" w:cs="Calibri"/>
              </w:rPr>
              <w:t xml:space="preserve">Understanding </w:t>
            </w:r>
            <w:proofErr w:type="gramStart"/>
            <w:r>
              <w:rPr>
                <w:rFonts w:ascii="Calibri" w:eastAsia="Times New Roman" w:hAnsi="Calibri" w:cs="Calibri"/>
              </w:rPr>
              <w:t>Social Media</w:t>
            </w:r>
            <w:proofErr w:type="gramEnd"/>
          </w:p>
        </w:tc>
      </w:tr>
      <w:tr w:rsidR="00BB7912" w14:paraId="0DB0D857" w14:textId="77777777">
        <w:trPr>
          <w:tblCellSpacing w:w="15" w:type="dxa"/>
        </w:trPr>
        <w:tc>
          <w:tcPr>
            <w:tcW w:w="0" w:type="auto"/>
            <w:shd w:val="clear" w:color="auto" w:fill="EEE0E5"/>
            <w:vAlign w:val="center"/>
            <w:hideMark/>
          </w:tcPr>
          <w:p w14:paraId="49F2F04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7F99AB5" w14:textId="77777777" w:rsidR="00BB7912" w:rsidRDefault="00A74115">
            <w:pPr>
              <w:rPr>
                <w:rFonts w:eastAsia="Times New Roman"/>
              </w:rPr>
            </w:pPr>
            <w:r>
              <w:rPr>
                <w:rFonts w:ascii="Calibri" w:eastAsia="Times New Roman" w:hAnsi="Calibri" w:cs="Calibri"/>
              </w:rPr>
              <w:t>15</w:t>
            </w:r>
          </w:p>
        </w:tc>
      </w:tr>
      <w:tr w:rsidR="00BB7912" w14:paraId="515C1175" w14:textId="77777777">
        <w:trPr>
          <w:tblCellSpacing w:w="15" w:type="dxa"/>
        </w:trPr>
        <w:tc>
          <w:tcPr>
            <w:tcW w:w="0" w:type="auto"/>
            <w:shd w:val="clear" w:color="auto" w:fill="EEE0E5"/>
            <w:vAlign w:val="center"/>
            <w:hideMark/>
          </w:tcPr>
          <w:p w14:paraId="5468392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D647151" w14:textId="77777777" w:rsidR="00BB7912" w:rsidRDefault="00A74115">
            <w:pPr>
              <w:rPr>
                <w:rFonts w:eastAsia="Times New Roman"/>
              </w:rPr>
            </w:pPr>
            <w:r>
              <w:rPr>
                <w:rFonts w:ascii="Calibri" w:eastAsia="Times New Roman" w:hAnsi="Calibri" w:cs="Calibri"/>
              </w:rPr>
              <w:t>1</w:t>
            </w:r>
          </w:p>
        </w:tc>
      </w:tr>
      <w:tr w:rsidR="00BB7912" w14:paraId="37A8A265" w14:textId="77777777">
        <w:trPr>
          <w:tblCellSpacing w:w="15" w:type="dxa"/>
        </w:trPr>
        <w:tc>
          <w:tcPr>
            <w:tcW w:w="0" w:type="auto"/>
            <w:shd w:val="clear" w:color="auto" w:fill="EEE0E5"/>
            <w:vAlign w:val="center"/>
            <w:hideMark/>
          </w:tcPr>
          <w:p w14:paraId="541697F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1D085C6" w14:textId="77777777" w:rsidR="00BB7912" w:rsidRDefault="00A74115">
            <w:pPr>
              <w:rPr>
                <w:rFonts w:eastAsia="Times New Roman"/>
              </w:rPr>
            </w:pPr>
            <w:r>
              <w:rPr>
                <w:rFonts w:ascii="Calibri" w:eastAsia="Times New Roman" w:hAnsi="Calibri" w:cs="Calibri"/>
              </w:rPr>
              <w:t>Level 5</w:t>
            </w:r>
          </w:p>
        </w:tc>
      </w:tr>
      <w:tr w:rsidR="00BB7912" w14:paraId="16B5D004" w14:textId="77777777">
        <w:trPr>
          <w:tblCellSpacing w:w="15" w:type="dxa"/>
        </w:trPr>
        <w:tc>
          <w:tcPr>
            <w:tcW w:w="0" w:type="auto"/>
            <w:shd w:val="clear" w:color="auto" w:fill="EEE0E5"/>
            <w:vAlign w:val="center"/>
            <w:hideMark/>
          </w:tcPr>
          <w:p w14:paraId="5B6ACFA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BAC93FB" w14:textId="77777777" w:rsidR="00BB7912" w:rsidRDefault="00A74115">
            <w:pPr>
              <w:rPr>
                <w:rFonts w:eastAsia="Times New Roman"/>
              </w:rPr>
            </w:pPr>
            <w:r>
              <w:rPr>
                <w:rFonts w:ascii="Calibri" w:eastAsia="Times New Roman" w:hAnsi="Calibri" w:cs="Calibri"/>
              </w:rPr>
              <w:t>Marcus Leaning</w:t>
            </w:r>
          </w:p>
        </w:tc>
      </w:tr>
      <w:tr w:rsidR="00BB7912" w14:paraId="60F039F2" w14:textId="77777777">
        <w:trPr>
          <w:tblCellSpacing w:w="15" w:type="dxa"/>
        </w:trPr>
        <w:tc>
          <w:tcPr>
            <w:tcW w:w="0" w:type="auto"/>
            <w:vAlign w:val="center"/>
            <w:hideMark/>
          </w:tcPr>
          <w:p w14:paraId="57F9D609" w14:textId="77777777" w:rsidR="00BB7912" w:rsidRDefault="00A74115">
            <w:pPr>
              <w:rPr>
                <w:rFonts w:eastAsia="Times New Roman"/>
              </w:rPr>
            </w:pPr>
            <w:r>
              <w:rPr>
                <w:rFonts w:eastAsia="Times New Roman"/>
              </w:rPr>
              <w:t> </w:t>
            </w:r>
          </w:p>
        </w:tc>
        <w:tc>
          <w:tcPr>
            <w:tcW w:w="0" w:type="auto"/>
            <w:vAlign w:val="center"/>
            <w:hideMark/>
          </w:tcPr>
          <w:p w14:paraId="2694F408" w14:textId="77777777" w:rsidR="00BB7912" w:rsidRDefault="00BB7912">
            <w:pPr>
              <w:rPr>
                <w:rFonts w:eastAsia="Times New Roman"/>
                <w:sz w:val="20"/>
                <w:szCs w:val="20"/>
              </w:rPr>
            </w:pPr>
          </w:p>
        </w:tc>
        <w:tc>
          <w:tcPr>
            <w:tcW w:w="0" w:type="auto"/>
            <w:vAlign w:val="center"/>
            <w:hideMark/>
          </w:tcPr>
          <w:p w14:paraId="3B62ABCD" w14:textId="77777777" w:rsidR="00BB7912" w:rsidRDefault="00BB7912">
            <w:pPr>
              <w:rPr>
                <w:rFonts w:eastAsia="Times New Roman"/>
                <w:sz w:val="20"/>
                <w:szCs w:val="20"/>
              </w:rPr>
            </w:pPr>
          </w:p>
        </w:tc>
        <w:tc>
          <w:tcPr>
            <w:tcW w:w="0" w:type="auto"/>
            <w:vAlign w:val="center"/>
            <w:hideMark/>
          </w:tcPr>
          <w:p w14:paraId="5365A998" w14:textId="77777777" w:rsidR="00BB7912" w:rsidRDefault="00BB7912">
            <w:pPr>
              <w:rPr>
                <w:rFonts w:eastAsia="Times New Roman"/>
                <w:sz w:val="20"/>
                <w:szCs w:val="20"/>
              </w:rPr>
            </w:pPr>
          </w:p>
        </w:tc>
        <w:tc>
          <w:tcPr>
            <w:tcW w:w="0" w:type="auto"/>
            <w:vAlign w:val="center"/>
            <w:hideMark/>
          </w:tcPr>
          <w:p w14:paraId="7E28090D" w14:textId="77777777" w:rsidR="00BB7912" w:rsidRDefault="00BB7912">
            <w:pPr>
              <w:rPr>
                <w:rFonts w:eastAsia="Times New Roman"/>
                <w:sz w:val="20"/>
                <w:szCs w:val="20"/>
              </w:rPr>
            </w:pPr>
          </w:p>
        </w:tc>
      </w:tr>
      <w:tr w:rsidR="00BB7912" w14:paraId="480059BF" w14:textId="77777777">
        <w:trPr>
          <w:tblCellSpacing w:w="15" w:type="dxa"/>
        </w:trPr>
        <w:tc>
          <w:tcPr>
            <w:tcW w:w="0" w:type="auto"/>
            <w:gridSpan w:val="5"/>
            <w:shd w:val="clear" w:color="auto" w:fill="EEE0E5"/>
            <w:vAlign w:val="center"/>
            <w:hideMark/>
          </w:tcPr>
          <w:p w14:paraId="7AEBED6D" w14:textId="77777777" w:rsidR="00BB7912" w:rsidRDefault="00A74115">
            <w:pPr>
              <w:rPr>
                <w:rFonts w:eastAsia="Times New Roman"/>
                <w:b/>
                <w:bCs/>
              </w:rPr>
            </w:pPr>
            <w:r>
              <w:rPr>
                <w:rFonts w:ascii="Calibri" w:eastAsia="Times New Roman" w:hAnsi="Calibri" w:cs="Calibri"/>
                <w:b/>
                <w:bCs/>
              </w:rPr>
              <w:t>Module Description:</w:t>
            </w:r>
          </w:p>
        </w:tc>
      </w:tr>
      <w:tr w:rsidR="00BB7912" w14:paraId="50A7694C" w14:textId="77777777">
        <w:trPr>
          <w:tblCellSpacing w:w="15" w:type="dxa"/>
        </w:trPr>
        <w:tc>
          <w:tcPr>
            <w:tcW w:w="0" w:type="auto"/>
            <w:gridSpan w:val="5"/>
            <w:vAlign w:val="center"/>
            <w:hideMark/>
          </w:tcPr>
          <w:p w14:paraId="507FC4A2" w14:textId="77777777" w:rsidR="00BB7912" w:rsidRDefault="00A74115">
            <w:pPr>
              <w:rPr>
                <w:rFonts w:eastAsia="Times New Roman"/>
              </w:rPr>
            </w:pPr>
            <w:r>
              <w:rPr>
                <w:rFonts w:ascii="Calibri" w:eastAsia="Times New Roman" w:hAnsi="Calibri" w:cs="Calibri"/>
              </w:rPr>
              <w:t>Social media and web 2.0 software applications such as social networking tools, wikis, blogs, video sharing sites and other collaborative software available over the internet have had a considerable impact upon how people and organisations interact. Social media is often understood as a media form that enables the user production and dissemination of content. This module introduces students to the academic study of social media from within a humanities and social scientific framework. Furthermore, it will expand student’s capabilities in using social media and encourage them to recognise how social media can be used in a variety of contexts. Students will be introduced to key debates surrounding social media including the ‘long tail’, privacy, copyright, collective intelligence and the wisdom of crowds and the various business models that underpin social media.</w:t>
            </w:r>
          </w:p>
        </w:tc>
      </w:tr>
      <w:tr w:rsidR="00BB7912" w14:paraId="44398815" w14:textId="77777777">
        <w:trPr>
          <w:tblCellSpacing w:w="15" w:type="dxa"/>
        </w:trPr>
        <w:tc>
          <w:tcPr>
            <w:tcW w:w="0" w:type="auto"/>
            <w:vAlign w:val="center"/>
            <w:hideMark/>
          </w:tcPr>
          <w:p w14:paraId="417F5869" w14:textId="77777777" w:rsidR="00BB7912" w:rsidRDefault="00A74115">
            <w:pPr>
              <w:rPr>
                <w:rFonts w:eastAsia="Times New Roman"/>
              </w:rPr>
            </w:pPr>
            <w:r>
              <w:rPr>
                <w:rFonts w:eastAsia="Times New Roman"/>
              </w:rPr>
              <w:t> </w:t>
            </w:r>
          </w:p>
        </w:tc>
        <w:tc>
          <w:tcPr>
            <w:tcW w:w="0" w:type="auto"/>
            <w:vAlign w:val="center"/>
            <w:hideMark/>
          </w:tcPr>
          <w:p w14:paraId="4D6F78C7" w14:textId="77777777" w:rsidR="00BB7912" w:rsidRDefault="00BB7912">
            <w:pPr>
              <w:rPr>
                <w:rFonts w:eastAsia="Times New Roman"/>
                <w:sz w:val="20"/>
                <w:szCs w:val="20"/>
              </w:rPr>
            </w:pPr>
          </w:p>
        </w:tc>
        <w:tc>
          <w:tcPr>
            <w:tcW w:w="0" w:type="auto"/>
            <w:vAlign w:val="center"/>
            <w:hideMark/>
          </w:tcPr>
          <w:p w14:paraId="487952D1" w14:textId="77777777" w:rsidR="00BB7912" w:rsidRDefault="00BB7912">
            <w:pPr>
              <w:rPr>
                <w:rFonts w:eastAsia="Times New Roman"/>
                <w:sz w:val="20"/>
                <w:szCs w:val="20"/>
              </w:rPr>
            </w:pPr>
          </w:p>
        </w:tc>
        <w:tc>
          <w:tcPr>
            <w:tcW w:w="0" w:type="auto"/>
            <w:vAlign w:val="center"/>
            <w:hideMark/>
          </w:tcPr>
          <w:p w14:paraId="716B04AC" w14:textId="77777777" w:rsidR="00BB7912" w:rsidRDefault="00BB7912">
            <w:pPr>
              <w:rPr>
                <w:rFonts w:eastAsia="Times New Roman"/>
                <w:sz w:val="20"/>
                <w:szCs w:val="20"/>
              </w:rPr>
            </w:pPr>
          </w:p>
        </w:tc>
        <w:tc>
          <w:tcPr>
            <w:tcW w:w="0" w:type="auto"/>
            <w:vAlign w:val="center"/>
            <w:hideMark/>
          </w:tcPr>
          <w:p w14:paraId="319F3824" w14:textId="77777777" w:rsidR="00BB7912" w:rsidRDefault="00BB7912">
            <w:pPr>
              <w:rPr>
                <w:rFonts w:eastAsia="Times New Roman"/>
                <w:sz w:val="20"/>
                <w:szCs w:val="20"/>
              </w:rPr>
            </w:pPr>
          </w:p>
        </w:tc>
      </w:tr>
      <w:tr w:rsidR="00BB7912" w14:paraId="398D5E5D" w14:textId="77777777">
        <w:trPr>
          <w:tblCellSpacing w:w="15" w:type="dxa"/>
        </w:trPr>
        <w:tc>
          <w:tcPr>
            <w:tcW w:w="0" w:type="auto"/>
            <w:shd w:val="clear" w:color="auto" w:fill="EEE0E5"/>
            <w:vAlign w:val="center"/>
            <w:hideMark/>
          </w:tcPr>
          <w:p w14:paraId="6E2660A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156A409" w14:textId="77777777" w:rsidR="00BB7912" w:rsidRDefault="00A74115">
            <w:pPr>
              <w:rPr>
                <w:rFonts w:eastAsia="Times New Roman"/>
              </w:rPr>
            </w:pPr>
            <w:r>
              <w:rPr>
                <w:rFonts w:ascii="Calibri" w:eastAsia="Times New Roman" w:hAnsi="Calibri" w:cs="Calibri"/>
              </w:rPr>
              <w:t>Film and Media Studies</w:t>
            </w:r>
          </w:p>
        </w:tc>
        <w:tc>
          <w:tcPr>
            <w:tcW w:w="0" w:type="auto"/>
            <w:vAlign w:val="center"/>
            <w:hideMark/>
          </w:tcPr>
          <w:p w14:paraId="03DFBE1F" w14:textId="77777777" w:rsidR="00BB7912" w:rsidRDefault="00BB7912">
            <w:pPr>
              <w:rPr>
                <w:rFonts w:eastAsia="Times New Roman"/>
                <w:sz w:val="20"/>
                <w:szCs w:val="20"/>
              </w:rPr>
            </w:pPr>
          </w:p>
        </w:tc>
      </w:tr>
      <w:tr w:rsidR="00BB7912" w14:paraId="4AD87D27" w14:textId="77777777">
        <w:trPr>
          <w:tblCellSpacing w:w="15" w:type="dxa"/>
        </w:trPr>
        <w:tc>
          <w:tcPr>
            <w:tcW w:w="0" w:type="auto"/>
            <w:vAlign w:val="center"/>
            <w:hideMark/>
          </w:tcPr>
          <w:p w14:paraId="7F69EAFA" w14:textId="77777777" w:rsidR="00BB7912" w:rsidRDefault="00BB7912">
            <w:pPr>
              <w:rPr>
                <w:rFonts w:eastAsia="Times New Roman"/>
              </w:rPr>
            </w:pPr>
          </w:p>
        </w:tc>
        <w:tc>
          <w:tcPr>
            <w:tcW w:w="0" w:type="auto"/>
            <w:gridSpan w:val="3"/>
            <w:vAlign w:val="center"/>
            <w:hideMark/>
          </w:tcPr>
          <w:p w14:paraId="1D6866D1" w14:textId="77777777" w:rsidR="00BB7912" w:rsidRDefault="00A74115">
            <w:pPr>
              <w:rPr>
                <w:rFonts w:eastAsia="Times New Roman"/>
              </w:rPr>
            </w:pPr>
            <w:r>
              <w:rPr>
                <w:rFonts w:ascii="Calibri" w:eastAsia="Times New Roman" w:hAnsi="Calibri" w:cs="Calibri"/>
              </w:rPr>
              <w:t>Law with Media and Communication</w:t>
            </w:r>
          </w:p>
        </w:tc>
        <w:tc>
          <w:tcPr>
            <w:tcW w:w="0" w:type="auto"/>
            <w:vAlign w:val="center"/>
            <w:hideMark/>
          </w:tcPr>
          <w:p w14:paraId="493D2C47" w14:textId="77777777" w:rsidR="00BB7912" w:rsidRDefault="00BB7912">
            <w:pPr>
              <w:rPr>
                <w:rFonts w:eastAsia="Times New Roman"/>
                <w:sz w:val="20"/>
                <w:szCs w:val="20"/>
              </w:rPr>
            </w:pPr>
          </w:p>
        </w:tc>
      </w:tr>
      <w:tr w:rsidR="00BB7912" w14:paraId="40C7544C" w14:textId="77777777">
        <w:trPr>
          <w:tblCellSpacing w:w="15" w:type="dxa"/>
        </w:trPr>
        <w:tc>
          <w:tcPr>
            <w:tcW w:w="0" w:type="auto"/>
            <w:vAlign w:val="center"/>
            <w:hideMark/>
          </w:tcPr>
          <w:p w14:paraId="6E462771" w14:textId="77777777" w:rsidR="00BB7912" w:rsidRDefault="00BB7912">
            <w:pPr>
              <w:rPr>
                <w:rFonts w:eastAsia="Times New Roman"/>
              </w:rPr>
            </w:pPr>
          </w:p>
        </w:tc>
        <w:tc>
          <w:tcPr>
            <w:tcW w:w="0" w:type="auto"/>
            <w:gridSpan w:val="3"/>
            <w:vAlign w:val="center"/>
            <w:hideMark/>
          </w:tcPr>
          <w:p w14:paraId="146417EF" w14:textId="77777777" w:rsidR="00BB7912" w:rsidRDefault="00A74115">
            <w:pPr>
              <w:rPr>
                <w:rFonts w:eastAsia="Times New Roman"/>
              </w:rPr>
            </w:pPr>
            <w:r>
              <w:rPr>
                <w:rFonts w:ascii="Calibri" w:eastAsia="Times New Roman" w:hAnsi="Calibri" w:cs="Calibri"/>
              </w:rPr>
              <w:t>Media, Communication and Advertising</w:t>
            </w:r>
          </w:p>
        </w:tc>
        <w:tc>
          <w:tcPr>
            <w:tcW w:w="0" w:type="auto"/>
            <w:vAlign w:val="center"/>
            <w:hideMark/>
          </w:tcPr>
          <w:p w14:paraId="5EF6E54B" w14:textId="77777777" w:rsidR="00BB7912" w:rsidRDefault="00BB7912">
            <w:pPr>
              <w:rPr>
                <w:rFonts w:eastAsia="Times New Roman"/>
                <w:sz w:val="20"/>
                <w:szCs w:val="20"/>
              </w:rPr>
            </w:pPr>
          </w:p>
        </w:tc>
      </w:tr>
      <w:tr w:rsidR="00BB7912" w14:paraId="073023CF" w14:textId="77777777">
        <w:trPr>
          <w:tblCellSpacing w:w="15" w:type="dxa"/>
        </w:trPr>
        <w:tc>
          <w:tcPr>
            <w:tcW w:w="0" w:type="auto"/>
            <w:vAlign w:val="center"/>
            <w:hideMark/>
          </w:tcPr>
          <w:p w14:paraId="39F9D096" w14:textId="77777777" w:rsidR="00BB7912" w:rsidRDefault="00BB7912">
            <w:pPr>
              <w:rPr>
                <w:rFonts w:eastAsia="Times New Roman"/>
              </w:rPr>
            </w:pPr>
          </w:p>
        </w:tc>
        <w:tc>
          <w:tcPr>
            <w:tcW w:w="0" w:type="auto"/>
            <w:gridSpan w:val="3"/>
            <w:vAlign w:val="center"/>
            <w:hideMark/>
          </w:tcPr>
          <w:p w14:paraId="3FC3D053" w14:textId="77777777" w:rsidR="00BB7912" w:rsidRDefault="00A74115">
            <w:pPr>
              <w:rPr>
                <w:rFonts w:eastAsia="Times New Roman"/>
              </w:rPr>
            </w:pPr>
            <w:r>
              <w:rPr>
                <w:rFonts w:ascii="Calibri" w:eastAsia="Times New Roman" w:hAnsi="Calibri" w:cs="Calibri"/>
              </w:rPr>
              <w:t>Media, Communication and Journalism</w:t>
            </w:r>
          </w:p>
        </w:tc>
        <w:tc>
          <w:tcPr>
            <w:tcW w:w="0" w:type="auto"/>
            <w:vAlign w:val="center"/>
            <w:hideMark/>
          </w:tcPr>
          <w:p w14:paraId="561BE514" w14:textId="77777777" w:rsidR="00BB7912" w:rsidRDefault="00BB7912">
            <w:pPr>
              <w:rPr>
                <w:rFonts w:eastAsia="Times New Roman"/>
                <w:sz w:val="20"/>
                <w:szCs w:val="20"/>
              </w:rPr>
            </w:pPr>
          </w:p>
        </w:tc>
      </w:tr>
      <w:tr w:rsidR="00BB7912" w14:paraId="0CFDFB4F" w14:textId="77777777">
        <w:trPr>
          <w:tblCellSpacing w:w="15" w:type="dxa"/>
        </w:trPr>
        <w:tc>
          <w:tcPr>
            <w:tcW w:w="0" w:type="auto"/>
            <w:vAlign w:val="center"/>
            <w:hideMark/>
          </w:tcPr>
          <w:p w14:paraId="5CDA731F" w14:textId="77777777" w:rsidR="00BB7912" w:rsidRDefault="00BB7912">
            <w:pPr>
              <w:rPr>
                <w:rFonts w:eastAsia="Times New Roman"/>
              </w:rPr>
            </w:pPr>
          </w:p>
        </w:tc>
        <w:tc>
          <w:tcPr>
            <w:tcW w:w="0" w:type="auto"/>
            <w:gridSpan w:val="3"/>
            <w:vAlign w:val="center"/>
            <w:hideMark/>
          </w:tcPr>
          <w:p w14:paraId="437F4B92" w14:textId="77777777" w:rsidR="00BB7912" w:rsidRDefault="00A74115">
            <w:pPr>
              <w:rPr>
                <w:rFonts w:eastAsia="Times New Roman"/>
              </w:rPr>
            </w:pPr>
            <w:r>
              <w:rPr>
                <w:rFonts w:ascii="Calibri" w:eastAsia="Times New Roman" w:hAnsi="Calibri" w:cs="Calibri"/>
              </w:rPr>
              <w:t>Media and Communication</w:t>
            </w:r>
          </w:p>
        </w:tc>
        <w:tc>
          <w:tcPr>
            <w:tcW w:w="0" w:type="auto"/>
            <w:vAlign w:val="center"/>
            <w:hideMark/>
          </w:tcPr>
          <w:p w14:paraId="0582FBAE" w14:textId="77777777" w:rsidR="00BB7912" w:rsidRDefault="00BB7912">
            <w:pPr>
              <w:rPr>
                <w:rFonts w:eastAsia="Times New Roman"/>
                <w:sz w:val="20"/>
                <w:szCs w:val="20"/>
              </w:rPr>
            </w:pPr>
          </w:p>
        </w:tc>
      </w:tr>
      <w:tr w:rsidR="00BB7912" w14:paraId="68A2CC0F" w14:textId="77777777">
        <w:trPr>
          <w:tblCellSpacing w:w="15" w:type="dxa"/>
        </w:trPr>
        <w:tc>
          <w:tcPr>
            <w:tcW w:w="0" w:type="auto"/>
            <w:vAlign w:val="center"/>
            <w:hideMark/>
          </w:tcPr>
          <w:p w14:paraId="069EC8EA" w14:textId="77777777" w:rsidR="00BB7912" w:rsidRDefault="00BB7912">
            <w:pPr>
              <w:rPr>
                <w:rFonts w:eastAsia="Times New Roman"/>
              </w:rPr>
            </w:pPr>
          </w:p>
        </w:tc>
        <w:tc>
          <w:tcPr>
            <w:tcW w:w="0" w:type="auto"/>
            <w:gridSpan w:val="3"/>
            <w:vAlign w:val="center"/>
            <w:hideMark/>
          </w:tcPr>
          <w:p w14:paraId="148E69DD" w14:textId="77777777" w:rsidR="00BB7912" w:rsidRDefault="00A74115">
            <w:pPr>
              <w:rPr>
                <w:rFonts w:eastAsia="Times New Roman"/>
              </w:rPr>
            </w:pPr>
            <w:r>
              <w:rPr>
                <w:rFonts w:ascii="Calibri" w:eastAsia="Times New Roman" w:hAnsi="Calibri" w:cs="Calibri"/>
              </w:rPr>
              <w:t xml:space="preserve">Media, Communication and </w:t>
            </w:r>
            <w:proofErr w:type="gramStart"/>
            <w:r>
              <w:rPr>
                <w:rFonts w:ascii="Calibri" w:eastAsia="Times New Roman" w:hAnsi="Calibri" w:cs="Calibri"/>
              </w:rPr>
              <w:t>Social Media</w:t>
            </w:r>
            <w:proofErr w:type="gramEnd"/>
          </w:p>
        </w:tc>
        <w:tc>
          <w:tcPr>
            <w:tcW w:w="0" w:type="auto"/>
            <w:vAlign w:val="center"/>
            <w:hideMark/>
          </w:tcPr>
          <w:p w14:paraId="3680073F" w14:textId="77777777" w:rsidR="00BB7912" w:rsidRDefault="00BB7912">
            <w:pPr>
              <w:rPr>
                <w:rFonts w:eastAsia="Times New Roman"/>
                <w:sz w:val="20"/>
                <w:szCs w:val="20"/>
              </w:rPr>
            </w:pPr>
          </w:p>
        </w:tc>
      </w:tr>
      <w:tr w:rsidR="00BB7912" w14:paraId="3E761AF3" w14:textId="77777777">
        <w:trPr>
          <w:tblCellSpacing w:w="15" w:type="dxa"/>
        </w:trPr>
        <w:tc>
          <w:tcPr>
            <w:tcW w:w="0" w:type="auto"/>
            <w:vAlign w:val="center"/>
            <w:hideMark/>
          </w:tcPr>
          <w:p w14:paraId="487B42ED" w14:textId="77777777" w:rsidR="00BB7912" w:rsidRDefault="00BB7912">
            <w:pPr>
              <w:rPr>
                <w:rFonts w:eastAsia="Times New Roman"/>
              </w:rPr>
            </w:pPr>
          </w:p>
        </w:tc>
        <w:tc>
          <w:tcPr>
            <w:tcW w:w="0" w:type="auto"/>
            <w:gridSpan w:val="3"/>
            <w:vAlign w:val="center"/>
            <w:hideMark/>
          </w:tcPr>
          <w:p w14:paraId="3BC35205" w14:textId="77777777" w:rsidR="00BB7912" w:rsidRDefault="00A74115">
            <w:pPr>
              <w:rPr>
                <w:rFonts w:eastAsia="Times New Roman"/>
              </w:rPr>
            </w:pPr>
            <w:r>
              <w:rPr>
                <w:rFonts w:ascii="Calibri" w:eastAsia="Times New Roman" w:hAnsi="Calibri" w:cs="Calibri"/>
              </w:rPr>
              <w:t>Media, Communication and Video Games</w:t>
            </w:r>
          </w:p>
        </w:tc>
        <w:tc>
          <w:tcPr>
            <w:tcW w:w="0" w:type="auto"/>
            <w:vAlign w:val="center"/>
            <w:hideMark/>
          </w:tcPr>
          <w:p w14:paraId="4F2E4E13" w14:textId="77777777" w:rsidR="00BB7912" w:rsidRDefault="00BB7912">
            <w:pPr>
              <w:rPr>
                <w:rFonts w:eastAsia="Times New Roman"/>
                <w:sz w:val="20"/>
                <w:szCs w:val="20"/>
              </w:rPr>
            </w:pPr>
          </w:p>
        </w:tc>
      </w:tr>
      <w:tr w:rsidR="00BB7912" w14:paraId="62231239" w14:textId="77777777">
        <w:trPr>
          <w:tblCellSpacing w:w="15" w:type="dxa"/>
        </w:trPr>
        <w:tc>
          <w:tcPr>
            <w:tcW w:w="0" w:type="auto"/>
            <w:vAlign w:val="center"/>
            <w:hideMark/>
          </w:tcPr>
          <w:p w14:paraId="53F4B345" w14:textId="77777777" w:rsidR="00BB7912" w:rsidRDefault="00A74115">
            <w:pPr>
              <w:rPr>
                <w:rFonts w:eastAsia="Times New Roman"/>
              </w:rPr>
            </w:pPr>
            <w:r>
              <w:rPr>
                <w:rFonts w:eastAsia="Times New Roman"/>
              </w:rPr>
              <w:t> </w:t>
            </w:r>
          </w:p>
        </w:tc>
        <w:tc>
          <w:tcPr>
            <w:tcW w:w="0" w:type="auto"/>
            <w:vAlign w:val="center"/>
            <w:hideMark/>
          </w:tcPr>
          <w:p w14:paraId="6D8E337B" w14:textId="77777777" w:rsidR="00BB7912" w:rsidRDefault="00BB7912">
            <w:pPr>
              <w:rPr>
                <w:rFonts w:eastAsia="Times New Roman"/>
                <w:sz w:val="20"/>
                <w:szCs w:val="20"/>
              </w:rPr>
            </w:pPr>
          </w:p>
        </w:tc>
        <w:tc>
          <w:tcPr>
            <w:tcW w:w="0" w:type="auto"/>
            <w:vAlign w:val="center"/>
            <w:hideMark/>
          </w:tcPr>
          <w:p w14:paraId="0359F896" w14:textId="77777777" w:rsidR="00BB7912" w:rsidRDefault="00BB7912">
            <w:pPr>
              <w:rPr>
                <w:rFonts w:eastAsia="Times New Roman"/>
                <w:sz w:val="20"/>
                <w:szCs w:val="20"/>
              </w:rPr>
            </w:pPr>
          </w:p>
        </w:tc>
        <w:tc>
          <w:tcPr>
            <w:tcW w:w="0" w:type="auto"/>
            <w:vAlign w:val="center"/>
            <w:hideMark/>
          </w:tcPr>
          <w:p w14:paraId="2DA2528F" w14:textId="77777777" w:rsidR="00BB7912" w:rsidRDefault="00BB7912">
            <w:pPr>
              <w:rPr>
                <w:rFonts w:eastAsia="Times New Roman"/>
                <w:sz w:val="20"/>
                <w:szCs w:val="20"/>
              </w:rPr>
            </w:pPr>
          </w:p>
        </w:tc>
        <w:tc>
          <w:tcPr>
            <w:tcW w:w="0" w:type="auto"/>
            <w:vAlign w:val="center"/>
            <w:hideMark/>
          </w:tcPr>
          <w:p w14:paraId="4745F70A" w14:textId="77777777" w:rsidR="00BB7912" w:rsidRDefault="00BB7912">
            <w:pPr>
              <w:rPr>
                <w:rFonts w:eastAsia="Times New Roman"/>
                <w:sz w:val="20"/>
                <w:szCs w:val="20"/>
              </w:rPr>
            </w:pPr>
          </w:p>
        </w:tc>
      </w:tr>
      <w:tr w:rsidR="00BB7912" w14:paraId="6954EFD8" w14:textId="77777777">
        <w:trPr>
          <w:tblCellSpacing w:w="15" w:type="dxa"/>
        </w:trPr>
        <w:tc>
          <w:tcPr>
            <w:tcW w:w="0" w:type="auto"/>
            <w:vAlign w:val="center"/>
            <w:hideMark/>
          </w:tcPr>
          <w:p w14:paraId="767EFB81" w14:textId="77777777" w:rsidR="00BB7912" w:rsidRDefault="00A74115">
            <w:pPr>
              <w:rPr>
                <w:rFonts w:eastAsia="Times New Roman"/>
              </w:rPr>
            </w:pPr>
            <w:r>
              <w:rPr>
                <w:rFonts w:eastAsia="Times New Roman"/>
              </w:rPr>
              <w:t> </w:t>
            </w:r>
          </w:p>
        </w:tc>
        <w:tc>
          <w:tcPr>
            <w:tcW w:w="0" w:type="auto"/>
            <w:vAlign w:val="center"/>
            <w:hideMark/>
          </w:tcPr>
          <w:p w14:paraId="00838C29" w14:textId="77777777" w:rsidR="00BB7912" w:rsidRDefault="00BB7912">
            <w:pPr>
              <w:rPr>
                <w:rFonts w:eastAsia="Times New Roman"/>
                <w:sz w:val="20"/>
                <w:szCs w:val="20"/>
              </w:rPr>
            </w:pPr>
          </w:p>
        </w:tc>
        <w:tc>
          <w:tcPr>
            <w:tcW w:w="0" w:type="auto"/>
            <w:vAlign w:val="center"/>
            <w:hideMark/>
          </w:tcPr>
          <w:p w14:paraId="51A4C3F4" w14:textId="77777777" w:rsidR="00BB7912" w:rsidRDefault="00BB7912">
            <w:pPr>
              <w:rPr>
                <w:rFonts w:eastAsia="Times New Roman"/>
                <w:sz w:val="20"/>
                <w:szCs w:val="20"/>
              </w:rPr>
            </w:pPr>
          </w:p>
        </w:tc>
        <w:tc>
          <w:tcPr>
            <w:tcW w:w="0" w:type="auto"/>
            <w:vAlign w:val="center"/>
            <w:hideMark/>
          </w:tcPr>
          <w:p w14:paraId="38FE5749" w14:textId="77777777" w:rsidR="00BB7912" w:rsidRDefault="00BB7912">
            <w:pPr>
              <w:rPr>
                <w:rFonts w:eastAsia="Times New Roman"/>
                <w:sz w:val="20"/>
                <w:szCs w:val="20"/>
              </w:rPr>
            </w:pPr>
          </w:p>
        </w:tc>
        <w:tc>
          <w:tcPr>
            <w:tcW w:w="0" w:type="auto"/>
            <w:vAlign w:val="center"/>
            <w:hideMark/>
          </w:tcPr>
          <w:p w14:paraId="10676330" w14:textId="77777777" w:rsidR="00BB7912" w:rsidRDefault="00BB7912">
            <w:pPr>
              <w:rPr>
                <w:rFonts w:eastAsia="Times New Roman"/>
                <w:sz w:val="20"/>
                <w:szCs w:val="20"/>
              </w:rPr>
            </w:pPr>
          </w:p>
        </w:tc>
      </w:tr>
      <w:tr w:rsidR="00BB7912" w14:paraId="07389B64" w14:textId="77777777">
        <w:trPr>
          <w:tblCellSpacing w:w="15" w:type="dxa"/>
        </w:trPr>
        <w:tc>
          <w:tcPr>
            <w:tcW w:w="0" w:type="auto"/>
            <w:shd w:val="clear" w:color="auto" w:fill="EEE0E5"/>
            <w:vAlign w:val="center"/>
            <w:hideMark/>
          </w:tcPr>
          <w:p w14:paraId="7A820F4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A910084" w14:textId="77777777" w:rsidR="00BB7912" w:rsidRDefault="00BB7912">
            <w:pPr>
              <w:rPr>
                <w:rFonts w:eastAsia="Times New Roman"/>
                <w:sz w:val="20"/>
                <w:szCs w:val="20"/>
              </w:rPr>
            </w:pPr>
          </w:p>
        </w:tc>
        <w:tc>
          <w:tcPr>
            <w:tcW w:w="0" w:type="auto"/>
            <w:vAlign w:val="center"/>
            <w:hideMark/>
          </w:tcPr>
          <w:p w14:paraId="57CDAD2E" w14:textId="77777777" w:rsidR="00BB7912" w:rsidRDefault="00BB7912">
            <w:pPr>
              <w:rPr>
                <w:rFonts w:eastAsia="Times New Roman"/>
                <w:sz w:val="20"/>
                <w:szCs w:val="20"/>
              </w:rPr>
            </w:pPr>
          </w:p>
        </w:tc>
        <w:tc>
          <w:tcPr>
            <w:tcW w:w="0" w:type="auto"/>
            <w:vAlign w:val="center"/>
            <w:hideMark/>
          </w:tcPr>
          <w:p w14:paraId="0879A6C4" w14:textId="77777777" w:rsidR="00BB7912" w:rsidRDefault="00BB7912">
            <w:pPr>
              <w:rPr>
                <w:rFonts w:eastAsia="Times New Roman"/>
                <w:sz w:val="20"/>
                <w:szCs w:val="20"/>
              </w:rPr>
            </w:pPr>
          </w:p>
        </w:tc>
        <w:tc>
          <w:tcPr>
            <w:tcW w:w="0" w:type="auto"/>
            <w:vAlign w:val="center"/>
            <w:hideMark/>
          </w:tcPr>
          <w:p w14:paraId="3DFF53A4" w14:textId="77777777" w:rsidR="00BB7912" w:rsidRDefault="00BB7912">
            <w:pPr>
              <w:rPr>
                <w:rFonts w:eastAsia="Times New Roman"/>
                <w:sz w:val="20"/>
                <w:szCs w:val="20"/>
              </w:rPr>
            </w:pPr>
          </w:p>
        </w:tc>
      </w:tr>
      <w:tr w:rsidR="00BB7912" w14:paraId="729C3E5C" w14:textId="77777777">
        <w:trPr>
          <w:tblCellSpacing w:w="15" w:type="dxa"/>
        </w:trPr>
        <w:tc>
          <w:tcPr>
            <w:tcW w:w="0" w:type="auto"/>
            <w:vAlign w:val="center"/>
            <w:hideMark/>
          </w:tcPr>
          <w:p w14:paraId="21ADF28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93D8BB8"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3925DC8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C8AC45E" w14:textId="77777777" w:rsidR="00BB7912" w:rsidRDefault="00BB7912">
            <w:pPr>
              <w:rPr>
                <w:rFonts w:eastAsia="Times New Roman"/>
                <w:sz w:val="20"/>
                <w:szCs w:val="20"/>
              </w:rPr>
            </w:pPr>
          </w:p>
        </w:tc>
      </w:tr>
      <w:tr w:rsidR="00BB7912" w14:paraId="179CBCCD" w14:textId="77777777">
        <w:trPr>
          <w:tblCellSpacing w:w="15" w:type="dxa"/>
        </w:trPr>
        <w:tc>
          <w:tcPr>
            <w:tcW w:w="0" w:type="auto"/>
            <w:shd w:val="clear" w:color="auto" w:fill="EEE0E5"/>
            <w:vAlign w:val="center"/>
            <w:hideMark/>
          </w:tcPr>
          <w:p w14:paraId="6F11452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49610FB" w14:textId="77777777" w:rsidR="00BB7912" w:rsidRDefault="00BB7912">
            <w:pPr>
              <w:rPr>
                <w:rFonts w:eastAsia="Times New Roman"/>
                <w:sz w:val="20"/>
                <w:szCs w:val="20"/>
              </w:rPr>
            </w:pPr>
          </w:p>
        </w:tc>
        <w:tc>
          <w:tcPr>
            <w:tcW w:w="0" w:type="auto"/>
            <w:vAlign w:val="center"/>
            <w:hideMark/>
          </w:tcPr>
          <w:p w14:paraId="0C1628C1" w14:textId="77777777" w:rsidR="00BB7912" w:rsidRDefault="00BB7912">
            <w:pPr>
              <w:rPr>
                <w:rFonts w:eastAsia="Times New Roman"/>
                <w:sz w:val="20"/>
                <w:szCs w:val="20"/>
              </w:rPr>
            </w:pPr>
          </w:p>
        </w:tc>
        <w:tc>
          <w:tcPr>
            <w:tcW w:w="0" w:type="auto"/>
            <w:vAlign w:val="center"/>
            <w:hideMark/>
          </w:tcPr>
          <w:p w14:paraId="49263719" w14:textId="77777777" w:rsidR="00BB7912" w:rsidRDefault="00BB7912">
            <w:pPr>
              <w:rPr>
                <w:rFonts w:eastAsia="Times New Roman"/>
                <w:sz w:val="20"/>
                <w:szCs w:val="20"/>
              </w:rPr>
            </w:pPr>
          </w:p>
        </w:tc>
        <w:tc>
          <w:tcPr>
            <w:tcW w:w="0" w:type="auto"/>
            <w:vAlign w:val="center"/>
            <w:hideMark/>
          </w:tcPr>
          <w:p w14:paraId="5A1CA2C1" w14:textId="77777777" w:rsidR="00BB7912" w:rsidRDefault="00BB7912">
            <w:pPr>
              <w:rPr>
                <w:rFonts w:eastAsia="Times New Roman"/>
                <w:sz w:val="20"/>
                <w:szCs w:val="20"/>
              </w:rPr>
            </w:pPr>
          </w:p>
        </w:tc>
      </w:tr>
      <w:tr w:rsidR="00BB7912" w14:paraId="54ECECD6" w14:textId="77777777">
        <w:trPr>
          <w:tblCellSpacing w:w="15" w:type="dxa"/>
        </w:trPr>
        <w:tc>
          <w:tcPr>
            <w:tcW w:w="0" w:type="auto"/>
            <w:vAlign w:val="center"/>
            <w:hideMark/>
          </w:tcPr>
          <w:p w14:paraId="7303D38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4D6875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513999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BF7B5C8" w14:textId="77777777" w:rsidR="00BB7912" w:rsidRDefault="00BB7912">
            <w:pPr>
              <w:rPr>
                <w:rFonts w:eastAsia="Times New Roman"/>
                <w:sz w:val="20"/>
                <w:szCs w:val="20"/>
              </w:rPr>
            </w:pPr>
          </w:p>
        </w:tc>
        <w:tc>
          <w:tcPr>
            <w:tcW w:w="0" w:type="auto"/>
            <w:vAlign w:val="center"/>
            <w:hideMark/>
          </w:tcPr>
          <w:p w14:paraId="29058C87" w14:textId="77777777" w:rsidR="00BB7912" w:rsidRDefault="00BB7912">
            <w:pPr>
              <w:rPr>
                <w:rFonts w:eastAsia="Times New Roman"/>
                <w:sz w:val="20"/>
                <w:szCs w:val="20"/>
              </w:rPr>
            </w:pPr>
          </w:p>
        </w:tc>
      </w:tr>
      <w:tr w:rsidR="00BB7912" w14:paraId="41B7A5FA" w14:textId="77777777">
        <w:trPr>
          <w:tblCellSpacing w:w="15" w:type="dxa"/>
        </w:trPr>
        <w:tc>
          <w:tcPr>
            <w:tcW w:w="0" w:type="auto"/>
            <w:vAlign w:val="center"/>
            <w:hideMark/>
          </w:tcPr>
          <w:p w14:paraId="2046A6C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178323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B2B951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2027748" w14:textId="77777777" w:rsidR="00BB7912" w:rsidRDefault="00BB7912">
            <w:pPr>
              <w:rPr>
                <w:rFonts w:eastAsia="Times New Roman"/>
                <w:sz w:val="20"/>
                <w:szCs w:val="20"/>
              </w:rPr>
            </w:pPr>
          </w:p>
        </w:tc>
        <w:tc>
          <w:tcPr>
            <w:tcW w:w="0" w:type="auto"/>
            <w:vAlign w:val="center"/>
            <w:hideMark/>
          </w:tcPr>
          <w:p w14:paraId="53A6D148" w14:textId="77777777" w:rsidR="00BB7912" w:rsidRDefault="00BB7912">
            <w:pPr>
              <w:rPr>
                <w:rFonts w:eastAsia="Times New Roman"/>
                <w:sz w:val="20"/>
                <w:szCs w:val="20"/>
              </w:rPr>
            </w:pPr>
          </w:p>
        </w:tc>
      </w:tr>
    </w:tbl>
    <w:p w14:paraId="3D673419" w14:textId="77777777" w:rsidR="00BB7912" w:rsidRDefault="00A74115">
      <w:pPr>
        <w:rPr>
          <w:rFonts w:eastAsia="Times New Roman"/>
        </w:rPr>
      </w:pPr>
      <w:r>
        <w:rPr>
          <w:rFonts w:eastAsia="Times New Roman"/>
        </w:rPr>
        <w:br w:type="page"/>
      </w:r>
    </w:p>
    <w:p w14:paraId="61A38494" w14:textId="6539DDD8" w:rsidR="00E116C4" w:rsidRDefault="00E116C4" w:rsidP="00E116C4">
      <w:pPr>
        <w:pStyle w:val="Heading1"/>
        <w:rPr>
          <w:rFonts w:eastAsia="Times New Roman"/>
        </w:rPr>
      </w:pPr>
      <w:bookmarkStart w:id="16" w:name="_Toc146808289"/>
      <w:r>
        <w:rPr>
          <w:rFonts w:eastAsia="Times New Roman"/>
        </w:rPr>
        <w:lastRenderedPageBreak/>
        <w:t>Musical Theatre</w:t>
      </w:r>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362E5DE" w14:textId="77777777">
        <w:trPr>
          <w:tblCellSpacing w:w="15" w:type="dxa"/>
        </w:trPr>
        <w:tc>
          <w:tcPr>
            <w:tcW w:w="1000" w:type="pct"/>
            <w:vAlign w:val="center"/>
            <w:hideMark/>
          </w:tcPr>
          <w:p w14:paraId="3B46797A" w14:textId="77777777" w:rsidR="00BB7912" w:rsidRDefault="00A74115">
            <w:pPr>
              <w:rPr>
                <w:rFonts w:eastAsia="Times New Roman"/>
              </w:rPr>
            </w:pPr>
            <w:r>
              <w:rPr>
                <w:rFonts w:eastAsia="Times New Roman"/>
              </w:rPr>
              <w:t> </w:t>
            </w:r>
          </w:p>
        </w:tc>
        <w:tc>
          <w:tcPr>
            <w:tcW w:w="1000" w:type="pct"/>
            <w:vAlign w:val="center"/>
            <w:hideMark/>
          </w:tcPr>
          <w:p w14:paraId="19AF015C" w14:textId="77777777" w:rsidR="00BB7912" w:rsidRDefault="00A74115">
            <w:pPr>
              <w:rPr>
                <w:rFonts w:eastAsia="Times New Roman"/>
              </w:rPr>
            </w:pPr>
            <w:r>
              <w:rPr>
                <w:rFonts w:eastAsia="Times New Roman"/>
              </w:rPr>
              <w:t> </w:t>
            </w:r>
          </w:p>
        </w:tc>
        <w:tc>
          <w:tcPr>
            <w:tcW w:w="1000" w:type="pct"/>
            <w:vAlign w:val="center"/>
            <w:hideMark/>
          </w:tcPr>
          <w:p w14:paraId="69D3D733" w14:textId="77777777" w:rsidR="00BB7912" w:rsidRDefault="00A74115">
            <w:pPr>
              <w:rPr>
                <w:rFonts w:eastAsia="Times New Roman"/>
              </w:rPr>
            </w:pPr>
            <w:r>
              <w:rPr>
                <w:rFonts w:eastAsia="Times New Roman"/>
              </w:rPr>
              <w:t> </w:t>
            </w:r>
          </w:p>
        </w:tc>
        <w:tc>
          <w:tcPr>
            <w:tcW w:w="1000" w:type="pct"/>
            <w:vAlign w:val="center"/>
            <w:hideMark/>
          </w:tcPr>
          <w:p w14:paraId="7EF3A2E1" w14:textId="77777777" w:rsidR="00BB7912" w:rsidRDefault="00A74115">
            <w:pPr>
              <w:rPr>
                <w:rFonts w:eastAsia="Times New Roman"/>
              </w:rPr>
            </w:pPr>
            <w:r>
              <w:rPr>
                <w:rFonts w:eastAsia="Times New Roman"/>
              </w:rPr>
              <w:t> </w:t>
            </w:r>
          </w:p>
        </w:tc>
        <w:tc>
          <w:tcPr>
            <w:tcW w:w="1000" w:type="pct"/>
            <w:vAlign w:val="center"/>
            <w:hideMark/>
          </w:tcPr>
          <w:p w14:paraId="63BC8C65" w14:textId="77777777" w:rsidR="00BB7912" w:rsidRDefault="00A74115">
            <w:pPr>
              <w:rPr>
                <w:rFonts w:eastAsia="Times New Roman"/>
              </w:rPr>
            </w:pPr>
            <w:r>
              <w:rPr>
                <w:rFonts w:eastAsia="Times New Roman"/>
              </w:rPr>
              <w:t> </w:t>
            </w:r>
          </w:p>
        </w:tc>
      </w:tr>
      <w:tr w:rsidR="00BB7912" w14:paraId="536D7A59" w14:textId="77777777">
        <w:trPr>
          <w:tblCellSpacing w:w="15" w:type="dxa"/>
        </w:trPr>
        <w:tc>
          <w:tcPr>
            <w:tcW w:w="0" w:type="auto"/>
            <w:shd w:val="clear" w:color="auto" w:fill="EEE0E5"/>
            <w:vAlign w:val="center"/>
            <w:hideMark/>
          </w:tcPr>
          <w:p w14:paraId="1419541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ABA9832" w14:textId="6146310B" w:rsidR="00BB7912" w:rsidRDefault="00A74115">
            <w:pPr>
              <w:rPr>
                <w:rFonts w:eastAsia="Times New Roman"/>
              </w:rPr>
            </w:pPr>
            <w:r w:rsidRPr="007E0689">
              <w:rPr>
                <w:rFonts w:ascii="Calibri" w:eastAsia="Times New Roman" w:hAnsi="Calibri" w:cs="Calibri"/>
                <w:highlight w:val="yellow"/>
              </w:rPr>
              <w:t>MT1903</w:t>
            </w:r>
            <w:r w:rsidR="007E0689">
              <w:rPr>
                <w:rFonts w:ascii="Calibri" w:eastAsia="Times New Roman" w:hAnsi="Calibri" w:cs="Calibri"/>
              </w:rPr>
              <w:t xml:space="preserve"> – </w:t>
            </w:r>
            <w:r w:rsidR="00717D6E" w:rsidRPr="00717D6E">
              <w:rPr>
                <w:rFonts w:ascii="Calibri" w:eastAsia="Times New Roman" w:hAnsi="Calibri" w:cs="Calibri"/>
                <w:highlight w:val="yellow"/>
              </w:rPr>
              <w:t>YEAR LONG MODULE</w:t>
            </w:r>
            <w:r w:rsidR="007E0689" w:rsidRPr="00717D6E">
              <w:rPr>
                <w:rFonts w:ascii="Calibri" w:eastAsia="Times New Roman" w:hAnsi="Calibri" w:cs="Calibri"/>
                <w:highlight w:val="yellow"/>
              </w:rPr>
              <w:t xml:space="preserve">, </w:t>
            </w:r>
            <w:r w:rsidR="007E0689" w:rsidRPr="007E0689">
              <w:rPr>
                <w:rFonts w:ascii="Calibri" w:eastAsia="Times New Roman" w:hAnsi="Calibri" w:cs="Calibri"/>
                <w:highlight w:val="yellow"/>
              </w:rPr>
              <w:t>CONTACT STUDY ABROAD FOR DETAILS</w:t>
            </w:r>
          </w:p>
        </w:tc>
      </w:tr>
      <w:tr w:rsidR="00BB7912" w14:paraId="137E4906" w14:textId="77777777">
        <w:trPr>
          <w:tblCellSpacing w:w="15" w:type="dxa"/>
        </w:trPr>
        <w:tc>
          <w:tcPr>
            <w:tcW w:w="0" w:type="auto"/>
            <w:shd w:val="clear" w:color="auto" w:fill="EEE0E5"/>
            <w:vAlign w:val="center"/>
            <w:hideMark/>
          </w:tcPr>
          <w:p w14:paraId="29FB8D6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26CD042" w14:textId="77777777" w:rsidR="00BB7912" w:rsidRDefault="00A74115">
            <w:pPr>
              <w:rPr>
                <w:rFonts w:eastAsia="Times New Roman"/>
              </w:rPr>
            </w:pPr>
            <w:r>
              <w:rPr>
                <w:rFonts w:ascii="Calibri" w:eastAsia="Times New Roman" w:hAnsi="Calibri" w:cs="Calibri"/>
              </w:rPr>
              <w:t>Introduction To Musical Theatre</w:t>
            </w:r>
          </w:p>
        </w:tc>
      </w:tr>
      <w:tr w:rsidR="00BB7912" w14:paraId="009EFBC9" w14:textId="77777777">
        <w:trPr>
          <w:tblCellSpacing w:w="15" w:type="dxa"/>
        </w:trPr>
        <w:tc>
          <w:tcPr>
            <w:tcW w:w="0" w:type="auto"/>
            <w:shd w:val="clear" w:color="auto" w:fill="EEE0E5"/>
            <w:vAlign w:val="center"/>
            <w:hideMark/>
          </w:tcPr>
          <w:p w14:paraId="6EC424D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5C779F7" w14:textId="62DD3EC3" w:rsidR="00BB7912" w:rsidRDefault="00A74115">
            <w:pPr>
              <w:rPr>
                <w:rFonts w:eastAsia="Times New Roman"/>
              </w:rPr>
            </w:pPr>
            <w:r w:rsidRPr="004C176D">
              <w:rPr>
                <w:rFonts w:ascii="Calibri" w:eastAsia="Times New Roman" w:hAnsi="Calibri" w:cs="Calibri"/>
                <w:highlight w:val="yellow"/>
              </w:rPr>
              <w:t>15</w:t>
            </w:r>
            <w:r w:rsidR="004C176D" w:rsidRPr="004C176D">
              <w:rPr>
                <w:rFonts w:ascii="Calibri" w:eastAsia="Times New Roman" w:hAnsi="Calibri" w:cs="Calibri"/>
                <w:highlight w:val="yellow"/>
              </w:rPr>
              <w:t xml:space="preserve"> (PLEASE CHECK CREDIT VALUE WITH STUDY ABROAD)</w:t>
            </w:r>
          </w:p>
        </w:tc>
      </w:tr>
      <w:tr w:rsidR="00BB7912" w14:paraId="585A2D67" w14:textId="77777777">
        <w:trPr>
          <w:tblCellSpacing w:w="15" w:type="dxa"/>
        </w:trPr>
        <w:tc>
          <w:tcPr>
            <w:tcW w:w="0" w:type="auto"/>
            <w:shd w:val="clear" w:color="auto" w:fill="EEE0E5"/>
            <w:vAlign w:val="center"/>
            <w:hideMark/>
          </w:tcPr>
          <w:p w14:paraId="6E2DF5A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4360B3E" w14:textId="77777777" w:rsidR="00BB7912" w:rsidRDefault="00A74115">
            <w:pPr>
              <w:rPr>
                <w:rFonts w:eastAsia="Times New Roman"/>
              </w:rPr>
            </w:pPr>
            <w:r>
              <w:rPr>
                <w:rFonts w:ascii="Calibri" w:eastAsia="Times New Roman" w:hAnsi="Calibri" w:cs="Calibri"/>
              </w:rPr>
              <w:t>2</w:t>
            </w:r>
          </w:p>
        </w:tc>
      </w:tr>
      <w:tr w:rsidR="00BB7912" w14:paraId="256FF97B" w14:textId="77777777">
        <w:trPr>
          <w:tblCellSpacing w:w="15" w:type="dxa"/>
        </w:trPr>
        <w:tc>
          <w:tcPr>
            <w:tcW w:w="0" w:type="auto"/>
            <w:shd w:val="clear" w:color="auto" w:fill="EEE0E5"/>
            <w:vAlign w:val="center"/>
            <w:hideMark/>
          </w:tcPr>
          <w:p w14:paraId="168CA73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CF7471D" w14:textId="77777777" w:rsidR="00BB7912" w:rsidRDefault="00A74115">
            <w:pPr>
              <w:rPr>
                <w:rFonts w:eastAsia="Times New Roman"/>
              </w:rPr>
            </w:pPr>
            <w:r>
              <w:rPr>
                <w:rFonts w:ascii="Calibri" w:eastAsia="Times New Roman" w:hAnsi="Calibri" w:cs="Calibri"/>
              </w:rPr>
              <w:t>Level 4</w:t>
            </w:r>
          </w:p>
        </w:tc>
      </w:tr>
      <w:tr w:rsidR="00BB7912" w14:paraId="39EFE3EF" w14:textId="77777777">
        <w:trPr>
          <w:tblCellSpacing w:w="15" w:type="dxa"/>
        </w:trPr>
        <w:tc>
          <w:tcPr>
            <w:tcW w:w="0" w:type="auto"/>
            <w:shd w:val="clear" w:color="auto" w:fill="EEE0E5"/>
            <w:vAlign w:val="center"/>
            <w:hideMark/>
          </w:tcPr>
          <w:p w14:paraId="53C2A44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D24DAEF" w14:textId="77777777" w:rsidR="00BB7912" w:rsidRDefault="00A74115">
            <w:pPr>
              <w:rPr>
                <w:rFonts w:eastAsia="Times New Roman"/>
              </w:rPr>
            </w:pPr>
            <w:r>
              <w:rPr>
                <w:rFonts w:ascii="Calibri" w:eastAsia="Times New Roman" w:hAnsi="Calibri" w:cs="Calibri"/>
              </w:rPr>
              <w:t>Adam Rush</w:t>
            </w:r>
          </w:p>
        </w:tc>
      </w:tr>
      <w:tr w:rsidR="00BB7912" w14:paraId="76B883D4" w14:textId="77777777">
        <w:trPr>
          <w:tblCellSpacing w:w="15" w:type="dxa"/>
        </w:trPr>
        <w:tc>
          <w:tcPr>
            <w:tcW w:w="0" w:type="auto"/>
            <w:vAlign w:val="center"/>
            <w:hideMark/>
          </w:tcPr>
          <w:p w14:paraId="43080AE3" w14:textId="77777777" w:rsidR="00BB7912" w:rsidRDefault="00A74115">
            <w:pPr>
              <w:rPr>
                <w:rFonts w:eastAsia="Times New Roman"/>
              </w:rPr>
            </w:pPr>
            <w:r>
              <w:rPr>
                <w:rFonts w:eastAsia="Times New Roman"/>
              </w:rPr>
              <w:t> </w:t>
            </w:r>
          </w:p>
        </w:tc>
        <w:tc>
          <w:tcPr>
            <w:tcW w:w="0" w:type="auto"/>
            <w:vAlign w:val="center"/>
            <w:hideMark/>
          </w:tcPr>
          <w:p w14:paraId="26966FBF" w14:textId="77777777" w:rsidR="00BB7912" w:rsidRDefault="00BB7912">
            <w:pPr>
              <w:rPr>
                <w:rFonts w:eastAsia="Times New Roman"/>
                <w:sz w:val="20"/>
                <w:szCs w:val="20"/>
              </w:rPr>
            </w:pPr>
          </w:p>
        </w:tc>
        <w:tc>
          <w:tcPr>
            <w:tcW w:w="0" w:type="auto"/>
            <w:vAlign w:val="center"/>
            <w:hideMark/>
          </w:tcPr>
          <w:p w14:paraId="7449BE96" w14:textId="77777777" w:rsidR="00BB7912" w:rsidRDefault="00BB7912">
            <w:pPr>
              <w:rPr>
                <w:rFonts w:eastAsia="Times New Roman"/>
                <w:sz w:val="20"/>
                <w:szCs w:val="20"/>
              </w:rPr>
            </w:pPr>
          </w:p>
        </w:tc>
        <w:tc>
          <w:tcPr>
            <w:tcW w:w="0" w:type="auto"/>
            <w:vAlign w:val="center"/>
            <w:hideMark/>
          </w:tcPr>
          <w:p w14:paraId="4C217647" w14:textId="77777777" w:rsidR="00BB7912" w:rsidRDefault="00BB7912">
            <w:pPr>
              <w:rPr>
                <w:rFonts w:eastAsia="Times New Roman"/>
                <w:sz w:val="20"/>
                <w:szCs w:val="20"/>
              </w:rPr>
            </w:pPr>
          </w:p>
        </w:tc>
        <w:tc>
          <w:tcPr>
            <w:tcW w:w="0" w:type="auto"/>
            <w:vAlign w:val="center"/>
            <w:hideMark/>
          </w:tcPr>
          <w:p w14:paraId="3AC37050" w14:textId="77777777" w:rsidR="00BB7912" w:rsidRDefault="00BB7912">
            <w:pPr>
              <w:rPr>
                <w:rFonts w:eastAsia="Times New Roman"/>
                <w:sz w:val="20"/>
                <w:szCs w:val="20"/>
              </w:rPr>
            </w:pPr>
          </w:p>
        </w:tc>
      </w:tr>
      <w:tr w:rsidR="00BB7912" w14:paraId="48610DCD" w14:textId="77777777">
        <w:trPr>
          <w:tblCellSpacing w:w="15" w:type="dxa"/>
        </w:trPr>
        <w:tc>
          <w:tcPr>
            <w:tcW w:w="0" w:type="auto"/>
            <w:gridSpan w:val="5"/>
            <w:shd w:val="clear" w:color="auto" w:fill="EEE0E5"/>
            <w:vAlign w:val="center"/>
            <w:hideMark/>
          </w:tcPr>
          <w:p w14:paraId="1FA642E5" w14:textId="77777777" w:rsidR="00BB7912" w:rsidRDefault="00A74115">
            <w:pPr>
              <w:rPr>
                <w:rFonts w:eastAsia="Times New Roman"/>
                <w:b/>
                <w:bCs/>
              </w:rPr>
            </w:pPr>
            <w:r>
              <w:rPr>
                <w:rFonts w:ascii="Calibri" w:eastAsia="Times New Roman" w:hAnsi="Calibri" w:cs="Calibri"/>
                <w:b/>
                <w:bCs/>
              </w:rPr>
              <w:t>Module Description:</w:t>
            </w:r>
          </w:p>
        </w:tc>
      </w:tr>
      <w:tr w:rsidR="00BB7912" w14:paraId="22254E0D" w14:textId="77777777">
        <w:trPr>
          <w:tblCellSpacing w:w="15" w:type="dxa"/>
        </w:trPr>
        <w:tc>
          <w:tcPr>
            <w:tcW w:w="0" w:type="auto"/>
            <w:gridSpan w:val="5"/>
            <w:vAlign w:val="center"/>
            <w:hideMark/>
          </w:tcPr>
          <w:p w14:paraId="4E5B5DAB" w14:textId="77777777" w:rsidR="00BB7912" w:rsidRDefault="00A74115">
            <w:pPr>
              <w:rPr>
                <w:rFonts w:eastAsia="Times New Roman"/>
              </w:rPr>
            </w:pPr>
            <w:r>
              <w:rPr>
                <w:rFonts w:ascii="Calibri" w:eastAsia="Times New Roman" w:hAnsi="Calibri" w:cs="Calibri"/>
              </w:rPr>
              <w:t xml:space="preserve">The module will be presented as a series of lecture/seminars introducing key practitioners, concepts, and contexts, exploring how the history of musical theatre performance informed – and was informed by – social and cultural developments across cultures, societies, and art forms. It will encourage students to understand performance in relation to historical, cultural, social, and political contexts to inform their practical work on other modules. The module will contextualise musical theatre from a variety of broader perspectives, say gender or national identity, and will require students to consider their practical work in relation to the context(s) in which said work was written and first performed. </w:t>
            </w:r>
          </w:p>
        </w:tc>
      </w:tr>
      <w:tr w:rsidR="00BB7912" w14:paraId="41AB8921" w14:textId="77777777">
        <w:trPr>
          <w:tblCellSpacing w:w="15" w:type="dxa"/>
        </w:trPr>
        <w:tc>
          <w:tcPr>
            <w:tcW w:w="0" w:type="auto"/>
            <w:vAlign w:val="center"/>
            <w:hideMark/>
          </w:tcPr>
          <w:p w14:paraId="0C3015E7" w14:textId="77777777" w:rsidR="00BB7912" w:rsidRDefault="00A74115">
            <w:pPr>
              <w:rPr>
                <w:rFonts w:eastAsia="Times New Roman"/>
              </w:rPr>
            </w:pPr>
            <w:r>
              <w:rPr>
                <w:rFonts w:eastAsia="Times New Roman"/>
              </w:rPr>
              <w:t> </w:t>
            </w:r>
          </w:p>
        </w:tc>
        <w:tc>
          <w:tcPr>
            <w:tcW w:w="0" w:type="auto"/>
            <w:vAlign w:val="center"/>
            <w:hideMark/>
          </w:tcPr>
          <w:p w14:paraId="2BC4F5D8" w14:textId="77777777" w:rsidR="00BB7912" w:rsidRDefault="00BB7912">
            <w:pPr>
              <w:rPr>
                <w:rFonts w:eastAsia="Times New Roman"/>
                <w:sz w:val="20"/>
                <w:szCs w:val="20"/>
              </w:rPr>
            </w:pPr>
          </w:p>
        </w:tc>
        <w:tc>
          <w:tcPr>
            <w:tcW w:w="0" w:type="auto"/>
            <w:vAlign w:val="center"/>
            <w:hideMark/>
          </w:tcPr>
          <w:p w14:paraId="3E18186A" w14:textId="77777777" w:rsidR="00BB7912" w:rsidRDefault="00BB7912">
            <w:pPr>
              <w:rPr>
                <w:rFonts w:eastAsia="Times New Roman"/>
                <w:sz w:val="20"/>
                <w:szCs w:val="20"/>
              </w:rPr>
            </w:pPr>
          </w:p>
        </w:tc>
        <w:tc>
          <w:tcPr>
            <w:tcW w:w="0" w:type="auto"/>
            <w:vAlign w:val="center"/>
            <w:hideMark/>
          </w:tcPr>
          <w:p w14:paraId="3D6D7625" w14:textId="77777777" w:rsidR="00BB7912" w:rsidRDefault="00BB7912">
            <w:pPr>
              <w:rPr>
                <w:rFonts w:eastAsia="Times New Roman"/>
                <w:sz w:val="20"/>
                <w:szCs w:val="20"/>
              </w:rPr>
            </w:pPr>
          </w:p>
        </w:tc>
        <w:tc>
          <w:tcPr>
            <w:tcW w:w="0" w:type="auto"/>
            <w:vAlign w:val="center"/>
            <w:hideMark/>
          </w:tcPr>
          <w:p w14:paraId="2B5A48E7" w14:textId="77777777" w:rsidR="00BB7912" w:rsidRDefault="00BB7912">
            <w:pPr>
              <w:rPr>
                <w:rFonts w:eastAsia="Times New Roman"/>
                <w:sz w:val="20"/>
                <w:szCs w:val="20"/>
              </w:rPr>
            </w:pPr>
          </w:p>
        </w:tc>
      </w:tr>
      <w:tr w:rsidR="00BB7912" w14:paraId="5E454DA4" w14:textId="77777777">
        <w:trPr>
          <w:tblCellSpacing w:w="15" w:type="dxa"/>
        </w:trPr>
        <w:tc>
          <w:tcPr>
            <w:tcW w:w="0" w:type="auto"/>
            <w:shd w:val="clear" w:color="auto" w:fill="EEE0E5"/>
            <w:vAlign w:val="center"/>
            <w:hideMark/>
          </w:tcPr>
          <w:p w14:paraId="6CB88E34" w14:textId="77777777" w:rsidR="00BB7912" w:rsidRDefault="00A74115">
            <w:pPr>
              <w:rPr>
                <w:rFonts w:eastAsia="Times New Roman"/>
                <w:b/>
                <w:bCs/>
              </w:rPr>
            </w:pPr>
            <w:r>
              <w:rPr>
                <w:rFonts w:ascii="Calibri" w:eastAsia="Times New Roman" w:hAnsi="Calibri" w:cs="Calibri"/>
                <w:b/>
                <w:bCs/>
              </w:rPr>
              <w:t>Specific to:</w:t>
            </w:r>
          </w:p>
        </w:tc>
        <w:tc>
          <w:tcPr>
            <w:tcW w:w="0" w:type="auto"/>
            <w:vAlign w:val="center"/>
            <w:hideMark/>
          </w:tcPr>
          <w:p w14:paraId="7F344B36" w14:textId="77777777" w:rsidR="00BB7912" w:rsidRDefault="00BB7912">
            <w:pPr>
              <w:rPr>
                <w:rFonts w:eastAsia="Times New Roman"/>
                <w:sz w:val="20"/>
                <w:szCs w:val="20"/>
              </w:rPr>
            </w:pPr>
          </w:p>
        </w:tc>
        <w:tc>
          <w:tcPr>
            <w:tcW w:w="0" w:type="auto"/>
            <w:vAlign w:val="center"/>
            <w:hideMark/>
          </w:tcPr>
          <w:p w14:paraId="14364D3B" w14:textId="77777777" w:rsidR="00BB7912" w:rsidRDefault="00BB7912">
            <w:pPr>
              <w:rPr>
                <w:rFonts w:eastAsia="Times New Roman"/>
                <w:sz w:val="20"/>
                <w:szCs w:val="20"/>
              </w:rPr>
            </w:pPr>
          </w:p>
        </w:tc>
        <w:tc>
          <w:tcPr>
            <w:tcW w:w="0" w:type="auto"/>
            <w:vAlign w:val="center"/>
            <w:hideMark/>
          </w:tcPr>
          <w:p w14:paraId="023D9898" w14:textId="77777777" w:rsidR="00BB7912" w:rsidRDefault="00BB7912">
            <w:pPr>
              <w:rPr>
                <w:rFonts w:eastAsia="Times New Roman"/>
                <w:sz w:val="20"/>
                <w:szCs w:val="20"/>
              </w:rPr>
            </w:pPr>
          </w:p>
        </w:tc>
        <w:tc>
          <w:tcPr>
            <w:tcW w:w="0" w:type="auto"/>
            <w:vAlign w:val="center"/>
            <w:hideMark/>
          </w:tcPr>
          <w:p w14:paraId="1013AFA0" w14:textId="77777777" w:rsidR="00BB7912" w:rsidRDefault="00BB7912">
            <w:pPr>
              <w:rPr>
                <w:rFonts w:eastAsia="Times New Roman"/>
                <w:sz w:val="20"/>
                <w:szCs w:val="20"/>
              </w:rPr>
            </w:pPr>
          </w:p>
        </w:tc>
      </w:tr>
      <w:tr w:rsidR="00BB7912" w14:paraId="67D24E6F" w14:textId="77777777">
        <w:trPr>
          <w:tblCellSpacing w:w="15" w:type="dxa"/>
        </w:trPr>
        <w:tc>
          <w:tcPr>
            <w:tcW w:w="0" w:type="auto"/>
            <w:vAlign w:val="center"/>
            <w:hideMark/>
          </w:tcPr>
          <w:p w14:paraId="23C0661F" w14:textId="77777777" w:rsidR="00BB7912" w:rsidRDefault="00A74115">
            <w:pPr>
              <w:rPr>
                <w:rFonts w:eastAsia="Times New Roman"/>
              </w:rPr>
            </w:pPr>
            <w:r>
              <w:rPr>
                <w:rFonts w:eastAsia="Times New Roman"/>
              </w:rPr>
              <w:t> </w:t>
            </w:r>
          </w:p>
        </w:tc>
        <w:tc>
          <w:tcPr>
            <w:tcW w:w="0" w:type="auto"/>
            <w:vAlign w:val="center"/>
            <w:hideMark/>
          </w:tcPr>
          <w:p w14:paraId="271A6910" w14:textId="77777777" w:rsidR="00BB7912" w:rsidRDefault="00BB7912">
            <w:pPr>
              <w:rPr>
                <w:rFonts w:eastAsia="Times New Roman"/>
                <w:sz w:val="20"/>
                <w:szCs w:val="20"/>
              </w:rPr>
            </w:pPr>
          </w:p>
        </w:tc>
        <w:tc>
          <w:tcPr>
            <w:tcW w:w="0" w:type="auto"/>
            <w:vAlign w:val="center"/>
            <w:hideMark/>
          </w:tcPr>
          <w:p w14:paraId="3B3D4E53" w14:textId="77777777" w:rsidR="00BB7912" w:rsidRDefault="00BB7912">
            <w:pPr>
              <w:rPr>
                <w:rFonts w:eastAsia="Times New Roman"/>
                <w:sz w:val="20"/>
                <w:szCs w:val="20"/>
              </w:rPr>
            </w:pPr>
          </w:p>
        </w:tc>
        <w:tc>
          <w:tcPr>
            <w:tcW w:w="0" w:type="auto"/>
            <w:vAlign w:val="center"/>
            <w:hideMark/>
          </w:tcPr>
          <w:p w14:paraId="39F292E1" w14:textId="77777777" w:rsidR="00BB7912" w:rsidRDefault="00BB7912">
            <w:pPr>
              <w:rPr>
                <w:rFonts w:eastAsia="Times New Roman"/>
                <w:sz w:val="20"/>
                <w:szCs w:val="20"/>
              </w:rPr>
            </w:pPr>
          </w:p>
        </w:tc>
        <w:tc>
          <w:tcPr>
            <w:tcW w:w="0" w:type="auto"/>
            <w:vAlign w:val="center"/>
            <w:hideMark/>
          </w:tcPr>
          <w:p w14:paraId="29F99B94" w14:textId="77777777" w:rsidR="00BB7912" w:rsidRDefault="00BB7912">
            <w:pPr>
              <w:rPr>
                <w:rFonts w:eastAsia="Times New Roman"/>
                <w:sz w:val="20"/>
                <w:szCs w:val="20"/>
              </w:rPr>
            </w:pPr>
          </w:p>
        </w:tc>
      </w:tr>
      <w:tr w:rsidR="00BB7912" w14:paraId="50725C4A" w14:textId="77777777">
        <w:trPr>
          <w:tblCellSpacing w:w="15" w:type="dxa"/>
        </w:trPr>
        <w:tc>
          <w:tcPr>
            <w:tcW w:w="0" w:type="auto"/>
            <w:vAlign w:val="center"/>
            <w:hideMark/>
          </w:tcPr>
          <w:p w14:paraId="0A17F815" w14:textId="77777777" w:rsidR="00BB7912" w:rsidRDefault="00A74115">
            <w:pPr>
              <w:rPr>
                <w:rFonts w:eastAsia="Times New Roman"/>
              </w:rPr>
            </w:pPr>
            <w:r>
              <w:rPr>
                <w:rFonts w:eastAsia="Times New Roman"/>
              </w:rPr>
              <w:t> </w:t>
            </w:r>
          </w:p>
        </w:tc>
        <w:tc>
          <w:tcPr>
            <w:tcW w:w="0" w:type="auto"/>
            <w:vAlign w:val="center"/>
            <w:hideMark/>
          </w:tcPr>
          <w:p w14:paraId="5494E57D" w14:textId="77777777" w:rsidR="00BB7912" w:rsidRDefault="00BB7912">
            <w:pPr>
              <w:rPr>
                <w:rFonts w:eastAsia="Times New Roman"/>
                <w:sz w:val="20"/>
                <w:szCs w:val="20"/>
              </w:rPr>
            </w:pPr>
          </w:p>
        </w:tc>
        <w:tc>
          <w:tcPr>
            <w:tcW w:w="0" w:type="auto"/>
            <w:vAlign w:val="center"/>
            <w:hideMark/>
          </w:tcPr>
          <w:p w14:paraId="6F34DE86" w14:textId="77777777" w:rsidR="00BB7912" w:rsidRDefault="00BB7912">
            <w:pPr>
              <w:rPr>
                <w:rFonts w:eastAsia="Times New Roman"/>
                <w:sz w:val="20"/>
                <w:szCs w:val="20"/>
              </w:rPr>
            </w:pPr>
          </w:p>
        </w:tc>
        <w:tc>
          <w:tcPr>
            <w:tcW w:w="0" w:type="auto"/>
            <w:vAlign w:val="center"/>
            <w:hideMark/>
          </w:tcPr>
          <w:p w14:paraId="5A49AD05" w14:textId="77777777" w:rsidR="00BB7912" w:rsidRDefault="00BB7912">
            <w:pPr>
              <w:rPr>
                <w:rFonts w:eastAsia="Times New Roman"/>
                <w:sz w:val="20"/>
                <w:szCs w:val="20"/>
              </w:rPr>
            </w:pPr>
          </w:p>
        </w:tc>
        <w:tc>
          <w:tcPr>
            <w:tcW w:w="0" w:type="auto"/>
            <w:vAlign w:val="center"/>
            <w:hideMark/>
          </w:tcPr>
          <w:p w14:paraId="577F79D9" w14:textId="77777777" w:rsidR="00BB7912" w:rsidRDefault="00BB7912">
            <w:pPr>
              <w:rPr>
                <w:rFonts w:eastAsia="Times New Roman"/>
                <w:sz w:val="20"/>
                <w:szCs w:val="20"/>
              </w:rPr>
            </w:pPr>
          </w:p>
        </w:tc>
      </w:tr>
      <w:tr w:rsidR="00BB7912" w14:paraId="3DA745CE" w14:textId="77777777">
        <w:trPr>
          <w:tblCellSpacing w:w="15" w:type="dxa"/>
        </w:trPr>
        <w:tc>
          <w:tcPr>
            <w:tcW w:w="0" w:type="auto"/>
            <w:shd w:val="clear" w:color="auto" w:fill="EEE0E5"/>
            <w:vAlign w:val="center"/>
            <w:hideMark/>
          </w:tcPr>
          <w:p w14:paraId="4E4B504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A53CC59" w14:textId="77777777" w:rsidR="00BB7912" w:rsidRDefault="00BB7912">
            <w:pPr>
              <w:rPr>
                <w:rFonts w:eastAsia="Times New Roman"/>
                <w:sz w:val="20"/>
                <w:szCs w:val="20"/>
              </w:rPr>
            </w:pPr>
          </w:p>
        </w:tc>
        <w:tc>
          <w:tcPr>
            <w:tcW w:w="0" w:type="auto"/>
            <w:vAlign w:val="center"/>
            <w:hideMark/>
          </w:tcPr>
          <w:p w14:paraId="3BD34547" w14:textId="77777777" w:rsidR="00BB7912" w:rsidRDefault="00BB7912">
            <w:pPr>
              <w:rPr>
                <w:rFonts w:eastAsia="Times New Roman"/>
                <w:sz w:val="20"/>
                <w:szCs w:val="20"/>
              </w:rPr>
            </w:pPr>
          </w:p>
        </w:tc>
        <w:tc>
          <w:tcPr>
            <w:tcW w:w="0" w:type="auto"/>
            <w:vAlign w:val="center"/>
            <w:hideMark/>
          </w:tcPr>
          <w:p w14:paraId="3315918E" w14:textId="77777777" w:rsidR="00BB7912" w:rsidRDefault="00BB7912">
            <w:pPr>
              <w:rPr>
                <w:rFonts w:eastAsia="Times New Roman"/>
                <w:sz w:val="20"/>
                <w:szCs w:val="20"/>
              </w:rPr>
            </w:pPr>
          </w:p>
        </w:tc>
        <w:tc>
          <w:tcPr>
            <w:tcW w:w="0" w:type="auto"/>
            <w:vAlign w:val="center"/>
            <w:hideMark/>
          </w:tcPr>
          <w:p w14:paraId="5D7DC97A" w14:textId="77777777" w:rsidR="00BB7912" w:rsidRDefault="00BB7912">
            <w:pPr>
              <w:rPr>
                <w:rFonts w:eastAsia="Times New Roman"/>
                <w:sz w:val="20"/>
                <w:szCs w:val="20"/>
              </w:rPr>
            </w:pPr>
          </w:p>
        </w:tc>
      </w:tr>
      <w:tr w:rsidR="00BB7912" w14:paraId="641C36B2" w14:textId="77777777">
        <w:trPr>
          <w:tblCellSpacing w:w="15" w:type="dxa"/>
        </w:trPr>
        <w:tc>
          <w:tcPr>
            <w:tcW w:w="0" w:type="auto"/>
            <w:vAlign w:val="center"/>
            <w:hideMark/>
          </w:tcPr>
          <w:p w14:paraId="552DCCA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911BE58" w14:textId="77777777" w:rsidR="00BB7912" w:rsidRDefault="00A74115">
            <w:pPr>
              <w:rPr>
                <w:rFonts w:eastAsia="Times New Roman"/>
              </w:rPr>
            </w:pPr>
            <w:r>
              <w:rPr>
                <w:rFonts w:ascii="Calibri" w:eastAsia="Times New Roman" w:hAnsi="Calibri" w:cs="Calibri"/>
              </w:rPr>
              <w:t>Essay – 2000 Words</w:t>
            </w:r>
          </w:p>
        </w:tc>
        <w:tc>
          <w:tcPr>
            <w:tcW w:w="0" w:type="auto"/>
            <w:vAlign w:val="center"/>
            <w:hideMark/>
          </w:tcPr>
          <w:p w14:paraId="18C02A56"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1F24DC18" w14:textId="77777777" w:rsidR="00BB7912" w:rsidRDefault="00BB7912">
            <w:pPr>
              <w:rPr>
                <w:rFonts w:eastAsia="Times New Roman"/>
                <w:sz w:val="20"/>
                <w:szCs w:val="20"/>
              </w:rPr>
            </w:pPr>
          </w:p>
        </w:tc>
      </w:tr>
      <w:tr w:rsidR="00BB7912" w14:paraId="00BF792B" w14:textId="77777777">
        <w:trPr>
          <w:tblCellSpacing w:w="15" w:type="dxa"/>
        </w:trPr>
        <w:tc>
          <w:tcPr>
            <w:tcW w:w="0" w:type="auto"/>
            <w:vAlign w:val="center"/>
            <w:hideMark/>
          </w:tcPr>
          <w:p w14:paraId="296B2A6D"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0F475052" w14:textId="77777777" w:rsidR="00BB7912" w:rsidRDefault="00A74115">
            <w:pPr>
              <w:rPr>
                <w:rFonts w:eastAsia="Times New Roman"/>
              </w:rPr>
            </w:pPr>
            <w:r>
              <w:rPr>
                <w:rFonts w:ascii="Calibri" w:eastAsia="Times New Roman" w:hAnsi="Calibri" w:cs="Calibri"/>
              </w:rPr>
              <w:t>Group Presentation</w:t>
            </w:r>
          </w:p>
        </w:tc>
        <w:tc>
          <w:tcPr>
            <w:tcW w:w="0" w:type="auto"/>
            <w:vAlign w:val="center"/>
            <w:hideMark/>
          </w:tcPr>
          <w:p w14:paraId="3DE12086"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00A97A24" w14:textId="77777777" w:rsidR="00BB7912" w:rsidRDefault="00BB7912">
            <w:pPr>
              <w:rPr>
                <w:rFonts w:eastAsia="Times New Roman"/>
                <w:sz w:val="20"/>
                <w:szCs w:val="20"/>
              </w:rPr>
            </w:pPr>
          </w:p>
        </w:tc>
      </w:tr>
      <w:tr w:rsidR="00BB7912" w14:paraId="503F4B39" w14:textId="77777777">
        <w:trPr>
          <w:tblCellSpacing w:w="15" w:type="dxa"/>
        </w:trPr>
        <w:tc>
          <w:tcPr>
            <w:tcW w:w="0" w:type="auto"/>
            <w:shd w:val="clear" w:color="auto" w:fill="EEE0E5"/>
            <w:vAlign w:val="center"/>
            <w:hideMark/>
          </w:tcPr>
          <w:p w14:paraId="4C98220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35EC08C" w14:textId="77777777" w:rsidR="00BB7912" w:rsidRDefault="00BB7912">
            <w:pPr>
              <w:rPr>
                <w:rFonts w:eastAsia="Times New Roman"/>
                <w:sz w:val="20"/>
                <w:szCs w:val="20"/>
              </w:rPr>
            </w:pPr>
          </w:p>
        </w:tc>
        <w:tc>
          <w:tcPr>
            <w:tcW w:w="0" w:type="auto"/>
            <w:vAlign w:val="center"/>
            <w:hideMark/>
          </w:tcPr>
          <w:p w14:paraId="650D7D18" w14:textId="77777777" w:rsidR="00BB7912" w:rsidRDefault="00BB7912">
            <w:pPr>
              <w:rPr>
                <w:rFonts w:eastAsia="Times New Roman"/>
                <w:sz w:val="20"/>
                <w:szCs w:val="20"/>
              </w:rPr>
            </w:pPr>
          </w:p>
        </w:tc>
        <w:tc>
          <w:tcPr>
            <w:tcW w:w="0" w:type="auto"/>
            <w:vAlign w:val="center"/>
            <w:hideMark/>
          </w:tcPr>
          <w:p w14:paraId="5184F170" w14:textId="77777777" w:rsidR="00BB7912" w:rsidRDefault="00BB7912">
            <w:pPr>
              <w:rPr>
                <w:rFonts w:eastAsia="Times New Roman"/>
                <w:sz w:val="20"/>
                <w:szCs w:val="20"/>
              </w:rPr>
            </w:pPr>
          </w:p>
        </w:tc>
        <w:tc>
          <w:tcPr>
            <w:tcW w:w="0" w:type="auto"/>
            <w:vAlign w:val="center"/>
            <w:hideMark/>
          </w:tcPr>
          <w:p w14:paraId="742F28DB" w14:textId="77777777" w:rsidR="00BB7912" w:rsidRDefault="00BB7912">
            <w:pPr>
              <w:rPr>
                <w:rFonts w:eastAsia="Times New Roman"/>
                <w:sz w:val="20"/>
                <w:szCs w:val="20"/>
              </w:rPr>
            </w:pPr>
          </w:p>
        </w:tc>
      </w:tr>
      <w:tr w:rsidR="00BB7912" w14:paraId="03F2A0FA" w14:textId="77777777">
        <w:trPr>
          <w:tblCellSpacing w:w="15" w:type="dxa"/>
        </w:trPr>
        <w:tc>
          <w:tcPr>
            <w:tcW w:w="0" w:type="auto"/>
            <w:vAlign w:val="center"/>
            <w:hideMark/>
          </w:tcPr>
          <w:p w14:paraId="2735B8A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2FA9F0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B4F6F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0732685" w14:textId="77777777" w:rsidR="00BB7912" w:rsidRDefault="00BB7912">
            <w:pPr>
              <w:rPr>
                <w:rFonts w:eastAsia="Times New Roman"/>
                <w:sz w:val="20"/>
                <w:szCs w:val="20"/>
              </w:rPr>
            </w:pPr>
          </w:p>
        </w:tc>
        <w:tc>
          <w:tcPr>
            <w:tcW w:w="0" w:type="auto"/>
            <w:vAlign w:val="center"/>
            <w:hideMark/>
          </w:tcPr>
          <w:p w14:paraId="5C996633" w14:textId="77777777" w:rsidR="00BB7912" w:rsidRDefault="00BB7912">
            <w:pPr>
              <w:rPr>
                <w:rFonts w:eastAsia="Times New Roman"/>
                <w:sz w:val="20"/>
                <w:szCs w:val="20"/>
              </w:rPr>
            </w:pPr>
          </w:p>
        </w:tc>
      </w:tr>
      <w:tr w:rsidR="00BB7912" w14:paraId="71D06474" w14:textId="77777777">
        <w:trPr>
          <w:tblCellSpacing w:w="15" w:type="dxa"/>
        </w:trPr>
        <w:tc>
          <w:tcPr>
            <w:tcW w:w="0" w:type="auto"/>
            <w:vAlign w:val="center"/>
            <w:hideMark/>
          </w:tcPr>
          <w:p w14:paraId="0E164BB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863B4D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41CDA7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F602F1" w14:textId="77777777" w:rsidR="00BB7912" w:rsidRDefault="00BB7912">
            <w:pPr>
              <w:rPr>
                <w:rFonts w:eastAsia="Times New Roman"/>
                <w:sz w:val="20"/>
                <w:szCs w:val="20"/>
              </w:rPr>
            </w:pPr>
          </w:p>
        </w:tc>
        <w:tc>
          <w:tcPr>
            <w:tcW w:w="0" w:type="auto"/>
            <w:vAlign w:val="center"/>
            <w:hideMark/>
          </w:tcPr>
          <w:p w14:paraId="25DB86D5" w14:textId="77777777" w:rsidR="00BB7912" w:rsidRDefault="00BB7912">
            <w:pPr>
              <w:rPr>
                <w:rFonts w:eastAsia="Times New Roman"/>
                <w:sz w:val="20"/>
                <w:szCs w:val="20"/>
              </w:rPr>
            </w:pPr>
          </w:p>
        </w:tc>
      </w:tr>
    </w:tbl>
    <w:p w14:paraId="62AAB67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B348F73" w14:textId="77777777" w:rsidTr="004C176D">
        <w:trPr>
          <w:tblCellSpacing w:w="15" w:type="dxa"/>
        </w:trPr>
        <w:tc>
          <w:tcPr>
            <w:tcW w:w="981" w:type="pct"/>
            <w:vAlign w:val="center"/>
            <w:hideMark/>
          </w:tcPr>
          <w:p w14:paraId="4A27DF75" w14:textId="77777777" w:rsidR="00BB7912" w:rsidRDefault="00A74115">
            <w:pPr>
              <w:rPr>
                <w:rFonts w:eastAsia="Times New Roman"/>
              </w:rPr>
            </w:pPr>
            <w:r>
              <w:rPr>
                <w:rFonts w:eastAsia="Times New Roman"/>
              </w:rPr>
              <w:lastRenderedPageBreak/>
              <w:t> </w:t>
            </w:r>
          </w:p>
        </w:tc>
        <w:tc>
          <w:tcPr>
            <w:tcW w:w="980" w:type="pct"/>
            <w:vAlign w:val="center"/>
            <w:hideMark/>
          </w:tcPr>
          <w:p w14:paraId="76B4639E" w14:textId="77777777" w:rsidR="00BB7912" w:rsidRDefault="00A74115">
            <w:pPr>
              <w:rPr>
                <w:rFonts w:eastAsia="Times New Roman"/>
              </w:rPr>
            </w:pPr>
            <w:r>
              <w:rPr>
                <w:rFonts w:eastAsia="Times New Roman"/>
              </w:rPr>
              <w:t> </w:t>
            </w:r>
          </w:p>
        </w:tc>
        <w:tc>
          <w:tcPr>
            <w:tcW w:w="980" w:type="pct"/>
            <w:vAlign w:val="center"/>
            <w:hideMark/>
          </w:tcPr>
          <w:p w14:paraId="015E959F" w14:textId="77777777" w:rsidR="00BB7912" w:rsidRDefault="00A74115">
            <w:pPr>
              <w:rPr>
                <w:rFonts w:eastAsia="Times New Roman"/>
              </w:rPr>
            </w:pPr>
            <w:r>
              <w:rPr>
                <w:rFonts w:eastAsia="Times New Roman"/>
              </w:rPr>
              <w:t> </w:t>
            </w:r>
          </w:p>
        </w:tc>
        <w:tc>
          <w:tcPr>
            <w:tcW w:w="980" w:type="pct"/>
            <w:vAlign w:val="center"/>
            <w:hideMark/>
          </w:tcPr>
          <w:p w14:paraId="249E938F" w14:textId="77777777" w:rsidR="00BB7912" w:rsidRDefault="00A74115">
            <w:pPr>
              <w:rPr>
                <w:rFonts w:eastAsia="Times New Roman"/>
              </w:rPr>
            </w:pPr>
            <w:r>
              <w:rPr>
                <w:rFonts w:eastAsia="Times New Roman"/>
              </w:rPr>
              <w:t> </w:t>
            </w:r>
          </w:p>
        </w:tc>
        <w:tc>
          <w:tcPr>
            <w:tcW w:w="980" w:type="pct"/>
            <w:vAlign w:val="center"/>
            <w:hideMark/>
          </w:tcPr>
          <w:p w14:paraId="728FA186" w14:textId="77777777" w:rsidR="00BB7912" w:rsidRDefault="00A74115">
            <w:pPr>
              <w:rPr>
                <w:rFonts w:eastAsia="Times New Roman"/>
              </w:rPr>
            </w:pPr>
            <w:r>
              <w:rPr>
                <w:rFonts w:eastAsia="Times New Roman"/>
              </w:rPr>
              <w:t> </w:t>
            </w:r>
          </w:p>
        </w:tc>
      </w:tr>
      <w:tr w:rsidR="00BB7912" w:rsidRPr="00717D6E" w14:paraId="6FAC1542" w14:textId="77777777">
        <w:trPr>
          <w:tblCellSpacing w:w="15" w:type="dxa"/>
        </w:trPr>
        <w:tc>
          <w:tcPr>
            <w:tcW w:w="0" w:type="auto"/>
            <w:shd w:val="clear" w:color="auto" w:fill="EEE0E5"/>
            <w:vAlign w:val="center"/>
            <w:hideMark/>
          </w:tcPr>
          <w:p w14:paraId="7A6FF11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380CFAE" w14:textId="59C8A49C" w:rsidR="00BB7912" w:rsidRPr="00717D6E" w:rsidRDefault="00A74115">
            <w:pPr>
              <w:rPr>
                <w:rFonts w:eastAsia="Times New Roman"/>
                <w:highlight w:val="yellow"/>
              </w:rPr>
            </w:pPr>
            <w:r w:rsidRPr="00717D6E">
              <w:rPr>
                <w:rFonts w:ascii="Calibri" w:eastAsia="Times New Roman" w:hAnsi="Calibri" w:cs="Calibri"/>
                <w:highlight w:val="yellow"/>
              </w:rPr>
              <w:t>MT1904</w:t>
            </w:r>
            <w:r w:rsidR="00717D6E" w:rsidRPr="00717D6E">
              <w:rPr>
                <w:rFonts w:ascii="Calibri" w:eastAsia="Times New Roman" w:hAnsi="Calibri" w:cs="Calibri"/>
                <w:highlight w:val="yellow"/>
              </w:rPr>
              <w:t xml:space="preserve"> – YEAR LONG MODULE, CONTACT STUDY ABROAD FOR DETAILS</w:t>
            </w:r>
          </w:p>
        </w:tc>
      </w:tr>
      <w:tr w:rsidR="00BB7912" w14:paraId="2963A666" w14:textId="77777777">
        <w:trPr>
          <w:tblCellSpacing w:w="15" w:type="dxa"/>
        </w:trPr>
        <w:tc>
          <w:tcPr>
            <w:tcW w:w="0" w:type="auto"/>
            <w:shd w:val="clear" w:color="auto" w:fill="EEE0E5"/>
            <w:vAlign w:val="center"/>
            <w:hideMark/>
          </w:tcPr>
          <w:p w14:paraId="37B8770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ABABFFA" w14:textId="77777777" w:rsidR="00BB7912" w:rsidRDefault="00A74115">
            <w:pPr>
              <w:rPr>
                <w:rFonts w:eastAsia="Times New Roman"/>
              </w:rPr>
            </w:pPr>
            <w:r>
              <w:rPr>
                <w:rFonts w:ascii="Calibri" w:eastAsia="Times New Roman" w:hAnsi="Calibri" w:cs="Calibri"/>
              </w:rPr>
              <w:t>Acting Foundations</w:t>
            </w:r>
          </w:p>
        </w:tc>
      </w:tr>
      <w:tr w:rsidR="004C176D" w14:paraId="42035203" w14:textId="77777777">
        <w:trPr>
          <w:tblCellSpacing w:w="15" w:type="dxa"/>
        </w:trPr>
        <w:tc>
          <w:tcPr>
            <w:tcW w:w="0" w:type="auto"/>
            <w:shd w:val="clear" w:color="auto" w:fill="EEE0E5"/>
            <w:vAlign w:val="center"/>
            <w:hideMark/>
          </w:tcPr>
          <w:p w14:paraId="6EF362F4" w14:textId="77777777" w:rsidR="004C176D" w:rsidRDefault="004C176D" w:rsidP="004C176D">
            <w:pPr>
              <w:rPr>
                <w:rFonts w:eastAsia="Times New Roman"/>
                <w:b/>
                <w:bCs/>
              </w:rPr>
            </w:pPr>
            <w:r>
              <w:rPr>
                <w:rFonts w:ascii="Calibri" w:eastAsia="Times New Roman" w:hAnsi="Calibri" w:cs="Calibri"/>
                <w:b/>
                <w:bCs/>
              </w:rPr>
              <w:t>Module Credits:</w:t>
            </w:r>
          </w:p>
        </w:tc>
        <w:tc>
          <w:tcPr>
            <w:tcW w:w="0" w:type="auto"/>
            <w:gridSpan w:val="4"/>
            <w:vAlign w:val="center"/>
            <w:hideMark/>
          </w:tcPr>
          <w:p w14:paraId="0A282AEC" w14:textId="73517E92" w:rsidR="004C176D" w:rsidRDefault="004C176D" w:rsidP="004C176D">
            <w:pPr>
              <w:rPr>
                <w:rFonts w:eastAsia="Times New Roman"/>
              </w:rPr>
            </w:pPr>
            <w:r w:rsidRPr="004C176D">
              <w:rPr>
                <w:rFonts w:ascii="Calibri" w:eastAsia="Times New Roman" w:hAnsi="Calibri" w:cs="Calibri"/>
                <w:highlight w:val="yellow"/>
              </w:rPr>
              <w:t>15 (PLEASE CHECK CREDIT VALUE WITH STUDY ABROAD)</w:t>
            </w:r>
          </w:p>
        </w:tc>
      </w:tr>
      <w:tr w:rsidR="004C176D" w14:paraId="21FD086A" w14:textId="77777777">
        <w:trPr>
          <w:tblCellSpacing w:w="15" w:type="dxa"/>
        </w:trPr>
        <w:tc>
          <w:tcPr>
            <w:tcW w:w="0" w:type="auto"/>
            <w:shd w:val="clear" w:color="auto" w:fill="EEE0E5"/>
            <w:vAlign w:val="center"/>
            <w:hideMark/>
          </w:tcPr>
          <w:p w14:paraId="146E125C" w14:textId="77777777" w:rsidR="004C176D" w:rsidRDefault="004C176D" w:rsidP="004C176D">
            <w:pPr>
              <w:rPr>
                <w:rFonts w:eastAsia="Times New Roman"/>
                <w:b/>
                <w:bCs/>
              </w:rPr>
            </w:pPr>
            <w:r>
              <w:rPr>
                <w:rFonts w:ascii="Calibri" w:eastAsia="Times New Roman" w:hAnsi="Calibri" w:cs="Calibri"/>
                <w:b/>
                <w:bCs/>
              </w:rPr>
              <w:t>No. of Periods:</w:t>
            </w:r>
          </w:p>
        </w:tc>
        <w:tc>
          <w:tcPr>
            <w:tcW w:w="0" w:type="auto"/>
            <w:gridSpan w:val="4"/>
            <w:vAlign w:val="center"/>
            <w:hideMark/>
          </w:tcPr>
          <w:p w14:paraId="5DC32205" w14:textId="77777777" w:rsidR="004C176D" w:rsidRDefault="004C176D" w:rsidP="004C176D">
            <w:pPr>
              <w:rPr>
                <w:rFonts w:eastAsia="Times New Roman"/>
              </w:rPr>
            </w:pPr>
            <w:r>
              <w:rPr>
                <w:rFonts w:ascii="Calibri" w:eastAsia="Times New Roman" w:hAnsi="Calibri" w:cs="Calibri"/>
              </w:rPr>
              <w:t>2</w:t>
            </w:r>
          </w:p>
        </w:tc>
      </w:tr>
      <w:tr w:rsidR="004C176D" w14:paraId="6384060C" w14:textId="77777777">
        <w:trPr>
          <w:tblCellSpacing w:w="15" w:type="dxa"/>
        </w:trPr>
        <w:tc>
          <w:tcPr>
            <w:tcW w:w="0" w:type="auto"/>
            <w:shd w:val="clear" w:color="auto" w:fill="EEE0E5"/>
            <w:vAlign w:val="center"/>
            <w:hideMark/>
          </w:tcPr>
          <w:p w14:paraId="033881E2" w14:textId="77777777" w:rsidR="004C176D" w:rsidRDefault="004C176D" w:rsidP="004C176D">
            <w:pPr>
              <w:rPr>
                <w:rFonts w:eastAsia="Times New Roman"/>
                <w:b/>
                <w:bCs/>
              </w:rPr>
            </w:pPr>
            <w:r>
              <w:rPr>
                <w:rFonts w:ascii="Calibri" w:eastAsia="Times New Roman" w:hAnsi="Calibri" w:cs="Calibri"/>
                <w:b/>
                <w:bCs/>
              </w:rPr>
              <w:t>Level:</w:t>
            </w:r>
          </w:p>
        </w:tc>
        <w:tc>
          <w:tcPr>
            <w:tcW w:w="0" w:type="auto"/>
            <w:gridSpan w:val="4"/>
            <w:vAlign w:val="center"/>
            <w:hideMark/>
          </w:tcPr>
          <w:p w14:paraId="29DB777F" w14:textId="77777777" w:rsidR="004C176D" w:rsidRDefault="004C176D" w:rsidP="004C176D">
            <w:pPr>
              <w:rPr>
                <w:rFonts w:eastAsia="Times New Roman"/>
              </w:rPr>
            </w:pPr>
            <w:r>
              <w:rPr>
                <w:rFonts w:ascii="Calibri" w:eastAsia="Times New Roman" w:hAnsi="Calibri" w:cs="Calibri"/>
              </w:rPr>
              <w:t>Level 4</w:t>
            </w:r>
          </w:p>
        </w:tc>
      </w:tr>
      <w:tr w:rsidR="004C176D" w14:paraId="65AC3ADE" w14:textId="77777777">
        <w:trPr>
          <w:tblCellSpacing w:w="15" w:type="dxa"/>
        </w:trPr>
        <w:tc>
          <w:tcPr>
            <w:tcW w:w="0" w:type="auto"/>
            <w:shd w:val="clear" w:color="auto" w:fill="EEE0E5"/>
            <w:vAlign w:val="center"/>
            <w:hideMark/>
          </w:tcPr>
          <w:p w14:paraId="5AE8F311" w14:textId="77777777" w:rsidR="004C176D" w:rsidRDefault="004C176D" w:rsidP="004C176D">
            <w:pPr>
              <w:rPr>
                <w:rFonts w:eastAsia="Times New Roman"/>
                <w:b/>
                <w:bCs/>
              </w:rPr>
            </w:pPr>
            <w:r>
              <w:rPr>
                <w:rFonts w:ascii="Calibri" w:eastAsia="Times New Roman" w:hAnsi="Calibri" w:cs="Calibri"/>
                <w:b/>
                <w:bCs/>
              </w:rPr>
              <w:t>Module Tutor:</w:t>
            </w:r>
          </w:p>
        </w:tc>
        <w:tc>
          <w:tcPr>
            <w:tcW w:w="0" w:type="auto"/>
            <w:gridSpan w:val="4"/>
            <w:vAlign w:val="center"/>
            <w:hideMark/>
          </w:tcPr>
          <w:p w14:paraId="35C1C4EB" w14:textId="77777777" w:rsidR="004C176D" w:rsidRDefault="004C176D" w:rsidP="004C176D">
            <w:pPr>
              <w:rPr>
                <w:rFonts w:eastAsia="Times New Roman"/>
              </w:rPr>
            </w:pPr>
            <w:r>
              <w:rPr>
                <w:rFonts w:ascii="Calibri" w:eastAsia="Times New Roman" w:hAnsi="Calibri" w:cs="Calibri"/>
              </w:rPr>
              <w:t>Matt Lockitt</w:t>
            </w:r>
          </w:p>
        </w:tc>
      </w:tr>
      <w:tr w:rsidR="004C176D" w14:paraId="35C01534" w14:textId="77777777">
        <w:trPr>
          <w:tblCellSpacing w:w="15" w:type="dxa"/>
        </w:trPr>
        <w:tc>
          <w:tcPr>
            <w:tcW w:w="0" w:type="auto"/>
            <w:vAlign w:val="center"/>
            <w:hideMark/>
          </w:tcPr>
          <w:p w14:paraId="1B5B4C23" w14:textId="77777777" w:rsidR="004C176D" w:rsidRDefault="004C176D" w:rsidP="004C176D">
            <w:pPr>
              <w:rPr>
                <w:rFonts w:eastAsia="Times New Roman"/>
              </w:rPr>
            </w:pPr>
            <w:r>
              <w:rPr>
                <w:rFonts w:eastAsia="Times New Roman"/>
              </w:rPr>
              <w:t> </w:t>
            </w:r>
          </w:p>
        </w:tc>
        <w:tc>
          <w:tcPr>
            <w:tcW w:w="0" w:type="auto"/>
            <w:vAlign w:val="center"/>
            <w:hideMark/>
          </w:tcPr>
          <w:p w14:paraId="1884AD5D" w14:textId="77777777" w:rsidR="004C176D" w:rsidRDefault="004C176D" w:rsidP="004C176D">
            <w:pPr>
              <w:rPr>
                <w:rFonts w:eastAsia="Times New Roman"/>
                <w:sz w:val="20"/>
                <w:szCs w:val="20"/>
              </w:rPr>
            </w:pPr>
          </w:p>
        </w:tc>
        <w:tc>
          <w:tcPr>
            <w:tcW w:w="0" w:type="auto"/>
            <w:vAlign w:val="center"/>
            <w:hideMark/>
          </w:tcPr>
          <w:p w14:paraId="34FB89AD" w14:textId="77777777" w:rsidR="004C176D" w:rsidRDefault="004C176D" w:rsidP="004C176D">
            <w:pPr>
              <w:rPr>
                <w:rFonts w:eastAsia="Times New Roman"/>
                <w:sz w:val="20"/>
                <w:szCs w:val="20"/>
              </w:rPr>
            </w:pPr>
          </w:p>
        </w:tc>
        <w:tc>
          <w:tcPr>
            <w:tcW w:w="0" w:type="auto"/>
            <w:vAlign w:val="center"/>
            <w:hideMark/>
          </w:tcPr>
          <w:p w14:paraId="30DD70DD" w14:textId="77777777" w:rsidR="004C176D" w:rsidRDefault="004C176D" w:rsidP="004C176D">
            <w:pPr>
              <w:rPr>
                <w:rFonts w:eastAsia="Times New Roman"/>
                <w:sz w:val="20"/>
                <w:szCs w:val="20"/>
              </w:rPr>
            </w:pPr>
          </w:p>
        </w:tc>
        <w:tc>
          <w:tcPr>
            <w:tcW w:w="0" w:type="auto"/>
            <w:vAlign w:val="center"/>
            <w:hideMark/>
          </w:tcPr>
          <w:p w14:paraId="3A3F9EE9" w14:textId="77777777" w:rsidR="004C176D" w:rsidRDefault="004C176D" w:rsidP="004C176D">
            <w:pPr>
              <w:rPr>
                <w:rFonts w:eastAsia="Times New Roman"/>
                <w:sz w:val="20"/>
                <w:szCs w:val="20"/>
              </w:rPr>
            </w:pPr>
          </w:p>
        </w:tc>
      </w:tr>
      <w:tr w:rsidR="004C176D" w14:paraId="3179FB49" w14:textId="77777777">
        <w:trPr>
          <w:tblCellSpacing w:w="15" w:type="dxa"/>
        </w:trPr>
        <w:tc>
          <w:tcPr>
            <w:tcW w:w="0" w:type="auto"/>
            <w:gridSpan w:val="5"/>
            <w:shd w:val="clear" w:color="auto" w:fill="EEE0E5"/>
            <w:vAlign w:val="center"/>
            <w:hideMark/>
          </w:tcPr>
          <w:p w14:paraId="24FA4D73" w14:textId="77777777" w:rsidR="004C176D" w:rsidRDefault="004C176D" w:rsidP="004C176D">
            <w:pPr>
              <w:rPr>
                <w:rFonts w:eastAsia="Times New Roman"/>
                <w:b/>
                <w:bCs/>
              </w:rPr>
            </w:pPr>
            <w:r>
              <w:rPr>
                <w:rFonts w:ascii="Calibri" w:eastAsia="Times New Roman" w:hAnsi="Calibri" w:cs="Calibri"/>
                <w:b/>
                <w:bCs/>
              </w:rPr>
              <w:t>Module Description:</w:t>
            </w:r>
          </w:p>
        </w:tc>
      </w:tr>
      <w:tr w:rsidR="004C176D" w14:paraId="265FF524" w14:textId="77777777">
        <w:trPr>
          <w:tblCellSpacing w:w="15" w:type="dxa"/>
        </w:trPr>
        <w:tc>
          <w:tcPr>
            <w:tcW w:w="0" w:type="auto"/>
            <w:gridSpan w:val="5"/>
            <w:vAlign w:val="center"/>
            <w:hideMark/>
          </w:tcPr>
          <w:p w14:paraId="2FA9F670" w14:textId="77777777" w:rsidR="004C176D" w:rsidRDefault="004C176D" w:rsidP="004C176D">
            <w:pPr>
              <w:rPr>
                <w:rFonts w:eastAsia="Times New Roman"/>
              </w:rPr>
            </w:pPr>
            <w:r>
              <w:rPr>
                <w:rFonts w:ascii="Calibri" w:eastAsia="Times New Roman" w:hAnsi="Calibri" w:cs="Calibri"/>
              </w:rPr>
              <w:t xml:space="preserve">This performance ‘training’ module will introduce students to a variety of foundational techniques and skills that will be assessed here, while also implemented in other modules/projects. The module will explore several different acting techniques, be it ‘mining the text’ or ‘viewpoints’, and engage with the work of key practitioners, </w:t>
            </w:r>
            <w:proofErr w:type="gramStart"/>
            <w:r>
              <w:rPr>
                <w:rFonts w:ascii="Calibri" w:eastAsia="Times New Roman" w:hAnsi="Calibri" w:cs="Calibri"/>
              </w:rPr>
              <w:t>i.e.</w:t>
            </w:r>
            <w:proofErr w:type="gramEnd"/>
            <w:r>
              <w:rPr>
                <w:rFonts w:ascii="Calibri" w:eastAsia="Times New Roman" w:hAnsi="Calibri" w:cs="Calibri"/>
              </w:rPr>
              <w:t xml:space="preserve"> Stanislavski. Students will work on both individual and group material to develop as both an individual actor, but also as a group – or ensemble – member. This module will provide a foundation for students by introducing, and exploring through practice, several key texts, textual approaches, practitioners, and broader approaches to acting in musical theatre. </w:t>
            </w:r>
          </w:p>
        </w:tc>
      </w:tr>
      <w:tr w:rsidR="004C176D" w14:paraId="3171ADF4" w14:textId="77777777">
        <w:trPr>
          <w:tblCellSpacing w:w="15" w:type="dxa"/>
        </w:trPr>
        <w:tc>
          <w:tcPr>
            <w:tcW w:w="0" w:type="auto"/>
            <w:vAlign w:val="center"/>
            <w:hideMark/>
          </w:tcPr>
          <w:p w14:paraId="4A4C205F" w14:textId="77777777" w:rsidR="004C176D" w:rsidRDefault="004C176D" w:rsidP="004C176D">
            <w:pPr>
              <w:rPr>
                <w:rFonts w:eastAsia="Times New Roman"/>
              </w:rPr>
            </w:pPr>
            <w:r>
              <w:rPr>
                <w:rFonts w:eastAsia="Times New Roman"/>
              </w:rPr>
              <w:t> </w:t>
            </w:r>
          </w:p>
        </w:tc>
        <w:tc>
          <w:tcPr>
            <w:tcW w:w="0" w:type="auto"/>
            <w:vAlign w:val="center"/>
            <w:hideMark/>
          </w:tcPr>
          <w:p w14:paraId="6582C27D" w14:textId="77777777" w:rsidR="004C176D" w:rsidRDefault="004C176D" w:rsidP="004C176D">
            <w:pPr>
              <w:rPr>
                <w:rFonts w:eastAsia="Times New Roman"/>
                <w:sz w:val="20"/>
                <w:szCs w:val="20"/>
              </w:rPr>
            </w:pPr>
          </w:p>
        </w:tc>
        <w:tc>
          <w:tcPr>
            <w:tcW w:w="0" w:type="auto"/>
            <w:vAlign w:val="center"/>
            <w:hideMark/>
          </w:tcPr>
          <w:p w14:paraId="646C176A" w14:textId="77777777" w:rsidR="004C176D" w:rsidRDefault="004C176D" w:rsidP="004C176D">
            <w:pPr>
              <w:rPr>
                <w:rFonts w:eastAsia="Times New Roman"/>
                <w:sz w:val="20"/>
                <w:szCs w:val="20"/>
              </w:rPr>
            </w:pPr>
          </w:p>
        </w:tc>
        <w:tc>
          <w:tcPr>
            <w:tcW w:w="0" w:type="auto"/>
            <w:vAlign w:val="center"/>
            <w:hideMark/>
          </w:tcPr>
          <w:p w14:paraId="21CB2DD4" w14:textId="77777777" w:rsidR="004C176D" w:rsidRDefault="004C176D" w:rsidP="004C176D">
            <w:pPr>
              <w:rPr>
                <w:rFonts w:eastAsia="Times New Roman"/>
                <w:sz w:val="20"/>
                <w:szCs w:val="20"/>
              </w:rPr>
            </w:pPr>
          </w:p>
        </w:tc>
        <w:tc>
          <w:tcPr>
            <w:tcW w:w="0" w:type="auto"/>
            <w:vAlign w:val="center"/>
            <w:hideMark/>
          </w:tcPr>
          <w:p w14:paraId="0AA9DC36" w14:textId="77777777" w:rsidR="004C176D" w:rsidRDefault="004C176D" w:rsidP="004C176D">
            <w:pPr>
              <w:rPr>
                <w:rFonts w:eastAsia="Times New Roman"/>
                <w:sz w:val="20"/>
                <w:szCs w:val="20"/>
              </w:rPr>
            </w:pPr>
          </w:p>
        </w:tc>
      </w:tr>
      <w:tr w:rsidR="004C176D" w14:paraId="7F9226F2" w14:textId="77777777">
        <w:trPr>
          <w:tblCellSpacing w:w="15" w:type="dxa"/>
        </w:trPr>
        <w:tc>
          <w:tcPr>
            <w:tcW w:w="0" w:type="auto"/>
            <w:shd w:val="clear" w:color="auto" w:fill="EEE0E5"/>
            <w:vAlign w:val="center"/>
            <w:hideMark/>
          </w:tcPr>
          <w:p w14:paraId="712B352A" w14:textId="77777777" w:rsidR="004C176D" w:rsidRDefault="004C176D" w:rsidP="004C176D">
            <w:pPr>
              <w:rPr>
                <w:rFonts w:eastAsia="Times New Roman"/>
                <w:b/>
                <w:bCs/>
              </w:rPr>
            </w:pPr>
            <w:r>
              <w:rPr>
                <w:rFonts w:ascii="Calibri" w:eastAsia="Times New Roman" w:hAnsi="Calibri" w:cs="Calibri"/>
                <w:b/>
                <w:bCs/>
              </w:rPr>
              <w:t>Specific to:</w:t>
            </w:r>
          </w:p>
        </w:tc>
        <w:tc>
          <w:tcPr>
            <w:tcW w:w="0" w:type="auto"/>
            <w:vAlign w:val="center"/>
            <w:hideMark/>
          </w:tcPr>
          <w:p w14:paraId="21A3900F" w14:textId="77777777" w:rsidR="004C176D" w:rsidRDefault="004C176D" w:rsidP="004C176D">
            <w:pPr>
              <w:rPr>
                <w:rFonts w:eastAsia="Times New Roman"/>
                <w:sz w:val="20"/>
                <w:szCs w:val="20"/>
              </w:rPr>
            </w:pPr>
          </w:p>
        </w:tc>
        <w:tc>
          <w:tcPr>
            <w:tcW w:w="0" w:type="auto"/>
            <w:vAlign w:val="center"/>
            <w:hideMark/>
          </w:tcPr>
          <w:p w14:paraId="1ADA5669" w14:textId="77777777" w:rsidR="004C176D" w:rsidRDefault="004C176D" w:rsidP="004C176D">
            <w:pPr>
              <w:rPr>
                <w:rFonts w:eastAsia="Times New Roman"/>
                <w:sz w:val="20"/>
                <w:szCs w:val="20"/>
              </w:rPr>
            </w:pPr>
          </w:p>
        </w:tc>
        <w:tc>
          <w:tcPr>
            <w:tcW w:w="0" w:type="auto"/>
            <w:vAlign w:val="center"/>
            <w:hideMark/>
          </w:tcPr>
          <w:p w14:paraId="4531AE25" w14:textId="77777777" w:rsidR="004C176D" w:rsidRDefault="004C176D" w:rsidP="004C176D">
            <w:pPr>
              <w:rPr>
                <w:rFonts w:eastAsia="Times New Roman"/>
                <w:sz w:val="20"/>
                <w:szCs w:val="20"/>
              </w:rPr>
            </w:pPr>
          </w:p>
        </w:tc>
        <w:tc>
          <w:tcPr>
            <w:tcW w:w="0" w:type="auto"/>
            <w:vAlign w:val="center"/>
            <w:hideMark/>
          </w:tcPr>
          <w:p w14:paraId="1DF29D88" w14:textId="77777777" w:rsidR="004C176D" w:rsidRDefault="004C176D" w:rsidP="004C176D">
            <w:pPr>
              <w:rPr>
                <w:rFonts w:eastAsia="Times New Roman"/>
                <w:sz w:val="20"/>
                <w:szCs w:val="20"/>
              </w:rPr>
            </w:pPr>
          </w:p>
        </w:tc>
      </w:tr>
      <w:tr w:rsidR="004C176D" w14:paraId="2B393D60" w14:textId="77777777">
        <w:trPr>
          <w:tblCellSpacing w:w="15" w:type="dxa"/>
        </w:trPr>
        <w:tc>
          <w:tcPr>
            <w:tcW w:w="0" w:type="auto"/>
            <w:vAlign w:val="center"/>
            <w:hideMark/>
          </w:tcPr>
          <w:p w14:paraId="24ED0921" w14:textId="77777777" w:rsidR="004C176D" w:rsidRDefault="004C176D" w:rsidP="004C176D">
            <w:pPr>
              <w:rPr>
                <w:rFonts w:eastAsia="Times New Roman"/>
              </w:rPr>
            </w:pPr>
            <w:r>
              <w:rPr>
                <w:rFonts w:eastAsia="Times New Roman"/>
              </w:rPr>
              <w:t> </w:t>
            </w:r>
          </w:p>
        </w:tc>
        <w:tc>
          <w:tcPr>
            <w:tcW w:w="0" w:type="auto"/>
            <w:vAlign w:val="center"/>
            <w:hideMark/>
          </w:tcPr>
          <w:p w14:paraId="3483EA2A" w14:textId="77777777" w:rsidR="004C176D" w:rsidRDefault="004C176D" w:rsidP="004C176D">
            <w:pPr>
              <w:rPr>
                <w:rFonts w:eastAsia="Times New Roman"/>
                <w:sz w:val="20"/>
                <w:szCs w:val="20"/>
              </w:rPr>
            </w:pPr>
          </w:p>
        </w:tc>
        <w:tc>
          <w:tcPr>
            <w:tcW w:w="0" w:type="auto"/>
            <w:vAlign w:val="center"/>
            <w:hideMark/>
          </w:tcPr>
          <w:p w14:paraId="43BB296B" w14:textId="77777777" w:rsidR="004C176D" w:rsidRDefault="004C176D" w:rsidP="004C176D">
            <w:pPr>
              <w:rPr>
                <w:rFonts w:eastAsia="Times New Roman"/>
                <w:sz w:val="20"/>
                <w:szCs w:val="20"/>
              </w:rPr>
            </w:pPr>
          </w:p>
        </w:tc>
        <w:tc>
          <w:tcPr>
            <w:tcW w:w="0" w:type="auto"/>
            <w:vAlign w:val="center"/>
            <w:hideMark/>
          </w:tcPr>
          <w:p w14:paraId="7E30D7BE" w14:textId="77777777" w:rsidR="004C176D" w:rsidRDefault="004C176D" w:rsidP="004C176D">
            <w:pPr>
              <w:rPr>
                <w:rFonts w:eastAsia="Times New Roman"/>
                <w:sz w:val="20"/>
                <w:szCs w:val="20"/>
              </w:rPr>
            </w:pPr>
          </w:p>
        </w:tc>
        <w:tc>
          <w:tcPr>
            <w:tcW w:w="0" w:type="auto"/>
            <w:vAlign w:val="center"/>
            <w:hideMark/>
          </w:tcPr>
          <w:p w14:paraId="32D1871D" w14:textId="77777777" w:rsidR="004C176D" w:rsidRDefault="004C176D" w:rsidP="004C176D">
            <w:pPr>
              <w:rPr>
                <w:rFonts w:eastAsia="Times New Roman"/>
                <w:sz w:val="20"/>
                <w:szCs w:val="20"/>
              </w:rPr>
            </w:pPr>
          </w:p>
        </w:tc>
      </w:tr>
      <w:tr w:rsidR="004C176D" w14:paraId="492AE67E" w14:textId="77777777">
        <w:trPr>
          <w:tblCellSpacing w:w="15" w:type="dxa"/>
        </w:trPr>
        <w:tc>
          <w:tcPr>
            <w:tcW w:w="0" w:type="auto"/>
            <w:vAlign w:val="center"/>
            <w:hideMark/>
          </w:tcPr>
          <w:p w14:paraId="4DF45D8C" w14:textId="77777777" w:rsidR="004C176D" w:rsidRDefault="004C176D" w:rsidP="004C176D">
            <w:pPr>
              <w:rPr>
                <w:rFonts w:eastAsia="Times New Roman"/>
              </w:rPr>
            </w:pPr>
            <w:r>
              <w:rPr>
                <w:rFonts w:eastAsia="Times New Roman"/>
              </w:rPr>
              <w:t> </w:t>
            </w:r>
          </w:p>
        </w:tc>
        <w:tc>
          <w:tcPr>
            <w:tcW w:w="0" w:type="auto"/>
            <w:vAlign w:val="center"/>
            <w:hideMark/>
          </w:tcPr>
          <w:p w14:paraId="32B59D40" w14:textId="77777777" w:rsidR="004C176D" w:rsidRDefault="004C176D" w:rsidP="004C176D">
            <w:pPr>
              <w:rPr>
                <w:rFonts w:eastAsia="Times New Roman"/>
                <w:sz w:val="20"/>
                <w:szCs w:val="20"/>
              </w:rPr>
            </w:pPr>
          </w:p>
        </w:tc>
        <w:tc>
          <w:tcPr>
            <w:tcW w:w="0" w:type="auto"/>
            <w:vAlign w:val="center"/>
            <w:hideMark/>
          </w:tcPr>
          <w:p w14:paraId="7C5E6E79" w14:textId="77777777" w:rsidR="004C176D" w:rsidRDefault="004C176D" w:rsidP="004C176D">
            <w:pPr>
              <w:rPr>
                <w:rFonts w:eastAsia="Times New Roman"/>
                <w:sz w:val="20"/>
                <w:szCs w:val="20"/>
              </w:rPr>
            </w:pPr>
          </w:p>
        </w:tc>
        <w:tc>
          <w:tcPr>
            <w:tcW w:w="0" w:type="auto"/>
            <w:vAlign w:val="center"/>
            <w:hideMark/>
          </w:tcPr>
          <w:p w14:paraId="4DC10A13" w14:textId="77777777" w:rsidR="004C176D" w:rsidRDefault="004C176D" w:rsidP="004C176D">
            <w:pPr>
              <w:rPr>
                <w:rFonts w:eastAsia="Times New Roman"/>
                <w:sz w:val="20"/>
                <w:szCs w:val="20"/>
              </w:rPr>
            </w:pPr>
          </w:p>
        </w:tc>
        <w:tc>
          <w:tcPr>
            <w:tcW w:w="0" w:type="auto"/>
            <w:vAlign w:val="center"/>
            <w:hideMark/>
          </w:tcPr>
          <w:p w14:paraId="01AC46F5" w14:textId="77777777" w:rsidR="004C176D" w:rsidRDefault="004C176D" w:rsidP="004C176D">
            <w:pPr>
              <w:rPr>
                <w:rFonts w:eastAsia="Times New Roman"/>
                <w:sz w:val="20"/>
                <w:szCs w:val="20"/>
              </w:rPr>
            </w:pPr>
          </w:p>
        </w:tc>
      </w:tr>
      <w:tr w:rsidR="004C176D" w14:paraId="77D7BF6B" w14:textId="77777777">
        <w:trPr>
          <w:tblCellSpacing w:w="15" w:type="dxa"/>
        </w:trPr>
        <w:tc>
          <w:tcPr>
            <w:tcW w:w="0" w:type="auto"/>
            <w:shd w:val="clear" w:color="auto" w:fill="EEE0E5"/>
            <w:vAlign w:val="center"/>
            <w:hideMark/>
          </w:tcPr>
          <w:p w14:paraId="0DD9402D" w14:textId="77777777" w:rsidR="004C176D" w:rsidRDefault="004C176D" w:rsidP="004C176D">
            <w:pPr>
              <w:rPr>
                <w:rFonts w:eastAsia="Times New Roman"/>
                <w:b/>
                <w:bCs/>
              </w:rPr>
            </w:pPr>
            <w:r>
              <w:rPr>
                <w:rFonts w:ascii="Calibri" w:eastAsia="Times New Roman" w:hAnsi="Calibri" w:cs="Calibri"/>
                <w:b/>
                <w:bCs/>
              </w:rPr>
              <w:t>Assessments:</w:t>
            </w:r>
          </w:p>
        </w:tc>
        <w:tc>
          <w:tcPr>
            <w:tcW w:w="0" w:type="auto"/>
            <w:vAlign w:val="center"/>
            <w:hideMark/>
          </w:tcPr>
          <w:p w14:paraId="627FC501" w14:textId="77777777" w:rsidR="004C176D" w:rsidRDefault="004C176D" w:rsidP="004C176D">
            <w:pPr>
              <w:rPr>
                <w:rFonts w:eastAsia="Times New Roman"/>
                <w:sz w:val="20"/>
                <w:szCs w:val="20"/>
              </w:rPr>
            </w:pPr>
          </w:p>
        </w:tc>
        <w:tc>
          <w:tcPr>
            <w:tcW w:w="0" w:type="auto"/>
            <w:vAlign w:val="center"/>
            <w:hideMark/>
          </w:tcPr>
          <w:p w14:paraId="5AB59C37" w14:textId="77777777" w:rsidR="004C176D" w:rsidRDefault="004C176D" w:rsidP="004C176D">
            <w:pPr>
              <w:rPr>
                <w:rFonts w:eastAsia="Times New Roman"/>
                <w:sz w:val="20"/>
                <w:szCs w:val="20"/>
              </w:rPr>
            </w:pPr>
          </w:p>
        </w:tc>
        <w:tc>
          <w:tcPr>
            <w:tcW w:w="0" w:type="auto"/>
            <w:vAlign w:val="center"/>
            <w:hideMark/>
          </w:tcPr>
          <w:p w14:paraId="0436D68E" w14:textId="77777777" w:rsidR="004C176D" w:rsidRDefault="004C176D" w:rsidP="004C176D">
            <w:pPr>
              <w:rPr>
                <w:rFonts w:eastAsia="Times New Roman"/>
                <w:sz w:val="20"/>
                <w:szCs w:val="20"/>
              </w:rPr>
            </w:pPr>
          </w:p>
        </w:tc>
        <w:tc>
          <w:tcPr>
            <w:tcW w:w="0" w:type="auto"/>
            <w:vAlign w:val="center"/>
            <w:hideMark/>
          </w:tcPr>
          <w:p w14:paraId="46D1C0A1" w14:textId="77777777" w:rsidR="004C176D" w:rsidRDefault="004C176D" w:rsidP="004C176D">
            <w:pPr>
              <w:rPr>
                <w:rFonts w:eastAsia="Times New Roman"/>
                <w:sz w:val="20"/>
                <w:szCs w:val="20"/>
              </w:rPr>
            </w:pPr>
          </w:p>
        </w:tc>
      </w:tr>
      <w:tr w:rsidR="004C176D" w14:paraId="77C38AD0" w14:textId="77777777">
        <w:trPr>
          <w:tblCellSpacing w:w="15" w:type="dxa"/>
        </w:trPr>
        <w:tc>
          <w:tcPr>
            <w:tcW w:w="0" w:type="auto"/>
            <w:vAlign w:val="center"/>
            <w:hideMark/>
          </w:tcPr>
          <w:p w14:paraId="2AD77165" w14:textId="77777777" w:rsidR="004C176D" w:rsidRDefault="004C176D" w:rsidP="004C176D">
            <w:pPr>
              <w:rPr>
                <w:rFonts w:eastAsia="Times New Roman"/>
              </w:rPr>
            </w:pPr>
            <w:r>
              <w:rPr>
                <w:rFonts w:ascii="Calibri" w:eastAsia="Times New Roman" w:hAnsi="Calibri" w:cs="Calibri"/>
              </w:rPr>
              <w:t>001:</w:t>
            </w:r>
          </w:p>
        </w:tc>
        <w:tc>
          <w:tcPr>
            <w:tcW w:w="0" w:type="auto"/>
            <w:gridSpan w:val="2"/>
            <w:vAlign w:val="center"/>
            <w:hideMark/>
          </w:tcPr>
          <w:p w14:paraId="2625FD8B" w14:textId="77777777" w:rsidR="004C176D" w:rsidRDefault="004C176D" w:rsidP="004C176D">
            <w:pPr>
              <w:rPr>
                <w:rFonts w:eastAsia="Times New Roman"/>
              </w:rPr>
            </w:pPr>
            <w:r>
              <w:rPr>
                <w:rFonts w:ascii="Calibri" w:eastAsia="Times New Roman" w:hAnsi="Calibri" w:cs="Calibri"/>
              </w:rPr>
              <w:t>Performance</w:t>
            </w:r>
          </w:p>
        </w:tc>
        <w:tc>
          <w:tcPr>
            <w:tcW w:w="0" w:type="auto"/>
            <w:vAlign w:val="center"/>
            <w:hideMark/>
          </w:tcPr>
          <w:p w14:paraId="1A7C8CC6" w14:textId="77777777" w:rsidR="004C176D" w:rsidRDefault="004C176D" w:rsidP="004C176D">
            <w:pPr>
              <w:jc w:val="right"/>
              <w:rPr>
                <w:rFonts w:eastAsia="Times New Roman"/>
              </w:rPr>
            </w:pPr>
            <w:r>
              <w:rPr>
                <w:rFonts w:ascii="Calibri" w:eastAsia="Times New Roman" w:hAnsi="Calibri" w:cs="Calibri"/>
              </w:rPr>
              <w:t>100%</w:t>
            </w:r>
          </w:p>
        </w:tc>
        <w:tc>
          <w:tcPr>
            <w:tcW w:w="0" w:type="auto"/>
            <w:vAlign w:val="center"/>
            <w:hideMark/>
          </w:tcPr>
          <w:p w14:paraId="37314226" w14:textId="77777777" w:rsidR="004C176D" w:rsidRDefault="004C176D" w:rsidP="004C176D">
            <w:pPr>
              <w:rPr>
                <w:rFonts w:eastAsia="Times New Roman"/>
                <w:sz w:val="20"/>
                <w:szCs w:val="20"/>
              </w:rPr>
            </w:pPr>
          </w:p>
        </w:tc>
      </w:tr>
      <w:tr w:rsidR="004C176D" w14:paraId="5872C762" w14:textId="77777777">
        <w:trPr>
          <w:tblCellSpacing w:w="15" w:type="dxa"/>
        </w:trPr>
        <w:tc>
          <w:tcPr>
            <w:tcW w:w="0" w:type="auto"/>
            <w:shd w:val="clear" w:color="auto" w:fill="EEE0E5"/>
            <w:vAlign w:val="center"/>
            <w:hideMark/>
          </w:tcPr>
          <w:p w14:paraId="23B133B1" w14:textId="77777777" w:rsidR="004C176D" w:rsidRDefault="004C176D" w:rsidP="004C176D">
            <w:pPr>
              <w:rPr>
                <w:rFonts w:eastAsia="Times New Roman"/>
                <w:b/>
                <w:bCs/>
              </w:rPr>
            </w:pPr>
            <w:r>
              <w:rPr>
                <w:rFonts w:ascii="Calibri" w:eastAsia="Times New Roman" w:hAnsi="Calibri" w:cs="Calibri"/>
                <w:b/>
                <w:bCs/>
              </w:rPr>
              <w:t>Availability:</w:t>
            </w:r>
          </w:p>
        </w:tc>
        <w:tc>
          <w:tcPr>
            <w:tcW w:w="0" w:type="auto"/>
            <w:vAlign w:val="center"/>
            <w:hideMark/>
          </w:tcPr>
          <w:p w14:paraId="6018D6F4" w14:textId="77777777" w:rsidR="004C176D" w:rsidRDefault="004C176D" w:rsidP="004C176D">
            <w:pPr>
              <w:rPr>
                <w:rFonts w:eastAsia="Times New Roman"/>
                <w:sz w:val="20"/>
                <w:szCs w:val="20"/>
              </w:rPr>
            </w:pPr>
          </w:p>
        </w:tc>
        <w:tc>
          <w:tcPr>
            <w:tcW w:w="0" w:type="auto"/>
            <w:vAlign w:val="center"/>
            <w:hideMark/>
          </w:tcPr>
          <w:p w14:paraId="33FB3DAF" w14:textId="77777777" w:rsidR="004C176D" w:rsidRDefault="004C176D" w:rsidP="004C176D">
            <w:pPr>
              <w:rPr>
                <w:rFonts w:eastAsia="Times New Roman"/>
                <w:sz w:val="20"/>
                <w:szCs w:val="20"/>
              </w:rPr>
            </w:pPr>
          </w:p>
        </w:tc>
        <w:tc>
          <w:tcPr>
            <w:tcW w:w="0" w:type="auto"/>
            <w:vAlign w:val="center"/>
            <w:hideMark/>
          </w:tcPr>
          <w:p w14:paraId="487A43C2" w14:textId="77777777" w:rsidR="004C176D" w:rsidRDefault="004C176D" w:rsidP="004C176D">
            <w:pPr>
              <w:rPr>
                <w:rFonts w:eastAsia="Times New Roman"/>
                <w:sz w:val="20"/>
                <w:szCs w:val="20"/>
              </w:rPr>
            </w:pPr>
          </w:p>
        </w:tc>
        <w:tc>
          <w:tcPr>
            <w:tcW w:w="0" w:type="auto"/>
            <w:vAlign w:val="center"/>
            <w:hideMark/>
          </w:tcPr>
          <w:p w14:paraId="15863382" w14:textId="77777777" w:rsidR="004C176D" w:rsidRDefault="004C176D" w:rsidP="004C176D">
            <w:pPr>
              <w:rPr>
                <w:rFonts w:eastAsia="Times New Roman"/>
                <w:sz w:val="20"/>
                <w:szCs w:val="20"/>
              </w:rPr>
            </w:pPr>
          </w:p>
        </w:tc>
      </w:tr>
      <w:tr w:rsidR="004C176D" w14:paraId="50510B25" w14:textId="77777777">
        <w:trPr>
          <w:tblCellSpacing w:w="15" w:type="dxa"/>
        </w:trPr>
        <w:tc>
          <w:tcPr>
            <w:tcW w:w="0" w:type="auto"/>
            <w:vAlign w:val="center"/>
            <w:hideMark/>
          </w:tcPr>
          <w:p w14:paraId="4657ED8B" w14:textId="77777777" w:rsidR="004C176D" w:rsidRDefault="004C176D" w:rsidP="004C176D">
            <w:pPr>
              <w:rPr>
                <w:rFonts w:eastAsia="Times New Roman"/>
                <w:b/>
                <w:bCs/>
              </w:rPr>
            </w:pPr>
            <w:r>
              <w:rPr>
                <w:rFonts w:ascii="Calibri" w:eastAsia="Times New Roman" w:hAnsi="Calibri" w:cs="Calibri"/>
                <w:b/>
                <w:bCs/>
              </w:rPr>
              <w:t>Occ.</w:t>
            </w:r>
          </w:p>
        </w:tc>
        <w:tc>
          <w:tcPr>
            <w:tcW w:w="0" w:type="auto"/>
            <w:vAlign w:val="center"/>
            <w:hideMark/>
          </w:tcPr>
          <w:p w14:paraId="3640B966" w14:textId="77777777" w:rsidR="004C176D" w:rsidRDefault="004C176D" w:rsidP="004C176D">
            <w:pPr>
              <w:rPr>
                <w:rFonts w:eastAsia="Times New Roman"/>
                <w:b/>
                <w:bCs/>
              </w:rPr>
            </w:pPr>
            <w:r>
              <w:rPr>
                <w:rFonts w:ascii="Calibri" w:eastAsia="Times New Roman" w:hAnsi="Calibri" w:cs="Calibri"/>
                <w:b/>
                <w:bCs/>
              </w:rPr>
              <w:t>Year</w:t>
            </w:r>
          </w:p>
        </w:tc>
        <w:tc>
          <w:tcPr>
            <w:tcW w:w="0" w:type="auto"/>
            <w:vAlign w:val="center"/>
            <w:hideMark/>
          </w:tcPr>
          <w:p w14:paraId="6C1557F7" w14:textId="77777777" w:rsidR="004C176D" w:rsidRDefault="004C176D" w:rsidP="004C176D">
            <w:pPr>
              <w:rPr>
                <w:rFonts w:eastAsia="Times New Roman"/>
                <w:b/>
                <w:bCs/>
              </w:rPr>
            </w:pPr>
            <w:r>
              <w:rPr>
                <w:rFonts w:ascii="Calibri" w:eastAsia="Times New Roman" w:hAnsi="Calibri" w:cs="Calibri"/>
                <w:b/>
                <w:bCs/>
              </w:rPr>
              <w:t>Semester</w:t>
            </w:r>
          </w:p>
        </w:tc>
        <w:tc>
          <w:tcPr>
            <w:tcW w:w="0" w:type="auto"/>
            <w:vAlign w:val="center"/>
            <w:hideMark/>
          </w:tcPr>
          <w:p w14:paraId="09DC9DBD" w14:textId="77777777" w:rsidR="004C176D" w:rsidRDefault="004C176D" w:rsidP="004C176D">
            <w:pPr>
              <w:rPr>
                <w:rFonts w:eastAsia="Times New Roman"/>
                <w:sz w:val="20"/>
                <w:szCs w:val="20"/>
              </w:rPr>
            </w:pPr>
          </w:p>
        </w:tc>
        <w:tc>
          <w:tcPr>
            <w:tcW w:w="0" w:type="auto"/>
            <w:vAlign w:val="center"/>
            <w:hideMark/>
          </w:tcPr>
          <w:p w14:paraId="6F9C0AA3" w14:textId="77777777" w:rsidR="004C176D" w:rsidRDefault="004C176D" w:rsidP="004C176D">
            <w:pPr>
              <w:rPr>
                <w:rFonts w:eastAsia="Times New Roman"/>
                <w:sz w:val="20"/>
                <w:szCs w:val="20"/>
              </w:rPr>
            </w:pPr>
          </w:p>
        </w:tc>
      </w:tr>
      <w:tr w:rsidR="004C176D" w14:paraId="500936B4" w14:textId="77777777">
        <w:trPr>
          <w:tblCellSpacing w:w="15" w:type="dxa"/>
        </w:trPr>
        <w:tc>
          <w:tcPr>
            <w:tcW w:w="0" w:type="auto"/>
            <w:vAlign w:val="center"/>
            <w:hideMark/>
          </w:tcPr>
          <w:p w14:paraId="50257510" w14:textId="77777777" w:rsidR="004C176D" w:rsidRDefault="004C176D" w:rsidP="004C176D">
            <w:pPr>
              <w:rPr>
                <w:rFonts w:eastAsia="Times New Roman"/>
              </w:rPr>
            </w:pPr>
            <w:r>
              <w:rPr>
                <w:rFonts w:ascii="Calibri" w:eastAsia="Times New Roman" w:hAnsi="Calibri" w:cs="Calibri"/>
              </w:rPr>
              <w:t>A</w:t>
            </w:r>
          </w:p>
        </w:tc>
        <w:tc>
          <w:tcPr>
            <w:tcW w:w="0" w:type="auto"/>
            <w:vAlign w:val="center"/>
            <w:hideMark/>
          </w:tcPr>
          <w:p w14:paraId="4808D2DC" w14:textId="77777777" w:rsidR="004C176D" w:rsidRDefault="004C176D" w:rsidP="004C176D">
            <w:pPr>
              <w:rPr>
                <w:rFonts w:eastAsia="Times New Roman"/>
              </w:rPr>
            </w:pPr>
            <w:r>
              <w:rPr>
                <w:rFonts w:ascii="Calibri" w:eastAsia="Times New Roman" w:hAnsi="Calibri" w:cs="Calibri"/>
              </w:rPr>
              <w:t>23/24</w:t>
            </w:r>
          </w:p>
        </w:tc>
        <w:tc>
          <w:tcPr>
            <w:tcW w:w="0" w:type="auto"/>
            <w:vAlign w:val="center"/>
            <w:hideMark/>
          </w:tcPr>
          <w:p w14:paraId="158E18EB" w14:textId="77777777" w:rsidR="004C176D" w:rsidRDefault="004C176D" w:rsidP="004C176D">
            <w:pPr>
              <w:rPr>
                <w:rFonts w:eastAsia="Times New Roman"/>
              </w:rPr>
            </w:pPr>
            <w:r>
              <w:rPr>
                <w:rFonts w:ascii="Calibri" w:eastAsia="Times New Roman" w:hAnsi="Calibri" w:cs="Calibri"/>
              </w:rPr>
              <w:t>S2</w:t>
            </w:r>
          </w:p>
        </w:tc>
        <w:tc>
          <w:tcPr>
            <w:tcW w:w="0" w:type="auto"/>
            <w:vAlign w:val="center"/>
            <w:hideMark/>
          </w:tcPr>
          <w:p w14:paraId="075E9E6E" w14:textId="77777777" w:rsidR="004C176D" w:rsidRDefault="004C176D" w:rsidP="004C176D">
            <w:pPr>
              <w:rPr>
                <w:rFonts w:eastAsia="Times New Roman"/>
                <w:sz w:val="20"/>
                <w:szCs w:val="20"/>
              </w:rPr>
            </w:pPr>
          </w:p>
        </w:tc>
        <w:tc>
          <w:tcPr>
            <w:tcW w:w="0" w:type="auto"/>
            <w:vAlign w:val="center"/>
            <w:hideMark/>
          </w:tcPr>
          <w:p w14:paraId="53F09822" w14:textId="77777777" w:rsidR="004C176D" w:rsidRDefault="004C176D" w:rsidP="004C176D">
            <w:pPr>
              <w:rPr>
                <w:rFonts w:eastAsia="Times New Roman"/>
                <w:sz w:val="20"/>
                <w:szCs w:val="20"/>
              </w:rPr>
            </w:pPr>
          </w:p>
        </w:tc>
      </w:tr>
    </w:tbl>
    <w:p w14:paraId="0C8475E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7727075" w14:textId="77777777" w:rsidTr="00A3034A">
        <w:trPr>
          <w:tblCellSpacing w:w="15" w:type="dxa"/>
        </w:trPr>
        <w:tc>
          <w:tcPr>
            <w:tcW w:w="981" w:type="pct"/>
            <w:vAlign w:val="center"/>
            <w:hideMark/>
          </w:tcPr>
          <w:p w14:paraId="50AAEE16" w14:textId="77777777" w:rsidR="00BB7912" w:rsidRDefault="00A74115">
            <w:pPr>
              <w:rPr>
                <w:rFonts w:eastAsia="Times New Roman"/>
              </w:rPr>
            </w:pPr>
            <w:r>
              <w:rPr>
                <w:rFonts w:eastAsia="Times New Roman"/>
              </w:rPr>
              <w:lastRenderedPageBreak/>
              <w:t> </w:t>
            </w:r>
          </w:p>
        </w:tc>
        <w:tc>
          <w:tcPr>
            <w:tcW w:w="980" w:type="pct"/>
            <w:vAlign w:val="center"/>
            <w:hideMark/>
          </w:tcPr>
          <w:p w14:paraId="487CA86B" w14:textId="77777777" w:rsidR="00BB7912" w:rsidRDefault="00A74115">
            <w:pPr>
              <w:rPr>
                <w:rFonts w:eastAsia="Times New Roman"/>
              </w:rPr>
            </w:pPr>
            <w:r>
              <w:rPr>
                <w:rFonts w:eastAsia="Times New Roman"/>
              </w:rPr>
              <w:t> </w:t>
            </w:r>
          </w:p>
        </w:tc>
        <w:tc>
          <w:tcPr>
            <w:tcW w:w="980" w:type="pct"/>
            <w:vAlign w:val="center"/>
            <w:hideMark/>
          </w:tcPr>
          <w:p w14:paraId="7155F652" w14:textId="77777777" w:rsidR="00BB7912" w:rsidRDefault="00A74115">
            <w:pPr>
              <w:rPr>
                <w:rFonts w:eastAsia="Times New Roman"/>
              </w:rPr>
            </w:pPr>
            <w:r>
              <w:rPr>
                <w:rFonts w:eastAsia="Times New Roman"/>
              </w:rPr>
              <w:t> </w:t>
            </w:r>
          </w:p>
        </w:tc>
        <w:tc>
          <w:tcPr>
            <w:tcW w:w="980" w:type="pct"/>
            <w:vAlign w:val="center"/>
            <w:hideMark/>
          </w:tcPr>
          <w:p w14:paraId="09D7A5BF" w14:textId="77777777" w:rsidR="00BB7912" w:rsidRDefault="00A74115">
            <w:pPr>
              <w:rPr>
                <w:rFonts w:eastAsia="Times New Roman"/>
              </w:rPr>
            </w:pPr>
            <w:r>
              <w:rPr>
                <w:rFonts w:eastAsia="Times New Roman"/>
              </w:rPr>
              <w:t> </w:t>
            </w:r>
          </w:p>
        </w:tc>
        <w:tc>
          <w:tcPr>
            <w:tcW w:w="980" w:type="pct"/>
            <w:vAlign w:val="center"/>
            <w:hideMark/>
          </w:tcPr>
          <w:p w14:paraId="30FE50E7" w14:textId="77777777" w:rsidR="00BB7912" w:rsidRDefault="00A74115">
            <w:pPr>
              <w:rPr>
                <w:rFonts w:eastAsia="Times New Roman"/>
              </w:rPr>
            </w:pPr>
            <w:r>
              <w:rPr>
                <w:rFonts w:eastAsia="Times New Roman"/>
              </w:rPr>
              <w:t> </w:t>
            </w:r>
          </w:p>
        </w:tc>
      </w:tr>
      <w:tr w:rsidR="00BB7912" w:rsidRPr="00A3034A" w14:paraId="10AA037B" w14:textId="77777777">
        <w:trPr>
          <w:tblCellSpacing w:w="15" w:type="dxa"/>
        </w:trPr>
        <w:tc>
          <w:tcPr>
            <w:tcW w:w="0" w:type="auto"/>
            <w:shd w:val="clear" w:color="auto" w:fill="EEE0E5"/>
            <w:vAlign w:val="center"/>
            <w:hideMark/>
          </w:tcPr>
          <w:p w14:paraId="6C50F75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92EBA32" w14:textId="123741F8" w:rsidR="00BB7912" w:rsidRPr="00A3034A" w:rsidRDefault="00A74115">
            <w:pPr>
              <w:rPr>
                <w:rFonts w:eastAsia="Times New Roman"/>
              </w:rPr>
            </w:pPr>
            <w:r w:rsidRPr="00A3034A">
              <w:rPr>
                <w:rFonts w:ascii="Calibri" w:eastAsia="Times New Roman" w:hAnsi="Calibri" w:cs="Calibri"/>
                <w:highlight w:val="yellow"/>
              </w:rPr>
              <w:t>MT1905</w:t>
            </w:r>
            <w:r w:rsidR="00A3034A" w:rsidRPr="00A3034A">
              <w:rPr>
                <w:rFonts w:ascii="Calibri" w:eastAsia="Times New Roman" w:hAnsi="Calibri" w:cs="Calibri"/>
                <w:highlight w:val="yellow"/>
              </w:rPr>
              <w:t xml:space="preserve"> – YEAR LONG MODULE, CONTACT STUDY ABROAD FOR DETAILS</w:t>
            </w:r>
          </w:p>
        </w:tc>
      </w:tr>
      <w:tr w:rsidR="00BB7912" w14:paraId="22C38474" w14:textId="77777777">
        <w:trPr>
          <w:tblCellSpacing w:w="15" w:type="dxa"/>
        </w:trPr>
        <w:tc>
          <w:tcPr>
            <w:tcW w:w="0" w:type="auto"/>
            <w:shd w:val="clear" w:color="auto" w:fill="EEE0E5"/>
            <w:vAlign w:val="center"/>
            <w:hideMark/>
          </w:tcPr>
          <w:p w14:paraId="65544E2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E46875A" w14:textId="77777777" w:rsidR="00BB7912" w:rsidRDefault="00A74115">
            <w:pPr>
              <w:rPr>
                <w:rFonts w:eastAsia="Times New Roman"/>
              </w:rPr>
            </w:pPr>
            <w:r>
              <w:rPr>
                <w:rFonts w:ascii="Calibri" w:eastAsia="Times New Roman" w:hAnsi="Calibri" w:cs="Calibri"/>
              </w:rPr>
              <w:t>Voice In Action</w:t>
            </w:r>
          </w:p>
        </w:tc>
      </w:tr>
      <w:tr w:rsidR="00A3034A" w14:paraId="674C93A7" w14:textId="77777777">
        <w:trPr>
          <w:tblCellSpacing w:w="15" w:type="dxa"/>
        </w:trPr>
        <w:tc>
          <w:tcPr>
            <w:tcW w:w="0" w:type="auto"/>
            <w:shd w:val="clear" w:color="auto" w:fill="EEE0E5"/>
            <w:vAlign w:val="center"/>
            <w:hideMark/>
          </w:tcPr>
          <w:p w14:paraId="41BD1A40" w14:textId="77777777" w:rsidR="00A3034A" w:rsidRDefault="00A3034A" w:rsidP="00A3034A">
            <w:pPr>
              <w:rPr>
                <w:rFonts w:eastAsia="Times New Roman"/>
                <w:b/>
                <w:bCs/>
              </w:rPr>
            </w:pPr>
            <w:r>
              <w:rPr>
                <w:rFonts w:ascii="Calibri" w:eastAsia="Times New Roman" w:hAnsi="Calibri" w:cs="Calibri"/>
                <w:b/>
                <w:bCs/>
              </w:rPr>
              <w:t>Module Credits:</w:t>
            </w:r>
          </w:p>
        </w:tc>
        <w:tc>
          <w:tcPr>
            <w:tcW w:w="0" w:type="auto"/>
            <w:gridSpan w:val="4"/>
            <w:vAlign w:val="center"/>
            <w:hideMark/>
          </w:tcPr>
          <w:p w14:paraId="0EA4E75D" w14:textId="5BB3E44E" w:rsidR="00A3034A" w:rsidRDefault="00A3034A" w:rsidP="00A3034A">
            <w:pPr>
              <w:rPr>
                <w:rFonts w:eastAsia="Times New Roman"/>
              </w:rPr>
            </w:pPr>
            <w:r w:rsidRPr="004C176D">
              <w:rPr>
                <w:rFonts w:ascii="Calibri" w:eastAsia="Times New Roman" w:hAnsi="Calibri" w:cs="Calibri"/>
                <w:highlight w:val="yellow"/>
              </w:rPr>
              <w:t>15 (PLEASE CHECK CREDIT VALUE WITH STUDY ABROAD)</w:t>
            </w:r>
          </w:p>
        </w:tc>
      </w:tr>
      <w:tr w:rsidR="00A3034A" w14:paraId="7C7FE994" w14:textId="77777777">
        <w:trPr>
          <w:tblCellSpacing w:w="15" w:type="dxa"/>
        </w:trPr>
        <w:tc>
          <w:tcPr>
            <w:tcW w:w="0" w:type="auto"/>
            <w:shd w:val="clear" w:color="auto" w:fill="EEE0E5"/>
            <w:vAlign w:val="center"/>
            <w:hideMark/>
          </w:tcPr>
          <w:p w14:paraId="7FC968B2" w14:textId="77777777" w:rsidR="00A3034A" w:rsidRDefault="00A3034A" w:rsidP="00A3034A">
            <w:pPr>
              <w:rPr>
                <w:rFonts w:eastAsia="Times New Roman"/>
                <w:b/>
                <w:bCs/>
              </w:rPr>
            </w:pPr>
            <w:r>
              <w:rPr>
                <w:rFonts w:ascii="Calibri" w:eastAsia="Times New Roman" w:hAnsi="Calibri" w:cs="Calibri"/>
                <w:b/>
                <w:bCs/>
              </w:rPr>
              <w:t>No. of Periods:</w:t>
            </w:r>
          </w:p>
        </w:tc>
        <w:tc>
          <w:tcPr>
            <w:tcW w:w="0" w:type="auto"/>
            <w:gridSpan w:val="4"/>
            <w:vAlign w:val="center"/>
            <w:hideMark/>
          </w:tcPr>
          <w:p w14:paraId="6CC27E9B" w14:textId="77777777" w:rsidR="00A3034A" w:rsidRDefault="00A3034A" w:rsidP="00A3034A">
            <w:pPr>
              <w:rPr>
                <w:rFonts w:eastAsia="Times New Roman"/>
              </w:rPr>
            </w:pPr>
            <w:r>
              <w:rPr>
                <w:rFonts w:ascii="Calibri" w:eastAsia="Times New Roman" w:hAnsi="Calibri" w:cs="Calibri"/>
              </w:rPr>
              <w:t>2</w:t>
            </w:r>
          </w:p>
        </w:tc>
      </w:tr>
      <w:tr w:rsidR="00A3034A" w14:paraId="521E01DF" w14:textId="77777777">
        <w:trPr>
          <w:tblCellSpacing w:w="15" w:type="dxa"/>
        </w:trPr>
        <w:tc>
          <w:tcPr>
            <w:tcW w:w="0" w:type="auto"/>
            <w:shd w:val="clear" w:color="auto" w:fill="EEE0E5"/>
            <w:vAlign w:val="center"/>
            <w:hideMark/>
          </w:tcPr>
          <w:p w14:paraId="5230DAE9" w14:textId="77777777" w:rsidR="00A3034A" w:rsidRDefault="00A3034A" w:rsidP="00A3034A">
            <w:pPr>
              <w:rPr>
                <w:rFonts w:eastAsia="Times New Roman"/>
                <w:b/>
                <w:bCs/>
              </w:rPr>
            </w:pPr>
            <w:r>
              <w:rPr>
                <w:rFonts w:ascii="Calibri" w:eastAsia="Times New Roman" w:hAnsi="Calibri" w:cs="Calibri"/>
                <w:b/>
                <w:bCs/>
              </w:rPr>
              <w:t>Level:</w:t>
            </w:r>
          </w:p>
        </w:tc>
        <w:tc>
          <w:tcPr>
            <w:tcW w:w="0" w:type="auto"/>
            <w:gridSpan w:val="4"/>
            <w:vAlign w:val="center"/>
            <w:hideMark/>
          </w:tcPr>
          <w:p w14:paraId="374AF822" w14:textId="77777777" w:rsidR="00A3034A" w:rsidRDefault="00A3034A" w:rsidP="00A3034A">
            <w:pPr>
              <w:rPr>
                <w:rFonts w:eastAsia="Times New Roman"/>
              </w:rPr>
            </w:pPr>
            <w:r>
              <w:rPr>
                <w:rFonts w:ascii="Calibri" w:eastAsia="Times New Roman" w:hAnsi="Calibri" w:cs="Calibri"/>
              </w:rPr>
              <w:t>Level 4</w:t>
            </w:r>
          </w:p>
        </w:tc>
      </w:tr>
      <w:tr w:rsidR="00A3034A" w14:paraId="2D05F00D" w14:textId="77777777">
        <w:trPr>
          <w:tblCellSpacing w:w="15" w:type="dxa"/>
        </w:trPr>
        <w:tc>
          <w:tcPr>
            <w:tcW w:w="0" w:type="auto"/>
            <w:shd w:val="clear" w:color="auto" w:fill="EEE0E5"/>
            <w:vAlign w:val="center"/>
            <w:hideMark/>
          </w:tcPr>
          <w:p w14:paraId="643AB9D3" w14:textId="77777777" w:rsidR="00A3034A" w:rsidRDefault="00A3034A" w:rsidP="00A3034A">
            <w:pPr>
              <w:rPr>
                <w:rFonts w:eastAsia="Times New Roman"/>
                <w:b/>
                <w:bCs/>
              </w:rPr>
            </w:pPr>
            <w:r>
              <w:rPr>
                <w:rFonts w:ascii="Calibri" w:eastAsia="Times New Roman" w:hAnsi="Calibri" w:cs="Calibri"/>
                <w:b/>
                <w:bCs/>
              </w:rPr>
              <w:t>Module Tutor:</w:t>
            </w:r>
          </w:p>
        </w:tc>
        <w:tc>
          <w:tcPr>
            <w:tcW w:w="0" w:type="auto"/>
            <w:gridSpan w:val="4"/>
            <w:vAlign w:val="center"/>
            <w:hideMark/>
          </w:tcPr>
          <w:p w14:paraId="3BF7D07C" w14:textId="77777777" w:rsidR="00A3034A" w:rsidRDefault="00A3034A" w:rsidP="00A3034A">
            <w:pPr>
              <w:rPr>
                <w:rFonts w:eastAsia="Times New Roman"/>
              </w:rPr>
            </w:pPr>
            <w:r>
              <w:rPr>
                <w:rFonts w:ascii="Calibri" w:eastAsia="Times New Roman" w:hAnsi="Calibri" w:cs="Calibri"/>
              </w:rPr>
              <w:t>Victoria Luke</w:t>
            </w:r>
          </w:p>
        </w:tc>
      </w:tr>
      <w:tr w:rsidR="00A3034A" w14:paraId="6AF0919C" w14:textId="77777777">
        <w:trPr>
          <w:tblCellSpacing w:w="15" w:type="dxa"/>
        </w:trPr>
        <w:tc>
          <w:tcPr>
            <w:tcW w:w="0" w:type="auto"/>
            <w:vAlign w:val="center"/>
            <w:hideMark/>
          </w:tcPr>
          <w:p w14:paraId="57D6F5BE" w14:textId="77777777" w:rsidR="00A3034A" w:rsidRDefault="00A3034A" w:rsidP="00A3034A">
            <w:pPr>
              <w:rPr>
                <w:rFonts w:eastAsia="Times New Roman"/>
              </w:rPr>
            </w:pPr>
            <w:r>
              <w:rPr>
                <w:rFonts w:eastAsia="Times New Roman"/>
              </w:rPr>
              <w:t> </w:t>
            </w:r>
          </w:p>
        </w:tc>
        <w:tc>
          <w:tcPr>
            <w:tcW w:w="0" w:type="auto"/>
            <w:vAlign w:val="center"/>
            <w:hideMark/>
          </w:tcPr>
          <w:p w14:paraId="6C9E5DC0" w14:textId="77777777" w:rsidR="00A3034A" w:rsidRDefault="00A3034A" w:rsidP="00A3034A">
            <w:pPr>
              <w:rPr>
                <w:rFonts w:eastAsia="Times New Roman"/>
                <w:sz w:val="20"/>
                <w:szCs w:val="20"/>
              </w:rPr>
            </w:pPr>
          </w:p>
        </w:tc>
        <w:tc>
          <w:tcPr>
            <w:tcW w:w="0" w:type="auto"/>
            <w:vAlign w:val="center"/>
            <w:hideMark/>
          </w:tcPr>
          <w:p w14:paraId="127F85E4" w14:textId="77777777" w:rsidR="00A3034A" w:rsidRDefault="00A3034A" w:rsidP="00A3034A">
            <w:pPr>
              <w:rPr>
                <w:rFonts w:eastAsia="Times New Roman"/>
                <w:sz w:val="20"/>
                <w:szCs w:val="20"/>
              </w:rPr>
            </w:pPr>
          </w:p>
        </w:tc>
        <w:tc>
          <w:tcPr>
            <w:tcW w:w="0" w:type="auto"/>
            <w:vAlign w:val="center"/>
            <w:hideMark/>
          </w:tcPr>
          <w:p w14:paraId="4140281C" w14:textId="77777777" w:rsidR="00A3034A" w:rsidRDefault="00A3034A" w:rsidP="00A3034A">
            <w:pPr>
              <w:rPr>
                <w:rFonts w:eastAsia="Times New Roman"/>
                <w:sz w:val="20"/>
                <w:szCs w:val="20"/>
              </w:rPr>
            </w:pPr>
          </w:p>
        </w:tc>
        <w:tc>
          <w:tcPr>
            <w:tcW w:w="0" w:type="auto"/>
            <w:vAlign w:val="center"/>
            <w:hideMark/>
          </w:tcPr>
          <w:p w14:paraId="554FA16C" w14:textId="77777777" w:rsidR="00A3034A" w:rsidRDefault="00A3034A" w:rsidP="00A3034A">
            <w:pPr>
              <w:rPr>
                <w:rFonts w:eastAsia="Times New Roman"/>
                <w:sz w:val="20"/>
                <w:szCs w:val="20"/>
              </w:rPr>
            </w:pPr>
          </w:p>
        </w:tc>
      </w:tr>
      <w:tr w:rsidR="00A3034A" w14:paraId="1D328BF5" w14:textId="77777777">
        <w:trPr>
          <w:tblCellSpacing w:w="15" w:type="dxa"/>
        </w:trPr>
        <w:tc>
          <w:tcPr>
            <w:tcW w:w="0" w:type="auto"/>
            <w:gridSpan w:val="5"/>
            <w:shd w:val="clear" w:color="auto" w:fill="EEE0E5"/>
            <w:vAlign w:val="center"/>
            <w:hideMark/>
          </w:tcPr>
          <w:p w14:paraId="2A0F04A9" w14:textId="77777777" w:rsidR="00A3034A" w:rsidRDefault="00A3034A" w:rsidP="00A3034A">
            <w:pPr>
              <w:rPr>
                <w:rFonts w:eastAsia="Times New Roman"/>
                <w:b/>
                <w:bCs/>
              </w:rPr>
            </w:pPr>
            <w:r>
              <w:rPr>
                <w:rFonts w:ascii="Calibri" w:eastAsia="Times New Roman" w:hAnsi="Calibri" w:cs="Calibri"/>
                <w:b/>
                <w:bCs/>
              </w:rPr>
              <w:t>Module Description:</w:t>
            </w:r>
          </w:p>
        </w:tc>
      </w:tr>
      <w:tr w:rsidR="00A3034A" w14:paraId="4544F809" w14:textId="77777777">
        <w:trPr>
          <w:tblCellSpacing w:w="15" w:type="dxa"/>
        </w:trPr>
        <w:tc>
          <w:tcPr>
            <w:tcW w:w="0" w:type="auto"/>
            <w:gridSpan w:val="5"/>
            <w:vAlign w:val="center"/>
            <w:hideMark/>
          </w:tcPr>
          <w:p w14:paraId="372FF133" w14:textId="77777777" w:rsidR="00A3034A" w:rsidRDefault="00A3034A" w:rsidP="00A3034A">
            <w:pPr>
              <w:rPr>
                <w:rFonts w:eastAsia="Times New Roman"/>
              </w:rPr>
            </w:pPr>
            <w:r>
              <w:rPr>
                <w:rFonts w:ascii="Calibri" w:eastAsia="Times New Roman" w:hAnsi="Calibri" w:cs="Calibri"/>
              </w:rPr>
              <w:t xml:space="preserve">This module is an introduction to basic principles of vocal sound production technique from a holistic, release-based perspective. Fundamentals </w:t>
            </w:r>
            <w:proofErr w:type="gramStart"/>
            <w:r>
              <w:rPr>
                <w:rFonts w:ascii="Calibri" w:eastAsia="Times New Roman" w:hAnsi="Calibri" w:cs="Calibri"/>
              </w:rPr>
              <w:t>include:</w:t>
            </w:r>
            <w:proofErr w:type="gramEnd"/>
            <w:r>
              <w:rPr>
                <w:rFonts w:ascii="Calibri" w:eastAsia="Times New Roman" w:hAnsi="Calibri" w:cs="Calibri"/>
              </w:rPr>
              <w:t xml:space="preserve"> application of abdominal, thoracic, vertebral breathing patterns to sound production; techniques for the use of resonators and the cultivation of resonance; work with sustained tones; articulation of sound in the English language and </w:t>
            </w:r>
            <w:proofErr w:type="spellStart"/>
            <w:r>
              <w:rPr>
                <w:rFonts w:ascii="Calibri" w:eastAsia="Times New Roman" w:hAnsi="Calibri" w:cs="Calibri"/>
              </w:rPr>
              <w:t>alinguistic</w:t>
            </w:r>
            <w:proofErr w:type="spellEnd"/>
            <w:r>
              <w:rPr>
                <w:rFonts w:ascii="Calibri" w:eastAsia="Times New Roman" w:hAnsi="Calibri" w:cs="Calibri"/>
              </w:rPr>
              <w:t xml:space="preserve"> sounds.</w:t>
            </w:r>
          </w:p>
        </w:tc>
      </w:tr>
      <w:tr w:rsidR="00A3034A" w14:paraId="0C2AD903" w14:textId="77777777">
        <w:trPr>
          <w:tblCellSpacing w:w="15" w:type="dxa"/>
        </w:trPr>
        <w:tc>
          <w:tcPr>
            <w:tcW w:w="0" w:type="auto"/>
            <w:vAlign w:val="center"/>
            <w:hideMark/>
          </w:tcPr>
          <w:p w14:paraId="01EC4831" w14:textId="77777777" w:rsidR="00A3034A" w:rsidRDefault="00A3034A" w:rsidP="00A3034A">
            <w:pPr>
              <w:rPr>
                <w:rFonts w:eastAsia="Times New Roman"/>
              </w:rPr>
            </w:pPr>
            <w:r>
              <w:rPr>
                <w:rFonts w:eastAsia="Times New Roman"/>
              </w:rPr>
              <w:t> </w:t>
            </w:r>
          </w:p>
        </w:tc>
        <w:tc>
          <w:tcPr>
            <w:tcW w:w="0" w:type="auto"/>
            <w:vAlign w:val="center"/>
            <w:hideMark/>
          </w:tcPr>
          <w:p w14:paraId="609A27E3" w14:textId="77777777" w:rsidR="00A3034A" w:rsidRDefault="00A3034A" w:rsidP="00A3034A">
            <w:pPr>
              <w:rPr>
                <w:rFonts w:eastAsia="Times New Roman"/>
                <w:sz w:val="20"/>
                <w:szCs w:val="20"/>
              </w:rPr>
            </w:pPr>
          </w:p>
        </w:tc>
        <w:tc>
          <w:tcPr>
            <w:tcW w:w="0" w:type="auto"/>
            <w:vAlign w:val="center"/>
            <w:hideMark/>
          </w:tcPr>
          <w:p w14:paraId="14F91021" w14:textId="77777777" w:rsidR="00A3034A" w:rsidRDefault="00A3034A" w:rsidP="00A3034A">
            <w:pPr>
              <w:rPr>
                <w:rFonts w:eastAsia="Times New Roman"/>
                <w:sz w:val="20"/>
                <w:szCs w:val="20"/>
              </w:rPr>
            </w:pPr>
          </w:p>
        </w:tc>
        <w:tc>
          <w:tcPr>
            <w:tcW w:w="0" w:type="auto"/>
            <w:vAlign w:val="center"/>
            <w:hideMark/>
          </w:tcPr>
          <w:p w14:paraId="31EC723E" w14:textId="77777777" w:rsidR="00A3034A" w:rsidRDefault="00A3034A" w:rsidP="00A3034A">
            <w:pPr>
              <w:rPr>
                <w:rFonts w:eastAsia="Times New Roman"/>
                <w:sz w:val="20"/>
                <w:szCs w:val="20"/>
              </w:rPr>
            </w:pPr>
          </w:p>
        </w:tc>
        <w:tc>
          <w:tcPr>
            <w:tcW w:w="0" w:type="auto"/>
            <w:vAlign w:val="center"/>
            <w:hideMark/>
          </w:tcPr>
          <w:p w14:paraId="56E78D76" w14:textId="77777777" w:rsidR="00A3034A" w:rsidRDefault="00A3034A" w:rsidP="00A3034A">
            <w:pPr>
              <w:rPr>
                <w:rFonts w:eastAsia="Times New Roman"/>
                <w:sz w:val="20"/>
                <w:szCs w:val="20"/>
              </w:rPr>
            </w:pPr>
          </w:p>
        </w:tc>
      </w:tr>
      <w:tr w:rsidR="00A3034A" w14:paraId="6CE7DCD9" w14:textId="77777777">
        <w:trPr>
          <w:tblCellSpacing w:w="15" w:type="dxa"/>
        </w:trPr>
        <w:tc>
          <w:tcPr>
            <w:tcW w:w="0" w:type="auto"/>
            <w:shd w:val="clear" w:color="auto" w:fill="EEE0E5"/>
            <w:vAlign w:val="center"/>
            <w:hideMark/>
          </w:tcPr>
          <w:p w14:paraId="62D40634" w14:textId="77777777" w:rsidR="00A3034A" w:rsidRDefault="00A3034A" w:rsidP="00A3034A">
            <w:pPr>
              <w:rPr>
                <w:rFonts w:eastAsia="Times New Roman"/>
                <w:b/>
                <w:bCs/>
              </w:rPr>
            </w:pPr>
            <w:r>
              <w:rPr>
                <w:rFonts w:ascii="Calibri" w:eastAsia="Times New Roman" w:hAnsi="Calibri" w:cs="Calibri"/>
                <w:b/>
                <w:bCs/>
              </w:rPr>
              <w:t>Specific to:</w:t>
            </w:r>
          </w:p>
        </w:tc>
        <w:tc>
          <w:tcPr>
            <w:tcW w:w="0" w:type="auto"/>
            <w:vAlign w:val="center"/>
            <w:hideMark/>
          </w:tcPr>
          <w:p w14:paraId="7AFEE8FB" w14:textId="77777777" w:rsidR="00A3034A" w:rsidRDefault="00A3034A" w:rsidP="00A3034A">
            <w:pPr>
              <w:rPr>
                <w:rFonts w:eastAsia="Times New Roman"/>
                <w:sz w:val="20"/>
                <w:szCs w:val="20"/>
              </w:rPr>
            </w:pPr>
          </w:p>
        </w:tc>
        <w:tc>
          <w:tcPr>
            <w:tcW w:w="0" w:type="auto"/>
            <w:vAlign w:val="center"/>
            <w:hideMark/>
          </w:tcPr>
          <w:p w14:paraId="203CDB33" w14:textId="77777777" w:rsidR="00A3034A" w:rsidRDefault="00A3034A" w:rsidP="00A3034A">
            <w:pPr>
              <w:rPr>
                <w:rFonts w:eastAsia="Times New Roman"/>
                <w:sz w:val="20"/>
                <w:szCs w:val="20"/>
              </w:rPr>
            </w:pPr>
          </w:p>
        </w:tc>
        <w:tc>
          <w:tcPr>
            <w:tcW w:w="0" w:type="auto"/>
            <w:vAlign w:val="center"/>
            <w:hideMark/>
          </w:tcPr>
          <w:p w14:paraId="59B1EA4C" w14:textId="77777777" w:rsidR="00A3034A" w:rsidRDefault="00A3034A" w:rsidP="00A3034A">
            <w:pPr>
              <w:rPr>
                <w:rFonts w:eastAsia="Times New Roman"/>
                <w:sz w:val="20"/>
                <w:szCs w:val="20"/>
              </w:rPr>
            </w:pPr>
          </w:p>
        </w:tc>
        <w:tc>
          <w:tcPr>
            <w:tcW w:w="0" w:type="auto"/>
            <w:vAlign w:val="center"/>
            <w:hideMark/>
          </w:tcPr>
          <w:p w14:paraId="19765D59" w14:textId="77777777" w:rsidR="00A3034A" w:rsidRDefault="00A3034A" w:rsidP="00A3034A">
            <w:pPr>
              <w:rPr>
                <w:rFonts w:eastAsia="Times New Roman"/>
                <w:sz w:val="20"/>
                <w:szCs w:val="20"/>
              </w:rPr>
            </w:pPr>
          </w:p>
        </w:tc>
      </w:tr>
      <w:tr w:rsidR="00A3034A" w14:paraId="10266329" w14:textId="77777777">
        <w:trPr>
          <w:tblCellSpacing w:w="15" w:type="dxa"/>
        </w:trPr>
        <w:tc>
          <w:tcPr>
            <w:tcW w:w="0" w:type="auto"/>
            <w:vAlign w:val="center"/>
            <w:hideMark/>
          </w:tcPr>
          <w:p w14:paraId="16104F8B" w14:textId="77777777" w:rsidR="00A3034A" w:rsidRDefault="00A3034A" w:rsidP="00A3034A">
            <w:pPr>
              <w:rPr>
                <w:rFonts w:eastAsia="Times New Roman"/>
              </w:rPr>
            </w:pPr>
            <w:r>
              <w:rPr>
                <w:rFonts w:eastAsia="Times New Roman"/>
              </w:rPr>
              <w:t> </w:t>
            </w:r>
          </w:p>
        </w:tc>
        <w:tc>
          <w:tcPr>
            <w:tcW w:w="0" w:type="auto"/>
            <w:vAlign w:val="center"/>
            <w:hideMark/>
          </w:tcPr>
          <w:p w14:paraId="0AC851C1" w14:textId="77777777" w:rsidR="00A3034A" w:rsidRDefault="00A3034A" w:rsidP="00A3034A">
            <w:pPr>
              <w:rPr>
                <w:rFonts w:eastAsia="Times New Roman"/>
                <w:sz w:val="20"/>
                <w:szCs w:val="20"/>
              </w:rPr>
            </w:pPr>
          </w:p>
        </w:tc>
        <w:tc>
          <w:tcPr>
            <w:tcW w:w="0" w:type="auto"/>
            <w:vAlign w:val="center"/>
            <w:hideMark/>
          </w:tcPr>
          <w:p w14:paraId="41F50CD0" w14:textId="77777777" w:rsidR="00A3034A" w:rsidRDefault="00A3034A" w:rsidP="00A3034A">
            <w:pPr>
              <w:rPr>
                <w:rFonts w:eastAsia="Times New Roman"/>
                <w:sz w:val="20"/>
                <w:szCs w:val="20"/>
              </w:rPr>
            </w:pPr>
          </w:p>
        </w:tc>
        <w:tc>
          <w:tcPr>
            <w:tcW w:w="0" w:type="auto"/>
            <w:vAlign w:val="center"/>
            <w:hideMark/>
          </w:tcPr>
          <w:p w14:paraId="70F96E23" w14:textId="77777777" w:rsidR="00A3034A" w:rsidRDefault="00A3034A" w:rsidP="00A3034A">
            <w:pPr>
              <w:rPr>
                <w:rFonts w:eastAsia="Times New Roman"/>
                <w:sz w:val="20"/>
                <w:szCs w:val="20"/>
              </w:rPr>
            </w:pPr>
          </w:p>
        </w:tc>
        <w:tc>
          <w:tcPr>
            <w:tcW w:w="0" w:type="auto"/>
            <w:vAlign w:val="center"/>
            <w:hideMark/>
          </w:tcPr>
          <w:p w14:paraId="2C03281B" w14:textId="77777777" w:rsidR="00A3034A" w:rsidRDefault="00A3034A" w:rsidP="00A3034A">
            <w:pPr>
              <w:rPr>
                <w:rFonts w:eastAsia="Times New Roman"/>
                <w:sz w:val="20"/>
                <w:szCs w:val="20"/>
              </w:rPr>
            </w:pPr>
          </w:p>
        </w:tc>
      </w:tr>
      <w:tr w:rsidR="00A3034A" w14:paraId="688F87D5" w14:textId="77777777">
        <w:trPr>
          <w:tblCellSpacing w:w="15" w:type="dxa"/>
        </w:trPr>
        <w:tc>
          <w:tcPr>
            <w:tcW w:w="0" w:type="auto"/>
            <w:vAlign w:val="center"/>
            <w:hideMark/>
          </w:tcPr>
          <w:p w14:paraId="2BB6DD15" w14:textId="77777777" w:rsidR="00A3034A" w:rsidRDefault="00A3034A" w:rsidP="00A3034A">
            <w:pPr>
              <w:rPr>
                <w:rFonts w:eastAsia="Times New Roman"/>
              </w:rPr>
            </w:pPr>
            <w:r>
              <w:rPr>
                <w:rFonts w:eastAsia="Times New Roman"/>
              </w:rPr>
              <w:t> </w:t>
            </w:r>
          </w:p>
        </w:tc>
        <w:tc>
          <w:tcPr>
            <w:tcW w:w="0" w:type="auto"/>
            <w:vAlign w:val="center"/>
            <w:hideMark/>
          </w:tcPr>
          <w:p w14:paraId="214C4985" w14:textId="77777777" w:rsidR="00A3034A" w:rsidRDefault="00A3034A" w:rsidP="00A3034A">
            <w:pPr>
              <w:rPr>
                <w:rFonts w:eastAsia="Times New Roman"/>
                <w:sz w:val="20"/>
                <w:szCs w:val="20"/>
              </w:rPr>
            </w:pPr>
          </w:p>
        </w:tc>
        <w:tc>
          <w:tcPr>
            <w:tcW w:w="0" w:type="auto"/>
            <w:vAlign w:val="center"/>
            <w:hideMark/>
          </w:tcPr>
          <w:p w14:paraId="06AD3375" w14:textId="77777777" w:rsidR="00A3034A" w:rsidRDefault="00A3034A" w:rsidP="00A3034A">
            <w:pPr>
              <w:rPr>
                <w:rFonts w:eastAsia="Times New Roman"/>
                <w:sz w:val="20"/>
                <w:szCs w:val="20"/>
              </w:rPr>
            </w:pPr>
          </w:p>
        </w:tc>
        <w:tc>
          <w:tcPr>
            <w:tcW w:w="0" w:type="auto"/>
            <w:vAlign w:val="center"/>
            <w:hideMark/>
          </w:tcPr>
          <w:p w14:paraId="3D9BD590" w14:textId="77777777" w:rsidR="00A3034A" w:rsidRDefault="00A3034A" w:rsidP="00A3034A">
            <w:pPr>
              <w:rPr>
                <w:rFonts w:eastAsia="Times New Roman"/>
                <w:sz w:val="20"/>
                <w:szCs w:val="20"/>
              </w:rPr>
            </w:pPr>
          </w:p>
        </w:tc>
        <w:tc>
          <w:tcPr>
            <w:tcW w:w="0" w:type="auto"/>
            <w:vAlign w:val="center"/>
            <w:hideMark/>
          </w:tcPr>
          <w:p w14:paraId="1E5CC8C9" w14:textId="77777777" w:rsidR="00A3034A" w:rsidRDefault="00A3034A" w:rsidP="00A3034A">
            <w:pPr>
              <w:rPr>
                <w:rFonts w:eastAsia="Times New Roman"/>
                <w:sz w:val="20"/>
                <w:szCs w:val="20"/>
              </w:rPr>
            </w:pPr>
          </w:p>
        </w:tc>
      </w:tr>
      <w:tr w:rsidR="00A3034A" w14:paraId="61C5CA24" w14:textId="77777777">
        <w:trPr>
          <w:tblCellSpacing w:w="15" w:type="dxa"/>
        </w:trPr>
        <w:tc>
          <w:tcPr>
            <w:tcW w:w="0" w:type="auto"/>
            <w:shd w:val="clear" w:color="auto" w:fill="EEE0E5"/>
            <w:vAlign w:val="center"/>
            <w:hideMark/>
          </w:tcPr>
          <w:p w14:paraId="655AD4C9" w14:textId="77777777" w:rsidR="00A3034A" w:rsidRDefault="00A3034A" w:rsidP="00A3034A">
            <w:pPr>
              <w:rPr>
                <w:rFonts w:eastAsia="Times New Roman"/>
                <w:b/>
                <w:bCs/>
              </w:rPr>
            </w:pPr>
            <w:r>
              <w:rPr>
                <w:rFonts w:ascii="Calibri" w:eastAsia="Times New Roman" w:hAnsi="Calibri" w:cs="Calibri"/>
                <w:b/>
                <w:bCs/>
              </w:rPr>
              <w:t>Assessments:</w:t>
            </w:r>
          </w:p>
        </w:tc>
        <w:tc>
          <w:tcPr>
            <w:tcW w:w="0" w:type="auto"/>
            <w:vAlign w:val="center"/>
            <w:hideMark/>
          </w:tcPr>
          <w:p w14:paraId="68A21E20" w14:textId="77777777" w:rsidR="00A3034A" w:rsidRDefault="00A3034A" w:rsidP="00A3034A">
            <w:pPr>
              <w:rPr>
                <w:rFonts w:eastAsia="Times New Roman"/>
                <w:sz w:val="20"/>
                <w:szCs w:val="20"/>
              </w:rPr>
            </w:pPr>
          </w:p>
        </w:tc>
        <w:tc>
          <w:tcPr>
            <w:tcW w:w="0" w:type="auto"/>
            <w:vAlign w:val="center"/>
            <w:hideMark/>
          </w:tcPr>
          <w:p w14:paraId="2E6A9C2D" w14:textId="77777777" w:rsidR="00A3034A" w:rsidRDefault="00A3034A" w:rsidP="00A3034A">
            <w:pPr>
              <w:rPr>
                <w:rFonts w:eastAsia="Times New Roman"/>
                <w:sz w:val="20"/>
                <w:szCs w:val="20"/>
              </w:rPr>
            </w:pPr>
          </w:p>
        </w:tc>
        <w:tc>
          <w:tcPr>
            <w:tcW w:w="0" w:type="auto"/>
            <w:vAlign w:val="center"/>
            <w:hideMark/>
          </w:tcPr>
          <w:p w14:paraId="4AF62910" w14:textId="77777777" w:rsidR="00A3034A" w:rsidRDefault="00A3034A" w:rsidP="00A3034A">
            <w:pPr>
              <w:rPr>
                <w:rFonts w:eastAsia="Times New Roman"/>
                <w:sz w:val="20"/>
                <w:szCs w:val="20"/>
              </w:rPr>
            </w:pPr>
          </w:p>
        </w:tc>
        <w:tc>
          <w:tcPr>
            <w:tcW w:w="0" w:type="auto"/>
            <w:vAlign w:val="center"/>
            <w:hideMark/>
          </w:tcPr>
          <w:p w14:paraId="609225EC" w14:textId="77777777" w:rsidR="00A3034A" w:rsidRDefault="00A3034A" w:rsidP="00A3034A">
            <w:pPr>
              <w:rPr>
                <w:rFonts w:eastAsia="Times New Roman"/>
                <w:sz w:val="20"/>
                <w:szCs w:val="20"/>
              </w:rPr>
            </w:pPr>
          </w:p>
        </w:tc>
      </w:tr>
      <w:tr w:rsidR="00A3034A" w14:paraId="114A7913" w14:textId="77777777">
        <w:trPr>
          <w:tblCellSpacing w:w="15" w:type="dxa"/>
        </w:trPr>
        <w:tc>
          <w:tcPr>
            <w:tcW w:w="0" w:type="auto"/>
            <w:vAlign w:val="center"/>
            <w:hideMark/>
          </w:tcPr>
          <w:p w14:paraId="7BE8A722" w14:textId="77777777" w:rsidR="00A3034A" w:rsidRDefault="00A3034A" w:rsidP="00A3034A">
            <w:pPr>
              <w:rPr>
                <w:rFonts w:eastAsia="Times New Roman"/>
              </w:rPr>
            </w:pPr>
            <w:r>
              <w:rPr>
                <w:rFonts w:ascii="Calibri" w:eastAsia="Times New Roman" w:hAnsi="Calibri" w:cs="Calibri"/>
              </w:rPr>
              <w:t>001:</w:t>
            </w:r>
          </w:p>
        </w:tc>
        <w:tc>
          <w:tcPr>
            <w:tcW w:w="0" w:type="auto"/>
            <w:gridSpan w:val="2"/>
            <w:vAlign w:val="center"/>
            <w:hideMark/>
          </w:tcPr>
          <w:p w14:paraId="2760BE50" w14:textId="77777777" w:rsidR="00A3034A" w:rsidRDefault="00A3034A" w:rsidP="00A3034A">
            <w:pPr>
              <w:rPr>
                <w:rFonts w:eastAsia="Times New Roman"/>
              </w:rPr>
            </w:pPr>
            <w:r>
              <w:rPr>
                <w:rFonts w:ascii="Calibri" w:eastAsia="Times New Roman" w:hAnsi="Calibri" w:cs="Calibri"/>
              </w:rPr>
              <w:t>Sight Singing/Aural Test</w:t>
            </w:r>
          </w:p>
        </w:tc>
        <w:tc>
          <w:tcPr>
            <w:tcW w:w="0" w:type="auto"/>
            <w:vAlign w:val="center"/>
            <w:hideMark/>
          </w:tcPr>
          <w:p w14:paraId="4571B963" w14:textId="77777777" w:rsidR="00A3034A" w:rsidRDefault="00A3034A" w:rsidP="00A3034A">
            <w:pPr>
              <w:jc w:val="right"/>
              <w:rPr>
                <w:rFonts w:eastAsia="Times New Roman"/>
              </w:rPr>
            </w:pPr>
            <w:r>
              <w:rPr>
                <w:rFonts w:ascii="Calibri" w:eastAsia="Times New Roman" w:hAnsi="Calibri" w:cs="Calibri"/>
              </w:rPr>
              <w:t>20%</w:t>
            </w:r>
          </w:p>
        </w:tc>
        <w:tc>
          <w:tcPr>
            <w:tcW w:w="0" w:type="auto"/>
            <w:vAlign w:val="center"/>
            <w:hideMark/>
          </w:tcPr>
          <w:p w14:paraId="36E1D8E4" w14:textId="77777777" w:rsidR="00A3034A" w:rsidRDefault="00A3034A" w:rsidP="00A3034A">
            <w:pPr>
              <w:rPr>
                <w:rFonts w:eastAsia="Times New Roman"/>
                <w:sz w:val="20"/>
                <w:szCs w:val="20"/>
              </w:rPr>
            </w:pPr>
          </w:p>
        </w:tc>
      </w:tr>
      <w:tr w:rsidR="00A3034A" w14:paraId="1532D1B3" w14:textId="77777777">
        <w:trPr>
          <w:tblCellSpacing w:w="15" w:type="dxa"/>
        </w:trPr>
        <w:tc>
          <w:tcPr>
            <w:tcW w:w="0" w:type="auto"/>
            <w:vAlign w:val="center"/>
            <w:hideMark/>
          </w:tcPr>
          <w:p w14:paraId="711383FF" w14:textId="77777777" w:rsidR="00A3034A" w:rsidRDefault="00A3034A" w:rsidP="00A3034A">
            <w:pPr>
              <w:rPr>
                <w:rFonts w:eastAsia="Times New Roman"/>
              </w:rPr>
            </w:pPr>
            <w:r>
              <w:rPr>
                <w:rFonts w:ascii="Calibri" w:eastAsia="Times New Roman" w:hAnsi="Calibri" w:cs="Calibri"/>
              </w:rPr>
              <w:t>002:</w:t>
            </w:r>
          </w:p>
        </w:tc>
        <w:tc>
          <w:tcPr>
            <w:tcW w:w="0" w:type="auto"/>
            <w:gridSpan w:val="2"/>
            <w:vAlign w:val="center"/>
            <w:hideMark/>
          </w:tcPr>
          <w:p w14:paraId="14BBD363" w14:textId="77777777" w:rsidR="00A3034A" w:rsidRDefault="00A3034A" w:rsidP="00A3034A">
            <w:pPr>
              <w:rPr>
                <w:rFonts w:eastAsia="Times New Roman"/>
              </w:rPr>
            </w:pPr>
            <w:r>
              <w:rPr>
                <w:rFonts w:ascii="Calibri" w:eastAsia="Times New Roman" w:hAnsi="Calibri" w:cs="Calibri"/>
              </w:rPr>
              <w:t>Performance/Recital</w:t>
            </w:r>
          </w:p>
        </w:tc>
        <w:tc>
          <w:tcPr>
            <w:tcW w:w="0" w:type="auto"/>
            <w:vAlign w:val="center"/>
            <w:hideMark/>
          </w:tcPr>
          <w:p w14:paraId="04A93949" w14:textId="77777777" w:rsidR="00A3034A" w:rsidRDefault="00A3034A" w:rsidP="00A3034A">
            <w:pPr>
              <w:jc w:val="right"/>
              <w:rPr>
                <w:rFonts w:eastAsia="Times New Roman"/>
              </w:rPr>
            </w:pPr>
            <w:r>
              <w:rPr>
                <w:rFonts w:ascii="Calibri" w:eastAsia="Times New Roman" w:hAnsi="Calibri" w:cs="Calibri"/>
              </w:rPr>
              <w:t>80%</w:t>
            </w:r>
          </w:p>
        </w:tc>
        <w:tc>
          <w:tcPr>
            <w:tcW w:w="0" w:type="auto"/>
            <w:vAlign w:val="center"/>
            <w:hideMark/>
          </w:tcPr>
          <w:p w14:paraId="6B076176" w14:textId="77777777" w:rsidR="00A3034A" w:rsidRDefault="00A3034A" w:rsidP="00A3034A">
            <w:pPr>
              <w:rPr>
                <w:rFonts w:eastAsia="Times New Roman"/>
                <w:sz w:val="20"/>
                <w:szCs w:val="20"/>
              </w:rPr>
            </w:pPr>
          </w:p>
        </w:tc>
      </w:tr>
      <w:tr w:rsidR="00A3034A" w14:paraId="15192C6F" w14:textId="77777777">
        <w:trPr>
          <w:tblCellSpacing w:w="15" w:type="dxa"/>
        </w:trPr>
        <w:tc>
          <w:tcPr>
            <w:tcW w:w="0" w:type="auto"/>
            <w:shd w:val="clear" w:color="auto" w:fill="EEE0E5"/>
            <w:vAlign w:val="center"/>
            <w:hideMark/>
          </w:tcPr>
          <w:p w14:paraId="59A36DCF" w14:textId="77777777" w:rsidR="00A3034A" w:rsidRDefault="00A3034A" w:rsidP="00A3034A">
            <w:pPr>
              <w:rPr>
                <w:rFonts w:eastAsia="Times New Roman"/>
                <w:b/>
                <w:bCs/>
              </w:rPr>
            </w:pPr>
            <w:r>
              <w:rPr>
                <w:rFonts w:ascii="Calibri" w:eastAsia="Times New Roman" w:hAnsi="Calibri" w:cs="Calibri"/>
                <w:b/>
                <w:bCs/>
              </w:rPr>
              <w:t>Availability:</w:t>
            </w:r>
          </w:p>
        </w:tc>
        <w:tc>
          <w:tcPr>
            <w:tcW w:w="0" w:type="auto"/>
            <w:vAlign w:val="center"/>
            <w:hideMark/>
          </w:tcPr>
          <w:p w14:paraId="6DB8775D" w14:textId="77777777" w:rsidR="00A3034A" w:rsidRDefault="00A3034A" w:rsidP="00A3034A">
            <w:pPr>
              <w:rPr>
                <w:rFonts w:eastAsia="Times New Roman"/>
                <w:sz w:val="20"/>
                <w:szCs w:val="20"/>
              </w:rPr>
            </w:pPr>
          </w:p>
        </w:tc>
        <w:tc>
          <w:tcPr>
            <w:tcW w:w="0" w:type="auto"/>
            <w:vAlign w:val="center"/>
            <w:hideMark/>
          </w:tcPr>
          <w:p w14:paraId="58C80A78" w14:textId="77777777" w:rsidR="00A3034A" w:rsidRDefault="00A3034A" w:rsidP="00A3034A">
            <w:pPr>
              <w:rPr>
                <w:rFonts w:eastAsia="Times New Roman"/>
                <w:sz w:val="20"/>
                <w:szCs w:val="20"/>
              </w:rPr>
            </w:pPr>
          </w:p>
        </w:tc>
        <w:tc>
          <w:tcPr>
            <w:tcW w:w="0" w:type="auto"/>
            <w:vAlign w:val="center"/>
            <w:hideMark/>
          </w:tcPr>
          <w:p w14:paraId="0D4675CA" w14:textId="77777777" w:rsidR="00A3034A" w:rsidRDefault="00A3034A" w:rsidP="00A3034A">
            <w:pPr>
              <w:rPr>
                <w:rFonts w:eastAsia="Times New Roman"/>
                <w:sz w:val="20"/>
                <w:szCs w:val="20"/>
              </w:rPr>
            </w:pPr>
          </w:p>
        </w:tc>
        <w:tc>
          <w:tcPr>
            <w:tcW w:w="0" w:type="auto"/>
            <w:vAlign w:val="center"/>
            <w:hideMark/>
          </w:tcPr>
          <w:p w14:paraId="632171D7" w14:textId="77777777" w:rsidR="00A3034A" w:rsidRDefault="00A3034A" w:rsidP="00A3034A">
            <w:pPr>
              <w:rPr>
                <w:rFonts w:eastAsia="Times New Roman"/>
                <w:sz w:val="20"/>
                <w:szCs w:val="20"/>
              </w:rPr>
            </w:pPr>
          </w:p>
        </w:tc>
      </w:tr>
      <w:tr w:rsidR="00A3034A" w14:paraId="592DC61D" w14:textId="77777777">
        <w:trPr>
          <w:tblCellSpacing w:w="15" w:type="dxa"/>
        </w:trPr>
        <w:tc>
          <w:tcPr>
            <w:tcW w:w="0" w:type="auto"/>
            <w:vAlign w:val="center"/>
            <w:hideMark/>
          </w:tcPr>
          <w:p w14:paraId="01CA6450" w14:textId="77777777" w:rsidR="00A3034A" w:rsidRDefault="00A3034A" w:rsidP="00A3034A">
            <w:pPr>
              <w:rPr>
                <w:rFonts w:eastAsia="Times New Roman"/>
                <w:b/>
                <w:bCs/>
              </w:rPr>
            </w:pPr>
            <w:r>
              <w:rPr>
                <w:rFonts w:ascii="Calibri" w:eastAsia="Times New Roman" w:hAnsi="Calibri" w:cs="Calibri"/>
                <w:b/>
                <w:bCs/>
              </w:rPr>
              <w:t>Occ.</w:t>
            </w:r>
          </w:p>
        </w:tc>
        <w:tc>
          <w:tcPr>
            <w:tcW w:w="0" w:type="auto"/>
            <w:vAlign w:val="center"/>
            <w:hideMark/>
          </w:tcPr>
          <w:p w14:paraId="4C76F733" w14:textId="77777777" w:rsidR="00A3034A" w:rsidRDefault="00A3034A" w:rsidP="00A3034A">
            <w:pPr>
              <w:rPr>
                <w:rFonts w:eastAsia="Times New Roman"/>
                <w:b/>
                <w:bCs/>
              </w:rPr>
            </w:pPr>
            <w:r>
              <w:rPr>
                <w:rFonts w:ascii="Calibri" w:eastAsia="Times New Roman" w:hAnsi="Calibri" w:cs="Calibri"/>
                <w:b/>
                <w:bCs/>
              </w:rPr>
              <w:t>Year</w:t>
            </w:r>
          </w:p>
        </w:tc>
        <w:tc>
          <w:tcPr>
            <w:tcW w:w="0" w:type="auto"/>
            <w:vAlign w:val="center"/>
            <w:hideMark/>
          </w:tcPr>
          <w:p w14:paraId="0AF64AD5" w14:textId="77777777" w:rsidR="00A3034A" w:rsidRDefault="00A3034A" w:rsidP="00A3034A">
            <w:pPr>
              <w:rPr>
                <w:rFonts w:eastAsia="Times New Roman"/>
                <w:b/>
                <w:bCs/>
              </w:rPr>
            </w:pPr>
            <w:r>
              <w:rPr>
                <w:rFonts w:ascii="Calibri" w:eastAsia="Times New Roman" w:hAnsi="Calibri" w:cs="Calibri"/>
                <w:b/>
                <w:bCs/>
              </w:rPr>
              <w:t>Semester</w:t>
            </w:r>
          </w:p>
        </w:tc>
        <w:tc>
          <w:tcPr>
            <w:tcW w:w="0" w:type="auto"/>
            <w:vAlign w:val="center"/>
            <w:hideMark/>
          </w:tcPr>
          <w:p w14:paraId="25A175B1" w14:textId="77777777" w:rsidR="00A3034A" w:rsidRDefault="00A3034A" w:rsidP="00A3034A">
            <w:pPr>
              <w:rPr>
                <w:rFonts w:eastAsia="Times New Roman"/>
                <w:sz w:val="20"/>
                <w:szCs w:val="20"/>
              </w:rPr>
            </w:pPr>
          </w:p>
        </w:tc>
        <w:tc>
          <w:tcPr>
            <w:tcW w:w="0" w:type="auto"/>
            <w:vAlign w:val="center"/>
            <w:hideMark/>
          </w:tcPr>
          <w:p w14:paraId="3E2CD680" w14:textId="77777777" w:rsidR="00A3034A" w:rsidRDefault="00A3034A" w:rsidP="00A3034A">
            <w:pPr>
              <w:rPr>
                <w:rFonts w:eastAsia="Times New Roman"/>
                <w:sz w:val="20"/>
                <w:szCs w:val="20"/>
              </w:rPr>
            </w:pPr>
          </w:p>
        </w:tc>
      </w:tr>
      <w:tr w:rsidR="00A3034A" w14:paraId="0066D648" w14:textId="77777777">
        <w:trPr>
          <w:tblCellSpacing w:w="15" w:type="dxa"/>
        </w:trPr>
        <w:tc>
          <w:tcPr>
            <w:tcW w:w="0" w:type="auto"/>
            <w:vAlign w:val="center"/>
            <w:hideMark/>
          </w:tcPr>
          <w:p w14:paraId="4C1629AA" w14:textId="77777777" w:rsidR="00A3034A" w:rsidRDefault="00A3034A" w:rsidP="00A3034A">
            <w:pPr>
              <w:rPr>
                <w:rFonts w:eastAsia="Times New Roman"/>
              </w:rPr>
            </w:pPr>
            <w:r>
              <w:rPr>
                <w:rFonts w:ascii="Calibri" w:eastAsia="Times New Roman" w:hAnsi="Calibri" w:cs="Calibri"/>
              </w:rPr>
              <w:t>A</w:t>
            </w:r>
          </w:p>
        </w:tc>
        <w:tc>
          <w:tcPr>
            <w:tcW w:w="0" w:type="auto"/>
            <w:vAlign w:val="center"/>
            <w:hideMark/>
          </w:tcPr>
          <w:p w14:paraId="09494484" w14:textId="77777777" w:rsidR="00A3034A" w:rsidRDefault="00A3034A" w:rsidP="00A3034A">
            <w:pPr>
              <w:rPr>
                <w:rFonts w:eastAsia="Times New Roman"/>
              </w:rPr>
            </w:pPr>
            <w:r>
              <w:rPr>
                <w:rFonts w:ascii="Calibri" w:eastAsia="Times New Roman" w:hAnsi="Calibri" w:cs="Calibri"/>
              </w:rPr>
              <w:t>23/24</w:t>
            </w:r>
          </w:p>
        </w:tc>
        <w:tc>
          <w:tcPr>
            <w:tcW w:w="0" w:type="auto"/>
            <w:vAlign w:val="center"/>
            <w:hideMark/>
          </w:tcPr>
          <w:p w14:paraId="5AD622B1" w14:textId="77777777" w:rsidR="00A3034A" w:rsidRDefault="00A3034A" w:rsidP="00A3034A">
            <w:pPr>
              <w:rPr>
                <w:rFonts w:eastAsia="Times New Roman"/>
              </w:rPr>
            </w:pPr>
            <w:r>
              <w:rPr>
                <w:rFonts w:ascii="Calibri" w:eastAsia="Times New Roman" w:hAnsi="Calibri" w:cs="Calibri"/>
              </w:rPr>
              <w:t>S2</w:t>
            </w:r>
          </w:p>
        </w:tc>
        <w:tc>
          <w:tcPr>
            <w:tcW w:w="0" w:type="auto"/>
            <w:vAlign w:val="center"/>
            <w:hideMark/>
          </w:tcPr>
          <w:p w14:paraId="63FDB69E" w14:textId="77777777" w:rsidR="00A3034A" w:rsidRDefault="00A3034A" w:rsidP="00A3034A">
            <w:pPr>
              <w:rPr>
                <w:rFonts w:eastAsia="Times New Roman"/>
                <w:sz w:val="20"/>
                <w:szCs w:val="20"/>
              </w:rPr>
            </w:pPr>
          </w:p>
        </w:tc>
        <w:tc>
          <w:tcPr>
            <w:tcW w:w="0" w:type="auto"/>
            <w:vAlign w:val="center"/>
            <w:hideMark/>
          </w:tcPr>
          <w:p w14:paraId="1753AED5" w14:textId="77777777" w:rsidR="00A3034A" w:rsidRDefault="00A3034A" w:rsidP="00A3034A">
            <w:pPr>
              <w:rPr>
                <w:rFonts w:eastAsia="Times New Roman"/>
                <w:sz w:val="20"/>
                <w:szCs w:val="20"/>
              </w:rPr>
            </w:pPr>
          </w:p>
        </w:tc>
      </w:tr>
    </w:tbl>
    <w:p w14:paraId="043744C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18DCF76" w14:textId="77777777" w:rsidTr="00A3034A">
        <w:trPr>
          <w:tblCellSpacing w:w="15" w:type="dxa"/>
        </w:trPr>
        <w:tc>
          <w:tcPr>
            <w:tcW w:w="981" w:type="pct"/>
            <w:vAlign w:val="center"/>
            <w:hideMark/>
          </w:tcPr>
          <w:p w14:paraId="575637BF" w14:textId="77777777" w:rsidR="00BB7912" w:rsidRDefault="00A74115">
            <w:pPr>
              <w:rPr>
                <w:rFonts w:eastAsia="Times New Roman"/>
              </w:rPr>
            </w:pPr>
            <w:r>
              <w:rPr>
                <w:rFonts w:eastAsia="Times New Roman"/>
              </w:rPr>
              <w:lastRenderedPageBreak/>
              <w:t> </w:t>
            </w:r>
          </w:p>
        </w:tc>
        <w:tc>
          <w:tcPr>
            <w:tcW w:w="980" w:type="pct"/>
            <w:vAlign w:val="center"/>
            <w:hideMark/>
          </w:tcPr>
          <w:p w14:paraId="21A57E1B" w14:textId="77777777" w:rsidR="00BB7912" w:rsidRPr="00A3034A" w:rsidRDefault="00A74115">
            <w:pPr>
              <w:rPr>
                <w:rFonts w:eastAsia="Times New Roman"/>
                <w:highlight w:val="yellow"/>
              </w:rPr>
            </w:pPr>
            <w:r w:rsidRPr="00A3034A">
              <w:rPr>
                <w:rFonts w:eastAsia="Times New Roman"/>
                <w:highlight w:val="yellow"/>
              </w:rPr>
              <w:t> </w:t>
            </w:r>
          </w:p>
        </w:tc>
        <w:tc>
          <w:tcPr>
            <w:tcW w:w="980" w:type="pct"/>
            <w:vAlign w:val="center"/>
            <w:hideMark/>
          </w:tcPr>
          <w:p w14:paraId="64E38BBA" w14:textId="77777777" w:rsidR="00BB7912" w:rsidRPr="00A3034A" w:rsidRDefault="00A74115">
            <w:pPr>
              <w:rPr>
                <w:rFonts w:eastAsia="Times New Roman"/>
                <w:highlight w:val="yellow"/>
              </w:rPr>
            </w:pPr>
            <w:r w:rsidRPr="00A3034A">
              <w:rPr>
                <w:rFonts w:eastAsia="Times New Roman"/>
                <w:highlight w:val="yellow"/>
              </w:rPr>
              <w:t> </w:t>
            </w:r>
          </w:p>
        </w:tc>
        <w:tc>
          <w:tcPr>
            <w:tcW w:w="980" w:type="pct"/>
            <w:vAlign w:val="center"/>
            <w:hideMark/>
          </w:tcPr>
          <w:p w14:paraId="08744813" w14:textId="77777777" w:rsidR="00BB7912" w:rsidRDefault="00A74115">
            <w:pPr>
              <w:rPr>
                <w:rFonts w:eastAsia="Times New Roman"/>
              </w:rPr>
            </w:pPr>
            <w:r>
              <w:rPr>
                <w:rFonts w:eastAsia="Times New Roman"/>
              </w:rPr>
              <w:t> </w:t>
            </w:r>
          </w:p>
        </w:tc>
        <w:tc>
          <w:tcPr>
            <w:tcW w:w="980" w:type="pct"/>
            <w:vAlign w:val="center"/>
            <w:hideMark/>
          </w:tcPr>
          <w:p w14:paraId="6FFDAAC9" w14:textId="77777777" w:rsidR="00BB7912" w:rsidRDefault="00A74115">
            <w:pPr>
              <w:rPr>
                <w:rFonts w:eastAsia="Times New Roman"/>
              </w:rPr>
            </w:pPr>
            <w:r>
              <w:rPr>
                <w:rFonts w:eastAsia="Times New Roman"/>
              </w:rPr>
              <w:t> </w:t>
            </w:r>
          </w:p>
        </w:tc>
      </w:tr>
      <w:tr w:rsidR="00BB7912" w14:paraId="02CB9D50" w14:textId="77777777">
        <w:trPr>
          <w:tblCellSpacing w:w="15" w:type="dxa"/>
        </w:trPr>
        <w:tc>
          <w:tcPr>
            <w:tcW w:w="0" w:type="auto"/>
            <w:shd w:val="clear" w:color="auto" w:fill="EEE0E5"/>
            <w:vAlign w:val="center"/>
            <w:hideMark/>
          </w:tcPr>
          <w:p w14:paraId="685CD82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CDE2F5B" w14:textId="5813222B" w:rsidR="00BB7912" w:rsidRPr="00A3034A" w:rsidRDefault="00A74115">
            <w:pPr>
              <w:rPr>
                <w:rFonts w:eastAsia="Times New Roman"/>
                <w:highlight w:val="yellow"/>
              </w:rPr>
            </w:pPr>
            <w:r w:rsidRPr="00A3034A">
              <w:rPr>
                <w:rFonts w:ascii="Calibri" w:eastAsia="Times New Roman" w:hAnsi="Calibri" w:cs="Calibri"/>
                <w:highlight w:val="yellow"/>
              </w:rPr>
              <w:t>MT1906</w:t>
            </w:r>
            <w:r w:rsidR="00A3034A" w:rsidRPr="00A3034A">
              <w:rPr>
                <w:rFonts w:ascii="Calibri" w:eastAsia="Times New Roman" w:hAnsi="Calibri" w:cs="Calibri"/>
                <w:highlight w:val="yellow"/>
              </w:rPr>
              <w:t xml:space="preserve"> – YEAR LONG MODULE, CONTACT STUDY ABROAD</w:t>
            </w:r>
          </w:p>
        </w:tc>
      </w:tr>
      <w:tr w:rsidR="00BB7912" w14:paraId="1D80E665" w14:textId="77777777">
        <w:trPr>
          <w:tblCellSpacing w:w="15" w:type="dxa"/>
        </w:trPr>
        <w:tc>
          <w:tcPr>
            <w:tcW w:w="0" w:type="auto"/>
            <w:shd w:val="clear" w:color="auto" w:fill="EEE0E5"/>
            <w:vAlign w:val="center"/>
            <w:hideMark/>
          </w:tcPr>
          <w:p w14:paraId="585EC51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6BB60E4" w14:textId="77777777" w:rsidR="00BB7912" w:rsidRDefault="00A74115">
            <w:pPr>
              <w:rPr>
                <w:rFonts w:eastAsia="Times New Roman"/>
              </w:rPr>
            </w:pPr>
            <w:r>
              <w:rPr>
                <w:rFonts w:ascii="Calibri" w:eastAsia="Times New Roman" w:hAnsi="Calibri" w:cs="Calibri"/>
              </w:rPr>
              <w:t>Musical Theatre Dance 1</w:t>
            </w:r>
          </w:p>
        </w:tc>
      </w:tr>
      <w:tr w:rsidR="00A3034A" w14:paraId="65237F9A" w14:textId="77777777">
        <w:trPr>
          <w:tblCellSpacing w:w="15" w:type="dxa"/>
        </w:trPr>
        <w:tc>
          <w:tcPr>
            <w:tcW w:w="0" w:type="auto"/>
            <w:shd w:val="clear" w:color="auto" w:fill="EEE0E5"/>
            <w:vAlign w:val="center"/>
            <w:hideMark/>
          </w:tcPr>
          <w:p w14:paraId="751362D1" w14:textId="77777777" w:rsidR="00A3034A" w:rsidRDefault="00A3034A" w:rsidP="00A3034A">
            <w:pPr>
              <w:rPr>
                <w:rFonts w:eastAsia="Times New Roman"/>
                <w:b/>
                <w:bCs/>
              </w:rPr>
            </w:pPr>
            <w:r>
              <w:rPr>
                <w:rFonts w:ascii="Calibri" w:eastAsia="Times New Roman" w:hAnsi="Calibri" w:cs="Calibri"/>
                <w:b/>
                <w:bCs/>
              </w:rPr>
              <w:t>Module Credits:</w:t>
            </w:r>
          </w:p>
        </w:tc>
        <w:tc>
          <w:tcPr>
            <w:tcW w:w="0" w:type="auto"/>
            <w:gridSpan w:val="4"/>
            <w:vAlign w:val="center"/>
            <w:hideMark/>
          </w:tcPr>
          <w:p w14:paraId="03C2D9A0" w14:textId="264A3B4B" w:rsidR="00A3034A" w:rsidRDefault="00A3034A" w:rsidP="00A3034A">
            <w:pPr>
              <w:rPr>
                <w:rFonts w:eastAsia="Times New Roman"/>
              </w:rPr>
            </w:pPr>
            <w:r w:rsidRPr="004C176D">
              <w:rPr>
                <w:rFonts w:ascii="Calibri" w:eastAsia="Times New Roman" w:hAnsi="Calibri" w:cs="Calibri"/>
                <w:highlight w:val="yellow"/>
              </w:rPr>
              <w:t>15 (PLEASE CHECK CREDIT VALUE WITH STUDY ABROAD)</w:t>
            </w:r>
          </w:p>
        </w:tc>
      </w:tr>
      <w:tr w:rsidR="00A3034A" w14:paraId="66E8907F" w14:textId="77777777">
        <w:trPr>
          <w:tblCellSpacing w:w="15" w:type="dxa"/>
        </w:trPr>
        <w:tc>
          <w:tcPr>
            <w:tcW w:w="0" w:type="auto"/>
            <w:shd w:val="clear" w:color="auto" w:fill="EEE0E5"/>
            <w:vAlign w:val="center"/>
            <w:hideMark/>
          </w:tcPr>
          <w:p w14:paraId="1DE324CB" w14:textId="77777777" w:rsidR="00A3034A" w:rsidRDefault="00A3034A" w:rsidP="00A3034A">
            <w:pPr>
              <w:rPr>
                <w:rFonts w:eastAsia="Times New Roman"/>
                <w:b/>
                <w:bCs/>
              </w:rPr>
            </w:pPr>
            <w:r>
              <w:rPr>
                <w:rFonts w:ascii="Calibri" w:eastAsia="Times New Roman" w:hAnsi="Calibri" w:cs="Calibri"/>
                <w:b/>
                <w:bCs/>
              </w:rPr>
              <w:t>No. of Periods:</w:t>
            </w:r>
          </w:p>
        </w:tc>
        <w:tc>
          <w:tcPr>
            <w:tcW w:w="0" w:type="auto"/>
            <w:gridSpan w:val="4"/>
            <w:vAlign w:val="center"/>
            <w:hideMark/>
          </w:tcPr>
          <w:p w14:paraId="2E073E2A" w14:textId="77777777" w:rsidR="00A3034A" w:rsidRDefault="00A3034A" w:rsidP="00A3034A">
            <w:pPr>
              <w:rPr>
                <w:rFonts w:eastAsia="Times New Roman"/>
              </w:rPr>
            </w:pPr>
            <w:r>
              <w:rPr>
                <w:rFonts w:ascii="Calibri" w:eastAsia="Times New Roman" w:hAnsi="Calibri" w:cs="Calibri"/>
              </w:rPr>
              <w:t>2</w:t>
            </w:r>
          </w:p>
        </w:tc>
      </w:tr>
      <w:tr w:rsidR="00A3034A" w14:paraId="3D2BE31C" w14:textId="77777777">
        <w:trPr>
          <w:tblCellSpacing w:w="15" w:type="dxa"/>
        </w:trPr>
        <w:tc>
          <w:tcPr>
            <w:tcW w:w="0" w:type="auto"/>
            <w:shd w:val="clear" w:color="auto" w:fill="EEE0E5"/>
            <w:vAlign w:val="center"/>
            <w:hideMark/>
          </w:tcPr>
          <w:p w14:paraId="02FC3DAB" w14:textId="77777777" w:rsidR="00A3034A" w:rsidRDefault="00A3034A" w:rsidP="00A3034A">
            <w:pPr>
              <w:rPr>
                <w:rFonts w:eastAsia="Times New Roman"/>
                <w:b/>
                <w:bCs/>
              </w:rPr>
            </w:pPr>
            <w:r>
              <w:rPr>
                <w:rFonts w:ascii="Calibri" w:eastAsia="Times New Roman" w:hAnsi="Calibri" w:cs="Calibri"/>
                <w:b/>
                <w:bCs/>
              </w:rPr>
              <w:t>Level:</w:t>
            </w:r>
          </w:p>
        </w:tc>
        <w:tc>
          <w:tcPr>
            <w:tcW w:w="0" w:type="auto"/>
            <w:gridSpan w:val="4"/>
            <w:vAlign w:val="center"/>
            <w:hideMark/>
          </w:tcPr>
          <w:p w14:paraId="21D68152" w14:textId="77777777" w:rsidR="00A3034A" w:rsidRDefault="00A3034A" w:rsidP="00A3034A">
            <w:pPr>
              <w:rPr>
                <w:rFonts w:eastAsia="Times New Roman"/>
              </w:rPr>
            </w:pPr>
            <w:r>
              <w:rPr>
                <w:rFonts w:ascii="Calibri" w:eastAsia="Times New Roman" w:hAnsi="Calibri" w:cs="Calibri"/>
              </w:rPr>
              <w:t>Level 4</w:t>
            </w:r>
          </w:p>
        </w:tc>
      </w:tr>
      <w:tr w:rsidR="00A3034A" w14:paraId="2437934A" w14:textId="77777777">
        <w:trPr>
          <w:tblCellSpacing w:w="15" w:type="dxa"/>
        </w:trPr>
        <w:tc>
          <w:tcPr>
            <w:tcW w:w="0" w:type="auto"/>
            <w:shd w:val="clear" w:color="auto" w:fill="EEE0E5"/>
            <w:vAlign w:val="center"/>
            <w:hideMark/>
          </w:tcPr>
          <w:p w14:paraId="57B47C1E" w14:textId="77777777" w:rsidR="00A3034A" w:rsidRDefault="00A3034A" w:rsidP="00A3034A">
            <w:pPr>
              <w:rPr>
                <w:rFonts w:eastAsia="Times New Roman"/>
                <w:b/>
                <w:bCs/>
              </w:rPr>
            </w:pPr>
            <w:r>
              <w:rPr>
                <w:rFonts w:ascii="Calibri" w:eastAsia="Times New Roman" w:hAnsi="Calibri" w:cs="Calibri"/>
                <w:b/>
                <w:bCs/>
              </w:rPr>
              <w:t>Module Tutor:</w:t>
            </w:r>
          </w:p>
        </w:tc>
        <w:tc>
          <w:tcPr>
            <w:tcW w:w="0" w:type="auto"/>
            <w:gridSpan w:val="4"/>
            <w:vAlign w:val="center"/>
            <w:hideMark/>
          </w:tcPr>
          <w:p w14:paraId="420A67A9" w14:textId="77777777" w:rsidR="00A3034A" w:rsidRDefault="00A3034A" w:rsidP="00A3034A">
            <w:pPr>
              <w:rPr>
                <w:rFonts w:eastAsia="Times New Roman"/>
              </w:rPr>
            </w:pPr>
            <w:r>
              <w:rPr>
                <w:rFonts w:ascii="Calibri" w:eastAsia="Times New Roman" w:hAnsi="Calibri" w:cs="Calibri"/>
              </w:rPr>
              <w:t>Chris Hutchings</w:t>
            </w:r>
          </w:p>
        </w:tc>
      </w:tr>
      <w:tr w:rsidR="00A3034A" w14:paraId="4B351858" w14:textId="77777777">
        <w:trPr>
          <w:tblCellSpacing w:w="15" w:type="dxa"/>
        </w:trPr>
        <w:tc>
          <w:tcPr>
            <w:tcW w:w="0" w:type="auto"/>
            <w:vAlign w:val="center"/>
            <w:hideMark/>
          </w:tcPr>
          <w:p w14:paraId="031A5002" w14:textId="77777777" w:rsidR="00A3034A" w:rsidRDefault="00A3034A" w:rsidP="00A3034A">
            <w:pPr>
              <w:rPr>
                <w:rFonts w:eastAsia="Times New Roman"/>
              </w:rPr>
            </w:pPr>
            <w:r>
              <w:rPr>
                <w:rFonts w:eastAsia="Times New Roman"/>
              </w:rPr>
              <w:t> </w:t>
            </w:r>
          </w:p>
        </w:tc>
        <w:tc>
          <w:tcPr>
            <w:tcW w:w="0" w:type="auto"/>
            <w:vAlign w:val="center"/>
            <w:hideMark/>
          </w:tcPr>
          <w:p w14:paraId="237C1334" w14:textId="77777777" w:rsidR="00A3034A" w:rsidRDefault="00A3034A" w:rsidP="00A3034A">
            <w:pPr>
              <w:rPr>
                <w:rFonts w:eastAsia="Times New Roman"/>
                <w:sz w:val="20"/>
                <w:szCs w:val="20"/>
              </w:rPr>
            </w:pPr>
          </w:p>
        </w:tc>
        <w:tc>
          <w:tcPr>
            <w:tcW w:w="0" w:type="auto"/>
            <w:vAlign w:val="center"/>
            <w:hideMark/>
          </w:tcPr>
          <w:p w14:paraId="69F96764" w14:textId="77777777" w:rsidR="00A3034A" w:rsidRDefault="00A3034A" w:rsidP="00A3034A">
            <w:pPr>
              <w:rPr>
                <w:rFonts w:eastAsia="Times New Roman"/>
                <w:sz w:val="20"/>
                <w:szCs w:val="20"/>
              </w:rPr>
            </w:pPr>
          </w:p>
        </w:tc>
        <w:tc>
          <w:tcPr>
            <w:tcW w:w="0" w:type="auto"/>
            <w:vAlign w:val="center"/>
            <w:hideMark/>
          </w:tcPr>
          <w:p w14:paraId="20004C55" w14:textId="77777777" w:rsidR="00A3034A" w:rsidRDefault="00A3034A" w:rsidP="00A3034A">
            <w:pPr>
              <w:rPr>
                <w:rFonts w:eastAsia="Times New Roman"/>
                <w:sz w:val="20"/>
                <w:szCs w:val="20"/>
              </w:rPr>
            </w:pPr>
          </w:p>
        </w:tc>
        <w:tc>
          <w:tcPr>
            <w:tcW w:w="0" w:type="auto"/>
            <w:vAlign w:val="center"/>
            <w:hideMark/>
          </w:tcPr>
          <w:p w14:paraId="467D2D06" w14:textId="77777777" w:rsidR="00A3034A" w:rsidRDefault="00A3034A" w:rsidP="00A3034A">
            <w:pPr>
              <w:rPr>
                <w:rFonts w:eastAsia="Times New Roman"/>
                <w:sz w:val="20"/>
                <w:szCs w:val="20"/>
              </w:rPr>
            </w:pPr>
          </w:p>
        </w:tc>
      </w:tr>
      <w:tr w:rsidR="00A3034A" w14:paraId="793F29C8" w14:textId="77777777">
        <w:trPr>
          <w:tblCellSpacing w:w="15" w:type="dxa"/>
        </w:trPr>
        <w:tc>
          <w:tcPr>
            <w:tcW w:w="0" w:type="auto"/>
            <w:gridSpan w:val="5"/>
            <w:shd w:val="clear" w:color="auto" w:fill="EEE0E5"/>
            <w:vAlign w:val="center"/>
            <w:hideMark/>
          </w:tcPr>
          <w:p w14:paraId="4EF3C7A7" w14:textId="77777777" w:rsidR="00A3034A" w:rsidRDefault="00A3034A" w:rsidP="00A3034A">
            <w:pPr>
              <w:rPr>
                <w:rFonts w:eastAsia="Times New Roman"/>
                <w:b/>
                <w:bCs/>
              </w:rPr>
            </w:pPr>
            <w:r>
              <w:rPr>
                <w:rFonts w:ascii="Calibri" w:eastAsia="Times New Roman" w:hAnsi="Calibri" w:cs="Calibri"/>
                <w:b/>
                <w:bCs/>
              </w:rPr>
              <w:t>Module Description:</w:t>
            </w:r>
          </w:p>
        </w:tc>
      </w:tr>
      <w:tr w:rsidR="00A3034A" w14:paraId="43372C89" w14:textId="77777777">
        <w:trPr>
          <w:tblCellSpacing w:w="15" w:type="dxa"/>
        </w:trPr>
        <w:tc>
          <w:tcPr>
            <w:tcW w:w="0" w:type="auto"/>
            <w:gridSpan w:val="5"/>
            <w:vAlign w:val="center"/>
            <w:hideMark/>
          </w:tcPr>
          <w:p w14:paraId="0732CEE0" w14:textId="77777777" w:rsidR="00A3034A" w:rsidRDefault="00A3034A" w:rsidP="00A3034A">
            <w:pPr>
              <w:rPr>
                <w:rFonts w:eastAsia="Times New Roman"/>
              </w:rPr>
            </w:pPr>
            <w:r>
              <w:rPr>
                <w:rFonts w:ascii="Calibri" w:eastAsia="Times New Roman" w:hAnsi="Calibri" w:cs="Calibri"/>
              </w:rPr>
              <w:t xml:space="preserve">The module focuses on the development of the performer by building skills, knowledge and understanding through safe dance practice. Ballet and Jazz techniques, practices and approaches will underpin the classes on the module, supported by viewing live and video dance performance. Students will explore a range of movement styles and approaches with an aim of building their physical and expressive capacity. Focus will be on strength, flexibility, </w:t>
            </w:r>
            <w:proofErr w:type="gramStart"/>
            <w:r>
              <w:rPr>
                <w:rFonts w:ascii="Calibri" w:eastAsia="Times New Roman" w:hAnsi="Calibri" w:cs="Calibri"/>
              </w:rPr>
              <w:t>alignment</w:t>
            </w:r>
            <w:proofErr w:type="gramEnd"/>
            <w:r>
              <w:rPr>
                <w:rFonts w:ascii="Calibri" w:eastAsia="Times New Roman" w:hAnsi="Calibri" w:cs="Calibri"/>
              </w:rPr>
              <w:t xml:space="preserve"> and coordination to enable the exploration of different dance techniques and performance styles. Students will be encouraged to integrate these approaches to develop an individual embodiment for application in choreographic contexts dancing alone and as part of an ensemble/chorus.</w:t>
            </w:r>
          </w:p>
        </w:tc>
      </w:tr>
      <w:tr w:rsidR="00A3034A" w14:paraId="2468EBFD" w14:textId="77777777">
        <w:trPr>
          <w:tblCellSpacing w:w="15" w:type="dxa"/>
        </w:trPr>
        <w:tc>
          <w:tcPr>
            <w:tcW w:w="0" w:type="auto"/>
            <w:vAlign w:val="center"/>
            <w:hideMark/>
          </w:tcPr>
          <w:p w14:paraId="36B45059" w14:textId="77777777" w:rsidR="00A3034A" w:rsidRDefault="00A3034A" w:rsidP="00A3034A">
            <w:pPr>
              <w:rPr>
                <w:rFonts w:eastAsia="Times New Roman"/>
              </w:rPr>
            </w:pPr>
            <w:r>
              <w:rPr>
                <w:rFonts w:eastAsia="Times New Roman"/>
              </w:rPr>
              <w:t> </w:t>
            </w:r>
          </w:p>
        </w:tc>
        <w:tc>
          <w:tcPr>
            <w:tcW w:w="0" w:type="auto"/>
            <w:vAlign w:val="center"/>
            <w:hideMark/>
          </w:tcPr>
          <w:p w14:paraId="3E7B323C" w14:textId="77777777" w:rsidR="00A3034A" w:rsidRDefault="00A3034A" w:rsidP="00A3034A">
            <w:pPr>
              <w:rPr>
                <w:rFonts w:eastAsia="Times New Roman"/>
                <w:sz w:val="20"/>
                <w:szCs w:val="20"/>
              </w:rPr>
            </w:pPr>
          </w:p>
        </w:tc>
        <w:tc>
          <w:tcPr>
            <w:tcW w:w="0" w:type="auto"/>
            <w:vAlign w:val="center"/>
            <w:hideMark/>
          </w:tcPr>
          <w:p w14:paraId="174301B7" w14:textId="77777777" w:rsidR="00A3034A" w:rsidRDefault="00A3034A" w:rsidP="00A3034A">
            <w:pPr>
              <w:rPr>
                <w:rFonts w:eastAsia="Times New Roman"/>
                <w:sz w:val="20"/>
                <w:szCs w:val="20"/>
              </w:rPr>
            </w:pPr>
          </w:p>
        </w:tc>
        <w:tc>
          <w:tcPr>
            <w:tcW w:w="0" w:type="auto"/>
            <w:vAlign w:val="center"/>
            <w:hideMark/>
          </w:tcPr>
          <w:p w14:paraId="00A57BC3" w14:textId="77777777" w:rsidR="00A3034A" w:rsidRDefault="00A3034A" w:rsidP="00A3034A">
            <w:pPr>
              <w:rPr>
                <w:rFonts w:eastAsia="Times New Roman"/>
                <w:sz w:val="20"/>
                <w:szCs w:val="20"/>
              </w:rPr>
            </w:pPr>
          </w:p>
        </w:tc>
        <w:tc>
          <w:tcPr>
            <w:tcW w:w="0" w:type="auto"/>
            <w:vAlign w:val="center"/>
            <w:hideMark/>
          </w:tcPr>
          <w:p w14:paraId="678996BE" w14:textId="77777777" w:rsidR="00A3034A" w:rsidRDefault="00A3034A" w:rsidP="00A3034A">
            <w:pPr>
              <w:rPr>
                <w:rFonts w:eastAsia="Times New Roman"/>
                <w:sz w:val="20"/>
                <w:szCs w:val="20"/>
              </w:rPr>
            </w:pPr>
          </w:p>
        </w:tc>
      </w:tr>
      <w:tr w:rsidR="00A3034A" w14:paraId="5309B26D" w14:textId="77777777">
        <w:trPr>
          <w:tblCellSpacing w:w="15" w:type="dxa"/>
        </w:trPr>
        <w:tc>
          <w:tcPr>
            <w:tcW w:w="0" w:type="auto"/>
            <w:shd w:val="clear" w:color="auto" w:fill="EEE0E5"/>
            <w:vAlign w:val="center"/>
            <w:hideMark/>
          </w:tcPr>
          <w:p w14:paraId="68321C9A" w14:textId="77777777" w:rsidR="00A3034A" w:rsidRDefault="00A3034A" w:rsidP="00A3034A">
            <w:pPr>
              <w:rPr>
                <w:rFonts w:eastAsia="Times New Roman"/>
                <w:b/>
                <w:bCs/>
              </w:rPr>
            </w:pPr>
            <w:r>
              <w:rPr>
                <w:rFonts w:ascii="Calibri" w:eastAsia="Times New Roman" w:hAnsi="Calibri" w:cs="Calibri"/>
                <w:b/>
                <w:bCs/>
              </w:rPr>
              <w:t>Specific to:</w:t>
            </w:r>
          </w:p>
        </w:tc>
        <w:tc>
          <w:tcPr>
            <w:tcW w:w="0" w:type="auto"/>
            <w:vAlign w:val="center"/>
            <w:hideMark/>
          </w:tcPr>
          <w:p w14:paraId="65803C06" w14:textId="77777777" w:rsidR="00A3034A" w:rsidRDefault="00A3034A" w:rsidP="00A3034A">
            <w:pPr>
              <w:rPr>
                <w:rFonts w:eastAsia="Times New Roman"/>
                <w:sz w:val="20"/>
                <w:szCs w:val="20"/>
              </w:rPr>
            </w:pPr>
          </w:p>
        </w:tc>
        <w:tc>
          <w:tcPr>
            <w:tcW w:w="0" w:type="auto"/>
            <w:vAlign w:val="center"/>
            <w:hideMark/>
          </w:tcPr>
          <w:p w14:paraId="038BAA98" w14:textId="77777777" w:rsidR="00A3034A" w:rsidRDefault="00A3034A" w:rsidP="00A3034A">
            <w:pPr>
              <w:rPr>
                <w:rFonts w:eastAsia="Times New Roman"/>
                <w:sz w:val="20"/>
                <w:szCs w:val="20"/>
              </w:rPr>
            </w:pPr>
          </w:p>
        </w:tc>
        <w:tc>
          <w:tcPr>
            <w:tcW w:w="0" w:type="auto"/>
            <w:vAlign w:val="center"/>
            <w:hideMark/>
          </w:tcPr>
          <w:p w14:paraId="201C38BA" w14:textId="77777777" w:rsidR="00A3034A" w:rsidRDefault="00A3034A" w:rsidP="00A3034A">
            <w:pPr>
              <w:rPr>
                <w:rFonts w:eastAsia="Times New Roman"/>
                <w:sz w:val="20"/>
                <w:szCs w:val="20"/>
              </w:rPr>
            </w:pPr>
          </w:p>
        </w:tc>
        <w:tc>
          <w:tcPr>
            <w:tcW w:w="0" w:type="auto"/>
            <w:vAlign w:val="center"/>
            <w:hideMark/>
          </w:tcPr>
          <w:p w14:paraId="75B8F130" w14:textId="77777777" w:rsidR="00A3034A" w:rsidRDefault="00A3034A" w:rsidP="00A3034A">
            <w:pPr>
              <w:rPr>
                <w:rFonts w:eastAsia="Times New Roman"/>
                <w:sz w:val="20"/>
                <w:szCs w:val="20"/>
              </w:rPr>
            </w:pPr>
          </w:p>
        </w:tc>
      </w:tr>
      <w:tr w:rsidR="00A3034A" w14:paraId="7DEFF6F9" w14:textId="77777777">
        <w:trPr>
          <w:tblCellSpacing w:w="15" w:type="dxa"/>
        </w:trPr>
        <w:tc>
          <w:tcPr>
            <w:tcW w:w="0" w:type="auto"/>
            <w:vAlign w:val="center"/>
            <w:hideMark/>
          </w:tcPr>
          <w:p w14:paraId="360EE055" w14:textId="77777777" w:rsidR="00A3034A" w:rsidRDefault="00A3034A" w:rsidP="00A3034A">
            <w:pPr>
              <w:rPr>
                <w:rFonts w:eastAsia="Times New Roman"/>
              </w:rPr>
            </w:pPr>
            <w:r>
              <w:rPr>
                <w:rFonts w:eastAsia="Times New Roman"/>
              </w:rPr>
              <w:t> </w:t>
            </w:r>
          </w:p>
        </w:tc>
        <w:tc>
          <w:tcPr>
            <w:tcW w:w="0" w:type="auto"/>
            <w:vAlign w:val="center"/>
            <w:hideMark/>
          </w:tcPr>
          <w:p w14:paraId="73C0E375" w14:textId="77777777" w:rsidR="00A3034A" w:rsidRDefault="00A3034A" w:rsidP="00A3034A">
            <w:pPr>
              <w:rPr>
                <w:rFonts w:eastAsia="Times New Roman"/>
                <w:sz w:val="20"/>
                <w:szCs w:val="20"/>
              </w:rPr>
            </w:pPr>
          </w:p>
        </w:tc>
        <w:tc>
          <w:tcPr>
            <w:tcW w:w="0" w:type="auto"/>
            <w:vAlign w:val="center"/>
            <w:hideMark/>
          </w:tcPr>
          <w:p w14:paraId="49E303C1" w14:textId="77777777" w:rsidR="00A3034A" w:rsidRDefault="00A3034A" w:rsidP="00A3034A">
            <w:pPr>
              <w:rPr>
                <w:rFonts w:eastAsia="Times New Roman"/>
                <w:sz w:val="20"/>
                <w:szCs w:val="20"/>
              </w:rPr>
            </w:pPr>
          </w:p>
        </w:tc>
        <w:tc>
          <w:tcPr>
            <w:tcW w:w="0" w:type="auto"/>
            <w:vAlign w:val="center"/>
            <w:hideMark/>
          </w:tcPr>
          <w:p w14:paraId="2513CD85" w14:textId="77777777" w:rsidR="00A3034A" w:rsidRDefault="00A3034A" w:rsidP="00A3034A">
            <w:pPr>
              <w:rPr>
                <w:rFonts w:eastAsia="Times New Roman"/>
                <w:sz w:val="20"/>
                <w:szCs w:val="20"/>
              </w:rPr>
            </w:pPr>
          </w:p>
        </w:tc>
        <w:tc>
          <w:tcPr>
            <w:tcW w:w="0" w:type="auto"/>
            <w:vAlign w:val="center"/>
            <w:hideMark/>
          </w:tcPr>
          <w:p w14:paraId="03C028F5" w14:textId="77777777" w:rsidR="00A3034A" w:rsidRDefault="00A3034A" w:rsidP="00A3034A">
            <w:pPr>
              <w:rPr>
                <w:rFonts w:eastAsia="Times New Roman"/>
                <w:sz w:val="20"/>
                <w:szCs w:val="20"/>
              </w:rPr>
            </w:pPr>
          </w:p>
        </w:tc>
      </w:tr>
      <w:tr w:rsidR="00A3034A" w14:paraId="5497AE8A" w14:textId="77777777">
        <w:trPr>
          <w:tblCellSpacing w:w="15" w:type="dxa"/>
        </w:trPr>
        <w:tc>
          <w:tcPr>
            <w:tcW w:w="0" w:type="auto"/>
            <w:vAlign w:val="center"/>
            <w:hideMark/>
          </w:tcPr>
          <w:p w14:paraId="79E2A298" w14:textId="77777777" w:rsidR="00A3034A" w:rsidRDefault="00A3034A" w:rsidP="00A3034A">
            <w:pPr>
              <w:rPr>
                <w:rFonts w:eastAsia="Times New Roman"/>
              </w:rPr>
            </w:pPr>
            <w:r>
              <w:rPr>
                <w:rFonts w:eastAsia="Times New Roman"/>
              </w:rPr>
              <w:t> </w:t>
            </w:r>
          </w:p>
        </w:tc>
        <w:tc>
          <w:tcPr>
            <w:tcW w:w="0" w:type="auto"/>
            <w:vAlign w:val="center"/>
            <w:hideMark/>
          </w:tcPr>
          <w:p w14:paraId="0684900B" w14:textId="77777777" w:rsidR="00A3034A" w:rsidRDefault="00A3034A" w:rsidP="00A3034A">
            <w:pPr>
              <w:rPr>
                <w:rFonts w:eastAsia="Times New Roman"/>
                <w:sz w:val="20"/>
                <w:szCs w:val="20"/>
              </w:rPr>
            </w:pPr>
          </w:p>
        </w:tc>
        <w:tc>
          <w:tcPr>
            <w:tcW w:w="0" w:type="auto"/>
            <w:vAlign w:val="center"/>
            <w:hideMark/>
          </w:tcPr>
          <w:p w14:paraId="26969BFD" w14:textId="77777777" w:rsidR="00A3034A" w:rsidRDefault="00A3034A" w:rsidP="00A3034A">
            <w:pPr>
              <w:rPr>
                <w:rFonts w:eastAsia="Times New Roman"/>
                <w:sz w:val="20"/>
                <w:szCs w:val="20"/>
              </w:rPr>
            </w:pPr>
          </w:p>
        </w:tc>
        <w:tc>
          <w:tcPr>
            <w:tcW w:w="0" w:type="auto"/>
            <w:vAlign w:val="center"/>
            <w:hideMark/>
          </w:tcPr>
          <w:p w14:paraId="7AEAEFE7" w14:textId="77777777" w:rsidR="00A3034A" w:rsidRDefault="00A3034A" w:rsidP="00A3034A">
            <w:pPr>
              <w:rPr>
                <w:rFonts w:eastAsia="Times New Roman"/>
                <w:sz w:val="20"/>
                <w:szCs w:val="20"/>
              </w:rPr>
            </w:pPr>
          </w:p>
        </w:tc>
        <w:tc>
          <w:tcPr>
            <w:tcW w:w="0" w:type="auto"/>
            <w:vAlign w:val="center"/>
            <w:hideMark/>
          </w:tcPr>
          <w:p w14:paraId="22027D8F" w14:textId="77777777" w:rsidR="00A3034A" w:rsidRDefault="00A3034A" w:rsidP="00A3034A">
            <w:pPr>
              <w:rPr>
                <w:rFonts w:eastAsia="Times New Roman"/>
                <w:sz w:val="20"/>
                <w:szCs w:val="20"/>
              </w:rPr>
            </w:pPr>
          </w:p>
        </w:tc>
      </w:tr>
      <w:tr w:rsidR="00A3034A" w14:paraId="12CAE757" w14:textId="77777777">
        <w:trPr>
          <w:tblCellSpacing w:w="15" w:type="dxa"/>
        </w:trPr>
        <w:tc>
          <w:tcPr>
            <w:tcW w:w="0" w:type="auto"/>
            <w:shd w:val="clear" w:color="auto" w:fill="EEE0E5"/>
            <w:vAlign w:val="center"/>
            <w:hideMark/>
          </w:tcPr>
          <w:p w14:paraId="5A0FCAEF" w14:textId="77777777" w:rsidR="00A3034A" w:rsidRDefault="00A3034A" w:rsidP="00A3034A">
            <w:pPr>
              <w:rPr>
                <w:rFonts w:eastAsia="Times New Roman"/>
                <w:b/>
                <w:bCs/>
              </w:rPr>
            </w:pPr>
            <w:r>
              <w:rPr>
                <w:rFonts w:ascii="Calibri" w:eastAsia="Times New Roman" w:hAnsi="Calibri" w:cs="Calibri"/>
                <w:b/>
                <w:bCs/>
              </w:rPr>
              <w:t>Assessments:</w:t>
            </w:r>
          </w:p>
        </w:tc>
        <w:tc>
          <w:tcPr>
            <w:tcW w:w="0" w:type="auto"/>
            <w:vAlign w:val="center"/>
            <w:hideMark/>
          </w:tcPr>
          <w:p w14:paraId="2AE914C2" w14:textId="77777777" w:rsidR="00A3034A" w:rsidRDefault="00A3034A" w:rsidP="00A3034A">
            <w:pPr>
              <w:rPr>
                <w:rFonts w:eastAsia="Times New Roman"/>
                <w:sz w:val="20"/>
                <w:szCs w:val="20"/>
              </w:rPr>
            </w:pPr>
          </w:p>
        </w:tc>
        <w:tc>
          <w:tcPr>
            <w:tcW w:w="0" w:type="auto"/>
            <w:vAlign w:val="center"/>
            <w:hideMark/>
          </w:tcPr>
          <w:p w14:paraId="4ACE1976" w14:textId="77777777" w:rsidR="00A3034A" w:rsidRDefault="00A3034A" w:rsidP="00A3034A">
            <w:pPr>
              <w:rPr>
                <w:rFonts w:eastAsia="Times New Roman"/>
                <w:sz w:val="20"/>
                <w:szCs w:val="20"/>
              </w:rPr>
            </w:pPr>
          </w:p>
        </w:tc>
        <w:tc>
          <w:tcPr>
            <w:tcW w:w="0" w:type="auto"/>
            <w:vAlign w:val="center"/>
            <w:hideMark/>
          </w:tcPr>
          <w:p w14:paraId="5FB3AC8A" w14:textId="77777777" w:rsidR="00A3034A" w:rsidRDefault="00A3034A" w:rsidP="00A3034A">
            <w:pPr>
              <w:rPr>
                <w:rFonts w:eastAsia="Times New Roman"/>
                <w:sz w:val="20"/>
                <w:szCs w:val="20"/>
              </w:rPr>
            </w:pPr>
          </w:p>
        </w:tc>
        <w:tc>
          <w:tcPr>
            <w:tcW w:w="0" w:type="auto"/>
            <w:vAlign w:val="center"/>
            <w:hideMark/>
          </w:tcPr>
          <w:p w14:paraId="0AEF20D3" w14:textId="77777777" w:rsidR="00A3034A" w:rsidRDefault="00A3034A" w:rsidP="00A3034A">
            <w:pPr>
              <w:rPr>
                <w:rFonts w:eastAsia="Times New Roman"/>
                <w:sz w:val="20"/>
                <w:szCs w:val="20"/>
              </w:rPr>
            </w:pPr>
          </w:p>
        </w:tc>
      </w:tr>
      <w:tr w:rsidR="00A3034A" w14:paraId="06F6B708" w14:textId="77777777">
        <w:trPr>
          <w:tblCellSpacing w:w="15" w:type="dxa"/>
        </w:trPr>
        <w:tc>
          <w:tcPr>
            <w:tcW w:w="0" w:type="auto"/>
            <w:vAlign w:val="center"/>
            <w:hideMark/>
          </w:tcPr>
          <w:p w14:paraId="0D19C049" w14:textId="77777777" w:rsidR="00A3034A" w:rsidRDefault="00A3034A" w:rsidP="00A3034A">
            <w:pPr>
              <w:rPr>
                <w:rFonts w:eastAsia="Times New Roman"/>
              </w:rPr>
            </w:pPr>
            <w:r>
              <w:rPr>
                <w:rFonts w:ascii="Calibri" w:eastAsia="Times New Roman" w:hAnsi="Calibri" w:cs="Calibri"/>
              </w:rPr>
              <w:t>001:</w:t>
            </w:r>
          </w:p>
        </w:tc>
        <w:tc>
          <w:tcPr>
            <w:tcW w:w="0" w:type="auto"/>
            <w:gridSpan w:val="2"/>
            <w:vAlign w:val="center"/>
            <w:hideMark/>
          </w:tcPr>
          <w:p w14:paraId="2FF27588" w14:textId="77777777" w:rsidR="00A3034A" w:rsidRDefault="00A3034A" w:rsidP="00A3034A">
            <w:pPr>
              <w:rPr>
                <w:rFonts w:eastAsia="Times New Roman"/>
              </w:rPr>
            </w:pPr>
            <w:r>
              <w:rPr>
                <w:rFonts w:ascii="Calibri" w:eastAsia="Times New Roman" w:hAnsi="Calibri" w:cs="Calibri"/>
              </w:rPr>
              <w:t>Performance</w:t>
            </w:r>
          </w:p>
        </w:tc>
        <w:tc>
          <w:tcPr>
            <w:tcW w:w="0" w:type="auto"/>
            <w:vAlign w:val="center"/>
            <w:hideMark/>
          </w:tcPr>
          <w:p w14:paraId="0393A10D" w14:textId="77777777" w:rsidR="00A3034A" w:rsidRDefault="00A3034A" w:rsidP="00A3034A">
            <w:pPr>
              <w:jc w:val="right"/>
              <w:rPr>
                <w:rFonts w:eastAsia="Times New Roman"/>
              </w:rPr>
            </w:pPr>
            <w:r>
              <w:rPr>
                <w:rFonts w:ascii="Calibri" w:eastAsia="Times New Roman" w:hAnsi="Calibri" w:cs="Calibri"/>
              </w:rPr>
              <w:t>100%</w:t>
            </w:r>
          </w:p>
        </w:tc>
        <w:tc>
          <w:tcPr>
            <w:tcW w:w="0" w:type="auto"/>
            <w:vAlign w:val="center"/>
            <w:hideMark/>
          </w:tcPr>
          <w:p w14:paraId="51961D81" w14:textId="77777777" w:rsidR="00A3034A" w:rsidRDefault="00A3034A" w:rsidP="00A3034A">
            <w:pPr>
              <w:rPr>
                <w:rFonts w:eastAsia="Times New Roman"/>
                <w:sz w:val="20"/>
                <w:szCs w:val="20"/>
              </w:rPr>
            </w:pPr>
          </w:p>
        </w:tc>
      </w:tr>
      <w:tr w:rsidR="00A3034A" w14:paraId="5BFC372C" w14:textId="77777777">
        <w:trPr>
          <w:tblCellSpacing w:w="15" w:type="dxa"/>
        </w:trPr>
        <w:tc>
          <w:tcPr>
            <w:tcW w:w="0" w:type="auto"/>
            <w:shd w:val="clear" w:color="auto" w:fill="EEE0E5"/>
            <w:vAlign w:val="center"/>
            <w:hideMark/>
          </w:tcPr>
          <w:p w14:paraId="41D8673A" w14:textId="77777777" w:rsidR="00A3034A" w:rsidRDefault="00A3034A" w:rsidP="00A3034A">
            <w:pPr>
              <w:rPr>
                <w:rFonts w:eastAsia="Times New Roman"/>
                <w:b/>
                <w:bCs/>
              </w:rPr>
            </w:pPr>
            <w:r>
              <w:rPr>
                <w:rFonts w:ascii="Calibri" w:eastAsia="Times New Roman" w:hAnsi="Calibri" w:cs="Calibri"/>
                <w:b/>
                <w:bCs/>
              </w:rPr>
              <w:t>Availability:</w:t>
            </w:r>
          </w:p>
        </w:tc>
        <w:tc>
          <w:tcPr>
            <w:tcW w:w="0" w:type="auto"/>
            <w:vAlign w:val="center"/>
            <w:hideMark/>
          </w:tcPr>
          <w:p w14:paraId="25FCF430" w14:textId="77777777" w:rsidR="00A3034A" w:rsidRDefault="00A3034A" w:rsidP="00A3034A">
            <w:pPr>
              <w:rPr>
                <w:rFonts w:eastAsia="Times New Roman"/>
                <w:sz w:val="20"/>
                <w:szCs w:val="20"/>
              </w:rPr>
            </w:pPr>
          </w:p>
        </w:tc>
        <w:tc>
          <w:tcPr>
            <w:tcW w:w="0" w:type="auto"/>
            <w:vAlign w:val="center"/>
            <w:hideMark/>
          </w:tcPr>
          <w:p w14:paraId="7430A04A" w14:textId="77777777" w:rsidR="00A3034A" w:rsidRDefault="00A3034A" w:rsidP="00A3034A">
            <w:pPr>
              <w:rPr>
                <w:rFonts w:eastAsia="Times New Roman"/>
                <w:sz w:val="20"/>
                <w:szCs w:val="20"/>
              </w:rPr>
            </w:pPr>
          </w:p>
        </w:tc>
        <w:tc>
          <w:tcPr>
            <w:tcW w:w="0" w:type="auto"/>
            <w:vAlign w:val="center"/>
            <w:hideMark/>
          </w:tcPr>
          <w:p w14:paraId="08822255" w14:textId="77777777" w:rsidR="00A3034A" w:rsidRDefault="00A3034A" w:rsidP="00A3034A">
            <w:pPr>
              <w:rPr>
                <w:rFonts w:eastAsia="Times New Roman"/>
                <w:sz w:val="20"/>
                <w:szCs w:val="20"/>
              </w:rPr>
            </w:pPr>
          </w:p>
        </w:tc>
        <w:tc>
          <w:tcPr>
            <w:tcW w:w="0" w:type="auto"/>
            <w:vAlign w:val="center"/>
            <w:hideMark/>
          </w:tcPr>
          <w:p w14:paraId="036BDCA4" w14:textId="77777777" w:rsidR="00A3034A" w:rsidRDefault="00A3034A" w:rsidP="00A3034A">
            <w:pPr>
              <w:rPr>
                <w:rFonts w:eastAsia="Times New Roman"/>
                <w:sz w:val="20"/>
                <w:szCs w:val="20"/>
              </w:rPr>
            </w:pPr>
          </w:p>
        </w:tc>
      </w:tr>
      <w:tr w:rsidR="00A3034A" w14:paraId="30AAAD1C" w14:textId="77777777">
        <w:trPr>
          <w:tblCellSpacing w:w="15" w:type="dxa"/>
        </w:trPr>
        <w:tc>
          <w:tcPr>
            <w:tcW w:w="0" w:type="auto"/>
            <w:vAlign w:val="center"/>
            <w:hideMark/>
          </w:tcPr>
          <w:p w14:paraId="75DD8AA4" w14:textId="77777777" w:rsidR="00A3034A" w:rsidRDefault="00A3034A" w:rsidP="00A3034A">
            <w:pPr>
              <w:rPr>
                <w:rFonts w:eastAsia="Times New Roman"/>
                <w:b/>
                <w:bCs/>
              </w:rPr>
            </w:pPr>
            <w:r>
              <w:rPr>
                <w:rFonts w:ascii="Calibri" w:eastAsia="Times New Roman" w:hAnsi="Calibri" w:cs="Calibri"/>
                <w:b/>
                <w:bCs/>
              </w:rPr>
              <w:t>Occ.</w:t>
            </w:r>
          </w:p>
        </w:tc>
        <w:tc>
          <w:tcPr>
            <w:tcW w:w="0" w:type="auto"/>
            <w:vAlign w:val="center"/>
            <w:hideMark/>
          </w:tcPr>
          <w:p w14:paraId="4F1CB8DA" w14:textId="77777777" w:rsidR="00A3034A" w:rsidRDefault="00A3034A" w:rsidP="00A3034A">
            <w:pPr>
              <w:rPr>
                <w:rFonts w:eastAsia="Times New Roman"/>
                <w:b/>
                <w:bCs/>
              </w:rPr>
            </w:pPr>
            <w:r>
              <w:rPr>
                <w:rFonts w:ascii="Calibri" w:eastAsia="Times New Roman" w:hAnsi="Calibri" w:cs="Calibri"/>
                <w:b/>
                <w:bCs/>
              </w:rPr>
              <w:t>Year</w:t>
            </w:r>
          </w:p>
        </w:tc>
        <w:tc>
          <w:tcPr>
            <w:tcW w:w="0" w:type="auto"/>
            <w:vAlign w:val="center"/>
            <w:hideMark/>
          </w:tcPr>
          <w:p w14:paraId="1BEC6607" w14:textId="77777777" w:rsidR="00A3034A" w:rsidRDefault="00A3034A" w:rsidP="00A3034A">
            <w:pPr>
              <w:rPr>
                <w:rFonts w:eastAsia="Times New Roman"/>
                <w:b/>
                <w:bCs/>
              </w:rPr>
            </w:pPr>
            <w:r>
              <w:rPr>
                <w:rFonts w:ascii="Calibri" w:eastAsia="Times New Roman" w:hAnsi="Calibri" w:cs="Calibri"/>
                <w:b/>
                <w:bCs/>
              </w:rPr>
              <w:t>Semester</w:t>
            </w:r>
          </w:p>
        </w:tc>
        <w:tc>
          <w:tcPr>
            <w:tcW w:w="0" w:type="auto"/>
            <w:vAlign w:val="center"/>
            <w:hideMark/>
          </w:tcPr>
          <w:p w14:paraId="5712E46C" w14:textId="77777777" w:rsidR="00A3034A" w:rsidRDefault="00A3034A" w:rsidP="00A3034A">
            <w:pPr>
              <w:rPr>
                <w:rFonts w:eastAsia="Times New Roman"/>
                <w:sz w:val="20"/>
                <w:szCs w:val="20"/>
              </w:rPr>
            </w:pPr>
          </w:p>
        </w:tc>
        <w:tc>
          <w:tcPr>
            <w:tcW w:w="0" w:type="auto"/>
            <w:vAlign w:val="center"/>
            <w:hideMark/>
          </w:tcPr>
          <w:p w14:paraId="0AD1E0D3" w14:textId="77777777" w:rsidR="00A3034A" w:rsidRDefault="00A3034A" w:rsidP="00A3034A">
            <w:pPr>
              <w:rPr>
                <w:rFonts w:eastAsia="Times New Roman"/>
                <w:sz w:val="20"/>
                <w:szCs w:val="20"/>
              </w:rPr>
            </w:pPr>
          </w:p>
        </w:tc>
      </w:tr>
      <w:tr w:rsidR="00A3034A" w14:paraId="3DEFF31F" w14:textId="77777777">
        <w:trPr>
          <w:tblCellSpacing w:w="15" w:type="dxa"/>
        </w:trPr>
        <w:tc>
          <w:tcPr>
            <w:tcW w:w="0" w:type="auto"/>
            <w:vAlign w:val="center"/>
            <w:hideMark/>
          </w:tcPr>
          <w:p w14:paraId="1EBFD654" w14:textId="77777777" w:rsidR="00A3034A" w:rsidRDefault="00A3034A" w:rsidP="00A3034A">
            <w:pPr>
              <w:rPr>
                <w:rFonts w:eastAsia="Times New Roman"/>
              </w:rPr>
            </w:pPr>
            <w:r>
              <w:rPr>
                <w:rFonts w:ascii="Calibri" w:eastAsia="Times New Roman" w:hAnsi="Calibri" w:cs="Calibri"/>
              </w:rPr>
              <w:t>A</w:t>
            </w:r>
          </w:p>
        </w:tc>
        <w:tc>
          <w:tcPr>
            <w:tcW w:w="0" w:type="auto"/>
            <w:vAlign w:val="center"/>
            <w:hideMark/>
          </w:tcPr>
          <w:p w14:paraId="408E0F1C" w14:textId="77777777" w:rsidR="00A3034A" w:rsidRDefault="00A3034A" w:rsidP="00A3034A">
            <w:pPr>
              <w:rPr>
                <w:rFonts w:eastAsia="Times New Roman"/>
              </w:rPr>
            </w:pPr>
            <w:r>
              <w:rPr>
                <w:rFonts w:ascii="Calibri" w:eastAsia="Times New Roman" w:hAnsi="Calibri" w:cs="Calibri"/>
              </w:rPr>
              <w:t>23/24</w:t>
            </w:r>
          </w:p>
        </w:tc>
        <w:tc>
          <w:tcPr>
            <w:tcW w:w="0" w:type="auto"/>
            <w:vAlign w:val="center"/>
            <w:hideMark/>
          </w:tcPr>
          <w:p w14:paraId="24E680A9" w14:textId="77777777" w:rsidR="00A3034A" w:rsidRDefault="00A3034A" w:rsidP="00A3034A">
            <w:pPr>
              <w:rPr>
                <w:rFonts w:eastAsia="Times New Roman"/>
              </w:rPr>
            </w:pPr>
            <w:r>
              <w:rPr>
                <w:rFonts w:ascii="Calibri" w:eastAsia="Times New Roman" w:hAnsi="Calibri" w:cs="Calibri"/>
              </w:rPr>
              <w:t>S2</w:t>
            </w:r>
          </w:p>
        </w:tc>
        <w:tc>
          <w:tcPr>
            <w:tcW w:w="0" w:type="auto"/>
            <w:vAlign w:val="center"/>
            <w:hideMark/>
          </w:tcPr>
          <w:p w14:paraId="39E2A4EB" w14:textId="77777777" w:rsidR="00A3034A" w:rsidRDefault="00A3034A" w:rsidP="00A3034A">
            <w:pPr>
              <w:rPr>
                <w:rFonts w:eastAsia="Times New Roman"/>
                <w:sz w:val="20"/>
                <w:szCs w:val="20"/>
              </w:rPr>
            </w:pPr>
          </w:p>
        </w:tc>
        <w:tc>
          <w:tcPr>
            <w:tcW w:w="0" w:type="auto"/>
            <w:vAlign w:val="center"/>
            <w:hideMark/>
          </w:tcPr>
          <w:p w14:paraId="46DD96D3" w14:textId="77777777" w:rsidR="00A3034A" w:rsidRDefault="00A3034A" w:rsidP="00A3034A">
            <w:pPr>
              <w:rPr>
                <w:rFonts w:eastAsia="Times New Roman"/>
                <w:sz w:val="20"/>
                <w:szCs w:val="20"/>
              </w:rPr>
            </w:pPr>
          </w:p>
        </w:tc>
      </w:tr>
    </w:tbl>
    <w:p w14:paraId="394EB74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A615A80" w14:textId="77777777">
        <w:trPr>
          <w:tblCellSpacing w:w="15" w:type="dxa"/>
        </w:trPr>
        <w:tc>
          <w:tcPr>
            <w:tcW w:w="1000" w:type="pct"/>
            <w:vAlign w:val="center"/>
            <w:hideMark/>
          </w:tcPr>
          <w:p w14:paraId="1BD97EBA" w14:textId="77777777" w:rsidR="00BB7912" w:rsidRDefault="00A74115">
            <w:pPr>
              <w:rPr>
                <w:rFonts w:eastAsia="Times New Roman"/>
              </w:rPr>
            </w:pPr>
            <w:r>
              <w:rPr>
                <w:rFonts w:eastAsia="Times New Roman"/>
              </w:rPr>
              <w:lastRenderedPageBreak/>
              <w:t> </w:t>
            </w:r>
          </w:p>
        </w:tc>
        <w:tc>
          <w:tcPr>
            <w:tcW w:w="1000" w:type="pct"/>
            <w:vAlign w:val="center"/>
            <w:hideMark/>
          </w:tcPr>
          <w:p w14:paraId="01DF62F1" w14:textId="77777777" w:rsidR="00BB7912" w:rsidRDefault="00A74115">
            <w:pPr>
              <w:rPr>
                <w:rFonts w:eastAsia="Times New Roman"/>
              </w:rPr>
            </w:pPr>
            <w:r>
              <w:rPr>
                <w:rFonts w:eastAsia="Times New Roman"/>
              </w:rPr>
              <w:t> </w:t>
            </w:r>
          </w:p>
        </w:tc>
        <w:tc>
          <w:tcPr>
            <w:tcW w:w="1000" w:type="pct"/>
            <w:vAlign w:val="center"/>
            <w:hideMark/>
          </w:tcPr>
          <w:p w14:paraId="71E361F5" w14:textId="77777777" w:rsidR="00BB7912" w:rsidRDefault="00A74115">
            <w:pPr>
              <w:rPr>
                <w:rFonts w:eastAsia="Times New Roman"/>
              </w:rPr>
            </w:pPr>
            <w:r>
              <w:rPr>
                <w:rFonts w:eastAsia="Times New Roman"/>
              </w:rPr>
              <w:t> </w:t>
            </w:r>
          </w:p>
        </w:tc>
        <w:tc>
          <w:tcPr>
            <w:tcW w:w="1000" w:type="pct"/>
            <w:vAlign w:val="center"/>
            <w:hideMark/>
          </w:tcPr>
          <w:p w14:paraId="3B31ECDE" w14:textId="77777777" w:rsidR="00BB7912" w:rsidRDefault="00A74115">
            <w:pPr>
              <w:rPr>
                <w:rFonts w:eastAsia="Times New Roman"/>
              </w:rPr>
            </w:pPr>
            <w:r>
              <w:rPr>
                <w:rFonts w:eastAsia="Times New Roman"/>
              </w:rPr>
              <w:t> </w:t>
            </w:r>
          </w:p>
        </w:tc>
        <w:tc>
          <w:tcPr>
            <w:tcW w:w="1000" w:type="pct"/>
            <w:vAlign w:val="center"/>
            <w:hideMark/>
          </w:tcPr>
          <w:p w14:paraId="0558CA9B" w14:textId="77777777" w:rsidR="00BB7912" w:rsidRDefault="00A74115">
            <w:pPr>
              <w:rPr>
                <w:rFonts w:eastAsia="Times New Roman"/>
              </w:rPr>
            </w:pPr>
            <w:r>
              <w:rPr>
                <w:rFonts w:eastAsia="Times New Roman"/>
              </w:rPr>
              <w:t> </w:t>
            </w:r>
          </w:p>
        </w:tc>
      </w:tr>
      <w:tr w:rsidR="00BB7912" w14:paraId="06B49F86" w14:textId="77777777">
        <w:trPr>
          <w:tblCellSpacing w:w="15" w:type="dxa"/>
        </w:trPr>
        <w:tc>
          <w:tcPr>
            <w:tcW w:w="0" w:type="auto"/>
            <w:shd w:val="clear" w:color="auto" w:fill="EEE0E5"/>
            <w:vAlign w:val="center"/>
            <w:hideMark/>
          </w:tcPr>
          <w:p w14:paraId="43D9B13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16FBD0F" w14:textId="77777777" w:rsidR="00BB7912" w:rsidRDefault="00A74115">
            <w:pPr>
              <w:rPr>
                <w:rFonts w:eastAsia="Times New Roman"/>
              </w:rPr>
            </w:pPr>
            <w:r>
              <w:rPr>
                <w:rFonts w:ascii="Calibri" w:eastAsia="Times New Roman" w:hAnsi="Calibri" w:cs="Calibri"/>
              </w:rPr>
              <w:t>MT1909</w:t>
            </w:r>
          </w:p>
        </w:tc>
      </w:tr>
      <w:tr w:rsidR="00BB7912" w14:paraId="502B78F6" w14:textId="77777777">
        <w:trPr>
          <w:tblCellSpacing w:w="15" w:type="dxa"/>
        </w:trPr>
        <w:tc>
          <w:tcPr>
            <w:tcW w:w="0" w:type="auto"/>
            <w:shd w:val="clear" w:color="auto" w:fill="EEE0E5"/>
            <w:vAlign w:val="center"/>
            <w:hideMark/>
          </w:tcPr>
          <w:p w14:paraId="5A589E9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4C7CDB6" w14:textId="77777777" w:rsidR="00BB7912" w:rsidRDefault="00A74115">
            <w:pPr>
              <w:rPr>
                <w:rFonts w:eastAsia="Times New Roman"/>
              </w:rPr>
            </w:pPr>
            <w:r>
              <w:rPr>
                <w:rFonts w:ascii="Calibri" w:eastAsia="Times New Roman" w:hAnsi="Calibri" w:cs="Calibri"/>
              </w:rPr>
              <w:t>Extended Scene Study</w:t>
            </w:r>
          </w:p>
        </w:tc>
      </w:tr>
      <w:tr w:rsidR="00BB7912" w14:paraId="042BD9CF" w14:textId="77777777">
        <w:trPr>
          <w:tblCellSpacing w:w="15" w:type="dxa"/>
        </w:trPr>
        <w:tc>
          <w:tcPr>
            <w:tcW w:w="0" w:type="auto"/>
            <w:shd w:val="clear" w:color="auto" w:fill="EEE0E5"/>
            <w:vAlign w:val="center"/>
            <w:hideMark/>
          </w:tcPr>
          <w:p w14:paraId="2ECC57E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054E6EC" w14:textId="77777777" w:rsidR="00BB7912" w:rsidRDefault="00A74115">
            <w:pPr>
              <w:rPr>
                <w:rFonts w:eastAsia="Times New Roman"/>
              </w:rPr>
            </w:pPr>
            <w:r w:rsidRPr="00E116C4">
              <w:rPr>
                <w:rFonts w:ascii="Calibri" w:eastAsia="Times New Roman" w:hAnsi="Calibri" w:cs="Calibri"/>
                <w:highlight w:val="yellow"/>
              </w:rPr>
              <w:t>20</w:t>
            </w:r>
          </w:p>
        </w:tc>
      </w:tr>
      <w:tr w:rsidR="00BB7912" w14:paraId="424EF01C" w14:textId="77777777">
        <w:trPr>
          <w:tblCellSpacing w:w="15" w:type="dxa"/>
        </w:trPr>
        <w:tc>
          <w:tcPr>
            <w:tcW w:w="0" w:type="auto"/>
            <w:shd w:val="clear" w:color="auto" w:fill="EEE0E5"/>
            <w:vAlign w:val="center"/>
            <w:hideMark/>
          </w:tcPr>
          <w:p w14:paraId="214F873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303C2A5" w14:textId="77777777" w:rsidR="00BB7912" w:rsidRDefault="00A74115">
            <w:pPr>
              <w:rPr>
                <w:rFonts w:eastAsia="Times New Roman"/>
              </w:rPr>
            </w:pPr>
            <w:r>
              <w:rPr>
                <w:rFonts w:ascii="Calibri" w:eastAsia="Times New Roman" w:hAnsi="Calibri" w:cs="Calibri"/>
              </w:rPr>
              <w:t>1</w:t>
            </w:r>
          </w:p>
        </w:tc>
      </w:tr>
      <w:tr w:rsidR="00BB7912" w14:paraId="09BB2883" w14:textId="77777777">
        <w:trPr>
          <w:tblCellSpacing w:w="15" w:type="dxa"/>
        </w:trPr>
        <w:tc>
          <w:tcPr>
            <w:tcW w:w="0" w:type="auto"/>
            <w:shd w:val="clear" w:color="auto" w:fill="EEE0E5"/>
            <w:vAlign w:val="center"/>
            <w:hideMark/>
          </w:tcPr>
          <w:p w14:paraId="695E368B"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E5F5134" w14:textId="77777777" w:rsidR="00BB7912" w:rsidRDefault="00A74115">
            <w:pPr>
              <w:rPr>
                <w:rFonts w:eastAsia="Times New Roman"/>
              </w:rPr>
            </w:pPr>
            <w:r>
              <w:rPr>
                <w:rFonts w:ascii="Calibri" w:eastAsia="Times New Roman" w:hAnsi="Calibri" w:cs="Calibri"/>
              </w:rPr>
              <w:t>Level 4</w:t>
            </w:r>
          </w:p>
        </w:tc>
      </w:tr>
      <w:tr w:rsidR="00BB7912" w14:paraId="786EE9F7" w14:textId="77777777">
        <w:trPr>
          <w:tblCellSpacing w:w="15" w:type="dxa"/>
        </w:trPr>
        <w:tc>
          <w:tcPr>
            <w:tcW w:w="0" w:type="auto"/>
            <w:shd w:val="clear" w:color="auto" w:fill="EEE0E5"/>
            <w:vAlign w:val="center"/>
            <w:hideMark/>
          </w:tcPr>
          <w:p w14:paraId="6C0DDD4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AEF4675" w14:textId="77777777" w:rsidR="00BB7912" w:rsidRDefault="00A74115">
            <w:pPr>
              <w:rPr>
                <w:rFonts w:eastAsia="Times New Roman"/>
              </w:rPr>
            </w:pPr>
            <w:r>
              <w:rPr>
                <w:rFonts w:ascii="Calibri" w:eastAsia="Times New Roman" w:hAnsi="Calibri" w:cs="Calibri"/>
              </w:rPr>
              <w:t>Adam Rush</w:t>
            </w:r>
          </w:p>
        </w:tc>
      </w:tr>
      <w:tr w:rsidR="00BB7912" w14:paraId="12678FD0" w14:textId="77777777">
        <w:trPr>
          <w:tblCellSpacing w:w="15" w:type="dxa"/>
        </w:trPr>
        <w:tc>
          <w:tcPr>
            <w:tcW w:w="0" w:type="auto"/>
            <w:vAlign w:val="center"/>
            <w:hideMark/>
          </w:tcPr>
          <w:p w14:paraId="5212A57C" w14:textId="77777777" w:rsidR="00BB7912" w:rsidRDefault="00A74115">
            <w:pPr>
              <w:rPr>
                <w:rFonts w:eastAsia="Times New Roman"/>
              </w:rPr>
            </w:pPr>
            <w:r>
              <w:rPr>
                <w:rFonts w:eastAsia="Times New Roman"/>
              </w:rPr>
              <w:t> </w:t>
            </w:r>
          </w:p>
        </w:tc>
        <w:tc>
          <w:tcPr>
            <w:tcW w:w="0" w:type="auto"/>
            <w:vAlign w:val="center"/>
            <w:hideMark/>
          </w:tcPr>
          <w:p w14:paraId="30637085" w14:textId="77777777" w:rsidR="00BB7912" w:rsidRDefault="00BB7912">
            <w:pPr>
              <w:rPr>
                <w:rFonts w:eastAsia="Times New Roman"/>
                <w:sz w:val="20"/>
                <w:szCs w:val="20"/>
              </w:rPr>
            </w:pPr>
          </w:p>
        </w:tc>
        <w:tc>
          <w:tcPr>
            <w:tcW w:w="0" w:type="auto"/>
            <w:vAlign w:val="center"/>
            <w:hideMark/>
          </w:tcPr>
          <w:p w14:paraId="71E07C6C" w14:textId="77777777" w:rsidR="00BB7912" w:rsidRDefault="00BB7912">
            <w:pPr>
              <w:rPr>
                <w:rFonts w:eastAsia="Times New Roman"/>
                <w:sz w:val="20"/>
                <w:szCs w:val="20"/>
              </w:rPr>
            </w:pPr>
          </w:p>
        </w:tc>
        <w:tc>
          <w:tcPr>
            <w:tcW w:w="0" w:type="auto"/>
            <w:vAlign w:val="center"/>
            <w:hideMark/>
          </w:tcPr>
          <w:p w14:paraId="4C1240D5" w14:textId="77777777" w:rsidR="00BB7912" w:rsidRDefault="00BB7912">
            <w:pPr>
              <w:rPr>
                <w:rFonts w:eastAsia="Times New Roman"/>
                <w:sz w:val="20"/>
                <w:szCs w:val="20"/>
              </w:rPr>
            </w:pPr>
          </w:p>
        </w:tc>
        <w:tc>
          <w:tcPr>
            <w:tcW w:w="0" w:type="auto"/>
            <w:vAlign w:val="center"/>
            <w:hideMark/>
          </w:tcPr>
          <w:p w14:paraId="734E001F" w14:textId="77777777" w:rsidR="00BB7912" w:rsidRDefault="00BB7912">
            <w:pPr>
              <w:rPr>
                <w:rFonts w:eastAsia="Times New Roman"/>
                <w:sz w:val="20"/>
                <w:szCs w:val="20"/>
              </w:rPr>
            </w:pPr>
          </w:p>
        </w:tc>
      </w:tr>
      <w:tr w:rsidR="00BB7912" w14:paraId="17AF87A6" w14:textId="77777777">
        <w:trPr>
          <w:tblCellSpacing w:w="15" w:type="dxa"/>
        </w:trPr>
        <w:tc>
          <w:tcPr>
            <w:tcW w:w="0" w:type="auto"/>
            <w:gridSpan w:val="5"/>
            <w:shd w:val="clear" w:color="auto" w:fill="EEE0E5"/>
            <w:vAlign w:val="center"/>
            <w:hideMark/>
          </w:tcPr>
          <w:p w14:paraId="2A04DD6E" w14:textId="77777777" w:rsidR="00BB7912" w:rsidRDefault="00A74115">
            <w:pPr>
              <w:rPr>
                <w:rFonts w:eastAsia="Times New Roman"/>
                <w:b/>
                <w:bCs/>
              </w:rPr>
            </w:pPr>
            <w:r>
              <w:rPr>
                <w:rFonts w:ascii="Calibri" w:eastAsia="Times New Roman" w:hAnsi="Calibri" w:cs="Calibri"/>
                <w:b/>
                <w:bCs/>
              </w:rPr>
              <w:t>Module Description:</w:t>
            </w:r>
          </w:p>
        </w:tc>
      </w:tr>
      <w:tr w:rsidR="00BB7912" w14:paraId="77EAC49D" w14:textId="77777777">
        <w:trPr>
          <w:tblCellSpacing w:w="15" w:type="dxa"/>
        </w:trPr>
        <w:tc>
          <w:tcPr>
            <w:tcW w:w="0" w:type="auto"/>
            <w:gridSpan w:val="5"/>
            <w:vAlign w:val="center"/>
            <w:hideMark/>
          </w:tcPr>
          <w:p w14:paraId="43F3B81B" w14:textId="77777777" w:rsidR="00BB7912" w:rsidRDefault="00A74115">
            <w:pPr>
              <w:rPr>
                <w:rFonts w:eastAsia="Times New Roman"/>
              </w:rPr>
            </w:pPr>
            <w:r>
              <w:rPr>
                <w:rFonts w:ascii="Calibri" w:eastAsia="Times New Roman" w:hAnsi="Calibri" w:cs="Calibri"/>
              </w:rPr>
              <w:t>This performance ‘project’ enables students to engage critically and creatively with a variety of musical theatre texts, styles, and genres. The module employs skills developed in other modules to empower students as both individual and ensemble performers. The module introduces students to several key musical theatre composers, librettists, directors, choreographers, and more, while also a variety of works from across different genres, contexts, and time periods (</w:t>
            </w:r>
            <w:proofErr w:type="gramStart"/>
            <w:r>
              <w:rPr>
                <w:rFonts w:ascii="Calibri" w:eastAsia="Times New Roman" w:hAnsi="Calibri" w:cs="Calibri"/>
              </w:rPr>
              <w:t>i.e.</w:t>
            </w:r>
            <w:proofErr w:type="gramEnd"/>
            <w:r>
              <w:rPr>
                <w:rFonts w:ascii="Calibri" w:eastAsia="Times New Roman" w:hAnsi="Calibri" w:cs="Calibri"/>
              </w:rPr>
              <w:t xml:space="preserve"> American ‘Golden Age’ musicals). The module culminates in the performance of a excerpts from several existing musicals, many of which will be contrasting in terms of style, genre, tone, compositional practice, </w:t>
            </w:r>
            <w:proofErr w:type="gramStart"/>
            <w:r>
              <w:rPr>
                <w:rFonts w:ascii="Calibri" w:eastAsia="Times New Roman" w:hAnsi="Calibri" w:cs="Calibri"/>
              </w:rPr>
              <w:t>time period</w:t>
            </w:r>
            <w:proofErr w:type="gramEnd"/>
            <w:r>
              <w:rPr>
                <w:rFonts w:ascii="Calibri" w:eastAsia="Times New Roman" w:hAnsi="Calibri" w:cs="Calibri"/>
              </w:rPr>
              <w:t>, context, and so on.</w:t>
            </w:r>
          </w:p>
        </w:tc>
      </w:tr>
      <w:tr w:rsidR="00BB7912" w14:paraId="283F1331" w14:textId="77777777">
        <w:trPr>
          <w:tblCellSpacing w:w="15" w:type="dxa"/>
        </w:trPr>
        <w:tc>
          <w:tcPr>
            <w:tcW w:w="0" w:type="auto"/>
            <w:vAlign w:val="center"/>
            <w:hideMark/>
          </w:tcPr>
          <w:p w14:paraId="0485AEF4" w14:textId="77777777" w:rsidR="00BB7912" w:rsidRDefault="00A74115">
            <w:pPr>
              <w:rPr>
                <w:rFonts w:eastAsia="Times New Roman"/>
              </w:rPr>
            </w:pPr>
            <w:r>
              <w:rPr>
                <w:rFonts w:eastAsia="Times New Roman"/>
              </w:rPr>
              <w:t> </w:t>
            </w:r>
          </w:p>
        </w:tc>
        <w:tc>
          <w:tcPr>
            <w:tcW w:w="0" w:type="auto"/>
            <w:vAlign w:val="center"/>
            <w:hideMark/>
          </w:tcPr>
          <w:p w14:paraId="17957A1F" w14:textId="77777777" w:rsidR="00BB7912" w:rsidRDefault="00BB7912">
            <w:pPr>
              <w:rPr>
                <w:rFonts w:eastAsia="Times New Roman"/>
                <w:sz w:val="20"/>
                <w:szCs w:val="20"/>
              </w:rPr>
            </w:pPr>
          </w:p>
        </w:tc>
        <w:tc>
          <w:tcPr>
            <w:tcW w:w="0" w:type="auto"/>
            <w:vAlign w:val="center"/>
            <w:hideMark/>
          </w:tcPr>
          <w:p w14:paraId="5C7AA292" w14:textId="77777777" w:rsidR="00BB7912" w:rsidRDefault="00BB7912">
            <w:pPr>
              <w:rPr>
                <w:rFonts w:eastAsia="Times New Roman"/>
                <w:sz w:val="20"/>
                <w:szCs w:val="20"/>
              </w:rPr>
            </w:pPr>
          </w:p>
        </w:tc>
        <w:tc>
          <w:tcPr>
            <w:tcW w:w="0" w:type="auto"/>
            <w:vAlign w:val="center"/>
            <w:hideMark/>
          </w:tcPr>
          <w:p w14:paraId="67BB946D" w14:textId="77777777" w:rsidR="00BB7912" w:rsidRDefault="00BB7912">
            <w:pPr>
              <w:rPr>
                <w:rFonts w:eastAsia="Times New Roman"/>
                <w:sz w:val="20"/>
                <w:szCs w:val="20"/>
              </w:rPr>
            </w:pPr>
          </w:p>
        </w:tc>
        <w:tc>
          <w:tcPr>
            <w:tcW w:w="0" w:type="auto"/>
            <w:vAlign w:val="center"/>
            <w:hideMark/>
          </w:tcPr>
          <w:p w14:paraId="223A0E30" w14:textId="77777777" w:rsidR="00BB7912" w:rsidRDefault="00BB7912">
            <w:pPr>
              <w:rPr>
                <w:rFonts w:eastAsia="Times New Roman"/>
                <w:sz w:val="20"/>
                <w:szCs w:val="20"/>
              </w:rPr>
            </w:pPr>
          </w:p>
        </w:tc>
      </w:tr>
      <w:tr w:rsidR="00BB7912" w14:paraId="5FACDB4A" w14:textId="77777777">
        <w:trPr>
          <w:tblCellSpacing w:w="15" w:type="dxa"/>
        </w:trPr>
        <w:tc>
          <w:tcPr>
            <w:tcW w:w="0" w:type="auto"/>
            <w:shd w:val="clear" w:color="auto" w:fill="EEE0E5"/>
            <w:vAlign w:val="center"/>
            <w:hideMark/>
          </w:tcPr>
          <w:p w14:paraId="16D00AC8" w14:textId="77777777" w:rsidR="00BB7912" w:rsidRDefault="00A74115">
            <w:pPr>
              <w:rPr>
                <w:rFonts w:eastAsia="Times New Roman"/>
                <w:b/>
                <w:bCs/>
              </w:rPr>
            </w:pPr>
            <w:r>
              <w:rPr>
                <w:rFonts w:ascii="Calibri" w:eastAsia="Times New Roman" w:hAnsi="Calibri" w:cs="Calibri"/>
                <w:b/>
                <w:bCs/>
              </w:rPr>
              <w:t>Specific to:</w:t>
            </w:r>
          </w:p>
        </w:tc>
        <w:tc>
          <w:tcPr>
            <w:tcW w:w="0" w:type="auto"/>
            <w:vAlign w:val="center"/>
            <w:hideMark/>
          </w:tcPr>
          <w:p w14:paraId="463A552D" w14:textId="77777777" w:rsidR="00BB7912" w:rsidRDefault="00BB7912">
            <w:pPr>
              <w:rPr>
                <w:rFonts w:eastAsia="Times New Roman"/>
                <w:sz w:val="20"/>
                <w:szCs w:val="20"/>
              </w:rPr>
            </w:pPr>
          </w:p>
        </w:tc>
        <w:tc>
          <w:tcPr>
            <w:tcW w:w="0" w:type="auto"/>
            <w:vAlign w:val="center"/>
            <w:hideMark/>
          </w:tcPr>
          <w:p w14:paraId="46E273DE" w14:textId="77777777" w:rsidR="00BB7912" w:rsidRDefault="00BB7912">
            <w:pPr>
              <w:rPr>
                <w:rFonts w:eastAsia="Times New Roman"/>
                <w:sz w:val="20"/>
                <w:szCs w:val="20"/>
              </w:rPr>
            </w:pPr>
          </w:p>
        </w:tc>
        <w:tc>
          <w:tcPr>
            <w:tcW w:w="0" w:type="auto"/>
            <w:vAlign w:val="center"/>
            <w:hideMark/>
          </w:tcPr>
          <w:p w14:paraId="7883E14A" w14:textId="77777777" w:rsidR="00BB7912" w:rsidRDefault="00BB7912">
            <w:pPr>
              <w:rPr>
                <w:rFonts w:eastAsia="Times New Roman"/>
                <w:sz w:val="20"/>
                <w:szCs w:val="20"/>
              </w:rPr>
            </w:pPr>
          </w:p>
        </w:tc>
        <w:tc>
          <w:tcPr>
            <w:tcW w:w="0" w:type="auto"/>
            <w:vAlign w:val="center"/>
            <w:hideMark/>
          </w:tcPr>
          <w:p w14:paraId="7666C552" w14:textId="77777777" w:rsidR="00BB7912" w:rsidRDefault="00BB7912">
            <w:pPr>
              <w:rPr>
                <w:rFonts w:eastAsia="Times New Roman"/>
                <w:sz w:val="20"/>
                <w:szCs w:val="20"/>
              </w:rPr>
            </w:pPr>
          </w:p>
        </w:tc>
      </w:tr>
      <w:tr w:rsidR="00BB7912" w14:paraId="58520E93" w14:textId="77777777">
        <w:trPr>
          <w:tblCellSpacing w:w="15" w:type="dxa"/>
        </w:trPr>
        <w:tc>
          <w:tcPr>
            <w:tcW w:w="0" w:type="auto"/>
            <w:vAlign w:val="center"/>
            <w:hideMark/>
          </w:tcPr>
          <w:p w14:paraId="05659382" w14:textId="77777777" w:rsidR="00BB7912" w:rsidRDefault="00A74115">
            <w:pPr>
              <w:rPr>
                <w:rFonts w:eastAsia="Times New Roman"/>
              </w:rPr>
            </w:pPr>
            <w:r>
              <w:rPr>
                <w:rFonts w:eastAsia="Times New Roman"/>
              </w:rPr>
              <w:t> </w:t>
            </w:r>
          </w:p>
        </w:tc>
        <w:tc>
          <w:tcPr>
            <w:tcW w:w="0" w:type="auto"/>
            <w:vAlign w:val="center"/>
            <w:hideMark/>
          </w:tcPr>
          <w:p w14:paraId="24D88BBD" w14:textId="77777777" w:rsidR="00BB7912" w:rsidRDefault="00BB7912">
            <w:pPr>
              <w:rPr>
                <w:rFonts w:eastAsia="Times New Roman"/>
                <w:sz w:val="20"/>
                <w:szCs w:val="20"/>
              </w:rPr>
            </w:pPr>
          </w:p>
        </w:tc>
        <w:tc>
          <w:tcPr>
            <w:tcW w:w="0" w:type="auto"/>
            <w:vAlign w:val="center"/>
            <w:hideMark/>
          </w:tcPr>
          <w:p w14:paraId="22759D44" w14:textId="77777777" w:rsidR="00BB7912" w:rsidRDefault="00BB7912">
            <w:pPr>
              <w:rPr>
                <w:rFonts w:eastAsia="Times New Roman"/>
                <w:sz w:val="20"/>
                <w:szCs w:val="20"/>
              </w:rPr>
            </w:pPr>
          </w:p>
        </w:tc>
        <w:tc>
          <w:tcPr>
            <w:tcW w:w="0" w:type="auto"/>
            <w:vAlign w:val="center"/>
            <w:hideMark/>
          </w:tcPr>
          <w:p w14:paraId="151EF7BF" w14:textId="77777777" w:rsidR="00BB7912" w:rsidRDefault="00BB7912">
            <w:pPr>
              <w:rPr>
                <w:rFonts w:eastAsia="Times New Roman"/>
                <w:sz w:val="20"/>
                <w:szCs w:val="20"/>
              </w:rPr>
            </w:pPr>
          </w:p>
        </w:tc>
        <w:tc>
          <w:tcPr>
            <w:tcW w:w="0" w:type="auto"/>
            <w:vAlign w:val="center"/>
            <w:hideMark/>
          </w:tcPr>
          <w:p w14:paraId="60131D25" w14:textId="77777777" w:rsidR="00BB7912" w:rsidRDefault="00BB7912">
            <w:pPr>
              <w:rPr>
                <w:rFonts w:eastAsia="Times New Roman"/>
                <w:sz w:val="20"/>
                <w:szCs w:val="20"/>
              </w:rPr>
            </w:pPr>
          </w:p>
        </w:tc>
      </w:tr>
      <w:tr w:rsidR="00BB7912" w14:paraId="40C54FD9" w14:textId="77777777">
        <w:trPr>
          <w:tblCellSpacing w:w="15" w:type="dxa"/>
        </w:trPr>
        <w:tc>
          <w:tcPr>
            <w:tcW w:w="0" w:type="auto"/>
            <w:vAlign w:val="center"/>
            <w:hideMark/>
          </w:tcPr>
          <w:p w14:paraId="5F05FA16" w14:textId="77777777" w:rsidR="00BB7912" w:rsidRDefault="00A74115">
            <w:pPr>
              <w:rPr>
                <w:rFonts w:eastAsia="Times New Roman"/>
              </w:rPr>
            </w:pPr>
            <w:r>
              <w:rPr>
                <w:rFonts w:eastAsia="Times New Roman"/>
              </w:rPr>
              <w:t> </w:t>
            </w:r>
          </w:p>
        </w:tc>
        <w:tc>
          <w:tcPr>
            <w:tcW w:w="0" w:type="auto"/>
            <w:vAlign w:val="center"/>
            <w:hideMark/>
          </w:tcPr>
          <w:p w14:paraId="03581249" w14:textId="77777777" w:rsidR="00BB7912" w:rsidRDefault="00BB7912">
            <w:pPr>
              <w:rPr>
                <w:rFonts w:eastAsia="Times New Roman"/>
                <w:sz w:val="20"/>
                <w:szCs w:val="20"/>
              </w:rPr>
            </w:pPr>
          </w:p>
        </w:tc>
        <w:tc>
          <w:tcPr>
            <w:tcW w:w="0" w:type="auto"/>
            <w:vAlign w:val="center"/>
            <w:hideMark/>
          </w:tcPr>
          <w:p w14:paraId="64C22A66" w14:textId="77777777" w:rsidR="00BB7912" w:rsidRDefault="00BB7912">
            <w:pPr>
              <w:rPr>
                <w:rFonts w:eastAsia="Times New Roman"/>
                <w:sz w:val="20"/>
                <w:szCs w:val="20"/>
              </w:rPr>
            </w:pPr>
          </w:p>
        </w:tc>
        <w:tc>
          <w:tcPr>
            <w:tcW w:w="0" w:type="auto"/>
            <w:vAlign w:val="center"/>
            <w:hideMark/>
          </w:tcPr>
          <w:p w14:paraId="07E16785" w14:textId="77777777" w:rsidR="00BB7912" w:rsidRDefault="00BB7912">
            <w:pPr>
              <w:rPr>
                <w:rFonts w:eastAsia="Times New Roman"/>
                <w:sz w:val="20"/>
                <w:szCs w:val="20"/>
              </w:rPr>
            </w:pPr>
          </w:p>
        </w:tc>
        <w:tc>
          <w:tcPr>
            <w:tcW w:w="0" w:type="auto"/>
            <w:vAlign w:val="center"/>
            <w:hideMark/>
          </w:tcPr>
          <w:p w14:paraId="6D4D1256" w14:textId="77777777" w:rsidR="00BB7912" w:rsidRDefault="00BB7912">
            <w:pPr>
              <w:rPr>
                <w:rFonts w:eastAsia="Times New Roman"/>
                <w:sz w:val="20"/>
                <w:szCs w:val="20"/>
              </w:rPr>
            </w:pPr>
          </w:p>
        </w:tc>
      </w:tr>
      <w:tr w:rsidR="00BB7912" w14:paraId="39D57BC6" w14:textId="77777777">
        <w:trPr>
          <w:tblCellSpacing w:w="15" w:type="dxa"/>
        </w:trPr>
        <w:tc>
          <w:tcPr>
            <w:tcW w:w="0" w:type="auto"/>
            <w:shd w:val="clear" w:color="auto" w:fill="EEE0E5"/>
            <w:vAlign w:val="center"/>
            <w:hideMark/>
          </w:tcPr>
          <w:p w14:paraId="6C95132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0D4292" w14:textId="77777777" w:rsidR="00BB7912" w:rsidRDefault="00BB7912">
            <w:pPr>
              <w:rPr>
                <w:rFonts w:eastAsia="Times New Roman"/>
                <w:sz w:val="20"/>
                <w:szCs w:val="20"/>
              </w:rPr>
            </w:pPr>
          </w:p>
        </w:tc>
        <w:tc>
          <w:tcPr>
            <w:tcW w:w="0" w:type="auto"/>
            <w:vAlign w:val="center"/>
            <w:hideMark/>
          </w:tcPr>
          <w:p w14:paraId="4DBFAEE2" w14:textId="77777777" w:rsidR="00BB7912" w:rsidRDefault="00BB7912">
            <w:pPr>
              <w:rPr>
                <w:rFonts w:eastAsia="Times New Roman"/>
                <w:sz w:val="20"/>
                <w:szCs w:val="20"/>
              </w:rPr>
            </w:pPr>
          </w:p>
        </w:tc>
        <w:tc>
          <w:tcPr>
            <w:tcW w:w="0" w:type="auto"/>
            <w:vAlign w:val="center"/>
            <w:hideMark/>
          </w:tcPr>
          <w:p w14:paraId="4DA4F7C1" w14:textId="77777777" w:rsidR="00BB7912" w:rsidRDefault="00BB7912">
            <w:pPr>
              <w:rPr>
                <w:rFonts w:eastAsia="Times New Roman"/>
                <w:sz w:val="20"/>
                <w:szCs w:val="20"/>
              </w:rPr>
            </w:pPr>
          </w:p>
        </w:tc>
        <w:tc>
          <w:tcPr>
            <w:tcW w:w="0" w:type="auto"/>
            <w:vAlign w:val="center"/>
            <w:hideMark/>
          </w:tcPr>
          <w:p w14:paraId="4CC19748" w14:textId="77777777" w:rsidR="00BB7912" w:rsidRDefault="00BB7912">
            <w:pPr>
              <w:rPr>
                <w:rFonts w:eastAsia="Times New Roman"/>
                <w:sz w:val="20"/>
                <w:szCs w:val="20"/>
              </w:rPr>
            </w:pPr>
          </w:p>
        </w:tc>
      </w:tr>
      <w:tr w:rsidR="00BB7912" w14:paraId="186A8E1B" w14:textId="77777777">
        <w:trPr>
          <w:tblCellSpacing w:w="15" w:type="dxa"/>
        </w:trPr>
        <w:tc>
          <w:tcPr>
            <w:tcW w:w="0" w:type="auto"/>
            <w:vAlign w:val="center"/>
            <w:hideMark/>
          </w:tcPr>
          <w:p w14:paraId="4DFA33D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2A4BCCB" w14:textId="77777777" w:rsidR="00BB7912" w:rsidRDefault="00A74115">
            <w:pPr>
              <w:rPr>
                <w:rFonts w:eastAsia="Times New Roman"/>
              </w:rPr>
            </w:pPr>
            <w:r>
              <w:rPr>
                <w:rFonts w:ascii="Calibri" w:eastAsia="Times New Roman" w:hAnsi="Calibri" w:cs="Calibri"/>
              </w:rPr>
              <w:t>Performance</w:t>
            </w:r>
          </w:p>
        </w:tc>
        <w:tc>
          <w:tcPr>
            <w:tcW w:w="0" w:type="auto"/>
            <w:vAlign w:val="center"/>
            <w:hideMark/>
          </w:tcPr>
          <w:p w14:paraId="54EB75D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8156903" w14:textId="77777777" w:rsidR="00BB7912" w:rsidRDefault="00BB7912">
            <w:pPr>
              <w:rPr>
                <w:rFonts w:eastAsia="Times New Roman"/>
                <w:sz w:val="20"/>
                <w:szCs w:val="20"/>
              </w:rPr>
            </w:pPr>
          </w:p>
        </w:tc>
      </w:tr>
      <w:tr w:rsidR="00BB7912" w14:paraId="29E9C291" w14:textId="77777777">
        <w:trPr>
          <w:tblCellSpacing w:w="15" w:type="dxa"/>
        </w:trPr>
        <w:tc>
          <w:tcPr>
            <w:tcW w:w="0" w:type="auto"/>
            <w:shd w:val="clear" w:color="auto" w:fill="EEE0E5"/>
            <w:vAlign w:val="center"/>
            <w:hideMark/>
          </w:tcPr>
          <w:p w14:paraId="4ADA588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5823DA2" w14:textId="77777777" w:rsidR="00BB7912" w:rsidRDefault="00BB7912">
            <w:pPr>
              <w:rPr>
                <w:rFonts w:eastAsia="Times New Roman"/>
                <w:sz w:val="20"/>
                <w:szCs w:val="20"/>
              </w:rPr>
            </w:pPr>
          </w:p>
        </w:tc>
        <w:tc>
          <w:tcPr>
            <w:tcW w:w="0" w:type="auto"/>
            <w:vAlign w:val="center"/>
            <w:hideMark/>
          </w:tcPr>
          <w:p w14:paraId="6083317D" w14:textId="77777777" w:rsidR="00BB7912" w:rsidRDefault="00BB7912">
            <w:pPr>
              <w:rPr>
                <w:rFonts w:eastAsia="Times New Roman"/>
                <w:sz w:val="20"/>
                <w:szCs w:val="20"/>
              </w:rPr>
            </w:pPr>
          </w:p>
        </w:tc>
        <w:tc>
          <w:tcPr>
            <w:tcW w:w="0" w:type="auto"/>
            <w:vAlign w:val="center"/>
            <w:hideMark/>
          </w:tcPr>
          <w:p w14:paraId="240E66BF" w14:textId="77777777" w:rsidR="00BB7912" w:rsidRDefault="00BB7912">
            <w:pPr>
              <w:rPr>
                <w:rFonts w:eastAsia="Times New Roman"/>
                <w:sz w:val="20"/>
                <w:szCs w:val="20"/>
              </w:rPr>
            </w:pPr>
          </w:p>
        </w:tc>
        <w:tc>
          <w:tcPr>
            <w:tcW w:w="0" w:type="auto"/>
            <w:vAlign w:val="center"/>
            <w:hideMark/>
          </w:tcPr>
          <w:p w14:paraId="57887B29" w14:textId="77777777" w:rsidR="00BB7912" w:rsidRDefault="00BB7912">
            <w:pPr>
              <w:rPr>
                <w:rFonts w:eastAsia="Times New Roman"/>
                <w:sz w:val="20"/>
                <w:szCs w:val="20"/>
              </w:rPr>
            </w:pPr>
          </w:p>
        </w:tc>
      </w:tr>
      <w:tr w:rsidR="00BB7912" w14:paraId="5C026A8B" w14:textId="77777777">
        <w:trPr>
          <w:tblCellSpacing w:w="15" w:type="dxa"/>
        </w:trPr>
        <w:tc>
          <w:tcPr>
            <w:tcW w:w="0" w:type="auto"/>
            <w:vAlign w:val="center"/>
            <w:hideMark/>
          </w:tcPr>
          <w:p w14:paraId="07D9F30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F4CBF1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E4B98A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52BA9C3" w14:textId="77777777" w:rsidR="00BB7912" w:rsidRDefault="00BB7912">
            <w:pPr>
              <w:rPr>
                <w:rFonts w:eastAsia="Times New Roman"/>
                <w:sz w:val="20"/>
                <w:szCs w:val="20"/>
              </w:rPr>
            </w:pPr>
          </w:p>
        </w:tc>
        <w:tc>
          <w:tcPr>
            <w:tcW w:w="0" w:type="auto"/>
            <w:vAlign w:val="center"/>
            <w:hideMark/>
          </w:tcPr>
          <w:p w14:paraId="371C840B" w14:textId="77777777" w:rsidR="00BB7912" w:rsidRDefault="00BB7912">
            <w:pPr>
              <w:rPr>
                <w:rFonts w:eastAsia="Times New Roman"/>
                <w:sz w:val="20"/>
                <w:szCs w:val="20"/>
              </w:rPr>
            </w:pPr>
          </w:p>
        </w:tc>
      </w:tr>
      <w:tr w:rsidR="00BB7912" w14:paraId="3E5204F0" w14:textId="77777777">
        <w:trPr>
          <w:tblCellSpacing w:w="15" w:type="dxa"/>
        </w:trPr>
        <w:tc>
          <w:tcPr>
            <w:tcW w:w="0" w:type="auto"/>
            <w:vAlign w:val="center"/>
            <w:hideMark/>
          </w:tcPr>
          <w:p w14:paraId="63BE3A7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3D5337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523D5A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AC7A8A6" w14:textId="77777777" w:rsidR="00BB7912" w:rsidRDefault="00BB7912">
            <w:pPr>
              <w:rPr>
                <w:rFonts w:eastAsia="Times New Roman"/>
                <w:sz w:val="20"/>
                <w:szCs w:val="20"/>
              </w:rPr>
            </w:pPr>
          </w:p>
        </w:tc>
        <w:tc>
          <w:tcPr>
            <w:tcW w:w="0" w:type="auto"/>
            <w:vAlign w:val="center"/>
            <w:hideMark/>
          </w:tcPr>
          <w:p w14:paraId="589DF1CC" w14:textId="77777777" w:rsidR="00BB7912" w:rsidRDefault="00BB7912">
            <w:pPr>
              <w:rPr>
                <w:rFonts w:eastAsia="Times New Roman"/>
                <w:sz w:val="20"/>
                <w:szCs w:val="20"/>
              </w:rPr>
            </w:pPr>
          </w:p>
        </w:tc>
      </w:tr>
    </w:tbl>
    <w:p w14:paraId="6B943F4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7698CDF" w14:textId="77777777">
        <w:trPr>
          <w:tblCellSpacing w:w="15" w:type="dxa"/>
        </w:trPr>
        <w:tc>
          <w:tcPr>
            <w:tcW w:w="1000" w:type="pct"/>
            <w:vAlign w:val="center"/>
            <w:hideMark/>
          </w:tcPr>
          <w:p w14:paraId="314B992D" w14:textId="77777777" w:rsidR="00BB7912" w:rsidRDefault="00A74115">
            <w:pPr>
              <w:rPr>
                <w:rFonts w:eastAsia="Times New Roman"/>
              </w:rPr>
            </w:pPr>
            <w:r>
              <w:rPr>
                <w:rFonts w:eastAsia="Times New Roman"/>
              </w:rPr>
              <w:lastRenderedPageBreak/>
              <w:t> </w:t>
            </w:r>
          </w:p>
        </w:tc>
        <w:tc>
          <w:tcPr>
            <w:tcW w:w="1000" w:type="pct"/>
            <w:vAlign w:val="center"/>
            <w:hideMark/>
          </w:tcPr>
          <w:p w14:paraId="3C4010DD" w14:textId="77777777" w:rsidR="00BB7912" w:rsidRDefault="00A74115">
            <w:pPr>
              <w:rPr>
                <w:rFonts w:eastAsia="Times New Roman"/>
              </w:rPr>
            </w:pPr>
            <w:r>
              <w:rPr>
                <w:rFonts w:eastAsia="Times New Roman"/>
              </w:rPr>
              <w:t> </w:t>
            </w:r>
          </w:p>
        </w:tc>
        <w:tc>
          <w:tcPr>
            <w:tcW w:w="1000" w:type="pct"/>
            <w:vAlign w:val="center"/>
            <w:hideMark/>
          </w:tcPr>
          <w:p w14:paraId="00D3CD00" w14:textId="77777777" w:rsidR="00BB7912" w:rsidRDefault="00A74115">
            <w:pPr>
              <w:rPr>
                <w:rFonts w:eastAsia="Times New Roman"/>
              </w:rPr>
            </w:pPr>
            <w:r>
              <w:rPr>
                <w:rFonts w:eastAsia="Times New Roman"/>
              </w:rPr>
              <w:t> </w:t>
            </w:r>
          </w:p>
        </w:tc>
        <w:tc>
          <w:tcPr>
            <w:tcW w:w="1000" w:type="pct"/>
            <w:vAlign w:val="center"/>
            <w:hideMark/>
          </w:tcPr>
          <w:p w14:paraId="586C1CE4" w14:textId="77777777" w:rsidR="00BB7912" w:rsidRDefault="00A74115">
            <w:pPr>
              <w:rPr>
                <w:rFonts w:eastAsia="Times New Roman"/>
              </w:rPr>
            </w:pPr>
            <w:r>
              <w:rPr>
                <w:rFonts w:eastAsia="Times New Roman"/>
              </w:rPr>
              <w:t> </w:t>
            </w:r>
          </w:p>
        </w:tc>
        <w:tc>
          <w:tcPr>
            <w:tcW w:w="1000" w:type="pct"/>
            <w:vAlign w:val="center"/>
            <w:hideMark/>
          </w:tcPr>
          <w:p w14:paraId="469D30E5" w14:textId="77777777" w:rsidR="00BB7912" w:rsidRDefault="00A74115">
            <w:pPr>
              <w:rPr>
                <w:rFonts w:eastAsia="Times New Roman"/>
              </w:rPr>
            </w:pPr>
            <w:r>
              <w:rPr>
                <w:rFonts w:eastAsia="Times New Roman"/>
              </w:rPr>
              <w:t> </w:t>
            </w:r>
          </w:p>
        </w:tc>
      </w:tr>
      <w:tr w:rsidR="00BB7912" w14:paraId="049C4C70" w14:textId="77777777">
        <w:trPr>
          <w:tblCellSpacing w:w="15" w:type="dxa"/>
        </w:trPr>
        <w:tc>
          <w:tcPr>
            <w:tcW w:w="0" w:type="auto"/>
            <w:shd w:val="clear" w:color="auto" w:fill="EEE0E5"/>
            <w:vAlign w:val="center"/>
            <w:hideMark/>
          </w:tcPr>
          <w:p w14:paraId="474E0C0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83000D3" w14:textId="36FED963" w:rsidR="00BB7912" w:rsidRDefault="00A74115">
            <w:pPr>
              <w:rPr>
                <w:rFonts w:eastAsia="Times New Roman"/>
              </w:rPr>
            </w:pPr>
            <w:r>
              <w:rPr>
                <w:rFonts w:ascii="Calibri" w:eastAsia="Times New Roman" w:hAnsi="Calibri" w:cs="Calibri"/>
              </w:rPr>
              <w:t>MT2905</w:t>
            </w:r>
            <w:r w:rsidR="00FF1BF7">
              <w:rPr>
                <w:rFonts w:ascii="Calibri" w:eastAsia="Times New Roman" w:hAnsi="Calibri" w:cs="Calibri"/>
              </w:rPr>
              <w:t xml:space="preserve"> </w:t>
            </w:r>
            <w:r w:rsidR="00FF1BF7" w:rsidRPr="00717D6E">
              <w:rPr>
                <w:rFonts w:ascii="Calibri" w:eastAsia="Times New Roman" w:hAnsi="Calibri" w:cs="Calibri"/>
                <w:highlight w:val="yellow"/>
              </w:rPr>
              <w:t xml:space="preserve">YEAR LONG MODULE, </w:t>
            </w:r>
            <w:r w:rsidR="00FF1BF7" w:rsidRPr="007E0689">
              <w:rPr>
                <w:rFonts w:ascii="Calibri" w:eastAsia="Times New Roman" w:hAnsi="Calibri" w:cs="Calibri"/>
                <w:highlight w:val="yellow"/>
              </w:rPr>
              <w:t>CONTACT STUDY ABROAD FOR DETAILS</w:t>
            </w:r>
          </w:p>
        </w:tc>
      </w:tr>
      <w:tr w:rsidR="00BB7912" w14:paraId="4FEFCEE9" w14:textId="77777777">
        <w:trPr>
          <w:tblCellSpacing w:w="15" w:type="dxa"/>
        </w:trPr>
        <w:tc>
          <w:tcPr>
            <w:tcW w:w="0" w:type="auto"/>
            <w:shd w:val="clear" w:color="auto" w:fill="EEE0E5"/>
            <w:vAlign w:val="center"/>
            <w:hideMark/>
          </w:tcPr>
          <w:p w14:paraId="7B2D177C"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BEAF619" w14:textId="77777777" w:rsidR="00BB7912" w:rsidRDefault="00A74115">
            <w:pPr>
              <w:rPr>
                <w:rFonts w:eastAsia="Times New Roman"/>
              </w:rPr>
            </w:pPr>
            <w:r>
              <w:rPr>
                <w:rFonts w:ascii="Calibri" w:eastAsia="Times New Roman" w:hAnsi="Calibri" w:cs="Calibri"/>
              </w:rPr>
              <w:t>Understanding Musical Theatre</w:t>
            </w:r>
          </w:p>
        </w:tc>
      </w:tr>
      <w:tr w:rsidR="00BB7912" w14:paraId="121A21EF" w14:textId="77777777">
        <w:trPr>
          <w:tblCellSpacing w:w="15" w:type="dxa"/>
        </w:trPr>
        <w:tc>
          <w:tcPr>
            <w:tcW w:w="0" w:type="auto"/>
            <w:shd w:val="clear" w:color="auto" w:fill="EEE0E5"/>
            <w:vAlign w:val="center"/>
            <w:hideMark/>
          </w:tcPr>
          <w:p w14:paraId="3DE1927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1BCC68F" w14:textId="6C33200C" w:rsidR="00BB7912" w:rsidRDefault="00A74115">
            <w:pPr>
              <w:rPr>
                <w:rFonts w:eastAsia="Times New Roman"/>
              </w:rPr>
            </w:pPr>
            <w:r>
              <w:rPr>
                <w:rFonts w:ascii="Calibri" w:eastAsia="Times New Roman" w:hAnsi="Calibri" w:cs="Calibri"/>
              </w:rPr>
              <w:t>15</w:t>
            </w:r>
            <w:r w:rsidR="00FF1BF7">
              <w:rPr>
                <w:rFonts w:ascii="Calibri" w:eastAsia="Times New Roman" w:hAnsi="Calibri" w:cs="Calibri"/>
              </w:rPr>
              <w:t xml:space="preserve"> (</w:t>
            </w:r>
            <w:r w:rsidR="00FF1BF7" w:rsidRPr="00FF1BF7">
              <w:rPr>
                <w:rFonts w:ascii="Calibri" w:eastAsia="Times New Roman" w:hAnsi="Calibri" w:cs="Calibri"/>
                <w:highlight w:val="yellow"/>
              </w:rPr>
              <w:t>CHECK CREDIT VALUE WITH STUDY ABROAD)</w:t>
            </w:r>
          </w:p>
        </w:tc>
      </w:tr>
      <w:tr w:rsidR="00BB7912" w14:paraId="0E3512D1" w14:textId="77777777">
        <w:trPr>
          <w:tblCellSpacing w:w="15" w:type="dxa"/>
        </w:trPr>
        <w:tc>
          <w:tcPr>
            <w:tcW w:w="0" w:type="auto"/>
            <w:shd w:val="clear" w:color="auto" w:fill="EEE0E5"/>
            <w:vAlign w:val="center"/>
            <w:hideMark/>
          </w:tcPr>
          <w:p w14:paraId="0F949A5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2F14D73" w14:textId="77777777" w:rsidR="00BB7912" w:rsidRDefault="00A74115">
            <w:pPr>
              <w:rPr>
                <w:rFonts w:eastAsia="Times New Roman"/>
              </w:rPr>
            </w:pPr>
            <w:r>
              <w:rPr>
                <w:rFonts w:ascii="Calibri" w:eastAsia="Times New Roman" w:hAnsi="Calibri" w:cs="Calibri"/>
              </w:rPr>
              <w:t>2</w:t>
            </w:r>
          </w:p>
        </w:tc>
      </w:tr>
      <w:tr w:rsidR="00BB7912" w14:paraId="3D8D800B" w14:textId="77777777">
        <w:trPr>
          <w:tblCellSpacing w:w="15" w:type="dxa"/>
        </w:trPr>
        <w:tc>
          <w:tcPr>
            <w:tcW w:w="0" w:type="auto"/>
            <w:shd w:val="clear" w:color="auto" w:fill="EEE0E5"/>
            <w:vAlign w:val="center"/>
            <w:hideMark/>
          </w:tcPr>
          <w:p w14:paraId="251F8DD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690D6CE" w14:textId="77777777" w:rsidR="00BB7912" w:rsidRDefault="00A74115">
            <w:pPr>
              <w:rPr>
                <w:rFonts w:eastAsia="Times New Roman"/>
              </w:rPr>
            </w:pPr>
            <w:r>
              <w:rPr>
                <w:rFonts w:ascii="Calibri" w:eastAsia="Times New Roman" w:hAnsi="Calibri" w:cs="Calibri"/>
              </w:rPr>
              <w:t>Level 5</w:t>
            </w:r>
          </w:p>
        </w:tc>
      </w:tr>
      <w:tr w:rsidR="00BB7912" w14:paraId="1781DE7A" w14:textId="77777777">
        <w:trPr>
          <w:tblCellSpacing w:w="15" w:type="dxa"/>
        </w:trPr>
        <w:tc>
          <w:tcPr>
            <w:tcW w:w="0" w:type="auto"/>
            <w:shd w:val="clear" w:color="auto" w:fill="EEE0E5"/>
            <w:vAlign w:val="center"/>
            <w:hideMark/>
          </w:tcPr>
          <w:p w14:paraId="7875EC5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EF9280A" w14:textId="77777777" w:rsidR="00BB7912" w:rsidRDefault="00A74115">
            <w:pPr>
              <w:rPr>
                <w:rFonts w:eastAsia="Times New Roman"/>
              </w:rPr>
            </w:pPr>
            <w:r>
              <w:rPr>
                <w:rFonts w:ascii="Calibri" w:eastAsia="Times New Roman" w:hAnsi="Calibri" w:cs="Calibri"/>
              </w:rPr>
              <w:t>Adam Rush</w:t>
            </w:r>
          </w:p>
        </w:tc>
      </w:tr>
      <w:tr w:rsidR="00BB7912" w14:paraId="569FA716" w14:textId="77777777">
        <w:trPr>
          <w:tblCellSpacing w:w="15" w:type="dxa"/>
        </w:trPr>
        <w:tc>
          <w:tcPr>
            <w:tcW w:w="0" w:type="auto"/>
            <w:vAlign w:val="center"/>
            <w:hideMark/>
          </w:tcPr>
          <w:p w14:paraId="6C40B5CD" w14:textId="77777777" w:rsidR="00BB7912" w:rsidRDefault="00A74115">
            <w:pPr>
              <w:rPr>
                <w:rFonts w:eastAsia="Times New Roman"/>
              </w:rPr>
            </w:pPr>
            <w:r>
              <w:rPr>
                <w:rFonts w:eastAsia="Times New Roman"/>
              </w:rPr>
              <w:t> </w:t>
            </w:r>
          </w:p>
        </w:tc>
        <w:tc>
          <w:tcPr>
            <w:tcW w:w="0" w:type="auto"/>
            <w:vAlign w:val="center"/>
            <w:hideMark/>
          </w:tcPr>
          <w:p w14:paraId="098B5E41" w14:textId="77777777" w:rsidR="00BB7912" w:rsidRDefault="00BB7912">
            <w:pPr>
              <w:rPr>
                <w:rFonts w:eastAsia="Times New Roman"/>
                <w:sz w:val="20"/>
                <w:szCs w:val="20"/>
              </w:rPr>
            </w:pPr>
          </w:p>
        </w:tc>
        <w:tc>
          <w:tcPr>
            <w:tcW w:w="0" w:type="auto"/>
            <w:vAlign w:val="center"/>
            <w:hideMark/>
          </w:tcPr>
          <w:p w14:paraId="42ABA2EE" w14:textId="77777777" w:rsidR="00BB7912" w:rsidRDefault="00BB7912">
            <w:pPr>
              <w:rPr>
                <w:rFonts w:eastAsia="Times New Roman"/>
                <w:sz w:val="20"/>
                <w:szCs w:val="20"/>
              </w:rPr>
            </w:pPr>
          </w:p>
        </w:tc>
        <w:tc>
          <w:tcPr>
            <w:tcW w:w="0" w:type="auto"/>
            <w:vAlign w:val="center"/>
            <w:hideMark/>
          </w:tcPr>
          <w:p w14:paraId="4D964A98" w14:textId="77777777" w:rsidR="00BB7912" w:rsidRDefault="00BB7912">
            <w:pPr>
              <w:rPr>
                <w:rFonts w:eastAsia="Times New Roman"/>
                <w:sz w:val="20"/>
                <w:szCs w:val="20"/>
              </w:rPr>
            </w:pPr>
          </w:p>
        </w:tc>
        <w:tc>
          <w:tcPr>
            <w:tcW w:w="0" w:type="auto"/>
            <w:vAlign w:val="center"/>
            <w:hideMark/>
          </w:tcPr>
          <w:p w14:paraId="19B883A9" w14:textId="77777777" w:rsidR="00BB7912" w:rsidRDefault="00BB7912">
            <w:pPr>
              <w:rPr>
                <w:rFonts w:eastAsia="Times New Roman"/>
                <w:sz w:val="20"/>
                <w:szCs w:val="20"/>
              </w:rPr>
            </w:pPr>
          </w:p>
        </w:tc>
      </w:tr>
      <w:tr w:rsidR="00BB7912" w14:paraId="50EB0484" w14:textId="77777777">
        <w:trPr>
          <w:tblCellSpacing w:w="15" w:type="dxa"/>
        </w:trPr>
        <w:tc>
          <w:tcPr>
            <w:tcW w:w="0" w:type="auto"/>
            <w:gridSpan w:val="5"/>
            <w:shd w:val="clear" w:color="auto" w:fill="EEE0E5"/>
            <w:vAlign w:val="center"/>
            <w:hideMark/>
          </w:tcPr>
          <w:p w14:paraId="45D9D5C7" w14:textId="77777777" w:rsidR="00BB7912" w:rsidRDefault="00A74115">
            <w:pPr>
              <w:rPr>
                <w:rFonts w:eastAsia="Times New Roman"/>
                <w:b/>
                <w:bCs/>
              </w:rPr>
            </w:pPr>
            <w:r>
              <w:rPr>
                <w:rFonts w:ascii="Calibri" w:eastAsia="Times New Roman" w:hAnsi="Calibri" w:cs="Calibri"/>
                <w:b/>
                <w:bCs/>
              </w:rPr>
              <w:t>Module Description:</w:t>
            </w:r>
          </w:p>
        </w:tc>
      </w:tr>
      <w:tr w:rsidR="00BB7912" w14:paraId="53D06524" w14:textId="77777777">
        <w:trPr>
          <w:tblCellSpacing w:w="15" w:type="dxa"/>
        </w:trPr>
        <w:tc>
          <w:tcPr>
            <w:tcW w:w="0" w:type="auto"/>
            <w:gridSpan w:val="5"/>
            <w:vAlign w:val="center"/>
            <w:hideMark/>
          </w:tcPr>
          <w:p w14:paraId="631911E5" w14:textId="77777777" w:rsidR="00BB7912" w:rsidRDefault="00A74115">
            <w:pPr>
              <w:rPr>
                <w:rFonts w:eastAsia="Times New Roman"/>
              </w:rPr>
            </w:pPr>
            <w:r>
              <w:rPr>
                <w:rFonts w:ascii="Calibri" w:eastAsia="Times New Roman" w:hAnsi="Calibri" w:cs="Calibri"/>
              </w:rPr>
              <w:t>This theoretical module will focus on understanding the way musical theatre performance responds to and is received in the context of history, genre, form, and socio-cultural identity politics. It will introduce key theoretical concepts, including globalisation, interculturalism, adaptation, and postmodernism, plus key political developments such as identity politics (</w:t>
            </w:r>
            <w:proofErr w:type="gramStart"/>
            <w:r>
              <w:rPr>
                <w:rFonts w:ascii="Calibri" w:eastAsia="Times New Roman" w:hAnsi="Calibri" w:cs="Calibri"/>
              </w:rPr>
              <w:t>i.e.</w:t>
            </w:r>
            <w:proofErr w:type="gramEnd"/>
            <w:r>
              <w:rPr>
                <w:rFonts w:ascii="Calibri" w:eastAsia="Times New Roman" w:hAnsi="Calibri" w:cs="Calibri"/>
              </w:rPr>
              <w:t xml:space="preserve"> feminism or intersectionality) and theories of the body to challenge the idea that musical theatre is simply ‘entertainment’. It will be taught through lectures, seminars, and classroom discussions and tasks. The work of this module will inform the practical exploration in other modules and projects.</w:t>
            </w:r>
          </w:p>
        </w:tc>
      </w:tr>
      <w:tr w:rsidR="00BB7912" w14:paraId="620F3BCC" w14:textId="77777777">
        <w:trPr>
          <w:tblCellSpacing w:w="15" w:type="dxa"/>
        </w:trPr>
        <w:tc>
          <w:tcPr>
            <w:tcW w:w="0" w:type="auto"/>
            <w:vAlign w:val="center"/>
            <w:hideMark/>
          </w:tcPr>
          <w:p w14:paraId="7CC505F1" w14:textId="77777777" w:rsidR="00BB7912" w:rsidRDefault="00A74115">
            <w:pPr>
              <w:rPr>
                <w:rFonts w:eastAsia="Times New Roman"/>
              </w:rPr>
            </w:pPr>
            <w:r>
              <w:rPr>
                <w:rFonts w:eastAsia="Times New Roman"/>
              </w:rPr>
              <w:t> </w:t>
            </w:r>
          </w:p>
        </w:tc>
        <w:tc>
          <w:tcPr>
            <w:tcW w:w="0" w:type="auto"/>
            <w:vAlign w:val="center"/>
            <w:hideMark/>
          </w:tcPr>
          <w:p w14:paraId="2D81F606" w14:textId="77777777" w:rsidR="00BB7912" w:rsidRDefault="00BB7912">
            <w:pPr>
              <w:rPr>
                <w:rFonts w:eastAsia="Times New Roman"/>
                <w:sz w:val="20"/>
                <w:szCs w:val="20"/>
              </w:rPr>
            </w:pPr>
          </w:p>
        </w:tc>
        <w:tc>
          <w:tcPr>
            <w:tcW w:w="0" w:type="auto"/>
            <w:vAlign w:val="center"/>
            <w:hideMark/>
          </w:tcPr>
          <w:p w14:paraId="6DC8073D" w14:textId="77777777" w:rsidR="00BB7912" w:rsidRDefault="00BB7912">
            <w:pPr>
              <w:rPr>
                <w:rFonts w:eastAsia="Times New Roman"/>
                <w:sz w:val="20"/>
                <w:szCs w:val="20"/>
              </w:rPr>
            </w:pPr>
          </w:p>
        </w:tc>
        <w:tc>
          <w:tcPr>
            <w:tcW w:w="0" w:type="auto"/>
            <w:vAlign w:val="center"/>
            <w:hideMark/>
          </w:tcPr>
          <w:p w14:paraId="2DCA9ECE" w14:textId="77777777" w:rsidR="00BB7912" w:rsidRDefault="00BB7912">
            <w:pPr>
              <w:rPr>
                <w:rFonts w:eastAsia="Times New Roman"/>
                <w:sz w:val="20"/>
                <w:szCs w:val="20"/>
              </w:rPr>
            </w:pPr>
          </w:p>
        </w:tc>
        <w:tc>
          <w:tcPr>
            <w:tcW w:w="0" w:type="auto"/>
            <w:vAlign w:val="center"/>
            <w:hideMark/>
          </w:tcPr>
          <w:p w14:paraId="513B1130" w14:textId="77777777" w:rsidR="00BB7912" w:rsidRDefault="00BB7912">
            <w:pPr>
              <w:rPr>
                <w:rFonts w:eastAsia="Times New Roman"/>
                <w:sz w:val="20"/>
                <w:szCs w:val="20"/>
              </w:rPr>
            </w:pPr>
          </w:p>
        </w:tc>
      </w:tr>
      <w:tr w:rsidR="00BB7912" w14:paraId="5A4D5C01" w14:textId="77777777">
        <w:trPr>
          <w:tblCellSpacing w:w="15" w:type="dxa"/>
        </w:trPr>
        <w:tc>
          <w:tcPr>
            <w:tcW w:w="0" w:type="auto"/>
            <w:shd w:val="clear" w:color="auto" w:fill="EEE0E5"/>
            <w:vAlign w:val="center"/>
            <w:hideMark/>
          </w:tcPr>
          <w:p w14:paraId="7D75E76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F3A987C" w14:textId="77777777" w:rsidR="00BB7912" w:rsidRDefault="00A74115">
            <w:pPr>
              <w:rPr>
                <w:rFonts w:eastAsia="Times New Roman"/>
              </w:rPr>
            </w:pPr>
            <w:r>
              <w:rPr>
                <w:rFonts w:ascii="Calibri" w:eastAsia="Times New Roman" w:hAnsi="Calibri" w:cs="Calibri"/>
              </w:rPr>
              <w:t>Musical Theatre</w:t>
            </w:r>
          </w:p>
        </w:tc>
        <w:tc>
          <w:tcPr>
            <w:tcW w:w="0" w:type="auto"/>
            <w:vAlign w:val="center"/>
            <w:hideMark/>
          </w:tcPr>
          <w:p w14:paraId="75F88684" w14:textId="77777777" w:rsidR="00BB7912" w:rsidRDefault="00BB7912">
            <w:pPr>
              <w:rPr>
                <w:rFonts w:eastAsia="Times New Roman"/>
                <w:sz w:val="20"/>
                <w:szCs w:val="20"/>
              </w:rPr>
            </w:pPr>
          </w:p>
        </w:tc>
      </w:tr>
      <w:tr w:rsidR="00BB7912" w14:paraId="75AEA20E" w14:textId="77777777">
        <w:trPr>
          <w:tblCellSpacing w:w="15" w:type="dxa"/>
        </w:trPr>
        <w:tc>
          <w:tcPr>
            <w:tcW w:w="0" w:type="auto"/>
            <w:vAlign w:val="center"/>
            <w:hideMark/>
          </w:tcPr>
          <w:p w14:paraId="64CF7B7C" w14:textId="77777777" w:rsidR="00BB7912" w:rsidRDefault="00A74115">
            <w:pPr>
              <w:rPr>
                <w:rFonts w:eastAsia="Times New Roman"/>
              </w:rPr>
            </w:pPr>
            <w:r>
              <w:rPr>
                <w:rFonts w:eastAsia="Times New Roman"/>
              </w:rPr>
              <w:t> </w:t>
            </w:r>
          </w:p>
        </w:tc>
        <w:tc>
          <w:tcPr>
            <w:tcW w:w="0" w:type="auto"/>
            <w:vAlign w:val="center"/>
            <w:hideMark/>
          </w:tcPr>
          <w:p w14:paraId="06C13E2F" w14:textId="77777777" w:rsidR="00BB7912" w:rsidRDefault="00BB7912">
            <w:pPr>
              <w:rPr>
                <w:rFonts w:eastAsia="Times New Roman"/>
                <w:sz w:val="20"/>
                <w:szCs w:val="20"/>
              </w:rPr>
            </w:pPr>
          </w:p>
        </w:tc>
        <w:tc>
          <w:tcPr>
            <w:tcW w:w="0" w:type="auto"/>
            <w:vAlign w:val="center"/>
            <w:hideMark/>
          </w:tcPr>
          <w:p w14:paraId="3E7B4766" w14:textId="77777777" w:rsidR="00BB7912" w:rsidRDefault="00BB7912">
            <w:pPr>
              <w:rPr>
                <w:rFonts w:eastAsia="Times New Roman"/>
                <w:sz w:val="20"/>
                <w:szCs w:val="20"/>
              </w:rPr>
            </w:pPr>
          </w:p>
        </w:tc>
        <w:tc>
          <w:tcPr>
            <w:tcW w:w="0" w:type="auto"/>
            <w:vAlign w:val="center"/>
            <w:hideMark/>
          </w:tcPr>
          <w:p w14:paraId="1A6EE1FC" w14:textId="77777777" w:rsidR="00BB7912" w:rsidRDefault="00BB7912">
            <w:pPr>
              <w:rPr>
                <w:rFonts w:eastAsia="Times New Roman"/>
                <w:sz w:val="20"/>
                <w:szCs w:val="20"/>
              </w:rPr>
            </w:pPr>
          </w:p>
        </w:tc>
        <w:tc>
          <w:tcPr>
            <w:tcW w:w="0" w:type="auto"/>
            <w:vAlign w:val="center"/>
            <w:hideMark/>
          </w:tcPr>
          <w:p w14:paraId="2AE0306D" w14:textId="77777777" w:rsidR="00BB7912" w:rsidRDefault="00BB7912">
            <w:pPr>
              <w:rPr>
                <w:rFonts w:eastAsia="Times New Roman"/>
                <w:sz w:val="20"/>
                <w:szCs w:val="20"/>
              </w:rPr>
            </w:pPr>
          </w:p>
        </w:tc>
      </w:tr>
      <w:tr w:rsidR="00BB7912" w14:paraId="7B12B71B" w14:textId="77777777">
        <w:trPr>
          <w:tblCellSpacing w:w="15" w:type="dxa"/>
        </w:trPr>
        <w:tc>
          <w:tcPr>
            <w:tcW w:w="0" w:type="auto"/>
            <w:vAlign w:val="center"/>
            <w:hideMark/>
          </w:tcPr>
          <w:p w14:paraId="478BF8D5" w14:textId="77777777" w:rsidR="00BB7912" w:rsidRDefault="00A74115">
            <w:pPr>
              <w:rPr>
                <w:rFonts w:eastAsia="Times New Roman"/>
              </w:rPr>
            </w:pPr>
            <w:r>
              <w:rPr>
                <w:rFonts w:eastAsia="Times New Roman"/>
              </w:rPr>
              <w:t> </w:t>
            </w:r>
          </w:p>
        </w:tc>
        <w:tc>
          <w:tcPr>
            <w:tcW w:w="0" w:type="auto"/>
            <w:vAlign w:val="center"/>
            <w:hideMark/>
          </w:tcPr>
          <w:p w14:paraId="5FD5E60F" w14:textId="77777777" w:rsidR="00BB7912" w:rsidRDefault="00BB7912">
            <w:pPr>
              <w:rPr>
                <w:rFonts w:eastAsia="Times New Roman"/>
                <w:sz w:val="20"/>
                <w:szCs w:val="20"/>
              </w:rPr>
            </w:pPr>
          </w:p>
        </w:tc>
        <w:tc>
          <w:tcPr>
            <w:tcW w:w="0" w:type="auto"/>
            <w:vAlign w:val="center"/>
            <w:hideMark/>
          </w:tcPr>
          <w:p w14:paraId="2BE7AFC2" w14:textId="77777777" w:rsidR="00BB7912" w:rsidRDefault="00BB7912">
            <w:pPr>
              <w:rPr>
                <w:rFonts w:eastAsia="Times New Roman"/>
                <w:sz w:val="20"/>
                <w:szCs w:val="20"/>
              </w:rPr>
            </w:pPr>
          </w:p>
        </w:tc>
        <w:tc>
          <w:tcPr>
            <w:tcW w:w="0" w:type="auto"/>
            <w:vAlign w:val="center"/>
            <w:hideMark/>
          </w:tcPr>
          <w:p w14:paraId="724E64F0" w14:textId="77777777" w:rsidR="00BB7912" w:rsidRDefault="00BB7912">
            <w:pPr>
              <w:rPr>
                <w:rFonts w:eastAsia="Times New Roman"/>
                <w:sz w:val="20"/>
                <w:szCs w:val="20"/>
              </w:rPr>
            </w:pPr>
          </w:p>
        </w:tc>
        <w:tc>
          <w:tcPr>
            <w:tcW w:w="0" w:type="auto"/>
            <w:vAlign w:val="center"/>
            <w:hideMark/>
          </w:tcPr>
          <w:p w14:paraId="4483459F" w14:textId="77777777" w:rsidR="00BB7912" w:rsidRDefault="00BB7912">
            <w:pPr>
              <w:rPr>
                <w:rFonts w:eastAsia="Times New Roman"/>
                <w:sz w:val="20"/>
                <w:szCs w:val="20"/>
              </w:rPr>
            </w:pPr>
          </w:p>
        </w:tc>
      </w:tr>
      <w:tr w:rsidR="00BB7912" w14:paraId="7F3A3881" w14:textId="77777777">
        <w:trPr>
          <w:tblCellSpacing w:w="15" w:type="dxa"/>
        </w:trPr>
        <w:tc>
          <w:tcPr>
            <w:tcW w:w="0" w:type="auto"/>
            <w:shd w:val="clear" w:color="auto" w:fill="EEE0E5"/>
            <w:vAlign w:val="center"/>
            <w:hideMark/>
          </w:tcPr>
          <w:p w14:paraId="1807788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1A888DE" w14:textId="77777777" w:rsidR="00BB7912" w:rsidRDefault="00BB7912">
            <w:pPr>
              <w:rPr>
                <w:rFonts w:eastAsia="Times New Roman"/>
                <w:sz w:val="20"/>
                <w:szCs w:val="20"/>
              </w:rPr>
            </w:pPr>
          </w:p>
        </w:tc>
        <w:tc>
          <w:tcPr>
            <w:tcW w:w="0" w:type="auto"/>
            <w:vAlign w:val="center"/>
            <w:hideMark/>
          </w:tcPr>
          <w:p w14:paraId="6997B012" w14:textId="77777777" w:rsidR="00BB7912" w:rsidRDefault="00BB7912">
            <w:pPr>
              <w:rPr>
                <w:rFonts w:eastAsia="Times New Roman"/>
                <w:sz w:val="20"/>
                <w:szCs w:val="20"/>
              </w:rPr>
            </w:pPr>
          </w:p>
        </w:tc>
        <w:tc>
          <w:tcPr>
            <w:tcW w:w="0" w:type="auto"/>
            <w:vAlign w:val="center"/>
            <w:hideMark/>
          </w:tcPr>
          <w:p w14:paraId="7B4A9374" w14:textId="77777777" w:rsidR="00BB7912" w:rsidRDefault="00BB7912">
            <w:pPr>
              <w:rPr>
                <w:rFonts w:eastAsia="Times New Roman"/>
                <w:sz w:val="20"/>
                <w:szCs w:val="20"/>
              </w:rPr>
            </w:pPr>
          </w:p>
        </w:tc>
        <w:tc>
          <w:tcPr>
            <w:tcW w:w="0" w:type="auto"/>
            <w:vAlign w:val="center"/>
            <w:hideMark/>
          </w:tcPr>
          <w:p w14:paraId="7707BF13" w14:textId="77777777" w:rsidR="00BB7912" w:rsidRDefault="00BB7912">
            <w:pPr>
              <w:rPr>
                <w:rFonts w:eastAsia="Times New Roman"/>
                <w:sz w:val="20"/>
                <w:szCs w:val="20"/>
              </w:rPr>
            </w:pPr>
          </w:p>
        </w:tc>
      </w:tr>
      <w:tr w:rsidR="00BB7912" w14:paraId="04CD53E7" w14:textId="77777777">
        <w:trPr>
          <w:tblCellSpacing w:w="15" w:type="dxa"/>
        </w:trPr>
        <w:tc>
          <w:tcPr>
            <w:tcW w:w="0" w:type="auto"/>
            <w:vAlign w:val="center"/>
            <w:hideMark/>
          </w:tcPr>
          <w:p w14:paraId="7796AFC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AE1B244" w14:textId="77777777" w:rsidR="00BB7912" w:rsidRDefault="00A74115">
            <w:pPr>
              <w:rPr>
                <w:rFonts w:eastAsia="Times New Roman"/>
              </w:rPr>
            </w:pPr>
            <w:r>
              <w:rPr>
                <w:rFonts w:ascii="Calibri" w:eastAsia="Times New Roman" w:hAnsi="Calibri" w:cs="Calibri"/>
              </w:rPr>
              <w:t>Essay - 2500 Words</w:t>
            </w:r>
          </w:p>
        </w:tc>
        <w:tc>
          <w:tcPr>
            <w:tcW w:w="0" w:type="auto"/>
            <w:vAlign w:val="center"/>
            <w:hideMark/>
          </w:tcPr>
          <w:p w14:paraId="6F80C03A"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395B7612" w14:textId="77777777" w:rsidR="00BB7912" w:rsidRDefault="00BB7912">
            <w:pPr>
              <w:rPr>
                <w:rFonts w:eastAsia="Times New Roman"/>
                <w:sz w:val="20"/>
                <w:szCs w:val="20"/>
              </w:rPr>
            </w:pPr>
          </w:p>
        </w:tc>
      </w:tr>
      <w:tr w:rsidR="00BB7912" w14:paraId="40BE44E0" w14:textId="77777777">
        <w:trPr>
          <w:tblCellSpacing w:w="15" w:type="dxa"/>
        </w:trPr>
        <w:tc>
          <w:tcPr>
            <w:tcW w:w="0" w:type="auto"/>
            <w:vAlign w:val="center"/>
            <w:hideMark/>
          </w:tcPr>
          <w:p w14:paraId="541883B5"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B8198D6" w14:textId="77777777" w:rsidR="00BB7912" w:rsidRDefault="00A74115">
            <w:pPr>
              <w:rPr>
                <w:rFonts w:eastAsia="Times New Roman"/>
              </w:rPr>
            </w:pPr>
            <w:r>
              <w:rPr>
                <w:rFonts w:ascii="Calibri" w:eastAsia="Times New Roman" w:hAnsi="Calibri" w:cs="Calibri"/>
              </w:rPr>
              <w:t xml:space="preserve">Group Presentation (Related </w:t>
            </w:r>
            <w:proofErr w:type="gramStart"/>
            <w:r>
              <w:rPr>
                <w:rFonts w:ascii="Calibri" w:eastAsia="Times New Roman" w:hAnsi="Calibri" w:cs="Calibri"/>
              </w:rPr>
              <w:t>To</w:t>
            </w:r>
            <w:proofErr w:type="gramEnd"/>
            <w:r>
              <w:rPr>
                <w:rFonts w:ascii="Calibri" w:eastAsia="Times New Roman" w:hAnsi="Calibri" w:cs="Calibri"/>
              </w:rPr>
              <w:t xml:space="preserve"> New Musical Theatre Project)</w:t>
            </w:r>
          </w:p>
        </w:tc>
        <w:tc>
          <w:tcPr>
            <w:tcW w:w="0" w:type="auto"/>
            <w:vAlign w:val="center"/>
            <w:hideMark/>
          </w:tcPr>
          <w:p w14:paraId="45D11AAA"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01F8CC32" w14:textId="77777777" w:rsidR="00BB7912" w:rsidRDefault="00BB7912">
            <w:pPr>
              <w:rPr>
                <w:rFonts w:eastAsia="Times New Roman"/>
                <w:sz w:val="20"/>
                <w:szCs w:val="20"/>
              </w:rPr>
            </w:pPr>
          </w:p>
        </w:tc>
      </w:tr>
      <w:tr w:rsidR="00BB7912" w14:paraId="561B3157" w14:textId="77777777">
        <w:trPr>
          <w:tblCellSpacing w:w="15" w:type="dxa"/>
        </w:trPr>
        <w:tc>
          <w:tcPr>
            <w:tcW w:w="0" w:type="auto"/>
            <w:shd w:val="clear" w:color="auto" w:fill="EEE0E5"/>
            <w:vAlign w:val="center"/>
            <w:hideMark/>
          </w:tcPr>
          <w:p w14:paraId="5E650D6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5BF486F" w14:textId="77777777" w:rsidR="00BB7912" w:rsidRDefault="00BB7912">
            <w:pPr>
              <w:rPr>
                <w:rFonts w:eastAsia="Times New Roman"/>
                <w:sz w:val="20"/>
                <w:szCs w:val="20"/>
              </w:rPr>
            </w:pPr>
          </w:p>
        </w:tc>
        <w:tc>
          <w:tcPr>
            <w:tcW w:w="0" w:type="auto"/>
            <w:vAlign w:val="center"/>
            <w:hideMark/>
          </w:tcPr>
          <w:p w14:paraId="764AB060" w14:textId="77777777" w:rsidR="00BB7912" w:rsidRDefault="00BB7912">
            <w:pPr>
              <w:rPr>
                <w:rFonts w:eastAsia="Times New Roman"/>
                <w:sz w:val="20"/>
                <w:szCs w:val="20"/>
              </w:rPr>
            </w:pPr>
          </w:p>
        </w:tc>
        <w:tc>
          <w:tcPr>
            <w:tcW w:w="0" w:type="auto"/>
            <w:vAlign w:val="center"/>
            <w:hideMark/>
          </w:tcPr>
          <w:p w14:paraId="2A5D3BDA" w14:textId="77777777" w:rsidR="00BB7912" w:rsidRDefault="00BB7912">
            <w:pPr>
              <w:rPr>
                <w:rFonts w:eastAsia="Times New Roman"/>
                <w:sz w:val="20"/>
                <w:szCs w:val="20"/>
              </w:rPr>
            </w:pPr>
          </w:p>
        </w:tc>
        <w:tc>
          <w:tcPr>
            <w:tcW w:w="0" w:type="auto"/>
            <w:vAlign w:val="center"/>
            <w:hideMark/>
          </w:tcPr>
          <w:p w14:paraId="55CDE01A" w14:textId="77777777" w:rsidR="00BB7912" w:rsidRDefault="00BB7912">
            <w:pPr>
              <w:rPr>
                <w:rFonts w:eastAsia="Times New Roman"/>
                <w:sz w:val="20"/>
                <w:szCs w:val="20"/>
              </w:rPr>
            </w:pPr>
          </w:p>
        </w:tc>
      </w:tr>
      <w:tr w:rsidR="00BB7912" w14:paraId="6FF2EC14" w14:textId="77777777">
        <w:trPr>
          <w:tblCellSpacing w:w="15" w:type="dxa"/>
        </w:trPr>
        <w:tc>
          <w:tcPr>
            <w:tcW w:w="0" w:type="auto"/>
            <w:vAlign w:val="center"/>
            <w:hideMark/>
          </w:tcPr>
          <w:p w14:paraId="6C40C60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BF9B1D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528610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91FB7F6" w14:textId="77777777" w:rsidR="00BB7912" w:rsidRDefault="00BB7912">
            <w:pPr>
              <w:rPr>
                <w:rFonts w:eastAsia="Times New Roman"/>
                <w:sz w:val="20"/>
                <w:szCs w:val="20"/>
              </w:rPr>
            </w:pPr>
          </w:p>
        </w:tc>
        <w:tc>
          <w:tcPr>
            <w:tcW w:w="0" w:type="auto"/>
            <w:vAlign w:val="center"/>
            <w:hideMark/>
          </w:tcPr>
          <w:p w14:paraId="50E157D2" w14:textId="77777777" w:rsidR="00BB7912" w:rsidRDefault="00BB7912">
            <w:pPr>
              <w:rPr>
                <w:rFonts w:eastAsia="Times New Roman"/>
                <w:sz w:val="20"/>
                <w:szCs w:val="20"/>
              </w:rPr>
            </w:pPr>
          </w:p>
        </w:tc>
      </w:tr>
      <w:tr w:rsidR="00BB7912" w14:paraId="3E397E4E" w14:textId="77777777">
        <w:trPr>
          <w:tblCellSpacing w:w="15" w:type="dxa"/>
        </w:trPr>
        <w:tc>
          <w:tcPr>
            <w:tcW w:w="0" w:type="auto"/>
            <w:vAlign w:val="center"/>
            <w:hideMark/>
          </w:tcPr>
          <w:p w14:paraId="55579E7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D674E5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F34426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2E46679" w14:textId="77777777" w:rsidR="00BB7912" w:rsidRDefault="00BB7912">
            <w:pPr>
              <w:rPr>
                <w:rFonts w:eastAsia="Times New Roman"/>
                <w:sz w:val="20"/>
                <w:szCs w:val="20"/>
              </w:rPr>
            </w:pPr>
          </w:p>
        </w:tc>
        <w:tc>
          <w:tcPr>
            <w:tcW w:w="0" w:type="auto"/>
            <w:vAlign w:val="center"/>
            <w:hideMark/>
          </w:tcPr>
          <w:p w14:paraId="7F3C0FDD" w14:textId="77777777" w:rsidR="00BB7912" w:rsidRDefault="00BB7912">
            <w:pPr>
              <w:rPr>
                <w:rFonts w:eastAsia="Times New Roman"/>
                <w:sz w:val="20"/>
                <w:szCs w:val="20"/>
              </w:rPr>
            </w:pPr>
          </w:p>
        </w:tc>
      </w:tr>
    </w:tbl>
    <w:p w14:paraId="3EAF5B4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77683A6" w14:textId="77777777">
        <w:trPr>
          <w:tblCellSpacing w:w="15" w:type="dxa"/>
        </w:trPr>
        <w:tc>
          <w:tcPr>
            <w:tcW w:w="1000" w:type="pct"/>
            <w:vAlign w:val="center"/>
            <w:hideMark/>
          </w:tcPr>
          <w:p w14:paraId="684D0CE1" w14:textId="77777777" w:rsidR="00BB7912" w:rsidRDefault="00A74115">
            <w:pPr>
              <w:rPr>
                <w:rFonts w:eastAsia="Times New Roman"/>
              </w:rPr>
            </w:pPr>
            <w:r>
              <w:rPr>
                <w:rFonts w:eastAsia="Times New Roman"/>
              </w:rPr>
              <w:lastRenderedPageBreak/>
              <w:t> </w:t>
            </w:r>
          </w:p>
        </w:tc>
        <w:tc>
          <w:tcPr>
            <w:tcW w:w="1000" w:type="pct"/>
            <w:vAlign w:val="center"/>
            <w:hideMark/>
          </w:tcPr>
          <w:p w14:paraId="6EF3F105" w14:textId="77777777" w:rsidR="00BB7912" w:rsidRDefault="00A74115">
            <w:pPr>
              <w:rPr>
                <w:rFonts w:eastAsia="Times New Roman"/>
              </w:rPr>
            </w:pPr>
            <w:r>
              <w:rPr>
                <w:rFonts w:eastAsia="Times New Roman"/>
              </w:rPr>
              <w:t> </w:t>
            </w:r>
          </w:p>
        </w:tc>
        <w:tc>
          <w:tcPr>
            <w:tcW w:w="1000" w:type="pct"/>
            <w:vAlign w:val="center"/>
            <w:hideMark/>
          </w:tcPr>
          <w:p w14:paraId="1F72527E" w14:textId="77777777" w:rsidR="00BB7912" w:rsidRDefault="00A74115">
            <w:pPr>
              <w:rPr>
                <w:rFonts w:eastAsia="Times New Roman"/>
              </w:rPr>
            </w:pPr>
            <w:r>
              <w:rPr>
                <w:rFonts w:eastAsia="Times New Roman"/>
              </w:rPr>
              <w:t> </w:t>
            </w:r>
          </w:p>
        </w:tc>
        <w:tc>
          <w:tcPr>
            <w:tcW w:w="1000" w:type="pct"/>
            <w:vAlign w:val="center"/>
            <w:hideMark/>
          </w:tcPr>
          <w:p w14:paraId="7FD3610B" w14:textId="77777777" w:rsidR="00BB7912" w:rsidRDefault="00A74115">
            <w:pPr>
              <w:rPr>
                <w:rFonts w:eastAsia="Times New Roman"/>
              </w:rPr>
            </w:pPr>
            <w:r>
              <w:rPr>
                <w:rFonts w:eastAsia="Times New Roman"/>
              </w:rPr>
              <w:t> </w:t>
            </w:r>
          </w:p>
        </w:tc>
        <w:tc>
          <w:tcPr>
            <w:tcW w:w="1000" w:type="pct"/>
            <w:vAlign w:val="center"/>
            <w:hideMark/>
          </w:tcPr>
          <w:p w14:paraId="6B3EE8D1" w14:textId="77777777" w:rsidR="00BB7912" w:rsidRDefault="00A74115">
            <w:pPr>
              <w:rPr>
                <w:rFonts w:eastAsia="Times New Roman"/>
              </w:rPr>
            </w:pPr>
            <w:r>
              <w:rPr>
                <w:rFonts w:eastAsia="Times New Roman"/>
              </w:rPr>
              <w:t> </w:t>
            </w:r>
          </w:p>
        </w:tc>
      </w:tr>
      <w:tr w:rsidR="00BB7912" w14:paraId="29F3734F" w14:textId="77777777">
        <w:trPr>
          <w:tblCellSpacing w:w="15" w:type="dxa"/>
        </w:trPr>
        <w:tc>
          <w:tcPr>
            <w:tcW w:w="0" w:type="auto"/>
            <w:shd w:val="clear" w:color="auto" w:fill="EEE0E5"/>
            <w:vAlign w:val="center"/>
            <w:hideMark/>
          </w:tcPr>
          <w:p w14:paraId="48A55C8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ADBB676" w14:textId="3B3C74A6" w:rsidR="00BB7912" w:rsidRDefault="00A74115">
            <w:pPr>
              <w:rPr>
                <w:rFonts w:eastAsia="Times New Roman"/>
              </w:rPr>
            </w:pPr>
            <w:r>
              <w:rPr>
                <w:rFonts w:ascii="Calibri" w:eastAsia="Times New Roman" w:hAnsi="Calibri" w:cs="Calibri"/>
              </w:rPr>
              <w:t>MT2906</w:t>
            </w:r>
            <w:r w:rsidR="00FF1BF7" w:rsidRPr="00717D6E">
              <w:rPr>
                <w:rFonts w:ascii="Calibri" w:eastAsia="Times New Roman" w:hAnsi="Calibri" w:cs="Calibri"/>
                <w:highlight w:val="yellow"/>
              </w:rPr>
              <w:t xml:space="preserve"> YEAR LONG MODULE, </w:t>
            </w:r>
            <w:r w:rsidR="00FF1BF7" w:rsidRPr="007E0689">
              <w:rPr>
                <w:rFonts w:ascii="Calibri" w:eastAsia="Times New Roman" w:hAnsi="Calibri" w:cs="Calibri"/>
                <w:highlight w:val="yellow"/>
              </w:rPr>
              <w:t>CONTACT STUDY ABROAD FOR DETAILS</w:t>
            </w:r>
          </w:p>
        </w:tc>
      </w:tr>
      <w:tr w:rsidR="00BB7912" w14:paraId="0EDCFA1E" w14:textId="77777777">
        <w:trPr>
          <w:tblCellSpacing w:w="15" w:type="dxa"/>
        </w:trPr>
        <w:tc>
          <w:tcPr>
            <w:tcW w:w="0" w:type="auto"/>
            <w:shd w:val="clear" w:color="auto" w:fill="EEE0E5"/>
            <w:vAlign w:val="center"/>
            <w:hideMark/>
          </w:tcPr>
          <w:p w14:paraId="7B9B582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19150FF" w14:textId="77777777" w:rsidR="00BB7912" w:rsidRDefault="00A74115">
            <w:pPr>
              <w:rPr>
                <w:rFonts w:eastAsia="Times New Roman"/>
              </w:rPr>
            </w:pPr>
            <w:r>
              <w:rPr>
                <w:rFonts w:ascii="Calibri" w:eastAsia="Times New Roman" w:hAnsi="Calibri" w:cs="Calibri"/>
              </w:rPr>
              <w:t>Advanced Acting Practices</w:t>
            </w:r>
          </w:p>
        </w:tc>
      </w:tr>
      <w:tr w:rsidR="00BB7912" w14:paraId="45CBC62B" w14:textId="77777777">
        <w:trPr>
          <w:tblCellSpacing w:w="15" w:type="dxa"/>
        </w:trPr>
        <w:tc>
          <w:tcPr>
            <w:tcW w:w="0" w:type="auto"/>
            <w:shd w:val="clear" w:color="auto" w:fill="EEE0E5"/>
            <w:vAlign w:val="center"/>
            <w:hideMark/>
          </w:tcPr>
          <w:p w14:paraId="4E73FC3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29F56A4" w14:textId="1502F8FC" w:rsidR="00BB7912" w:rsidRDefault="00A74115">
            <w:pPr>
              <w:rPr>
                <w:rFonts w:eastAsia="Times New Roman"/>
              </w:rPr>
            </w:pPr>
            <w:proofErr w:type="gramStart"/>
            <w:r>
              <w:rPr>
                <w:rFonts w:ascii="Calibri" w:eastAsia="Times New Roman" w:hAnsi="Calibri" w:cs="Calibri"/>
              </w:rPr>
              <w:t>15</w:t>
            </w:r>
            <w:r w:rsidR="00FF1BF7">
              <w:rPr>
                <w:rFonts w:ascii="Calibri" w:eastAsia="Times New Roman" w:hAnsi="Calibri" w:cs="Calibri"/>
              </w:rPr>
              <w:t xml:space="preserve"> </w:t>
            </w:r>
            <w:r w:rsidR="00FF1BF7" w:rsidRPr="00717D6E">
              <w:rPr>
                <w:rFonts w:ascii="Calibri" w:eastAsia="Times New Roman" w:hAnsi="Calibri" w:cs="Calibri"/>
                <w:highlight w:val="yellow"/>
              </w:rPr>
              <w:t xml:space="preserve"> </w:t>
            </w:r>
            <w:r w:rsidR="00FF1BF7">
              <w:rPr>
                <w:rFonts w:ascii="Calibri" w:eastAsia="Times New Roman" w:hAnsi="Calibri" w:cs="Calibri"/>
                <w:highlight w:val="yellow"/>
              </w:rPr>
              <w:t>CHECK</w:t>
            </w:r>
            <w:proofErr w:type="gramEnd"/>
            <w:r w:rsidR="00FF1BF7">
              <w:rPr>
                <w:rFonts w:ascii="Calibri" w:eastAsia="Times New Roman" w:hAnsi="Calibri" w:cs="Calibri"/>
                <w:highlight w:val="yellow"/>
              </w:rPr>
              <w:t xml:space="preserve"> CREDIT VALUE WITH </w:t>
            </w:r>
            <w:r w:rsidR="00FF1BF7" w:rsidRPr="007E0689">
              <w:rPr>
                <w:rFonts w:ascii="Calibri" w:eastAsia="Times New Roman" w:hAnsi="Calibri" w:cs="Calibri"/>
                <w:highlight w:val="yellow"/>
              </w:rPr>
              <w:t xml:space="preserve">STUDY ABROAD </w:t>
            </w:r>
          </w:p>
        </w:tc>
      </w:tr>
      <w:tr w:rsidR="00BB7912" w14:paraId="37B00514" w14:textId="77777777">
        <w:trPr>
          <w:tblCellSpacing w:w="15" w:type="dxa"/>
        </w:trPr>
        <w:tc>
          <w:tcPr>
            <w:tcW w:w="0" w:type="auto"/>
            <w:shd w:val="clear" w:color="auto" w:fill="EEE0E5"/>
            <w:vAlign w:val="center"/>
            <w:hideMark/>
          </w:tcPr>
          <w:p w14:paraId="357E2B6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452CDDA" w14:textId="77777777" w:rsidR="00BB7912" w:rsidRDefault="00A74115">
            <w:pPr>
              <w:rPr>
                <w:rFonts w:eastAsia="Times New Roman"/>
              </w:rPr>
            </w:pPr>
            <w:r>
              <w:rPr>
                <w:rFonts w:ascii="Calibri" w:eastAsia="Times New Roman" w:hAnsi="Calibri" w:cs="Calibri"/>
              </w:rPr>
              <w:t>2</w:t>
            </w:r>
          </w:p>
        </w:tc>
      </w:tr>
      <w:tr w:rsidR="00BB7912" w14:paraId="6E84ACE9" w14:textId="77777777">
        <w:trPr>
          <w:tblCellSpacing w:w="15" w:type="dxa"/>
        </w:trPr>
        <w:tc>
          <w:tcPr>
            <w:tcW w:w="0" w:type="auto"/>
            <w:shd w:val="clear" w:color="auto" w:fill="EEE0E5"/>
            <w:vAlign w:val="center"/>
            <w:hideMark/>
          </w:tcPr>
          <w:p w14:paraId="76BFA4C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12188AA" w14:textId="77777777" w:rsidR="00BB7912" w:rsidRDefault="00A74115">
            <w:pPr>
              <w:rPr>
                <w:rFonts w:eastAsia="Times New Roman"/>
              </w:rPr>
            </w:pPr>
            <w:r>
              <w:rPr>
                <w:rFonts w:ascii="Calibri" w:eastAsia="Times New Roman" w:hAnsi="Calibri" w:cs="Calibri"/>
              </w:rPr>
              <w:t>Level 5</w:t>
            </w:r>
          </w:p>
        </w:tc>
      </w:tr>
      <w:tr w:rsidR="00BB7912" w14:paraId="7607C5A9" w14:textId="77777777">
        <w:trPr>
          <w:tblCellSpacing w:w="15" w:type="dxa"/>
        </w:trPr>
        <w:tc>
          <w:tcPr>
            <w:tcW w:w="0" w:type="auto"/>
            <w:shd w:val="clear" w:color="auto" w:fill="EEE0E5"/>
            <w:vAlign w:val="center"/>
            <w:hideMark/>
          </w:tcPr>
          <w:p w14:paraId="72EA479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0C9BA96" w14:textId="77777777" w:rsidR="00BB7912" w:rsidRDefault="00A74115">
            <w:pPr>
              <w:rPr>
                <w:rFonts w:eastAsia="Times New Roman"/>
              </w:rPr>
            </w:pPr>
            <w:r>
              <w:rPr>
                <w:rFonts w:ascii="Calibri" w:eastAsia="Times New Roman" w:hAnsi="Calibri" w:cs="Calibri"/>
              </w:rPr>
              <w:t>Matt Lockitt</w:t>
            </w:r>
          </w:p>
        </w:tc>
      </w:tr>
      <w:tr w:rsidR="00BB7912" w14:paraId="71D101F0" w14:textId="77777777">
        <w:trPr>
          <w:tblCellSpacing w:w="15" w:type="dxa"/>
        </w:trPr>
        <w:tc>
          <w:tcPr>
            <w:tcW w:w="0" w:type="auto"/>
            <w:vAlign w:val="center"/>
            <w:hideMark/>
          </w:tcPr>
          <w:p w14:paraId="2336D4F0" w14:textId="77777777" w:rsidR="00BB7912" w:rsidRDefault="00A74115">
            <w:pPr>
              <w:rPr>
                <w:rFonts w:eastAsia="Times New Roman"/>
              </w:rPr>
            </w:pPr>
            <w:r>
              <w:rPr>
                <w:rFonts w:eastAsia="Times New Roman"/>
              </w:rPr>
              <w:t> </w:t>
            </w:r>
          </w:p>
        </w:tc>
        <w:tc>
          <w:tcPr>
            <w:tcW w:w="0" w:type="auto"/>
            <w:vAlign w:val="center"/>
            <w:hideMark/>
          </w:tcPr>
          <w:p w14:paraId="0993CE70" w14:textId="77777777" w:rsidR="00BB7912" w:rsidRDefault="00BB7912">
            <w:pPr>
              <w:rPr>
                <w:rFonts w:eastAsia="Times New Roman"/>
                <w:sz w:val="20"/>
                <w:szCs w:val="20"/>
              </w:rPr>
            </w:pPr>
          </w:p>
        </w:tc>
        <w:tc>
          <w:tcPr>
            <w:tcW w:w="0" w:type="auto"/>
            <w:vAlign w:val="center"/>
            <w:hideMark/>
          </w:tcPr>
          <w:p w14:paraId="06634A99" w14:textId="77777777" w:rsidR="00BB7912" w:rsidRDefault="00BB7912">
            <w:pPr>
              <w:rPr>
                <w:rFonts w:eastAsia="Times New Roman"/>
                <w:sz w:val="20"/>
                <w:szCs w:val="20"/>
              </w:rPr>
            </w:pPr>
          </w:p>
        </w:tc>
        <w:tc>
          <w:tcPr>
            <w:tcW w:w="0" w:type="auto"/>
            <w:vAlign w:val="center"/>
            <w:hideMark/>
          </w:tcPr>
          <w:p w14:paraId="2A3193FE" w14:textId="77777777" w:rsidR="00BB7912" w:rsidRDefault="00BB7912">
            <w:pPr>
              <w:rPr>
                <w:rFonts w:eastAsia="Times New Roman"/>
                <w:sz w:val="20"/>
                <w:szCs w:val="20"/>
              </w:rPr>
            </w:pPr>
          </w:p>
        </w:tc>
        <w:tc>
          <w:tcPr>
            <w:tcW w:w="0" w:type="auto"/>
            <w:vAlign w:val="center"/>
            <w:hideMark/>
          </w:tcPr>
          <w:p w14:paraId="4B074AE5" w14:textId="77777777" w:rsidR="00BB7912" w:rsidRDefault="00BB7912">
            <w:pPr>
              <w:rPr>
                <w:rFonts w:eastAsia="Times New Roman"/>
                <w:sz w:val="20"/>
                <w:szCs w:val="20"/>
              </w:rPr>
            </w:pPr>
          </w:p>
        </w:tc>
      </w:tr>
      <w:tr w:rsidR="00BB7912" w14:paraId="29D9787D" w14:textId="77777777">
        <w:trPr>
          <w:tblCellSpacing w:w="15" w:type="dxa"/>
        </w:trPr>
        <w:tc>
          <w:tcPr>
            <w:tcW w:w="0" w:type="auto"/>
            <w:gridSpan w:val="5"/>
            <w:shd w:val="clear" w:color="auto" w:fill="EEE0E5"/>
            <w:vAlign w:val="center"/>
            <w:hideMark/>
          </w:tcPr>
          <w:p w14:paraId="7A4450B7" w14:textId="77777777" w:rsidR="00BB7912" w:rsidRDefault="00A74115">
            <w:pPr>
              <w:rPr>
                <w:rFonts w:eastAsia="Times New Roman"/>
                <w:b/>
                <w:bCs/>
              </w:rPr>
            </w:pPr>
            <w:r>
              <w:rPr>
                <w:rFonts w:ascii="Calibri" w:eastAsia="Times New Roman" w:hAnsi="Calibri" w:cs="Calibri"/>
                <w:b/>
                <w:bCs/>
              </w:rPr>
              <w:t>Module Description:</w:t>
            </w:r>
          </w:p>
        </w:tc>
      </w:tr>
      <w:tr w:rsidR="00BB7912" w14:paraId="14D15B46" w14:textId="77777777">
        <w:trPr>
          <w:tblCellSpacing w:w="15" w:type="dxa"/>
        </w:trPr>
        <w:tc>
          <w:tcPr>
            <w:tcW w:w="0" w:type="auto"/>
            <w:gridSpan w:val="5"/>
            <w:vAlign w:val="center"/>
            <w:hideMark/>
          </w:tcPr>
          <w:p w14:paraId="16F01E91" w14:textId="77777777" w:rsidR="00BB7912" w:rsidRDefault="00A74115">
            <w:pPr>
              <w:rPr>
                <w:rFonts w:eastAsia="Times New Roman"/>
              </w:rPr>
            </w:pPr>
            <w:r>
              <w:rPr>
                <w:rFonts w:ascii="Calibri" w:eastAsia="Times New Roman" w:hAnsi="Calibri" w:cs="Calibri"/>
              </w:rPr>
              <w:t xml:space="preserve">This advanced performance ‘training’ module will develop student’s existing knowledge and understanding of key acting techniques and skills for level 5 study. The module will both expand and introduce several different acting techniques, be it ‘actioning’ or ‘states of tension’, and engage with the work of key practitioners, </w:t>
            </w:r>
            <w:proofErr w:type="gramStart"/>
            <w:r>
              <w:rPr>
                <w:rFonts w:ascii="Calibri" w:eastAsia="Times New Roman" w:hAnsi="Calibri" w:cs="Calibri"/>
              </w:rPr>
              <w:t>i.e.</w:t>
            </w:r>
            <w:proofErr w:type="gramEnd"/>
            <w:r>
              <w:rPr>
                <w:rFonts w:ascii="Calibri" w:eastAsia="Times New Roman" w:hAnsi="Calibri" w:cs="Calibri"/>
              </w:rPr>
              <w:t xml:space="preserve"> Meisner. Students will work on both individual and group material to develop as both an individual actor, but also as a group – or ensemble – member. This module will enable students to engage with, and exploring through practice, several key texts, textual approaches, practitioners, and broader approaches to acting in musical theatre.</w:t>
            </w:r>
          </w:p>
        </w:tc>
      </w:tr>
      <w:tr w:rsidR="00BB7912" w14:paraId="419A3EBA" w14:textId="77777777">
        <w:trPr>
          <w:tblCellSpacing w:w="15" w:type="dxa"/>
        </w:trPr>
        <w:tc>
          <w:tcPr>
            <w:tcW w:w="0" w:type="auto"/>
            <w:vAlign w:val="center"/>
            <w:hideMark/>
          </w:tcPr>
          <w:p w14:paraId="3EA7418E" w14:textId="77777777" w:rsidR="00BB7912" w:rsidRDefault="00A74115">
            <w:pPr>
              <w:rPr>
                <w:rFonts w:eastAsia="Times New Roman"/>
              </w:rPr>
            </w:pPr>
            <w:r>
              <w:rPr>
                <w:rFonts w:eastAsia="Times New Roman"/>
              </w:rPr>
              <w:t> </w:t>
            </w:r>
          </w:p>
        </w:tc>
        <w:tc>
          <w:tcPr>
            <w:tcW w:w="0" w:type="auto"/>
            <w:vAlign w:val="center"/>
            <w:hideMark/>
          </w:tcPr>
          <w:p w14:paraId="318AB61C" w14:textId="77777777" w:rsidR="00BB7912" w:rsidRDefault="00BB7912">
            <w:pPr>
              <w:rPr>
                <w:rFonts w:eastAsia="Times New Roman"/>
                <w:sz w:val="20"/>
                <w:szCs w:val="20"/>
              </w:rPr>
            </w:pPr>
          </w:p>
        </w:tc>
        <w:tc>
          <w:tcPr>
            <w:tcW w:w="0" w:type="auto"/>
            <w:vAlign w:val="center"/>
            <w:hideMark/>
          </w:tcPr>
          <w:p w14:paraId="31791BA0" w14:textId="77777777" w:rsidR="00BB7912" w:rsidRDefault="00BB7912">
            <w:pPr>
              <w:rPr>
                <w:rFonts w:eastAsia="Times New Roman"/>
                <w:sz w:val="20"/>
                <w:szCs w:val="20"/>
              </w:rPr>
            </w:pPr>
          </w:p>
        </w:tc>
        <w:tc>
          <w:tcPr>
            <w:tcW w:w="0" w:type="auto"/>
            <w:vAlign w:val="center"/>
            <w:hideMark/>
          </w:tcPr>
          <w:p w14:paraId="0E259F98" w14:textId="77777777" w:rsidR="00BB7912" w:rsidRDefault="00BB7912">
            <w:pPr>
              <w:rPr>
                <w:rFonts w:eastAsia="Times New Roman"/>
                <w:sz w:val="20"/>
                <w:szCs w:val="20"/>
              </w:rPr>
            </w:pPr>
          </w:p>
        </w:tc>
        <w:tc>
          <w:tcPr>
            <w:tcW w:w="0" w:type="auto"/>
            <w:vAlign w:val="center"/>
            <w:hideMark/>
          </w:tcPr>
          <w:p w14:paraId="54685539" w14:textId="77777777" w:rsidR="00BB7912" w:rsidRDefault="00BB7912">
            <w:pPr>
              <w:rPr>
                <w:rFonts w:eastAsia="Times New Roman"/>
                <w:sz w:val="20"/>
                <w:szCs w:val="20"/>
              </w:rPr>
            </w:pPr>
          </w:p>
        </w:tc>
      </w:tr>
      <w:tr w:rsidR="00BB7912" w14:paraId="7D95DB6A" w14:textId="77777777">
        <w:trPr>
          <w:tblCellSpacing w:w="15" w:type="dxa"/>
        </w:trPr>
        <w:tc>
          <w:tcPr>
            <w:tcW w:w="0" w:type="auto"/>
            <w:shd w:val="clear" w:color="auto" w:fill="EEE0E5"/>
            <w:vAlign w:val="center"/>
            <w:hideMark/>
          </w:tcPr>
          <w:p w14:paraId="5565494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9B9DFBF" w14:textId="77777777" w:rsidR="00BB7912" w:rsidRDefault="00A74115">
            <w:pPr>
              <w:rPr>
                <w:rFonts w:eastAsia="Times New Roman"/>
              </w:rPr>
            </w:pPr>
            <w:r>
              <w:rPr>
                <w:rFonts w:ascii="Calibri" w:eastAsia="Times New Roman" w:hAnsi="Calibri" w:cs="Calibri"/>
              </w:rPr>
              <w:t>Musical Theatre</w:t>
            </w:r>
          </w:p>
        </w:tc>
        <w:tc>
          <w:tcPr>
            <w:tcW w:w="0" w:type="auto"/>
            <w:vAlign w:val="center"/>
            <w:hideMark/>
          </w:tcPr>
          <w:p w14:paraId="5AC974E2" w14:textId="77777777" w:rsidR="00BB7912" w:rsidRDefault="00BB7912">
            <w:pPr>
              <w:rPr>
                <w:rFonts w:eastAsia="Times New Roman"/>
                <w:sz w:val="20"/>
                <w:szCs w:val="20"/>
              </w:rPr>
            </w:pPr>
          </w:p>
        </w:tc>
      </w:tr>
      <w:tr w:rsidR="00BB7912" w14:paraId="2EBA3946" w14:textId="77777777">
        <w:trPr>
          <w:tblCellSpacing w:w="15" w:type="dxa"/>
        </w:trPr>
        <w:tc>
          <w:tcPr>
            <w:tcW w:w="0" w:type="auto"/>
            <w:vAlign w:val="center"/>
            <w:hideMark/>
          </w:tcPr>
          <w:p w14:paraId="790F5F20" w14:textId="77777777" w:rsidR="00BB7912" w:rsidRDefault="00A74115">
            <w:pPr>
              <w:rPr>
                <w:rFonts w:eastAsia="Times New Roman"/>
              </w:rPr>
            </w:pPr>
            <w:r>
              <w:rPr>
                <w:rFonts w:eastAsia="Times New Roman"/>
              </w:rPr>
              <w:t> </w:t>
            </w:r>
          </w:p>
        </w:tc>
        <w:tc>
          <w:tcPr>
            <w:tcW w:w="0" w:type="auto"/>
            <w:vAlign w:val="center"/>
            <w:hideMark/>
          </w:tcPr>
          <w:p w14:paraId="5DC144EF" w14:textId="77777777" w:rsidR="00BB7912" w:rsidRDefault="00BB7912">
            <w:pPr>
              <w:rPr>
                <w:rFonts w:eastAsia="Times New Roman"/>
                <w:sz w:val="20"/>
                <w:szCs w:val="20"/>
              </w:rPr>
            </w:pPr>
          </w:p>
        </w:tc>
        <w:tc>
          <w:tcPr>
            <w:tcW w:w="0" w:type="auto"/>
            <w:vAlign w:val="center"/>
            <w:hideMark/>
          </w:tcPr>
          <w:p w14:paraId="5A7E7DD5" w14:textId="77777777" w:rsidR="00BB7912" w:rsidRDefault="00BB7912">
            <w:pPr>
              <w:rPr>
                <w:rFonts w:eastAsia="Times New Roman"/>
                <w:sz w:val="20"/>
                <w:szCs w:val="20"/>
              </w:rPr>
            </w:pPr>
          </w:p>
        </w:tc>
        <w:tc>
          <w:tcPr>
            <w:tcW w:w="0" w:type="auto"/>
            <w:vAlign w:val="center"/>
            <w:hideMark/>
          </w:tcPr>
          <w:p w14:paraId="41AE3BA1" w14:textId="77777777" w:rsidR="00BB7912" w:rsidRDefault="00BB7912">
            <w:pPr>
              <w:rPr>
                <w:rFonts w:eastAsia="Times New Roman"/>
                <w:sz w:val="20"/>
                <w:szCs w:val="20"/>
              </w:rPr>
            </w:pPr>
          </w:p>
        </w:tc>
        <w:tc>
          <w:tcPr>
            <w:tcW w:w="0" w:type="auto"/>
            <w:vAlign w:val="center"/>
            <w:hideMark/>
          </w:tcPr>
          <w:p w14:paraId="543274DE" w14:textId="77777777" w:rsidR="00BB7912" w:rsidRDefault="00BB7912">
            <w:pPr>
              <w:rPr>
                <w:rFonts w:eastAsia="Times New Roman"/>
                <w:sz w:val="20"/>
                <w:szCs w:val="20"/>
              </w:rPr>
            </w:pPr>
          </w:p>
        </w:tc>
      </w:tr>
      <w:tr w:rsidR="00BB7912" w14:paraId="1601C375" w14:textId="77777777">
        <w:trPr>
          <w:tblCellSpacing w:w="15" w:type="dxa"/>
        </w:trPr>
        <w:tc>
          <w:tcPr>
            <w:tcW w:w="0" w:type="auto"/>
            <w:vAlign w:val="center"/>
            <w:hideMark/>
          </w:tcPr>
          <w:p w14:paraId="3933F6FD" w14:textId="77777777" w:rsidR="00BB7912" w:rsidRDefault="00A74115">
            <w:pPr>
              <w:rPr>
                <w:rFonts w:eastAsia="Times New Roman"/>
              </w:rPr>
            </w:pPr>
            <w:r>
              <w:rPr>
                <w:rFonts w:eastAsia="Times New Roman"/>
              </w:rPr>
              <w:t> </w:t>
            </w:r>
          </w:p>
        </w:tc>
        <w:tc>
          <w:tcPr>
            <w:tcW w:w="0" w:type="auto"/>
            <w:vAlign w:val="center"/>
            <w:hideMark/>
          </w:tcPr>
          <w:p w14:paraId="19972978" w14:textId="77777777" w:rsidR="00BB7912" w:rsidRDefault="00BB7912">
            <w:pPr>
              <w:rPr>
                <w:rFonts w:eastAsia="Times New Roman"/>
                <w:sz w:val="20"/>
                <w:szCs w:val="20"/>
              </w:rPr>
            </w:pPr>
          </w:p>
        </w:tc>
        <w:tc>
          <w:tcPr>
            <w:tcW w:w="0" w:type="auto"/>
            <w:vAlign w:val="center"/>
            <w:hideMark/>
          </w:tcPr>
          <w:p w14:paraId="571EA71A" w14:textId="77777777" w:rsidR="00BB7912" w:rsidRDefault="00BB7912">
            <w:pPr>
              <w:rPr>
                <w:rFonts w:eastAsia="Times New Roman"/>
                <w:sz w:val="20"/>
                <w:szCs w:val="20"/>
              </w:rPr>
            </w:pPr>
          </w:p>
        </w:tc>
        <w:tc>
          <w:tcPr>
            <w:tcW w:w="0" w:type="auto"/>
            <w:vAlign w:val="center"/>
            <w:hideMark/>
          </w:tcPr>
          <w:p w14:paraId="4DFD675D" w14:textId="77777777" w:rsidR="00BB7912" w:rsidRDefault="00BB7912">
            <w:pPr>
              <w:rPr>
                <w:rFonts w:eastAsia="Times New Roman"/>
                <w:sz w:val="20"/>
                <w:szCs w:val="20"/>
              </w:rPr>
            </w:pPr>
          </w:p>
        </w:tc>
        <w:tc>
          <w:tcPr>
            <w:tcW w:w="0" w:type="auto"/>
            <w:vAlign w:val="center"/>
            <w:hideMark/>
          </w:tcPr>
          <w:p w14:paraId="0D73293D" w14:textId="77777777" w:rsidR="00BB7912" w:rsidRDefault="00BB7912">
            <w:pPr>
              <w:rPr>
                <w:rFonts w:eastAsia="Times New Roman"/>
                <w:sz w:val="20"/>
                <w:szCs w:val="20"/>
              </w:rPr>
            </w:pPr>
          </w:p>
        </w:tc>
      </w:tr>
      <w:tr w:rsidR="00BB7912" w14:paraId="60523238" w14:textId="77777777">
        <w:trPr>
          <w:tblCellSpacing w:w="15" w:type="dxa"/>
        </w:trPr>
        <w:tc>
          <w:tcPr>
            <w:tcW w:w="0" w:type="auto"/>
            <w:shd w:val="clear" w:color="auto" w:fill="EEE0E5"/>
            <w:vAlign w:val="center"/>
            <w:hideMark/>
          </w:tcPr>
          <w:p w14:paraId="5CB41F1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51AA3E9" w14:textId="77777777" w:rsidR="00BB7912" w:rsidRDefault="00BB7912">
            <w:pPr>
              <w:rPr>
                <w:rFonts w:eastAsia="Times New Roman"/>
                <w:sz w:val="20"/>
                <w:szCs w:val="20"/>
              </w:rPr>
            </w:pPr>
          </w:p>
        </w:tc>
        <w:tc>
          <w:tcPr>
            <w:tcW w:w="0" w:type="auto"/>
            <w:vAlign w:val="center"/>
            <w:hideMark/>
          </w:tcPr>
          <w:p w14:paraId="6A0EC53C" w14:textId="77777777" w:rsidR="00BB7912" w:rsidRDefault="00BB7912">
            <w:pPr>
              <w:rPr>
                <w:rFonts w:eastAsia="Times New Roman"/>
                <w:sz w:val="20"/>
                <w:szCs w:val="20"/>
              </w:rPr>
            </w:pPr>
          </w:p>
        </w:tc>
        <w:tc>
          <w:tcPr>
            <w:tcW w:w="0" w:type="auto"/>
            <w:vAlign w:val="center"/>
            <w:hideMark/>
          </w:tcPr>
          <w:p w14:paraId="53B1735A" w14:textId="77777777" w:rsidR="00BB7912" w:rsidRDefault="00BB7912">
            <w:pPr>
              <w:rPr>
                <w:rFonts w:eastAsia="Times New Roman"/>
                <w:sz w:val="20"/>
                <w:szCs w:val="20"/>
              </w:rPr>
            </w:pPr>
          </w:p>
        </w:tc>
        <w:tc>
          <w:tcPr>
            <w:tcW w:w="0" w:type="auto"/>
            <w:vAlign w:val="center"/>
            <w:hideMark/>
          </w:tcPr>
          <w:p w14:paraId="59A31464" w14:textId="77777777" w:rsidR="00BB7912" w:rsidRDefault="00BB7912">
            <w:pPr>
              <w:rPr>
                <w:rFonts w:eastAsia="Times New Roman"/>
                <w:sz w:val="20"/>
                <w:szCs w:val="20"/>
              </w:rPr>
            </w:pPr>
          </w:p>
        </w:tc>
      </w:tr>
      <w:tr w:rsidR="00BB7912" w14:paraId="5109A7C8" w14:textId="77777777">
        <w:trPr>
          <w:tblCellSpacing w:w="15" w:type="dxa"/>
        </w:trPr>
        <w:tc>
          <w:tcPr>
            <w:tcW w:w="0" w:type="auto"/>
            <w:vAlign w:val="center"/>
            <w:hideMark/>
          </w:tcPr>
          <w:p w14:paraId="4C5D6BC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6FC9E8A" w14:textId="77777777" w:rsidR="00BB7912" w:rsidRDefault="00A74115">
            <w:pPr>
              <w:rPr>
                <w:rFonts w:eastAsia="Times New Roman"/>
              </w:rPr>
            </w:pPr>
            <w:r>
              <w:rPr>
                <w:rFonts w:ascii="Calibri" w:eastAsia="Times New Roman" w:hAnsi="Calibri" w:cs="Calibri"/>
              </w:rPr>
              <w:t>Performance</w:t>
            </w:r>
          </w:p>
        </w:tc>
        <w:tc>
          <w:tcPr>
            <w:tcW w:w="0" w:type="auto"/>
            <w:vAlign w:val="center"/>
            <w:hideMark/>
          </w:tcPr>
          <w:p w14:paraId="145AE78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E71063F" w14:textId="77777777" w:rsidR="00BB7912" w:rsidRDefault="00BB7912">
            <w:pPr>
              <w:rPr>
                <w:rFonts w:eastAsia="Times New Roman"/>
                <w:sz w:val="20"/>
                <w:szCs w:val="20"/>
              </w:rPr>
            </w:pPr>
          </w:p>
        </w:tc>
      </w:tr>
      <w:tr w:rsidR="00BB7912" w14:paraId="765F36B8" w14:textId="77777777">
        <w:trPr>
          <w:tblCellSpacing w:w="15" w:type="dxa"/>
        </w:trPr>
        <w:tc>
          <w:tcPr>
            <w:tcW w:w="0" w:type="auto"/>
            <w:shd w:val="clear" w:color="auto" w:fill="EEE0E5"/>
            <w:vAlign w:val="center"/>
            <w:hideMark/>
          </w:tcPr>
          <w:p w14:paraId="7A76781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DEA4C1F" w14:textId="77777777" w:rsidR="00BB7912" w:rsidRDefault="00BB7912">
            <w:pPr>
              <w:rPr>
                <w:rFonts w:eastAsia="Times New Roman"/>
                <w:sz w:val="20"/>
                <w:szCs w:val="20"/>
              </w:rPr>
            </w:pPr>
          </w:p>
        </w:tc>
        <w:tc>
          <w:tcPr>
            <w:tcW w:w="0" w:type="auto"/>
            <w:vAlign w:val="center"/>
            <w:hideMark/>
          </w:tcPr>
          <w:p w14:paraId="1077109D" w14:textId="77777777" w:rsidR="00BB7912" w:rsidRDefault="00BB7912">
            <w:pPr>
              <w:rPr>
                <w:rFonts w:eastAsia="Times New Roman"/>
                <w:sz w:val="20"/>
                <w:szCs w:val="20"/>
              </w:rPr>
            </w:pPr>
          </w:p>
        </w:tc>
        <w:tc>
          <w:tcPr>
            <w:tcW w:w="0" w:type="auto"/>
            <w:vAlign w:val="center"/>
            <w:hideMark/>
          </w:tcPr>
          <w:p w14:paraId="42C51839" w14:textId="77777777" w:rsidR="00BB7912" w:rsidRDefault="00BB7912">
            <w:pPr>
              <w:rPr>
                <w:rFonts w:eastAsia="Times New Roman"/>
                <w:sz w:val="20"/>
                <w:szCs w:val="20"/>
              </w:rPr>
            </w:pPr>
          </w:p>
        </w:tc>
        <w:tc>
          <w:tcPr>
            <w:tcW w:w="0" w:type="auto"/>
            <w:vAlign w:val="center"/>
            <w:hideMark/>
          </w:tcPr>
          <w:p w14:paraId="1E3F1D99" w14:textId="77777777" w:rsidR="00BB7912" w:rsidRDefault="00BB7912">
            <w:pPr>
              <w:rPr>
                <w:rFonts w:eastAsia="Times New Roman"/>
                <w:sz w:val="20"/>
                <w:szCs w:val="20"/>
              </w:rPr>
            </w:pPr>
          </w:p>
        </w:tc>
      </w:tr>
      <w:tr w:rsidR="00BB7912" w14:paraId="24224155" w14:textId="77777777">
        <w:trPr>
          <w:tblCellSpacing w:w="15" w:type="dxa"/>
        </w:trPr>
        <w:tc>
          <w:tcPr>
            <w:tcW w:w="0" w:type="auto"/>
            <w:vAlign w:val="center"/>
            <w:hideMark/>
          </w:tcPr>
          <w:p w14:paraId="3DC31D4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1468D41"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AA5980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DC64533" w14:textId="77777777" w:rsidR="00BB7912" w:rsidRDefault="00BB7912">
            <w:pPr>
              <w:rPr>
                <w:rFonts w:eastAsia="Times New Roman"/>
                <w:sz w:val="20"/>
                <w:szCs w:val="20"/>
              </w:rPr>
            </w:pPr>
          </w:p>
        </w:tc>
        <w:tc>
          <w:tcPr>
            <w:tcW w:w="0" w:type="auto"/>
            <w:vAlign w:val="center"/>
            <w:hideMark/>
          </w:tcPr>
          <w:p w14:paraId="0A596FCA" w14:textId="77777777" w:rsidR="00BB7912" w:rsidRDefault="00BB7912">
            <w:pPr>
              <w:rPr>
                <w:rFonts w:eastAsia="Times New Roman"/>
                <w:sz w:val="20"/>
                <w:szCs w:val="20"/>
              </w:rPr>
            </w:pPr>
          </w:p>
        </w:tc>
      </w:tr>
      <w:tr w:rsidR="00BB7912" w14:paraId="7EDDE320" w14:textId="77777777">
        <w:trPr>
          <w:tblCellSpacing w:w="15" w:type="dxa"/>
        </w:trPr>
        <w:tc>
          <w:tcPr>
            <w:tcW w:w="0" w:type="auto"/>
            <w:vAlign w:val="center"/>
            <w:hideMark/>
          </w:tcPr>
          <w:p w14:paraId="51312AC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6426AF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D0E927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314FDE6" w14:textId="77777777" w:rsidR="00BB7912" w:rsidRDefault="00BB7912">
            <w:pPr>
              <w:rPr>
                <w:rFonts w:eastAsia="Times New Roman"/>
                <w:sz w:val="20"/>
                <w:szCs w:val="20"/>
              </w:rPr>
            </w:pPr>
          </w:p>
        </w:tc>
        <w:tc>
          <w:tcPr>
            <w:tcW w:w="0" w:type="auto"/>
            <w:vAlign w:val="center"/>
            <w:hideMark/>
          </w:tcPr>
          <w:p w14:paraId="675D3C44" w14:textId="77777777" w:rsidR="00BB7912" w:rsidRDefault="00BB7912">
            <w:pPr>
              <w:rPr>
                <w:rFonts w:eastAsia="Times New Roman"/>
                <w:sz w:val="20"/>
                <w:szCs w:val="20"/>
              </w:rPr>
            </w:pPr>
          </w:p>
        </w:tc>
      </w:tr>
    </w:tbl>
    <w:p w14:paraId="215F4E7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2EDACB5" w14:textId="77777777" w:rsidTr="009D34ED">
        <w:trPr>
          <w:tblCellSpacing w:w="15" w:type="dxa"/>
        </w:trPr>
        <w:tc>
          <w:tcPr>
            <w:tcW w:w="981" w:type="pct"/>
            <w:vAlign w:val="center"/>
            <w:hideMark/>
          </w:tcPr>
          <w:p w14:paraId="60511CCA" w14:textId="77777777" w:rsidR="00BB7912" w:rsidRDefault="00A74115">
            <w:pPr>
              <w:rPr>
                <w:rFonts w:eastAsia="Times New Roman"/>
              </w:rPr>
            </w:pPr>
            <w:r>
              <w:rPr>
                <w:rFonts w:eastAsia="Times New Roman"/>
              </w:rPr>
              <w:lastRenderedPageBreak/>
              <w:t> </w:t>
            </w:r>
          </w:p>
        </w:tc>
        <w:tc>
          <w:tcPr>
            <w:tcW w:w="980" w:type="pct"/>
            <w:vAlign w:val="center"/>
            <w:hideMark/>
          </w:tcPr>
          <w:p w14:paraId="22CA6620" w14:textId="77777777" w:rsidR="00BB7912" w:rsidRDefault="00A74115">
            <w:pPr>
              <w:rPr>
                <w:rFonts w:eastAsia="Times New Roman"/>
              </w:rPr>
            </w:pPr>
            <w:r>
              <w:rPr>
                <w:rFonts w:eastAsia="Times New Roman"/>
              </w:rPr>
              <w:t> </w:t>
            </w:r>
          </w:p>
        </w:tc>
        <w:tc>
          <w:tcPr>
            <w:tcW w:w="980" w:type="pct"/>
            <w:vAlign w:val="center"/>
            <w:hideMark/>
          </w:tcPr>
          <w:p w14:paraId="49BC8CF3" w14:textId="77777777" w:rsidR="00BB7912" w:rsidRDefault="00A74115">
            <w:pPr>
              <w:rPr>
                <w:rFonts w:eastAsia="Times New Roman"/>
              </w:rPr>
            </w:pPr>
            <w:r>
              <w:rPr>
                <w:rFonts w:eastAsia="Times New Roman"/>
              </w:rPr>
              <w:t> </w:t>
            </w:r>
          </w:p>
        </w:tc>
        <w:tc>
          <w:tcPr>
            <w:tcW w:w="980" w:type="pct"/>
            <w:vAlign w:val="center"/>
            <w:hideMark/>
          </w:tcPr>
          <w:p w14:paraId="61783060" w14:textId="77777777" w:rsidR="00BB7912" w:rsidRDefault="00A74115">
            <w:pPr>
              <w:rPr>
                <w:rFonts w:eastAsia="Times New Roman"/>
              </w:rPr>
            </w:pPr>
            <w:r>
              <w:rPr>
                <w:rFonts w:eastAsia="Times New Roman"/>
              </w:rPr>
              <w:t> </w:t>
            </w:r>
          </w:p>
        </w:tc>
        <w:tc>
          <w:tcPr>
            <w:tcW w:w="980" w:type="pct"/>
            <w:vAlign w:val="center"/>
            <w:hideMark/>
          </w:tcPr>
          <w:p w14:paraId="5AE4B481" w14:textId="77777777" w:rsidR="00BB7912" w:rsidRDefault="00A74115">
            <w:pPr>
              <w:rPr>
                <w:rFonts w:eastAsia="Times New Roman"/>
              </w:rPr>
            </w:pPr>
            <w:r>
              <w:rPr>
                <w:rFonts w:eastAsia="Times New Roman"/>
              </w:rPr>
              <w:t> </w:t>
            </w:r>
          </w:p>
        </w:tc>
      </w:tr>
      <w:tr w:rsidR="00BB7912" w14:paraId="223A6F7A" w14:textId="77777777">
        <w:trPr>
          <w:tblCellSpacing w:w="15" w:type="dxa"/>
        </w:trPr>
        <w:tc>
          <w:tcPr>
            <w:tcW w:w="0" w:type="auto"/>
            <w:shd w:val="clear" w:color="auto" w:fill="EEE0E5"/>
            <w:vAlign w:val="center"/>
            <w:hideMark/>
          </w:tcPr>
          <w:p w14:paraId="4307483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9692844" w14:textId="3279AADA" w:rsidR="00BB7912" w:rsidRDefault="00A74115">
            <w:pPr>
              <w:rPr>
                <w:rFonts w:eastAsia="Times New Roman"/>
              </w:rPr>
            </w:pPr>
            <w:r>
              <w:rPr>
                <w:rFonts w:ascii="Calibri" w:eastAsia="Times New Roman" w:hAnsi="Calibri" w:cs="Calibri"/>
              </w:rPr>
              <w:t>MT2907</w:t>
            </w:r>
            <w:r w:rsidR="009D34ED">
              <w:rPr>
                <w:rFonts w:ascii="Calibri" w:eastAsia="Times New Roman" w:hAnsi="Calibri" w:cs="Calibri"/>
              </w:rPr>
              <w:t xml:space="preserve"> </w:t>
            </w:r>
            <w:r w:rsidR="009D34ED" w:rsidRPr="00717D6E">
              <w:rPr>
                <w:rFonts w:ascii="Calibri" w:eastAsia="Times New Roman" w:hAnsi="Calibri" w:cs="Calibri"/>
                <w:highlight w:val="yellow"/>
              </w:rPr>
              <w:t xml:space="preserve">YEAR LONG MODULE, </w:t>
            </w:r>
            <w:r w:rsidR="009D34ED" w:rsidRPr="007E0689">
              <w:rPr>
                <w:rFonts w:ascii="Calibri" w:eastAsia="Times New Roman" w:hAnsi="Calibri" w:cs="Calibri"/>
                <w:highlight w:val="yellow"/>
              </w:rPr>
              <w:t>CONTACT STUDY ABROAD FOR DETAILS</w:t>
            </w:r>
          </w:p>
        </w:tc>
      </w:tr>
      <w:tr w:rsidR="00BB7912" w14:paraId="08DD116D" w14:textId="77777777">
        <w:trPr>
          <w:tblCellSpacing w:w="15" w:type="dxa"/>
        </w:trPr>
        <w:tc>
          <w:tcPr>
            <w:tcW w:w="0" w:type="auto"/>
            <w:shd w:val="clear" w:color="auto" w:fill="EEE0E5"/>
            <w:vAlign w:val="center"/>
            <w:hideMark/>
          </w:tcPr>
          <w:p w14:paraId="36D36CB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7FDA62E" w14:textId="77777777" w:rsidR="00BB7912" w:rsidRDefault="00A74115">
            <w:pPr>
              <w:rPr>
                <w:rFonts w:eastAsia="Times New Roman"/>
              </w:rPr>
            </w:pPr>
            <w:r>
              <w:rPr>
                <w:rFonts w:ascii="Calibri" w:eastAsia="Times New Roman" w:hAnsi="Calibri" w:cs="Calibri"/>
              </w:rPr>
              <w:t>Developing The Voice</w:t>
            </w:r>
          </w:p>
        </w:tc>
      </w:tr>
      <w:tr w:rsidR="009D34ED" w14:paraId="7EE3FF88" w14:textId="77777777">
        <w:trPr>
          <w:tblCellSpacing w:w="15" w:type="dxa"/>
        </w:trPr>
        <w:tc>
          <w:tcPr>
            <w:tcW w:w="0" w:type="auto"/>
            <w:shd w:val="clear" w:color="auto" w:fill="EEE0E5"/>
            <w:vAlign w:val="center"/>
            <w:hideMark/>
          </w:tcPr>
          <w:p w14:paraId="23F2267E" w14:textId="77777777" w:rsidR="009D34ED" w:rsidRDefault="009D34ED" w:rsidP="009D34ED">
            <w:pPr>
              <w:rPr>
                <w:rFonts w:eastAsia="Times New Roman"/>
                <w:b/>
                <w:bCs/>
              </w:rPr>
            </w:pPr>
            <w:r>
              <w:rPr>
                <w:rFonts w:ascii="Calibri" w:eastAsia="Times New Roman" w:hAnsi="Calibri" w:cs="Calibri"/>
                <w:b/>
                <w:bCs/>
              </w:rPr>
              <w:t>Module Credits:</w:t>
            </w:r>
          </w:p>
        </w:tc>
        <w:tc>
          <w:tcPr>
            <w:tcW w:w="0" w:type="auto"/>
            <w:gridSpan w:val="4"/>
            <w:vAlign w:val="center"/>
            <w:hideMark/>
          </w:tcPr>
          <w:p w14:paraId="1BBB637A" w14:textId="6F775277" w:rsidR="009D34ED" w:rsidRDefault="009D34ED" w:rsidP="009D34ED">
            <w:pPr>
              <w:rPr>
                <w:rFonts w:eastAsia="Times New Roman"/>
              </w:rPr>
            </w:pPr>
            <w:proofErr w:type="gramStart"/>
            <w:r>
              <w:rPr>
                <w:rFonts w:ascii="Calibri" w:eastAsia="Times New Roman" w:hAnsi="Calibri" w:cs="Calibri"/>
              </w:rPr>
              <w:t xml:space="preserve">15 </w:t>
            </w:r>
            <w:r w:rsidRPr="00717D6E">
              <w:rPr>
                <w:rFonts w:ascii="Calibri" w:eastAsia="Times New Roman" w:hAnsi="Calibri" w:cs="Calibri"/>
                <w:highlight w:val="yellow"/>
              </w:rPr>
              <w:t xml:space="preserve"> </w:t>
            </w:r>
            <w:r>
              <w:rPr>
                <w:rFonts w:ascii="Calibri" w:eastAsia="Times New Roman" w:hAnsi="Calibri" w:cs="Calibri"/>
                <w:highlight w:val="yellow"/>
              </w:rPr>
              <w:t>CHECK</w:t>
            </w:r>
            <w:proofErr w:type="gramEnd"/>
            <w:r>
              <w:rPr>
                <w:rFonts w:ascii="Calibri" w:eastAsia="Times New Roman" w:hAnsi="Calibri" w:cs="Calibri"/>
                <w:highlight w:val="yellow"/>
              </w:rPr>
              <w:t xml:space="preserve"> CREDIT VALUE WITH </w:t>
            </w:r>
            <w:r w:rsidRPr="007E0689">
              <w:rPr>
                <w:rFonts w:ascii="Calibri" w:eastAsia="Times New Roman" w:hAnsi="Calibri" w:cs="Calibri"/>
                <w:highlight w:val="yellow"/>
              </w:rPr>
              <w:t xml:space="preserve">STUDY ABROAD </w:t>
            </w:r>
          </w:p>
        </w:tc>
      </w:tr>
      <w:tr w:rsidR="009D34ED" w14:paraId="45219C0E" w14:textId="77777777">
        <w:trPr>
          <w:tblCellSpacing w:w="15" w:type="dxa"/>
        </w:trPr>
        <w:tc>
          <w:tcPr>
            <w:tcW w:w="0" w:type="auto"/>
            <w:shd w:val="clear" w:color="auto" w:fill="EEE0E5"/>
            <w:vAlign w:val="center"/>
            <w:hideMark/>
          </w:tcPr>
          <w:p w14:paraId="0BCEF7CD" w14:textId="77777777" w:rsidR="009D34ED" w:rsidRDefault="009D34ED" w:rsidP="009D34ED">
            <w:pPr>
              <w:rPr>
                <w:rFonts w:eastAsia="Times New Roman"/>
                <w:b/>
                <w:bCs/>
              </w:rPr>
            </w:pPr>
            <w:r>
              <w:rPr>
                <w:rFonts w:ascii="Calibri" w:eastAsia="Times New Roman" w:hAnsi="Calibri" w:cs="Calibri"/>
                <w:b/>
                <w:bCs/>
              </w:rPr>
              <w:t>No. of Periods:</w:t>
            </w:r>
          </w:p>
        </w:tc>
        <w:tc>
          <w:tcPr>
            <w:tcW w:w="0" w:type="auto"/>
            <w:gridSpan w:val="4"/>
            <w:vAlign w:val="center"/>
            <w:hideMark/>
          </w:tcPr>
          <w:p w14:paraId="1E051C76" w14:textId="77777777" w:rsidR="009D34ED" w:rsidRDefault="009D34ED" w:rsidP="009D34ED">
            <w:pPr>
              <w:rPr>
                <w:rFonts w:eastAsia="Times New Roman"/>
              </w:rPr>
            </w:pPr>
            <w:r>
              <w:rPr>
                <w:rFonts w:ascii="Calibri" w:eastAsia="Times New Roman" w:hAnsi="Calibri" w:cs="Calibri"/>
              </w:rPr>
              <w:t>2</w:t>
            </w:r>
          </w:p>
        </w:tc>
      </w:tr>
      <w:tr w:rsidR="009D34ED" w14:paraId="351F186D" w14:textId="77777777">
        <w:trPr>
          <w:tblCellSpacing w:w="15" w:type="dxa"/>
        </w:trPr>
        <w:tc>
          <w:tcPr>
            <w:tcW w:w="0" w:type="auto"/>
            <w:shd w:val="clear" w:color="auto" w:fill="EEE0E5"/>
            <w:vAlign w:val="center"/>
            <w:hideMark/>
          </w:tcPr>
          <w:p w14:paraId="356C9FFA" w14:textId="77777777" w:rsidR="009D34ED" w:rsidRDefault="009D34ED" w:rsidP="009D34ED">
            <w:pPr>
              <w:rPr>
                <w:rFonts w:eastAsia="Times New Roman"/>
                <w:b/>
                <w:bCs/>
              </w:rPr>
            </w:pPr>
            <w:r>
              <w:rPr>
                <w:rFonts w:ascii="Calibri" w:eastAsia="Times New Roman" w:hAnsi="Calibri" w:cs="Calibri"/>
                <w:b/>
                <w:bCs/>
              </w:rPr>
              <w:t>Level:</w:t>
            </w:r>
          </w:p>
        </w:tc>
        <w:tc>
          <w:tcPr>
            <w:tcW w:w="0" w:type="auto"/>
            <w:gridSpan w:val="4"/>
            <w:vAlign w:val="center"/>
            <w:hideMark/>
          </w:tcPr>
          <w:p w14:paraId="2341F9F6" w14:textId="77777777" w:rsidR="009D34ED" w:rsidRDefault="009D34ED" w:rsidP="009D34ED">
            <w:pPr>
              <w:rPr>
                <w:rFonts w:eastAsia="Times New Roman"/>
              </w:rPr>
            </w:pPr>
            <w:r>
              <w:rPr>
                <w:rFonts w:ascii="Calibri" w:eastAsia="Times New Roman" w:hAnsi="Calibri" w:cs="Calibri"/>
              </w:rPr>
              <w:t>Level 5</w:t>
            </w:r>
          </w:p>
        </w:tc>
      </w:tr>
      <w:tr w:rsidR="009D34ED" w14:paraId="3F4ECB1B" w14:textId="77777777">
        <w:trPr>
          <w:tblCellSpacing w:w="15" w:type="dxa"/>
        </w:trPr>
        <w:tc>
          <w:tcPr>
            <w:tcW w:w="0" w:type="auto"/>
            <w:shd w:val="clear" w:color="auto" w:fill="EEE0E5"/>
            <w:vAlign w:val="center"/>
            <w:hideMark/>
          </w:tcPr>
          <w:p w14:paraId="04F8E112" w14:textId="77777777" w:rsidR="009D34ED" w:rsidRDefault="009D34ED" w:rsidP="009D34ED">
            <w:pPr>
              <w:rPr>
                <w:rFonts w:eastAsia="Times New Roman"/>
                <w:b/>
                <w:bCs/>
              </w:rPr>
            </w:pPr>
            <w:r>
              <w:rPr>
                <w:rFonts w:ascii="Calibri" w:eastAsia="Times New Roman" w:hAnsi="Calibri" w:cs="Calibri"/>
                <w:b/>
                <w:bCs/>
              </w:rPr>
              <w:t>Module Tutor:</w:t>
            </w:r>
          </w:p>
        </w:tc>
        <w:tc>
          <w:tcPr>
            <w:tcW w:w="0" w:type="auto"/>
            <w:gridSpan w:val="4"/>
            <w:vAlign w:val="center"/>
            <w:hideMark/>
          </w:tcPr>
          <w:p w14:paraId="5ADF305A" w14:textId="77777777" w:rsidR="009D34ED" w:rsidRDefault="009D34ED" w:rsidP="009D34ED">
            <w:pPr>
              <w:rPr>
                <w:rFonts w:eastAsia="Times New Roman"/>
              </w:rPr>
            </w:pPr>
            <w:r>
              <w:rPr>
                <w:rFonts w:ascii="Calibri" w:eastAsia="Times New Roman" w:hAnsi="Calibri" w:cs="Calibri"/>
              </w:rPr>
              <w:t>Victoria Luke</w:t>
            </w:r>
          </w:p>
        </w:tc>
      </w:tr>
      <w:tr w:rsidR="009D34ED" w14:paraId="00F2850D" w14:textId="77777777">
        <w:trPr>
          <w:tblCellSpacing w:w="15" w:type="dxa"/>
        </w:trPr>
        <w:tc>
          <w:tcPr>
            <w:tcW w:w="0" w:type="auto"/>
            <w:vAlign w:val="center"/>
            <w:hideMark/>
          </w:tcPr>
          <w:p w14:paraId="4CD29F8D" w14:textId="77777777" w:rsidR="009D34ED" w:rsidRDefault="009D34ED" w:rsidP="009D34ED">
            <w:pPr>
              <w:rPr>
                <w:rFonts w:eastAsia="Times New Roman"/>
              </w:rPr>
            </w:pPr>
            <w:r>
              <w:rPr>
                <w:rFonts w:eastAsia="Times New Roman"/>
              </w:rPr>
              <w:t> </w:t>
            </w:r>
          </w:p>
        </w:tc>
        <w:tc>
          <w:tcPr>
            <w:tcW w:w="0" w:type="auto"/>
            <w:vAlign w:val="center"/>
            <w:hideMark/>
          </w:tcPr>
          <w:p w14:paraId="473FCEC5" w14:textId="77777777" w:rsidR="009D34ED" w:rsidRDefault="009D34ED" w:rsidP="009D34ED">
            <w:pPr>
              <w:rPr>
                <w:rFonts w:eastAsia="Times New Roman"/>
                <w:sz w:val="20"/>
                <w:szCs w:val="20"/>
              </w:rPr>
            </w:pPr>
          </w:p>
        </w:tc>
        <w:tc>
          <w:tcPr>
            <w:tcW w:w="0" w:type="auto"/>
            <w:vAlign w:val="center"/>
            <w:hideMark/>
          </w:tcPr>
          <w:p w14:paraId="75EC40A4" w14:textId="77777777" w:rsidR="009D34ED" w:rsidRDefault="009D34ED" w:rsidP="009D34ED">
            <w:pPr>
              <w:rPr>
                <w:rFonts w:eastAsia="Times New Roman"/>
                <w:sz w:val="20"/>
                <w:szCs w:val="20"/>
              </w:rPr>
            </w:pPr>
          </w:p>
        </w:tc>
        <w:tc>
          <w:tcPr>
            <w:tcW w:w="0" w:type="auto"/>
            <w:vAlign w:val="center"/>
            <w:hideMark/>
          </w:tcPr>
          <w:p w14:paraId="0378D50F" w14:textId="77777777" w:rsidR="009D34ED" w:rsidRDefault="009D34ED" w:rsidP="009D34ED">
            <w:pPr>
              <w:rPr>
                <w:rFonts w:eastAsia="Times New Roman"/>
                <w:sz w:val="20"/>
                <w:szCs w:val="20"/>
              </w:rPr>
            </w:pPr>
          </w:p>
        </w:tc>
        <w:tc>
          <w:tcPr>
            <w:tcW w:w="0" w:type="auto"/>
            <w:vAlign w:val="center"/>
            <w:hideMark/>
          </w:tcPr>
          <w:p w14:paraId="4D924F21" w14:textId="77777777" w:rsidR="009D34ED" w:rsidRDefault="009D34ED" w:rsidP="009D34ED">
            <w:pPr>
              <w:rPr>
                <w:rFonts w:eastAsia="Times New Roman"/>
                <w:sz w:val="20"/>
                <w:szCs w:val="20"/>
              </w:rPr>
            </w:pPr>
          </w:p>
        </w:tc>
      </w:tr>
      <w:tr w:rsidR="009D34ED" w14:paraId="20DCFA41" w14:textId="77777777">
        <w:trPr>
          <w:tblCellSpacing w:w="15" w:type="dxa"/>
        </w:trPr>
        <w:tc>
          <w:tcPr>
            <w:tcW w:w="0" w:type="auto"/>
            <w:gridSpan w:val="5"/>
            <w:shd w:val="clear" w:color="auto" w:fill="EEE0E5"/>
            <w:vAlign w:val="center"/>
            <w:hideMark/>
          </w:tcPr>
          <w:p w14:paraId="72E6F1F3" w14:textId="77777777" w:rsidR="009D34ED" w:rsidRDefault="009D34ED" w:rsidP="009D34ED">
            <w:pPr>
              <w:rPr>
                <w:rFonts w:eastAsia="Times New Roman"/>
                <w:b/>
                <w:bCs/>
              </w:rPr>
            </w:pPr>
            <w:r>
              <w:rPr>
                <w:rFonts w:ascii="Calibri" w:eastAsia="Times New Roman" w:hAnsi="Calibri" w:cs="Calibri"/>
                <w:b/>
                <w:bCs/>
              </w:rPr>
              <w:t>Module Description:</w:t>
            </w:r>
          </w:p>
        </w:tc>
      </w:tr>
      <w:tr w:rsidR="009D34ED" w14:paraId="43B5A57D" w14:textId="77777777">
        <w:trPr>
          <w:tblCellSpacing w:w="15" w:type="dxa"/>
        </w:trPr>
        <w:tc>
          <w:tcPr>
            <w:tcW w:w="0" w:type="auto"/>
            <w:gridSpan w:val="5"/>
            <w:vAlign w:val="center"/>
            <w:hideMark/>
          </w:tcPr>
          <w:p w14:paraId="5879621C" w14:textId="77777777" w:rsidR="009D34ED" w:rsidRDefault="009D34ED" w:rsidP="009D34ED">
            <w:pPr>
              <w:rPr>
                <w:rFonts w:eastAsia="Times New Roman"/>
              </w:rPr>
            </w:pPr>
            <w:r>
              <w:rPr>
                <w:rFonts w:ascii="Calibri" w:eastAsia="Times New Roman" w:hAnsi="Calibri" w:cs="Calibri"/>
              </w:rPr>
              <w:t xml:space="preserve">This module allows students to focus on the development of their own voices in relation to singing a range of musical theatre repertoire. Drawing on the knowledge and exploration undertaken at level 4 this module will facilitate the further development of individual student vocal potential across a range of genres and contexts, with the aim of developing the student voice capable of operating confidently across musical theatre styles. Focus will be placed on the development of technical confidence, competence and understanding </w:t>
            </w:r>
            <w:proofErr w:type="gramStart"/>
            <w:r>
              <w:rPr>
                <w:rFonts w:ascii="Calibri" w:eastAsia="Times New Roman" w:hAnsi="Calibri" w:cs="Calibri"/>
              </w:rPr>
              <w:t>in order to</w:t>
            </w:r>
            <w:proofErr w:type="gramEnd"/>
            <w:r>
              <w:rPr>
                <w:rFonts w:ascii="Calibri" w:eastAsia="Times New Roman" w:hAnsi="Calibri" w:cs="Calibri"/>
              </w:rPr>
              <w:t xml:space="preserve"> facilitate engagement with a range of texts and repertoires across the spectrum of vocal use. Emphasis will be placed on the development of critical thinking and analysis and the development of reflective practice.</w:t>
            </w:r>
          </w:p>
        </w:tc>
      </w:tr>
      <w:tr w:rsidR="009D34ED" w14:paraId="28E5C5A0" w14:textId="77777777">
        <w:trPr>
          <w:tblCellSpacing w:w="15" w:type="dxa"/>
        </w:trPr>
        <w:tc>
          <w:tcPr>
            <w:tcW w:w="0" w:type="auto"/>
            <w:vAlign w:val="center"/>
            <w:hideMark/>
          </w:tcPr>
          <w:p w14:paraId="2A9A73AB" w14:textId="77777777" w:rsidR="009D34ED" w:rsidRDefault="009D34ED" w:rsidP="009D34ED">
            <w:pPr>
              <w:rPr>
                <w:rFonts w:eastAsia="Times New Roman"/>
              </w:rPr>
            </w:pPr>
            <w:r>
              <w:rPr>
                <w:rFonts w:eastAsia="Times New Roman"/>
              </w:rPr>
              <w:t> </w:t>
            </w:r>
          </w:p>
        </w:tc>
        <w:tc>
          <w:tcPr>
            <w:tcW w:w="0" w:type="auto"/>
            <w:vAlign w:val="center"/>
            <w:hideMark/>
          </w:tcPr>
          <w:p w14:paraId="02543700" w14:textId="77777777" w:rsidR="009D34ED" w:rsidRDefault="009D34ED" w:rsidP="009D34ED">
            <w:pPr>
              <w:rPr>
                <w:rFonts w:eastAsia="Times New Roman"/>
                <w:sz w:val="20"/>
                <w:szCs w:val="20"/>
              </w:rPr>
            </w:pPr>
          </w:p>
        </w:tc>
        <w:tc>
          <w:tcPr>
            <w:tcW w:w="0" w:type="auto"/>
            <w:vAlign w:val="center"/>
            <w:hideMark/>
          </w:tcPr>
          <w:p w14:paraId="73CEA03D" w14:textId="77777777" w:rsidR="009D34ED" w:rsidRDefault="009D34ED" w:rsidP="009D34ED">
            <w:pPr>
              <w:rPr>
                <w:rFonts w:eastAsia="Times New Roman"/>
                <w:sz w:val="20"/>
                <w:szCs w:val="20"/>
              </w:rPr>
            </w:pPr>
          </w:p>
        </w:tc>
        <w:tc>
          <w:tcPr>
            <w:tcW w:w="0" w:type="auto"/>
            <w:vAlign w:val="center"/>
            <w:hideMark/>
          </w:tcPr>
          <w:p w14:paraId="58E62891" w14:textId="77777777" w:rsidR="009D34ED" w:rsidRDefault="009D34ED" w:rsidP="009D34ED">
            <w:pPr>
              <w:rPr>
                <w:rFonts w:eastAsia="Times New Roman"/>
                <w:sz w:val="20"/>
                <w:szCs w:val="20"/>
              </w:rPr>
            </w:pPr>
          </w:p>
        </w:tc>
        <w:tc>
          <w:tcPr>
            <w:tcW w:w="0" w:type="auto"/>
            <w:vAlign w:val="center"/>
            <w:hideMark/>
          </w:tcPr>
          <w:p w14:paraId="10AF1C85" w14:textId="77777777" w:rsidR="009D34ED" w:rsidRDefault="009D34ED" w:rsidP="009D34ED">
            <w:pPr>
              <w:rPr>
                <w:rFonts w:eastAsia="Times New Roman"/>
                <w:sz w:val="20"/>
                <w:szCs w:val="20"/>
              </w:rPr>
            </w:pPr>
          </w:p>
        </w:tc>
      </w:tr>
      <w:tr w:rsidR="009D34ED" w14:paraId="4E224B35" w14:textId="77777777">
        <w:trPr>
          <w:tblCellSpacing w:w="15" w:type="dxa"/>
        </w:trPr>
        <w:tc>
          <w:tcPr>
            <w:tcW w:w="0" w:type="auto"/>
            <w:shd w:val="clear" w:color="auto" w:fill="EEE0E5"/>
            <w:vAlign w:val="center"/>
            <w:hideMark/>
          </w:tcPr>
          <w:p w14:paraId="11DB6485" w14:textId="77777777" w:rsidR="009D34ED" w:rsidRDefault="009D34ED" w:rsidP="009D34ED">
            <w:pPr>
              <w:rPr>
                <w:rFonts w:eastAsia="Times New Roman"/>
                <w:b/>
                <w:bCs/>
              </w:rPr>
            </w:pPr>
            <w:r>
              <w:rPr>
                <w:rFonts w:ascii="Calibri" w:eastAsia="Times New Roman" w:hAnsi="Calibri" w:cs="Calibri"/>
                <w:b/>
                <w:bCs/>
              </w:rPr>
              <w:t>Specific to:</w:t>
            </w:r>
          </w:p>
        </w:tc>
        <w:tc>
          <w:tcPr>
            <w:tcW w:w="0" w:type="auto"/>
            <w:gridSpan w:val="3"/>
            <w:vAlign w:val="center"/>
            <w:hideMark/>
          </w:tcPr>
          <w:p w14:paraId="28ABEA2E" w14:textId="77777777" w:rsidR="009D34ED" w:rsidRDefault="009D34ED" w:rsidP="009D34ED">
            <w:pPr>
              <w:rPr>
                <w:rFonts w:eastAsia="Times New Roman"/>
              </w:rPr>
            </w:pPr>
            <w:r>
              <w:rPr>
                <w:rFonts w:ascii="Calibri" w:eastAsia="Times New Roman" w:hAnsi="Calibri" w:cs="Calibri"/>
              </w:rPr>
              <w:t>Musical Theatre</w:t>
            </w:r>
          </w:p>
        </w:tc>
        <w:tc>
          <w:tcPr>
            <w:tcW w:w="0" w:type="auto"/>
            <w:vAlign w:val="center"/>
            <w:hideMark/>
          </w:tcPr>
          <w:p w14:paraId="6643B276" w14:textId="77777777" w:rsidR="009D34ED" w:rsidRDefault="009D34ED" w:rsidP="009D34ED">
            <w:pPr>
              <w:rPr>
                <w:rFonts w:eastAsia="Times New Roman"/>
                <w:sz w:val="20"/>
                <w:szCs w:val="20"/>
              </w:rPr>
            </w:pPr>
          </w:p>
        </w:tc>
      </w:tr>
      <w:tr w:rsidR="009D34ED" w14:paraId="61E77E6D" w14:textId="77777777">
        <w:trPr>
          <w:tblCellSpacing w:w="15" w:type="dxa"/>
        </w:trPr>
        <w:tc>
          <w:tcPr>
            <w:tcW w:w="0" w:type="auto"/>
            <w:vAlign w:val="center"/>
            <w:hideMark/>
          </w:tcPr>
          <w:p w14:paraId="14AC1124" w14:textId="77777777" w:rsidR="009D34ED" w:rsidRDefault="009D34ED" w:rsidP="009D34ED">
            <w:pPr>
              <w:rPr>
                <w:rFonts w:eastAsia="Times New Roman"/>
              </w:rPr>
            </w:pPr>
            <w:r>
              <w:rPr>
                <w:rFonts w:eastAsia="Times New Roman"/>
              </w:rPr>
              <w:t> </w:t>
            </w:r>
          </w:p>
        </w:tc>
        <w:tc>
          <w:tcPr>
            <w:tcW w:w="0" w:type="auto"/>
            <w:vAlign w:val="center"/>
            <w:hideMark/>
          </w:tcPr>
          <w:p w14:paraId="281A403C" w14:textId="77777777" w:rsidR="009D34ED" w:rsidRDefault="009D34ED" w:rsidP="009D34ED">
            <w:pPr>
              <w:rPr>
                <w:rFonts w:eastAsia="Times New Roman"/>
                <w:sz w:val="20"/>
                <w:szCs w:val="20"/>
              </w:rPr>
            </w:pPr>
          </w:p>
        </w:tc>
        <w:tc>
          <w:tcPr>
            <w:tcW w:w="0" w:type="auto"/>
            <w:vAlign w:val="center"/>
            <w:hideMark/>
          </w:tcPr>
          <w:p w14:paraId="121F1371" w14:textId="77777777" w:rsidR="009D34ED" w:rsidRDefault="009D34ED" w:rsidP="009D34ED">
            <w:pPr>
              <w:rPr>
                <w:rFonts w:eastAsia="Times New Roman"/>
                <w:sz w:val="20"/>
                <w:szCs w:val="20"/>
              </w:rPr>
            </w:pPr>
          </w:p>
        </w:tc>
        <w:tc>
          <w:tcPr>
            <w:tcW w:w="0" w:type="auto"/>
            <w:vAlign w:val="center"/>
            <w:hideMark/>
          </w:tcPr>
          <w:p w14:paraId="4D39A121" w14:textId="77777777" w:rsidR="009D34ED" w:rsidRDefault="009D34ED" w:rsidP="009D34ED">
            <w:pPr>
              <w:rPr>
                <w:rFonts w:eastAsia="Times New Roman"/>
                <w:sz w:val="20"/>
                <w:szCs w:val="20"/>
              </w:rPr>
            </w:pPr>
          </w:p>
        </w:tc>
        <w:tc>
          <w:tcPr>
            <w:tcW w:w="0" w:type="auto"/>
            <w:vAlign w:val="center"/>
            <w:hideMark/>
          </w:tcPr>
          <w:p w14:paraId="36E748FA" w14:textId="77777777" w:rsidR="009D34ED" w:rsidRDefault="009D34ED" w:rsidP="009D34ED">
            <w:pPr>
              <w:rPr>
                <w:rFonts w:eastAsia="Times New Roman"/>
                <w:sz w:val="20"/>
                <w:szCs w:val="20"/>
              </w:rPr>
            </w:pPr>
          </w:p>
        </w:tc>
      </w:tr>
      <w:tr w:rsidR="009D34ED" w14:paraId="2E81ECB8" w14:textId="77777777">
        <w:trPr>
          <w:tblCellSpacing w:w="15" w:type="dxa"/>
        </w:trPr>
        <w:tc>
          <w:tcPr>
            <w:tcW w:w="0" w:type="auto"/>
            <w:vAlign w:val="center"/>
            <w:hideMark/>
          </w:tcPr>
          <w:p w14:paraId="08EA131D" w14:textId="77777777" w:rsidR="009D34ED" w:rsidRDefault="009D34ED" w:rsidP="009D34ED">
            <w:pPr>
              <w:rPr>
                <w:rFonts w:eastAsia="Times New Roman"/>
              </w:rPr>
            </w:pPr>
            <w:r>
              <w:rPr>
                <w:rFonts w:eastAsia="Times New Roman"/>
              </w:rPr>
              <w:t> </w:t>
            </w:r>
          </w:p>
        </w:tc>
        <w:tc>
          <w:tcPr>
            <w:tcW w:w="0" w:type="auto"/>
            <w:vAlign w:val="center"/>
            <w:hideMark/>
          </w:tcPr>
          <w:p w14:paraId="16EBE826" w14:textId="77777777" w:rsidR="009D34ED" w:rsidRDefault="009D34ED" w:rsidP="009D34ED">
            <w:pPr>
              <w:rPr>
                <w:rFonts w:eastAsia="Times New Roman"/>
                <w:sz w:val="20"/>
                <w:szCs w:val="20"/>
              </w:rPr>
            </w:pPr>
          </w:p>
        </w:tc>
        <w:tc>
          <w:tcPr>
            <w:tcW w:w="0" w:type="auto"/>
            <w:vAlign w:val="center"/>
            <w:hideMark/>
          </w:tcPr>
          <w:p w14:paraId="7335BE83" w14:textId="77777777" w:rsidR="009D34ED" w:rsidRDefault="009D34ED" w:rsidP="009D34ED">
            <w:pPr>
              <w:rPr>
                <w:rFonts w:eastAsia="Times New Roman"/>
                <w:sz w:val="20"/>
                <w:szCs w:val="20"/>
              </w:rPr>
            </w:pPr>
          </w:p>
        </w:tc>
        <w:tc>
          <w:tcPr>
            <w:tcW w:w="0" w:type="auto"/>
            <w:vAlign w:val="center"/>
            <w:hideMark/>
          </w:tcPr>
          <w:p w14:paraId="6FDA9715" w14:textId="77777777" w:rsidR="009D34ED" w:rsidRDefault="009D34ED" w:rsidP="009D34ED">
            <w:pPr>
              <w:rPr>
                <w:rFonts w:eastAsia="Times New Roman"/>
                <w:sz w:val="20"/>
                <w:szCs w:val="20"/>
              </w:rPr>
            </w:pPr>
          </w:p>
        </w:tc>
        <w:tc>
          <w:tcPr>
            <w:tcW w:w="0" w:type="auto"/>
            <w:vAlign w:val="center"/>
            <w:hideMark/>
          </w:tcPr>
          <w:p w14:paraId="2FE2E542" w14:textId="77777777" w:rsidR="009D34ED" w:rsidRDefault="009D34ED" w:rsidP="009D34ED">
            <w:pPr>
              <w:rPr>
                <w:rFonts w:eastAsia="Times New Roman"/>
                <w:sz w:val="20"/>
                <w:szCs w:val="20"/>
              </w:rPr>
            </w:pPr>
          </w:p>
        </w:tc>
      </w:tr>
      <w:tr w:rsidR="009D34ED" w14:paraId="70DD2654" w14:textId="77777777">
        <w:trPr>
          <w:tblCellSpacing w:w="15" w:type="dxa"/>
        </w:trPr>
        <w:tc>
          <w:tcPr>
            <w:tcW w:w="0" w:type="auto"/>
            <w:shd w:val="clear" w:color="auto" w:fill="EEE0E5"/>
            <w:vAlign w:val="center"/>
            <w:hideMark/>
          </w:tcPr>
          <w:p w14:paraId="49631D38" w14:textId="77777777" w:rsidR="009D34ED" w:rsidRDefault="009D34ED" w:rsidP="009D34ED">
            <w:pPr>
              <w:rPr>
                <w:rFonts w:eastAsia="Times New Roman"/>
                <w:b/>
                <w:bCs/>
              </w:rPr>
            </w:pPr>
            <w:r>
              <w:rPr>
                <w:rFonts w:ascii="Calibri" w:eastAsia="Times New Roman" w:hAnsi="Calibri" w:cs="Calibri"/>
                <w:b/>
                <w:bCs/>
              </w:rPr>
              <w:t>Assessments:</w:t>
            </w:r>
          </w:p>
        </w:tc>
        <w:tc>
          <w:tcPr>
            <w:tcW w:w="0" w:type="auto"/>
            <w:vAlign w:val="center"/>
            <w:hideMark/>
          </w:tcPr>
          <w:p w14:paraId="7A64C708" w14:textId="77777777" w:rsidR="009D34ED" w:rsidRDefault="009D34ED" w:rsidP="009D34ED">
            <w:pPr>
              <w:rPr>
                <w:rFonts w:eastAsia="Times New Roman"/>
                <w:sz w:val="20"/>
                <w:szCs w:val="20"/>
              </w:rPr>
            </w:pPr>
          </w:p>
        </w:tc>
        <w:tc>
          <w:tcPr>
            <w:tcW w:w="0" w:type="auto"/>
            <w:vAlign w:val="center"/>
            <w:hideMark/>
          </w:tcPr>
          <w:p w14:paraId="07346802" w14:textId="77777777" w:rsidR="009D34ED" w:rsidRDefault="009D34ED" w:rsidP="009D34ED">
            <w:pPr>
              <w:rPr>
                <w:rFonts w:eastAsia="Times New Roman"/>
                <w:sz w:val="20"/>
                <w:szCs w:val="20"/>
              </w:rPr>
            </w:pPr>
          </w:p>
        </w:tc>
        <w:tc>
          <w:tcPr>
            <w:tcW w:w="0" w:type="auto"/>
            <w:vAlign w:val="center"/>
            <w:hideMark/>
          </w:tcPr>
          <w:p w14:paraId="0086D000" w14:textId="77777777" w:rsidR="009D34ED" w:rsidRDefault="009D34ED" w:rsidP="009D34ED">
            <w:pPr>
              <w:rPr>
                <w:rFonts w:eastAsia="Times New Roman"/>
                <w:sz w:val="20"/>
                <w:szCs w:val="20"/>
              </w:rPr>
            </w:pPr>
          </w:p>
        </w:tc>
        <w:tc>
          <w:tcPr>
            <w:tcW w:w="0" w:type="auto"/>
            <w:vAlign w:val="center"/>
            <w:hideMark/>
          </w:tcPr>
          <w:p w14:paraId="4EE6371D" w14:textId="77777777" w:rsidR="009D34ED" w:rsidRDefault="009D34ED" w:rsidP="009D34ED">
            <w:pPr>
              <w:rPr>
                <w:rFonts w:eastAsia="Times New Roman"/>
                <w:sz w:val="20"/>
                <w:szCs w:val="20"/>
              </w:rPr>
            </w:pPr>
          </w:p>
        </w:tc>
      </w:tr>
      <w:tr w:rsidR="009D34ED" w14:paraId="50DB372B" w14:textId="77777777">
        <w:trPr>
          <w:tblCellSpacing w:w="15" w:type="dxa"/>
        </w:trPr>
        <w:tc>
          <w:tcPr>
            <w:tcW w:w="0" w:type="auto"/>
            <w:vAlign w:val="center"/>
            <w:hideMark/>
          </w:tcPr>
          <w:p w14:paraId="6F14652A" w14:textId="77777777" w:rsidR="009D34ED" w:rsidRDefault="009D34ED" w:rsidP="009D34ED">
            <w:pPr>
              <w:rPr>
                <w:rFonts w:eastAsia="Times New Roman"/>
              </w:rPr>
            </w:pPr>
            <w:r>
              <w:rPr>
                <w:rFonts w:ascii="Calibri" w:eastAsia="Times New Roman" w:hAnsi="Calibri" w:cs="Calibri"/>
              </w:rPr>
              <w:t>001:</w:t>
            </w:r>
          </w:p>
        </w:tc>
        <w:tc>
          <w:tcPr>
            <w:tcW w:w="0" w:type="auto"/>
            <w:gridSpan w:val="2"/>
            <w:vAlign w:val="center"/>
            <w:hideMark/>
          </w:tcPr>
          <w:p w14:paraId="7C79F7D0" w14:textId="77777777" w:rsidR="009D34ED" w:rsidRDefault="009D34ED" w:rsidP="009D34ED">
            <w:pPr>
              <w:rPr>
                <w:rFonts w:eastAsia="Times New Roman"/>
              </w:rPr>
            </w:pPr>
            <w:r>
              <w:rPr>
                <w:rFonts w:ascii="Calibri" w:eastAsia="Times New Roman" w:hAnsi="Calibri" w:cs="Calibri"/>
              </w:rPr>
              <w:t>Sight Singing / Aural Test</w:t>
            </w:r>
          </w:p>
        </w:tc>
        <w:tc>
          <w:tcPr>
            <w:tcW w:w="0" w:type="auto"/>
            <w:vAlign w:val="center"/>
            <w:hideMark/>
          </w:tcPr>
          <w:p w14:paraId="6E24D4A1" w14:textId="77777777" w:rsidR="009D34ED" w:rsidRDefault="009D34ED" w:rsidP="009D34ED">
            <w:pPr>
              <w:jc w:val="right"/>
              <w:rPr>
                <w:rFonts w:eastAsia="Times New Roman"/>
              </w:rPr>
            </w:pPr>
            <w:r>
              <w:rPr>
                <w:rFonts w:ascii="Calibri" w:eastAsia="Times New Roman" w:hAnsi="Calibri" w:cs="Calibri"/>
              </w:rPr>
              <w:t>20%</w:t>
            </w:r>
          </w:p>
        </w:tc>
        <w:tc>
          <w:tcPr>
            <w:tcW w:w="0" w:type="auto"/>
            <w:vAlign w:val="center"/>
            <w:hideMark/>
          </w:tcPr>
          <w:p w14:paraId="15FE1E40" w14:textId="77777777" w:rsidR="009D34ED" w:rsidRDefault="009D34ED" w:rsidP="009D34ED">
            <w:pPr>
              <w:rPr>
                <w:rFonts w:eastAsia="Times New Roman"/>
                <w:sz w:val="20"/>
                <w:szCs w:val="20"/>
              </w:rPr>
            </w:pPr>
          </w:p>
        </w:tc>
      </w:tr>
      <w:tr w:rsidR="009D34ED" w14:paraId="5AD72327" w14:textId="77777777">
        <w:trPr>
          <w:tblCellSpacing w:w="15" w:type="dxa"/>
        </w:trPr>
        <w:tc>
          <w:tcPr>
            <w:tcW w:w="0" w:type="auto"/>
            <w:vAlign w:val="center"/>
            <w:hideMark/>
          </w:tcPr>
          <w:p w14:paraId="04E05620" w14:textId="77777777" w:rsidR="009D34ED" w:rsidRDefault="009D34ED" w:rsidP="009D34ED">
            <w:pPr>
              <w:rPr>
                <w:rFonts w:eastAsia="Times New Roman"/>
              </w:rPr>
            </w:pPr>
            <w:r>
              <w:rPr>
                <w:rFonts w:ascii="Calibri" w:eastAsia="Times New Roman" w:hAnsi="Calibri" w:cs="Calibri"/>
              </w:rPr>
              <w:t>002:</w:t>
            </w:r>
          </w:p>
        </w:tc>
        <w:tc>
          <w:tcPr>
            <w:tcW w:w="0" w:type="auto"/>
            <w:gridSpan w:val="2"/>
            <w:vAlign w:val="center"/>
            <w:hideMark/>
          </w:tcPr>
          <w:p w14:paraId="2D54B383" w14:textId="77777777" w:rsidR="009D34ED" w:rsidRDefault="009D34ED" w:rsidP="009D34ED">
            <w:pPr>
              <w:rPr>
                <w:rFonts w:eastAsia="Times New Roman"/>
              </w:rPr>
            </w:pPr>
            <w:r>
              <w:rPr>
                <w:rFonts w:ascii="Calibri" w:eastAsia="Times New Roman" w:hAnsi="Calibri" w:cs="Calibri"/>
              </w:rPr>
              <w:t>Performance / Recital</w:t>
            </w:r>
          </w:p>
        </w:tc>
        <w:tc>
          <w:tcPr>
            <w:tcW w:w="0" w:type="auto"/>
            <w:vAlign w:val="center"/>
            <w:hideMark/>
          </w:tcPr>
          <w:p w14:paraId="257770AC" w14:textId="77777777" w:rsidR="009D34ED" w:rsidRDefault="009D34ED" w:rsidP="009D34ED">
            <w:pPr>
              <w:jc w:val="right"/>
              <w:rPr>
                <w:rFonts w:eastAsia="Times New Roman"/>
              </w:rPr>
            </w:pPr>
            <w:r>
              <w:rPr>
                <w:rFonts w:ascii="Calibri" w:eastAsia="Times New Roman" w:hAnsi="Calibri" w:cs="Calibri"/>
              </w:rPr>
              <w:t>80%</w:t>
            </w:r>
          </w:p>
        </w:tc>
        <w:tc>
          <w:tcPr>
            <w:tcW w:w="0" w:type="auto"/>
            <w:vAlign w:val="center"/>
            <w:hideMark/>
          </w:tcPr>
          <w:p w14:paraId="722A4648" w14:textId="77777777" w:rsidR="009D34ED" w:rsidRDefault="009D34ED" w:rsidP="009D34ED">
            <w:pPr>
              <w:rPr>
                <w:rFonts w:eastAsia="Times New Roman"/>
                <w:sz w:val="20"/>
                <w:szCs w:val="20"/>
              </w:rPr>
            </w:pPr>
          </w:p>
        </w:tc>
      </w:tr>
      <w:tr w:rsidR="009D34ED" w14:paraId="5EC44768" w14:textId="77777777">
        <w:trPr>
          <w:tblCellSpacing w:w="15" w:type="dxa"/>
        </w:trPr>
        <w:tc>
          <w:tcPr>
            <w:tcW w:w="0" w:type="auto"/>
            <w:shd w:val="clear" w:color="auto" w:fill="EEE0E5"/>
            <w:vAlign w:val="center"/>
            <w:hideMark/>
          </w:tcPr>
          <w:p w14:paraId="0A6C77B2" w14:textId="77777777" w:rsidR="009D34ED" w:rsidRDefault="009D34ED" w:rsidP="009D34ED">
            <w:pPr>
              <w:rPr>
                <w:rFonts w:eastAsia="Times New Roman"/>
                <w:b/>
                <w:bCs/>
              </w:rPr>
            </w:pPr>
            <w:r>
              <w:rPr>
                <w:rFonts w:ascii="Calibri" w:eastAsia="Times New Roman" w:hAnsi="Calibri" w:cs="Calibri"/>
                <w:b/>
                <w:bCs/>
              </w:rPr>
              <w:t>Availability:</w:t>
            </w:r>
          </w:p>
        </w:tc>
        <w:tc>
          <w:tcPr>
            <w:tcW w:w="0" w:type="auto"/>
            <w:vAlign w:val="center"/>
            <w:hideMark/>
          </w:tcPr>
          <w:p w14:paraId="7E38AA0C" w14:textId="77777777" w:rsidR="009D34ED" w:rsidRDefault="009D34ED" w:rsidP="009D34ED">
            <w:pPr>
              <w:rPr>
                <w:rFonts w:eastAsia="Times New Roman"/>
                <w:sz w:val="20"/>
                <w:szCs w:val="20"/>
              </w:rPr>
            </w:pPr>
          </w:p>
        </w:tc>
        <w:tc>
          <w:tcPr>
            <w:tcW w:w="0" w:type="auto"/>
            <w:vAlign w:val="center"/>
            <w:hideMark/>
          </w:tcPr>
          <w:p w14:paraId="5EE08C03" w14:textId="77777777" w:rsidR="009D34ED" w:rsidRDefault="009D34ED" w:rsidP="009D34ED">
            <w:pPr>
              <w:rPr>
                <w:rFonts w:eastAsia="Times New Roman"/>
                <w:sz w:val="20"/>
                <w:szCs w:val="20"/>
              </w:rPr>
            </w:pPr>
          </w:p>
        </w:tc>
        <w:tc>
          <w:tcPr>
            <w:tcW w:w="0" w:type="auto"/>
            <w:vAlign w:val="center"/>
            <w:hideMark/>
          </w:tcPr>
          <w:p w14:paraId="67684074" w14:textId="77777777" w:rsidR="009D34ED" w:rsidRDefault="009D34ED" w:rsidP="009D34ED">
            <w:pPr>
              <w:rPr>
                <w:rFonts w:eastAsia="Times New Roman"/>
                <w:sz w:val="20"/>
                <w:szCs w:val="20"/>
              </w:rPr>
            </w:pPr>
          </w:p>
        </w:tc>
        <w:tc>
          <w:tcPr>
            <w:tcW w:w="0" w:type="auto"/>
            <w:vAlign w:val="center"/>
            <w:hideMark/>
          </w:tcPr>
          <w:p w14:paraId="257D9B87" w14:textId="77777777" w:rsidR="009D34ED" w:rsidRDefault="009D34ED" w:rsidP="009D34ED">
            <w:pPr>
              <w:rPr>
                <w:rFonts w:eastAsia="Times New Roman"/>
                <w:sz w:val="20"/>
                <w:szCs w:val="20"/>
              </w:rPr>
            </w:pPr>
          </w:p>
        </w:tc>
      </w:tr>
      <w:tr w:rsidR="009D34ED" w14:paraId="47C52E9F" w14:textId="77777777">
        <w:trPr>
          <w:tblCellSpacing w:w="15" w:type="dxa"/>
        </w:trPr>
        <w:tc>
          <w:tcPr>
            <w:tcW w:w="0" w:type="auto"/>
            <w:vAlign w:val="center"/>
            <w:hideMark/>
          </w:tcPr>
          <w:p w14:paraId="2AF457EB" w14:textId="77777777" w:rsidR="009D34ED" w:rsidRDefault="009D34ED" w:rsidP="009D34ED">
            <w:pPr>
              <w:rPr>
                <w:rFonts w:eastAsia="Times New Roman"/>
                <w:b/>
                <w:bCs/>
              </w:rPr>
            </w:pPr>
            <w:r>
              <w:rPr>
                <w:rFonts w:ascii="Calibri" w:eastAsia="Times New Roman" w:hAnsi="Calibri" w:cs="Calibri"/>
                <w:b/>
                <w:bCs/>
              </w:rPr>
              <w:t>Occ.</w:t>
            </w:r>
          </w:p>
        </w:tc>
        <w:tc>
          <w:tcPr>
            <w:tcW w:w="0" w:type="auto"/>
            <w:vAlign w:val="center"/>
            <w:hideMark/>
          </w:tcPr>
          <w:p w14:paraId="7ADDA4DD" w14:textId="77777777" w:rsidR="009D34ED" w:rsidRDefault="009D34ED" w:rsidP="009D34ED">
            <w:pPr>
              <w:rPr>
                <w:rFonts w:eastAsia="Times New Roman"/>
                <w:b/>
                <w:bCs/>
              </w:rPr>
            </w:pPr>
            <w:r>
              <w:rPr>
                <w:rFonts w:ascii="Calibri" w:eastAsia="Times New Roman" w:hAnsi="Calibri" w:cs="Calibri"/>
                <w:b/>
                <w:bCs/>
              </w:rPr>
              <w:t>Year</w:t>
            </w:r>
          </w:p>
        </w:tc>
        <w:tc>
          <w:tcPr>
            <w:tcW w:w="0" w:type="auto"/>
            <w:vAlign w:val="center"/>
            <w:hideMark/>
          </w:tcPr>
          <w:p w14:paraId="240AB1F7" w14:textId="77777777" w:rsidR="009D34ED" w:rsidRDefault="009D34ED" w:rsidP="009D34ED">
            <w:pPr>
              <w:rPr>
                <w:rFonts w:eastAsia="Times New Roman"/>
                <w:b/>
                <w:bCs/>
              </w:rPr>
            </w:pPr>
            <w:r>
              <w:rPr>
                <w:rFonts w:ascii="Calibri" w:eastAsia="Times New Roman" w:hAnsi="Calibri" w:cs="Calibri"/>
                <w:b/>
                <w:bCs/>
              </w:rPr>
              <w:t>Semester</w:t>
            </w:r>
          </w:p>
        </w:tc>
        <w:tc>
          <w:tcPr>
            <w:tcW w:w="0" w:type="auto"/>
            <w:vAlign w:val="center"/>
            <w:hideMark/>
          </w:tcPr>
          <w:p w14:paraId="495A17FD" w14:textId="77777777" w:rsidR="009D34ED" w:rsidRDefault="009D34ED" w:rsidP="009D34ED">
            <w:pPr>
              <w:rPr>
                <w:rFonts w:eastAsia="Times New Roman"/>
                <w:sz w:val="20"/>
                <w:szCs w:val="20"/>
              </w:rPr>
            </w:pPr>
          </w:p>
        </w:tc>
        <w:tc>
          <w:tcPr>
            <w:tcW w:w="0" w:type="auto"/>
            <w:vAlign w:val="center"/>
            <w:hideMark/>
          </w:tcPr>
          <w:p w14:paraId="205714C9" w14:textId="77777777" w:rsidR="009D34ED" w:rsidRDefault="009D34ED" w:rsidP="009D34ED">
            <w:pPr>
              <w:rPr>
                <w:rFonts w:eastAsia="Times New Roman"/>
                <w:sz w:val="20"/>
                <w:szCs w:val="20"/>
              </w:rPr>
            </w:pPr>
          </w:p>
        </w:tc>
      </w:tr>
      <w:tr w:rsidR="009D34ED" w14:paraId="07BA6C97" w14:textId="77777777">
        <w:trPr>
          <w:tblCellSpacing w:w="15" w:type="dxa"/>
        </w:trPr>
        <w:tc>
          <w:tcPr>
            <w:tcW w:w="0" w:type="auto"/>
            <w:vAlign w:val="center"/>
            <w:hideMark/>
          </w:tcPr>
          <w:p w14:paraId="729A6E2A" w14:textId="77777777" w:rsidR="009D34ED" w:rsidRDefault="009D34ED" w:rsidP="009D34ED">
            <w:pPr>
              <w:rPr>
                <w:rFonts w:eastAsia="Times New Roman"/>
              </w:rPr>
            </w:pPr>
            <w:r>
              <w:rPr>
                <w:rFonts w:ascii="Calibri" w:eastAsia="Times New Roman" w:hAnsi="Calibri" w:cs="Calibri"/>
              </w:rPr>
              <w:t>A</w:t>
            </w:r>
          </w:p>
        </w:tc>
        <w:tc>
          <w:tcPr>
            <w:tcW w:w="0" w:type="auto"/>
            <w:vAlign w:val="center"/>
            <w:hideMark/>
          </w:tcPr>
          <w:p w14:paraId="29812A62" w14:textId="77777777" w:rsidR="009D34ED" w:rsidRDefault="009D34ED" w:rsidP="009D34ED">
            <w:pPr>
              <w:rPr>
                <w:rFonts w:eastAsia="Times New Roman"/>
              </w:rPr>
            </w:pPr>
            <w:r>
              <w:rPr>
                <w:rFonts w:ascii="Calibri" w:eastAsia="Times New Roman" w:hAnsi="Calibri" w:cs="Calibri"/>
              </w:rPr>
              <w:t>23/24</w:t>
            </w:r>
          </w:p>
        </w:tc>
        <w:tc>
          <w:tcPr>
            <w:tcW w:w="0" w:type="auto"/>
            <w:vAlign w:val="center"/>
            <w:hideMark/>
          </w:tcPr>
          <w:p w14:paraId="5B43C572" w14:textId="77777777" w:rsidR="009D34ED" w:rsidRDefault="009D34ED" w:rsidP="009D34ED">
            <w:pPr>
              <w:rPr>
                <w:rFonts w:eastAsia="Times New Roman"/>
              </w:rPr>
            </w:pPr>
            <w:r>
              <w:rPr>
                <w:rFonts w:ascii="Calibri" w:eastAsia="Times New Roman" w:hAnsi="Calibri" w:cs="Calibri"/>
              </w:rPr>
              <w:t>S2</w:t>
            </w:r>
          </w:p>
        </w:tc>
        <w:tc>
          <w:tcPr>
            <w:tcW w:w="0" w:type="auto"/>
            <w:vAlign w:val="center"/>
            <w:hideMark/>
          </w:tcPr>
          <w:p w14:paraId="51FA8A11" w14:textId="77777777" w:rsidR="009D34ED" w:rsidRDefault="009D34ED" w:rsidP="009D34ED">
            <w:pPr>
              <w:rPr>
                <w:rFonts w:eastAsia="Times New Roman"/>
                <w:sz w:val="20"/>
                <w:szCs w:val="20"/>
              </w:rPr>
            </w:pPr>
          </w:p>
        </w:tc>
        <w:tc>
          <w:tcPr>
            <w:tcW w:w="0" w:type="auto"/>
            <w:vAlign w:val="center"/>
            <w:hideMark/>
          </w:tcPr>
          <w:p w14:paraId="138F9E59" w14:textId="77777777" w:rsidR="009D34ED" w:rsidRDefault="009D34ED" w:rsidP="009D34ED">
            <w:pPr>
              <w:rPr>
                <w:rFonts w:eastAsia="Times New Roman"/>
                <w:sz w:val="20"/>
                <w:szCs w:val="20"/>
              </w:rPr>
            </w:pPr>
          </w:p>
        </w:tc>
      </w:tr>
    </w:tbl>
    <w:p w14:paraId="15E48F6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92CE8C9" w14:textId="77777777">
        <w:trPr>
          <w:tblCellSpacing w:w="15" w:type="dxa"/>
        </w:trPr>
        <w:tc>
          <w:tcPr>
            <w:tcW w:w="1000" w:type="pct"/>
            <w:vAlign w:val="center"/>
            <w:hideMark/>
          </w:tcPr>
          <w:p w14:paraId="7C5F6019" w14:textId="77777777" w:rsidR="00BB7912" w:rsidRDefault="00A74115">
            <w:pPr>
              <w:rPr>
                <w:rFonts w:eastAsia="Times New Roman"/>
              </w:rPr>
            </w:pPr>
            <w:r>
              <w:rPr>
                <w:rFonts w:eastAsia="Times New Roman"/>
              </w:rPr>
              <w:lastRenderedPageBreak/>
              <w:t> </w:t>
            </w:r>
          </w:p>
        </w:tc>
        <w:tc>
          <w:tcPr>
            <w:tcW w:w="1000" w:type="pct"/>
            <w:vAlign w:val="center"/>
            <w:hideMark/>
          </w:tcPr>
          <w:p w14:paraId="71F6A9EC" w14:textId="77777777" w:rsidR="00BB7912" w:rsidRDefault="00A74115">
            <w:pPr>
              <w:rPr>
                <w:rFonts w:eastAsia="Times New Roman"/>
              </w:rPr>
            </w:pPr>
            <w:r>
              <w:rPr>
                <w:rFonts w:eastAsia="Times New Roman"/>
              </w:rPr>
              <w:t> </w:t>
            </w:r>
          </w:p>
        </w:tc>
        <w:tc>
          <w:tcPr>
            <w:tcW w:w="1000" w:type="pct"/>
            <w:vAlign w:val="center"/>
            <w:hideMark/>
          </w:tcPr>
          <w:p w14:paraId="1EE1B2E8" w14:textId="77777777" w:rsidR="00BB7912" w:rsidRDefault="00A74115">
            <w:pPr>
              <w:rPr>
                <w:rFonts w:eastAsia="Times New Roman"/>
              </w:rPr>
            </w:pPr>
            <w:r>
              <w:rPr>
                <w:rFonts w:eastAsia="Times New Roman"/>
              </w:rPr>
              <w:t> </w:t>
            </w:r>
          </w:p>
        </w:tc>
        <w:tc>
          <w:tcPr>
            <w:tcW w:w="1000" w:type="pct"/>
            <w:vAlign w:val="center"/>
            <w:hideMark/>
          </w:tcPr>
          <w:p w14:paraId="53991E9C" w14:textId="77777777" w:rsidR="00BB7912" w:rsidRDefault="00A74115">
            <w:pPr>
              <w:rPr>
                <w:rFonts w:eastAsia="Times New Roman"/>
              </w:rPr>
            </w:pPr>
            <w:r>
              <w:rPr>
                <w:rFonts w:eastAsia="Times New Roman"/>
              </w:rPr>
              <w:t> </w:t>
            </w:r>
          </w:p>
        </w:tc>
        <w:tc>
          <w:tcPr>
            <w:tcW w:w="1000" w:type="pct"/>
            <w:vAlign w:val="center"/>
            <w:hideMark/>
          </w:tcPr>
          <w:p w14:paraId="34382695" w14:textId="77777777" w:rsidR="00BB7912" w:rsidRDefault="00A74115">
            <w:pPr>
              <w:rPr>
                <w:rFonts w:eastAsia="Times New Roman"/>
              </w:rPr>
            </w:pPr>
            <w:r>
              <w:rPr>
                <w:rFonts w:eastAsia="Times New Roman"/>
              </w:rPr>
              <w:t> </w:t>
            </w:r>
          </w:p>
        </w:tc>
      </w:tr>
      <w:tr w:rsidR="00BB7912" w14:paraId="09FFB39D" w14:textId="77777777">
        <w:trPr>
          <w:tblCellSpacing w:w="15" w:type="dxa"/>
        </w:trPr>
        <w:tc>
          <w:tcPr>
            <w:tcW w:w="0" w:type="auto"/>
            <w:shd w:val="clear" w:color="auto" w:fill="EEE0E5"/>
            <w:vAlign w:val="center"/>
            <w:hideMark/>
          </w:tcPr>
          <w:p w14:paraId="7AEB4BDF"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FCA9696" w14:textId="77777777" w:rsidR="00BB7912" w:rsidRDefault="00A74115">
            <w:pPr>
              <w:rPr>
                <w:rFonts w:eastAsia="Times New Roman"/>
              </w:rPr>
            </w:pPr>
            <w:r>
              <w:rPr>
                <w:rFonts w:ascii="Calibri" w:eastAsia="Times New Roman" w:hAnsi="Calibri" w:cs="Calibri"/>
              </w:rPr>
              <w:t>MT2911</w:t>
            </w:r>
          </w:p>
        </w:tc>
      </w:tr>
      <w:tr w:rsidR="00BB7912" w14:paraId="74554C20" w14:textId="77777777">
        <w:trPr>
          <w:tblCellSpacing w:w="15" w:type="dxa"/>
        </w:trPr>
        <w:tc>
          <w:tcPr>
            <w:tcW w:w="0" w:type="auto"/>
            <w:shd w:val="clear" w:color="auto" w:fill="EEE0E5"/>
            <w:vAlign w:val="center"/>
            <w:hideMark/>
          </w:tcPr>
          <w:p w14:paraId="319A4D9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79EDB72" w14:textId="77777777" w:rsidR="00BB7912" w:rsidRDefault="00A74115">
            <w:pPr>
              <w:rPr>
                <w:rFonts w:eastAsia="Times New Roman"/>
              </w:rPr>
            </w:pPr>
            <w:r>
              <w:rPr>
                <w:rFonts w:ascii="Calibri" w:eastAsia="Times New Roman" w:hAnsi="Calibri" w:cs="Calibri"/>
              </w:rPr>
              <w:t>New Musical Theatre Production</w:t>
            </w:r>
          </w:p>
        </w:tc>
      </w:tr>
      <w:tr w:rsidR="00BB7912" w14:paraId="63A3C316" w14:textId="77777777">
        <w:trPr>
          <w:tblCellSpacing w:w="15" w:type="dxa"/>
        </w:trPr>
        <w:tc>
          <w:tcPr>
            <w:tcW w:w="0" w:type="auto"/>
            <w:shd w:val="clear" w:color="auto" w:fill="EEE0E5"/>
            <w:vAlign w:val="center"/>
            <w:hideMark/>
          </w:tcPr>
          <w:p w14:paraId="07564BC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4A6F222" w14:textId="77777777" w:rsidR="00BB7912" w:rsidRDefault="00A74115">
            <w:pPr>
              <w:rPr>
                <w:rFonts w:eastAsia="Times New Roman"/>
              </w:rPr>
            </w:pPr>
            <w:r w:rsidRPr="00C814E3">
              <w:rPr>
                <w:rFonts w:ascii="Calibri" w:eastAsia="Times New Roman" w:hAnsi="Calibri" w:cs="Calibri"/>
                <w:highlight w:val="yellow"/>
              </w:rPr>
              <w:t>20</w:t>
            </w:r>
          </w:p>
        </w:tc>
      </w:tr>
      <w:tr w:rsidR="00BB7912" w14:paraId="43ECDCA1" w14:textId="77777777">
        <w:trPr>
          <w:tblCellSpacing w:w="15" w:type="dxa"/>
        </w:trPr>
        <w:tc>
          <w:tcPr>
            <w:tcW w:w="0" w:type="auto"/>
            <w:shd w:val="clear" w:color="auto" w:fill="EEE0E5"/>
            <w:vAlign w:val="center"/>
            <w:hideMark/>
          </w:tcPr>
          <w:p w14:paraId="1C8020C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A770AF9" w14:textId="77777777" w:rsidR="00BB7912" w:rsidRDefault="00A74115">
            <w:pPr>
              <w:rPr>
                <w:rFonts w:eastAsia="Times New Roman"/>
              </w:rPr>
            </w:pPr>
            <w:r>
              <w:rPr>
                <w:rFonts w:ascii="Calibri" w:eastAsia="Times New Roman" w:hAnsi="Calibri" w:cs="Calibri"/>
              </w:rPr>
              <w:t>1</w:t>
            </w:r>
          </w:p>
        </w:tc>
      </w:tr>
      <w:tr w:rsidR="00BB7912" w14:paraId="594F4F2D" w14:textId="77777777">
        <w:trPr>
          <w:tblCellSpacing w:w="15" w:type="dxa"/>
        </w:trPr>
        <w:tc>
          <w:tcPr>
            <w:tcW w:w="0" w:type="auto"/>
            <w:shd w:val="clear" w:color="auto" w:fill="EEE0E5"/>
            <w:vAlign w:val="center"/>
            <w:hideMark/>
          </w:tcPr>
          <w:p w14:paraId="70D8F52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E421C95" w14:textId="77777777" w:rsidR="00BB7912" w:rsidRDefault="00A74115">
            <w:pPr>
              <w:rPr>
                <w:rFonts w:eastAsia="Times New Roman"/>
              </w:rPr>
            </w:pPr>
            <w:r>
              <w:rPr>
                <w:rFonts w:ascii="Calibri" w:eastAsia="Times New Roman" w:hAnsi="Calibri" w:cs="Calibri"/>
              </w:rPr>
              <w:t>Level 5</w:t>
            </w:r>
          </w:p>
        </w:tc>
      </w:tr>
      <w:tr w:rsidR="00BB7912" w14:paraId="7F7EA03E" w14:textId="77777777">
        <w:trPr>
          <w:tblCellSpacing w:w="15" w:type="dxa"/>
        </w:trPr>
        <w:tc>
          <w:tcPr>
            <w:tcW w:w="0" w:type="auto"/>
            <w:shd w:val="clear" w:color="auto" w:fill="EEE0E5"/>
            <w:vAlign w:val="center"/>
            <w:hideMark/>
          </w:tcPr>
          <w:p w14:paraId="529D636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AFAB855" w14:textId="77777777" w:rsidR="00BB7912" w:rsidRDefault="00A74115">
            <w:pPr>
              <w:rPr>
                <w:rFonts w:eastAsia="Times New Roman"/>
              </w:rPr>
            </w:pPr>
            <w:r>
              <w:rPr>
                <w:rFonts w:ascii="Calibri" w:eastAsia="Times New Roman" w:hAnsi="Calibri" w:cs="Calibri"/>
              </w:rPr>
              <w:t>Adam Rush</w:t>
            </w:r>
          </w:p>
        </w:tc>
      </w:tr>
      <w:tr w:rsidR="00BB7912" w14:paraId="51F1358D" w14:textId="77777777">
        <w:trPr>
          <w:tblCellSpacing w:w="15" w:type="dxa"/>
        </w:trPr>
        <w:tc>
          <w:tcPr>
            <w:tcW w:w="0" w:type="auto"/>
            <w:vAlign w:val="center"/>
            <w:hideMark/>
          </w:tcPr>
          <w:p w14:paraId="37D66508" w14:textId="77777777" w:rsidR="00BB7912" w:rsidRDefault="00A74115">
            <w:pPr>
              <w:rPr>
                <w:rFonts w:eastAsia="Times New Roman"/>
              </w:rPr>
            </w:pPr>
            <w:r>
              <w:rPr>
                <w:rFonts w:eastAsia="Times New Roman"/>
              </w:rPr>
              <w:t> </w:t>
            </w:r>
          </w:p>
        </w:tc>
        <w:tc>
          <w:tcPr>
            <w:tcW w:w="0" w:type="auto"/>
            <w:vAlign w:val="center"/>
            <w:hideMark/>
          </w:tcPr>
          <w:p w14:paraId="36EEBD26" w14:textId="77777777" w:rsidR="00BB7912" w:rsidRDefault="00BB7912">
            <w:pPr>
              <w:rPr>
                <w:rFonts w:eastAsia="Times New Roman"/>
                <w:sz w:val="20"/>
                <w:szCs w:val="20"/>
              </w:rPr>
            </w:pPr>
          </w:p>
        </w:tc>
        <w:tc>
          <w:tcPr>
            <w:tcW w:w="0" w:type="auto"/>
            <w:vAlign w:val="center"/>
            <w:hideMark/>
          </w:tcPr>
          <w:p w14:paraId="7FDB1B17" w14:textId="77777777" w:rsidR="00BB7912" w:rsidRDefault="00BB7912">
            <w:pPr>
              <w:rPr>
                <w:rFonts w:eastAsia="Times New Roman"/>
                <w:sz w:val="20"/>
                <w:szCs w:val="20"/>
              </w:rPr>
            </w:pPr>
          </w:p>
        </w:tc>
        <w:tc>
          <w:tcPr>
            <w:tcW w:w="0" w:type="auto"/>
            <w:vAlign w:val="center"/>
            <w:hideMark/>
          </w:tcPr>
          <w:p w14:paraId="13AB3BB7" w14:textId="77777777" w:rsidR="00BB7912" w:rsidRDefault="00BB7912">
            <w:pPr>
              <w:rPr>
                <w:rFonts w:eastAsia="Times New Roman"/>
                <w:sz w:val="20"/>
                <w:szCs w:val="20"/>
              </w:rPr>
            </w:pPr>
          </w:p>
        </w:tc>
        <w:tc>
          <w:tcPr>
            <w:tcW w:w="0" w:type="auto"/>
            <w:vAlign w:val="center"/>
            <w:hideMark/>
          </w:tcPr>
          <w:p w14:paraId="2B1EA6C9" w14:textId="77777777" w:rsidR="00BB7912" w:rsidRDefault="00BB7912">
            <w:pPr>
              <w:rPr>
                <w:rFonts w:eastAsia="Times New Roman"/>
                <w:sz w:val="20"/>
                <w:szCs w:val="20"/>
              </w:rPr>
            </w:pPr>
          </w:p>
        </w:tc>
      </w:tr>
      <w:tr w:rsidR="00BB7912" w14:paraId="76300EDD" w14:textId="77777777">
        <w:trPr>
          <w:tblCellSpacing w:w="15" w:type="dxa"/>
        </w:trPr>
        <w:tc>
          <w:tcPr>
            <w:tcW w:w="0" w:type="auto"/>
            <w:gridSpan w:val="5"/>
            <w:shd w:val="clear" w:color="auto" w:fill="EEE0E5"/>
            <w:vAlign w:val="center"/>
            <w:hideMark/>
          </w:tcPr>
          <w:p w14:paraId="2DA03578" w14:textId="77777777" w:rsidR="00BB7912" w:rsidRDefault="00A74115">
            <w:pPr>
              <w:rPr>
                <w:rFonts w:eastAsia="Times New Roman"/>
                <w:b/>
                <w:bCs/>
              </w:rPr>
            </w:pPr>
            <w:r>
              <w:rPr>
                <w:rFonts w:ascii="Calibri" w:eastAsia="Times New Roman" w:hAnsi="Calibri" w:cs="Calibri"/>
                <w:b/>
                <w:bCs/>
              </w:rPr>
              <w:t>Module Description:</w:t>
            </w:r>
          </w:p>
        </w:tc>
      </w:tr>
      <w:tr w:rsidR="00BB7912" w14:paraId="082F5626" w14:textId="77777777">
        <w:trPr>
          <w:tblCellSpacing w:w="15" w:type="dxa"/>
        </w:trPr>
        <w:tc>
          <w:tcPr>
            <w:tcW w:w="0" w:type="auto"/>
            <w:gridSpan w:val="5"/>
            <w:vAlign w:val="center"/>
            <w:hideMark/>
          </w:tcPr>
          <w:p w14:paraId="2CB71F0F" w14:textId="77777777" w:rsidR="00BB7912" w:rsidRDefault="00A74115">
            <w:pPr>
              <w:rPr>
                <w:rFonts w:eastAsia="Times New Roman"/>
              </w:rPr>
            </w:pPr>
            <w:r>
              <w:rPr>
                <w:rFonts w:ascii="Calibri" w:eastAsia="Times New Roman" w:hAnsi="Calibri" w:cs="Calibri"/>
              </w:rPr>
              <w:t xml:space="preserve">New musical theatre works are constantly being created for professional performance, community contexts, and for other environments. In this module you will have the opportunity to perform a short musical theatre work that is new to you or that you have </w:t>
            </w:r>
            <w:proofErr w:type="gramStart"/>
            <w:r>
              <w:rPr>
                <w:rFonts w:ascii="Calibri" w:eastAsia="Times New Roman" w:hAnsi="Calibri" w:cs="Calibri"/>
              </w:rPr>
              <w:t>made a contribution</w:t>
            </w:r>
            <w:proofErr w:type="gramEnd"/>
            <w:r>
              <w:rPr>
                <w:rFonts w:ascii="Calibri" w:eastAsia="Times New Roman" w:hAnsi="Calibri" w:cs="Calibri"/>
              </w:rPr>
              <w:t xml:space="preserve"> to creating. This process of working on newer material will help you to understand the ways in which musical theatre functions differently for audiences than for performers, to learn about the processes of translating a work from page to stage, and to begin to understand the dramaturgies of musical theatre. This second semester module focuses on the rehearsal and small scale inhouse production of new musical theatre pieces that are at a later stage of development and the writers are ready to see how their musical plays in its entirety in front of small audiences. This module may require additional rehearsal time to effectively mount the whole show.</w:t>
            </w:r>
          </w:p>
        </w:tc>
      </w:tr>
      <w:tr w:rsidR="00BB7912" w14:paraId="713E7EAD" w14:textId="77777777">
        <w:trPr>
          <w:tblCellSpacing w:w="15" w:type="dxa"/>
        </w:trPr>
        <w:tc>
          <w:tcPr>
            <w:tcW w:w="0" w:type="auto"/>
            <w:vAlign w:val="center"/>
            <w:hideMark/>
          </w:tcPr>
          <w:p w14:paraId="1B089F29" w14:textId="77777777" w:rsidR="00BB7912" w:rsidRDefault="00A74115">
            <w:pPr>
              <w:rPr>
                <w:rFonts w:eastAsia="Times New Roman"/>
              </w:rPr>
            </w:pPr>
            <w:r>
              <w:rPr>
                <w:rFonts w:eastAsia="Times New Roman"/>
              </w:rPr>
              <w:t> </w:t>
            </w:r>
          </w:p>
        </w:tc>
        <w:tc>
          <w:tcPr>
            <w:tcW w:w="0" w:type="auto"/>
            <w:vAlign w:val="center"/>
            <w:hideMark/>
          </w:tcPr>
          <w:p w14:paraId="34CEB9F1" w14:textId="77777777" w:rsidR="00BB7912" w:rsidRDefault="00BB7912">
            <w:pPr>
              <w:rPr>
                <w:rFonts w:eastAsia="Times New Roman"/>
                <w:sz w:val="20"/>
                <w:szCs w:val="20"/>
              </w:rPr>
            </w:pPr>
          </w:p>
        </w:tc>
        <w:tc>
          <w:tcPr>
            <w:tcW w:w="0" w:type="auto"/>
            <w:vAlign w:val="center"/>
            <w:hideMark/>
          </w:tcPr>
          <w:p w14:paraId="79C0286A" w14:textId="77777777" w:rsidR="00BB7912" w:rsidRDefault="00BB7912">
            <w:pPr>
              <w:rPr>
                <w:rFonts w:eastAsia="Times New Roman"/>
                <w:sz w:val="20"/>
                <w:szCs w:val="20"/>
              </w:rPr>
            </w:pPr>
          </w:p>
        </w:tc>
        <w:tc>
          <w:tcPr>
            <w:tcW w:w="0" w:type="auto"/>
            <w:vAlign w:val="center"/>
            <w:hideMark/>
          </w:tcPr>
          <w:p w14:paraId="5BDB70DA" w14:textId="77777777" w:rsidR="00BB7912" w:rsidRDefault="00BB7912">
            <w:pPr>
              <w:rPr>
                <w:rFonts w:eastAsia="Times New Roman"/>
                <w:sz w:val="20"/>
                <w:szCs w:val="20"/>
              </w:rPr>
            </w:pPr>
          </w:p>
        </w:tc>
        <w:tc>
          <w:tcPr>
            <w:tcW w:w="0" w:type="auto"/>
            <w:vAlign w:val="center"/>
            <w:hideMark/>
          </w:tcPr>
          <w:p w14:paraId="0C854F43" w14:textId="77777777" w:rsidR="00BB7912" w:rsidRDefault="00BB7912">
            <w:pPr>
              <w:rPr>
                <w:rFonts w:eastAsia="Times New Roman"/>
                <w:sz w:val="20"/>
                <w:szCs w:val="20"/>
              </w:rPr>
            </w:pPr>
          </w:p>
        </w:tc>
      </w:tr>
      <w:tr w:rsidR="00BB7912" w14:paraId="06D48D7C" w14:textId="77777777">
        <w:trPr>
          <w:tblCellSpacing w:w="15" w:type="dxa"/>
        </w:trPr>
        <w:tc>
          <w:tcPr>
            <w:tcW w:w="0" w:type="auto"/>
            <w:shd w:val="clear" w:color="auto" w:fill="EEE0E5"/>
            <w:vAlign w:val="center"/>
            <w:hideMark/>
          </w:tcPr>
          <w:p w14:paraId="058E9BA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AF6F3D2" w14:textId="77777777" w:rsidR="00BB7912" w:rsidRDefault="00A74115">
            <w:pPr>
              <w:rPr>
                <w:rFonts w:eastAsia="Times New Roman"/>
              </w:rPr>
            </w:pPr>
            <w:r>
              <w:rPr>
                <w:rFonts w:ascii="Calibri" w:eastAsia="Times New Roman" w:hAnsi="Calibri" w:cs="Calibri"/>
              </w:rPr>
              <w:t>Musical Theatre</w:t>
            </w:r>
          </w:p>
        </w:tc>
        <w:tc>
          <w:tcPr>
            <w:tcW w:w="0" w:type="auto"/>
            <w:vAlign w:val="center"/>
            <w:hideMark/>
          </w:tcPr>
          <w:p w14:paraId="7EF48D10" w14:textId="77777777" w:rsidR="00BB7912" w:rsidRDefault="00BB7912">
            <w:pPr>
              <w:rPr>
                <w:rFonts w:eastAsia="Times New Roman"/>
                <w:sz w:val="20"/>
                <w:szCs w:val="20"/>
              </w:rPr>
            </w:pPr>
          </w:p>
        </w:tc>
      </w:tr>
      <w:tr w:rsidR="00BB7912" w14:paraId="2C4C6E7A" w14:textId="77777777">
        <w:trPr>
          <w:tblCellSpacing w:w="15" w:type="dxa"/>
        </w:trPr>
        <w:tc>
          <w:tcPr>
            <w:tcW w:w="0" w:type="auto"/>
            <w:vAlign w:val="center"/>
            <w:hideMark/>
          </w:tcPr>
          <w:p w14:paraId="23448C77" w14:textId="77777777" w:rsidR="00BB7912" w:rsidRDefault="00A74115">
            <w:pPr>
              <w:rPr>
                <w:rFonts w:eastAsia="Times New Roman"/>
              </w:rPr>
            </w:pPr>
            <w:r>
              <w:rPr>
                <w:rFonts w:eastAsia="Times New Roman"/>
              </w:rPr>
              <w:t> </w:t>
            </w:r>
          </w:p>
        </w:tc>
        <w:tc>
          <w:tcPr>
            <w:tcW w:w="0" w:type="auto"/>
            <w:vAlign w:val="center"/>
            <w:hideMark/>
          </w:tcPr>
          <w:p w14:paraId="17CD7079" w14:textId="77777777" w:rsidR="00BB7912" w:rsidRDefault="00BB7912">
            <w:pPr>
              <w:rPr>
                <w:rFonts w:eastAsia="Times New Roman"/>
                <w:sz w:val="20"/>
                <w:szCs w:val="20"/>
              </w:rPr>
            </w:pPr>
          </w:p>
        </w:tc>
        <w:tc>
          <w:tcPr>
            <w:tcW w:w="0" w:type="auto"/>
            <w:vAlign w:val="center"/>
            <w:hideMark/>
          </w:tcPr>
          <w:p w14:paraId="3F60911F" w14:textId="77777777" w:rsidR="00BB7912" w:rsidRDefault="00BB7912">
            <w:pPr>
              <w:rPr>
                <w:rFonts w:eastAsia="Times New Roman"/>
                <w:sz w:val="20"/>
                <w:szCs w:val="20"/>
              </w:rPr>
            </w:pPr>
          </w:p>
        </w:tc>
        <w:tc>
          <w:tcPr>
            <w:tcW w:w="0" w:type="auto"/>
            <w:vAlign w:val="center"/>
            <w:hideMark/>
          </w:tcPr>
          <w:p w14:paraId="76AC30D1" w14:textId="77777777" w:rsidR="00BB7912" w:rsidRDefault="00BB7912">
            <w:pPr>
              <w:rPr>
                <w:rFonts w:eastAsia="Times New Roman"/>
                <w:sz w:val="20"/>
                <w:szCs w:val="20"/>
              </w:rPr>
            </w:pPr>
          </w:p>
        </w:tc>
        <w:tc>
          <w:tcPr>
            <w:tcW w:w="0" w:type="auto"/>
            <w:vAlign w:val="center"/>
            <w:hideMark/>
          </w:tcPr>
          <w:p w14:paraId="46D9CAF8" w14:textId="77777777" w:rsidR="00BB7912" w:rsidRDefault="00BB7912">
            <w:pPr>
              <w:rPr>
                <w:rFonts w:eastAsia="Times New Roman"/>
                <w:sz w:val="20"/>
                <w:szCs w:val="20"/>
              </w:rPr>
            </w:pPr>
          </w:p>
        </w:tc>
      </w:tr>
      <w:tr w:rsidR="00BB7912" w14:paraId="4A83BE31" w14:textId="77777777">
        <w:trPr>
          <w:tblCellSpacing w:w="15" w:type="dxa"/>
        </w:trPr>
        <w:tc>
          <w:tcPr>
            <w:tcW w:w="0" w:type="auto"/>
            <w:vAlign w:val="center"/>
            <w:hideMark/>
          </w:tcPr>
          <w:p w14:paraId="0B3704C2" w14:textId="77777777" w:rsidR="00BB7912" w:rsidRDefault="00A74115">
            <w:pPr>
              <w:rPr>
                <w:rFonts w:eastAsia="Times New Roman"/>
              </w:rPr>
            </w:pPr>
            <w:r>
              <w:rPr>
                <w:rFonts w:eastAsia="Times New Roman"/>
              </w:rPr>
              <w:t> </w:t>
            </w:r>
          </w:p>
        </w:tc>
        <w:tc>
          <w:tcPr>
            <w:tcW w:w="0" w:type="auto"/>
            <w:vAlign w:val="center"/>
            <w:hideMark/>
          </w:tcPr>
          <w:p w14:paraId="58BE3010" w14:textId="77777777" w:rsidR="00BB7912" w:rsidRDefault="00BB7912">
            <w:pPr>
              <w:rPr>
                <w:rFonts w:eastAsia="Times New Roman"/>
                <w:sz w:val="20"/>
                <w:szCs w:val="20"/>
              </w:rPr>
            </w:pPr>
          </w:p>
        </w:tc>
        <w:tc>
          <w:tcPr>
            <w:tcW w:w="0" w:type="auto"/>
            <w:vAlign w:val="center"/>
            <w:hideMark/>
          </w:tcPr>
          <w:p w14:paraId="1346A863" w14:textId="77777777" w:rsidR="00BB7912" w:rsidRDefault="00BB7912">
            <w:pPr>
              <w:rPr>
                <w:rFonts w:eastAsia="Times New Roman"/>
                <w:sz w:val="20"/>
                <w:szCs w:val="20"/>
              </w:rPr>
            </w:pPr>
          </w:p>
        </w:tc>
        <w:tc>
          <w:tcPr>
            <w:tcW w:w="0" w:type="auto"/>
            <w:vAlign w:val="center"/>
            <w:hideMark/>
          </w:tcPr>
          <w:p w14:paraId="18B697E3" w14:textId="77777777" w:rsidR="00BB7912" w:rsidRDefault="00BB7912">
            <w:pPr>
              <w:rPr>
                <w:rFonts w:eastAsia="Times New Roman"/>
                <w:sz w:val="20"/>
                <w:szCs w:val="20"/>
              </w:rPr>
            </w:pPr>
          </w:p>
        </w:tc>
        <w:tc>
          <w:tcPr>
            <w:tcW w:w="0" w:type="auto"/>
            <w:vAlign w:val="center"/>
            <w:hideMark/>
          </w:tcPr>
          <w:p w14:paraId="2FEDA29A" w14:textId="77777777" w:rsidR="00BB7912" w:rsidRDefault="00BB7912">
            <w:pPr>
              <w:rPr>
                <w:rFonts w:eastAsia="Times New Roman"/>
                <w:sz w:val="20"/>
                <w:szCs w:val="20"/>
              </w:rPr>
            </w:pPr>
          </w:p>
        </w:tc>
      </w:tr>
      <w:tr w:rsidR="00BB7912" w14:paraId="7211C71A" w14:textId="77777777">
        <w:trPr>
          <w:tblCellSpacing w:w="15" w:type="dxa"/>
        </w:trPr>
        <w:tc>
          <w:tcPr>
            <w:tcW w:w="0" w:type="auto"/>
            <w:shd w:val="clear" w:color="auto" w:fill="EEE0E5"/>
            <w:vAlign w:val="center"/>
            <w:hideMark/>
          </w:tcPr>
          <w:p w14:paraId="3B244C3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A8DDCAF" w14:textId="77777777" w:rsidR="00BB7912" w:rsidRDefault="00BB7912">
            <w:pPr>
              <w:rPr>
                <w:rFonts w:eastAsia="Times New Roman"/>
                <w:sz w:val="20"/>
                <w:szCs w:val="20"/>
              </w:rPr>
            </w:pPr>
          </w:p>
        </w:tc>
        <w:tc>
          <w:tcPr>
            <w:tcW w:w="0" w:type="auto"/>
            <w:vAlign w:val="center"/>
            <w:hideMark/>
          </w:tcPr>
          <w:p w14:paraId="2F581093" w14:textId="77777777" w:rsidR="00BB7912" w:rsidRDefault="00BB7912">
            <w:pPr>
              <w:rPr>
                <w:rFonts w:eastAsia="Times New Roman"/>
                <w:sz w:val="20"/>
                <w:szCs w:val="20"/>
              </w:rPr>
            </w:pPr>
          </w:p>
        </w:tc>
        <w:tc>
          <w:tcPr>
            <w:tcW w:w="0" w:type="auto"/>
            <w:vAlign w:val="center"/>
            <w:hideMark/>
          </w:tcPr>
          <w:p w14:paraId="60809990" w14:textId="77777777" w:rsidR="00BB7912" w:rsidRDefault="00BB7912">
            <w:pPr>
              <w:rPr>
                <w:rFonts w:eastAsia="Times New Roman"/>
                <w:sz w:val="20"/>
                <w:szCs w:val="20"/>
              </w:rPr>
            </w:pPr>
          </w:p>
        </w:tc>
        <w:tc>
          <w:tcPr>
            <w:tcW w:w="0" w:type="auto"/>
            <w:vAlign w:val="center"/>
            <w:hideMark/>
          </w:tcPr>
          <w:p w14:paraId="40901210" w14:textId="77777777" w:rsidR="00BB7912" w:rsidRDefault="00BB7912">
            <w:pPr>
              <w:rPr>
                <w:rFonts w:eastAsia="Times New Roman"/>
                <w:sz w:val="20"/>
                <w:szCs w:val="20"/>
              </w:rPr>
            </w:pPr>
          </w:p>
        </w:tc>
      </w:tr>
      <w:tr w:rsidR="00BB7912" w14:paraId="60D765CA" w14:textId="77777777">
        <w:trPr>
          <w:tblCellSpacing w:w="15" w:type="dxa"/>
        </w:trPr>
        <w:tc>
          <w:tcPr>
            <w:tcW w:w="0" w:type="auto"/>
            <w:vAlign w:val="center"/>
            <w:hideMark/>
          </w:tcPr>
          <w:p w14:paraId="2F1021B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8EB1BB7" w14:textId="77777777" w:rsidR="00BB7912" w:rsidRDefault="00A74115">
            <w:pPr>
              <w:rPr>
                <w:rFonts w:eastAsia="Times New Roman"/>
              </w:rPr>
            </w:pPr>
            <w:r>
              <w:rPr>
                <w:rFonts w:ascii="Calibri" w:eastAsia="Times New Roman" w:hAnsi="Calibri" w:cs="Calibri"/>
              </w:rPr>
              <w:t>Rehearsal And Performance</w:t>
            </w:r>
          </w:p>
        </w:tc>
        <w:tc>
          <w:tcPr>
            <w:tcW w:w="0" w:type="auto"/>
            <w:vAlign w:val="center"/>
            <w:hideMark/>
          </w:tcPr>
          <w:p w14:paraId="0E92FCF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7FF867E" w14:textId="77777777" w:rsidR="00BB7912" w:rsidRDefault="00BB7912">
            <w:pPr>
              <w:rPr>
                <w:rFonts w:eastAsia="Times New Roman"/>
                <w:sz w:val="20"/>
                <w:szCs w:val="20"/>
              </w:rPr>
            </w:pPr>
          </w:p>
        </w:tc>
      </w:tr>
      <w:tr w:rsidR="00BB7912" w14:paraId="1C1AA0B4" w14:textId="77777777">
        <w:trPr>
          <w:tblCellSpacing w:w="15" w:type="dxa"/>
        </w:trPr>
        <w:tc>
          <w:tcPr>
            <w:tcW w:w="0" w:type="auto"/>
            <w:shd w:val="clear" w:color="auto" w:fill="EEE0E5"/>
            <w:vAlign w:val="center"/>
            <w:hideMark/>
          </w:tcPr>
          <w:p w14:paraId="4268E44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D0B49B8" w14:textId="77777777" w:rsidR="00BB7912" w:rsidRDefault="00BB7912">
            <w:pPr>
              <w:rPr>
                <w:rFonts w:eastAsia="Times New Roman"/>
                <w:sz w:val="20"/>
                <w:szCs w:val="20"/>
              </w:rPr>
            </w:pPr>
          </w:p>
        </w:tc>
        <w:tc>
          <w:tcPr>
            <w:tcW w:w="0" w:type="auto"/>
            <w:vAlign w:val="center"/>
            <w:hideMark/>
          </w:tcPr>
          <w:p w14:paraId="4517F953" w14:textId="77777777" w:rsidR="00BB7912" w:rsidRDefault="00BB7912">
            <w:pPr>
              <w:rPr>
                <w:rFonts w:eastAsia="Times New Roman"/>
                <w:sz w:val="20"/>
                <w:szCs w:val="20"/>
              </w:rPr>
            </w:pPr>
          </w:p>
        </w:tc>
        <w:tc>
          <w:tcPr>
            <w:tcW w:w="0" w:type="auto"/>
            <w:vAlign w:val="center"/>
            <w:hideMark/>
          </w:tcPr>
          <w:p w14:paraId="43C4CB0E" w14:textId="77777777" w:rsidR="00BB7912" w:rsidRDefault="00BB7912">
            <w:pPr>
              <w:rPr>
                <w:rFonts w:eastAsia="Times New Roman"/>
                <w:sz w:val="20"/>
                <w:szCs w:val="20"/>
              </w:rPr>
            </w:pPr>
          </w:p>
        </w:tc>
        <w:tc>
          <w:tcPr>
            <w:tcW w:w="0" w:type="auto"/>
            <w:vAlign w:val="center"/>
            <w:hideMark/>
          </w:tcPr>
          <w:p w14:paraId="6FAEB31F" w14:textId="77777777" w:rsidR="00BB7912" w:rsidRDefault="00BB7912">
            <w:pPr>
              <w:rPr>
                <w:rFonts w:eastAsia="Times New Roman"/>
                <w:sz w:val="20"/>
                <w:szCs w:val="20"/>
              </w:rPr>
            </w:pPr>
          </w:p>
        </w:tc>
      </w:tr>
      <w:tr w:rsidR="00BB7912" w14:paraId="07BAA753" w14:textId="77777777">
        <w:trPr>
          <w:tblCellSpacing w:w="15" w:type="dxa"/>
        </w:trPr>
        <w:tc>
          <w:tcPr>
            <w:tcW w:w="0" w:type="auto"/>
            <w:vAlign w:val="center"/>
            <w:hideMark/>
          </w:tcPr>
          <w:p w14:paraId="4493D75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6B9A03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A4435D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5D38866" w14:textId="77777777" w:rsidR="00BB7912" w:rsidRDefault="00BB7912">
            <w:pPr>
              <w:rPr>
                <w:rFonts w:eastAsia="Times New Roman"/>
                <w:sz w:val="20"/>
                <w:szCs w:val="20"/>
              </w:rPr>
            </w:pPr>
          </w:p>
        </w:tc>
        <w:tc>
          <w:tcPr>
            <w:tcW w:w="0" w:type="auto"/>
            <w:vAlign w:val="center"/>
            <w:hideMark/>
          </w:tcPr>
          <w:p w14:paraId="0F248979" w14:textId="77777777" w:rsidR="00BB7912" w:rsidRDefault="00BB7912">
            <w:pPr>
              <w:rPr>
                <w:rFonts w:eastAsia="Times New Roman"/>
                <w:sz w:val="20"/>
                <w:szCs w:val="20"/>
              </w:rPr>
            </w:pPr>
          </w:p>
        </w:tc>
      </w:tr>
      <w:tr w:rsidR="00BB7912" w14:paraId="6C254785" w14:textId="77777777">
        <w:trPr>
          <w:tblCellSpacing w:w="15" w:type="dxa"/>
        </w:trPr>
        <w:tc>
          <w:tcPr>
            <w:tcW w:w="0" w:type="auto"/>
            <w:vAlign w:val="center"/>
            <w:hideMark/>
          </w:tcPr>
          <w:p w14:paraId="1EB1CFC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67BE63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A3BDAA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53FBFC9" w14:textId="77777777" w:rsidR="00BB7912" w:rsidRDefault="00BB7912">
            <w:pPr>
              <w:rPr>
                <w:rFonts w:eastAsia="Times New Roman"/>
                <w:sz w:val="20"/>
                <w:szCs w:val="20"/>
              </w:rPr>
            </w:pPr>
          </w:p>
        </w:tc>
        <w:tc>
          <w:tcPr>
            <w:tcW w:w="0" w:type="auto"/>
            <w:vAlign w:val="center"/>
            <w:hideMark/>
          </w:tcPr>
          <w:p w14:paraId="59AD65BF" w14:textId="77777777" w:rsidR="00BB7912" w:rsidRDefault="00BB7912">
            <w:pPr>
              <w:rPr>
                <w:rFonts w:eastAsia="Times New Roman"/>
                <w:sz w:val="20"/>
                <w:szCs w:val="20"/>
              </w:rPr>
            </w:pPr>
          </w:p>
        </w:tc>
      </w:tr>
    </w:tbl>
    <w:p w14:paraId="6D35B22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BFCC160" w14:textId="77777777" w:rsidTr="009D34ED">
        <w:trPr>
          <w:tblCellSpacing w:w="15" w:type="dxa"/>
        </w:trPr>
        <w:tc>
          <w:tcPr>
            <w:tcW w:w="981" w:type="pct"/>
            <w:vAlign w:val="center"/>
            <w:hideMark/>
          </w:tcPr>
          <w:p w14:paraId="400141BD" w14:textId="77777777" w:rsidR="00BB7912" w:rsidRDefault="00A74115">
            <w:pPr>
              <w:rPr>
                <w:rFonts w:eastAsia="Times New Roman"/>
              </w:rPr>
            </w:pPr>
            <w:r>
              <w:rPr>
                <w:rFonts w:eastAsia="Times New Roman"/>
              </w:rPr>
              <w:lastRenderedPageBreak/>
              <w:t> </w:t>
            </w:r>
          </w:p>
        </w:tc>
        <w:tc>
          <w:tcPr>
            <w:tcW w:w="980" w:type="pct"/>
            <w:vAlign w:val="center"/>
            <w:hideMark/>
          </w:tcPr>
          <w:p w14:paraId="0B43BDF7" w14:textId="77777777" w:rsidR="00BB7912" w:rsidRDefault="00A74115">
            <w:pPr>
              <w:rPr>
                <w:rFonts w:eastAsia="Times New Roman"/>
              </w:rPr>
            </w:pPr>
            <w:r>
              <w:rPr>
                <w:rFonts w:eastAsia="Times New Roman"/>
              </w:rPr>
              <w:t> </w:t>
            </w:r>
          </w:p>
        </w:tc>
        <w:tc>
          <w:tcPr>
            <w:tcW w:w="980" w:type="pct"/>
            <w:vAlign w:val="center"/>
            <w:hideMark/>
          </w:tcPr>
          <w:p w14:paraId="40DB5917" w14:textId="77777777" w:rsidR="00BB7912" w:rsidRDefault="00A74115">
            <w:pPr>
              <w:rPr>
                <w:rFonts w:eastAsia="Times New Roman"/>
              </w:rPr>
            </w:pPr>
            <w:r>
              <w:rPr>
                <w:rFonts w:eastAsia="Times New Roman"/>
              </w:rPr>
              <w:t> </w:t>
            </w:r>
          </w:p>
        </w:tc>
        <w:tc>
          <w:tcPr>
            <w:tcW w:w="980" w:type="pct"/>
            <w:vAlign w:val="center"/>
            <w:hideMark/>
          </w:tcPr>
          <w:p w14:paraId="39F58F36" w14:textId="77777777" w:rsidR="00BB7912" w:rsidRDefault="00A74115">
            <w:pPr>
              <w:rPr>
                <w:rFonts w:eastAsia="Times New Roman"/>
              </w:rPr>
            </w:pPr>
            <w:r>
              <w:rPr>
                <w:rFonts w:eastAsia="Times New Roman"/>
              </w:rPr>
              <w:t> </w:t>
            </w:r>
          </w:p>
        </w:tc>
        <w:tc>
          <w:tcPr>
            <w:tcW w:w="980" w:type="pct"/>
            <w:vAlign w:val="center"/>
            <w:hideMark/>
          </w:tcPr>
          <w:p w14:paraId="1C83EBE0" w14:textId="77777777" w:rsidR="00BB7912" w:rsidRDefault="00A74115">
            <w:pPr>
              <w:rPr>
                <w:rFonts w:eastAsia="Times New Roman"/>
              </w:rPr>
            </w:pPr>
            <w:r>
              <w:rPr>
                <w:rFonts w:eastAsia="Times New Roman"/>
              </w:rPr>
              <w:t> </w:t>
            </w:r>
          </w:p>
        </w:tc>
      </w:tr>
      <w:tr w:rsidR="00BB7912" w14:paraId="4A402ED3" w14:textId="77777777">
        <w:trPr>
          <w:tblCellSpacing w:w="15" w:type="dxa"/>
        </w:trPr>
        <w:tc>
          <w:tcPr>
            <w:tcW w:w="0" w:type="auto"/>
            <w:shd w:val="clear" w:color="auto" w:fill="EEE0E5"/>
            <w:vAlign w:val="center"/>
            <w:hideMark/>
          </w:tcPr>
          <w:p w14:paraId="7A9340E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E2E1DF5" w14:textId="774CFDA4" w:rsidR="00BB7912" w:rsidRDefault="00A74115">
            <w:pPr>
              <w:rPr>
                <w:rFonts w:eastAsia="Times New Roman"/>
              </w:rPr>
            </w:pPr>
            <w:r>
              <w:rPr>
                <w:rFonts w:ascii="Calibri" w:eastAsia="Times New Roman" w:hAnsi="Calibri" w:cs="Calibri"/>
              </w:rPr>
              <w:t>MT2912</w:t>
            </w:r>
            <w:r w:rsidR="009D34ED">
              <w:rPr>
                <w:rFonts w:ascii="Calibri" w:eastAsia="Times New Roman" w:hAnsi="Calibri" w:cs="Calibri"/>
              </w:rPr>
              <w:t xml:space="preserve"> </w:t>
            </w:r>
            <w:r w:rsidR="009D34ED" w:rsidRPr="00717D6E">
              <w:rPr>
                <w:rFonts w:ascii="Calibri" w:eastAsia="Times New Roman" w:hAnsi="Calibri" w:cs="Calibri"/>
                <w:highlight w:val="yellow"/>
              </w:rPr>
              <w:t xml:space="preserve">YEAR LONG MODULE, </w:t>
            </w:r>
            <w:r w:rsidR="009D34ED" w:rsidRPr="007E0689">
              <w:rPr>
                <w:rFonts w:ascii="Calibri" w:eastAsia="Times New Roman" w:hAnsi="Calibri" w:cs="Calibri"/>
                <w:highlight w:val="yellow"/>
              </w:rPr>
              <w:t>CONTACT STUDY ABROAD FOR DETAILS</w:t>
            </w:r>
          </w:p>
        </w:tc>
      </w:tr>
      <w:tr w:rsidR="00BB7912" w14:paraId="54649F7C" w14:textId="77777777">
        <w:trPr>
          <w:tblCellSpacing w:w="15" w:type="dxa"/>
        </w:trPr>
        <w:tc>
          <w:tcPr>
            <w:tcW w:w="0" w:type="auto"/>
            <w:shd w:val="clear" w:color="auto" w:fill="EEE0E5"/>
            <w:vAlign w:val="center"/>
            <w:hideMark/>
          </w:tcPr>
          <w:p w14:paraId="1B51210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26C00BA" w14:textId="77777777" w:rsidR="00BB7912" w:rsidRDefault="00A74115">
            <w:pPr>
              <w:rPr>
                <w:rFonts w:eastAsia="Times New Roman"/>
              </w:rPr>
            </w:pPr>
            <w:r>
              <w:rPr>
                <w:rFonts w:ascii="Calibri" w:eastAsia="Times New Roman" w:hAnsi="Calibri" w:cs="Calibri"/>
              </w:rPr>
              <w:t>Musical Theatre Dance 2</w:t>
            </w:r>
          </w:p>
        </w:tc>
      </w:tr>
      <w:tr w:rsidR="009D34ED" w14:paraId="75657C7E" w14:textId="77777777">
        <w:trPr>
          <w:tblCellSpacing w:w="15" w:type="dxa"/>
        </w:trPr>
        <w:tc>
          <w:tcPr>
            <w:tcW w:w="0" w:type="auto"/>
            <w:shd w:val="clear" w:color="auto" w:fill="EEE0E5"/>
            <w:vAlign w:val="center"/>
            <w:hideMark/>
          </w:tcPr>
          <w:p w14:paraId="33472F90" w14:textId="77777777" w:rsidR="009D34ED" w:rsidRDefault="009D34ED" w:rsidP="009D34ED">
            <w:pPr>
              <w:rPr>
                <w:rFonts w:eastAsia="Times New Roman"/>
                <w:b/>
                <w:bCs/>
              </w:rPr>
            </w:pPr>
            <w:r>
              <w:rPr>
                <w:rFonts w:ascii="Calibri" w:eastAsia="Times New Roman" w:hAnsi="Calibri" w:cs="Calibri"/>
                <w:b/>
                <w:bCs/>
              </w:rPr>
              <w:t>Module Credits:</w:t>
            </w:r>
          </w:p>
        </w:tc>
        <w:tc>
          <w:tcPr>
            <w:tcW w:w="0" w:type="auto"/>
            <w:gridSpan w:val="4"/>
            <w:vAlign w:val="center"/>
            <w:hideMark/>
          </w:tcPr>
          <w:p w14:paraId="4CF88725" w14:textId="558FDE9C" w:rsidR="009D34ED" w:rsidRDefault="009D34ED" w:rsidP="009D34ED">
            <w:pPr>
              <w:rPr>
                <w:rFonts w:eastAsia="Times New Roman"/>
              </w:rPr>
            </w:pPr>
            <w:proofErr w:type="gramStart"/>
            <w:r>
              <w:rPr>
                <w:rFonts w:ascii="Calibri" w:eastAsia="Times New Roman" w:hAnsi="Calibri" w:cs="Calibri"/>
              </w:rPr>
              <w:t xml:space="preserve">15 </w:t>
            </w:r>
            <w:r w:rsidRPr="00717D6E">
              <w:rPr>
                <w:rFonts w:ascii="Calibri" w:eastAsia="Times New Roman" w:hAnsi="Calibri" w:cs="Calibri"/>
                <w:highlight w:val="yellow"/>
              </w:rPr>
              <w:t xml:space="preserve"> </w:t>
            </w:r>
            <w:r>
              <w:rPr>
                <w:rFonts w:ascii="Calibri" w:eastAsia="Times New Roman" w:hAnsi="Calibri" w:cs="Calibri"/>
                <w:highlight w:val="yellow"/>
              </w:rPr>
              <w:t>CHECK</w:t>
            </w:r>
            <w:proofErr w:type="gramEnd"/>
            <w:r>
              <w:rPr>
                <w:rFonts w:ascii="Calibri" w:eastAsia="Times New Roman" w:hAnsi="Calibri" w:cs="Calibri"/>
                <w:highlight w:val="yellow"/>
              </w:rPr>
              <w:t xml:space="preserve"> CREDIT VALUE WITH </w:t>
            </w:r>
            <w:r w:rsidRPr="007E0689">
              <w:rPr>
                <w:rFonts w:ascii="Calibri" w:eastAsia="Times New Roman" w:hAnsi="Calibri" w:cs="Calibri"/>
                <w:highlight w:val="yellow"/>
              </w:rPr>
              <w:t xml:space="preserve">STUDY ABROAD </w:t>
            </w:r>
          </w:p>
        </w:tc>
      </w:tr>
      <w:tr w:rsidR="009D34ED" w14:paraId="65D29DED" w14:textId="77777777">
        <w:trPr>
          <w:tblCellSpacing w:w="15" w:type="dxa"/>
        </w:trPr>
        <w:tc>
          <w:tcPr>
            <w:tcW w:w="0" w:type="auto"/>
            <w:shd w:val="clear" w:color="auto" w:fill="EEE0E5"/>
            <w:vAlign w:val="center"/>
            <w:hideMark/>
          </w:tcPr>
          <w:p w14:paraId="5165D6BF" w14:textId="77777777" w:rsidR="009D34ED" w:rsidRDefault="009D34ED" w:rsidP="009D34ED">
            <w:pPr>
              <w:rPr>
                <w:rFonts w:eastAsia="Times New Roman"/>
                <w:b/>
                <w:bCs/>
              </w:rPr>
            </w:pPr>
            <w:r>
              <w:rPr>
                <w:rFonts w:ascii="Calibri" w:eastAsia="Times New Roman" w:hAnsi="Calibri" w:cs="Calibri"/>
                <w:b/>
                <w:bCs/>
              </w:rPr>
              <w:t>No. of Periods:</w:t>
            </w:r>
          </w:p>
        </w:tc>
        <w:tc>
          <w:tcPr>
            <w:tcW w:w="0" w:type="auto"/>
            <w:gridSpan w:val="4"/>
            <w:vAlign w:val="center"/>
            <w:hideMark/>
          </w:tcPr>
          <w:p w14:paraId="4AEC49A8" w14:textId="77777777" w:rsidR="009D34ED" w:rsidRDefault="009D34ED" w:rsidP="009D34ED">
            <w:pPr>
              <w:rPr>
                <w:rFonts w:eastAsia="Times New Roman"/>
              </w:rPr>
            </w:pPr>
            <w:r>
              <w:rPr>
                <w:rFonts w:ascii="Calibri" w:eastAsia="Times New Roman" w:hAnsi="Calibri" w:cs="Calibri"/>
              </w:rPr>
              <w:t>2</w:t>
            </w:r>
          </w:p>
        </w:tc>
      </w:tr>
      <w:tr w:rsidR="009D34ED" w14:paraId="2834AFD3" w14:textId="77777777">
        <w:trPr>
          <w:tblCellSpacing w:w="15" w:type="dxa"/>
        </w:trPr>
        <w:tc>
          <w:tcPr>
            <w:tcW w:w="0" w:type="auto"/>
            <w:shd w:val="clear" w:color="auto" w:fill="EEE0E5"/>
            <w:vAlign w:val="center"/>
            <w:hideMark/>
          </w:tcPr>
          <w:p w14:paraId="5C017C84" w14:textId="77777777" w:rsidR="009D34ED" w:rsidRDefault="009D34ED" w:rsidP="009D34ED">
            <w:pPr>
              <w:rPr>
                <w:rFonts w:eastAsia="Times New Roman"/>
                <w:b/>
                <w:bCs/>
              </w:rPr>
            </w:pPr>
            <w:r>
              <w:rPr>
                <w:rFonts w:ascii="Calibri" w:eastAsia="Times New Roman" w:hAnsi="Calibri" w:cs="Calibri"/>
                <w:b/>
                <w:bCs/>
              </w:rPr>
              <w:t>Level:</w:t>
            </w:r>
          </w:p>
        </w:tc>
        <w:tc>
          <w:tcPr>
            <w:tcW w:w="0" w:type="auto"/>
            <w:gridSpan w:val="4"/>
            <w:vAlign w:val="center"/>
            <w:hideMark/>
          </w:tcPr>
          <w:p w14:paraId="4012B19D" w14:textId="77777777" w:rsidR="009D34ED" w:rsidRDefault="009D34ED" w:rsidP="009D34ED">
            <w:pPr>
              <w:rPr>
                <w:rFonts w:eastAsia="Times New Roman"/>
              </w:rPr>
            </w:pPr>
            <w:r>
              <w:rPr>
                <w:rFonts w:ascii="Calibri" w:eastAsia="Times New Roman" w:hAnsi="Calibri" w:cs="Calibri"/>
              </w:rPr>
              <w:t>Level 5</w:t>
            </w:r>
          </w:p>
        </w:tc>
      </w:tr>
      <w:tr w:rsidR="009D34ED" w14:paraId="6C6BC63F" w14:textId="77777777">
        <w:trPr>
          <w:tblCellSpacing w:w="15" w:type="dxa"/>
        </w:trPr>
        <w:tc>
          <w:tcPr>
            <w:tcW w:w="0" w:type="auto"/>
            <w:shd w:val="clear" w:color="auto" w:fill="EEE0E5"/>
            <w:vAlign w:val="center"/>
            <w:hideMark/>
          </w:tcPr>
          <w:p w14:paraId="0849F8B0" w14:textId="77777777" w:rsidR="009D34ED" w:rsidRDefault="009D34ED" w:rsidP="009D34ED">
            <w:pPr>
              <w:rPr>
                <w:rFonts w:eastAsia="Times New Roman"/>
                <w:b/>
                <w:bCs/>
              </w:rPr>
            </w:pPr>
            <w:r>
              <w:rPr>
                <w:rFonts w:ascii="Calibri" w:eastAsia="Times New Roman" w:hAnsi="Calibri" w:cs="Calibri"/>
                <w:b/>
                <w:bCs/>
              </w:rPr>
              <w:t>Module Tutor:</w:t>
            </w:r>
          </w:p>
        </w:tc>
        <w:tc>
          <w:tcPr>
            <w:tcW w:w="0" w:type="auto"/>
            <w:gridSpan w:val="4"/>
            <w:vAlign w:val="center"/>
            <w:hideMark/>
          </w:tcPr>
          <w:p w14:paraId="18D632E9" w14:textId="77777777" w:rsidR="009D34ED" w:rsidRDefault="009D34ED" w:rsidP="009D34ED">
            <w:pPr>
              <w:rPr>
                <w:rFonts w:eastAsia="Times New Roman"/>
              </w:rPr>
            </w:pPr>
            <w:r>
              <w:rPr>
                <w:rFonts w:ascii="Calibri" w:eastAsia="Times New Roman" w:hAnsi="Calibri" w:cs="Calibri"/>
              </w:rPr>
              <w:t>Chris Hutchings</w:t>
            </w:r>
          </w:p>
        </w:tc>
      </w:tr>
      <w:tr w:rsidR="009D34ED" w14:paraId="05F426FD" w14:textId="77777777">
        <w:trPr>
          <w:tblCellSpacing w:w="15" w:type="dxa"/>
        </w:trPr>
        <w:tc>
          <w:tcPr>
            <w:tcW w:w="0" w:type="auto"/>
            <w:vAlign w:val="center"/>
            <w:hideMark/>
          </w:tcPr>
          <w:p w14:paraId="7DA1422A" w14:textId="77777777" w:rsidR="009D34ED" w:rsidRDefault="009D34ED" w:rsidP="009D34ED">
            <w:pPr>
              <w:rPr>
                <w:rFonts w:eastAsia="Times New Roman"/>
              </w:rPr>
            </w:pPr>
            <w:r>
              <w:rPr>
                <w:rFonts w:eastAsia="Times New Roman"/>
              </w:rPr>
              <w:t> </w:t>
            </w:r>
          </w:p>
        </w:tc>
        <w:tc>
          <w:tcPr>
            <w:tcW w:w="0" w:type="auto"/>
            <w:vAlign w:val="center"/>
            <w:hideMark/>
          </w:tcPr>
          <w:p w14:paraId="2E743906" w14:textId="77777777" w:rsidR="009D34ED" w:rsidRDefault="009D34ED" w:rsidP="009D34ED">
            <w:pPr>
              <w:rPr>
                <w:rFonts w:eastAsia="Times New Roman"/>
                <w:sz w:val="20"/>
                <w:szCs w:val="20"/>
              </w:rPr>
            </w:pPr>
          </w:p>
        </w:tc>
        <w:tc>
          <w:tcPr>
            <w:tcW w:w="0" w:type="auto"/>
            <w:vAlign w:val="center"/>
            <w:hideMark/>
          </w:tcPr>
          <w:p w14:paraId="3BBC6715" w14:textId="77777777" w:rsidR="009D34ED" w:rsidRDefault="009D34ED" w:rsidP="009D34ED">
            <w:pPr>
              <w:rPr>
                <w:rFonts w:eastAsia="Times New Roman"/>
                <w:sz w:val="20"/>
                <w:szCs w:val="20"/>
              </w:rPr>
            </w:pPr>
          </w:p>
        </w:tc>
        <w:tc>
          <w:tcPr>
            <w:tcW w:w="0" w:type="auto"/>
            <w:vAlign w:val="center"/>
            <w:hideMark/>
          </w:tcPr>
          <w:p w14:paraId="45CB6A8B" w14:textId="77777777" w:rsidR="009D34ED" w:rsidRDefault="009D34ED" w:rsidP="009D34ED">
            <w:pPr>
              <w:rPr>
                <w:rFonts w:eastAsia="Times New Roman"/>
                <w:sz w:val="20"/>
                <w:szCs w:val="20"/>
              </w:rPr>
            </w:pPr>
          </w:p>
        </w:tc>
        <w:tc>
          <w:tcPr>
            <w:tcW w:w="0" w:type="auto"/>
            <w:vAlign w:val="center"/>
            <w:hideMark/>
          </w:tcPr>
          <w:p w14:paraId="27C32F23" w14:textId="77777777" w:rsidR="009D34ED" w:rsidRDefault="009D34ED" w:rsidP="009D34ED">
            <w:pPr>
              <w:rPr>
                <w:rFonts w:eastAsia="Times New Roman"/>
                <w:sz w:val="20"/>
                <w:szCs w:val="20"/>
              </w:rPr>
            </w:pPr>
          </w:p>
        </w:tc>
      </w:tr>
      <w:tr w:rsidR="009D34ED" w14:paraId="44DD5A09" w14:textId="77777777">
        <w:trPr>
          <w:tblCellSpacing w:w="15" w:type="dxa"/>
        </w:trPr>
        <w:tc>
          <w:tcPr>
            <w:tcW w:w="0" w:type="auto"/>
            <w:gridSpan w:val="5"/>
            <w:shd w:val="clear" w:color="auto" w:fill="EEE0E5"/>
            <w:vAlign w:val="center"/>
            <w:hideMark/>
          </w:tcPr>
          <w:p w14:paraId="02886027" w14:textId="77777777" w:rsidR="009D34ED" w:rsidRDefault="009D34ED" w:rsidP="009D34ED">
            <w:pPr>
              <w:rPr>
                <w:rFonts w:eastAsia="Times New Roman"/>
                <w:b/>
                <w:bCs/>
              </w:rPr>
            </w:pPr>
            <w:r>
              <w:rPr>
                <w:rFonts w:ascii="Calibri" w:eastAsia="Times New Roman" w:hAnsi="Calibri" w:cs="Calibri"/>
                <w:b/>
                <w:bCs/>
              </w:rPr>
              <w:t>Module Description:</w:t>
            </w:r>
          </w:p>
        </w:tc>
      </w:tr>
      <w:tr w:rsidR="009D34ED" w14:paraId="2E9EC520" w14:textId="77777777">
        <w:trPr>
          <w:tblCellSpacing w:w="15" w:type="dxa"/>
        </w:trPr>
        <w:tc>
          <w:tcPr>
            <w:tcW w:w="0" w:type="auto"/>
            <w:gridSpan w:val="5"/>
            <w:vAlign w:val="center"/>
            <w:hideMark/>
          </w:tcPr>
          <w:p w14:paraId="7AD3E901" w14:textId="77777777" w:rsidR="009D34ED" w:rsidRDefault="009D34ED" w:rsidP="009D34ED">
            <w:pPr>
              <w:rPr>
                <w:rFonts w:eastAsia="Times New Roman"/>
              </w:rPr>
            </w:pPr>
            <w:r>
              <w:rPr>
                <w:rFonts w:ascii="Calibri" w:eastAsia="Times New Roman" w:hAnsi="Calibri" w:cs="Calibri"/>
              </w:rPr>
              <w:t>The module focuses on the development of the dancer’s skills through their application in creative and critical reflection. Ballet, Jazz and Tap techniques, approaches and reflective practices will underpin the classes on the module at a more advanced level than level four, supported by an engagement with literature on experiential learning. Awareness of and sensitivity towards a range of approaches to studio practice and materials will prepare students to refine and demonstrate their learning. Students will integrate their physical and creative skills and comprehension in phrasing movement patterns and ideas. Student will be encouraged to develop their responsivity to working with others in ensemble practice.</w:t>
            </w:r>
          </w:p>
        </w:tc>
      </w:tr>
      <w:tr w:rsidR="009D34ED" w14:paraId="7C7D6F07" w14:textId="77777777">
        <w:trPr>
          <w:tblCellSpacing w:w="15" w:type="dxa"/>
        </w:trPr>
        <w:tc>
          <w:tcPr>
            <w:tcW w:w="0" w:type="auto"/>
            <w:vAlign w:val="center"/>
            <w:hideMark/>
          </w:tcPr>
          <w:p w14:paraId="1BFD168C" w14:textId="77777777" w:rsidR="009D34ED" w:rsidRDefault="009D34ED" w:rsidP="009D34ED">
            <w:pPr>
              <w:rPr>
                <w:rFonts w:eastAsia="Times New Roman"/>
              </w:rPr>
            </w:pPr>
            <w:r>
              <w:rPr>
                <w:rFonts w:eastAsia="Times New Roman"/>
              </w:rPr>
              <w:t> </w:t>
            </w:r>
          </w:p>
        </w:tc>
        <w:tc>
          <w:tcPr>
            <w:tcW w:w="0" w:type="auto"/>
            <w:vAlign w:val="center"/>
            <w:hideMark/>
          </w:tcPr>
          <w:p w14:paraId="5756BBFE" w14:textId="77777777" w:rsidR="009D34ED" w:rsidRDefault="009D34ED" w:rsidP="009D34ED">
            <w:pPr>
              <w:rPr>
                <w:rFonts w:eastAsia="Times New Roman"/>
                <w:sz w:val="20"/>
                <w:szCs w:val="20"/>
              </w:rPr>
            </w:pPr>
          </w:p>
        </w:tc>
        <w:tc>
          <w:tcPr>
            <w:tcW w:w="0" w:type="auto"/>
            <w:vAlign w:val="center"/>
            <w:hideMark/>
          </w:tcPr>
          <w:p w14:paraId="3576F5E3" w14:textId="77777777" w:rsidR="009D34ED" w:rsidRDefault="009D34ED" w:rsidP="009D34ED">
            <w:pPr>
              <w:rPr>
                <w:rFonts w:eastAsia="Times New Roman"/>
                <w:sz w:val="20"/>
                <w:szCs w:val="20"/>
              </w:rPr>
            </w:pPr>
          </w:p>
        </w:tc>
        <w:tc>
          <w:tcPr>
            <w:tcW w:w="0" w:type="auto"/>
            <w:vAlign w:val="center"/>
            <w:hideMark/>
          </w:tcPr>
          <w:p w14:paraId="2FC3CD8C" w14:textId="77777777" w:rsidR="009D34ED" w:rsidRDefault="009D34ED" w:rsidP="009D34ED">
            <w:pPr>
              <w:rPr>
                <w:rFonts w:eastAsia="Times New Roman"/>
                <w:sz w:val="20"/>
                <w:szCs w:val="20"/>
              </w:rPr>
            </w:pPr>
          </w:p>
        </w:tc>
        <w:tc>
          <w:tcPr>
            <w:tcW w:w="0" w:type="auto"/>
            <w:vAlign w:val="center"/>
            <w:hideMark/>
          </w:tcPr>
          <w:p w14:paraId="05B143A9" w14:textId="77777777" w:rsidR="009D34ED" w:rsidRDefault="009D34ED" w:rsidP="009D34ED">
            <w:pPr>
              <w:rPr>
                <w:rFonts w:eastAsia="Times New Roman"/>
                <w:sz w:val="20"/>
                <w:szCs w:val="20"/>
              </w:rPr>
            </w:pPr>
          </w:p>
        </w:tc>
      </w:tr>
      <w:tr w:rsidR="009D34ED" w14:paraId="22FC9C05" w14:textId="77777777">
        <w:trPr>
          <w:tblCellSpacing w:w="15" w:type="dxa"/>
        </w:trPr>
        <w:tc>
          <w:tcPr>
            <w:tcW w:w="0" w:type="auto"/>
            <w:shd w:val="clear" w:color="auto" w:fill="EEE0E5"/>
            <w:vAlign w:val="center"/>
            <w:hideMark/>
          </w:tcPr>
          <w:p w14:paraId="73194811" w14:textId="77777777" w:rsidR="009D34ED" w:rsidRDefault="009D34ED" w:rsidP="009D34ED">
            <w:pPr>
              <w:rPr>
                <w:rFonts w:eastAsia="Times New Roman"/>
                <w:b/>
                <w:bCs/>
              </w:rPr>
            </w:pPr>
            <w:r>
              <w:rPr>
                <w:rFonts w:ascii="Calibri" w:eastAsia="Times New Roman" w:hAnsi="Calibri" w:cs="Calibri"/>
                <w:b/>
                <w:bCs/>
              </w:rPr>
              <w:t>Specific to:</w:t>
            </w:r>
          </w:p>
        </w:tc>
        <w:tc>
          <w:tcPr>
            <w:tcW w:w="0" w:type="auto"/>
            <w:gridSpan w:val="3"/>
            <w:vAlign w:val="center"/>
            <w:hideMark/>
          </w:tcPr>
          <w:p w14:paraId="2BEE9D01" w14:textId="77777777" w:rsidR="009D34ED" w:rsidRDefault="009D34ED" w:rsidP="009D34ED">
            <w:pPr>
              <w:rPr>
                <w:rFonts w:eastAsia="Times New Roman"/>
              </w:rPr>
            </w:pPr>
            <w:r>
              <w:rPr>
                <w:rFonts w:ascii="Calibri" w:eastAsia="Times New Roman" w:hAnsi="Calibri" w:cs="Calibri"/>
              </w:rPr>
              <w:t>Musical Theatre</w:t>
            </w:r>
          </w:p>
        </w:tc>
        <w:tc>
          <w:tcPr>
            <w:tcW w:w="0" w:type="auto"/>
            <w:vAlign w:val="center"/>
            <w:hideMark/>
          </w:tcPr>
          <w:p w14:paraId="7C09E755" w14:textId="77777777" w:rsidR="009D34ED" w:rsidRDefault="009D34ED" w:rsidP="009D34ED">
            <w:pPr>
              <w:rPr>
                <w:rFonts w:eastAsia="Times New Roman"/>
                <w:sz w:val="20"/>
                <w:szCs w:val="20"/>
              </w:rPr>
            </w:pPr>
          </w:p>
        </w:tc>
      </w:tr>
      <w:tr w:rsidR="009D34ED" w14:paraId="16B92F3F" w14:textId="77777777">
        <w:trPr>
          <w:tblCellSpacing w:w="15" w:type="dxa"/>
        </w:trPr>
        <w:tc>
          <w:tcPr>
            <w:tcW w:w="0" w:type="auto"/>
            <w:vAlign w:val="center"/>
            <w:hideMark/>
          </w:tcPr>
          <w:p w14:paraId="4FFA3445" w14:textId="77777777" w:rsidR="009D34ED" w:rsidRDefault="009D34ED" w:rsidP="009D34ED">
            <w:pPr>
              <w:rPr>
                <w:rFonts w:eastAsia="Times New Roman"/>
              </w:rPr>
            </w:pPr>
            <w:r>
              <w:rPr>
                <w:rFonts w:eastAsia="Times New Roman"/>
              </w:rPr>
              <w:t> </w:t>
            </w:r>
          </w:p>
        </w:tc>
        <w:tc>
          <w:tcPr>
            <w:tcW w:w="0" w:type="auto"/>
            <w:vAlign w:val="center"/>
            <w:hideMark/>
          </w:tcPr>
          <w:p w14:paraId="4CB42DB5" w14:textId="77777777" w:rsidR="009D34ED" w:rsidRDefault="009D34ED" w:rsidP="009D34ED">
            <w:pPr>
              <w:rPr>
                <w:rFonts w:eastAsia="Times New Roman"/>
                <w:sz w:val="20"/>
                <w:szCs w:val="20"/>
              </w:rPr>
            </w:pPr>
          </w:p>
        </w:tc>
        <w:tc>
          <w:tcPr>
            <w:tcW w:w="0" w:type="auto"/>
            <w:vAlign w:val="center"/>
            <w:hideMark/>
          </w:tcPr>
          <w:p w14:paraId="374A4F26" w14:textId="77777777" w:rsidR="009D34ED" w:rsidRDefault="009D34ED" w:rsidP="009D34ED">
            <w:pPr>
              <w:rPr>
                <w:rFonts w:eastAsia="Times New Roman"/>
                <w:sz w:val="20"/>
                <w:szCs w:val="20"/>
              </w:rPr>
            </w:pPr>
          </w:p>
        </w:tc>
        <w:tc>
          <w:tcPr>
            <w:tcW w:w="0" w:type="auto"/>
            <w:vAlign w:val="center"/>
            <w:hideMark/>
          </w:tcPr>
          <w:p w14:paraId="38CB28D7" w14:textId="77777777" w:rsidR="009D34ED" w:rsidRDefault="009D34ED" w:rsidP="009D34ED">
            <w:pPr>
              <w:rPr>
                <w:rFonts w:eastAsia="Times New Roman"/>
                <w:sz w:val="20"/>
                <w:szCs w:val="20"/>
              </w:rPr>
            </w:pPr>
          </w:p>
        </w:tc>
        <w:tc>
          <w:tcPr>
            <w:tcW w:w="0" w:type="auto"/>
            <w:vAlign w:val="center"/>
            <w:hideMark/>
          </w:tcPr>
          <w:p w14:paraId="64EA973F" w14:textId="77777777" w:rsidR="009D34ED" w:rsidRDefault="009D34ED" w:rsidP="009D34ED">
            <w:pPr>
              <w:rPr>
                <w:rFonts w:eastAsia="Times New Roman"/>
                <w:sz w:val="20"/>
                <w:szCs w:val="20"/>
              </w:rPr>
            </w:pPr>
          </w:p>
        </w:tc>
      </w:tr>
      <w:tr w:rsidR="009D34ED" w14:paraId="337C2B1A" w14:textId="77777777">
        <w:trPr>
          <w:tblCellSpacing w:w="15" w:type="dxa"/>
        </w:trPr>
        <w:tc>
          <w:tcPr>
            <w:tcW w:w="0" w:type="auto"/>
            <w:vAlign w:val="center"/>
            <w:hideMark/>
          </w:tcPr>
          <w:p w14:paraId="595631D1" w14:textId="77777777" w:rsidR="009D34ED" w:rsidRDefault="009D34ED" w:rsidP="009D34ED">
            <w:pPr>
              <w:rPr>
                <w:rFonts w:eastAsia="Times New Roman"/>
              </w:rPr>
            </w:pPr>
            <w:r>
              <w:rPr>
                <w:rFonts w:eastAsia="Times New Roman"/>
              </w:rPr>
              <w:t> </w:t>
            </w:r>
          </w:p>
        </w:tc>
        <w:tc>
          <w:tcPr>
            <w:tcW w:w="0" w:type="auto"/>
            <w:vAlign w:val="center"/>
            <w:hideMark/>
          </w:tcPr>
          <w:p w14:paraId="5AC20607" w14:textId="77777777" w:rsidR="009D34ED" w:rsidRDefault="009D34ED" w:rsidP="009D34ED">
            <w:pPr>
              <w:rPr>
                <w:rFonts w:eastAsia="Times New Roman"/>
                <w:sz w:val="20"/>
                <w:szCs w:val="20"/>
              </w:rPr>
            </w:pPr>
          </w:p>
        </w:tc>
        <w:tc>
          <w:tcPr>
            <w:tcW w:w="0" w:type="auto"/>
            <w:vAlign w:val="center"/>
            <w:hideMark/>
          </w:tcPr>
          <w:p w14:paraId="606E11FC" w14:textId="77777777" w:rsidR="009D34ED" w:rsidRDefault="009D34ED" w:rsidP="009D34ED">
            <w:pPr>
              <w:rPr>
                <w:rFonts w:eastAsia="Times New Roman"/>
                <w:sz w:val="20"/>
                <w:szCs w:val="20"/>
              </w:rPr>
            </w:pPr>
          </w:p>
        </w:tc>
        <w:tc>
          <w:tcPr>
            <w:tcW w:w="0" w:type="auto"/>
            <w:vAlign w:val="center"/>
            <w:hideMark/>
          </w:tcPr>
          <w:p w14:paraId="79B4C969" w14:textId="77777777" w:rsidR="009D34ED" w:rsidRDefault="009D34ED" w:rsidP="009D34ED">
            <w:pPr>
              <w:rPr>
                <w:rFonts w:eastAsia="Times New Roman"/>
                <w:sz w:val="20"/>
                <w:szCs w:val="20"/>
              </w:rPr>
            </w:pPr>
          </w:p>
        </w:tc>
        <w:tc>
          <w:tcPr>
            <w:tcW w:w="0" w:type="auto"/>
            <w:vAlign w:val="center"/>
            <w:hideMark/>
          </w:tcPr>
          <w:p w14:paraId="279FAB52" w14:textId="77777777" w:rsidR="009D34ED" w:rsidRDefault="009D34ED" w:rsidP="009D34ED">
            <w:pPr>
              <w:rPr>
                <w:rFonts w:eastAsia="Times New Roman"/>
                <w:sz w:val="20"/>
                <w:szCs w:val="20"/>
              </w:rPr>
            </w:pPr>
          </w:p>
        </w:tc>
      </w:tr>
      <w:tr w:rsidR="009D34ED" w14:paraId="1B49A979" w14:textId="77777777">
        <w:trPr>
          <w:tblCellSpacing w:w="15" w:type="dxa"/>
        </w:trPr>
        <w:tc>
          <w:tcPr>
            <w:tcW w:w="0" w:type="auto"/>
            <w:shd w:val="clear" w:color="auto" w:fill="EEE0E5"/>
            <w:vAlign w:val="center"/>
            <w:hideMark/>
          </w:tcPr>
          <w:p w14:paraId="3D8E54C5" w14:textId="77777777" w:rsidR="009D34ED" w:rsidRDefault="009D34ED" w:rsidP="009D34ED">
            <w:pPr>
              <w:rPr>
                <w:rFonts w:eastAsia="Times New Roman"/>
                <w:b/>
                <w:bCs/>
              </w:rPr>
            </w:pPr>
            <w:r>
              <w:rPr>
                <w:rFonts w:ascii="Calibri" w:eastAsia="Times New Roman" w:hAnsi="Calibri" w:cs="Calibri"/>
                <w:b/>
                <w:bCs/>
              </w:rPr>
              <w:t>Assessments:</w:t>
            </w:r>
          </w:p>
        </w:tc>
        <w:tc>
          <w:tcPr>
            <w:tcW w:w="0" w:type="auto"/>
            <w:vAlign w:val="center"/>
            <w:hideMark/>
          </w:tcPr>
          <w:p w14:paraId="1856D89E" w14:textId="77777777" w:rsidR="009D34ED" w:rsidRDefault="009D34ED" w:rsidP="009D34ED">
            <w:pPr>
              <w:rPr>
                <w:rFonts w:eastAsia="Times New Roman"/>
                <w:sz w:val="20"/>
                <w:szCs w:val="20"/>
              </w:rPr>
            </w:pPr>
          </w:p>
        </w:tc>
        <w:tc>
          <w:tcPr>
            <w:tcW w:w="0" w:type="auto"/>
            <w:vAlign w:val="center"/>
            <w:hideMark/>
          </w:tcPr>
          <w:p w14:paraId="56C0F113" w14:textId="77777777" w:rsidR="009D34ED" w:rsidRDefault="009D34ED" w:rsidP="009D34ED">
            <w:pPr>
              <w:rPr>
                <w:rFonts w:eastAsia="Times New Roman"/>
                <w:sz w:val="20"/>
                <w:szCs w:val="20"/>
              </w:rPr>
            </w:pPr>
          </w:p>
        </w:tc>
        <w:tc>
          <w:tcPr>
            <w:tcW w:w="0" w:type="auto"/>
            <w:vAlign w:val="center"/>
            <w:hideMark/>
          </w:tcPr>
          <w:p w14:paraId="42ED5146" w14:textId="77777777" w:rsidR="009D34ED" w:rsidRDefault="009D34ED" w:rsidP="009D34ED">
            <w:pPr>
              <w:rPr>
                <w:rFonts w:eastAsia="Times New Roman"/>
                <w:sz w:val="20"/>
                <w:szCs w:val="20"/>
              </w:rPr>
            </w:pPr>
          </w:p>
        </w:tc>
        <w:tc>
          <w:tcPr>
            <w:tcW w:w="0" w:type="auto"/>
            <w:vAlign w:val="center"/>
            <w:hideMark/>
          </w:tcPr>
          <w:p w14:paraId="2553CF6F" w14:textId="77777777" w:rsidR="009D34ED" w:rsidRDefault="009D34ED" w:rsidP="009D34ED">
            <w:pPr>
              <w:rPr>
                <w:rFonts w:eastAsia="Times New Roman"/>
                <w:sz w:val="20"/>
                <w:szCs w:val="20"/>
              </w:rPr>
            </w:pPr>
          </w:p>
        </w:tc>
      </w:tr>
      <w:tr w:rsidR="009D34ED" w14:paraId="65AF63C2" w14:textId="77777777">
        <w:trPr>
          <w:tblCellSpacing w:w="15" w:type="dxa"/>
        </w:trPr>
        <w:tc>
          <w:tcPr>
            <w:tcW w:w="0" w:type="auto"/>
            <w:vAlign w:val="center"/>
            <w:hideMark/>
          </w:tcPr>
          <w:p w14:paraId="73F739C1" w14:textId="77777777" w:rsidR="009D34ED" w:rsidRDefault="009D34ED" w:rsidP="009D34ED">
            <w:pPr>
              <w:rPr>
                <w:rFonts w:eastAsia="Times New Roman"/>
              </w:rPr>
            </w:pPr>
            <w:r>
              <w:rPr>
                <w:rFonts w:ascii="Calibri" w:eastAsia="Times New Roman" w:hAnsi="Calibri" w:cs="Calibri"/>
              </w:rPr>
              <w:t>001:</w:t>
            </w:r>
          </w:p>
        </w:tc>
        <w:tc>
          <w:tcPr>
            <w:tcW w:w="0" w:type="auto"/>
            <w:gridSpan w:val="2"/>
            <w:vAlign w:val="center"/>
            <w:hideMark/>
          </w:tcPr>
          <w:p w14:paraId="6E6FA728" w14:textId="77777777" w:rsidR="009D34ED" w:rsidRDefault="009D34ED" w:rsidP="009D34ED">
            <w:pPr>
              <w:rPr>
                <w:rFonts w:eastAsia="Times New Roman"/>
              </w:rPr>
            </w:pPr>
            <w:r>
              <w:rPr>
                <w:rFonts w:ascii="Calibri" w:eastAsia="Times New Roman" w:hAnsi="Calibri" w:cs="Calibri"/>
              </w:rPr>
              <w:t>Performance</w:t>
            </w:r>
          </w:p>
        </w:tc>
        <w:tc>
          <w:tcPr>
            <w:tcW w:w="0" w:type="auto"/>
            <w:vAlign w:val="center"/>
            <w:hideMark/>
          </w:tcPr>
          <w:p w14:paraId="4C6CA816" w14:textId="77777777" w:rsidR="009D34ED" w:rsidRDefault="009D34ED" w:rsidP="009D34ED">
            <w:pPr>
              <w:jc w:val="right"/>
              <w:rPr>
                <w:rFonts w:eastAsia="Times New Roman"/>
              </w:rPr>
            </w:pPr>
            <w:r>
              <w:rPr>
                <w:rFonts w:ascii="Calibri" w:eastAsia="Times New Roman" w:hAnsi="Calibri" w:cs="Calibri"/>
              </w:rPr>
              <w:t>100%</w:t>
            </w:r>
          </w:p>
        </w:tc>
        <w:tc>
          <w:tcPr>
            <w:tcW w:w="0" w:type="auto"/>
            <w:vAlign w:val="center"/>
            <w:hideMark/>
          </w:tcPr>
          <w:p w14:paraId="7F7925E3" w14:textId="77777777" w:rsidR="009D34ED" w:rsidRDefault="009D34ED" w:rsidP="009D34ED">
            <w:pPr>
              <w:rPr>
                <w:rFonts w:eastAsia="Times New Roman"/>
                <w:sz w:val="20"/>
                <w:szCs w:val="20"/>
              </w:rPr>
            </w:pPr>
          </w:p>
        </w:tc>
      </w:tr>
      <w:tr w:rsidR="009D34ED" w14:paraId="27081108" w14:textId="77777777">
        <w:trPr>
          <w:tblCellSpacing w:w="15" w:type="dxa"/>
        </w:trPr>
        <w:tc>
          <w:tcPr>
            <w:tcW w:w="0" w:type="auto"/>
            <w:shd w:val="clear" w:color="auto" w:fill="EEE0E5"/>
            <w:vAlign w:val="center"/>
            <w:hideMark/>
          </w:tcPr>
          <w:p w14:paraId="1492F1B4" w14:textId="77777777" w:rsidR="009D34ED" w:rsidRDefault="009D34ED" w:rsidP="009D34ED">
            <w:pPr>
              <w:rPr>
                <w:rFonts w:eastAsia="Times New Roman"/>
                <w:b/>
                <w:bCs/>
              </w:rPr>
            </w:pPr>
            <w:r>
              <w:rPr>
                <w:rFonts w:ascii="Calibri" w:eastAsia="Times New Roman" w:hAnsi="Calibri" w:cs="Calibri"/>
                <w:b/>
                <w:bCs/>
              </w:rPr>
              <w:t>Availability:</w:t>
            </w:r>
          </w:p>
        </w:tc>
        <w:tc>
          <w:tcPr>
            <w:tcW w:w="0" w:type="auto"/>
            <w:vAlign w:val="center"/>
            <w:hideMark/>
          </w:tcPr>
          <w:p w14:paraId="644F5344" w14:textId="77777777" w:rsidR="009D34ED" w:rsidRDefault="009D34ED" w:rsidP="009D34ED">
            <w:pPr>
              <w:rPr>
                <w:rFonts w:eastAsia="Times New Roman"/>
                <w:sz w:val="20"/>
                <w:szCs w:val="20"/>
              </w:rPr>
            </w:pPr>
          </w:p>
        </w:tc>
        <w:tc>
          <w:tcPr>
            <w:tcW w:w="0" w:type="auto"/>
            <w:vAlign w:val="center"/>
            <w:hideMark/>
          </w:tcPr>
          <w:p w14:paraId="523A3F7A" w14:textId="77777777" w:rsidR="009D34ED" w:rsidRDefault="009D34ED" w:rsidP="009D34ED">
            <w:pPr>
              <w:rPr>
                <w:rFonts w:eastAsia="Times New Roman"/>
                <w:sz w:val="20"/>
                <w:szCs w:val="20"/>
              </w:rPr>
            </w:pPr>
          </w:p>
        </w:tc>
        <w:tc>
          <w:tcPr>
            <w:tcW w:w="0" w:type="auto"/>
            <w:vAlign w:val="center"/>
            <w:hideMark/>
          </w:tcPr>
          <w:p w14:paraId="1FA21B1E" w14:textId="77777777" w:rsidR="009D34ED" w:rsidRDefault="009D34ED" w:rsidP="009D34ED">
            <w:pPr>
              <w:rPr>
                <w:rFonts w:eastAsia="Times New Roman"/>
                <w:sz w:val="20"/>
                <w:szCs w:val="20"/>
              </w:rPr>
            </w:pPr>
          </w:p>
        </w:tc>
        <w:tc>
          <w:tcPr>
            <w:tcW w:w="0" w:type="auto"/>
            <w:vAlign w:val="center"/>
            <w:hideMark/>
          </w:tcPr>
          <w:p w14:paraId="28F701AD" w14:textId="77777777" w:rsidR="009D34ED" w:rsidRDefault="009D34ED" w:rsidP="009D34ED">
            <w:pPr>
              <w:rPr>
                <w:rFonts w:eastAsia="Times New Roman"/>
                <w:sz w:val="20"/>
                <w:szCs w:val="20"/>
              </w:rPr>
            </w:pPr>
          </w:p>
        </w:tc>
      </w:tr>
      <w:tr w:rsidR="009D34ED" w14:paraId="2BDE9DFA" w14:textId="77777777">
        <w:trPr>
          <w:tblCellSpacing w:w="15" w:type="dxa"/>
        </w:trPr>
        <w:tc>
          <w:tcPr>
            <w:tcW w:w="0" w:type="auto"/>
            <w:vAlign w:val="center"/>
            <w:hideMark/>
          </w:tcPr>
          <w:p w14:paraId="7B8228CF" w14:textId="77777777" w:rsidR="009D34ED" w:rsidRDefault="009D34ED" w:rsidP="009D34ED">
            <w:pPr>
              <w:rPr>
                <w:rFonts w:eastAsia="Times New Roman"/>
                <w:b/>
                <w:bCs/>
              </w:rPr>
            </w:pPr>
            <w:r>
              <w:rPr>
                <w:rFonts w:ascii="Calibri" w:eastAsia="Times New Roman" w:hAnsi="Calibri" w:cs="Calibri"/>
                <w:b/>
                <w:bCs/>
              </w:rPr>
              <w:t>Occ.</w:t>
            </w:r>
          </w:p>
        </w:tc>
        <w:tc>
          <w:tcPr>
            <w:tcW w:w="0" w:type="auto"/>
            <w:vAlign w:val="center"/>
            <w:hideMark/>
          </w:tcPr>
          <w:p w14:paraId="4B648349" w14:textId="77777777" w:rsidR="009D34ED" w:rsidRDefault="009D34ED" w:rsidP="009D34ED">
            <w:pPr>
              <w:rPr>
                <w:rFonts w:eastAsia="Times New Roman"/>
                <w:b/>
                <w:bCs/>
              </w:rPr>
            </w:pPr>
            <w:r>
              <w:rPr>
                <w:rFonts w:ascii="Calibri" w:eastAsia="Times New Roman" w:hAnsi="Calibri" w:cs="Calibri"/>
                <w:b/>
                <w:bCs/>
              </w:rPr>
              <w:t>Year</w:t>
            </w:r>
          </w:p>
        </w:tc>
        <w:tc>
          <w:tcPr>
            <w:tcW w:w="0" w:type="auto"/>
            <w:vAlign w:val="center"/>
            <w:hideMark/>
          </w:tcPr>
          <w:p w14:paraId="6A0D6B8C" w14:textId="77777777" w:rsidR="009D34ED" w:rsidRDefault="009D34ED" w:rsidP="009D34ED">
            <w:pPr>
              <w:rPr>
                <w:rFonts w:eastAsia="Times New Roman"/>
                <w:b/>
                <w:bCs/>
              </w:rPr>
            </w:pPr>
            <w:r>
              <w:rPr>
                <w:rFonts w:ascii="Calibri" w:eastAsia="Times New Roman" w:hAnsi="Calibri" w:cs="Calibri"/>
                <w:b/>
                <w:bCs/>
              </w:rPr>
              <w:t>Semester</w:t>
            </w:r>
          </w:p>
        </w:tc>
        <w:tc>
          <w:tcPr>
            <w:tcW w:w="0" w:type="auto"/>
            <w:vAlign w:val="center"/>
            <w:hideMark/>
          </w:tcPr>
          <w:p w14:paraId="1FE3C682" w14:textId="77777777" w:rsidR="009D34ED" w:rsidRDefault="009D34ED" w:rsidP="009D34ED">
            <w:pPr>
              <w:rPr>
                <w:rFonts w:eastAsia="Times New Roman"/>
                <w:sz w:val="20"/>
                <w:szCs w:val="20"/>
              </w:rPr>
            </w:pPr>
          </w:p>
        </w:tc>
        <w:tc>
          <w:tcPr>
            <w:tcW w:w="0" w:type="auto"/>
            <w:vAlign w:val="center"/>
            <w:hideMark/>
          </w:tcPr>
          <w:p w14:paraId="00432B3E" w14:textId="77777777" w:rsidR="009D34ED" w:rsidRDefault="009D34ED" w:rsidP="009D34ED">
            <w:pPr>
              <w:rPr>
                <w:rFonts w:eastAsia="Times New Roman"/>
                <w:sz w:val="20"/>
                <w:szCs w:val="20"/>
              </w:rPr>
            </w:pPr>
          </w:p>
        </w:tc>
      </w:tr>
      <w:tr w:rsidR="009D34ED" w14:paraId="1DCFA61A" w14:textId="77777777">
        <w:trPr>
          <w:tblCellSpacing w:w="15" w:type="dxa"/>
        </w:trPr>
        <w:tc>
          <w:tcPr>
            <w:tcW w:w="0" w:type="auto"/>
            <w:vAlign w:val="center"/>
            <w:hideMark/>
          </w:tcPr>
          <w:p w14:paraId="165F38FF" w14:textId="77777777" w:rsidR="009D34ED" w:rsidRDefault="009D34ED" w:rsidP="009D34ED">
            <w:pPr>
              <w:rPr>
                <w:rFonts w:eastAsia="Times New Roman"/>
              </w:rPr>
            </w:pPr>
            <w:r>
              <w:rPr>
                <w:rFonts w:ascii="Calibri" w:eastAsia="Times New Roman" w:hAnsi="Calibri" w:cs="Calibri"/>
              </w:rPr>
              <w:t>A</w:t>
            </w:r>
          </w:p>
        </w:tc>
        <w:tc>
          <w:tcPr>
            <w:tcW w:w="0" w:type="auto"/>
            <w:vAlign w:val="center"/>
            <w:hideMark/>
          </w:tcPr>
          <w:p w14:paraId="5E1A40D6" w14:textId="77777777" w:rsidR="009D34ED" w:rsidRDefault="009D34ED" w:rsidP="009D34ED">
            <w:pPr>
              <w:rPr>
                <w:rFonts w:eastAsia="Times New Roman"/>
              </w:rPr>
            </w:pPr>
            <w:r>
              <w:rPr>
                <w:rFonts w:ascii="Calibri" w:eastAsia="Times New Roman" w:hAnsi="Calibri" w:cs="Calibri"/>
              </w:rPr>
              <w:t>23/24</w:t>
            </w:r>
          </w:p>
        </w:tc>
        <w:tc>
          <w:tcPr>
            <w:tcW w:w="0" w:type="auto"/>
            <w:vAlign w:val="center"/>
            <w:hideMark/>
          </w:tcPr>
          <w:p w14:paraId="30364668" w14:textId="77777777" w:rsidR="009D34ED" w:rsidRDefault="009D34ED" w:rsidP="009D34ED">
            <w:pPr>
              <w:rPr>
                <w:rFonts w:eastAsia="Times New Roman"/>
              </w:rPr>
            </w:pPr>
            <w:r>
              <w:rPr>
                <w:rFonts w:ascii="Calibri" w:eastAsia="Times New Roman" w:hAnsi="Calibri" w:cs="Calibri"/>
              </w:rPr>
              <w:t>S2</w:t>
            </w:r>
          </w:p>
        </w:tc>
        <w:tc>
          <w:tcPr>
            <w:tcW w:w="0" w:type="auto"/>
            <w:vAlign w:val="center"/>
            <w:hideMark/>
          </w:tcPr>
          <w:p w14:paraId="2D37D681" w14:textId="77777777" w:rsidR="009D34ED" w:rsidRDefault="009D34ED" w:rsidP="009D34ED">
            <w:pPr>
              <w:rPr>
                <w:rFonts w:eastAsia="Times New Roman"/>
                <w:sz w:val="20"/>
                <w:szCs w:val="20"/>
              </w:rPr>
            </w:pPr>
          </w:p>
        </w:tc>
        <w:tc>
          <w:tcPr>
            <w:tcW w:w="0" w:type="auto"/>
            <w:vAlign w:val="center"/>
            <w:hideMark/>
          </w:tcPr>
          <w:p w14:paraId="522CDAB8" w14:textId="77777777" w:rsidR="009D34ED" w:rsidRDefault="009D34ED" w:rsidP="009D34ED">
            <w:pPr>
              <w:rPr>
                <w:rFonts w:eastAsia="Times New Roman"/>
                <w:sz w:val="20"/>
                <w:szCs w:val="20"/>
              </w:rPr>
            </w:pPr>
          </w:p>
        </w:tc>
      </w:tr>
    </w:tbl>
    <w:p w14:paraId="42240471" w14:textId="77777777" w:rsidR="00BB7912" w:rsidRDefault="00A74115">
      <w:pPr>
        <w:rPr>
          <w:rFonts w:eastAsia="Times New Roman"/>
        </w:rPr>
      </w:pPr>
      <w:r>
        <w:rPr>
          <w:rFonts w:eastAsia="Times New Roman"/>
        </w:rPr>
        <w:br w:type="page"/>
      </w:r>
    </w:p>
    <w:p w14:paraId="21D4CFC3" w14:textId="0465D71C" w:rsidR="00C814E3" w:rsidRDefault="00C814E3" w:rsidP="00C814E3">
      <w:pPr>
        <w:pStyle w:val="Heading1"/>
        <w:rPr>
          <w:rFonts w:eastAsia="Times New Roman"/>
        </w:rPr>
      </w:pPr>
      <w:bookmarkStart w:id="17" w:name="_Toc146808290"/>
      <w:r>
        <w:rPr>
          <w:rFonts w:eastAsia="Times New Roman"/>
        </w:rPr>
        <w:lastRenderedPageBreak/>
        <w:t>Politics</w:t>
      </w:r>
      <w:bookmarkEnd w:id="17"/>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6CC625A" w14:textId="77777777">
        <w:trPr>
          <w:tblCellSpacing w:w="15" w:type="dxa"/>
        </w:trPr>
        <w:tc>
          <w:tcPr>
            <w:tcW w:w="1000" w:type="pct"/>
            <w:vAlign w:val="center"/>
            <w:hideMark/>
          </w:tcPr>
          <w:p w14:paraId="7ACB4A73" w14:textId="77777777" w:rsidR="00BB7912" w:rsidRDefault="00A74115">
            <w:pPr>
              <w:rPr>
                <w:rFonts w:eastAsia="Times New Roman"/>
              </w:rPr>
            </w:pPr>
            <w:r>
              <w:rPr>
                <w:rFonts w:eastAsia="Times New Roman"/>
              </w:rPr>
              <w:t> </w:t>
            </w:r>
          </w:p>
        </w:tc>
        <w:tc>
          <w:tcPr>
            <w:tcW w:w="1000" w:type="pct"/>
            <w:vAlign w:val="center"/>
            <w:hideMark/>
          </w:tcPr>
          <w:p w14:paraId="63F41117" w14:textId="77777777" w:rsidR="00BB7912" w:rsidRDefault="00A74115">
            <w:pPr>
              <w:rPr>
                <w:rFonts w:eastAsia="Times New Roman"/>
              </w:rPr>
            </w:pPr>
            <w:r>
              <w:rPr>
                <w:rFonts w:eastAsia="Times New Roman"/>
              </w:rPr>
              <w:t> </w:t>
            </w:r>
          </w:p>
        </w:tc>
        <w:tc>
          <w:tcPr>
            <w:tcW w:w="1000" w:type="pct"/>
            <w:vAlign w:val="center"/>
            <w:hideMark/>
          </w:tcPr>
          <w:p w14:paraId="25408E2D" w14:textId="77777777" w:rsidR="00BB7912" w:rsidRDefault="00A74115">
            <w:pPr>
              <w:rPr>
                <w:rFonts w:eastAsia="Times New Roman"/>
              </w:rPr>
            </w:pPr>
            <w:r>
              <w:rPr>
                <w:rFonts w:eastAsia="Times New Roman"/>
              </w:rPr>
              <w:t> </w:t>
            </w:r>
          </w:p>
        </w:tc>
        <w:tc>
          <w:tcPr>
            <w:tcW w:w="1000" w:type="pct"/>
            <w:vAlign w:val="center"/>
            <w:hideMark/>
          </w:tcPr>
          <w:p w14:paraId="389B20A0" w14:textId="77777777" w:rsidR="00BB7912" w:rsidRDefault="00A74115">
            <w:pPr>
              <w:rPr>
                <w:rFonts w:eastAsia="Times New Roman"/>
              </w:rPr>
            </w:pPr>
            <w:r>
              <w:rPr>
                <w:rFonts w:eastAsia="Times New Roman"/>
              </w:rPr>
              <w:t> </w:t>
            </w:r>
          </w:p>
        </w:tc>
        <w:tc>
          <w:tcPr>
            <w:tcW w:w="1000" w:type="pct"/>
            <w:vAlign w:val="center"/>
            <w:hideMark/>
          </w:tcPr>
          <w:p w14:paraId="323F7085" w14:textId="77777777" w:rsidR="00BB7912" w:rsidRDefault="00A74115">
            <w:pPr>
              <w:rPr>
                <w:rFonts w:eastAsia="Times New Roman"/>
              </w:rPr>
            </w:pPr>
            <w:r>
              <w:rPr>
                <w:rFonts w:eastAsia="Times New Roman"/>
              </w:rPr>
              <w:t> </w:t>
            </w:r>
          </w:p>
        </w:tc>
      </w:tr>
      <w:tr w:rsidR="00BB7912" w14:paraId="1F43A961" w14:textId="77777777">
        <w:trPr>
          <w:tblCellSpacing w:w="15" w:type="dxa"/>
        </w:trPr>
        <w:tc>
          <w:tcPr>
            <w:tcW w:w="0" w:type="auto"/>
            <w:shd w:val="clear" w:color="auto" w:fill="EEE0E5"/>
            <w:vAlign w:val="center"/>
            <w:hideMark/>
          </w:tcPr>
          <w:p w14:paraId="29E5EDD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4E20E18" w14:textId="77777777" w:rsidR="00BB7912" w:rsidRDefault="00A74115">
            <w:pPr>
              <w:rPr>
                <w:rFonts w:eastAsia="Times New Roman"/>
              </w:rPr>
            </w:pPr>
            <w:r>
              <w:rPr>
                <w:rFonts w:ascii="Calibri" w:eastAsia="Times New Roman" w:hAnsi="Calibri" w:cs="Calibri"/>
              </w:rPr>
              <w:t>PO1203</w:t>
            </w:r>
          </w:p>
        </w:tc>
      </w:tr>
      <w:tr w:rsidR="00BB7912" w14:paraId="09E3411A" w14:textId="77777777">
        <w:trPr>
          <w:tblCellSpacing w:w="15" w:type="dxa"/>
        </w:trPr>
        <w:tc>
          <w:tcPr>
            <w:tcW w:w="0" w:type="auto"/>
            <w:shd w:val="clear" w:color="auto" w:fill="EEE0E5"/>
            <w:vAlign w:val="center"/>
            <w:hideMark/>
          </w:tcPr>
          <w:p w14:paraId="01C5AF0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7D96423" w14:textId="77777777" w:rsidR="00BB7912" w:rsidRDefault="00A74115">
            <w:pPr>
              <w:rPr>
                <w:rFonts w:eastAsia="Times New Roman"/>
              </w:rPr>
            </w:pPr>
            <w:r>
              <w:rPr>
                <w:rFonts w:ascii="Calibri" w:eastAsia="Times New Roman" w:hAnsi="Calibri" w:cs="Calibri"/>
              </w:rPr>
              <w:t xml:space="preserve">United States Politics </w:t>
            </w:r>
            <w:proofErr w:type="gramStart"/>
            <w:r>
              <w:rPr>
                <w:rFonts w:ascii="Calibri" w:eastAsia="Times New Roman" w:hAnsi="Calibri" w:cs="Calibri"/>
              </w:rPr>
              <w:t>And</w:t>
            </w:r>
            <w:proofErr w:type="gramEnd"/>
            <w:r>
              <w:rPr>
                <w:rFonts w:ascii="Calibri" w:eastAsia="Times New Roman" w:hAnsi="Calibri" w:cs="Calibri"/>
              </w:rPr>
              <w:t xml:space="preserve"> Society</w:t>
            </w:r>
          </w:p>
        </w:tc>
      </w:tr>
      <w:tr w:rsidR="00BB7912" w14:paraId="1B029135" w14:textId="77777777">
        <w:trPr>
          <w:tblCellSpacing w:w="15" w:type="dxa"/>
        </w:trPr>
        <w:tc>
          <w:tcPr>
            <w:tcW w:w="0" w:type="auto"/>
            <w:shd w:val="clear" w:color="auto" w:fill="EEE0E5"/>
            <w:vAlign w:val="center"/>
            <w:hideMark/>
          </w:tcPr>
          <w:p w14:paraId="6E45374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0662E13" w14:textId="77777777" w:rsidR="00BB7912" w:rsidRDefault="00A74115">
            <w:pPr>
              <w:rPr>
                <w:rFonts w:eastAsia="Times New Roman"/>
              </w:rPr>
            </w:pPr>
            <w:r>
              <w:rPr>
                <w:rFonts w:ascii="Calibri" w:eastAsia="Times New Roman" w:hAnsi="Calibri" w:cs="Calibri"/>
              </w:rPr>
              <w:t>15</w:t>
            </w:r>
          </w:p>
        </w:tc>
      </w:tr>
      <w:tr w:rsidR="00BB7912" w14:paraId="5EE74EB2" w14:textId="77777777">
        <w:trPr>
          <w:tblCellSpacing w:w="15" w:type="dxa"/>
        </w:trPr>
        <w:tc>
          <w:tcPr>
            <w:tcW w:w="0" w:type="auto"/>
            <w:shd w:val="clear" w:color="auto" w:fill="EEE0E5"/>
            <w:vAlign w:val="center"/>
            <w:hideMark/>
          </w:tcPr>
          <w:p w14:paraId="4C894CE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A594CE2" w14:textId="77777777" w:rsidR="00BB7912" w:rsidRDefault="00A74115">
            <w:pPr>
              <w:rPr>
                <w:rFonts w:eastAsia="Times New Roman"/>
              </w:rPr>
            </w:pPr>
            <w:r>
              <w:rPr>
                <w:rFonts w:ascii="Calibri" w:eastAsia="Times New Roman" w:hAnsi="Calibri" w:cs="Calibri"/>
              </w:rPr>
              <w:t>1</w:t>
            </w:r>
          </w:p>
        </w:tc>
      </w:tr>
      <w:tr w:rsidR="00BB7912" w14:paraId="7F0B391C" w14:textId="77777777">
        <w:trPr>
          <w:tblCellSpacing w:w="15" w:type="dxa"/>
        </w:trPr>
        <w:tc>
          <w:tcPr>
            <w:tcW w:w="0" w:type="auto"/>
            <w:shd w:val="clear" w:color="auto" w:fill="EEE0E5"/>
            <w:vAlign w:val="center"/>
            <w:hideMark/>
          </w:tcPr>
          <w:p w14:paraId="6AC2DF4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0FC6DC0" w14:textId="77777777" w:rsidR="00BB7912" w:rsidRDefault="00A74115">
            <w:pPr>
              <w:rPr>
                <w:rFonts w:eastAsia="Times New Roman"/>
              </w:rPr>
            </w:pPr>
            <w:r>
              <w:rPr>
                <w:rFonts w:ascii="Calibri" w:eastAsia="Times New Roman" w:hAnsi="Calibri" w:cs="Calibri"/>
              </w:rPr>
              <w:t>Level 4</w:t>
            </w:r>
          </w:p>
        </w:tc>
      </w:tr>
      <w:tr w:rsidR="00BB7912" w14:paraId="65295FEA" w14:textId="77777777">
        <w:trPr>
          <w:tblCellSpacing w:w="15" w:type="dxa"/>
        </w:trPr>
        <w:tc>
          <w:tcPr>
            <w:tcW w:w="0" w:type="auto"/>
            <w:shd w:val="clear" w:color="auto" w:fill="EEE0E5"/>
            <w:vAlign w:val="center"/>
            <w:hideMark/>
          </w:tcPr>
          <w:p w14:paraId="6C9AE99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E015BBF" w14:textId="77777777" w:rsidR="00BB7912" w:rsidRDefault="00A74115">
            <w:pPr>
              <w:rPr>
                <w:rFonts w:eastAsia="Times New Roman"/>
              </w:rPr>
            </w:pPr>
            <w:r>
              <w:rPr>
                <w:rFonts w:ascii="Calibri" w:eastAsia="Times New Roman" w:hAnsi="Calibri" w:cs="Calibri"/>
              </w:rPr>
              <w:t>William Sheward</w:t>
            </w:r>
          </w:p>
        </w:tc>
      </w:tr>
      <w:tr w:rsidR="00BB7912" w14:paraId="11A95CE9" w14:textId="77777777">
        <w:trPr>
          <w:tblCellSpacing w:w="15" w:type="dxa"/>
        </w:trPr>
        <w:tc>
          <w:tcPr>
            <w:tcW w:w="0" w:type="auto"/>
            <w:vAlign w:val="center"/>
            <w:hideMark/>
          </w:tcPr>
          <w:p w14:paraId="7F517051" w14:textId="77777777" w:rsidR="00BB7912" w:rsidRDefault="00A74115">
            <w:pPr>
              <w:rPr>
                <w:rFonts w:eastAsia="Times New Roman"/>
              </w:rPr>
            </w:pPr>
            <w:r>
              <w:rPr>
                <w:rFonts w:eastAsia="Times New Roman"/>
              </w:rPr>
              <w:t> </w:t>
            </w:r>
          </w:p>
        </w:tc>
        <w:tc>
          <w:tcPr>
            <w:tcW w:w="0" w:type="auto"/>
            <w:vAlign w:val="center"/>
            <w:hideMark/>
          </w:tcPr>
          <w:p w14:paraId="724ECB3C" w14:textId="77777777" w:rsidR="00BB7912" w:rsidRDefault="00BB7912">
            <w:pPr>
              <w:rPr>
                <w:rFonts w:eastAsia="Times New Roman"/>
                <w:sz w:val="20"/>
                <w:szCs w:val="20"/>
              </w:rPr>
            </w:pPr>
          </w:p>
        </w:tc>
        <w:tc>
          <w:tcPr>
            <w:tcW w:w="0" w:type="auto"/>
            <w:vAlign w:val="center"/>
            <w:hideMark/>
          </w:tcPr>
          <w:p w14:paraId="53D7A7B8" w14:textId="77777777" w:rsidR="00BB7912" w:rsidRDefault="00BB7912">
            <w:pPr>
              <w:rPr>
                <w:rFonts w:eastAsia="Times New Roman"/>
                <w:sz w:val="20"/>
                <w:szCs w:val="20"/>
              </w:rPr>
            </w:pPr>
          </w:p>
        </w:tc>
        <w:tc>
          <w:tcPr>
            <w:tcW w:w="0" w:type="auto"/>
            <w:vAlign w:val="center"/>
            <w:hideMark/>
          </w:tcPr>
          <w:p w14:paraId="134A1F7A" w14:textId="77777777" w:rsidR="00BB7912" w:rsidRDefault="00BB7912">
            <w:pPr>
              <w:rPr>
                <w:rFonts w:eastAsia="Times New Roman"/>
                <w:sz w:val="20"/>
                <w:szCs w:val="20"/>
              </w:rPr>
            </w:pPr>
          </w:p>
        </w:tc>
        <w:tc>
          <w:tcPr>
            <w:tcW w:w="0" w:type="auto"/>
            <w:vAlign w:val="center"/>
            <w:hideMark/>
          </w:tcPr>
          <w:p w14:paraId="1DA658CC" w14:textId="77777777" w:rsidR="00BB7912" w:rsidRDefault="00BB7912">
            <w:pPr>
              <w:rPr>
                <w:rFonts w:eastAsia="Times New Roman"/>
                <w:sz w:val="20"/>
                <w:szCs w:val="20"/>
              </w:rPr>
            </w:pPr>
          </w:p>
        </w:tc>
      </w:tr>
      <w:tr w:rsidR="00BB7912" w14:paraId="16108BF3" w14:textId="77777777">
        <w:trPr>
          <w:tblCellSpacing w:w="15" w:type="dxa"/>
        </w:trPr>
        <w:tc>
          <w:tcPr>
            <w:tcW w:w="0" w:type="auto"/>
            <w:gridSpan w:val="5"/>
            <w:shd w:val="clear" w:color="auto" w:fill="EEE0E5"/>
            <w:vAlign w:val="center"/>
            <w:hideMark/>
          </w:tcPr>
          <w:p w14:paraId="295DFF1C" w14:textId="77777777" w:rsidR="00BB7912" w:rsidRDefault="00A74115">
            <w:pPr>
              <w:rPr>
                <w:rFonts w:eastAsia="Times New Roman"/>
                <w:b/>
                <w:bCs/>
              </w:rPr>
            </w:pPr>
            <w:r>
              <w:rPr>
                <w:rFonts w:ascii="Calibri" w:eastAsia="Times New Roman" w:hAnsi="Calibri" w:cs="Calibri"/>
                <w:b/>
                <w:bCs/>
              </w:rPr>
              <w:t>Module Description:</w:t>
            </w:r>
          </w:p>
        </w:tc>
      </w:tr>
      <w:tr w:rsidR="00BB7912" w14:paraId="03A69867" w14:textId="77777777">
        <w:trPr>
          <w:tblCellSpacing w:w="15" w:type="dxa"/>
        </w:trPr>
        <w:tc>
          <w:tcPr>
            <w:tcW w:w="0" w:type="auto"/>
            <w:gridSpan w:val="5"/>
            <w:vAlign w:val="center"/>
            <w:hideMark/>
          </w:tcPr>
          <w:p w14:paraId="13D5944A" w14:textId="77777777" w:rsidR="00BB7912" w:rsidRDefault="00A74115">
            <w:pPr>
              <w:rPr>
                <w:rFonts w:eastAsia="Times New Roman"/>
              </w:rPr>
            </w:pPr>
            <w:r>
              <w:rPr>
                <w:rFonts w:ascii="Calibri" w:eastAsia="Times New Roman" w:hAnsi="Calibri" w:cs="Calibri"/>
              </w:rPr>
              <w:t>This module examines the ideas and themes in American politics, with particular emphasis on the contemporary situation. It will incorporate key theories of political science and political philosophy, looking at such themes as separation of powers and ideas including American liberalism and American conservatism. It will also look at the contemporary policy debates in America at present, such as healthcare and the size of the government. The module should provide sufficient foundational knowledge of the American political system, not least in the context of the controversies raised during and after the 2016b Presidential election, which will aid future study, especially in other modules like Modern American Presidency and US Foreign Policy.</w:t>
            </w:r>
          </w:p>
        </w:tc>
      </w:tr>
      <w:tr w:rsidR="00BB7912" w14:paraId="0D6A43EE" w14:textId="77777777">
        <w:trPr>
          <w:tblCellSpacing w:w="15" w:type="dxa"/>
        </w:trPr>
        <w:tc>
          <w:tcPr>
            <w:tcW w:w="0" w:type="auto"/>
            <w:vAlign w:val="center"/>
            <w:hideMark/>
          </w:tcPr>
          <w:p w14:paraId="29315FC4" w14:textId="77777777" w:rsidR="00BB7912" w:rsidRDefault="00A74115">
            <w:pPr>
              <w:rPr>
                <w:rFonts w:eastAsia="Times New Roman"/>
              </w:rPr>
            </w:pPr>
            <w:r>
              <w:rPr>
                <w:rFonts w:eastAsia="Times New Roman"/>
              </w:rPr>
              <w:t> </w:t>
            </w:r>
          </w:p>
        </w:tc>
        <w:tc>
          <w:tcPr>
            <w:tcW w:w="0" w:type="auto"/>
            <w:vAlign w:val="center"/>
            <w:hideMark/>
          </w:tcPr>
          <w:p w14:paraId="6633AC74" w14:textId="77777777" w:rsidR="00BB7912" w:rsidRDefault="00BB7912">
            <w:pPr>
              <w:rPr>
                <w:rFonts w:eastAsia="Times New Roman"/>
                <w:sz w:val="20"/>
                <w:szCs w:val="20"/>
              </w:rPr>
            </w:pPr>
          </w:p>
        </w:tc>
        <w:tc>
          <w:tcPr>
            <w:tcW w:w="0" w:type="auto"/>
            <w:vAlign w:val="center"/>
            <w:hideMark/>
          </w:tcPr>
          <w:p w14:paraId="676BDE91" w14:textId="77777777" w:rsidR="00BB7912" w:rsidRDefault="00BB7912">
            <w:pPr>
              <w:rPr>
                <w:rFonts w:eastAsia="Times New Roman"/>
                <w:sz w:val="20"/>
                <w:szCs w:val="20"/>
              </w:rPr>
            </w:pPr>
          </w:p>
        </w:tc>
        <w:tc>
          <w:tcPr>
            <w:tcW w:w="0" w:type="auto"/>
            <w:vAlign w:val="center"/>
            <w:hideMark/>
          </w:tcPr>
          <w:p w14:paraId="30464741" w14:textId="77777777" w:rsidR="00BB7912" w:rsidRDefault="00BB7912">
            <w:pPr>
              <w:rPr>
                <w:rFonts w:eastAsia="Times New Roman"/>
                <w:sz w:val="20"/>
                <w:szCs w:val="20"/>
              </w:rPr>
            </w:pPr>
          </w:p>
        </w:tc>
        <w:tc>
          <w:tcPr>
            <w:tcW w:w="0" w:type="auto"/>
            <w:vAlign w:val="center"/>
            <w:hideMark/>
          </w:tcPr>
          <w:p w14:paraId="132855A5" w14:textId="77777777" w:rsidR="00BB7912" w:rsidRDefault="00BB7912">
            <w:pPr>
              <w:rPr>
                <w:rFonts w:eastAsia="Times New Roman"/>
                <w:sz w:val="20"/>
                <w:szCs w:val="20"/>
              </w:rPr>
            </w:pPr>
          </w:p>
        </w:tc>
      </w:tr>
      <w:tr w:rsidR="00BB7912" w14:paraId="44959965" w14:textId="77777777">
        <w:trPr>
          <w:tblCellSpacing w:w="15" w:type="dxa"/>
        </w:trPr>
        <w:tc>
          <w:tcPr>
            <w:tcW w:w="0" w:type="auto"/>
            <w:shd w:val="clear" w:color="auto" w:fill="EEE0E5"/>
            <w:vAlign w:val="center"/>
            <w:hideMark/>
          </w:tcPr>
          <w:p w14:paraId="40BCC2A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4843532" w14:textId="77777777" w:rsidR="00BB7912" w:rsidRDefault="00A74115">
            <w:pPr>
              <w:rPr>
                <w:rFonts w:eastAsia="Times New Roman"/>
              </w:rPr>
            </w:pPr>
            <w:r>
              <w:rPr>
                <w:rFonts w:ascii="Calibri" w:eastAsia="Times New Roman" w:hAnsi="Calibri" w:cs="Calibri"/>
              </w:rPr>
              <w:t>Politics and Global Studies</w:t>
            </w:r>
          </w:p>
        </w:tc>
        <w:tc>
          <w:tcPr>
            <w:tcW w:w="0" w:type="auto"/>
            <w:vAlign w:val="center"/>
            <w:hideMark/>
          </w:tcPr>
          <w:p w14:paraId="7EF97F4D" w14:textId="77777777" w:rsidR="00BB7912" w:rsidRDefault="00BB7912">
            <w:pPr>
              <w:rPr>
                <w:rFonts w:eastAsia="Times New Roman"/>
                <w:sz w:val="20"/>
                <w:szCs w:val="20"/>
              </w:rPr>
            </w:pPr>
          </w:p>
        </w:tc>
      </w:tr>
      <w:tr w:rsidR="00BB7912" w14:paraId="78C20239" w14:textId="77777777">
        <w:trPr>
          <w:tblCellSpacing w:w="15" w:type="dxa"/>
        </w:trPr>
        <w:tc>
          <w:tcPr>
            <w:tcW w:w="0" w:type="auto"/>
            <w:vAlign w:val="center"/>
            <w:hideMark/>
          </w:tcPr>
          <w:p w14:paraId="3A2A8B3D" w14:textId="77777777" w:rsidR="00BB7912" w:rsidRDefault="00BB7912">
            <w:pPr>
              <w:rPr>
                <w:rFonts w:eastAsia="Times New Roman"/>
              </w:rPr>
            </w:pPr>
          </w:p>
        </w:tc>
        <w:tc>
          <w:tcPr>
            <w:tcW w:w="0" w:type="auto"/>
            <w:gridSpan w:val="3"/>
            <w:vAlign w:val="center"/>
            <w:hideMark/>
          </w:tcPr>
          <w:p w14:paraId="0D2C6AF2"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7C0F79D6" w14:textId="77777777" w:rsidR="00BB7912" w:rsidRDefault="00BB7912">
            <w:pPr>
              <w:rPr>
                <w:rFonts w:eastAsia="Times New Roman"/>
                <w:sz w:val="20"/>
                <w:szCs w:val="20"/>
              </w:rPr>
            </w:pPr>
          </w:p>
        </w:tc>
      </w:tr>
      <w:tr w:rsidR="00BB7912" w14:paraId="1B78C1EA" w14:textId="77777777">
        <w:trPr>
          <w:tblCellSpacing w:w="15" w:type="dxa"/>
        </w:trPr>
        <w:tc>
          <w:tcPr>
            <w:tcW w:w="0" w:type="auto"/>
            <w:vAlign w:val="center"/>
            <w:hideMark/>
          </w:tcPr>
          <w:p w14:paraId="45DC2BBC" w14:textId="77777777" w:rsidR="00BB7912" w:rsidRDefault="00BB7912">
            <w:pPr>
              <w:rPr>
                <w:rFonts w:eastAsia="Times New Roman"/>
              </w:rPr>
            </w:pPr>
          </w:p>
        </w:tc>
        <w:tc>
          <w:tcPr>
            <w:tcW w:w="0" w:type="auto"/>
            <w:gridSpan w:val="3"/>
            <w:vAlign w:val="center"/>
            <w:hideMark/>
          </w:tcPr>
          <w:p w14:paraId="2A869BD9" w14:textId="77777777" w:rsidR="00BB7912" w:rsidRDefault="00A74115">
            <w:pPr>
              <w:rPr>
                <w:rFonts w:eastAsia="Times New Roman"/>
              </w:rPr>
            </w:pPr>
            <w:r>
              <w:rPr>
                <w:rFonts w:ascii="Calibri" w:eastAsia="Times New Roman" w:hAnsi="Calibri" w:cs="Calibri"/>
              </w:rPr>
              <w:t>Politics</w:t>
            </w:r>
          </w:p>
        </w:tc>
        <w:tc>
          <w:tcPr>
            <w:tcW w:w="0" w:type="auto"/>
            <w:vAlign w:val="center"/>
            <w:hideMark/>
          </w:tcPr>
          <w:p w14:paraId="0915916D" w14:textId="77777777" w:rsidR="00BB7912" w:rsidRDefault="00BB7912">
            <w:pPr>
              <w:rPr>
                <w:rFonts w:eastAsia="Times New Roman"/>
                <w:sz w:val="20"/>
                <w:szCs w:val="20"/>
              </w:rPr>
            </w:pPr>
          </w:p>
        </w:tc>
      </w:tr>
      <w:tr w:rsidR="00BB7912" w14:paraId="5FAAD4F0" w14:textId="77777777">
        <w:trPr>
          <w:tblCellSpacing w:w="15" w:type="dxa"/>
        </w:trPr>
        <w:tc>
          <w:tcPr>
            <w:tcW w:w="0" w:type="auto"/>
            <w:vAlign w:val="center"/>
            <w:hideMark/>
          </w:tcPr>
          <w:p w14:paraId="02B3F425" w14:textId="77777777" w:rsidR="00BB7912" w:rsidRDefault="00A74115">
            <w:pPr>
              <w:rPr>
                <w:rFonts w:eastAsia="Times New Roman"/>
              </w:rPr>
            </w:pPr>
            <w:r>
              <w:rPr>
                <w:rFonts w:eastAsia="Times New Roman"/>
              </w:rPr>
              <w:t> </w:t>
            </w:r>
          </w:p>
        </w:tc>
        <w:tc>
          <w:tcPr>
            <w:tcW w:w="0" w:type="auto"/>
            <w:vAlign w:val="center"/>
            <w:hideMark/>
          </w:tcPr>
          <w:p w14:paraId="4CA9E384" w14:textId="77777777" w:rsidR="00BB7912" w:rsidRDefault="00BB7912">
            <w:pPr>
              <w:rPr>
                <w:rFonts w:eastAsia="Times New Roman"/>
                <w:sz w:val="20"/>
                <w:szCs w:val="20"/>
              </w:rPr>
            </w:pPr>
          </w:p>
        </w:tc>
        <w:tc>
          <w:tcPr>
            <w:tcW w:w="0" w:type="auto"/>
            <w:vAlign w:val="center"/>
            <w:hideMark/>
          </w:tcPr>
          <w:p w14:paraId="2C8A2203" w14:textId="77777777" w:rsidR="00BB7912" w:rsidRDefault="00BB7912">
            <w:pPr>
              <w:rPr>
                <w:rFonts w:eastAsia="Times New Roman"/>
                <w:sz w:val="20"/>
                <w:szCs w:val="20"/>
              </w:rPr>
            </w:pPr>
          </w:p>
        </w:tc>
        <w:tc>
          <w:tcPr>
            <w:tcW w:w="0" w:type="auto"/>
            <w:vAlign w:val="center"/>
            <w:hideMark/>
          </w:tcPr>
          <w:p w14:paraId="4A479C83" w14:textId="77777777" w:rsidR="00BB7912" w:rsidRDefault="00BB7912">
            <w:pPr>
              <w:rPr>
                <w:rFonts w:eastAsia="Times New Roman"/>
                <w:sz w:val="20"/>
                <w:szCs w:val="20"/>
              </w:rPr>
            </w:pPr>
          </w:p>
        </w:tc>
        <w:tc>
          <w:tcPr>
            <w:tcW w:w="0" w:type="auto"/>
            <w:vAlign w:val="center"/>
            <w:hideMark/>
          </w:tcPr>
          <w:p w14:paraId="384C3C1C" w14:textId="77777777" w:rsidR="00BB7912" w:rsidRDefault="00BB7912">
            <w:pPr>
              <w:rPr>
                <w:rFonts w:eastAsia="Times New Roman"/>
                <w:sz w:val="20"/>
                <w:szCs w:val="20"/>
              </w:rPr>
            </w:pPr>
          </w:p>
        </w:tc>
      </w:tr>
      <w:tr w:rsidR="00BB7912" w14:paraId="3A40CA35" w14:textId="77777777">
        <w:trPr>
          <w:tblCellSpacing w:w="15" w:type="dxa"/>
        </w:trPr>
        <w:tc>
          <w:tcPr>
            <w:tcW w:w="0" w:type="auto"/>
            <w:vAlign w:val="center"/>
            <w:hideMark/>
          </w:tcPr>
          <w:p w14:paraId="37B7E211" w14:textId="77777777" w:rsidR="00BB7912" w:rsidRDefault="00A74115">
            <w:pPr>
              <w:rPr>
                <w:rFonts w:eastAsia="Times New Roman"/>
              </w:rPr>
            </w:pPr>
            <w:r>
              <w:rPr>
                <w:rFonts w:eastAsia="Times New Roman"/>
              </w:rPr>
              <w:t> </w:t>
            </w:r>
          </w:p>
        </w:tc>
        <w:tc>
          <w:tcPr>
            <w:tcW w:w="0" w:type="auto"/>
            <w:vAlign w:val="center"/>
            <w:hideMark/>
          </w:tcPr>
          <w:p w14:paraId="246868B7" w14:textId="77777777" w:rsidR="00BB7912" w:rsidRDefault="00BB7912">
            <w:pPr>
              <w:rPr>
                <w:rFonts w:eastAsia="Times New Roman"/>
                <w:sz w:val="20"/>
                <w:szCs w:val="20"/>
              </w:rPr>
            </w:pPr>
          </w:p>
        </w:tc>
        <w:tc>
          <w:tcPr>
            <w:tcW w:w="0" w:type="auto"/>
            <w:vAlign w:val="center"/>
            <w:hideMark/>
          </w:tcPr>
          <w:p w14:paraId="5485F358" w14:textId="77777777" w:rsidR="00BB7912" w:rsidRDefault="00BB7912">
            <w:pPr>
              <w:rPr>
                <w:rFonts w:eastAsia="Times New Roman"/>
                <w:sz w:val="20"/>
                <w:szCs w:val="20"/>
              </w:rPr>
            </w:pPr>
          </w:p>
        </w:tc>
        <w:tc>
          <w:tcPr>
            <w:tcW w:w="0" w:type="auto"/>
            <w:vAlign w:val="center"/>
            <w:hideMark/>
          </w:tcPr>
          <w:p w14:paraId="31D56005" w14:textId="77777777" w:rsidR="00BB7912" w:rsidRDefault="00BB7912">
            <w:pPr>
              <w:rPr>
                <w:rFonts w:eastAsia="Times New Roman"/>
                <w:sz w:val="20"/>
                <w:szCs w:val="20"/>
              </w:rPr>
            </w:pPr>
          </w:p>
        </w:tc>
        <w:tc>
          <w:tcPr>
            <w:tcW w:w="0" w:type="auto"/>
            <w:vAlign w:val="center"/>
            <w:hideMark/>
          </w:tcPr>
          <w:p w14:paraId="61D16C9E" w14:textId="77777777" w:rsidR="00BB7912" w:rsidRDefault="00BB7912">
            <w:pPr>
              <w:rPr>
                <w:rFonts w:eastAsia="Times New Roman"/>
                <w:sz w:val="20"/>
                <w:szCs w:val="20"/>
              </w:rPr>
            </w:pPr>
          </w:p>
        </w:tc>
      </w:tr>
      <w:tr w:rsidR="00BB7912" w14:paraId="3C027791" w14:textId="77777777">
        <w:trPr>
          <w:tblCellSpacing w:w="15" w:type="dxa"/>
        </w:trPr>
        <w:tc>
          <w:tcPr>
            <w:tcW w:w="0" w:type="auto"/>
            <w:shd w:val="clear" w:color="auto" w:fill="EEE0E5"/>
            <w:vAlign w:val="center"/>
            <w:hideMark/>
          </w:tcPr>
          <w:p w14:paraId="629A20C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DE95899" w14:textId="77777777" w:rsidR="00BB7912" w:rsidRDefault="00BB7912">
            <w:pPr>
              <w:rPr>
                <w:rFonts w:eastAsia="Times New Roman"/>
                <w:sz w:val="20"/>
                <w:szCs w:val="20"/>
              </w:rPr>
            </w:pPr>
          </w:p>
        </w:tc>
        <w:tc>
          <w:tcPr>
            <w:tcW w:w="0" w:type="auto"/>
            <w:vAlign w:val="center"/>
            <w:hideMark/>
          </w:tcPr>
          <w:p w14:paraId="0BF8D6A7" w14:textId="77777777" w:rsidR="00BB7912" w:rsidRDefault="00BB7912">
            <w:pPr>
              <w:rPr>
                <w:rFonts w:eastAsia="Times New Roman"/>
                <w:sz w:val="20"/>
                <w:szCs w:val="20"/>
              </w:rPr>
            </w:pPr>
          </w:p>
        </w:tc>
        <w:tc>
          <w:tcPr>
            <w:tcW w:w="0" w:type="auto"/>
            <w:vAlign w:val="center"/>
            <w:hideMark/>
          </w:tcPr>
          <w:p w14:paraId="644F7BD0" w14:textId="77777777" w:rsidR="00BB7912" w:rsidRDefault="00BB7912">
            <w:pPr>
              <w:rPr>
                <w:rFonts w:eastAsia="Times New Roman"/>
                <w:sz w:val="20"/>
                <w:szCs w:val="20"/>
              </w:rPr>
            </w:pPr>
          </w:p>
        </w:tc>
        <w:tc>
          <w:tcPr>
            <w:tcW w:w="0" w:type="auto"/>
            <w:vAlign w:val="center"/>
            <w:hideMark/>
          </w:tcPr>
          <w:p w14:paraId="584DCEC6" w14:textId="77777777" w:rsidR="00BB7912" w:rsidRDefault="00BB7912">
            <w:pPr>
              <w:rPr>
                <w:rFonts w:eastAsia="Times New Roman"/>
                <w:sz w:val="20"/>
                <w:szCs w:val="20"/>
              </w:rPr>
            </w:pPr>
          </w:p>
        </w:tc>
      </w:tr>
      <w:tr w:rsidR="00BB7912" w14:paraId="78088CAC" w14:textId="77777777">
        <w:trPr>
          <w:tblCellSpacing w:w="15" w:type="dxa"/>
        </w:trPr>
        <w:tc>
          <w:tcPr>
            <w:tcW w:w="0" w:type="auto"/>
            <w:vAlign w:val="center"/>
            <w:hideMark/>
          </w:tcPr>
          <w:p w14:paraId="45B1D64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27580FC" w14:textId="77777777" w:rsidR="00BB7912" w:rsidRDefault="00A74115">
            <w:pPr>
              <w:rPr>
                <w:rFonts w:eastAsia="Times New Roman"/>
              </w:rPr>
            </w:pPr>
            <w:r>
              <w:rPr>
                <w:rFonts w:ascii="Calibri" w:eastAsia="Times New Roman" w:hAnsi="Calibri" w:cs="Calibri"/>
              </w:rPr>
              <w:t>Essay (1500 Words)</w:t>
            </w:r>
          </w:p>
        </w:tc>
        <w:tc>
          <w:tcPr>
            <w:tcW w:w="0" w:type="auto"/>
            <w:vAlign w:val="center"/>
            <w:hideMark/>
          </w:tcPr>
          <w:p w14:paraId="00E229AE"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7F659B6C" w14:textId="77777777" w:rsidR="00BB7912" w:rsidRDefault="00BB7912">
            <w:pPr>
              <w:rPr>
                <w:rFonts w:eastAsia="Times New Roman"/>
                <w:sz w:val="20"/>
                <w:szCs w:val="20"/>
              </w:rPr>
            </w:pPr>
          </w:p>
        </w:tc>
      </w:tr>
      <w:tr w:rsidR="00BB7912" w14:paraId="4B0E0B5A" w14:textId="77777777">
        <w:trPr>
          <w:tblCellSpacing w:w="15" w:type="dxa"/>
        </w:trPr>
        <w:tc>
          <w:tcPr>
            <w:tcW w:w="0" w:type="auto"/>
            <w:vAlign w:val="center"/>
            <w:hideMark/>
          </w:tcPr>
          <w:p w14:paraId="7B099366"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3968A611" w14:textId="77777777" w:rsidR="00BB7912" w:rsidRDefault="00A74115">
            <w:pPr>
              <w:rPr>
                <w:rFonts w:eastAsia="Times New Roman"/>
              </w:rPr>
            </w:pPr>
            <w:r>
              <w:rPr>
                <w:rFonts w:ascii="Calibri" w:eastAsia="Times New Roman" w:hAnsi="Calibri" w:cs="Calibri"/>
              </w:rPr>
              <w:t>Dossier (1500 Words)</w:t>
            </w:r>
          </w:p>
        </w:tc>
        <w:tc>
          <w:tcPr>
            <w:tcW w:w="0" w:type="auto"/>
            <w:vAlign w:val="center"/>
            <w:hideMark/>
          </w:tcPr>
          <w:p w14:paraId="7EB7B74F" w14:textId="77777777" w:rsidR="00BB7912" w:rsidRDefault="00A74115">
            <w:pPr>
              <w:jc w:val="right"/>
              <w:rPr>
                <w:rFonts w:eastAsia="Times New Roman"/>
              </w:rPr>
            </w:pPr>
            <w:r>
              <w:rPr>
                <w:rFonts w:ascii="Calibri" w:eastAsia="Times New Roman" w:hAnsi="Calibri" w:cs="Calibri"/>
              </w:rPr>
              <w:t>50%</w:t>
            </w:r>
          </w:p>
        </w:tc>
        <w:tc>
          <w:tcPr>
            <w:tcW w:w="0" w:type="auto"/>
            <w:vAlign w:val="center"/>
            <w:hideMark/>
          </w:tcPr>
          <w:p w14:paraId="6900496F" w14:textId="77777777" w:rsidR="00BB7912" w:rsidRDefault="00BB7912">
            <w:pPr>
              <w:rPr>
                <w:rFonts w:eastAsia="Times New Roman"/>
                <w:sz w:val="20"/>
                <w:szCs w:val="20"/>
              </w:rPr>
            </w:pPr>
          </w:p>
        </w:tc>
      </w:tr>
      <w:tr w:rsidR="00BB7912" w14:paraId="5A47AA8E" w14:textId="77777777">
        <w:trPr>
          <w:tblCellSpacing w:w="15" w:type="dxa"/>
        </w:trPr>
        <w:tc>
          <w:tcPr>
            <w:tcW w:w="0" w:type="auto"/>
            <w:shd w:val="clear" w:color="auto" w:fill="EEE0E5"/>
            <w:vAlign w:val="center"/>
            <w:hideMark/>
          </w:tcPr>
          <w:p w14:paraId="74D6685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06DB9FB" w14:textId="77777777" w:rsidR="00BB7912" w:rsidRDefault="00BB7912">
            <w:pPr>
              <w:rPr>
                <w:rFonts w:eastAsia="Times New Roman"/>
                <w:sz w:val="20"/>
                <w:szCs w:val="20"/>
              </w:rPr>
            </w:pPr>
          </w:p>
        </w:tc>
        <w:tc>
          <w:tcPr>
            <w:tcW w:w="0" w:type="auto"/>
            <w:vAlign w:val="center"/>
            <w:hideMark/>
          </w:tcPr>
          <w:p w14:paraId="6C84AD12" w14:textId="77777777" w:rsidR="00BB7912" w:rsidRDefault="00BB7912">
            <w:pPr>
              <w:rPr>
                <w:rFonts w:eastAsia="Times New Roman"/>
                <w:sz w:val="20"/>
                <w:szCs w:val="20"/>
              </w:rPr>
            </w:pPr>
          </w:p>
        </w:tc>
        <w:tc>
          <w:tcPr>
            <w:tcW w:w="0" w:type="auto"/>
            <w:vAlign w:val="center"/>
            <w:hideMark/>
          </w:tcPr>
          <w:p w14:paraId="38F0720B" w14:textId="77777777" w:rsidR="00BB7912" w:rsidRDefault="00BB7912">
            <w:pPr>
              <w:rPr>
                <w:rFonts w:eastAsia="Times New Roman"/>
                <w:sz w:val="20"/>
                <w:szCs w:val="20"/>
              </w:rPr>
            </w:pPr>
          </w:p>
        </w:tc>
        <w:tc>
          <w:tcPr>
            <w:tcW w:w="0" w:type="auto"/>
            <w:vAlign w:val="center"/>
            <w:hideMark/>
          </w:tcPr>
          <w:p w14:paraId="7B53D60D" w14:textId="77777777" w:rsidR="00BB7912" w:rsidRDefault="00BB7912">
            <w:pPr>
              <w:rPr>
                <w:rFonts w:eastAsia="Times New Roman"/>
                <w:sz w:val="20"/>
                <w:szCs w:val="20"/>
              </w:rPr>
            </w:pPr>
          </w:p>
        </w:tc>
      </w:tr>
      <w:tr w:rsidR="00BB7912" w14:paraId="369D9813" w14:textId="77777777">
        <w:trPr>
          <w:tblCellSpacing w:w="15" w:type="dxa"/>
        </w:trPr>
        <w:tc>
          <w:tcPr>
            <w:tcW w:w="0" w:type="auto"/>
            <w:vAlign w:val="center"/>
            <w:hideMark/>
          </w:tcPr>
          <w:p w14:paraId="0A66F0E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A3506F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F5A0AC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C5C393A" w14:textId="77777777" w:rsidR="00BB7912" w:rsidRDefault="00BB7912">
            <w:pPr>
              <w:rPr>
                <w:rFonts w:eastAsia="Times New Roman"/>
                <w:sz w:val="20"/>
                <w:szCs w:val="20"/>
              </w:rPr>
            </w:pPr>
          </w:p>
        </w:tc>
        <w:tc>
          <w:tcPr>
            <w:tcW w:w="0" w:type="auto"/>
            <w:vAlign w:val="center"/>
            <w:hideMark/>
          </w:tcPr>
          <w:p w14:paraId="090C441C" w14:textId="77777777" w:rsidR="00BB7912" w:rsidRDefault="00BB7912">
            <w:pPr>
              <w:rPr>
                <w:rFonts w:eastAsia="Times New Roman"/>
                <w:sz w:val="20"/>
                <w:szCs w:val="20"/>
              </w:rPr>
            </w:pPr>
          </w:p>
        </w:tc>
      </w:tr>
      <w:tr w:rsidR="00BB7912" w14:paraId="10982637" w14:textId="77777777">
        <w:trPr>
          <w:tblCellSpacing w:w="15" w:type="dxa"/>
        </w:trPr>
        <w:tc>
          <w:tcPr>
            <w:tcW w:w="0" w:type="auto"/>
            <w:vAlign w:val="center"/>
            <w:hideMark/>
          </w:tcPr>
          <w:p w14:paraId="56DFE9B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7150E8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DDA579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C5EDE79" w14:textId="77777777" w:rsidR="00BB7912" w:rsidRDefault="00BB7912">
            <w:pPr>
              <w:rPr>
                <w:rFonts w:eastAsia="Times New Roman"/>
                <w:sz w:val="20"/>
                <w:szCs w:val="20"/>
              </w:rPr>
            </w:pPr>
          </w:p>
        </w:tc>
        <w:tc>
          <w:tcPr>
            <w:tcW w:w="0" w:type="auto"/>
            <w:vAlign w:val="center"/>
            <w:hideMark/>
          </w:tcPr>
          <w:p w14:paraId="4E899EA6" w14:textId="77777777" w:rsidR="00BB7912" w:rsidRDefault="00BB7912">
            <w:pPr>
              <w:rPr>
                <w:rFonts w:eastAsia="Times New Roman"/>
                <w:sz w:val="20"/>
                <w:szCs w:val="20"/>
              </w:rPr>
            </w:pPr>
          </w:p>
        </w:tc>
      </w:tr>
    </w:tbl>
    <w:p w14:paraId="37FED2A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7CBF236" w14:textId="77777777" w:rsidTr="00C814E3">
        <w:trPr>
          <w:tblCellSpacing w:w="15" w:type="dxa"/>
        </w:trPr>
        <w:tc>
          <w:tcPr>
            <w:tcW w:w="981" w:type="pct"/>
            <w:vAlign w:val="center"/>
            <w:hideMark/>
          </w:tcPr>
          <w:p w14:paraId="45E39C11" w14:textId="77777777" w:rsidR="00BB7912" w:rsidRDefault="00A74115">
            <w:pPr>
              <w:rPr>
                <w:rFonts w:eastAsia="Times New Roman"/>
              </w:rPr>
            </w:pPr>
            <w:r>
              <w:rPr>
                <w:rFonts w:eastAsia="Times New Roman"/>
              </w:rPr>
              <w:lastRenderedPageBreak/>
              <w:t> </w:t>
            </w:r>
          </w:p>
        </w:tc>
        <w:tc>
          <w:tcPr>
            <w:tcW w:w="980" w:type="pct"/>
            <w:vAlign w:val="center"/>
            <w:hideMark/>
          </w:tcPr>
          <w:p w14:paraId="47E724BF" w14:textId="77777777" w:rsidR="00BB7912" w:rsidRDefault="00A74115">
            <w:pPr>
              <w:rPr>
                <w:rFonts w:eastAsia="Times New Roman"/>
              </w:rPr>
            </w:pPr>
            <w:r>
              <w:rPr>
                <w:rFonts w:eastAsia="Times New Roman"/>
              </w:rPr>
              <w:t> </w:t>
            </w:r>
          </w:p>
        </w:tc>
        <w:tc>
          <w:tcPr>
            <w:tcW w:w="980" w:type="pct"/>
            <w:vAlign w:val="center"/>
            <w:hideMark/>
          </w:tcPr>
          <w:p w14:paraId="097994CC" w14:textId="77777777" w:rsidR="00BB7912" w:rsidRDefault="00A74115">
            <w:pPr>
              <w:rPr>
                <w:rFonts w:eastAsia="Times New Roman"/>
              </w:rPr>
            </w:pPr>
            <w:r>
              <w:rPr>
                <w:rFonts w:eastAsia="Times New Roman"/>
              </w:rPr>
              <w:t> </w:t>
            </w:r>
          </w:p>
        </w:tc>
        <w:tc>
          <w:tcPr>
            <w:tcW w:w="980" w:type="pct"/>
            <w:vAlign w:val="center"/>
            <w:hideMark/>
          </w:tcPr>
          <w:p w14:paraId="184E0EAF" w14:textId="77777777" w:rsidR="00BB7912" w:rsidRDefault="00A74115">
            <w:pPr>
              <w:rPr>
                <w:rFonts w:eastAsia="Times New Roman"/>
              </w:rPr>
            </w:pPr>
            <w:r>
              <w:rPr>
                <w:rFonts w:eastAsia="Times New Roman"/>
              </w:rPr>
              <w:t> </w:t>
            </w:r>
          </w:p>
        </w:tc>
        <w:tc>
          <w:tcPr>
            <w:tcW w:w="980" w:type="pct"/>
            <w:vAlign w:val="center"/>
            <w:hideMark/>
          </w:tcPr>
          <w:p w14:paraId="05960860" w14:textId="77777777" w:rsidR="00BB7912" w:rsidRDefault="00A74115">
            <w:pPr>
              <w:rPr>
                <w:rFonts w:eastAsia="Times New Roman"/>
              </w:rPr>
            </w:pPr>
            <w:r>
              <w:rPr>
                <w:rFonts w:eastAsia="Times New Roman"/>
              </w:rPr>
              <w:t> </w:t>
            </w:r>
          </w:p>
        </w:tc>
      </w:tr>
      <w:tr w:rsidR="00BB7912" w14:paraId="01C2C284" w14:textId="77777777" w:rsidTr="00C814E3">
        <w:trPr>
          <w:tblCellSpacing w:w="15" w:type="dxa"/>
        </w:trPr>
        <w:tc>
          <w:tcPr>
            <w:tcW w:w="0" w:type="auto"/>
            <w:shd w:val="clear" w:color="auto" w:fill="EEE0E5"/>
            <w:vAlign w:val="center"/>
            <w:hideMark/>
          </w:tcPr>
          <w:p w14:paraId="1617E95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E5EB140" w14:textId="77777777" w:rsidR="00BB7912" w:rsidRDefault="00A74115">
            <w:pPr>
              <w:rPr>
                <w:rFonts w:eastAsia="Times New Roman"/>
              </w:rPr>
            </w:pPr>
            <w:r>
              <w:rPr>
                <w:rFonts w:ascii="Calibri" w:eastAsia="Times New Roman" w:hAnsi="Calibri" w:cs="Calibri"/>
              </w:rPr>
              <w:t>PO2402B</w:t>
            </w:r>
          </w:p>
        </w:tc>
      </w:tr>
      <w:tr w:rsidR="00BB7912" w14:paraId="07087D05" w14:textId="77777777" w:rsidTr="00C814E3">
        <w:trPr>
          <w:tblCellSpacing w:w="15" w:type="dxa"/>
        </w:trPr>
        <w:tc>
          <w:tcPr>
            <w:tcW w:w="0" w:type="auto"/>
            <w:shd w:val="clear" w:color="auto" w:fill="EEE0E5"/>
            <w:vAlign w:val="center"/>
            <w:hideMark/>
          </w:tcPr>
          <w:p w14:paraId="27ACE26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E762F7C" w14:textId="77777777" w:rsidR="00BB7912" w:rsidRDefault="00A74115">
            <w:pPr>
              <w:rPr>
                <w:rFonts w:eastAsia="Times New Roman"/>
              </w:rPr>
            </w:pPr>
            <w:r>
              <w:rPr>
                <w:rFonts w:ascii="Calibri" w:eastAsia="Times New Roman" w:hAnsi="Calibri" w:cs="Calibri"/>
              </w:rPr>
              <w:t xml:space="preserve">The 'War </w:t>
            </w:r>
            <w:proofErr w:type="gramStart"/>
            <w:r>
              <w:rPr>
                <w:rFonts w:ascii="Calibri" w:eastAsia="Times New Roman" w:hAnsi="Calibri" w:cs="Calibri"/>
              </w:rPr>
              <w:t>On</w:t>
            </w:r>
            <w:proofErr w:type="gramEnd"/>
            <w:r>
              <w:rPr>
                <w:rFonts w:ascii="Calibri" w:eastAsia="Times New Roman" w:hAnsi="Calibri" w:cs="Calibri"/>
              </w:rPr>
              <w:t xml:space="preserve"> Terror', The 'Axis Of Evil' And Beyond</w:t>
            </w:r>
          </w:p>
        </w:tc>
      </w:tr>
      <w:tr w:rsidR="00BB7912" w14:paraId="7A89BFDA" w14:textId="77777777" w:rsidTr="00C814E3">
        <w:trPr>
          <w:tblCellSpacing w:w="15" w:type="dxa"/>
        </w:trPr>
        <w:tc>
          <w:tcPr>
            <w:tcW w:w="0" w:type="auto"/>
            <w:shd w:val="clear" w:color="auto" w:fill="EEE0E5"/>
            <w:vAlign w:val="center"/>
            <w:hideMark/>
          </w:tcPr>
          <w:p w14:paraId="6BB0DB8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AE33C35" w14:textId="77777777" w:rsidR="00BB7912" w:rsidRDefault="00A74115">
            <w:pPr>
              <w:rPr>
                <w:rFonts w:eastAsia="Times New Roman"/>
              </w:rPr>
            </w:pPr>
            <w:r>
              <w:rPr>
                <w:rFonts w:ascii="Calibri" w:eastAsia="Times New Roman" w:hAnsi="Calibri" w:cs="Calibri"/>
              </w:rPr>
              <w:t>15</w:t>
            </w:r>
          </w:p>
        </w:tc>
      </w:tr>
      <w:tr w:rsidR="00BB7912" w14:paraId="5223A722" w14:textId="77777777" w:rsidTr="00C814E3">
        <w:trPr>
          <w:tblCellSpacing w:w="15" w:type="dxa"/>
        </w:trPr>
        <w:tc>
          <w:tcPr>
            <w:tcW w:w="0" w:type="auto"/>
            <w:shd w:val="clear" w:color="auto" w:fill="EEE0E5"/>
            <w:vAlign w:val="center"/>
            <w:hideMark/>
          </w:tcPr>
          <w:p w14:paraId="1191FF1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8F4CB30" w14:textId="77777777" w:rsidR="00BB7912" w:rsidRDefault="00A74115">
            <w:pPr>
              <w:rPr>
                <w:rFonts w:eastAsia="Times New Roman"/>
              </w:rPr>
            </w:pPr>
            <w:r>
              <w:rPr>
                <w:rFonts w:ascii="Calibri" w:eastAsia="Times New Roman" w:hAnsi="Calibri" w:cs="Calibri"/>
              </w:rPr>
              <w:t>1</w:t>
            </w:r>
          </w:p>
        </w:tc>
      </w:tr>
      <w:tr w:rsidR="00BB7912" w14:paraId="689DB7E3" w14:textId="77777777" w:rsidTr="00C814E3">
        <w:trPr>
          <w:tblCellSpacing w:w="15" w:type="dxa"/>
        </w:trPr>
        <w:tc>
          <w:tcPr>
            <w:tcW w:w="0" w:type="auto"/>
            <w:shd w:val="clear" w:color="auto" w:fill="EEE0E5"/>
            <w:vAlign w:val="center"/>
            <w:hideMark/>
          </w:tcPr>
          <w:p w14:paraId="3CCFB41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73DCAE7" w14:textId="77777777" w:rsidR="00BB7912" w:rsidRDefault="00A74115">
            <w:pPr>
              <w:rPr>
                <w:rFonts w:eastAsia="Times New Roman"/>
              </w:rPr>
            </w:pPr>
            <w:r>
              <w:rPr>
                <w:rFonts w:ascii="Calibri" w:eastAsia="Times New Roman" w:hAnsi="Calibri" w:cs="Calibri"/>
              </w:rPr>
              <w:t>Level 5</w:t>
            </w:r>
          </w:p>
        </w:tc>
      </w:tr>
      <w:tr w:rsidR="00BB7912" w14:paraId="738A70BC" w14:textId="77777777" w:rsidTr="00C814E3">
        <w:trPr>
          <w:tblCellSpacing w:w="15" w:type="dxa"/>
        </w:trPr>
        <w:tc>
          <w:tcPr>
            <w:tcW w:w="0" w:type="auto"/>
            <w:shd w:val="clear" w:color="auto" w:fill="EEE0E5"/>
            <w:vAlign w:val="center"/>
            <w:hideMark/>
          </w:tcPr>
          <w:p w14:paraId="05A4739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0F3C99E" w14:textId="77777777" w:rsidR="00BB7912" w:rsidRDefault="00A74115">
            <w:pPr>
              <w:rPr>
                <w:rFonts w:eastAsia="Times New Roman"/>
              </w:rPr>
            </w:pPr>
            <w:r>
              <w:rPr>
                <w:rFonts w:ascii="Calibri" w:eastAsia="Times New Roman" w:hAnsi="Calibri" w:cs="Calibri"/>
              </w:rPr>
              <w:t>Katharine Wright</w:t>
            </w:r>
          </w:p>
        </w:tc>
      </w:tr>
      <w:tr w:rsidR="00BB7912" w14:paraId="11DEA8E4" w14:textId="77777777" w:rsidTr="00C814E3">
        <w:trPr>
          <w:tblCellSpacing w:w="15" w:type="dxa"/>
        </w:trPr>
        <w:tc>
          <w:tcPr>
            <w:tcW w:w="0" w:type="auto"/>
            <w:vAlign w:val="center"/>
            <w:hideMark/>
          </w:tcPr>
          <w:p w14:paraId="2113E14C" w14:textId="77777777" w:rsidR="00BB7912" w:rsidRDefault="00A74115">
            <w:pPr>
              <w:rPr>
                <w:rFonts w:eastAsia="Times New Roman"/>
              </w:rPr>
            </w:pPr>
            <w:r>
              <w:rPr>
                <w:rFonts w:eastAsia="Times New Roman"/>
              </w:rPr>
              <w:t> </w:t>
            </w:r>
          </w:p>
        </w:tc>
        <w:tc>
          <w:tcPr>
            <w:tcW w:w="0" w:type="auto"/>
            <w:vAlign w:val="center"/>
            <w:hideMark/>
          </w:tcPr>
          <w:p w14:paraId="12B6E3F9" w14:textId="77777777" w:rsidR="00BB7912" w:rsidRDefault="00BB7912">
            <w:pPr>
              <w:rPr>
                <w:rFonts w:eastAsia="Times New Roman"/>
                <w:sz w:val="20"/>
                <w:szCs w:val="20"/>
              </w:rPr>
            </w:pPr>
          </w:p>
        </w:tc>
        <w:tc>
          <w:tcPr>
            <w:tcW w:w="0" w:type="auto"/>
            <w:vAlign w:val="center"/>
            <w:hideMark/>
          </w:tcPr>
          <w:p w14:paraId="0D548640" w14:textId="77777777" w:rsidR="00BB7912" w:rsidRDefault="00BB7912">
            <w:pPr>
              <w:rPr>
                <w:rFonts w:eastAsia="Times New Roman"/>
                <w:sz w:val="20"/>
                <w:szCs w:val="20"/>
              </w:rPr>
            </w:pPr>
          </w:p>
        </w:tc>
        <w:tc>
          <w:tcPr>
            <w:tcW w:w="0" w:type="auto"/>
            <w:vAlign w:val="center"/>
            <w:hideMark/>
          </w:tcPr>
          <w:p w14:paraId="7EAF00F7" w14:textId="77777777" w:rsidR="00BB7912" w:rsidRDefault="00BB7912">
            <w:pPr>
              <w:rPr>
                <w:rFonts w:eastAsia="Times New Roman"/>
                <w:sz w:val="20"/>
                <w:szCs w:val="20"/>
              </w:rPr>
            </w:pPr>
          </w:p>
        </w:tc>
        <w:tc>
          <w:tcPr>
            <w:tcW w:w="0" w:type="auto"/>
            <w:vAlign w:val="center"/>
            <w:hideMark/>
          </w:tcPr>
          <w:p w14:paraId="1AC4FB05" w14:textId="77777777" w:rsidR="00BB7912" w:rsidRDefault="00BB7912">
            <w:pPr>
              <w:rPr>
                <w:rFonts w:eastAsia="Times New Roman"/>
                <w:sz w:val="20"/>
                <w:szCs w:val="20"/>
              </w:rPr>
            </w:pPr>
          </w:p>
        </w:tc>
      </w:tr>
      <w:tr w:rsidR="00BB7912" w14:paraId="309CBF24" w14:textId="77777777" w:rsidTr="00C814E3">
        <w:trPr>
          <w:tblCellSpacing w:w="15" w:type="dxa"/>
        </w:trPr>
        <w:tc>
          <w:tcPr>
            <w:tcW w:w="0" w:type="auto"/>
            <w:gridSpan w:val="5"/>
            <w:shd w:val="clear" w:color="auto" w:fill="EEE0E5"/>
            <w:vAlign w:val="center"/>
            <w:hideMark/>
          </w:tcPr>
          <w:p w14:paraId="2601DD8A" w14:textId="77777777" w:rsidR="00BB7912" w:rsidRDefault="00A74115">
            <w:pPr>
              <w:rPr>
                <w:rFonts w:eastAsia="Times New Roman"/>
                <w:b/>
                <w:bCs/>
              </w:rPr>
            </w:pPr>
            <w:r>
              <w:rPr>
                <w:rFonts w:ascii="Calibri" w:eastAsia="Times New Roman" w:hAnsi="Calibri" w:cs="Calibri"/>
                <w:b/>
                <w:bCs/>
              </w:rPr>
              <w:t>Module Description:</w:t>
            </w:r>
          </w:p>
        </w:tc>
      </w:tr>
      <w:tr w:rsidR="00BB7912" w14:paraId="088D0367" w14:textId="77777777" w:rsidTr="00C814E3">
        <w:trPr>
          <w:tblCellSpacing w:w="15" w:type="dxa"/>
        </w:trPr>
        <w:tc>
          <w:tcPr>
            <w:tcW w:w="0" w:type="auto"/>
            <w:gridSpan w:val="5"/>
            <w:vAlign w:val="center"/>
            <w:hideMark/>
          </w:tcPr>
          <w:p w14:paraId="085D90EA" w14:textId="77777777" w:rsidR="00BB7912" w:rsidRDefault="00A74115">
            <w:pPr>
              <w:rPr>
                <w:rFonts w:eastAsia="Times New Roman"/>
              </w:rPr>
            </w:pPr>
            <w:r>
              <w:rPr>
                <w:rFonts w:ascii="Calibri" w:eastAsia="Times New Roman" w:hAnsi="Calibri" w:cs="Calibri"/>
              </w:rPr>
              <w:t xml:space="preserve">This module considers the legacy of the events of 9/11 and the subsequent 'War on Terror' declared by President Bush against the so called 'Axis of Evil' from a range of perspectives </w:t>
            </w:r>
            <w:proofErr w:type="gramStart"/>
            <w:r>
              <w:rPr>
                <w:rFonts w:ascii="Calibri" w:eastAsia="Times New Roman" w:hAnsi="Calibri" w:cs="Calibri"/>
              </w:rPr>
              <w:t>in order to</w:t>
            </w:r>
            <w:proofErr w:type="gramEnd"/>
            <w:r>
              <w:rPr>
                <w:rFonts w:ascii="Calibri" w:eastAsia="Times New Roman" w:hAnsi="Calibri" w:cs="Calibri"/>
              </w:rPr>
              <w:t xml:space="preserve"> assess the cultural-political dimensions of this struggle which has defined the contemporary moment. Basic topics will include concepts of American imperialism, the rise of neo-conservation in the USA, reactions to 9/11 and coalition war policy and goals. Throughout the module, the concern will be with how political opinion and cultural practices seek to promote support for or encourage dissent against the 'War on Terror'. This will include an examination of the roots of 9/11, public consent and dissent in the aftermath of 9/11 and the invasion of Iraq, America's relations with allies and international organisations, the conduct of the 'War on Terror' in Afghanistan and Iraq, and the potential consequences for America and the world of the legacies of the 'War on Terror'. Finally, the legacy of these concepts and the events and tendencies at home and abroad which they have given such stimulus </w:t>
            </w:r>
            <w:proofErr w:type="gramStart"/>
            <w:r>
              <w:rPr>
                <w:rFonts w:ascii="Calibri" w:eastAsia="Times New Roman" w:hAnsi="Calibri" w:cs="Calibri"/>
              </w:rPr>
              <w:t>to will</w:t>
            </w:r>
            <w:proofErr w:type="gramEnd"/>
            <w:r>
              <w:rPr>
                <w:rFonts w:ascii="Calibri" w:eastAsia="Times New Roman" w:hAnsi="Calibri" w:cs="Calibri"/>
              </w:rPr>
              <w:t xml:space="preserve"> be considered, as the war on terror transitions from the Bush to the Obama Administrations. Materials studied within the module will include political manifestoes and statements of policy on the 'War on Terror', polemics, </w:t>
            </w:r>
            <w:proofErr w:type="gramStart"/>
            <w:r>
              <w:rPr>
                <w:rFonts w:ascii="Calibri" w:eastAsia="Times New Roman" w:hAnsi="Calibri" w:cs="Calibri"/>
              </w:rPr>
              <w:t>histories</w:t>
            </w:r>
            <w:proofErr w:type="gramEnd"/>
            <w:r>
              <w:rPr>
                <w:rFonts w:ascii="Calibri" w:eastAsia="Times New Roman" w:hAnsi="Calibri" w:cs="Calibri"/>
              </w:rPr>
              <w:t xml:space="preserve"> and journalistic accounts of the recent past, documentaries and fiction films concerned with events, and web resources, notably blogs by soldiers and dissenters.</w:t>
            </w:r>
          </w:p>
        </w:tc>
      </w:tr>
      <w:tr w:rsidR="00BB7912" w14:paraId="78328502" w14:textId="77777777" w:rsidTr="00C814E3">
        <w:trPr>
          <w:tblCellSpacing w:w="15" w:type="dxa"/>
        </w:trPr>
        <w:tc>
          <w:tcPr>
            <w:tcW w:w="0" w:type="auto"/>
            <w:vAlign w:val="center"/>
            <w:hideMark/>
          </w:tcPr>
          <w:p w14:paraId="24C84835" w14:textId="77777777" w:rsidR="00BB7912" w:rsidRDefault="00A74115">
            <w:pPr>
              <w:rPr>
                <w:rFonts w:eastAsia="Times New Roman"/>
              </w:rPr>
            </w:pPr>
            <w:r>
              <w:rPr>
                <w:rFonts w:eastAsia="Times New Roman"/>
              </w:rPr>
              <w:t> </w:t>
            </w:r>
          </w:p>
        </w:tc>
        <w:tc>
          <w:tcPr>
            <w:tcW w:w="0" w:type="auto"/>
            <w:vAlign w:val="center"/>
            <w:hideMark/>
          </w:tcPr>
          <w:p w14:paraId="3286DF2A" w14:textId="77777777" w:rsidR="00BB7912" w:rsidRDefault="00BB7912">
            <w:pPr>
              <w:rPr>
                <w:rFonts w:eastAsia="Times New Roman"/>
                <w:sz w:val="20"/>
                <w:szCs w:val="20"/>
              </w:rPr>
            </w:pPr>
          </w:p>
        </w:tc>
        <w:tc>
          <w:tcPr>
            <w:tcW w:w="0" w:type="auto"/>
            <w:vAlign w:val="center"/>
            <w:hideMark/>
          </w:tcPr>
          <w:p w14:paraId="7B2C13CA" w14:textId="77777777" w:rsidR="00BB7912" w:rsidRDefault="00BB7912">
            <w:pPr>
              <w:rPr>
                <w:rFonts w:eastAsia="Times New Roman"/>
                <w:sz w:val="20"/>
                <w:szCs w:val="20"/>
              </w:rPr>
            </w:pPr>
          </w:p>
        </w:tc>
        <w:tc>
          <w:tcPr>
            <w:tcW w:w="0" w:type="auto"/>
            <w:vAlign w:val="center"/>
            <w:hideMark/>
          </w:tcPr>
          <w:p w14:paraId="65001BCD" w14:textId="77777777" w:rsidR="00BB7912" w:rsidRDefault="00BB7912">
            <w:pPr>
              <w:rPr>
                <w:rFonts w:eastAsia="Times New Roman"/>
                <w:sz w:val="20"/>
                <w:szCs w:val="20"/>
              </w:rPr>
            </w:pPr>
          </w:p>
        </w:tc>
        <w:tc>
          <w:tcPr>
            <w:tcW w:w="0" w:type="auto"/>
            <w:vAlign w:val="center"/>
            <w:hideMark/>
          </w:tcPr>
          <w:p w14:paraId="50376535" w14:textId="77777777" w:rsidR="00BB7912" w:rsidRDefault="00BB7912">
            <w:pPr>
              <w:rPr>
                <w:rFonts w:eastAsia="Times New Roman"/>
                <w:sz w:val="20"/>
                <w:szCs w:val="20"/>
              </w:rPr>
            </w:pPr>
          </w:p>
        </w:tc>
      </w:tr>
      <w:tr w:rsidR="00BB7912" w14:paraId="6383CD17" w14:textId="77777777" w:rsidTr="00C814E3">
        <w:trPr>
          <w:tblCellSpacing w:w="15" w:type="dxa"/>
        </w:trPr>
        <w:tc>
          <w:tcPr>
            <w:tcW w:w="0" w:type="auto"/>
            <w:shd w:val="clear" w:color="auto" w:fill="EEE0E5"/>
            <w:vAlign w:val="center"/>
            <w:hideMark/>
          </w:tcPr>
          <w:p w14:paraId="4525870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BB8ECC8" w14:textId="77777777" w:rsidR="00BB7912" w:rsidRDefault="00A74115">
            <w:pPr>
              <w:rPr>
                <w:rFonts w:eastAsia="Times New Roman"/>
              </w:rPr>
            </w:pPr>
            <w:r>
              <w:rPr>
                <w:rFonts w:ascii="Calibri" w:eastAsia="Times New Roman" w:hAnsi="Calibri" w:cs="Calibri"/>
              </w:rPr>
              <w:t>English Language Studies Single Honours</w:t>
            </w:r>
          </w:p>
        </w:tc>
        <w:tc>
          <w:tcPr>
            <w:tcW w:w="0" w:type="auto"/>
            <w:vAlign w:val="center"/>
            <w:hideMark/>
          </w:tcPr>
          <w:p w14:paraId="10609012" w14:textId="77777777" w:rsidR="00BB7912" w:rsidRDefault="00BB7912">
            <w:pPr>
              <w:rPr>
                <w:rFonts w:eastAsia="Times New Roman"/>
                <w:sz w:val="20"/>
                <w:szCs w:val="20"/>
              </w:rPr>
            </w:pPr>
          </w:p>
        </w:tc>
      </w:tr>
      <w:tr w:rsidR="00BB7912" w14:paraId="791AA19C" w14:textId="77777777" w:rsidTr="00C814E3">
        <w:trPr>
          <w:tblCellSpacing w:w="15" w:type="dxa"/>
        </w:trPr>
        <w:tc>
          <w:tcPr>
            <w:tcW w:w="0" w:type="auto"/>
            <w:vAlign w:val="center"/>
            <w:hideMark/>
          </w:tcPr>
          <w:p w14:paraId="525FE14B" w14:textId="77777777" w:rsidR="00BB7912" w:rsidRDefault="00BB7912">
            <w:pPr>
              <w:rPr>
                <w:rFonts w:eastAsia="Times New Roman"/>
              </w:rPr>
            </w:pPr>
          </w:p>
        </w:tc>
        <w:tc>
          <w:tcPr>
            <w:tcW w:w="0" w:type="auto"/>
            <w:gridSpan w:val="3"/>
            <w:vAlign w:val="center"/>
            <w:hideMark/>
          </w:tcPr>
          <w:p w14:paraId="4352D057" w14:textId="77777777" w:rsidR="00BB7912" w:rsidRDefault="00A74115">
            <w:pPr>
              <w:rPr>
                <w:rFonts w:eastAsia="Times New Roman"/>
              </w:rPr>
            </w:pPr>
            <w:r>
              <w:rPr>
                <w:rFonts w:ascii="Calibri" w:eastAsia="Times New Roman" w:hAnsi="Calibri" w:cs="Calibri"/>
              </w:rPr>
              <w:t>Global History and Politics</w:t>
            </w:r>
          </w:p>
        </w:tc>
        <w:tc>
          <w:tcPr>
            <w:tcW w:w="0" w:type="auto"/>
            <w:vAlign w:val="center"/>
            <w:hideMark/>
          </w:tcPr>
          <w:p w14:paraId="5B0F6821" w14:textId="77777777" w:rsidR="00BB7912" w:rsidRDefault="00BB7912">
            <w:pPr>
              <w:rPr>
                <w:rFonts w:eastAsia="Times New Roman"/>
                <w:sz w:val="20"/>
                <w:szCs w:val="20"/>
              </w:rPr>
            </w:pPr>
          </w:p>
        </w:tc>
      </w:tr>
      <w:tr w:rsidR="00BB7912" w14:paraId="0E1F47DD" w14:textId="77777777" w:rsidTr="00C814E3">
        <w:trPr>
          <w:tblCellSpacing w:w="15" w:type="dxa"/>
        </w:trPr>
        <w:tc>
          <w:tcPr>
            <w:tcW w:w="0" w:type="auto"/>
            <w:vAlign w:val="center"/>
            <w:hideMark/>
          </w:tcPr>
          <w:p w14:paraId="5DB73776" w14:textId="77777777" w:rsidR="00BB7912" w:rsidRDefault="00BB7912">
            <w:pPr>
              <w:rPr>
                <w:rFonts w:eastAsia="Times New Roman"/>
              </w:rPr>
            </w:pPr>
          </w:p>
        </w:tc>
        <w:tc>
          <w:tcPr>
            <w:tcW w:w="0" w:type="auto"/>
            <w:gridSpan w:val="3"/>
            <w:vAlign w:val="center"/>
            <w:hideMark/>
          </w:tcPr>
          <w:p w14:paraId="58D7831B" w14:textId="77777777" w:rsidR="00BB7912" w:rsidRDefault="00A74115">
            <w:pPr>
              <w:rPr>
                <w:rFonts w:eastAsia="Times New Roman"/>
              </w:rPr>
            </w:pPr>
            <w:r>
              <w:rPr>
                <w:rFonts w:ascii="Calibri" w:eastAsia="Times New Roman" w:hAnsi="Calibri" w:cs="Calibri"/>
              </w:rPr>
              <w:t>History</w:t>
            </w:r>
          </w:p>
        </w:tc>
        <w:tc>
          <w:tcPr>
            <w:tcW w:w="0" w:type="auto"/>
            <w:vAlign w:val="center"/>
            <w:hideMark/>
          </w:tcPr>
          <w:p w14:paraId="5ECD8975" w14:textId="77777777" w:rsidR="00BB7912" w:rsidRDefault="00BB7912">
            <w:pPr>
              <w:rPr>
                <w:rFonts w:eastAsia="Times New Roman"/>
                <w:sz w:val="20"/>
                <w:szCs w:val="20"/>
              </w:rPr>
            </w:pPr>
          </w:p>
        </w:tc>
      </w:tr>
      <w:tr w:rsidR="00BB7912" w14:paraId="4444F3D6" w14:textId="77777777" w:rsidTr="00C814E3">
        <w:trPr>
          <w:tblCellSpacing w:w="15" w:type="dxa"/>
        </w:trPr>
        <w:tc>
          <w:tcPr>
            <w:tcW w:w="0" w:type="auto"/>
            <w:vAlign w:val="center"/>
            <w:hideMark/>
          </w:tcPr>
          <w:p w14:paraId="6114B483" w14:textId="77777777" w:rsidR="00BB7912" w:rsidRDefault="00BB7912">
            <w:pPr>
              <w:rPr>
                <w:rFonts w:eastAsia="Times New Roman"/>
              </w:rPr>
            </w:pPr>
          </w:p>
        </w:tc>
        <w:tc>
          <w:tcPr>
            <w:tcW w:w="0" w:type="auto"/>
            <w:gridSpan w:val="3"/>
            <w:vAlign w:val="center"/>
            <w:hideMark/>
          </w:tcPr>
          <w:p w14:paraId="725DED83"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186DB853" w14:textId="77777777" w:rsidR="00BB7912" w:rsidRDefault="00BB7912">
            <w:pPr>
              <w:rPr>
                <w:rFonts w:eastAsia="Times New Roman"/>
                <w:sz w:val="20"/>
                <w:szCs w:val="20"/>
              </w:rPr>
            </w:pPr>
          </w:p>
        </w:tc>
      </w:tr>
      <w:tr w:rsidR="00BB7912" w14:paraId="492C05C3" w14:textId="77777777" w:rsidTr="00C814E3">
        <w:trPr>
          <w:tblCellSpacing w:w="15" w:type="dxa"/>
        </w:trPr>
        <w:tc>
          <w:tcPr>
            <w:tcW w:w="0" w:type="auto"/>
            <w:vAlign w:val="center"/>
            <w:hideMark/>
          </w:tcPr>
          <w:p w14:paraId="244B2E9D" w14:textId="77777777" w:rsidR="00BB7912" w:rsidRDefault="00BB7912">
            <w:pPr>
              <w:rPr>
                <w:rFonts w:eastAsia="Times New Roman"/>
              </w:rPr>
            </w:pPr>
          </w:p>
        </w:tc>
        <w:tc>
          <w:tcPr>
            <w:tcW w:w="0" w:type="auto"/>
            <w:gridSpan w:val="3"/>
            <w:vAlign w:val="center"/>
            <w:hideMark/>
          </w:tcPr>
          <w:p w14:paraId="7347F6A7" w14:textId="77777777" w:rsidR="00BB7912" w:rsidRDefault="00A74115">
            <w:pPr>
              <w:rPr>
                <w:rFonts w:eastAsia="Times New Roman"/>
              </w:rPr>
            </w:pPr>
            <w:r>
              <w:rPr>
                <w:rFonts w:ascii="Calibri" w:eastAsia="Times New Roman" w:hAnsi="Calibri" w:cs="Calibri"/>
              </w:rPr>
              <w:t>Modern History</w:t>
            </w:r>
          </w:p>
        </w:tc>
        <w:tc>
          <w:tcPr>
            <w:tcW w:w="0" w:type="auto"/>
            <w:vAlign w:val="center"/>
            <w:hideMark/>
          </w:tcPr>
          <w:p w14:paraId="2ACE58A9" w14:textId="77777777" w:rsidR="00BB7912" w:rsidRDefault="00BB7912">
            <w:pPr>
              <w:rPr>
                <w:rFonts w:eastAsia="Times New Roman"/>
                <w:sz w:val="20"/>
                <w:szCs w:val="20"/>
              </w:rPr>
            </w:pPr>
          </w:p>
        </w:tc>
      </w:tr>
      <w:tr w:rsidR="00BB7912" w14:paraId="25F881B5" w14:textId="77777777" w:rsidTr="00C814E3">
        <w:trPr>
          <w:tblCellSpacing w:w="15" w:type="dxa"/>
        </w:trPr>
        <w:tc>
          <w:tcPr>
            <w:tcW w:w="0" w:type="auto"/>
            <w:vAlign w:val="center"/>
            <w:hideMark/>
          </w:tcPr>
          <w:p w14:paraId="38E5F6C9" w14:textId="77777777" w:rsidR="00BB7912" w:rsidRDefault="00BB7912">
            <w:pPr>
              <w:rPr>
                <w:rFonts w:eastAsia="Times New Roman"/>
              </w:rPr>
            </w:pPr>
          </w:p>
        </w:tc>
        <w:tc>
          <w:tcPr>
            <w:tcW w:w="0" w:type="auto"/>
            <w:gridSpan w:val="3"/>
            <w:vAlign w:val="center"/>
            <w:hideMark/>
          </w:tcPr>
          <w:p w14:paraId="69395AE7" w14:textId="77777777" w:rsidR="00BB7912" w:rsidRDefault="00A74115">
            <w:pPr>
              <w:rPr>
                <w:rFonts w:eastAsia="Times New Roman"/>
              </w:rPr>
            </w:pPr>
            <w:r>
              <w:rPr>
                <w:rFonts w:ascii="Calibri" w:eastAsia="Times New Roman" w:hAnsi="Calibri" w:cs="Calibri"/>
              </w:rPr>
              <w:t>Politics and Global Studies</w:t>
            </w:r>
          </w:p>
        </w:tc>
        <w:tc>
          <w:tcPr>
            <w:tcW w:w="0" w:type="auto"/>
            <w:vAlign w:val="center"/>
            <w:hideMark/>
          </w:tcPr>
          <w:p w14:paraId="5861409C" w14:textId="77777777" w:rsidR="00BB7912" w:rsidRDefault="00BB7912">
            <w:pPr>
              <w:rPr>
                <w:rFonts w:eastAsia="Times New Roman"/>
                <w:sz w:val="20"/>
                <w:szCs w:val="20"/>
              </w:rPr>
            </w:pPr>
          </w:p>
        </w:tc>
      </w:tr>
      <w:tr w:rsidR="00C814E3" w14:paraId="6FABCC11" w14:textId="77777777" w:rsidTr="00C814E3">
        <w:trPr>
          <w:tblCellSpacing w:w="15" w:type="dxa"/>
        </w:trPr>
        <w:tc>
          <w:tcPr>
            <w:tcW w:w="0" w:type="auto"/>
            <w:vAlign w:val="center"/>
            <w:hideMark/>
          </w:tcPr>
          <w:p w14:paraId="4994B8D9" w14:textId="77777777" w:rsidR="00C814E3" w:rsidRDefault="00C814E3">
            <w:pPr>
              <w:rPr>
                <w:rFonts w:eastAsia="Times New Roman"/>
              </w:rPr>
            </w:pPr>
          </w:p>
        </w:tc>
        <w:tc>
          <w:tcPr>
            <w:tcW w:w="0" w:type="auto"/>
            <w:gridSpan w:val="3"/>
            <w:vAlign w:val="center"/>
            <w:hideMark/>
          </w:tcPr>
          <w:p w14:paraId="69842A3B" w14:textId="0BE808A5" w:rsidR="00C814E3" w:rsidRDefault="00C814E3">
            <w:pPr>
              <w:rPr>
                <w:rFonts w:eastAsia="Times New Roman"/>
              </w:rPr>
            </w:pPr>
            <w:r>
              <w:rPr>
                <w:rFonts w:ascii="Calibri" w:eastAsia="Times New Roman" w:hAnsi="Calibri" w:cs="Calibri"/>
              </w:rPr>
              <w:t>Politics</w:t>
            </w:r>
          </w:p>
        </w:tc>
        <w:tc>
          <w:tcPr>
            <w:tcW w:w="0" w:type="auto"/>
            <w:vAlign w:val="center"/>
            <w:hideMark/>
          </w:tcPr>
          <w:p w14:paraId="0E550BA1" w14:textId="77777777" w:rsidR="00C814E3" w:rsidRDefault="00C814E3">
            <w:pPr>
              <w:rPr>
                <w:rFonts w:eastAsia="Times New Roman"/>
                <w:sz w:val="20"/>
                <w:szCs w:val="20"/>
              </w:rPr>
            </w:pPr>
          </w:p>
        </w:tc>
      </w:tr>
      <w:tr w:rsidR="00C814E3" w14:paraId="6A9C5955" w14:textId="77777777" w:rsidTr="00C814E3">
        <w:trPr>
          <w:tblCellSpacing w:w="15" w:type="dxa"/>
        </w:trPr>
        <w:tc>
          <w:tcPr>
            <w:tcW w:w="0" w:type="auto"/>
            <w:vAlign w:val="center"/>
            <w:hideMark/>
          </w:tcPr>
          <w:p w14:paraId="2CC0AB4D" w14:textId="77777777" w:rsidR="00C814E3" w:rsidRDefault="00C814E3">
            <w:pPr>
              <w:rPr>
                <w:rFonts w:eastAsia="Times New Roman"/>
              </w:rPr>
            </w:pPr>
          </w:p>
        </w:tc>
        <w:tc>
          <w:tcPr>
            <w:tcW w:w="0" w:type="auto"/>
            <w:gridSpan w:val="3"/>
            <w:vAlign w:val="center"/>
            <w:hideMark/>
          </w:tcPr>
          <w:p w14:paraId="76787E03" w14:textId="23BD89C5" w:rsidR="00C814E3" w:rsidRDefault="00C814E3">
            <w:pPr>
              <w:rPr>
                <w:rFonts w:eastAsia="Times New Roman"/>
              </w:rPr>
            </w:pPr>
            <w:r>
              <w:rPr>
                <w:rFonts w:ascii="Calibri" w:eastAsia="Times New Roman" w:hAnsi="Calibri" w:cs="Calibri"/>
              </w:rPr>
              <w:t>Philosophy, Politics and Economics</w:t>
            </w:r>
          </w:p>
        </w:tc>
        <w:tc>
          <w:tcPr>
            <w:tcW w:w="0" w:type="auto"/>
            <w:vAlign w:val="center"/>
            <w:hideMark/>
          </w:tcPr>
          <w:p w14:paraId="07873F84" w14:textId="77777777" w:rsidR="00C814E3" w:rsidRDefault="00C814E3">
            <w:pPr>
              <w:rPr>
                <w:rFonts w:eastAsia="Times New Roman"/>
                <w:sz w:val="20"/>
                <w:szCs w:val="20"/>
              </w:rPr>
            </w:pPr>
          </w:p>
        </w:tc>
      </w:tr>
      <w:tr w:rsidR="00C814E3" w14:paraId="4E14CB89" w14:textId="77777777" w:rsidTr="00C814E3">
        <w:trPr>
          <w:tblCellSpacing w:w="15" w:type="dxa"/>
        </w:trPr>
        <w:tc>
          <w:tcPr>
            <w:tcW w:w="0" w:type="auto"/>
            <w:vAlign w:val="center"/>
            <w:hideMark/>
          </w:tcPr>
          <w:p w14:paraId="47126334" w14:textId="414EDD6E" w:rsidR="00C814E3" w:rsidRDefault="00C814E3">
            <w:pPr>
              <w:rPr>
                <w:rFonts w:eastAsia="Times New Roman"/>
              </w:rPr>
            </w:pPr>
            <w:r>
              <w:rPr>
                <w:rFonts w:eastAsia="Times New Roman"/>
              </w:rPr>
              <w:t> </w:t>
            </w:r>
          </w:p>
        </w:tc>
        <w:tc>
          <w:tcPr>
            <w:tcW w:w="0" w:type="auto"/>
            <w:vAlign w:val="center"/>
            <w:hideMark/>
          </w:tcPr>
          <w:p w14:paraId="2774967D" w14:textId="77777777" w:rsidR="00C814E3" w:rsidRDefault="00C814E3">
            <w:pPr>
              <w:rPr>
                <w:rFonts w:eastAsia="Times New Roman"/>
                <w:sz w:val="20"/>
                <w:szCs w:val="20"/>
              </w:rPr>
            </w:pPr>
          </w:p>
        </w:tc>
        <w:tc>
          <w:tcPr>
            <w:tcW w:w="0" w:type="auto"/>
            <w:vAlign w:val="center"/>
            <w:hideMark/>
          </w:tcPr>
          <w:p w14:paraId="3EBDEFA9" w14:textId="77777777" w:rsidR="00C814E3" w:rsidRDefault="00C814E3">
            <w:pPr>
              <w:rPr>
                <w:rFonts w:eastAsia="Times New Roman"/>
                <w:sz w:val="20"/>
                <w:szCs w:val="20"/>
              </w:rPr>
            </w:pPr>
          </w:p>
        </w:tc>
        <w:tc>
          <w:tcPr>
            <w:tcW w:w="0" w:type="auto"/>
            <w:vAlign w:val="center"/>
            <w:hideMark/>
          </w:tcPr>
          <w:p w14:paraId="179FED5B" w14:textId="77777777" w:rsidR="00C814E3" w:rsidRDefault="00C814E3">
            <w:pPr>
              <w:rPr>
                <w:rFonts w:eastAsia="Times New Roman"/>
                <w:sz w:val="20"/>
                <w:szCs w:val="20"/>
              </w:rPr>
            </w:pPr>
          </w:p>
        </w:tc>
        <w:tc>
          <w:tcPr>
            <w:tcW w:w="0" w:type="auto"/>
            <w:vAlign w:val="center"/>
            <w:hideMark/>
          </w:tcPr>
          <w:p w14:paraId="6D61700E" w14:textId="77777777" w:rsidR="00C814E3" w:rsidRDefault="00C814E3">
            <w:pPr>
              <w:rPr>
                <w:rFonts w:eastAsia="Times New Roman"/>
                <w:sz w:val="20"/>
                <w:szCs w:val="20"/>
              </w:rPr>
            </w:pPr>
          </w:p>
        </w:tc>
      </w:tr>
      <w:tr w:rsidR="00C814E3" w14:paraId="6FAD9802" w14:textId="77777777" w:rsidTr="00C814E3">
        <w:trPr>
          <w:tblCellSpacing w:w="15" w:type="dxa"/>
        </w:trPr>
        <w:tc>
          <w:tcPr>
            <w:tcW w:w="0" w:type="auto"/>
            <w:shd w:val="clear" w:color="auto" w:fill="EEE0E5"/>
            <w:vAlign w:val="center"/>
            <w:hideMark/>
          </w:tcPr>
          <w:p w14:paraId="0ED129C1" w14:textId="327D5089" w:rsidR="00C814E3" w:rsidRDefault="00C814E3">
            <w:pPr>
              <w:rPr>
                <w:rFonts w:eastAsia="Times New Roman"/>
              </w:rPr>
            </w:pPr>
            <w:r>
              <w:rPr>
                <w:rFonts w:ascii="Calibri" w:eastAsia="Times New Roman" w:hAnsi="Calibri" w:cs="Calibri"/>
                <w:b/>
                <w:bCs/>
              </w:rPr>
              <w:t>Assessments:</w:t>
            </w:r>
          </w:p>
        </w:tc>
        <w:tc>
          <w:tcPr>
            <w:tcW w:w="0" w:type="auto"/>
            <w:vAlign w:val="center"/>
            <w:hideMark/>
          </w:tcPr>
          <w:p w14:paraId="093B8292" w14:textId="77777777" w:rsidR="00C814E3" w:rsidRDefault="00C814E3">
            <w:pPr>
              <w:rPr>
                <w:rFonts w:eastAsia="Times New Roman"/>
                <w:sz w:val="20"/>
                <w:szCs w:val="20"/>
              </w:rPr>
            </w:pPr>
          </w:p>
        </w:tc>
        <w:tc>
          <w:tcPr>
            <w:tcW w:w="0" w:type="auto"/>
            <w:vAlign w:val="center"/>
            <w:hideMark/>
          </w:tcPr>
          <w:p w14:paraId="4B0CCA05" w14:textId="77777777" w:rsidR="00C814E3" w:rsidRDefault="00C814E3">
            <w:pPr>
              <w:rPr>
                <w:rFonts w:eastAsia="Times New Roman"/>
                <w:sz w:val="20"/>
                <w:szCs w:val="20"/>
              </w:rPr>
            </w:pPr>
          </w:p>
        </w:tc>
        <w:tc>
          <w:tcPr>
            <w:tcW w:w="0" w:type="auto"/>
            <w:vAlign w:val="center"/>
            <w:hideMark/>
          </w:tcPr>
          <w:p w14:paraId="44AEF762" w14:textId="77777777" w:rsidR="00C814E3" w:rsidRDefault="00C814E3">
            <w:pPr>
              <w:rPr>
                <w:rFonts w:eastAsia="Times New Roman"/>
                <w:sz w:val="20"/>
                <w:szCs w:val="20"/>
              </w:rPr>
            </w:pPr>
          </w:p>
        </w:tc>
        <w:tc>
          <w:tcPr>
            <w:tcW w:w="0" w:type="auto"/>
            <w:vAlign w:val="center"/>
            <w:hideMark/>
          </w:tcPr>
          <w:p w14:paraId="07555514" w14:textId="77777777" w:rsidR="00C814E3" w:rsidRDefault="00C814E3">
            <w:pPr>
              <w:rPr>
                <w:rFonts w:eastAsia="Times New Roman"/>
                <w:sz w:val="20"/>
                <w:szCs w:val="20"/>
              </w:rPr>
            </w:pPr>
          </w:p>
        </w:tc>
      </w:tr>
      <w:tr w:rsidR="00C814E3" w14:paraId="3712C62D" w14:textId="77777777" w:rsidTr="00C814E3">
        <w:trPr>
          <w:tblCellSpacing w:w="15" w:type="dxa"/>
        </w:trPr>
        <w:tc>
          <w:tcPr>
            <w:tcW w:w="0" w:type="auto"/>
            <w:vAlign w:val="center"/>
            <w:hideMark/>
          </w:tcPr>
          <w:p w14:paraId="71AD8A52" w14:textId="3F278CFF" w:rsidR="00C814E3" w:rsidRDefault="00C814E3">
            <w:pPr>
              <w:rPr>
                <w:rFonts w:eastAsia="Times New Roman"/>
                <w:b/>
                <w:bCs/>
              </w:rPr>
            </w:pPr>
            <w:r>
              <w:rPr>
                <w:rFonts w:ascii="Calibri" w:eastAsia="Times New Roman" w:hAnsi="Calibri" w:cs="Calibri"/>
              </w:rPr>
              <w:t>001:</w:t>
            </w:r>
          </w:p>
        </w:tc>
        <w:tc>
          <w:tcPr>
            <w:tcW w:w="0" w:type="auto"/>
            <w:vAlign w:val="center"/>
            <w:hideMark/>
          </w:tcPr>
          <w:p w14:paraId="29A066E6" w14:textId="6B58E8F4" w:rsidR="00C814E3" w:rsidRDefault="00C814E3">
            <w:pPr>
              <w:rPr>
                <w:rFonts w:eastAsia="Times New Roman"/>
                <w:sz w:val="20"/>
                <w:szCs w:val="20"/>
              </w:rPr>
            </w:pPr>
            <w:r>
              <w:rPr>
                <w:rFonts w:ascii="Calibri" w:eastAsia="Times New Roman" w:hAnsi="Calibri" w:cs="Calibri"/>
              </w:rPr>
              <w:t>Essay (3,500 Words)</w:t>
            </w:r>
          </w:p>
        </w:tc>
        <w:tc>
          <w:tcPr>
            <w:tcW w:w="0" w:type="auto"/>
            <w:vAlign w:val="center"/>
            <w:hideMark/>
          </w:tcPr>
          <w:p w14:paraId="099849D1" w14:textId="4CEDBC12" w:rsidR="00C814E3" w:rsidRDefault="00C814E3">
            <w:pPr>
              <w:rPr>
                <w:rFonts w:eastAsia="Times New Roman"/>
                <w:sz w:val="20"/>
                <w:szCs w:val="20"/>
              </w:rPr>
            </w:pPr>
            <w:r>
              <w:rPr>
                <w:rFonts w:ascii="Calibri" w:eastAsia="Times New Roman" w:hAnsi="Calibri" w:cs="Calibri"/>
              </w:rPr>
              <w:t>100%</w:t>
            </w:r>
          </w:p>
        </w:tc>
        <w:tc>
          <w:tcPr>
            <w:tcW w:w="0" w:type="auto"/>
            <w:vAlign w:val="center"/>
            <w:hideMark/>
          </w:tcPr>
          <w:p w14:paraId="32549C9C" w14:textId="77777777" w:rsidR="00C814E3" w:rsidRDefault="00C814E3">
            <w:pPr>
              <w:rPr>
                <w:rFonts w:eastAsia="Times New Roman"/>
                <w:sz w:val="20"/>
                <w:szCs w:val="20"/>
              </w:rPr>
            </w:pPr>
          </w:p>
        </w:tc>
        <w:tc>
          <w:tcPr>
            <w:tcW w:w="0" w:type="auto"/>
            <w:vAlign w:val="center"/>
            <w:hideMark/>
          </w:tcPr>
          <w:p w14:paraId="7308E3A9" w14:textId="77777777" w:rsidR="00C814E3" w:rsidRDefault="00C814E3">
            <w:pPr>
              <w:rPr>
                <w:rFonts w:eastAsia="Times New Roman"/>
                <w:sz w:val="20"/>
                <w:szCs w:val="20"/>
              </w:rPr>
            </w:pPr>
          </w:p>
        </w:tc>
      </w:tr>
      <w:tr w:rsidR="00C814E3" w14:paraId="03F6752C" w14:textId="77777777" w:rsidTr="00C814E3">
        <w:trPr>
          <w:tblCellSpacing w:w="15" w:type="dxa"/>
        </w:trPr>
        <w:tc>
          <w:tcPr>
            <w:tcW w:w="0" w:type="auto"/>
            <w:shd w:val="clear" w:color="auto" w:fill="EEE0E5"/>
            <w:vAlign w:val="center"/>
            <w:hideMark/>
          </w:tcPr>
          <w:p w14:paraId="664988E2" w14:textId="6D375052" w:rsidR="00C814E3" w:rsidRDefault="00C814E3">
            <w:pPr>
              <w:rPr>
                <w:rFonts w:eastAsia="Times New Roman"/>
              </w:rPr>
            </w:pPr>
            <w:r>
              <w:rPr>
                <w:rFonts w:ascii="Calibri" w:eastAsia="Times New Roman" w:hAnsi="Calibri" w:cs="Calibri"/>
                <w:b/>
                <w:bCs/>
              </w:rPr>
              <w:t>Availability:</w:t>
            </w:r>
          </w:p>
        </w:tc>
        <w:tc>
          <w:tcPr>
            <w:tcW w:w="0" w:type="auto"/>
            <w:gridSpan w:val="2"/>
            <w:vAlign w:val="center"/>
            <w:hideMark/>
          </w:tcPr>
          <w:p w14:paraId="2E152C74" w14:textId="7E1153D8" w:rsidR="00C814E3" w:rsidRDefault="00C814E3">
            <w:pPr>
              <w:rPr>
                <w:rFonts w:eastAsia="Times New Roman"/>
              </w:rPr>
            </w:pPr>
          </w:p>
        </w:tc>
        <w:tc>
          <w:tcPr>
            <w:tcW w:w="0" w:type="auto"/>
            <w:vAlign w:val="center"/>
            <w:hideMark/>
          </w:tcPr>
          <w:p w14:paraId="7D573C9F" w14:textId="79CA819F" w:rsidR="00C814E3" w:rsidRDefault="00C814E3">
            <w:pPr>
              <w:jc w:val="right"/>
              <w:rPr>
                <w:rFonts w:eastAsia="Times New Roman"/>
              </w:rPr>
            </w:pPr>
          </w:p>
        </w:tc>
        <w:tc>
          <w:tcPr>
            <w:tcW w:w="0" w:type="auto"/>
            <w:vAlign w:val="center"/>
            <w:hideMark/>
          </w:tcPr>
          <w:p w14:paraId="16BDA1D7" w14:textId="77777777" w:rsidR="00C814E3" w:rsidRDefault="00C814E3">
            <w:pPr>
              <w:rPr>
                <w:rFonts w:eastAsia="Times New Roman"/>
                <w:sz w:val="20"/>
                <w:szCs w:val="20"/>
              </w:rPr>
            </w:pPr>
          </w:p>
        </w:tc>
      </w:tr>
      <w:tr w:rsidR="00C814E3" w14:paraId="1AE368BF" w14:textId="77777777" w:rsidTr="00C814E3">
        <w:trPr>
          <w:tblCellSpacing w:w="15" w:type="dxa"/>
        </w:trPr>
        <w:tc>
          <w:tcPr>
            <w:tcW w:w="0" w:type="auto"/>
            <w:vAlign w:val="center"/>
            <w:hideMark/>
          </w:tcPr>
          <w:p w14:paraId="20F9D814" w14:textId="4F0406C5" w:rsidR="00C814E3" w:rsidRDefault="00C814E3">
            <w:pPr>
              <w:rPr>
                <w:rFonts w:eastAsia="Times New Roman"/>
                <w:b/>
                <w:bCs/>
              </w:rPr>
            </w:pPr>
            <w:r>
              <w:rPr>
                <w:rFonts w:ascii="Calibri" w:eastAsia="Times New Roman" w:hAnsi="Calibri" w:cs="Calibri"/>
                <w:b/>
                <w:bCs/>
              </w:rPr>
              <w:t>Occ.</w:t>
            </w:r>
          </w:p>
        </w:tc>
        <w:tc>
          <w:tcPr>
            <w:tcW w:w="0" w:type="auto"/>
            <w:vAlign w:val="center"/>
            <w:hideMark/>
          </w:tcPr>
          <w:p w14:paraId="2BE3287F" w14:textId="688496C5" w:rsidR="00C814E3" w:rsidRDefault="00C814E3">
            <w:pPr>
              <w:rPr>
                <w:rFonts w:eastAsia="Times New Roman"/>
                <w:sz w:val="20"/>
                <w:szCs w:val="20"/>
              </w:rPr>
            </w:pPr>
            <w:r>
              <w:rPr>
                <w:rFonts w:ascii="Calibri" w:eastAsia="Times New Roman" w:hAnsi="Calibri" w:cs="Calibri"/>
                <w:b/>
                <w:bCs/>
              </w:rPr>
              <w:t>Year</w:t>
            </w:r>
          </w:p>
        </w:tc>
        <w:tc>
          <w:tcPr>
            <w:tcW w:w="0" w:type="auto"/>
            <w:vAlign w:val="center"/>
            <w:hideMark/>
          </w:tcPr>
          <w:p w14:paraId="44955093" w14:textId="4198F04A" w:rsidR="00C814E3" w:rsidRDefault="00C814E3">
            <w:pPr>
              <w:rPr>
                <w:rFonts w:eastAsia="Times New Roman"/>
                <w:sz w:val="20"/>
                <w:szCs w:val="20"/>
              </w:rPr>
            </w:pPr>
            <w:r>
              <w:rPr>
                <w:rFonts w:ascii="Calibri" w:eastAsia="Times New Roman" w:hAnsi="Calibri" w:cs="Calibri"/>
                <w:b/>
                <w:bCs/>
              </w:rPr>
              <w:t>Semester</w:t>
            </w:r>
          </w:p>
        </w:tc>
        <w:tc>
          <w:tcPr>
            <w:tcW w:w="0" w:type="auto"/>
            <w:vAlign w:val="center"/>
            <w:hideMark/>
          </w:tcPr>
          <w:p w14:paraId="2F40F956" w14:textId="77777777" w:rsidR="00C814E3" w:rsidRDefault="00C814E3">
            <w:pPr>
              <w:rPr>
                <w:rFonts w:eastAsia="Times New Roman"/>
                <w:sz w:val="20"/>
                <w:szCs w:val="20"/>
              </w:rPr>
            </w:pPr>
          </w:p>
        </w:tc>
        <w:tc>
          <w:tcPr>
            <w:tcW w:w="0" w:type="auto"/>
            <w:vAlign w:val="center"/>
            <w:hideMark/>
          </w:tcPr>
          <w:p w14:paraId="6AAA1B3A" w14:textId="77777777" w:rsidR="00C814E3" w:rsidRDefault="00C814E3">
            <w:pPr>
              <w:rPr>
                <w:rFonts w:eastAsia="Times New Roman"/>
                <w:sz w:val="20"/>
                <w:szCs w:val="20"/>
              </w:rPr>
            </w:pPr>
          </w:p>
        </w:tc>
      </w:tr>
      <w:tr w:rsidR="00C814E3" w14:paraId="192DBE96" w14:textId="77777777" w:rsidTr="00C814E3">
        <w:trPr>
          <w:tblCellSpacing w:w="15" w:type="dxa"/>
        </w:trPr>
        <w:tc>
          <w:tcPr>
            <w:tcW w:w="0" w:type="auto"/>
            <w:vAlign w:val="center"/>
            <w:hideMark/>
          </w:tcPr>
          <w:p w14:paraId="213637B6" w14:textId="783867F9" w:rsidR="00C814E3" w:rsidRDefault="00C814E3">
            <w:pPr>
              <w:rPr>
                <w:rFonts w:eastAsia="Times New Roman"/>
                <w:b/>
                <w:bCs/>
              </w:rPr>
            </w:pPr>
            <w:r>
              <w:rPr>
                <w:rFonts w:ascii="Calibri" w:eastAsia="Times New Roman" w:hAnsi="Calibri" w:cs="Calibri"/>
              </w:rPr>
              <w:t>A</w:t>
            </w:r>
          </w:p>
        </w:tc>
        <w:tc>
          <w:tcPr>
            <w:tcW w:w="0" w:type="auto"/>
            <w:vAlign w:val="center"/>
            <w:hideMark/>
          </w:tcPr>
          <w:p w14:paraId="3804102B" w14:textId="5689E997" w:rsidR="00C814E3" w:rsidRDefault="00C814E3">
            <w:pPr>
              <w:rPr>
                <w:rFonts w:eastAsia="Times New Roman"/>
                <w:b/>
                <w:bCs/>
              </w:rPr>
            </w:pPr>
            <w:r>
              <w:rPr>
                <w:rFonts w:ascii="Calibri" w:eastAsia="Times New Roman" w:hAnsi="Calibri" w:cs="Calibri"/>
              </w:rPr>
              <w:t>23/24</w:t>
            </w:r>
          </w:p>
        </w:tc>
        <w:tc>
          <w:tcPr>
            <w:tcW w:w="0" w:type="auto"/>
            <w:vAlign w:val="center"/>
            <w:hideMark/>
          </w:tcPr>
          <w:p w14:paraId="0EED0D4D" w14:textId="571A4E53" w:rsidR="00C814E3" w:rsidRDefault="00C814E3">
            <w:pPr>
              <w:rPr>
                <w:rFonts w:eastAsia="Times New Roman"/>
                <w:b/>
                <w:bCs/>
              </w:rPr>
            </w:pPr>
            <w:r>
              <w:rPr>
                <w:rFonts w:ascii="Calibri" w:eastAsia="Times New Roman" w:hAnsi="Calibri" w:cs="Calibri"/>
              </w:rPr>
              <w:t>S2</w:t>
            </w:r>
          </w:p>
        </w:tc>
        <w:tc>
          <w:tcPr>
            <w:tcW w:w="0" w:type="auto"/>
            <w:vAlign w:val="center"/>
            <w:hideMark/>
          </w:tcPr>
          <w:p w14:paraId="372407FC" w14:textId="77777777" w:rsidR="00C814E3" w:rsidRDefault="00C814E3">
            <w:pPr>
              <w:rPr>
                <w:rFonts w:eastAsia="Times New Roman"/>
                <w:sz w:val="20"/>
                <w:szCs w:val="20"/>
              </w:rPr>
            </w:pPr>
          </w:p>
        </w:tc>
        <w:tc>
          <w:tcPr>
            <w:tcW w:w="0" w:type="auto"/>
            <w:vAlign w:val="center"/>
            <w:hideMark/>
          </w:tcPr>
          <w:p w14:paraId="7C530D2F" w14:textId="77777777" w:rsidR="00C814E3" w:rsidRDefault="00C814E3">
            <w:pPr>
              <w:rPr>
                <w:rFonts w:eastAsia="Times New Roman"/>
                <w:sz w:val="20"/>
                <w:szCs w:val="20"/>
              </w:rPr>
            </w:pPr>
          </w:p>
        </w:tc>
      </w:tr>
      <w:tr w:rsidR="00BB7912" w14:paraId="5976DAA5" w14:textId="77777777" w:rsidTr="00D03850">
        <w:trPr>
          <w:tblCellSpacing w:w="15" w:type="dxa"/>
        </w:trPr>
        <w:tc>
          <w:tcPr>
            <w:tcW w:w="981" w:type="pct"/>
            <w:vAlign w:val="center"/>
            <w:hideMark/>
          </w:tcPr>
          <w:p w14:paraId="4D3A68BC" w14:textId="6548F94D" w:rsidR="00BB7912" w:rsidRDefault="00BB7912">
            <w:pPr>
              <w:rPr>
                <w:rFonts w:eastAsia="Times New Roman"/>
              </w:rPr>
            </w:pPr>
          </w:p>
        </w:tc>
        <w:tc>
          <w:tcPr>
            <w:tcW w:w="980" w:type="pct"/>
            <w:vAlign w:val="center"/>
            <w:hideMark/>
          </w:tcPr>
          <w:p w14:paraId="54D0C7EA" w14:textId="77777777" w:rsidR="00BB7912" w:rsidRDefault="00A74115">
            <w:pPr>
              <w:rPr>
                <w:rFonts w:eastAsia="Times New Roman"/>
              </w:rPr>
            </w:pPr>
            <w:r>
              <w:rPr>
                <w:rFonts w:eastAsia="Times New Roman"/>
              </w:rPr>
              <w:t> </w:t>
            </w:r>
          </w:p>
        </w:tc>
        <w:tc>
          <w:tcPr>
            <w:tcW w:w="980" w:type="pct"/>
            <w:vAlign w:val="center"/>
            <w:hideMark/>
          </w:tcPr>
          <w:p w14:paraId="6892511E" w14:textId="77777777" w:rsidR="00BB7912" w:rsidRDefault="00A74115">
            <w:pPr>
              <w:rPr>
                <w:rFonts w:eastAsia="Times New Roman"/>
              </w:rPr>
            </w:pPr>
            <w:r>
              <w:rPr>
                <w:rFonts w:eastAsia="Times New Roman"/>
              </w:rPr>
              <w:t> </w:t>
            </w:r>
          </w:p>
        </w:tc>
        <w:tc>
          <w:tcPr>
            <w:tcW w:w="980" w:type="pct"/>
            <w:vAlign w:val="center"/>
            <w:hideMark/>
          </w:tcPr>
          <w:p w14:paraId="503EE86E" w14:textId="77777777" w:rsidR="00BB7912" w:rsidRDefault="00A74115">
            <w:pPr>
              <w:rPr>
                <w:rFonts w:eastAsia="Times New Roman"/>
              </w:rPr>
            </w:pPr>
            <w:r>
              <w:rPr>
                <w:rFonts w:eastAsia="Times New Roman"/>
              </w:rPr>
              <w:t> </w:t>
            </w:r>
          </w:p>
        </w:tc>
        <w:tc>
          <w:tcPr>
            <w:tcW w:w="980" w:type="pct"/>
            <w:vAlign w:val="center"/>
            <w:hideMark/>
          </w:tcPr>
          <w:p w14:paraId="18679975" w14:textId="77777777" w:rsidR="00BB7912" w:rsidRDefault="00A74115">
            <w:pPr>
              <w:rPr>
                <w:rFonts w:eastAsia="Times New Roman"/>
              </w:rPr>
            </w:pPr>
            <w:r>
              <w:rPr>
                <w:rFonts w:eastAsia="Times New Roman"/>
              </w:rPr>
              <w:t> </w:t>
            </w:r>
          </w:p>
        </w:tc>
      </w:tr>
      <w:tr w:rsidR="00BB7912" w14:paraId="1518D2AA" w14:textId="77777777">
        <w:trPr>
          <w:tblCellSpacing w:w="15" w:type="dxa"/>
        </w:trPr>
        <w:tc>
          <w:tcPr>
            <w:tcW w:w="0" w:type="auto"/>
            <w:shd w:val="clear" w:color="auto" w:fill="EEE0E5"/>
            <w:vAlign w:val="center"/>
            <w:hideMark/>
          </w:tcPr>
          <w:p w14:paraId="3FAECE2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0284CD8" w14:textId="77777777" w:rsidR="00BB7912" w:rsidRDefault="00A74115">
            <w:pPr>
              <w:rPr>
                <w:rFonts w:eastAsia="Times New Roman"/>
              </w:rPr>
            </w:pPr>
            <w:r>
              <w:rPr>
                <w:rFonts w:ascii="Calibri" w:eastAsia="Times New Roman" w:hAnsi="Calibri" w:cs="Calibri"/>
              </w:rPr>
              <w:t>PO2409</w:t>
            </w:r>
          </w:p>
        </w:tc>
      </w:tr>
      <w:tr w:rsidR="00BB7912" w14:paraId="0E1534C3" w14:textId="77777777">
        <w:trPr>
          <w:tblCellSpacing w:w="15" w:type="dxa"/>
        </w:trPr>
        <w:tc>
          <w:tcPr>
            <w:tcW w:w="0" w:type="auto"/>
            <w:shd w:val="clear" w:color="auto" w:fill="EEE0E5"/>
            <w:vAlign w:val="center"/>
            <w:hideMark/>
          </w:tcPr>
          <w:p w14:paraId="74566F3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2F5784F" w14:textId="77777777" w:rsidR="00BB7912" w:rsidRDefault="00A74115">
            <w:pPr>
              <w:rPr>
                <w:rFonts w:eastAsia="Times New Roman"/>
              </w:rPr>
            </w:pPr>
            <w:r>
              <w:rPr>
                <w:rFonts w:ascii="Calibri" w:eastAsia="Times New Roman" w:hAnsi="Calibri" w:cs="Calibri"/>
              </w:rPr>
              <w:t xml:space="preserve">Political Leadership </w:t>
            </w:r>
            <w:proofErr w:type="gramStart"/>
            <w:r>
              <w:rPr>
                <w:rFonts w:ascii="Calibri" w:eastAsia="Times New Roman" w:hAnsi="Calibri" w:cs="Calibri"/>
              </w:rPr>
              <w:t>And</w:t>
            </w:r>
            <w:proofErr w:type="gramEnd"/>
            <w:r>
              <w:rPr>
                <w:rFonts w:ascii="Calibri" w:eastAsia="Times New Roman" w:hAnsi="Calibri" w:cs="Calibri"/>
              </w:rPr>
              <w:t xml:space="preserve"> Communication</w:t>
            </w:r>
          </w:p>
        </w:tc>
      </w:tr>
      <w:tr w:rsidR="00BB7912" w14:paraId="184EC0C5" w14:textId="77777777">
        <w:trPr>
          <w:tblCellSpacing w:w="15" w:type="dxa"/>
        </w:trPr>
        <w:tc>
          <w:tcPr>
            <w:tcW w:w="0" w:type="auto"/>
            <w:shd w:val="clear" w:color="auto" w:fill="EEE0E5"/>
            <w:vAlign w:val="center"/>
            <w:hideMark/>
          </w:tcPr>
          <w:p w14:paraId="5E95C9F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3713017" w14:textId="77777777" w:rsidR="00BB7912" w:rsidRDefault="00A74115">
            <w:pPr>
              <w:rPr>
                <w:rFonts w:eastAsia="Times New Roman"/>
              </w:rPr>
            </w:pPr>
            <w:r>
              <w:rPr>
                <w:rFonts w:ascii="Calibri" w:eastAsia="Times New Roman" w:hAnsi="Calibri" w:cs="Calibri"/>
              </w:rPr>
              <w:t>15</w:t>
            </w:r>
          </w:p>
        </w:tc>
      </w:tr>
      <w:tr w:rsidR="00BB7912" w14:paraId="112314F3" w14:textId="77777777">
        <w:trPr>
          <w:tblCellSpacing w:w="15" w:type="dxa"/>
        </w:trPr>
        <w:tc>
          <w:tcPr>
            <w:tcW w:w="0" w:type="auto"/>
            <w:shd w:val="clear" w:color="auto" w:fill="EEE0E5"/>
            <w:vAlign w:val="center"/>
            <w:hideMark/>
          </w:tcPr>
          <w:p w14:paraId="2045F3F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6AC7577" w14:textId="77777777" w:rsidR="00BB7912" w:rsidRDefault="00A74115">
            <w:pPr>
              <w:rPr>
                <w:rFonts w:eastAsia="Times New Roman"/>
              </w:rPr>
            </w:pPr>
            <w:r>
              <w:rPr>
                <w:rFonts w:ascii="Calibri" w:eastAsia="Times New Roman" w:hAnsi="Calibri" w:cs="Calibri"/>
              </w:rPr>
              <w:t>1</w:t>
            </w:r>
          </w:p>
        </w:tc>
      </w:tr>
      <w:tr w:rsidR="00BB7912" w14:paraId="7657D28C" w14:textId="77777777">
        <w:trPr>
          <w:tblCellSpacing w:w="15" w:type="dxa"/>
        </w:trPr>
        <w:tc>
          <w:tcPr>
            <w:tcW w:w="0" w:type="auto"/>
            <w:shd w:val="clear" w:color="auto" w:fill="EEE0E5"/>
            <w:vAlign w:val="center"/>
            <w:hideMark/>
          </w:tcPr>
          <w:p w14:paraId="09E7630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CCED897" w14:textId="77777777" w:rsidR="00BB7912" w:rsidRDefault="00A74115">
            <w:pPr>
              <w:rPr>
                <w:rFonts w:eastAsia="Times New Roman"/>
              </w:rPr>
            </w:pPr>
            <w:r>
              <w:rPr>
                <w:rFonts w:ascii="Calibri" w:eastAsia="Times New Roman" w:hAnsi="Calibri" w:cs="Calibri"/>
              </w:rPr>
              <w:t>Level 5</w:t>
            </w:r>
          </w:p>
        </w:tc>
      </w:tr>
      <w:tr w:rsidR="00BB7912" w14:paraId="355681F6" w14:textId="77777777">
        <w:trPr>
          <w:tblCellSpacing w:w="15" w:type="dxa"/>
        </w:trPr>
        <w:tc>
          <w:tcPr>
            <w:tcW w:w="0" w:type="auto"/>
            <w:shd w:val="clear" w:color="auto" w:fill="EEE0E5"/>
            <w:vAlign w:val="center"/>
            <w:hideMark/>
          </w:tcPr>
          <w:p w14:paraId="22353FD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FDE119C" w14:textId="77777777" w:rsidR="00BB7912" w:rsidRDefault="00A74115">
            <w:pPr>
              <w:rPr>
                <w:rFonts w:eastAsia="Times New Roman"/>
              </w:rPr>
            </w:pPr>
            <w:r>
              <w:rPr>
                <w:rFonts w:ascii="Calibri" w:eastAsia="Times New Roman" w:hAnsi="Calibri" w:cs="Calibri"/>
              </w:rPr>
              <w:t>Roger Cottrell</w:t>
            </w:r>
          </w:p>
        </w:tc>
      </w:tr>
      <w:tr w:rsidR="00BB7912" w14:paraId="78098A8F" w14:textId="77777777">
        <w:trPr>
          <w:tblCellSpacing w:w="15" w:type="dxa"/>
        </w:trPr>
        <w:tc>
          <w:tcPr>
            <w:tcW w:w="0" w:type="auto"/>
            <w:vAlign w:val="center"/>
            <w:hideMark/>
          </w:tcPr>
          <w:p w14:paraId="52C4909C" w14:textId="77777777" w:rsidR="00BB7912" w:rsidRDefault="00A74115">
            <w:pPr>
              <w:rPr>
                <w:rFonts w:eastAsia="Times New Roman"/>
              </w:rPr>
            </w:pPr>
            <w:r>
              <w:rPr>
                <w:rFonts w:eastAsia="Times New Roman"/>
              </w:rPr>
              <w:t> </w:t>
            </w:r>
          </w:p>
        </w:tc>
        <w:tc>
          <w:tcPr>
            <w:tcW w:w="0" w:type="auto"/>
            <w:vAlign w:val="center"/>
            <w:hideMark/>
          </w:tcPr>
          <w:p w14:paraId="59EC8D22" w14:textId="77777777" w:rsidR="00BB7912" w:rsidRDefault="00BB7912">
            <w:pPr>
              <w:rPr>
                <w:rFonts w:eastAsia="Times New Roman"/>
                <w:sz w:val="20"/>
                <w:szCs w:val="20"/>
              </w:rPr>
            </w:pPr>
          </w:p>
        </w:tc>
        <w:tc>
          <w:tcPr>
            <w:tcW w:w="0" w:type="auto"/>
            <w:vAlign w:val="center"/>
            <w:hideMark/>
          </w:tcPr>
          <w:p w14:paraId="62EF30BC" w14:textId="77777777" w:rsidR="00BB7912" w:rsidRDefault="00BB7912">
            <w:pPr>
              <w:rPr>
                <w:rFonts w:eastAsia="Times New Roman"/>
                <w:sz w:val="20"/>
                <w:szCs w:val="20"/>
              </w:rPr>
            </w:pPr>
          </w:p>
        </w:tc>
        <w:tc>
          <w:tcPr>
            <w:tcW w:w="0" w:type="auto"/>
            <w:vAlign w:val="center"/>
            <w:hideMark/>
          </w:tcPr>
          <w:p w14:paraId="0D2D7EE8" w14:textId="77777777" w:rsidR="00BB7912" w:rsidRDefault="00BB7912">
            <w:pPr>
              <w:rPr>
                <w:rFonts w:eastAsia="Times New Roman"/>
                <w:sz w:val="20"/>
                <w:szCs w:val="20"/>
              </w:rPr>
            </w:pPr>
          </w:p>
        </w:tc>
        <w:tc>
          <w:tcPr>
            <w:tcW w:w="0" w:type="auto"/>
            <w:vAlign w:val="center"/>
            <w:hideMark/>
          </w:tcPr>
          <w:p w14:paraId="256A3F42" w14:textId="77777777" w:rsidR="00BB7912" w:rsidRDefault="00BB7912">
            <w:pPr>
              <w:rPr>
                <w:rFonts w:eastAsia="Times New Roman"/>
                <w:sz w:val="20"/>
                <w:szCs w:val="20"/>
              </w:rPr>
            </w:pPr>
          </w:p>
        </w:tc>
      </w:tr>
      <w:tr w:rsidR="00BB7912" w14:paraId="525C4485" w14:textId="77777777">
        <w:trPr>
          <w:tblCellSpacing w:w="15" w:type="dxa"/>
        </w:trPr>
        <w:tc>
          <w:tcPr>
            <w:tcW w:w="0" w:type="auto"/>
            <w:gridSpan w:val="5"/>
            <w:shd w:val="clear" w:color="auto" w:fill="EEE0E5"/>
            <w:vAlign w:val="center"/>
            <w:hideMark/>
          </w:tcPr>
          <w:p w14:paraId="21158A02" w14:textId="77777777" w:rsidR="00BB7912" w:rsidRDefault="00A74115">
            <w:pPr>
              <w:rPr>
                <w:rFonts w:eastAsia="Times New Roman"/>
                <w:b/>
                <w:bCs/>
              </w:rPr>
            </w:pPr>
            <w:r>
              <w:rPr>
                <w:rFonts w:ascii="Calibri" w:eastAsia="Times New Roman" w:hAnsi="Calibri" w:cs="Calibri"/>
                <w:b/>
                <w:bCs/>
              </w:rPr>
              <w:t>Module Description:</w:t>
            </w:r>
          </w:p>
        </w:tc>
      </w:tr>
      <w:tr w:rsidR="00BB7912" w14:paraId="58313DA0" w14:textId="77777777">
        <w:trPr>
          <w:tblCellSpacing w:w="15" w:type="dxa"/>
        </w:trPr>
        <w:tc>
          <w:tcPr>
            <w:tcW w:w="0" w:type="auto"/>
            <w:gridSpan w:val="5"/>
            <w:vAlign w:val="center"/>
            <w:hideMark/>
          </w:tcPr>
          <w:p w14:paraId="38BD7B55" w14:textId="77777777" w:rsidR="00BB7912" w:rsidRDefault="00A74115">
            <w:pPr>
              <w:rPr>
                <w:rFonts w:eastAsia="Times New Roman"/>
              </w:rPr>
            </w:pPr>
            <w:r>
              <w:rPr>
                <w:rFonts w:ascii="Calibri" w:eastAsia="Times New Roman" w:hAnsi="Calibri" w:cs="Calibri"/>
              </w:rPr>
              <w:t xml:space="preserve">This module explores the core philosophies, theories and concepts surrounding political leadership. The module will explore a wide variety of issues – from political leadership within different national contexts through to the abstract (for instance, in election campaigns.) With leadership facing a variety of challenges – including a rise in political apathy and distrust on the part of the public – the possible future dimensions of leadership will be explored, as well as its historical context and development. Where possible, the module will seek to introduce guest lecturers who have played a direct role in public life into the teaching schedule </w:t>
            </w:r>
            <w:proofErr w:type="gramStart"/>
            <w:r>
              <w:rPr>
                <w:rFonts w:ascii="Calibri" w:eastAsia="Times New Roman" w:hAnsi="Calibri" w:cs="Calibri"/>
              </w:rPr>
              <w:t>in order to</w:t>
            </w:r>
            <w:proofErr w:type="gramEnd"/>
            <w:r>
              <w:rPr>
                <w:rFonts w:ascii="Calibri" w:eastAsia="Times New Roman" w:hAnsi="Calibri" w:cs="Calibri"/>
              </w:rPr>
              <w:t xml:space="preserve"> enhance students’ understanding of the complexities involved in being a leader. Above all, the module aims to equip students with the skills and abilities required for analysing, </w:t>
            </w:r>
            <w:proofErr w:type="gramStart"/>
            <w:r>
              <w:rPr>
                <w:rFonts w:ascii="Calibri" w:eastAsia="Times New Roman" w:hAnsi="Calibri" w:cs="Calibri"/>
              </w:rPr>
              <w:t>deconstructing</w:t>
            </w:r>
            <w:proofErr w:type="gramEnd"/>
            <w:r>
              <w:rPr>
                <w:rFonts w:ascii="Calibri" w:eastAsia="Times New Roman" w:hAnsi="Calibri" w:cs="Calibri"/>
              </w:rPr>
              <w:t xml:space="preserve"> and evaluating different types of leadership and mass communication, to examine how the two interact across a wide range of media to advance political goals.</w:t>
            </w:r>
          </w:p>
        </w:tc>
      </w:tr>
      <w:tr w:rsidR="00BB7912" w14:paraId="406B96D0" w14:textId="77777777">
        <w:trPr>
          <w:tblCellSpacing w:w="15" w:type="dxa"/>
        </w:trPr>
        <w:tc>
          <w:tcPr>
            <w:tcW w:w="0" w:type="auto"/>
            <w:vAlign w:val="center"/>
            <w:hideMark/>
          </w:tcPr>
          <w:p w14:paraId="7416037B" w14:textId="77777777" w:rsidR="00BB7912" w:rsidRDefault="00A74115">
            <w:pPr>
              <w:rPr>
                <w:rFonts w:eastAsia="Times New Roman"/>
              </w:rPr>
            </w:pPr>
            <w:r>
              <w:rPr>
                <w:rFonts w:eastAsia="Times New Roman"/>
              </w:rPr>
              <w:t> </w:t>
            </w:r>
          </w:p>
        </w:tc>
        <w:tc>
          <w:tcPr>
            <w:tcW w:w="0" w:type="auto"/>
            <w:vAlign w:val="center"/>
            <w:hideMark/>
          </w:tcPr>
          <w:p w14:paraId="0B907628" w14:textId="77777777" w:rsidR="00BB7912" w:rsidRDefault="00BB7912">
            <w:pPr>
              <w:rPr>
                <w:rFonts w:eastAsia="Times New Roman"/>
                <w:sz w:val="20"/>
                <w:szCs w:val="20"/>
              </w:rPr>
            </w:pPr>
          </w:p>
        </w:tc>
        <w:tc>
          <w:tcPr>
            <w:tcW w:w="0" w:type="auto"/>
            <w:vAlign w:val="center"/>
            <w:hideMark/>
          </w:tcPr>
          <w:p w14:paraId="4011825F" w14:textId="77777777" w:rsidR="00BB7912" w:rsidRDefault="00BB7912">
            <w:pPr>
              <w:rPr>
                <w:rFonts w:eastAsia="Times New Roman"/>
                <w:sz w:val="20"/>
                <w:szCs w:val="20"/>
              </w:rPr>
            </w:pPr>
          </w:p>
        </w:tc>
        <w:tc>
          <w:tcPr>
            <w:tcW w:w="0" w:type="auto"/>
            <w:vAlign w:val="center"/>
            <w:hideMark/>
          </w:tcPr>
          <w:p w14:paraId="7AC345EF" w14:textId="77777777" w:rsidR="00BB7912" w:rsidRDefault="00BB7912">
            <w:pPr>
              <w:rPr>
                <w:rFonts w:eastAsia="Times New Roman"/>
                <w:sz w:val="20"/>
                <w:szCs w:val="20"/>
              </w:rPr>
            </w:pPr>
          </w:p>
        </w:tc>
        <w:tc>
          <w:tcPr>
            <w:tcW w:w="0" w:type="auto"/>
            <w:vAlign w:val="center"/>
            <w:hideMark/>
          </w:tcPr>
          <w:p w14:paraId="305ED058" w14:textId="77777777" w:rsidR="00BB7912" w:rsidRDefault="00BB7912">
            <w:pPr>
              <w:rPr>
                <w:rFonts w:eastAsia="Times New Roman"/>
                <w:sz w:val="20"/>
                <w:szCs w:val="20"/>
              </w:rPr>
            </w:pPr>
          </w:p>
        </w:tc>
      </w:tr>
      <w:tr w:rsidR="00BB7912" w14:paraId="035062E2" w14:textId="77777777">
        <w:trPr>
          <w:tblCellSpacing w:w="15" w:type="dxa"/>
        </w:trPr>
        <w:tc>
          <w:tcPr>
            <w:tcW w:w="0" w:type="auto"/>
            <w:shd w:val="clear" w:color="auto" w:fill="EEE0E5"/>
            <w:vAlign w:val="center"/>
            <w:hideMark/>
          </w:tcPr>
          <w:p w14:paraId="7A85710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C4E97C6" w14:textId="77777777" w:rsidR="00BB7912" w:rsidRDefault="00A74115">
            <w:pPr>
              <w:rPr>
                <w:rFonts w:eastAsia="Times New Roman"/>
              </w:rPr>
            </w:pPr>
            <w:r>
              <w:rPr>
                <w:rFonts w:ascii="Calibri" w:eastAsia="Times New Roman" w:hAnsi="Calibri" w:cs="Calibri"/>
              </w:rPr>
              <w:t>Animal Welfare and Society</w:t>
            </w:r>
          </w:p>
        </w:tc>
        <w:tc>
          <w:tcPr>
            <w:tcW w:w="0" w:type="auto"/>
            <w:vAlign w:val="center"/>
            <w:hideMark/>
          </w:tcPr>
          <w:p w14:paraId="1E216C9C" w14:textId="77777777" w:rsidR="00BB7912" w:rsidRDefault="00BB7912">
            <w:pPr>
              <w:rPr>
                <w:rFonts w:eastAsia="Times New Roman"/>
                <w:sz w:val="20"/>
                <w:szCs w:val="20"/>
              </w:rPr>
            </w:pPr>
          </w:p>
        </w:tc>
      </w:tr>
      <w:tr w:rsidR="00BB7912" w14:paraId="4969D258" w14:textId="77777777">
        <w:trPr>
          <w:tblCellSpacing w:w="15" w:type="dxa"/>
        </w:trPr>
        <w:tc>
          <w:tcPr>
            <w:tcW w:w="0" w:type="auto"/>
            <w:vAlign w:val="center"/>
            <w:hideMark/>
          </w:tcPr>
          <w:p w14:paraId="3DEE3325" w14:textId="77777777" w:rsidR="00BB7912" w:rsidRDefault="00BB7912">
            <w:pPr>
              <w:rPr>
                <w:rFonts w:eastAsia="Times New Roman"/>
              </w:rPr>
            </w:pPr>
          </w:p>
        </w:tc>
        <w:tc>
          <w:tcPr>
            <w:tcW w:w="0" w:type="auto"/>
            <w:gridSpan w:val="3"/>
            <w:vAlign w:val="center"/>
            <w:hideMark/>
          </w:tcPr>
          <w:p w14:paraId="762CF160"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3534E60A" w14:textId="77777777" w:rsidR="00BB7912" w:rsidRDefault="00BB7912">
            <w:pPr>
              <w:rPr>
                <w:rFonts w:eastAsia="Times New Roman"/>
                <w:sz w:val="20"/>
                <w:szCs w:val="20"/>
              </w:rPr>
            </w:pPr>
          </w:p>
        </w:tc>
      </w:tr>
      <w:tr w:rsidR="00BB7912" w14:paraId="6261994C" w14:textId="77777777">
        <w:trPr>
          <w:tblCellSpacing w:w="15" w:type="dxa"/>
        </w:trPr>
        <w:tc>
          <w:tcPr>
            <w:tcW w:w="0" w:type="auto"/>
            <w:vAlign w:val="center"/>
            <w:hideMark/>
          </w:tcPr>
          <w:p w14:paraId="7BB74318" w14:textId="77777777" w:rsidR="00BB7912" w:rsidRDefault="00BB7912">
            <w:pPr>
              <w:rPr>
                <w:rFonts w:eastAsia="Times New Roman"/>
              </w:rPr>
            </w:pPr>
          </w:p>
        </w:tc>
        <w:tc>
          <w:tcPr>
            <w:tcW w:w="0" w:type="auto"/>
            <w:gridSpan w:val="3"/>
            <w:vAlign w:val="center"/>
            <w:hideMark/>
          </w:tcPr>
          <w:p w14:paraId="4095FAB6" w14:textId="77777777" w:rsidR="00BB7912" w:rsidRDefault="00A74115">
            <w:pPr>
              <w:rPr>
                <w:rFonts w:eastAsia="Times New Roman"/>
              </w:rPr>
            </w:pPr>
            <w:r>
              <w:rPr>
                <w:rFonts w:ascii="Calibri" w:eastAsia="Times New Roman" w:hAnsi="Calibri" w:cs="Calibri"/>
              </w:rPr>
              <w:t>Politics</w:t>
            </w:r>
          </w:p>
        </w:tc>
        <w:tc>
          <w:tcPr>
            <w:tcW w:w="0" w:type="auto"/>
            <w:vAlign w:val="center"/>
            <w:hideMark/>
          </w:tcPr>
          <w:p w14:paraId="54BFEFDB" w14:textId="77777777" w:rsidR="00BB7912" w:rsidRDefault="00BB7912">
            <w:pPr>
              <w:rPr>
                <w:rFonts w:eastAsia="Times New Roman"/>
                <w:sz w:val="20"/>
                <w:szCs w:val="20"/>
              </w:rPr>
            </w:pPr>
          </w:p>
        </w:tc>
      </w:tr>
      <w:tr w:rsidR="00BB7912" w14:paraId="7969388A" w14:textId="77777777">
        <w:trPr>
          <w:tblCellSpacing w:w="15" w:type="dxa"/>
        </w:trPr>
        <w:tc>
          <w:tcPr>
            <w:tcW w:w="0" w:type="auto"/>
            <w:vAlign w:val="center"/>
            <w:hideMark/>
          </w:tcPr>
          <w:p w14:paraId="5542D24C" w14:textId="77777777" w:rsidR="00BB7912" w:rsidRDefault="00A74115">
            <w:pPr>
              <w:rPr>
                <w:rFonts w:eastAsia="Times New Roman"/>
              </w:rPr>
            </w:pPr>
            <w:r>
              <w:rPr>
                <w:rFonts w:eastAsia="Times New Roman"/>
              </w:rPr>
              <w:t> </w:t>
            </w:r>
          </w:p>
        </w:tc>
        <w:tc>
          <w:tcPr>
            <w:tcW w:w="0" w:type="auto"/>
            <w:vAlign w:val="center"/>
            <w:hideMark/>
          </w:tcPr>
          <w:p w14:paraId="7F8A97B4" w14:textId="77777777" w:rsidR="00BB7912" w:rsidRDefault="00BB7912">
            <w:pPr>
              <w:rPr>
                <w:rFonts w:eastAsia="Times New Roman"/>
                <w:sz w:val="20"/>
                <w:szCs w:val="20"/>
              </w:rPr>
            </w:pPr>
          </w:p>
        </w:tc>
        <w:tc>
          <w:tcPr>
            <w:tcW w:w="0" w:type="auto"/>
            <w:vAlign w:val="center"/>
            <w:hideMark/>
          </w:tcPr>
          <w:p w14:paraId="02EADC64" w14:textId="77777777" w:rsidR="00BB7912" w:rsidRDefault="00BB7912">
            <w:pPr>
              <w:rPr>
                <w:rFonts w:eastAsia="Times New Roman"/>
                <w:sz w:val="20"/>
                <w:szCs w:val="20"/>
              </w:rPr>
            </w:pPr>
          </w:p>
        </w:tc>
        <w:tc>
          <w:tcPr>
            <w:tcW w:w="0" w:type="auto"/>
            <w:vAlign w:val="center"/>
            <w:hideMark/>
          </w:tcPr>
          <w:p w14:paraId="07158F85" w14:textId="77777777" w:rsidR="00BB7912" w:rsidRDefault="00BB7912">
            <w:pPr>
              <w:rPr>
                <w:rFonts w:eastAsia="Times New Roman"/>
                <w:sz w:val="20"/>
                <w:szCs w:val="20"/>
              </w:rPr>
            </w:pPr>
          </w:p>
        </w:tc>
        <w:tc>
          <w:tcPr>
            <w:tcW w:w="0" w:type="auto"/>
            <w:vAlign w:val="center"/>
            <w:hideMark/>
          </w:tcPr>
          <w:p w14:paraId="612F94B8" w14:textId="77777777" w:rsidR="00BB7912" w:rsidRDefault="00BB7912">
            <w:pPr>
              <w:rPr>
                <w:rFonts w:eastAsia="Times New Roman"/>
                <w:sz w:val="20"/>
                <w:szCs w:val="20"/>
              </w:rPr>
            </w:pPr>
          </w:p>
        </w:tc>
      </w:tr>
      <w:tr w:rsidR="00BB7912" w14:paraId="752CAFCF" w14:textId="77777777">
        <w:trPr>
          <w:tblCellSpacing w:w="15" w:type="dxa"/>
        </w:trPr>
        <w:tc>
          <w:tcPr>
            <w:tcW w:w="0" w:type="auto"/>
            <w:vAlign w:val="center"/>
            <w:hideMark/>
          </w:tcPr>
          <w:p w14:paraId="54AAF1A7" w14:textId="77777777" w:rsidR="00BB7912" w:rsidRDefault="00A74115">
            <w:pPr>
              <w:rPr>
                <w:rFonts w:eastAsia="Times New Roman"/>
              </w:rPr>
            </w:pPr>
            <w:r>
              <w:rPr>
                <w:rFonts w:eastAsia="Times New Roman"/>
              </w:rPr>
              <w:t> </w:t>
            </w:r>
          </w:p>
        </w:tc>
        <w:tc>
          <w:tcPr>
            <w:tcW w:w="0" w:type="auto"/>
            <w:vAlign w:val="center"/>
            <w:hideMark/>
          </w:tcPr>
          <w:p w14:paraId="3D0586AF" w14:textId="77777777" w:rsidR="00BB7912" w:rsidRDefault="00BB7912">
            <w:pPr>
              <w:rPr>
                <w:rFonts w:eastAsia="Times New Roman"/>
                <w:sz w:val="20"/>
                <w:szCs w:val="20"/>
              </w:rPr>
            </w:pPr>
          </w:p>
        </w:tc>
        <w:tc>
          <w:tcPr>
            <w:tcW w:w="0" w:type="auto"/>
            <w:vAlign w:val="center"/>
            <w:hideMark/>
          </w:tcPr>
          <w:p w14:paraId="180CBA73" w14:textId="77777777" w:rsidR="00BB7912" w:rsidRDefault="00BB7912">
            <w:pPr>
              <w:rPr>
                <w:rFonts w:eastAsia="Times New Roman"/>
                <w:sz w:val="20"/>
                <w:szCs w:val="20"/>
              </w:rPr>
            </w:pPr>
          </w:p>
        </w:tc>
        <w:tc>
          <w:tcPr>
            <w:tcW w:w="0" w:type="auto"/>
            <w:vAlign w:val="center"/>
            <w:hideMark/>
          </w:tcPr>
          <w:p w14:paraId="3B597D35" w14:textId="77777777" w:rsidR="00BB7912" w:rsidRDefault="00BB7912">
            <w:pPr>
              <w:rPr>
                <w:rFonts w:eastAsia="Times New Roman"/>
                <w:sz w:val="20"/>
                <w:szCs w:val="20"/>
              </w:rPr>
            </w:pPr>
          </w:p>
        </w:tc>
        <w:tc>
          <w:tcPr>
            <w:tcW w:w="0" w:type="auto"/>
            <w:vAlign w:val="center"/>
            <w:hideMark/>
          </w:tcPr>
          <w:p w14:paraId="73253344" w14:textId="77777777" w:rsidR="00BB7912" w:rsidRDefault="00BB7912">
            <w:pPr>
              <w:rPr>
                <w:rFonts w:eastAsia="Times New Roman"/>
                <w:sz w:val="20"/>
                <w:szCs w:val="20"/>
              </w:rPr>
            </w:pPr>
          </w:p>
        </w:tc>
      </w:tr>
      <w:tr w:rsidR="00BB7912" w14:paraId="406B877F" w14:textId="77777777">
        <w:trPr>
          <w:tblCellSpacing w:w="15" w:type="dxa"/>
        </w:trPr>
        <w:tc>
          <w:tcPr>
            <w:tcW w:w="0" w:type="auto"/>
            <w:shd w:val="clear" w:color="auto" w:fill="EEE0E5"/>
            <w:vAlign w:val="center"/>
            <w:hideMark/>
          </w:tcPr>
          <w:p w14:paraId="4E619EF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21D6DCA" w14:textId="77777777" w:rsidR="00BB7912" w:rsidRDefault="00BB7912">
            <w:pPr>
              <w:rPr>
                <w:rFonts w:eastAsia="Times New Roman"/>
                <w:sz w:val="20"/>
                <w:szCs w:val="20"/>
              </w:rPr>
            </w:pPr>
          </w:p>
        </w:tc>
        <w:tc>
          <w:tcPr>
            <w:tcW w:w="0" w:type="auto"/>
            <w:vAlign w:val="center"/>
            <w:hideMark/>
          </w:tcPr>
          <w:p w14:paraId="0E0986FF" w14:textId="77777777" w:rsidR="00BB7912" w:rsidRDefault="00BB7912">
            <w:pPr>
              <w:rPr>
                <w:rFonts w:eastAsia="Times New Roman"/>
                <w:sz w:val="20"/>
                <w:szCs w:val="20"/>
              </w:rPr>
            </w:pPr>
          </w:p>
        </w:tc>
        <w:tc>
          <w:tcPr>
            <w:tcW w:w="0" w:type="auto"/>
            <w:vAlign w:val="center"/>
            <w:hideMark/>
          </w:tcPr>
          <w:p w14:paraId="1E8CA959" w14:textId="77777777" w:rsidR="00BB7912" w:rsidRDefault="00BB7912">
            <w:pPr>
              <w:rPr>
                <w:rFonts w:eastAsia="Times New Roman"/>
                <w:sz w:val="20"/>
                <w:szCs w:val="20"/>
              </w:rPr>
            </w:pPr>
          </w:p>
        </w:tc>
        <w:tc>
          <w:tcPr>
            <w:tcW w:w="0" w:type="auto"/>
            <w:vAlign w:val="center"/>
            <w:hideMark/>
          </w:tcPr>
          <w:p w14:paraId="15498477" w14:textId="77777777" w:rsidR="00BB7912" w:rsidRDefault="00BB7912">
            <w:pPr>
              <w:rPr>
                <w:rFonts w:eastAsia="Times New Roman"/>
                <w:sz w:val="20"/>
                <w:szCs w:val="20"/>
              </w:rPr>
            </w:pPr>
          </w:p>
        </w:tc>
      </w:tr>
      <w:tr w:rsidR="00BB7912" w14:paraId="504560FD" w14:textId="77777777">
        <w:trPr>
          <w:tblCellSpacing w:w="15" w:type="dxa"/>
        </w:trPr>
        <w:tc>
          <w:tcPr>
            <w:tcW w:w="0" w:type="auto"/>
            <w:vAlign w:val="center"/>
            <w:hideMark/>
          </w:tcPr>
          <w:p w14:paraId="7839EAC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0F1A83E" w14:textId="77777777" w:rsidR="00BB7912" w:rsidRDefault="00A74115">
            <w:pPr>
              <w:rPr>
                <w:rFonts w:eastAsia="Times New Roman"/>
              </w:rPr>
            </w:pPr>
            <w:r>
              <w:rPr>
                <w:rFonts w:ascii="Calibri" w:eastAsia="Times New Roman" w:hAnsi="Calibri" w:cs="Calibri"/>
              </w:rPr>
              <w:t>Essay (3,500 Words)</w:t>
            </w:r>
          </w:p>
        </w:tc>
        <w:tc>
          <w:tcPr>
            <w:tcW w:w="0" w:type="auto"/>
            <w:vAlign w:val="center"/>
            <w:hideMark/>
          </w:tcPr>
          <w:p w14:paraId="31D0306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ADDF67A" w14:textId="77777777" w:rsidR="00BB7912" w:rsidRDefault="00BB7912">
            <w:pPr>
              <w:rPr>
                <w:rFonts w:eastAsia="Times New Roman"/>
                <w:sz w:val="20"/>
                <w:szCs w:val="20"/>
              </w:rPr>
            </w:pPr>
          </w:p>
        </w:tc>
      </w:tr>
      <w:tr w:rsidR="00BB7912" w14:paraId="3A529BFF" w14:textId="77777777">
        <w:trPr>
          <w:tblCellSpacing w:w="15" w:type="dxa"/>
        </w:trPr>
        <w:tc>
          <w:tcPr>
            <w:tcW w:w="0" w:type="auto"/>
            <w:shd w:val="clear" w:color="auto" w:fill="EEE0E5"/>
            <w:vAlign w:val="center"/>
            <w:hideMark/>
          </w:tcPr>
          <w:p w14:paraId="10A6AC5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52F5F8C" w14:textId="77777777" w:rsidR="00BB7912" w:rsidRDefault="00BB7912">
            <w:pPr>
              <w:rPr>
                <w:rFonts w:eastAsia="Times New Roman"/>
                <w:sz w:val="20"/>
                <w:szCs w:val="20"/>
              </w:rPr>
            </w:pPr>
          </w:p>
        </w:tc>
        <w:tc>
          <w:tcPr>
            <w:tcW w:w="0" w:type="auto"/>
            <w:vAlign w:val="center"/>
            <w:hideMark/>
          </w:tcPr>
          <w:p w14:paraId="6571700C" w14:textId="77777777" w:rsidR="00BB7912" w:rsidRDefault="00BB7912">
            <w:pPr>
              <w:rPr>
                <w:rFonts w:eastAsia="Times New Roman"/>
                <w:sz w:val="20"/>
                <w:szCs w:val="20"/>
              </w:rPr>
            </w:pPr>
          </w:p>
        </w:tc>
        <w:tc>
          <w:tcPr>
            <w:tcW w:w="0" w:type="auto"/>
            <w:vAlign w:val="center"/>
            <w:hideMark/>
          </w:tcPr>
          <w:p w14:paraId="4BE475AB" w14:textId="77777777" w:rsidR="00BB7912" w:rsidRDefault="00BB7912">
            <w:pPr>
              <w:rPr>
                <w:rFonts w:eastAsia="Times New Roman"/>
                <w:sz w:val="20"/>
                <w:szCs w:val="20"/>
              </w:rPr>
            </w:pPr>
          </w:p>
        </w:tc>
        <w:tc>
          <w:tcPr>
            <w:tcW w:w="0" w:type="auto"/>
            <w:vAlign w:val="center"/>
            <w:hideMark/>
          </w:tcPr>
          <w:p w14:paraId="1682FDE3" w14:textId="77777777" w:rsidR="00BB7912" w:rsidRDefault="00BB7912">
            <w:pPr>
              <w:rPr>
                <w:rFonts w:eastAsia="Times New Roman"/>
                <w:sz w:val="20"/>
                <w:szCs w:val="20"/>
              </w:rPr>
            </w:pPr>
          </w:p>
        </w:tc>
      </w:tr>
      <w:tr w:rsidR="00BB7912" w14:paraId="4B10D984" w14:textId="77777777">
        <w:trPr>
          <w:tblCellSpacing w:w="15" w:type="dxa"/>
        </w:trPr>
        <w:tc>
          <w:tcPr>
            <w:tcW w:w="0" w:type="auto"/>
            <w:vAlign w:val="center"/>
            <w:hideMark/>
          </w:tcPr>
          <w:p w14:paraId="0E3757C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C2E8A4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07CFAE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5B3243F" w14:textId="77777777" w:rsidR="00BB7912" w:rsidRDefault="00BB7912">
            <w:pPr>
              <w:rPr>
                <w:rFonts w:eastAsia="Times New Roman"/>
                <w:sz w:val="20"/>
                <w:szCs w:val="20"/>
              </w:rPr>
            </w:pPr>
          </w:p>
        </w:tc>
        <w:tc>
          <w:tcPr>
            <w:tcW w:w="0" w:type="auto"/>
            <w:vAlign w:val="center"/>
            <w:hideMark/>
          </w:tcPr>
          <w:p w14:paraId="74827008" w14:textId="77777777" w:rsidR="00BB7912" w:rsidRDefault="00BB7912">
            <w:pPr>
              <w:rPr>
                <w:rFonts w:eastAsia="Times New Roman"/>
                <w:sz w:val="20"/>
                <w:szCs w:val="20"/>
              </w:rPr>
            </w:pPr>
          </w:p>
        </w:tc>
      </w:tr>
      <w:tr w:rsidR="00BB7912" w14:paraId="44922531" w14:textId="77777777">
        <w:trPr>
          <w:tblCellSpacing w:w="15" w:type="dxa"/>
        </w:trPr>
        <w:tc>
          <w:tcPr>
            <w:tcW w:w="0" w:type="auto"/>
            <w:vAlign w:val="center"/>
            <w:hideMark/>
          </w:tcPr>
          <w:p w14:paraId="60758B7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87477B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721DB1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8DE9D86" w14:textId="77777777" w:rsidR="00BB7912" w:rsidRDefault="00BB7912">
            <w:pPr>
              <w:rPr>
                <w:rFonts w:eastAsia="Times New Roman"/>
                <w:sz w:val="20"/>
                <w:szCs w:val="20"/>
              </w:rPr>
            </w:pPr>
          </w:p>
        </w:tc>
        <w:tc>
          <w:tcPr>
            <w:tcW w:w="0" w:type="auto"/>
            <w:vAlign w:val="center"/>
            <w:hideMark/>
          </w:tcPr>
          <w:p w14:paraId="0F4E2946" w14:textId="77777777" w:rsidR="00BB7912" w:rsidRDefault="00BB7912">
            <w:pPr>
              <w:rPr>
                <w:rFonts w:eastAsia="Times New Roman"/>
                <w:sz w:val="20"/>
                <w:szCs w:val="20"/>
              </w:rPr>
            </w:pPr>
          </w:p>
        </w:tc>
      </w:tr>
    </w:tbl>
    <w:p w14:paraId="35A99C9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B2C5DBF" w14:textId="77777777">
        <w:trPr>
          <w:tblCellSpacing w:w="15" w:type="dxa"/>
        </w:trPr>
        <w:tc>
          <w:tcPr>
            <w:tcW w:w="1000" w:type="pct"/>
            <w:vAlign w:val="center"/>
            <w:hideMark/>
          </w:tcPr>
          <w:p w14:paraId="46E869BA" w14:textId="77777777" w:rsidR="00BB7912" w:rsidRDefault="00A74115">
            <w:pPr>
              <w:rPr>
                <w:rFonts w:eastAsia="Times New Roman"/>
              </w:rPr>
            </w:pPr>
            <w:r>
              <w:rPr>
                <w:rFonts w:eastAsia="Times New Roman"/>
              </w:rPr>
              <w:lastRenderedPageBreak/>
              <w:t> </w:t>
            </w:r>
          </w:p>
        </w:tc>
        <w:tc>
          <w:tcPr>
            <w:tcW w:w="1000" w:type="pct"/>
            <w:vAlign w:val="center"/>
            <w:hideMark/>
          </w:tcPr>
          <w:p w14:paraId="5D2CD27F" w14:textId="77777777" w:rsidR="00BB7912" w:rsidRDefault="00A74115">
            <w:pPr>
              <w:rPr>
                <w:rFonts w:eastAsia="Times New Roman"/>
              </w:rPr>
            </w:pPr>
            <w:r>
              <w:rPr>
                <w:rFonts w:eastAsia="Times New Roman"/>
              </w:rPr>
              <w:t> </w:t>
            </w:r>
          </w:p>
        </w:tc>
        <w:tc>
          <w:tcPr>
            <w:tcW w:w="1000" w:type="pct"/>
            <w:vAlign w:val="center"/>
            <w:hideMark/>
          </w:tcPr>
          <w:p w14:paraId="1B942862" w14:textId="77777777" w:rsidR="00BB7912" w:rsidRDefault="00A74115">
            <w:pPr>
              <w:rPr>
                <w:rFonts w:eastAsia="Times New Roman"/>
              </w:rPr>
            </w:pPr>
            <w:r>
              <w:rPr>
                <w:rFonts w:eastAsia="Times New Roman"/>
              </w:rPr>
              <w:t> </w:t>
            </w:r>
          </w:p>
        </w:tc>
        <w:tc>
          <w:tcPr>
            <w:tcW w:w="1000" w:type="pct"/>
            <w:vAlign w:val="center"/>
            <w:hideMark/>
          </w:tcPr>
          <w:p w14:paraId="1DDDEDB4" w14:textId="77777777" w:rsidR="00BB7912" w:rsidRDefault="00A74115">
            <w:pPr>
              <w:rPr>
                <w:rFonts w:eastAsia="Times New Roman"/>
              </w:rPr>
            </w:pPr>
            <w:r>
              <w:rPr>
                <w:rFonts w:eastAsia="Times New Roman"/>
              </w:rPr>
              <w:t> </w:t>
            </w:r>
          </w:p>
        </w:tc>
        <w:tc>
          <w:tcPr>
            <w:tcW w:w="1000" w:type="pct"/>
            <w:vAlign w:val="center"/>
            <w:hideMark/>
          </w:tcPr>
          <w:p w14:paraId="65F4CB69" w14:textId="77777777" w:rsidR="00BB7912" w:rsidRDefault="00A74115">
            <w:pPr>
              <w:rPr>
                <w:rFonts w:eastAsia="Times New Roman"/>
              </w:rPr>
            </w:pPr>
            <w:r>
              <w:rPr>
                <w:rFonts w:eastAsia="Times New Roman"/>
              </w:rPr>
              <w:t> </w:t>
            </w:r>
          </w:p>
        </w:tc>
      </w:tr>
      <w:tr w:rsidR="00BB7912" w14:paraId="3E074C31" w14:textId="77777777">
        <w:trPr>
          <w:tblCellSpacing w:w="15" w:type="dxa"/>
        </w:trPr>
        <w:tc>
          <w:tcPr>
            <w:tcW w:w="0" w:type="auto"/>
            <w:shd w:val="clear" w:color="auto" w:fill="EEE0E5"/>
            <w:vAlign w:val="center"/>
            <w:hideMark/>
          </w:tcPr>
          <w:p w14:paraId="70156A1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093B805" w14:textId="77777777" w:rsidR="00BB7912" w:rsidRDefault="00A74115">
            <w:pPr>
              <w:rPr>
                <w:rFonts w:eastAsia="Times New Roman"/>
              </w:rPr>
            </w:pPr>
            <w:r>
              <w:rPr>
                <w:rFonts w:ascii="Calibri" w:eastAsia="Times New Roman" w:hAnsi="Calibri" w:cs="Calibri"/>
              </w:rPr>
              <w:t>PO3601</w:t>
            </w:r>
          </w:p>
        </w:tc>
      </w:tr>
      <w:tr w:rsidR="00BB7912" w14:paraId="7B40DAB5" w14:textId="77777777">
        <w:trPr>
          <w:tblCellSpacing w:w="15" w:type="dxa"/>
        </w:trPr>
        <w:tc>
          <w:tcPr>
            <w:tcW w:w="0" w:type="auto"/>
            <w:shd w:val="clear" w:color="auto" w:fill="EEE0E5"/>
            <w:vAlign w:val="center"/>
            <w:hideMark/>
          </w:tcPr>
          <w:p w14:paraId="3902CC5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B670BEA" w14:textId="77777777" w:rsidR="00BB7912" w:rsidRDefault="00A74115">
            <w:pPr>
              <w:rPr>
                <w:rFonts w:eastAsia="Times New Roman"/>
              </w:rPr>
            </w:pPr>
            <w:r>
              <w:rPr>
                <w:rFonts w:ascii="Calibri" w:eastAsia="Times New Roman" w:hAnsi="Calibri" w:cs="Calibri"/>
              </w:rPr>
              <w:t xml:space="preserve">Politics, Energy </w:t>
            </w:r>
            <w:proofErr w:type="gramStart"/>
            <w:r>
              <w:rPr>
                <w:rFonts w:ascii="Calibri" w:eastAsia="Times New Roman" w:hAnsi="Calibri" w:cs="Calibri"/>
              </w:rPr>
              <w:t>And</w:t>
            </w:r>
            <w:proofErr w:type="gramEnd"/>
            <w:r>
              <w:rPr>
                <w:rFonts w:ascii="Calibri" w:eastAsia="Times New Roman" w:hAnsi="Calibri" w:cs="Calibri"/>
              </w:rPr>
              <w:t xml:space="preserve"> The Environment</w:t>
            </w:r>
          </w:p>
        </w:tc>
      </w:tr>
      <w:tr w:rsidR="00BB7912" w14:paraId="44C70BE2" w14:textId="77777777">
        <w:trPr>
          <w:tblCellSpacing w:w="15" w:type="dxa"/>
        </w:trPr>
        <w:tc>
          <w:tcPr>
            <w:tcW w:w="0" w:type="auto"/>
            <w:shd w:val="clear" w:color="auto" w:fill="EEE0E5"/>
            <w:vAlign w:val="center"/>
            <w:hideMark/>
          </w:tcPr>
          <w:p w14:paraId="021355A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C8CF57" w14:textId="77777777" w:rsidR="00BB7912" w:rsidRDefault="00A74115">
            <w:pPr>
              <w:rPr>
                <w:rFonts w:eastAsia="Times New Roman"/>
              </w:rPr>
            </w:pPr>
            <w:r>
              <w:rPr>
                <w:rFonts w:ascii="Calibri" w:eastAsia="Times New Roman" w:hAnsi="Calibri" w:cs="Calibri"/>
              </w:rPr>
              <w:t>15</w:t>
            </w:r>
          </w:p>
        </w:tc>
      </w:tr>
      <w:tr w:rsidR="00BB7912" w14:paraId="7CF88BAB" w14:textId="77777777">
        <w:trPr>
          <w:tblCellSpacing w:w="15" w:type="dxa"/>
        </w:trPr>
        <w:tc>
          <w:tcPr>
            <w:tcW w:w="0" w:type="auto"/>
            <w:shd w:val="clear" w:color="auto" w:fill="EEE0E5"/>
            <w:vAlign w:val="center"/>
            <w:hideMark/>
          </w:tcPr>
          <w:p w14:paraId="231FAE5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16F7C19" w14:textId="77777777" w:rsidR="00BB7912" w:rsidRDefault="00A74115">
            <w:pPr>
              <w:rPr>
                <w:rFonts w:eastAsia="Times New Roman"/>
              </w:rPr>
            </w:pPr>
            <w:r>
              <w:rPr>
                <w:rFonts w:ascii="Calibri" w:eastAsia="Times New Roman" w:hAnsi="Calibri" w:cs="Calibri"/>
              </w:rPr>
              <w:t>1</w:t>
            </w:r>
          </w:p>
        </w:tc>
      </w:tr>
      <w:tr w:rsidR="00BB7912" w14:paraId="2EF21FC0" w14:textId="77777777">
        <w:trPr>
          <w:tblCellSpacing w:w="15" w:type="dxa"/>
        </w:trPr>
        <w:tc>
          <w:tcPr>
            <w:tcW w:w="0" w:type="auto"/>
            <w:shd w:val="clear" w:color="auto" w:fill="EEE0E5"/>
            <w:vAlign w:val="center"/>
            <w:hideMark/>
          </w:tcPr>
          <w:p w14:paraId="66130EF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432E119" w14:textId="77777777" w:rsidR="00BB7912" w:rsidRDefault="00A74115">
            <w:pPr>
              <w:rPr>
                <w:rFonts w:eastAsia="Times New Roman"/>
              </w:rPr>
            </w:pPr>
            <w:r>
              <w:rPr>
                <w:rFonts w:ascii="Calibri" w:eastAsia="Times New Roman" w:hAnsi="Calibri" w:cs="Calibri"/>
              </w:rPr>
              <w:t>Level 6</w:t>
            </w:r>
          </w:p>
        </w:tc>
      </w:tr>
      <w:tr w:rsidR="00BB7912" w14:paraId="2506C69D" w14:textId="77777777">
        <w:trPr>
          <w:tblCellSpacing w:w="15" w:type="dxa"/>
        </w:trPr>
        <w:tc>
          <w:tcPr>
            <w:tcW w:w="0" w:type="auto"/>
            <w:shd w:val="clear" w:color="auto" w:fill="EEE0E5"/>
            <w:vAlign w:val="center"/>
            <w:hideMark/>
          </w:tcPr>
          <w:p w14:paraId="19B8CDE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1C03038" w14:textId="77777777" w:rsidR="00BB7912" w:rsidRDefault="00A74115">
            <w:pPr>
              <w:rPr>
                <w:rFonts w:eastAsia="Times New Roman"/>
              </w:rPr>
            </w:pPr>
            <w:r>
              <w:rPr>
                <w:rFonts w:ascii="Calibri" w:eastAsia="Times New Roman" w:hAnsi="Calibri" w:cs="Calibri"/>
              </w:rPr>
              <w:t>Christine Ryan</w:t>
            </w:r>
          </w:p>
        </w:tc>
      </w:tr>
      <w:tr w:rsidR="00BB7912" w14:paraId="65D7ED30" w14:textId="77777777">
        <w:trPr>
          <w:tblCellSpacing w:w="15" w:type="dxa"/>
        </w:trPr>
        <w:tc>
          <w:tcPr>
            <w:tcW w:w="0" w:type="auto"/>
            <w:vAlign w:val="center"/>
            <w:hideMark/>
          </w:tcPr>
          <w:p w14:paraId="0FFE2897" w14:textId="77777777" w:rsidR="00BB7912" w:rsidRDefault="00A74115">
            <w:pPr>
              <w:rPr>
                <w:rFonts w:eastAsia="Times New Roman"/>
              </w:rPr>
            </w:pPr>
            <w:r>
              <w:rPr>
                <w:rFonts w:eastAsia="Times New Roman"/>
              </w:rPr>
              <w:t> </w:t>
            </w:r>
          </w:p>
        </w:tc>
        <w:tc>
          <w:tcPr>
            <w:tcW w:w="0" w:type="auto"/>
            <w:vAlign w:val="center"/>
            <w:hideMark/>
          </w:tcPr>
          <w:p w14:paraId="2467DB22" w14:textId="77777777" w:rsidR="00BB7912" w:rsidRDefault="00BB7912">
            <w:pPr>
              <w:rPr>
                <w:rFonts w:eastAsia="Times New Roman"/>
                <w:sz w:val="20"/>
                <w:szCs w:val="20"/>
              </w:rPr>
            </w:pPr>
          </w:p>
        </w:tc>
        <w:tc>
          <w:tcPr>
            <w:tcW w:w="0" w:type="auto"/>
            <w:vAlign w:val="center"/>
            <w:hideMark/>
          </w:tcPr>
          <w:p w14:paraId="3F4E7C9F" w14:textId="77777777" w:rsidR="00BB7912" w:rsidRDefault="00BB7912">
            <w:pPr>
              <w:rPr>
                <w:rFonts w:eastAsia="Times New Roman"/>
                <w:sz w:val="20"/>
                <w:szCs w:val="20"/>
              </w:rPr>
            </w:pPr>
          </w:p>
        </w:tc>
        <w:tc>
          <w:tcPr>
            <w:tcW w:w="0" w:type="auto"/>
            <w:vAlign w:val="center"/>
            <w:hideMark/>
          </w:tcPr>
          <w:p w14:paraId="410FAE5D" w14:textId="77777777" w:rsidR="00BB7912" w:rsidRDefault="00BB7912">
            <w:pPr>
              <w:rPr>
                <w:rFonts w:eastAsia="Times New Roman"/>
                <w:sz w:val="20"/>
                <w:szCs w:val="20"/>
              </w:rPr>
            </w:pPr>
          </w:p>
        </w:tc>
        <w:tc>
          <w:tcPr>
            <w:tcW w:w="0" w:type="auto"/>
            <w:vAlign w:val="center"/>
            <w:hideMark/>
          </w:tcPr>
          <w:p w14:paraId="11A0EE05" w14:textId="77777777" w:rsidR="00BB7912" w:rsidRDefault="00BB7912">
            <w:pPr>
              <w:rPr>
                <w:rFonts w:eastAsia="Times New Roman"/>
                <w:sz w:val="20"/>
                <w:szCs w:val="20"/>
              </w:rPr>
            </w:pPr>
          </w:p>
        </w:tc>
      </w:tr>
      <w:tr w:rsidR="00BB7912" w14:paraId="1FD99A14" w14:textId="77777777">
        <w:trPr>
          <w:tblCellSpacing w:w="15" w:type="dxa"/>
        </w:trPr>
        <w:tc>
          <w:tcPr>
            <w:tcW w:w="0" w:type="auto"/>
            <w:gridSpan w:val="5"/>
            <w:shd w:val="clear" w:color="auto" w:fill="EEE0E5"/>
            <w:vAlign w:val="center"/>
            <w:hideMark/>
          </w:tcPr>
          <w:p w14:paraId="27B32D32" w14:textId="77777777" w:rsidR="00BB7912" w:rsidRDefault="00A74115">
            <w:pPr>
              <w:rPr>
                <w:rFonts w:eastAsia="Times New Roman"/>
                <w:b/>
                <w:bCs/>
              </w:rPr>
            </w:pPr>
            <w:r>
              <w:rPr>
                <w:rFonts w:ascii="Calibri" w:eastAsia="Times New Roman" w:hAnsi="Calibri" w:cs="Calibri"/>
                <w:b/>
                <w:bCs/>
              </w:rPr>
              <w:t>Module Description:</w:t>
            </w:r>
          </w:p>
        </w:tc>
      </w:tr>
      <w:tr w:rsidR="00BB7912" w14:paraId="5402B11D" w14:textId="77777777">
        <w:trPr>
          <w:tblCellSpacing w:w="15" w:type="dxa"/>
        </w:trPr>
        <w:tc>
          <w:tcPr>
            <w:tcW w:w="0" w:type="auto"/>
            <w:gridSpan w:val="5"/>
            <w:vAlign w:val="center"/>
            <w:hideMark/>
          </w:tcPr>
          <w:p w14:paraId="79F8AC9B" w14:textId="77777777" w:rsidR="00BB7912" w:rsidRDefault="00A74115">
            <w:pPr>
              <w:rPr>
                <w:rFonts w:eastAsia="Times New Roman"/>
              </w:rPr>
            </w:pPr>
            <w:r>
              <w:rPr>
                <w:rFonts w:ascii="Calibri" w:eastAsia="Times New Roman" w:hAnsi="Calibri" w:cs="Calibri"/>
              </w:rPr>
              <w:t xml:space="preserve">This module examines the nexus of political power with natural resources. There are three main areas of focus in this module: food, water, and oil security. This module will first look at the access to food supplies and how it is played out politically. Is a famine a political tool, a weapon of war, or just an unforeseen tragedy? The module will then examine the issue of controlling water supplies and how this is interconnected to political control. The final natural resource examined is oil. To what extent are some nations’ access to energy supplies linked to their national security? How does the presence of oil affect a state’s domestic politics and/or international relations? The course examines the role resource politics played during the Cold War, the ‘Great Game’ of Central Asia, the desire of western powers to develop and control oil supplies, and how this relates to the war on terrorism. Furthermore, what role will China’s desire to secure oil play as it attempts to capitalise on its foreign relations in the Middle East, </w:t>
            </w:r>
            <w:proofErr w:type="gramStart"/>
            <w:r>
              <w:rPr>
                <w:rFonts w:ascii="Calibri" w:eastAsia="Times New Roman" w:hAnsi="Calibri" w:cs="Calibri"/>
              </w:rPr>
              <w:t>Africa</w:t>
            </w:r>
            <w:proofErr w:type="gramEnd"/>
            <w:r>
              <w:rPr>
                <w:rFonts w:ascii="Calibri" w:eastAsia="Times New Roman" w:hAnsi="Calibri" w:cs="Calibri"/>
              </w:rPr>
              <w:t xml:space="preserve"> and South America? How far will Russia’s own energy resources involve it in key areas of the world not least the Middle East? At a deeper level, are oil supplies running out? The module will examine these and other related questions.</w:t>
            </w:r>
          </w:p>
        </w:tc>
      </w:tr>
      <w:tr w:rsidR="00BB7912" w14:paraId="750082D2" w14:textId="77777777">
        <w:trPr>
          <w:tblCellSpacing w:w="15" w:type="dxa"/>
        </w:trPr>
        <w:tc>
          <w:tcPr>
            <w:tcW w:w="0" w:type="auto"/>
            <w:vAlign w:val="center"/>
            <w:hideMark/>
          </w:tcPr>
          <w:p w14:paraId="06519AA7" w14:textId="77777777" w:rsidR="00BB7912" w:rsidRDefault="00A74115">
            <w:pPr>
              <w:rPr>
                <w:rFonts w:eastAsia="Times New Roman"/>
              </w:rPr>
            </w:pPr>
            <w:r>
              <w:rPr>
                <w:rFonts w:eastAsia="Times New Roman"/>
              </w:rPr>
              <w:t> </w:t>
            </w:r>
          </w:p>
        </w:tc>
        <w:tc>
          <w:tcPr>
            <w:tcW w:w="0" w:type="auto"/>
            <w:vAlign w:val="center"/>
            <w:hideMark/>
          </w:tcPr>
          <w:p w14:paraId="03A6A87A" w14:textId="77777777" w:rsidR="00BB7912" w:rsidRDefault="00BB7912">
            <w:pPr>
              <w:rPr>
                <w:rFonts w:eastAsia="Times New Roman"/>
                <w:sz w:val="20"/>
                <w:szCs w:val="20"/>
              </w:rPr>
            </w:pPr>
          </w:p>
        </w:tc>
        <w:tc>
          <w:tcPr>
            <w:tcW w:w="0" w:type="auto"/>
            <w:vAlign w:val="center"/>
            <w:hideMark/>
          </w:tcPr>
          <w:p w14:paraId="2B99FF74" w14:textId="77777777" w:rsidR="00BB7912" w:rsidRDefault="00BB7912">
            <w:pPr>
              <w:rPr>
                <w:rFonts w:eastAsia="Times New Roman"/>
                <w:sz w:val="20"/>
                <w:szCs w:val="20"/>
              </w:rPr>
            </w:pPr>
          </w:p>
        </w:tc>
        <w:tc>
          <w:tcPr>
            <w:tcW w:w="0" w:type="auto"/>
            <w:vAlign w:val="center"/>
            <w:hideMark/>
          </w:tcPr>
          <w:p w14:paraId="4DE9C248" w14:textId="77777777" w:rsidR="00BB7912" w:rsidRDefault="00BB7912">
            <w:pPr>
              <w:rPr>
                <w:rFonts w:eastAsia="Times New Roman"/>
                <w:sz w:val="20"/>
                <w:szCs w:val="20"/>
              </w:rPr>
            </w:pPr>
          </w:p>
        </w:tc>
        <w:tc>
          <w:tcPr>
            <w:tcW w:w="0" w:type="auto"/>
            <w:vAlign w:val="center"/>
            <w:hideMark/>
          </w:tcPr>
          <w:p w14:paraId="1BCF2664" w14:textId="77777777" w:rsidR="00BB7912" w:rsidRDefault="00BB7912">
            <w:pPr>
              <w:rPr>
                <w:rFonts w:eastAsia="Times New Roman"/>
                <w:sz w:val="20"/>
                <w:szCs w:val="20"/>
              </w:rPr>
            </w:pPr>
          </w:p>
        </w:tc>
      </w:tr>
      <w:tr w:rsidR="00BB7912" w14:paraId="7377AD7D" w14:textId="77777777">
        <w:trPr>
          <w:tblCellSpacing w:w="15" w:type="dxa"/>
        </w:trPr>
        <w:tc>
          <w:tcPr>
            <w:tcW w:w="0" w:type="auto"/>
            <w:shd w:val="clear" w:color="auto" w:fill="EEE0E5"/>
            <w:vAlign w:val="center"/>
            <w:hideMark/>
          </w:tcPr>
          <w:p w14:paraId="2FA7B0D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F38205D" w14:textId="77777777" w:rsidR="00BB7912" w:rsidRDefault="00A74115">
            <w:pPr>
              <w:rPr>
                <w:rFonts w:eastAsia="Times New Roman"/>
              </w:rPr>
            </w:pPr>
            <w:r>
              <w:rPr>
                <w:rFonts w:ascii="Calibri" w:eastAsia="Times New Roman" w:hAnsi="Calibri" w:cs="Calibri"/>
              </w:rPr>
              <w:t>Animal Welfare and Society</w:t>
            </w:r>
          </w:p>
        </w:tc>
        <w:tc>
          <w:tcPr>
            <w:tcW w:w="0" w:type="auto"/>
            <w:vAlign w:val="center"/>
            <w:hideMark/>
          </w:tcPr>
          <w:p w14:paraId="373E7E15" w14:textId="77777777" w:rsidR="00BB7912" w:rsidRDefault="00BB7912">
            <w:pPr>
              <w:rPr>
                <w:rFonts w:eastAsia="Times New Roman"/>
                <w:sz w:val="20"/>
                <w:szCs w:val="20"/>
              </w:rPr>
            </w:pPr>
          </w:p>
        </w:tc>
      </w:tr>
      <w:tr w:rsidR="00BB7912" w14:paraId="540F6B5E" w14:textId="77777777">
        <w:trPr>
          <w:tblCellSpacing w:w="15" w:type="dxa"/>
        </w:trPr>
        <w:tc>
          <w:tcPr>
            <w:tcW w:w="0" w:type="auto"/>
            <w:vAlign w:val="center"/>
            <w:hideMark/>
          </w:tcPr>
          <w:p w14:paraId="514787A6" w14:textId="77777777" w:rsidR="00BB7912" w:rsidRDefault="00BB7912">
            <w:pPr>
              <w:rPr>
                <w:rFonts w:eastAsia="Times New Roman"/>
              </w:rPr>
            </w:pPr>
          </w:p>
        </w:tc>
        <w:tc>
          <w:tcPr>
            <w:tcW w:w="0" w:type="auto"/>
            <w:gridSpan w:val="3"/>
            <w:vAlign w:val="center"/>
            <w:hideMark/>
          </w:tcPr>
          <w:p w14:paraId="402BD33B" w14:textId="77777777" w:rsidR="00BB7912" w:rsidRDefault="00A74115">
            <w:pPr>
              <w:rPr>
                <w:rFonts w:eastAsia="Times New Roman"/>
              </w:rPr>
            </w:pPr>
            <w:r>
              <w:rPr>
                <w:rFonts w:ascii="Calibri" w:eastAsia="Times New Roman" w:hAnsi="Calibri" w:cs="Calibri"/>
              </w:rPr>
              <w:t>Geography Named Honours</w:t>
            </w:r>
          </w:p>
        </w:tc>
        <w:tc>
          <w:tcPr>
            <w:tcW w:w="0" w:type="auto"/>
            <w:vAlign w:val="center"/>
            <w:hideMark/>
          </w:tcPr>
          <w:p w14:paraId="6C5355CC" w14:textId="77777777" w:rsidR="00BB7912" w:rsidRDefault="00BB7912">
            <w:pPr>
              <w:rPr>
                <w:rFonts w:eastAsia="Times New Roman"/>
                <w:sz w:val="20"/>
                <w:szCs w:val="20"/>
              </w:rPr>
            </w:pPr>
          </w:p>
        </w:tc>
      </w:tr>
      <w:tr w:rsidR="00BB7912" w14:paraId="4F09C619" w14:textId="77777777">
        <w:trPr>
          <w:tblCellSpacing w:w="15" w:type="dxa"/>
        </w:trPr>
        <w:tc>
          <w:tcPr>
            <w:tcW w:w="0" w:type="auto"/>
            <w:vAlign w:val="center"/>
            <w:hideMark/>
          </w:tcPr>
          <w:p w14:paraId="6E96E384" w14:textId="77777777" w:rsidR="00BB7912" w:rsidRDefault="00BB7912">
            <w:pPr>
              <w:rPr>
                <w:rFonts w:eastAsia="Times New Roman"/>
              </w:rPr>
            </w:pPr>
          </w:p>
        </w:tc>
        <w:tc>
          <w:tcPr>
            <w:tcW w:w="0" w:type="auto"/>
            <w:gridSpan w:val="3"/>
            <w:vAlign w:val="center"/>
            <w:hideMark/>
          </w:tcPr>
          <w:p w14:paraId="2DA32E26"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682E308F" w14:textId="77777777" w:rsidR="00BB7912" w:rsidRDefault="00BB7912">
            <w:pPr>
              <w:rPr>
                <w:rFonts w:eastAsia="Times New Roman"/>
                <w:sz w:val="20"/>
                <w:szCs w:val="20"/>
              </w:rPr>
            </w:pPr>
          </w:p>
        </w:tc>
      </w:tr>
      <w:tr w:rsidR="00BB7912" w14:paraId="50765017" w14:textId="77777777">
        <w:trPr>
          <w:tblCellSpacing w:w="15" w:type="dxa"/>
        </w:trPr>
        <w:tc>
          <w:tcPr>
            <w:tcW w:w="0" w:type="auto"/>
            <w:vAlign w:val="center"/>
            <w:hideMark/>
          </w:tcPr>
          <w:p w14:paraId="4501995A" w14:textId="77777777" w:rsidR="00BB7912" w:rsidRDefault="00BB7912">
            <w:pPr>
              <w:rPr>
                <w:rFonts w:eastAsia="Times New Roman"/>
              </w:rPr>
            </w:pPr>
          </w:p>
        </w:tc>
        <w:tc>
          <w:tcPr>
            <w:tcW w:w="0" w:type="auto"/>
            <w:gridSpan w:val="3"/>
            <w:vAlign w:val="center"/>
            <w:hideMark/>
          </w:tcPr>
          <w:p w14:paraId="6964FD97"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62617946" w14:textId="77777777" w:rsidR="00BB7912" w:rsidRDefault="00BB7912">
            <w:pPr>
              <w:rPr>
                <w:rFonts w:eastAsia="Times New Roman"/>
                <w:sz w:val="20"/>
                <w:szCs w:val="20"/>
              </w:rPr>
            </w:pPr>
          </w:p>
        </w:tc>
      </w:tr>
      <w:tr w:rsidR="00BB7912" w14:paraId="5EC33DD9" w14:textId="77777777">
        <w:trPr>
          <w:tblCellSpacing w:w="15" w:type="dxa"/>
        </w:trPr>
        <w:tc>
          <w:tcPr>
            <w:tcW w:w="0" w:type="auto"/>
            <w:vAlign w:val="center"/>
            <w:hideMark/>
          </w:tcPr>
          <w:p w14:paraId="65EB5E24" w14:textId="77777777" w:rsidR="00BB7912" w:rsidRDefault="00BB7912">
            <w:pPr>
              <w:rPr>
                <w:rFonts w:eastAsia="Times New Roman"/>
              </w:rPr>
            </w:pPr>
          </w:p>
        </w:tc>
        <w:tc>
          <w:tcPr>
            <w:tcW w:w="0" w:type="auto"/>
            <w:gridSpan w:val="3"/>
            <w:vAlign w:val="center"/>
            <w:hideMark/>
          </w:tcPr>
          <w:p w14:paraId="1187787A"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15259B4B" w14:textId="77777777" w:rsidR="00BB7912" w:rsidRDefault="00BB7912">
            <w:pPr>
              <w:rPr>
                <w:rFonts w:eastAsia="Times New Roman"/>
                <w:sz w:val="20"/>
                <w:szCs w:val="20"/>
              </w:rPr>
            </w:pPr>
          </w:p>
        </w:tc>
      </w:tr>
      <w:tr w:rsidR="00BB7912" w14:paraId="5131C9E2" w14:textId="77777777">
        <w:trPr>
          <w:tblCellSpacing w:w="15" w:type="dxa"/>
        </w:trPr>
        <w:tc>
          <w:tcPr>
            <w:tcW w:w="0" w:type="auto"/>
            <w:vAlign w:val="center"/>
            <w:hideMark/>
          </w:tcPr>
          <w:p w14:paraId="0328911E" w14:textId="77777777" w:rsidR="00BB7912" w:rsidRDefault="00A74115">
            <w:pPr>
              <w:rPr>
                <w:rFonts w:eastAsia="Times New Roman"/>
              </w:rPr>
            </w:pPr>
            <w:r>
              <w:rPr>
                <w:rFonts w:eastAsia="Times New Roman"/>
              </w:rPr>
              <w:t> </w:t>
            </w:r>
          </w:p>
        </w:tc>
        <w:tc>
          <w:tcPr>
            <w:tcW w:w="0" w:type="auto"/>
            <w:vAlign w:val="center"/>
            <w:hideMark/>
          </w:tcPr>
          <w:p w14:paraId="4653D2DC" w14:textId="77777777" w:rsidR="00BB7912" w:rsidRDefault="00BB7912">
            <w:pPr>
              <w:rPr>
                <w:rFonts w:eastAsia="Times New Roman"/>
                <w:sz w:val="20"/>
                <w:szCs w:val="20"/>
              </w:rPr>
            </w:pPr>
          </w:p>
        </w:tc>
        <w:tc>
          <w:tcPr>
            <w:tcW w:w="0" w:type="auto"/>
            <w:vAlign w:val="center"/>
            <w:hideMark/>
          </w:tcPr>
          <w:p w14:paraId="18CD2D26" w14:textId="77777777" w:rsidR="00BB7912" w:rsidRDefault="00BB7912">
            <w:pPr>
              <w:rPr>
                <w:rFonts w:eastAsia="Times New Roman"/>
                <w:sz w:val="20"/>
                <w:szCs w:val="20"/>
              </w:rPr>
            </w:pPr>
          </w:p>
        </w:tc>
        <w:tc>
          <w:tcPr>
            <w:tcW w:w="0" w:type="auto"/>
            <w:vAlign w:val="center"/>
            <w:hideMark/>
          </w:tcPr>
          <w:p w14:paraId="1249D284" w14:textId="77777777" w:rsidR="00BB7912" w:rsidRDefault="00BB7912">
            <w:pPr>
              <w:rPr>
                <w:rFonts w:eastAsia="Times New Roman"/>
                <w:sz w:val="20"/>
                <w:szCs w:val="20"/>
              </w:rPr>
            </w:pPr>
          </w:p>
        </w:tc>
        <w:tc>
          <w:tcPr>
            <w:tcW w:w="0" w:type="auto"/>
            <w:vAlign w:val="center"/>
            <w:hideMark/>
          </w:tcPr>
          <w:p w14:paraId="351DBEE9" w14:textId="77777777" w:rsidR="00BB7912" w:rsidRDefault="00BB7912">
            <w:pPr>
              <w:rPr>
                <w:rFonts w:eastAsia="Times New Roman"/>
                <w:sz w:val="20"/>
                <w:szCs w:val="20"/>
              </w:rPr>
            </w:pPr>
          </w:p>
        </w:tc>
      </w:tr>
      <w:tr w:rsidR="00BB7912" w14:paraId="3B46DD66" w14:textId="77777777">
        <w:trPr>
          <w:tblCellSpacing w:w="15" w:type="dxa"/>
        </w:trPr>
        <w:tc>
          <w:tcPr>
            <w:tcW w:w="0" w:type="auto"/>
            <w:vAlign w:val="center"/>
            <w:hideMark/>
          </w:tcPr>
          <w:p w14:paraId="7E1AC9C0" w14:textId="77777777" w:rsidR="00BB7912" w:rsidRDefault="00A74115">
            <w:pPr>
              <w:rPr>
                <w:rFonts w:eastAsia="Times New Roman"/>
              </w:rPr>
            </w:pPr>
            <w:r>
              <w:rPr>
                <w:rFonts w:eastAsia="Times New Roman"/>
              </w:rPr>
              <w:t> </w:t>
            </w:r>
          </w:p>
        </w:tc>
        <w:tc>
          <w:tcPr>
            <w:tcW w:w="0" w:type="auto"/>
            <w:vAlign w:val="center"/>
            <w:hideMark/>
          </w:tcPr>
          <w:p w14:paraId="64BAC51B" w14:textId="77777777" w:rsidR="00BB7912" w:rsidRDefault="00BB7912">
            <w:pPr>
              <w:rPr>
                <w:rFonts w:eastAsia="Times New Roman"/>
                <w:sz w:val="20"/>
                <w:szCs w:val="20"/>
              </w:rPr>
            </w:pPr>
          </w:p>
        </w:tc>
        <w:tc>
          <w:tcPr>
            <w:tcW w:w="0" w:type="auto"/>
            <w:vAlign w:val="center"/>
            <w:hideMark/>
          </w:tcPr>
          <w:p w14:paraId="6C288E79" w14:textId="77777777" w:rsidR="00BB7912" w:rsidRDefault="00BB7912">
            <w:pPr>
              <w:rPr>
                <w:rFonts w:eastAsia="Times New Roman"/>
                <w:sz w:val="20"/>
                <w:szCs w:val="20"/>
              </w:rPr>
            </w:pPr>
          </w:p>
        </w:tc>
        <w:tc>
          <w:tcPr>
            <w:tcW w:w="0" w:type="auto"/>
            <w:vAlign w:val="center"/>
            <w:hideMark/>
          </w:tcPr>
          <w:p w14:paraId="6AEEA6D9" w14:textId="77777777" w:rsidR="00BB7912" w:rsidRDefault="00BB7912">
            <w:pPr>
              <w:rPr>
                <w:rFonts w:eastAsia="Times New Roman"/>
                <w:sz w:val="20"/>
                <w:szCs w:val="20"/>
              </w:rPr>
            </w:pPr>
          </w:p>
        </w:tc>
        <w:tc>
          <w:tcPr>
            <w:tcW w:w="0" w:type="auto"/>
            <w:vAlign w:val="center"/>
            <w:hideMark/>
          </w:tcPr>
          <w:p w14:paraId="6083CC70" w14:textId="77777777" w:rsidR="00BB7912" w:rsidRDefault="00BB7912">
            <w:pPr>
              <w:rPr>
                <w:rFonts w:eastAsia="Times New Roman"/>
                <w:sz w:val="20"/>
                <w:szCs w:val="20"/>
              </w:rPr>
            </w:pPr>
          </w:p>
        </w:tc>
      </w:tr>
      <w:tr w:rsidR="00BB7912" w14:paraId="161472F0" w14:textId="77777777">
        <w:trPr>
          <w:tblCellSpacing w:w="15" w:type="dxa"/>
        </w:trPr>
        <w:tc>
          <w:tcPr>
            <w:tcW w:w="0" w:type="auto"/>
            <w:shd w:val="clear" w:color="auto" w:fill="EEE0E5"/>
            <w:vAlign w:val="center"/>
            <w:hideMark/>
          </w:tcPr>
          <w:p w14:paraId="28A85D6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E153AD2" w14:textId="77777777" w:rsidR="00BB7912" w:rsidRDefault="00BB7912">
            <w:pPr>
              <w:rPr>
                <w:rFonts w:eastAsia="Times New Roman"/>
                <w:sz w:val="20"/>
                <w:szCs w:val="20"/>
              </w:rPr>
            </w:pPr>
          </w:p>
        </w:tc>
        <w:tc>
          <w:tcPr>
            <w:tcW w:w="0" w:type="auto"/>
            <w:vAlign w:val="center"/>
            <w:hideMark/>
          </w:tcPr>
          <w:p w14:paraId="6F7E7FC6" w14:textId="77777777" w:rsidR="00BB7912" w:rsidRDefault="00BB7912">
            <w:pPr>
              <w:rPr>
                <w:rFonts w:eastAsia="Times New Roman"/>
                <w:sz w:val="20"/>
                <w:szCs w:val="20"/>
              </w:rPr>
            </w:pPr>
          </w:p>
        </w:tc>
        <w:tc>
          <w:tcPr>
            <w:tcW w:w="0" w:type="auto"/>
            <w:vAlign w:val="center"/>
            <w:hideMark/>
          </w:tcPr>
          <w:p w14:paraId="62F8C7F0" w14:textId="77777777" w:rsidR="00BB7912" w:rsidRDefault="00BB7912">
            <w:pPr>
              <w:rPr>
                <w:rFonts w:eastAsia="Times New Roman"/>
                <w:sz w:val="20"/>
                <w:szCs w:val="20"/>
              </w:rPr>
            </w:pPr>
          </w:p>
        </w:tc>
        <w:tc>
          <w:tcPr>
            <w:tcW w:w="0" w:type="auto"/>
            <w:vAlign w:val="center"/>
            <w:hideMark/>
          </w:tcPr>
          <w:p w14:paraId="7D1B2983" w14:textId="77777777" w:rsidR="00BB7912" w:rsidRDefault="00BB7912">
            <w:pPr>
              <w:rPr>
                <w:rFonts w:eastAsia="Times New Roman"/>
                <w:sz w:val="20"/>
                <w:szCs w:val="20"/>
              </w:rPr>
            </w:pPr>
          </w:p>
        </w:tc>
      </w:tr>
      <w:tr w:rsidR="00BB7912" w14:paraId="25BA3F79" w14:textId="77777777">
        <w:trPr>
          <w:tblCellSpacing w:w="15" w:type="dxa"/>
        </w:trPr>
        <w:tc>
          <w:tcPr>
            <w:tcW w:w="0" w:type="auto"/>
            <w:vAlign w:val="center"/>
            <w:hideMark/>
          </w:tcPr>
          <w:p w14:paraId="298A2DD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50D63FA" w14:textId="77777777" w:rsidR="00BB7912" w:rsidRDefault="00A74115">
            <w:pPr>
              <w:rPr>
                <w:rFonts w:eastAsia="Times New Roman"/>
              </w:rPr>
            </w:pPr>
            <w:r>
              <w:rPr>
                <w:rFonts w:ascii="Calibri" w:eastAsia="Times New Roman" w:hAnsi="Calibri" w:cs="Calibri"/>
              </w:rPr>
              <w:t>Essay (3500 Words)</w:t>
            </w:r>
          </w:p>
        </w:tc>
        <w:tc>
          <w:tcPr>
            <w:tcW w:w="0" w:type="auto"/>
            <w:vAlign w:val="center"/>
            <w:hideMark/>
          </w:tcPr>
          <w:p w14:paraId="5DC1439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A4BB70C" w14:textId="77777777" w:rsidR="00BB7912" w:rsidRDefault="00BB7912">
            <w:pPr>
              <w:rPr>
                <w:rFonts w:eastAsia="Times New Roman"/>
                <w:sz w:val="20"/>
                <w:szCs w:val="20"/>
              </w:rPr>
            </w:pPr>
          </w:p>
        </w:tc>
      </w:tr>
      <w:tr w:rsidR="00BB7912" w14:paraId="398444D5" w14:textId="77777777">
        <w:trPr>
          <w:tblCellSpacing w:w="15" w:type="dxa"/>
        </w:trPr>
        <w:tc>
          <w:tcPr>
            <w:tcW w:w="0" w:type="auto"/>
            <w:shd w:val="clear" w:color="auto" w:fill="EEE0E5"/>
            <w:vAlign w:val="center"/>
            <w:hideMark/>
          </w:tcPr>
          <w:p w14:paraId="7521BEF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AA760BF" w14:textId="77777777" w:rsidR="00BB7912" w:rsidRDefault="00BB7912">
            <w:pPr>
              <w:rPr>
                <w:rFonts w:eastAsia="Times New Roman"/>
                <w:sz w:val="20"/>
                <w:szCs w:val="20"/>
              </w:rPr>
            </w:pPr>
          </w:p>
        </w:tc>
        <w:tc>
          <w:tcPr>
            <w:tcW w:w="0" w:type="auto"/>
            <w:vAlign w:val="center"/>
            <w:hideMark/>
          </w:tcPr>
          <w:p w14:paraId="72374B96" w14:textId="77777777" w:rsidR="00BB7912" w:rsidRDefault="00BB7912">
            <w:pPr>
              <w:rPr>
                <w:rFonts w:eastAsia="Times New Roman"/>
                <w:sz w:val="20"/>
                <w:szCs w:val="20"/>
              </w:rPr>
            </w:pPr>
          </w:p>
        </w:tc>
        <w:tc>
          <w:tcPr>
            <w:tcW w:w="0" w:type="auto"/>
            <w:vAlign w:val="center"/>
            <w:hideMark/>
          </w:tcPr>
          <w:p w14:paraId="4E5BAF47" w14:textId="77777777" w:rsidR="00BB7912" w:rsidRDefault="00BB7912">
            <w:pPr>
              <w:rPr>
                <w:rFonts w:eastAsia="Times New Roman"/>
                <w:sz w:val="20"/>
                <w:szCs w:val="20"/>
              </w:rPr>
            </w:pPr>
          </w:p>
        </w:tc>
        <w:tc>
          <w:tcPr>
            <w:tcW w:w="0" w:type="auto"/>
            <w:vAlign w:val="center"/>
            <w:hideMark/>
          </w:tcPr>
          <w:p w14:paraId="2E602550" w14:textId="77777777" w:rsidR="00BB7912" w:rsidRDefault="00BB7912">
            <w:pPr>
              <w:rPr>
                <w:rFonts w:eastAsia="Times New Roman"/>
                <w:sz w:val="20"/>
                <w:szCs w:val="20"/>
              </w:rPr>
            </w:pPr>
          </w:p>
        </w:tc>
      </w:tr>
      <w:tr w:rsidR="00BB7912" w14:paraId="7CD9F778" w14:textId="77777777">
        <w:trPr>
          <w:tblCellSpacing w:w="15" w:type="dxa"/>
        </w:trPr>
        <w:tc>
          <w:tcPr>
            <w:tcW w:w="0" w:type="auto"/>
            <w:vAlign w:val="center"/>
            <w:hideMark/>
          </w:tcPr>
          <w:p w14:paraId="22515FE5"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6D896BB"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E1B42C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6DE7528" w14:textId="77777777" w:rsidR="00BB7912" w:rsidRDefault="00BB7912">
            <w:pPr>
              <w:rPr>
                <w:rFonts w:eastAsia="Times New Roman"/>
                <w:sz w:val="20"/>
                <w:szCs w:val="20"/>
              </w:rPr>
            </w:pPr>
          </w:p>
        </w:tc>
        <w:tc>
          <w:tcPr>
            <w:tcW w:w="0" w:type="auto"/>
            <w:vAlign w:val="center"/>
            <w:hideMark/>
          </w:tcPr>
          <w:p w14:paraId="2F4172B3" w14:textId="77777777" w:rsidR="00BB7912" w:rsidRDefault="00BB7912">
            <w:pPr>
              <w:rPr>
                <w:rFonts w:eastAsia="Times New Roman"/>
                <w:sz w:val="20"/>
                <w:szCs w:val="20"/>
              </w:rPr>
            </w:pPr>
          </w:p>
        </w:tc>
      </w:tr>
      <w:tr w:rsidR="00BB7912" w14:paraId="6CB3FA93" w14:textId="77777777">
        <w:trPr>
          <w:tblCellSpacing w:w="15" w:type="dxa"/>
        </w:trPr>
        <w:tc>
          <w:tcPr>
            <w:tcW w:w="0" w:type="auto"/>
            <w:vAlign w:val="center"/>
            <w:hideMark/>
          </w:tcPr>
          <w:p w14:paraId="50F7AA8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855171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362B8D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D5A3638" w14:textId="77777777" w:rsidR="00BB7912" w:rsidRDefault="00BB7912">
            <w:pPr>
              <w:rPr>
                <w:rFonts w:eastAsia="Times New Roman"/>
                <w:sz w:val="20"/>
                <w:szCs w:val="20"/>
              </w:rPr>
            </w:pPr>
          </w:p>
        </w:tc>
        <w:tc>
          <w:tcPr>
            <w:tcW w:w="0" w:type="auto"/>
            <w:vAlign w:val="center"/>
            <w:hideMark/>
          </w:tcPr>
          <w:p w14:paraId="08DEF6F0" w14:textId="77777777" w:rsidR="00BB7912" w:rsidRDefault="00BB7912">
            <w:pPr>
              <w:rPr>
                <w:rFonts w:eastAsia="Times New Roman"/>
                <w:sz w:val="20"/>
                <w:szCs w:val="20"/>
              </w:rPr>
            </w:pPr>
          </w:p>
        </w:tc>
      </w:tr>
    </w:tbl>
    <w:p w14:paraId="4FA0CBB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3AAE19F" w14:textId="77777777">
        <w:trPr>
          <w:tblCellSpacing w:w="15" w:type="dxa"/>
        </w:trPr>
        <w:tc>
          <w:tcPr>
            <w:tcW w:w="1000" w:type="pct"/>
            <w:vAlign w:val="center"/>
            <w:hideMark/>
          </w:tcPr>
          <w:p w14:paraId="66B5190E" w14:textId="77777777" w:rsidR="00BB7912" w:rsidRDefault="00A74115">
            <w:pPr>
              <w:rPr>
                <w:rFonts w:eastAsia="Times New Roman"/>
              </w:rPr>
            </w:pPr>
            <w:r>
              <w:rPr>
                <w:rFonts w:eastAsia="Times New Roman"/>
              </w:rPr>
              <w:lastRenderedPageBreak/>
              <w:t> </w:t>
            </w:r>
          </w:p>
        </w:tc>
        <w:tc>
          <w:tcPr>
            <w:tcW w:w="1000" w:type="pct"/>
            <w:vAlign w:val="center"/>
            <w:hideMark/>
          </w:tcPr>
          <w:p w14:paraId="4C8F108B" w14:textId="77777777" w:rsidR="00BB7912" w:rsidRDefault="00A74115">
            <w:pPr>
              <w:rPr>
                <w:rFonts w:eastAsia="Times New Roman"/>
              </w:rPr>
            </w:pPr>
            <w:r>
              <w:rPr>
                <w:rFonts w:eastAsia="Times New Roman"/>
              </w:rPr>
              <w:t> </w:t>
            </w:r>
          </w:p>
        </w:tc>
        <w:tc>
          <w:tcPr>
            <w:tcW w:w="1000" w:type="pct"/>
            <w:vAlign w:val="center"/>
            <w:hideMark/>
          </w:tcPr>
          <w:p w14:paraId="277A71E6" w14:textId="77777777" w:rsidR="00BB7912" w:rsidRDefault="00A74115">
            <w:pPr>
              <w:rPr>
                <w:rFonts w:eastAsia="Times New Roman"/>
              </w:rPr>
            </w:pPr>
            <w:r>
              <w:rPr>
                <w:rFonts w:eastAsia="Times New Roman"/>
              </w:rPr>
              <w:t> </w:t>
            </w:r>
          </w:p>
        </w:tc>
        <w:tc>
          <w:tcPr>
            <w:tcW w:w="1000" w:type="pct"/>
            <w:vAlign w:val="center"/>
            <w:hideMark/>
          </w:tcPr>
          <w:p w14:paraId="1F705062" w14:textId="77777777" w:rsidR="00BB7912" w:rsidRDefault="00A74115">
            <w:pPr>
              <w:rPr>
                <w:rFonts w:eastAsia="Times New Roman"/>
              </w:rPr>
            </w:pPr>
            <w:r>
              <w:rPr>
                <w:rFonts w:eastAsia="Times New Roman"/>
              </w:rPr>
              <w:t> </w:t>
            </w:r>
          </w:p>
        </w:tc>
        <w:tc>
          <w:tcPr>
            <w:tcW w:w="1000" w:type="pct"/>
            <w:vAlign w:val="center"/>
            <w:hideMark/>
          </w:tcPr>
          <w:p w14:paraId="32C8928C" w14:textId="77777777" w:rsidR="00BB7912" w:rsidRDefault="00A74115">
            <w:pPr>
              <w:rPr>
                <w:rFonts w:eastAsia="Times New Roman"/>
              </w:rPr>
            </w:pPr>
            <w:r>
              <w:rPr>
                <w:rFonts w:eastAsia="Times New Roman"/>
              </w:rPr>
              <w:t> </w:t>
            </w:r>
          </w:p>
        </w:tc>
      </w:tr>
      <w:tr w:rsidR="00BB7912" w14:paraId="68A8A501" w14:textId="77777777">
        <w:trPr>
          <w:tblCellSpacing w:w="15" w:type="dxa"/>
        </w:trPr>
        <w:tc>
          <w:tcPr>
            <w:tcW w:w="0" w:type="auto"/>
            <w:shd w:val="clear" w:color="auto" w:fill="EEE0E5"/>
            <w:vAlign w:val="center"/>
            <w:hideMark/>
          </w:tcPr>
          <w:p w14:paraId="5D9E65A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0AEB028" w14:textId="77777777" w:rsidR="00BB7912" w:rsidRDefault="00A74115">
            <w:pPr>
              <w:rPr>
                <w:rFonts w:eastAsia="Times New Roman"/>
              </w:rPr>
            </w:pPr>
            <w:r>
              <w:rPr>
                <w:rFonts w:ascii="Calibri" w:eastAsia="Times New Roman" w:hAnsi="Calibri" w:cs="Calibri"/>
              </w:rPr>
              <w:t>PO3605</w:t>
            </w:r>
          </w:p>
        </w:tc>
      </w:tr>
      <w:tr w:rsidR="00BB7912" w14:paraId="439C7DC0" w14:textId="77777777">
        <w:trPr>
          <w:tblCellSpacing w:w="15" w:type="dxa"/>
        </w:trPr>
        <w:tc>
          <w:tcPr>
            <w:tcW w:w="0" w:type="auto"/>
            <w:shd w:val="clear" w:color="auto" w:fill="EEE0E5"/>
            <w:vAlign w:val="center"/>
            <w:hideMark/>
          </w:tcPr>
          <w:p w14:paraId="28CEF33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655C613" w14:textId="77777777" w:rsidR="00BB7912" w:rsidRDefault="00A74115">
            <w:pPr>
              <w:rPr>
                <w:rFonts w:eastAsia="Times New Roman"/>
              </w:rPr>
            </w:pPr>
            <w:r>
              <w:rPr>
                <w:rFonts w:ascii="Calibri" w:eastAsia="Times New Roman" w:hAnsi="Calibri" w:cs="Calibri"/>
              </w:rPr>
              <w:t xml:space="preserve">Case Study </w:t>
            </w:r>
            <w:proofErr w:type="gramStart"/>
            <w:r>
              <w:rPr>
                <w:rFonts w:ascii="Calibri" w:eastAsia="Times New Roman" w:hAnsi="Calibri" w:cs="Calibri"/>
              </w:rPr>
              <w:t>In</w:t>
            </w:r>
            <w:proofErr w:type="gramEnd"/>
            <w:r>
              <w:rPr>
                <w:rFonts w:ascii="Calibri" w:eastAsia="Times New Roman" w:hAnsi="Calibri" w:cs="Calibri"/>
              </w:rPr>
              <w:t xml:space="preserve"> Political Philosophy: Conservatism</w:t>
            </w:r>
          </w:p>
        </w:tc>
      </w:tr>
      <w:tr w:rsidR="00BB7912" w14:paraId="6634809E" w14:textId="77777777">
        <w:trPr>
          <w:tblCellSpacing w:w="15" w:type="dxa"/>
        </w:trPr>
        <w:tc>
          <w:tcPr>
            <w:tcW w:w="0" w:type="auto"/>
            <w:shd w:val="clear" w:color="auto" w:fill="EEE0E5"/>
            <w:vAlign w:val="center"/>
            <w:hideMark/>
          </w:tcPr>
          <w:p w14:paraId="6591071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7C9DD1E" w14:textId="77777777" w:rsidR="00BB7912" w:rsidRDefault="00A74115">
            <w:pPr>
              <w:rPr>
                <w:rFonts w:eastAsia="Times New Roman"/>
              </w:rPr>
            </w:pPr>
            <w:r>
              <w:rPr>
                <w:rFonts w:ascii="Calibri" w:eastAsia="Times New Roman" w:hAnsi="Calibri" w:cs="Calibri"/>
              </w:rPr>
              <w:t>15</w:t>
            </w:r>
          </w:p>
        </w:tc>
      </w:tr>
      <w:tr w:rsidR="00BB7912" w14:paraId="6C9492AB" w14:textId="77777777">
        <w:trPr>
          <w:tblCellSpacing w:w="15" w:type="dxa"/>
        </w:trPr>
        <w:tc>
          <w:tcPr>
            <w:tcW w:w="0" w:type="auto"/>
            <w:shd w:val="clear" w:color="auto" w:fill="EEE0E5"/>
            <w:vAlign w:val="center"/>
            <w:hideMark/>
          </w:tcPr>
          <w:p w14:paraId="07371A7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8003F98" w14:textId="77777777" w:rsidR="00BB7912" w:rsidRDefault="00A74115">
            <w:pPr>
              <w:rPr>
                <w:rFonts w:eastAsia="Times New Roman"/>
              </w:rPr>
            </w:pPr>
            <w:r>
              <w:rPr>
                <w:rFonts w:ascii="Calibri" w:eastAsia="Times New Roman" w:hAnsi="Calibri" w:cs="Calibri"/>
              </w:rPr>
              <w:t>1</w:t>
            </w:r>
          </w:p>
        </w:tc>
      </w:tr>
      <w:tr w:rsidR="00BB7912" w14:paraId="0BC07F4F" w14:textId="77777777">
        <w:trPr>
          <w:tblCellSpacing w:w="15" w:type="dxa"/>
        </w:trPr>
        <w:tc>
          <w:tcPr>
            <w:tcW w:w="0" w:type="auto"/>
            <w:shd w:val="clear" w:color="auto" w:fill="EEE0E5"/>
            <w:vAlign w:val="center"/>
            <w:hideMark/>
          </w:tcPr>
          <w:p w14:paraId="1ACB8BE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DC2F869" w14:textId="77777777" w:rsidR="00BB7912" w:rsidRDefault="00A74115">
            <w:pPr>
              <w:rPr>
                <w:rFonts w:eastAsia="Times New Roman"/>
              </w:rPr>
            </w:pPr>
            <w:r>
              <w:rPr>
                <w:rFonts w:ascii="Calibri" w:eastAsia="Times New Roman" w:hAnsi="Calibri" w:cs="Calibri"/>
              </w:rPr>
              <w:t>Level 5</w:t>
            </w:r>
          </w:p>
        </w:tc>
      </w:tr>
      <w:tr w:rsidR="00BB7912" w14:paraId="48DA5359" w14:textId="77777777">
        <w:trPr>
          <w:tblCellSpacing w:w="15" w:type="dxa"/>
        </w:trPr>
        <w:tc>
          <w:tcPr>
            <w:tcW w:w="0" w:type="auto"/>
            <w:shd w:val="clear" w:color="auto" w:fill="EEE0E5"/>
            <w:vAlign w:val="center"/>
            <w:hideMark/>
          </w:tcPr>
          <w:p w14:paraId="72E09EC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E3881DA" w14:textId="77777777" w:rsidR="00BB7912" w:rsidRDefault="00A74115">
            <w:pPr>
              <w:rPr>
                <w:rFonts w:eastAsia="Times New Roman"/>
              </w:rPr>
            </w:pPr>
            <w:r>
              <w:rPr>
                <w:rFonts w:ascii="Calibri" w:eastAsia="Times New Roman" w:hAnsi="Calibri" w:cs="Calibri"/>
              </w:rPr>
              <w:t>William Sheward</w:t>
            </w:r>
          </w:p>
        </w:tc>
      </w:tr>
      <w:tr w:rsidR="00BB7912" w14:paraId="1AE41D0F" w14:textId="77777777">
        <w:trPr>
          <w:tblCellSpacing w:w="15" w:type="dxa"/>
        </w:trPr>
        <w:tc>
          <w:tcPr>
            <w:tcW w:w="0" w:type="auto"/>
            <w:vAlign w:val="center"/>
            <w:hideMark/>
          </w:tcPr>
          <w:p w14:paraId="7ABC5E49" w14:textId="77777777" w:rsidR="00BB7912" w:rsidRDefault="00A74115">
            <w:pPr>
              <w:rPr>
                <w:rFonts w:eastAsia="Times New Roman"/>
              </w:rPr>
            </w:pPr>
            <w:r>
              <w:rPr>
                <w:rFonts w:eastAsia="Times New Roman"/>
              </w:rPr>
              <w:t> </w:t>
            </w:r>
          </w:p>
        </w:tc>
        <w:tc>
          <w:tcPr>
            <w:tcW w:w="0" w:type="auto"/>
            <w:vAlign w:val="center"/>
            <w:hideMark/>
          </w:tcPr>
          <w:p w14:paraId="277A185F" w14:textId="77777777" w:rsidR="00BB7912" w:rsidRDefault="00BB7912">
            <w:pPr>
              <w:rPr>
                <w:rFonts w:eastAsia="Times New Roman"/>
                <w:sz w:val="20"/>
                <w:szCs w:val="20"/>
              </w:rPr>
            </w:pPr>
          </w:p>
        </w:tc>
        <w:tc>
          <w:tcPr>
            <w:tcW w:w="0" w:type="auto"/>
            <w:vAlign w:val="center"/>
            <w:hideMark/>
          </w:tcPr>
          <w:p w14:paraId="1205C61D" w14:textId="77777777" w:rsidR="00BB7912" w:rsidRDefault="00BB7912">
            <w:pPr>
              <w:rPr>
                <w:rFonts w:eastAsia="Times New Roman"/>
                <w:sz w:val="20"/>
                <w:szCs w:val="20"/>
              </w:rPr>
            </w:pPr>
          </w:p>
        </w:tc>
        <w:tc>
          <w:tcPr>
            <w:tcW w:w="0" w:type="auto"/>
            <w:vAlign w:val="center"/>
            <w:hideMark/>
          </w:tcPr>
          <w:p w14:paraId="028DF299" w14:textId="77777777" w:rsidR="00BB7912" w:rsidRDefault="00BB7912">
            <w:pPr>
              <w:rPr>
                <w:rFonts w:eastAsia="Times New Roman"/>
                <w:sz w:val="20"/>
                <w:szCs w:val="20"/>
              </w:rPr>
            </w:pPr>
          </w:p>
        </w:tc>
        <w:tc>
          <w:tcPr>
            <w:tcW w:w="0" w:type="auto"/>
            <w:vAlign w:val="center"/>
            <w:hideMark/>
          </w:tcPr>
          <w:p w14:paraId="1AA08391" w14:textId="77777777" w:rsidR="00BB7912" w:rsidRDefault="00BB7912">
            <w:pPr>
              <w:rPr>
                <w:rFonts w:eastAsia="Times New Roman"/>
                <w:sz w:val="20"/>
                <w:szCs w:val="20"/>
              </w:rPr>
            </w:pPr>
          </w:p>
        </w:tc>
      </w:tr>
      <w:tr w:rsidR="00BB7912" w14:paraId="52F3CEEA" w14:textId="77777777">
        <w:trPr>
          <w:tblCellSpacing w:w="15" w:type="dxa"/>
        </w:trPr>
        <w:tc>
          <w:tcPr>
            <w:tcW w:w="0" w:type="auto"/>
            <w:gridSpan w:val="5"/>
            <w:shd w:val="clear" w:color="auto" w:fill="EEE0E5"/>
            <w:vAlign w:val="center"/>
            <w:hideMark/>
          </w:tcPr>
          <w:p w14:paraId="3C3B8897" w14:textId="77777777" w:rsidR="00BB7912" w:rsidRDefault="00A74115">
            <w:pPr>
              <w:rPr>
                <w:rFonts w:eastAsia="Times New Roman"/>
                <w:b/>
                <w:bCs/>
              </w:rPr>
            </w:pPr>
            <w:r>
              <w:rPr>
                <w:rFonts w:ascii="Calibri" w:eastAsia="Times New Roman" w:hAnsi="Calibri" w:cs="Calibri"/>
                <w:b/>
                <w:bCs/>
              </w:rPr>
              <w:t>Module Description:</w:t>
            </w:r>
          </w:p>
        </w:tc>
      </w:tr>
      <w:tr w:rsidR="00BB7912" w14:paraId="69DFC17F" w14:textId="77777777">
        <w:trPr>
          <w:tblCellSpacing w:w="15" w:type="dxa"/>
        </w:trPr>
        <w:tc>
          <w:tcPr>
            <w:tcW w:w="0" w:type="auto"/>
            <w:gridSpan w:val="5"/>
            <w:vAlign w:val="center"/>
            <w:hideMark/>
          </w:tcPr>
          <w:p w14:paraId="6E55BA7A" w14:textId="77777777" w:rsidR="00BB7912" w:rsidRDefault="00A74115">
            <w:pPr>
              <w:rPr>
                <w:rFonts w:eastAsia="Times New Roman"/>
              </w:rPr>
            </w:pPr>
            <w:r>
              <w:rPr>
                <w:rFonts w:ascii="Calibri" w:eastAsia="Times New Roman" w:hAnsi="Calibri" w:cs="Calibri"/>
              </w:rPr>
              <w:t xml:space="preserve">This module examines the meanings, interpretations and applications of conservatism as political philosophy, </w:t>
            </w:r>
            <w:proofErr w:type="gramStart"/>
            <w:r>
              <w:rPr>
                <w:rFonts w:ascii="Calibri" w:eastAsia="Times New Roman" w:hAnsi="Calibri" w:cs="Calibri"/>
              </w:rPr>
              <w:t>ideology</w:t>
            </w:r>
            <w:proofErr w:type="gramEnd"/>
            <w:r>
              <w:rPr>
                <w:rFonts w:ascii="Calibri" w:eastAsia="Times New Roman" w:hAnsi="Calibri" w:cs="Calibri"/>
              </w:rPr>
              <w:t xml:space="preserve"> and mode of governance, from its modern incarnation in the late eighteenth century to the present day. While focusing principally on its incarnations and development in the United States and Great Britain, it will discuss case studies of conservatism in other countries and regions as a means of discussing how its western origins have developed, </w:t>
            </w:r>
            <w:proofErr w:type="gramStart"/>
            <w:r>
              <w:rPr>
                <w:rFonts w:ascii="Calibri" w:eastAsia="Times New Roman" w:hAnsi="Calibri" w:cs="Calibri"/>
              </w:rPr>
              <w:t>adapted</w:t>
            </w:r>
            <w:proofErr w:type="gramEnd"/>
            <w:r>
              <w:rPr>
                <w:rFonts w:ascii="Calibri" w:eastAsia="Times New Roman" w:hAnsi="Calibri" w:cs="Calibri"/>
              </w:rPr>
              <w:t xml:space="preserve"> and transmuted in contexts divorced from its origins.</w:t>
            </w:r>
          </w:p>
        </w:tc>
      </w:tr>
      <w:tr w:rsidR="00BB7912" w14:paraId="6AA046F2" w14:textId="77777777">
        <w:trPr>
          <w:tblCellSpacing w:w="15" w:type="dxa"/>
        </w:trPr>
        <w:tc>
          <w:tcPr>
            <w:tcW w:w="0" w:type="auto"/>
            <w:vAlign w:val="center"/>
            <w:hideMark/>
          </w:tcPr>
          <w:p w14:paraId="480F039F" w14:textId="77777777" w:rsidR="00BB7912" w:rsidRDefault="00A74115">
            <w:pPr>
              <w:rPr>
                <w:rFonts w:eastAsia="Times New Roman"/>
              </w:rPr>
            </w:pPr>
            <w:r>
              <w:rPr>
                <w:rFonts w:eastAsia="Times New Roman"/>
              </w:rPr>
              <w:t> </w:t>
            </w:r>
          </w:p>
        </w:tc>
        <w:tc>
          <w:tcPr>
            <w:tcW w:w="0" w:type="auto"/>
            <w:vAlign w:val="center"/>
            <w:hideMark/>
          </w:tcPr>
          <w:p w14:paraId="030AC67A" w14:textId="77777777" w:rsidR="00BB7912" w:rsidRDefault="00BB7912">
            <w:pPr>
              <w:rPr>
                <w:rFonts w:eastAsia="Times New Roman"/>
                <w:sz w:val="20"/>
                <w:szCs w:val="20"/>
              </w:rPr>
            </w:pPr>
          </w:p>
        </w:tc>
        <w:tc>
          <w:tcPr>
            <w:tcW w:w="0" w:type="auto"/>
            <w:vAlign w:val="center"/>
            <w:hideMark/>
          </w:tcPr>
          <w:p w14:paraId="4F6CF662" w14:textId="77777777" w:rsidR="00BB7912" w:rsidRDefault="00BB7912">
            <w:pPr>
              <w:rPr>
                <w:rFonts w:eastAsia="Times New Roman"/>
                <w:sz w:val="20"/>
                <w:szCs w:val="20"/>
              </w:rPr>
            </w:pPr>
          </w:p>
        </w:tc>
        <w:tc>
          <w:tcPr>
            <w:tcW w:w="0" w:type="auto"/>
            <w:vAlign w:val="center"/>
            <w:hideMark/>
          </w:tcPr>
          <w:p w14:paraId="2234F30F" w14:textId="77777777" w:rsidR="00BB7912" w:rsidRDefault="00BB7912">
            <w:pPr>
              <w:rPr>
                <w:rFonts w:eastAsia="Times New Roman"/>
                <w:sz w:val="20"/>
                <w:szCs w:val="20"/>
              </w:rPr>
            </w:pPr>
          </w:p>
        </w:tc>
        <w:tc>
          <w:tcPr>
            <w:tcW w:w="0" w:type="auto"/>
            <w:vAlign w:val="center"/>
            <w:hideMark/>
          </w:tcPr>
          <w:p w14:paraId="645D4EAE" w14:textId="77777777" w:rsidR="00BB7912" w:rsidRDefault="00BB7912">
            <w:pPr>
              <w:rPr>
                <w:rFonts w:eastAsia="Times New Roman"/>
                <w:sz w:val="20"/>
                <w:szCs w:val="20"/>
              </w:rPr>
            </w:pPr>
          </w:p>
        </w:tc>
      </w:tr>
      <w:tr w:rsidR="00BB7912" w14:paraId="20F10680" w14:textId="77777777">
        <w:trPr>
          <w:tblCellSpacing w:w="15" w:type="dxa"/>
        </w:trPr>
        <w:tc>
          <w:tcPr>
            <w:tcW w:w="0" w:type="auto"/>
            <w:shd w:val="clear" w:color="auto" w:fill="EEE0E5"/>
            <w:vAlign w:val="center"/>
            <w:hideMark/>
          </w:tcPr>
          <w:p w14:paraId="21CE94A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D2A4D66"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2AE7FD66" w14:textId="77777777" w:rsidR="00BB7912" w:rsidRDefault="00BB7912">
            <w:pPr>
              <w:rPr>
                <w:rFonts w:eastAsia="Times New Roman"/>
                <w:sz w:val="20"/>
                <w:szCs w:val="20"/>
              </w:rPr>
            </w:pPr>
          </w:p>
        </w:tc>
      </w:tr>
      <w:tr w:rsidR="00BB7912" w14:paraId="0ACB9517" w14:textId="77777777">
        <w:trPr>
          <w:tblCellSpacing w:w="15" w:type="dxa"/>
        </w:trPr>
        <w:tc>
          <w:tcPr>
            <w:tcW w:w="0" w:type="auto"/>
            <w:vAlign w:val="center"/>
            <w:hideMark/>
          </w:tcPr>
          <w:p w14:paraId="59932B2C" w14:textId="77777777" w:rsidR="00BB7912" w:rsidRDefault="00BB7912">
            <w:pPr>
              <w:rPr>
                <w:rFonts w:eastAsia="Times New Roman"/>
              </w:rPr>
            </w:pPr>
          </w:p>
        </w:tc>
        <w:tc>
          <w:tcPr>
            <w:tcW w:w="0" w:type="auto"/>
            <w:gridSpan w:val="3"/>
            <w:vAlign w:val="center"/>
            <w:hideMark/>
          </w:tcPr>
          <w:p w14:paraId="7DEC2C8B"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6875D079" w14:textId="77777777" w:rsidR="00BB7912" w:rsidRDefault="00BB7912">
            <w:pPr>
              <w:rPr>
                <w:rFonts w:eastAsia="Times New Roman"/>
                <w:sz w:val="20"/>
                <w:szCs w:val="20"/>
              </w:rPr>
            </w:pPr>
          </w:p>
        </w:tc>
      </w:tr>
      <w:tr w:rsidR="00BB7912" w14:paraId="0B28D601" w14:textId="77777777">
        <w:trPr>
          <w:tblCellSpacing w:w="15" w:type="dxa"/>
        </w:trPr>
        <w:tc>
          <w:tcPr>
            <w:tcW w:w="0" w:type="auto"/>
            <w:vAlign w:val="center"/>
            <w:hideMark/>
          </w:tcPr>
          <w:p w14:paraId="3F2352BF" w14:textId="77777777" w:rsidR="00BB7912" w:rsidRDefault="00BB7912">
            <w:pPr>
              <w:rPr>
                <w:rFonts w:eastAsia="Times New Roman"/>
              </w:rPr>
            </w:pPr>
          </w:p>
        </w:tc>
        <w:tc>
          <w:tcPr>
            <w:tcW w:w="0" w:type="auto"/>
            <w:gridSpan w:val="3"/>
            <w:vAlign w:val="center"/>
            <w:hideMark/>
          </w:tcPr>
          <w:p w14:paraId="492A367D" w14:textId="77777777" w:rsidR="00BB7912" w:rsidRDefault="00A74115">
            <w:pPr>
              <w:rPr>
                <w:rFonts w:eastAsia="Times New Roman"/>
              </w:rPr>
            </w:pPr>
            <w:r>
              <w:rPr>
                <w:rFonts w:ascii="Calibri" w:eastAsia="Times New Roman" w:hAnsi="Calibri" w:cs="Calibri"/>
              </w:rPr>
              <w:t>Politics</w:t>
            </w:r>
          </w:p>
        </w:tc>
        <w:tc>
          <w:tcPr>
            <w:tcW w:w="0" w:type="auto"/>
            <w:vAlign w:val="center"/>
            <w:hideMark/>
          </w:tcPr>
          <w:p w14:paraId="73792FBA" w14:textId="77777777" w:rsidR="00BB7912" w:rsidRDefault="00BB7912">
            <w:pPr>
              <w:rPr>
                <w:rFonts w:eastAsia="Times New Roman"/>
                <w:sz w:val="20"/>
                <w:szCs w:val="20"/>
              </w:rPr>
            </w:pPr>
          </w:p>
        </w:tc>
      </w:tr>
      <w:tr w:rsidR="00BB7912" w14:paraId="14396EDC" w14:textId="77777777">
        <w:trPr>
          <w:tblCellSpacing w:w="15" w:type="dxa"/>
        </w:trPr>
        <w:tc>
          <w:tcPr>
            <w:tcW w:w="0" w:type="auto"/>
            <w:vAlign w:val="center"/>
            <w:hideMark/>
          </w:tcPr>
          <w:p w14:paraId="38A69957" w14:textId="77777777" w:rsidR="00BB7912" w:rsidRDefault="00BB7912">
            <w:pPr>
              <w:rPr>
                <w:rFonts w:eastAsia="Times New Roman"/>
              </w:rPr>
            </w:pPr>
          </w:p>
        </w:tc>
        <w:tc>
          <w:tcPr>
            <w:tcW w:w="0" w:type="auto"/>
            <w:gridSpan w:val="3"/>
            <w:vAlign w:val="center"/>
            <w:hideMark/>
          </w:tcPr>
          <w:p w14:paraId="6A556230" w14:textId="77777777" w:rsidR="00BB7912" w:rsidRDefault="00A74115">
            <w:pPr>
              <w:rPr>
                <w:rFonts w:eastAsia="Times New Roman"/>
              </w:rPr>
            </w:pPr>
            <w:r>
              <w:rPr>
                <w:rFonts w:ascii="Calibri" w:eastAsia="Times New Roman" w:hAnsi="Calibri" w:cs="Calibri"/>
              </w:rPr>
              <w:t>Politics with Law</w:t>
            </w:r>
          </w:p>
        </w:tc>
        <w:tc>
          <w:tcPr>
            <w:tcW w:w="0" w:type="auto"/>
            <w:vAlign w:val="center"/>
            <w:hideMark/>
          </w:tcPr>
          <w:p w14:paraId="68A4C57E" w14:textId="77777777" w:rsidR="00BB7912" w:rsidRDefault="00BB7912">
            <w:pPr>
              <w:rPr>
                <w:rFonts w:eastAsia="Times New Roman"/>
                <w:sz w:val="20"/>
                <w:szCs w:val="20"/>
              </w:rPr>
            </w:pPr>
          </w:p>
        </w:tc>
      </w:tr>
      <w:tr w:rsidR="00BB7912" w14:paraId="20353D40" w14:textId="77777777">
        <w:trPr>
          <w:tblCellSpacing w:w="15" w:type="dxa"/>
        </w:trPr>
        <w:tc>
          <w:tcPr>
            <w:tcW w:w="0" w:type="auto"/>
            <w:vAlign w:val="center"/>
            <w:hideMark/>
          </w:tcPr>
          <w:p w14:paraId="7A5E999A" w14:textId="77777777" w:rsidR="00BB7912" w:rsidRDefault="00BB7912">
            <w:pPr>
              <w:rPr>
                <w:rFonts w:eastAsia="Times New Roman"/>
              </w:rPr>
            </w:pPr>
          </w:p>
        </w:tc>
        <w:tc>
          <w:tcPr>
            <w:tcW w:w="0" w:type="auto"/>
            <w:gridSpan w:val="3"/>
            <w:vAlign w:val="center"/>
            <w:hideMark/>
          </w:tcPr>
          <w:p w14:paraId="1A37A52E"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63C88F7B" w14:textId="77777777" w:rsidR="00BB7912" w:rsidRDefault="00BB7912">
            <w:pPr>
              <w:rPr>
                <w:rFonts w:eastAsia="Times New Roman"/>
                <w:sz w:val="20"/>
                <w:szCs w:val="20"/>
              </w:rPr>
            </w:pPr>
          </w:p>
        </w:tc>
      </w:tr>
      <w:tr w:rsidR="00BB7912" w14:paraId="32F02A96" w14:textId="77777777">
        <w:trPr>
          <w:tblCellSpacing w:w="15" w:type="dxa"/>
        </w:trPr>
        <w:tc>
          <w:tcPr>
            <w:tcW w:w="0" w:type="auto"/>
            <w:vAlign w:val="center"/>
            <w:hideMark/>
          </w:tcPr>
          <w:p w14:paraId="357B7261" w14:textId="77777777" w:rsidR="00BB7912" w:rsidRDefault="00BB7912">
            <w:pPr>
              <w:rPr>
                <w:rFonts w:eastAsia="Times New Roman"/>
              </w:rPr>
            </w:pPr>
          </w:p>
        </w:tc>
        <w:tc>
          <w:tcPr>
            <w:tcW w:w="0" w:type="auto"/>
            <w:gridSpan w:val="3"/>
            <w:vAlign w:val="center"/>
            <w:hideMark/>
          </w:tcPr>
          <w:p w14:paraId="5BDFBA92"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310549E2" w14:textId="77777777" w:rsidR="00BB7912" w:rsidRDefault="00BB7912">
            <w:pPr>
              <w:rPr>
                <w:rFonts w:eastAsia="Times New Roman"/>
                <w:sz w:val="20"/>
                <w:szCs w:val="20"/>
              </w:rPr>
            </w:pPr>
          </w:p>
        </w:tc>
      </w:tr>
      <w:tr w:rsidR="00BB7912" w14:paraId="4125E5F0" w14:textId="77777777">
        <w:trPr>
          <w:tblCellSpacing w:w="15" w:type="dxa"/>
        </w:trPr>
        <w:tc>
          <w:tcPr>
            <w:tcW w:w="0" w:type="auto"/>
            <w:vAlign w:val="center"/>
            <w:hideMark/>
          </w:tcPr>
          <w:p w14:paraId="429E7AE8" w14:textId="77777777" w:rsidR="00BB7912" w:rsidRDefault="00A74115">
            <w:pPr>
              <w:rPr>
                <w:rFonts w:eastAsia="Times New Roman"/>
              </w:rPr>
            </w:pPr>
            <w:r>
              <w:rPr>
                <w:rFonts w:eastAsia="Times New Roman"/>
              </w:rPr>
              <w:t> </w:t>
            </w:r>
          </w:p>
        </w:tc>
        <w:tc>
          <w:tcPr>
            <w:tcW w:w="0" w:type="auto"/>
            <w:vAlign w:val="center"/>
            <w:hideMark/>
          </w:tcPr>
          <w:p w14:paraId="54DDFBE2" w14:textId="77777777" w:rsidR="00BB7912" w:rsidRDefault="00BB7912">
            <w:pPr>
              <w:rPr>
                <w:rFonts w:eastAsia="Times New Roman"/>
                <w:sz w:val="20"/>
                <w:szCs w:val="20"/>
              </w:rPr>
            </w:pPr>
          </w:p>
        </w:tc>
        <w:tc>
          <w:tcPr>
            <w:tcW w:w="0" w:type="auto"/>
            <w:vAlign w:val="center"/>
            <w:hideMark/>
          </w:tcPr>
          <w:p w14:paraId="6314F2A1" w14:textId="77777777" w:rsidR="00BB7912" w:rsidRDefault="00BB7912">
            <w:pPr>
              <w:rPr>
                <w:rFonts w:eastAsia="Times New Roman"/>
                <w:sz w:val="20"/>
                <w:szCs w:val="20"/>
              </w:rPr>
            </w:pPr>
          </w:p>
        </w:tc>
        <w:tc>
          <w:tcPr>
            <w:tcW w:w="0" w:type="auto"/>
            <w:vAlign w:val="center"/>
            <w:hideMark/>
          </w:tcPr>
          <w:p w14:paraId="35ACE90C" w14:textId="77777777" w:rsidR="00BB7912" w:rsidRDefault="00BB7912">
            <w:pPr>
              <w:rPr>
                <w:rFonts w:eastAsia="Times New Roman"/>
                <w:sz w:val="20"/>
                <w:szCs w:val="20"/>
              </w:rPr>
            </w:pPr>
          </w:p>
        </w:tc>
        <w:tc>
          <w:tcPr>
            <w:tcW w:w="0" w:type="auto"/>
            <w:vAlign w:val="center"/>
            <w:hideMark/>
          </w:tcPr>
          <w:p w14:paraId="4575540A" w14:textId="77777777" w:rsidR="00BB7912" w:rsidRDefault="00BB7912">
            <w:pPr>
              <w:rPr>
                <w:rFonts w:eastAsia="Times New Roman"/>
                <w:sz w:val="20"/>
                <w:szCs w:val="20"/>
              </w:rPr>
            </w:pPr>
          </w:p>
        </w:tc>
      </w:tr>
      <w:tr w:rsidR="00BB7912" w14:paraId="1C7DCA85" w14:textId="77777777">
        <w:trPr>
          <w:tblCellSpacing w:w="15" w:type="dxa"/>
        </w:trPr>
        <w:tc>
          <w:tcPr>
            <w:tcW w:w="0" w:type="auto"/>
            <w:vAlign w:val="center"/>
            <w:hideMark/>
          </w:tcPr>
          <w:p w14:paraId="65F30E03" w14:textId="77777777" w:rsidR="00BB7912" w:rsidRDefault="00A74115">
            <w:pPr>
              <w:rPr>
                <w:rFonts w:eastAsia="Times New Roman"/>
              </w:rPr>
            </w:pPr>
            <w:r>
              <w:rPr>
                <w:rFonts w:eastAsia="Times New Roman"/>
              </w:rPr>
              <w:t> </w:t>
            </w:r>
          </w:p>
        </w:tc>
        <w:tc>
          <w:tcPr>
            <w:tcW w:w="0" w:type="auto"/>
            <w:vAlign w:val="center"/>
            <w:hideMark/>
          </w:tcPr>
          <w:p w14:paraId="386D8386" w14:textId="77777777" w:rsidR="00BB7912" w:rsidRDefault="00BB7912">
            <w:pPr>
              <w:rPr>
                <w:rFonts w:eastAsia="Times New Roman"/>
                <w:sz w:val="20"/>
                <w:szCs w:val="20"/>
              </w:rPr>
            </w:pPr>
          </w:p>
        </w:tc>
        <w:tc>
          <w:tcPr>
            <w:tcW w:w="0" w:type="auto"/>
            <w:vAlign w:val="center"/>
            <w:hideMark/>
          </w:tcPr>
          <w:p w14:paraId="5C5B7DE0" w14:textId="77777777" w:rsidR="00BB7912" w:rsidRDefault="00BB7912">
            <w:pPr>
              <w:rPr>
                <w:rFonts w:eastAsia="Times New Roman"/>
                <w:sz w:val="20"/>
                <w:szCs w:val="20"/>
              </w:rPr>
            </w:pPr>
          </w:p>
        </w:tc>
        <w:tc>
          <w:tcPr>
            <w:tcW w:w="0" w:type="auto"/>
            <w:vAlign w:val="center"/>
            <w:hideMark/>
          </w:tcPr>
          <w:p w14:paraId="3CF8DE2E" w14:textId="77777777" w:rsidR="00BB7912" w:rsidRDefault="00BB7912">
            <w:pPr>
              <w:rPr>
                <w:rFonts w:eastAsia="Times New Roman"/>
                <w:sz w:val="20"/>
                <w:szCs w:val="20"/>
              </w:rPr>
            </w:pPr>
          </w:p>
        </w:tc>
        <w:tc>
          <w:tcPr>
            <w:tcW w:w="0" w:type="auto"/>
            <w:vAlign w:val="center"/>
            <w:hideMark/>
          </w:tcPr>
          <w:p w14:paraId="32706274" w14:textId="77777777" w:rsidR="00BB7912" w:rsidRDefault="00BB7912">
            <w:pPr>
              <w:rPr>
                <w:rFonts w:eastAsia="Times New Roman"/>
                <w:sz w:val="20"/>
                <w:szCs w:val="20"/>
              </w:rPr>
            </w:pPr>
          </w:p>
        </w:tc>
      </w:tr>
      <w:tr w:rsidR="00BB7912" w14:paraId="51F90620" w14:textId="77777777">
        <w:trPr>
          <w:tblCellSpacing w:w="15" w:type="dxa"/>
        </w:trPr>
        <w:tc>
          <w:tcPr>
            <w:tcW w:w="0" w:type="auto"/>
            <w:shd w:val="clear" w:color="auto" w:fill="EEE0E5"/>
            <w:vAlign w:val="center"/>
            <w:hideMark/>
          </w:tcPr>
          <w:p w14:paraId="20CF03A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0CB94AD" w14:textId="77777777" w:rsidR="00BB7912" w:rsidRDefault="00BB7912">
            <w:pPr>
              <w:rPr>
                <w:rFonts w:eastAsia="Times New Roman"/>
                <w:sz w:val="20"/>
                <w:szCs w:val="20"/>
              </w:rPr>
            </w:pPr>
          </w:p>
        </w:tc>
        <w:tc>
          <w:tcPr>
            <w:tcW w:w="0" w:type="auto"/>
            <w:vAlign w:val="center"/>
            <w:hideMark/>
          </w:tcPr>
          <w:p w14:paraId="5D13927A" w14:textId="77777777" w:rsidR="00BB7912" w:rsidRDefault="00BB7912">
            <w:pPr>
              <w:rPr>
                <w:rFonts w:eastAsia="Times New Roman"/>
                <w:sz w:val="20"/>
                <w:szCs w:val="20"/>
              </w:rPr>
            </w:pPr>
          </w:p>
        </w:tc>
        <w:tc>
          <w:tcPr>
            <w:tcW w:w="0" w:type="auto"/>
            <w:vAlign w:val="center"/>
            <w:hideMark/>
          </w:tcPr>
          <w:p w14:paraId="52E74629" w14:textId="77777777" w:rsidR="00BB7912" w:rsidRDefault="00BB7912">
            <w:pPr>
              <w:rPr>
                <w:rFonts w:eastAsia="Times New Roman"/>
                <w:sz w:val="20"/>
                <w:szCs w:val="20"/>
              </w:rPr>
            </w:pPr>
          </w:p>
        </w:tc>
        <w:tc>
          <w:tcPr>
            <w:tcW w:w="0" w:type="auto"/>
            <w:vAlign w:val="center"/>
            <w:hideMark/>
          </w:tcPr>
          <w:p w14:paraId="0D7B65B2" w14:textId="77777777" w:rsidR="00BB7912" w:rsidRDefault="00BB7912">
            <w:pPr>
              <w:rPr>
                <w:rFonts w:eastAsia="Times New Roman"/>
                <w:sz w:val="20"/>
                <w:szCs w:val="20"/>
              </w:rPr>
            </w:pPr>
          </w:p>
        </w:tc>
      </w:tr>
      <w:tr w:rsidR="00BB7912" w14:paraId="6146D816" w14:textId="77777777">
        <w:trPr>
          <w:tblCellSpacing w:w="15" w:type="dxa"/>
        </w:trPr>
        <w:tc>
          <w:tcPr>
            <w:tcW w:w="0" w:type="auto"/>
            <w:vAlign w:val="center"/>
            <w:hideMark/>
          </w:tcPr>
          <w:p w14:paraId="596CD6C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F77C836" w14:textId="77777777" w:rsidR="00BB7912" w:rsidRDefault="00A74115">
            <w:pPr>
              <w:rPr>
                <w:rFonts w:eastAsia="Times New Roman"/>
              </w:rPr>
            </w:pPr>
            <w:r>
              <w:rPr>
                <w:rFonts w:ascii="Calibri" w:eastAsia="Times New Roman" w:hAnsi="Calibri" w:cs="Calibri"/>
              </w:rPr>
              <w:t>Essay (3000 Words)</w:t>
            </w:r>
          </w:p>
        </w:tc>
        <w:tc>
          <w:tcPr>
            <w:tcW w:w="0" w:type="auto"/>
            <w:vAlign w:val="center"/>
            <w:hideMark/>
          </w:tcPr>
          <w:p w14:paraId="7148A37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AB51DDA" w14:textId="77777777" w:rsidR="00BB7912" w:rsidRDefault="00BB7912">
            <w:pPr>
              <w:rPr>
                <w:rFonts w:eastAsia="Times New Roman"/>
                <w:sz w:val="20"/>
                <w:szCs w:val="20"/>
              </w:rPr>
            </w:pPr>
          </w:p>
        </w:tc>
      </w:tr>
      <w:tr w:rsidR="00BB7912" w14:paraId="36C7981E" w14:textId="77777777">
        <w:trPr>
          <w:tblCellSpacing w:w="15" w:type="dxa"/>
        </w:trPr>
        <w:tc>
          <w:tcPr>
            <w:tcW w:w="0" w:type="auto"/>
            <w:shd w:val="clear" w:color="auto" w:fill="EEE0E5"/>
            <w:vAlign w:val="center"/>
            <w:hideMark/>
          </w:tcPr>
          <w:p w14:paraId="75DC9E0E"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BA865AA" w14:textId="77777777" w:rsidR="00BB7912" w:rsidRDefault="00BB7912">
            <w:pPr>
              <w:rPr>
                <w:rFonts w:eastAsia="Times New Roman"/>
                <w:sz w:val="20"/>
                <w:szCs w:val="20"/>
              </w:rPr>
            </w:pPr>
          </w:p>
        </w:tc>
        <w:tc>
          <w:tcPr>
            <w:tcW w:w="0" w:type="auto"/>
            <w:vAlign w:val="center"/>
            <w:hideMark/>
          </w:tcPr>
          <w:p w14:paraId="7650F7DB" w14:textId="77777777" w:rsidR="00BB7912" w:rsidRDefault="00BB7912">
            <w:pPr>
              <w:rPr>
                <w:rFonts w:eastAsia="Times New Roman"/>
                <w:sz w:val="20"/>
                <w:szCs w:val="20"/>
              </w:rPr>
            </w:pPr>
          </w:p>
        </w:tc>
        <w:tc>
          <w:tcPr>
            <w:tcW w:w="0" w:type="auto"/>
            <w:vAlign w:val="center"/>
            <w:hideMark/>
          </w:tcPr>
          <w:p w14:paraId="1B41893E" w14:textId="77777777" w:rsidR="00BB7912" w:rsidRDefault="00BB7912">
            <w:pPr>
              <w:rPr>
                <w:rFonts w:eastAsia="Times New Roman"/>
                <w:sz w:val="20"/>
                <w:szCs w:val="20"/>
              </w:rPr>
            </w:pPr>
          </w:p>
        </w:tc>
        <w:tc>
          <w:tcPr>
            <w:tcW w:w="0" w:type="auto"/>
            <w:vAlign w:val="center"/>
            <w:hideMark/>
          </w:tcPr>
          <w:p w14:paraId="3C3ACC97" w14:textId="77777777" w:rsidR="00BB7912" w:rsidRDefault="00BB7912">
            <w:pPr>
              <w:rPr>
                <w:rFonts w:eastAsia="Times New Roman"/>
                <w:sz w:val="20"/>
                <w:szCs w:val="20"/>
              </w:rPr>
            </w:pPr>
          </w:p>
        </w:tc>
      </w:tr>
      <w:tr w:rsidR="00BB7912" w14:paraId="74C5A28F" w14:textId="77777777">
        <w:trPr>
          <w:tblCellSpacing w:w="15" w:type="dxa"/>
        </w:trPr>
        <w:tc>
          <w:tcPr>
            <w:tcW w:w="0" w:type="auto"/>
            <w:vAlign w:val="center"/>
            <w:hideMark/>
          </w:tcPr>
          <w:p w14:paraId="222399E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AD3248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12E30E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417F008" w14:textId="77777777" w:rsidR="00BB7912" w:rsidRDefault="00BB7912">
            <w:pPr>
              <w:rPr>
                <w:rFonts w:eastAsia="Times New Roman"/>
                <w:sz w:val="20"/>
                <w:szCs w:val="20"/>
              </w:rPr>
            </w:pPr>
          </w:p>
        </w:tc>
        <w:tc>
          <w:tcPr>
            <w:tcW w:w="0" w:type="auto"/>
            <w:vAlign w:val="center"/>
            <w:hideMark/>
          </w:tcPr>
          <w:p w14:paraId="25602705" w14:textId="77777777" w:rsidR="00BB7912" w:rsidRDefault="00BB7912">
            <w:pPr>
              <w:rPr>
                <w:rFonts w:eastAsia="Times New Roman"/>
                <w:sz w:val="20"/>
                <w:szCs w:val="20"/>
              </w:rPr>
            </w:pPr>
          </w:p>
        </w:tc>
      </w:tr>
      <w:tr w:rsidR="00BB7912" w14:paraId="12F30DBF" w14:textId="77777777">
        <w:trPr>
          <w:tblCellSpacing w:w="15" w:type="dxa"/>
        </w:trPr>
        <w:tc>
          <w:tcPr>
            <w:tcW w:w="0" w:type="auto"/>
            <w:vAlign w:val="center"/>
            <w:hideMark/>
          </w:tcPr>
          <w:p w14:paraId="5CFA4D8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97DC89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985A67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75114DA" w14:textId="77777777" w:rsidR="00BB7912" w:rsidRDefault="00BB7912">
            <w:pPr>
              <w:rPr>
                <w:rFonts w:eastAsia="Times New Roman"/>
                <w:sz w:val="20"/>
                <w:szCs w:val="20"/>
              </w:rPr>
            </w:pPr>
          </w:p>
        </w:tc>
        <w:tc>
          <w:tcPr>
            <w:tcW w:w="0" w:type="auto"/>
            <w:vAlign w:val="center"/>
            <w:hideMark/>
          </w:tcPr>
          <w:p w14:paraId="5C99CA4F" w14:textId="77777777" w:rsidR="00BB7912" w:rsidRDefault="00BB7912">
            <w:pPr>
              <w:rPr>
                <w:rFonts w:eastAsia="Times New Roman"/>
                <w:sz w:val="20"/>
                <w:szCs w:val="20"/>
              </w:rPr>
            </w:pPr>
          </w:p>
        </w:tc>
      </w:tr>
    </w:tbl>
    <w:p w14:paraId="11631216"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5AE0DBA" w14:textId="77777777">
        <w:trPr>
          <w:tblCellSpacing w:w="15" w:type="dxa"/>
        </w:trPr>
        <w:tc>
          <w:tcPr>
            <w:tcW w:w="1000" w:type="pct"/>
            <w:vAlign w:val="center"/>
            <w:hideMark/>
          </w:tcPr>
          <w:p w14:paraId="20B9843A" w14:textId="77777777" w:rsidR="00BB7912" w:rsidRDefault="00A74115">
            <w:pPr>
              <w:rPr>
                <w:rFonts w:eastAsia="Times New Roman"/>
              </w:rPr>
            </w:pPr>
            <w:r>
              <w:rPr>
                <w:rFonts w:eastAsia="Times New Roman"/>
              </w:rPr>
              <w:lastRenderedPageBreak/>
              <w:t> </w:t>
            </w:r>
          </w:p>
        </w:tc>
        <w:tc>
          <w:tcPr>
            <w:tcW w:w="1000" w:type="pct"/>
            <w:vAlign w:val="center"/>
            <w:hideMark/>
          </w:tcPr>
          <w:p w14:paraId="08125B52" w14:textId="77777777" w:rsidR="00BB7912" w:rsidRDefault="00A74115">
            <w:pPr>
              <w:rPr>
                <w:rFonts w:eastAsia="Times New Roman"/>
              </w:rPr>
            </w:pPr>
            <w:r>
              <w:rPr>
                <w:rFonts w:eastAsia="Times New Roman"/>
              </w:rPr>
              <w:t> </w:t>
            </w:r>
          </w:p>
        </w:tc>
        <w:tc>
          <w:tcPr>
            <w:tcW w:w="1000" w:type="pct"/>
            <w:vAlign w:val="center"/>
            <w:hideMark/>
          </w:tcPr>
          <w:p w14:paraId="43461FBF" w14:textId="77777777" w:rsidR="00BB7912" w:rsidRDefault="00A74115">
            <w:pPr>
              <w:rPr>
                <w:rFonts w:eastAsia="Times New Roman"/>
              </w:rPr>
            </w:pPr>
            <w:r>
              <w:rPr>
                <w:rFonts w:eastAsia="Times New Roman"/>
              </w:rPr>
              <w:t> </w:t>
            </w:r>
          </w:p>
        </w:tc>
        <w:tc>
          <w:tcPr>
            <w:tcW w:w="1000" w:type="pct"/>
            <w:vAlign w:val="center"/>
            <w:hideMark/>
          </w:tcPr>
          <w:p w14:paraId="743CBCBF" w14:textId="77777777" w:rsidR="00BB7912" w:rsidRDefault="00A74115">
            <w:pPr>
              <w:rPr>
                <w:rFonts w:eastAsia="Times New Roman"/>
              </w:rPr>
            </w:pPr>
            <w:r>
              <w:rPr>
                <w:rFonts w:eastAsia="Times New Roman"/>
              </w:rPr>
              <w:t> </w:t>
            </w:r>
          </w:p>
        </w:tc>
        <w:tc>
          <w:tcPr>
            <w:tcW w:w="1000" w:type="pct"/>
            <w:vAlign w:val="center"/>
            <w:hideMark/>
          </w:tcPr>
          <w:p w14:paraId="5921EDD6" w14:textId="77777777" w:rsidR="00BB7912" w:rsidRDefault="00A74115">
            <w:pPr>
              <w:rPr>
                <w:rFonts w:eastAsia="Times New Roman"/>
              </w:rPr>
            </w:pPr>
            <w:r>
              <w:rPr>
                <w:rFonts w:eastAsia="Times New Roman"/>
              </w:rPr>
              <w:t> </w:t>
            </w:r>
          </w:p>
        </w:tc>
      </w:tr>
      <w:tr w:rsidR="00BB7912" w14:paraId="3B54F340" w14:textId="77777777">
        <w:trPr>
          <w:tblCellSpacing w:w="15" w:type="dxa"/>
        </w:trPr>
        <w:tc>
          <w:tcPr>
            <w:tcW w:w="0" w:type="auto"/>
            <w:shd w:val="clear" w:color="auto" w:fill="EEE0E5"/>
            <w:vAlign w:val="center"/>
            <w:hideMark/>
          </w:tcPr>
          <w:p w14:paraId="01514A0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6919D86" w14:textId="77777777" w:rsidR="00BB7912" w:rsidRDefault="00A74115">
            <w:pPr>
              <w:rPr>
                <w:rFonts w:eastAsia="Times New Roman"/>
              </w:rPr>
            </w:pPr>
            <w:r>
              <w:rPr>
                <w:rFonts w:ascii="Calibri" w:eastAsia="Times New Roman" w:hAnsi="Calibri" w:cs="Calibri"/>
              </w:rPr>
              <w:t>PO3609</w:t>
            </w:r>
          </w:p>
        </w:tc>
      </w:tr>
      <w:tr w:rsidR="00BB7912" w14:paraId="02110BCC" w14:textId="77777777">
        <w:trPr>
          <w:tblCellSpacing w:w="15" w:type="dxa"/>
        </w:trPr>
        <w:tc>
          <w:tcPr>
            <w:tcW w:w="0" w:type="auto"/>
            <w:shd w:val="clear" w:color="auto" w:fill="EEE0E5"/>
            <w:vAlign w:val="center"/>
            <w:hideMark/>
          </w:tcPr>
          <w:p w14:paraId="4504ADD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F8EBDB7" w14:textId="77777777" w:rsidR="00BB7912" w:rsidRDefault="00A74115">
            <w:pPr>
              <w:rPr>
                <w:rFonts w:eastAsia="Times New Roman"/>
              </w:rPr>
            </w:pPr>
            <w:r>
              <w:rPr>
                <w:rFonts w:ascii="Calibri" w:eastAsia="Times New Roman" w:hAnsi="Calibri" w:cs="Calibri"/>
              </w:rPr>
              <w:t xml:space="preserve">Liberty And Extremism </w:t>
            </w:r>
            <w:proofErr w:type="gramStart"/>
            <w:r>
              <w:rPr>
                <w:rFonts w:ascii="Calibri" w:eastAsia="Times New Roman" w:hAnsi="Calibri" w:cs="Calibri"/>
              </w:rPr>
              <w:t>In</w:t>
            </w:r>
            <w:proofErr w:type="gramEnd"/>
            <w:r>
              <w:rPr>
                <w:rFonts w:ascii="Calibri" w:eastAsia="Times New Roman" w:hAnsi="Calibri" w:cs="Calibri"/>
              </w:rPr>
              <w:t xml:space="preserve"> America</w:t>
            </w:r>
          </w:p>
        </w:tc>
      </w:tr>
      <w:tr w:rsidR="00BB7912" w14:paraId="19571C42" w14:textId="77777777">
        <w:trPr>
          <w:tblCellSpacing w:w="15" w:type="dxa"/>
        </w:trPr>
        <w:tc>
          <w:tcPr>
            <w:tcW w:w="0" w:type="auto"/>
            <w:shd w:val="clear" w:color="auto" w:fill="EEE0E5"/>
            <w:vAlign w:val="center"/>
            <w:hideMark/>
          </w:tcPr>
          <w:p w14:paraId="62FE3D5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E832CB6" w14:textId="77777777" w:rsidR="00BB7912" w:rsidRDefault="00A74115">
            <w:pPr>
              <w:rPr>
                <w:rFonts w:eastAsia="Times New Roman"/>
              </w:rPr>
            </w:pPr>
            <w:r>
              <w:rPr>
                <w:rFonts w:ascii="Calibri" w:eastAsia="Times New Roman" w:hAnsi="Calibri" w:cs="Calibri"/>
              </w:rPr>
              <w:t>15</w:t>
            </w:r>
          </w:p>
        </w:tc>
      </w:tr>
      <w:tr w:rsidR="00BB7912" w14:paraId="76D87031" w14:textId="77777777">
        <w:trPr>
          <w:tblCellSpacing w:w="15" w:type="dxa"/>
        </w:trPr>
        <w:tc>
          <w:tcPr>
            <w:tcW w:w="0" w:type="auto"/>
            <w:shd w:val="clear" w:color="auto" w:fill="EEE0E5"/>
            <w:vAlign w:val="center"/>
            <w:hideMark/>
          </w:tcPr>
          <w:p w14:paraId="3DE3D72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8C208CC" w14:textId="77777777" w:rsidR="00BB7912" w:rsidRDefault="00A74115">
            <w:pPr>
              <w:rPr>
                <w:rFonts w:eastAsia="Times New Roman"/>
              </w:rPr>
            </w:pPr>
            <w:r>
              <w:rPr>
                <w:rFonts w:ascii="Calibri" w:eastAsia="Times New Roman" w:hAnsi="Calibri" w:cs="Calibri"/>
              </w:rPr>
              <w:t>1</w:t>
            </w:r>
          </w:p>
        </w:tc>
      </w:tr>
      <w:tr w:rsidR="00BB7912" w14:paraId="1AAAB3AA" w14:textId="77777777">
        <w:trPr>
          <w:tblCellSpacing w:w="15" w:type="dxa"/>
        </w:trPr>
        <w:tc>
          <w:tcPr>
            <w:tcW w:w="0" w:type="auto"/>
            <w:shd w:val="clear" w:color="auto" w:fill="EEE0E5"/>
            <w:vAlign w:val="center"/>
            <w:hideMark/>
          </w:tcPr>
          <w:p w14:paraId="6855123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2A7CE86" w14:textId="77777777" w:rsidR="00BB7912" w:rsidRDefault="00A74115">
            <w:pPr>
              <w:rPr>
                <w:rFonts w:eastAsia="Times New Roman"/>
              </w:rPr>
            </w:pPr>
            <w:r>
              <w:rPr>
                <w:rFonts w:ascii="Calibri" w:eastAsia="Times New Roman" w:hAnsi="Calibri" w:cs="Calibri"/>
              </w:rPr>
              <w:t>Level 6</w:t>
            </w:r>
          </w:p>
        </w:tc>
      </w:tr>
      <w:tr w:rsidR="00BB7912" w14:paraId="14977C94" w14:textId="77777777">
        <w:trPr>
          <w:tblCellSpacing w:w="15" w:type="dxa"/>
        </w:trPr>
        <w:tc>
          <w:tcPr>
            <w:tcW w:w="0" w:type="auto"/>
            <w:shd w:val="clear" w:color="auto" w:fill="EEE0E5"/>
            <w:vAlign w:val="center"/>
            <w:hideMark/>
          </w:tcPr>
          <w:p w14:paraId="21BB311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556F8E7" w14:textId="77777777" w:rsidR="00BB7912" w:rsidRDefault="00A74115">
            <w:pPr>
              <w:rPr>
                <w:rFonts w:eastAsia="Times New Roman"/>
              </w:rPr>
            </w:pPr>
            <w:r>
              <w:rPr>
                <w:rFonts w:ascii="Calibri" w:eastAsia="Times New Roman" w:hAnsi="Calibri" w:cs="Calibri"/>
              </w:rPr>
              <w:t>William Sheward</w:t>
            </w:r>
          </w:p>
        </w:tc>
      </w:tr>
      <w:tr w:rsidR="00BB7912" w14:paraId="067A6A86" w14:textId="77777777">
        <w:trPr>
          <w:tblCellSpacing w:w="15" w:type="dxa"/>
        </w:trPr>
        <w:tc>
          <w:tcPr>
            <w:tcW w:w="0" w:type="auto"/>
            <w:vAlign w:val="center"/>
            <w:hideMark/>
          </w:tcPr>
          <w:p w14:paraId="1292F842" w14:textId="77777777" w:rsidR="00BB7912" w:rsidRDefault="00A74115">
            <w:pPr>
              <w:rPr>
                <w:rFonts w:eastAsia="Times New Roman"/>
              </w:rPr>
            </w:pPr>
            <w:r>
              <w:rPr>
                <w:rFonts w:eastAsia="Times New Roman"/>
              </w:rPr>
              <w:t> </w:t>
            </w:r>
          </w:p>
        </w:tc>
        <w:tc>
          <w:tcPr>
            <w:tcW w:w="0" w:type="auto"/>
            <w:vAlign w:val="center"/>
            <w:hideMark/>
          </w:tcPr>
          <w:p w14:paraId="2B4AC230" w14:textId="77777777" w:rsidR="00BB7912" w:rsidRDefault="00BB7912">
            <w:pPr>
              <w:rPr>
                <w:rFonts w:eastAsia="Times New Roman"/>
                <w:sz w:val="20"/>
                <w:szCs w:val="20"/>
              </w:rPr>
            </w:pPr>
          </w:p>
        </w:tc>
        <w:tc>
          <w:tcPr>
            <w:tcW w:w="0" w:type="auto"/>
            <w:vAlign w:val="center"/>
            <w:hideMark/>
          </w:tcPr>
          <w:p w14:paraId="6E08667A" w14:textId="77777777" w:rsidR="00BB7912" w:rsidRDefault="00BB7912">
            <w:pPr>
              <w:rPr>
                <w:rFonts w:eastAsia="Times New Roman"/>
                <w:sz w:val="20"/>
                <w:szCs w:val="20"/>
              </w:rPr>
            </w:pPr>
          </w:p>
        </w:tc>
        <w:tc>
          <w:tcPr>
            <w:tcW w:w="0" w:type="auto"/>
            <w:vAlign w:val="center"/>
            <w:hideMark/>
          </w:tcPr>
          <w:p w14:paraId="53505B9E" w14:textId="77777777" w:rsidR="00BB7912" w:rsidRDefault="00BB7912">
            <w:pPr>
              <w:rPr>
                <w:rFonts w:eastAsia="Times New Roman"/>
                <w:sz w:val="20"/>
                <w:szCs w:val="20"/>
              </w:rPr>
            </w:pPr>
          </w:p>
        </w:tc>
        <w:tc>
          <w:tcPr>
            <w:tcW w:w="0" w:type="auto"/>
            <w:vAlign w:val="center"/>
            <w:hideMark/>
          </w:tcPr>
          <w:p w14:paraId="4CD79BA2" w14:textId="77777777" w:rsidR="00BB7912" w:rsidRDefault="00BB7912">
            <w:pPr>
              <w:rPr>
                <w:rFonts w:eastAsia="Times New Roman"/>
                <w:sz w:val="20"/>
                <w:szCs w:val="20"/>
              </w:rPr>
            </w:pPr>
          </w:p>
        </w:tc>
      </w:tr>
      <w:tr w:rsidR="00BB7912" w14:paraId="61806164" w14:textId="77777777">
        <w:trPr>
          <w:tblCellSpacing w:w="15" w:type="dxa"/>
        </w:trPr>
        <w:tc>
          <w:tcPr>
            <w:tcW w:w="0" w:type="auto"/>
            <w:gridSpan w:val="5"/>
            <w:shd w:val="clear" w:color="auto" w:fill="EEE0E5"/>
            <w:vAlign w:val="center"/>
            <w:hideMark/>
          </w:tcPr>
          <w:p w14:paraId="215553E6" w14:textId="77777777" w:rsidR="00BB7912" w:rsidRDefault="00A74115">
            <w:pPr>
              <w:rPr>
                <w:rFonts w:eastAsia="Times New Roman"/>
                <w:b/>
                <w:bCs/>
              </w:rPr>
            </w:pPr>
            <w:r>
              <w:rPr>
                <w:rFonts w:ascii="Calibri" w:eastAsia="Times New Roman" w:hAnsi="Calibri" w:cs="Calibri"/>
                <w:b/>
                <w:bCs/>
              </w:rPr>
              <w:t>Module Description:</w:t>
            </w:r>
          </w:p>
        </w:tc>
      </w:tr>
      <w:tr w:rsidR="00BB7912" w14:paraId="4A7FA8BE" w14:textId="77777777">
        <w:trPr>
          <w:tblCellSpacing w:w="15" w:type="dxa"/>
        </w:trPr>
        <w:tc>
          <w:tcPr>
            <w:tcW w:w="0" w:type="auto"/>
            <w:gridSpan w:val="5"/>
            <w:vAlign w:val="center"/>
            <w:hideMark/>
          </w:tcPr>
          <w:p w14:paraId="15251412" w14:textId="77777777" w:rsidR="00BB7912" w:rsidRDefault="00A74115">
            <w:pPr>
              <w:rPr>
                <w:rFonts w:eastAsia="Times New Roman"/>
              </w:rPr>
            </w:pPr>
            <w:r>
              <w:rPr>
                <w:rFonts w:ascii="Calibri" w:eastAsia="Times New Roman" w:hAnsi="Calibri" w:cs="Calibri"/>
              </w:rPr>
              <w:t xml:space="preserve">This module examines liberty in American life, paying particular attention to issues posed by historic tensions between the individual (or small groups that represent such rights) and the larger collective, both social and political. Case studies will examine recent issues which may </w:t>
            </w:r>
            <w:proofErr w:type="gramStart"/>
            <w:r>
              <w:rPr>
                <w:rFonts w:ascii="Calibri" w:eastAsia="Times New Roman" w:hAnsi="Calibri" w:cs="Calibri"/>
              </w:rPr>
              <w:t>include:</w:t>
            </w:r>
            <w:proofErr w:type="gramEnd"/>
            <w:r>
              <w:rPr>
                <w:rFonts w:ascii="Calibri" w:eastAsia="Times New Roman" w:hAnsi="Calibri" w:cs="Calibri"/>
              </w:rPr>
              <w:t xml:space="preserve"> religious groups such as the Mormons, Jehovah's Witnesses and Nation of Islam; 'hate' groups, such as the Ku Klux Klan; cults, such as at Waco; separatism, such as the militia movement; and conspiracy, for instance in malign visions of the federal government and a 'New World' Order.</w:t>
            </w:r>
          </w:p>
        </w:tc>
      </w:tr>
      <w:tr w:rsidR="00BB7912" w14:paraId="04212004" w14:textId="77777777">
        <w:trPr>
          <w:tblCellSpacing w:w="15" w:type="dxa"/>
        </w:trPr>
        <w:tc>
          <w:tcPr>
            <w:tcW w:w="0" w:type="auto"/>
            <w:vAlign w:val="center"/>
            <w:hideMark/>
          </w:tcPr>
          <w:p w14:paraId="1E794F53" w14:textId="77777777" w:rsidR="00BB7912" w:rsidRDefault="00A74115">
            <w:pPr>
              <w:rPr>
                <w:rFonts w:eastAsia="Times New Roman"/>
              </w:rPr>
            </w:pPr>
            <w:r>
              <w:rPr>
                <w:rFonts w:eastAsia="Times New Roman"/>
              </w:rPr>
              <w:t> </w:t>
            </w:r>
          </w:p>
        </w:tc>
        <w:tc>
          <w:tcPr>
            <w:tcW w:w="0" w:type="auto"/>
            <w:vAlign w:val="center"/>
            <w:hideMark/>
          </w:tcPr>
          <w:p w14:paraId="2EE4F5E0" w14:textId="77777777" w:rsidR="00BB7912" w:rsidRDefault="00BB7912">
            <w:pPr>
              <w:rPr>
                <w:rFonts w:eastAsia="Times New Roman"/>
                <w:sz w:val="20"/>
                <w:szCs w:val="20"/>
              </w:rPr>
            </w:pPr>
          </w:p>
        </w:tc>
        <w:tc>
          <w:tcPr>
            <w:tcW w:w="0" w:type="auto"/>
            <w:vAlign w:val="center"/>
            <w:hideMark/>
          </w:tcPr>
          <w:p w14:paraId="20B95A3C" w14:textId="77777777" w:rsidR="00BB7912" w:rsidRDefault="00BB7912">
            <w:pPr>
              <w:rPr>
                <w:rFonts w:eastAsia="Times New Roman"/>
                <w:sz w:val="20"/>
                <w:szCs w:val="20"/>
              </w:rPr>
            </w:pPr>
          </w:p>
        </w:tc>
        <w:tc>
          <w:tcPr>
            <w:tcW w:w="0" w:type="auto"/>
            <w:vAlign w:val="center"/>
            <w:hideMark/>
          </w:tcPr>
          <w:p w14:paraId="01C76AB2" w14:textId="77777777" w:rsidR="00BB7912" w:rsidRDefault="00BB7912">
            <w:pPr>
              <w:rPr>
                <w:rFonts w:eastAsia="Times New Roman"/>
                <w:sz w:val="20"/>
                <w:szCs w:val="20"/>
              </w:rPr>
            </w:pPr>
          </w:p>
        </w:tc>
        <w:tc>
          <w:tcPr>
            <w:tcW w:w="0" w:type="auto"/>
            <w:vAlign w:val="center"/>
            <w:hideMark/>
          </w:tcPr>
          <w:p w14:paraId="5A54D94C" w14:textId="77777777" w:rsidR="00BB7912" w:rsidRDefault="00BB7912">
            <w:pPr>
              <w:rPr>
                <w:rFonts w:eastAsia="Times New Roman"/>
                <w:sz w:val="20"/>
                <w:szCs w:val="20"/>
              </w:rPr>
            </w:pPr>
          </w:p>
        </w:tc>
      </w:tr>
      <w:tr w:rsidR="00BB7912" w14:paraId="41DD179F" w14:textId="77777777">
        <w:trPr>
          <w:tblCellSpacing w:w="15" w:type="dxa"/>
        </w:trPr>
        <w:tc>
          <w:tcPr>
            <w:tcW w:w="0" w:type="auto"/>
            <w:shd w:val="clear" w:color="auto" w:fill="EEE0E5"/>
            <w:vAlign w:val="center"/>
            <w:hideMark/>
          </w:tcPr>
          <w:p w14:paraId="05D5F70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C7346AC" w14:textId="77777777" w:rsidR="00BB7912" w:rsidRDefault="00A74115">
            <w:pPr>
              <w:rPr>
                <w:rFonts w:eastAsia="Times New Roman"/>
              </w:rPr>
            </w:pPr>
            <w:r>
              <w:rPr>
                <w:rFonts w:ascii="Calibri" w:eastAsia="Times New Roman" w:hAnsi="Calibri" w:cs="Calibri"/>
              </w:rPr>
              <w:t>History and Politics</w:t>
            </w:r>
          </w:p>
        </w:tc>
        <w:tc>
          <w:tcPr>
            <w:tcW w:w="0" w:type="auto"/>
            <w:vAlign w:val="center"/>
            <w:hideMark/>
          </w:tcPr>
          <w:p w14:paraId="6D6B20FA" w14:textId="77777777" w:rsidR="00BB7912" w:rsidRDefault="00BB7912">
            <w:pPr>
              <w:rPr>
                <w:rFonts w:eastAsia="Times New Roman"/>
                <w:sz w:val="20"/>
                <w:szCs w:val="20"/>
              </w:rPr>
            </w:pPr>
          </w:p>
        </w:tc>
      </w:tr>
      <w:tr w:rsidR="00BB7912" w14:paraId="062A8FC1" w14:textId="77777777">
        <w:trPr>
          <w:tblCellSpacing w:w="15" w:type="dxa"/>
        </w:trPr>
        <w:tc>
          <w:tcPr>
            <w:tcW w:w="0" w:type="auto"/>
            <w:vAlign w:val="center"/>
            <w:hideMark/>
          </w:tcPr>
          <w:p w14:paraId="59E011E4" w14:textId="77777777" w:rsidR="00BB7912" w:rsidRDefault="00BB7912">
            <w:pPr>
              <w:rPr>
                <w:rFonts w:eastAsia="Times New Roman"/>
              </w:rPr>
            </w:pPr>
          </w:p>
        </w:tc>
        <w:tc>
          <w:tcPr>
            <w:tcW w:w="0" w:type="auto"/>
            <w:gridSpan w:val="3"/>
            <w:vAlign w:val="center"/>
            <w:hideMark/>
          </w:tcPr>
          <w:p w14:paraId="041B3D96"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24164A3B" w14:textId="77777777" w:rsidR="00BB7912" w:rsidRDefault="00BB7912">
            <w:pPr>
              <w:rPr>
                <w:rFonts w:eastAsia="Times New Roman"/>
                <w:sz w:val="20"/>
                <w:szCs w:val="20"/>
              </w:rPr>
            </w:pPr>
          </w:p>
        </w:tc>
      </w:tr>
      <w:tr w:rsidR="00BB7912" w14:paraId="2E902A81" w14:textId="77777777">
        <w:trPr>
          <w:tblCellSpacing w:w="15" w:type="dxa"/>
        </w:trPr>
        <w:tc>
          <w:tcPr>
            <w:tcW w:w="0" w:type="auto"/>
            <w:vAlign w:val="center"/>
            <w:hideMark/>
          </w:tcPr>
          <w:p w14:paraId="29D99C2E" w14:textId="77777777" w:rsidR="00BB7912" w:rsidRDefault="00BB7912">
            <w:pPr>
              <w:rPr>
                <w:rFonts w:eastAsia="Times New Roman"/>
              </w:rPr>
            </w:pPr>
          </w:p>
        </w:tc>
        <w:tc>
          <w:tcPr>
            <w:tcW w:w="0" w:type="auto"/>
            <w:gridSpan w:val="3"/>
            <w:vAlign w:val="center"/>
            <w:hideMark/>
          </w:tcPr>
          <w:p w14:paraId="1C496BFA" w14:textId="77777777" w:rsidR="00BB7912" w:rsidRDefault="00A74115">
            <w:pPr>
              <w:rPr>
                <w:rFonts w:eastAsia="Times New Roman"/>
              </w:rPr>
            </w:pPr>
            <w:r>
              <w:rPr>
                <w:rFonts w:ascii="Calibri" w:eastAsia="Times New Roman" w:hAnsi="Calibri" w:cs="Calibri"/>
              </w:rPr>
              <w:t>Politics</w:t>
            </w:r>
          </w:p>
        </w:tc>
        <w:tc>
          <w:tcPr>
            <w:tcW w:w="0" w:type="auto"/>
            <w:vAlign w:val="center"/>
            <w:hideMark/>
          </w:tcPr>
          <w:p w14:paraId="47C01270" w14:textId="77777777" w:rsidR="00BB7912" w:rsidRDefault="00BB7912">
            <w:pPr>
              <w:rPr>
                <w:rFonts w:eastAsia="Times New Roman"/>
                <w:sz w:val="20"/>
                <w:szCs w:val="20"/>
              </w:rPr>
            </w:pPr>
          </w:p>
        </w:tc>
      </w:tr>
      <w:tr w:rsidR="00BB7912" w14:paraId="1DA06DBE" w14:textId="77777777">
        <w:trPr>
          <w:tblCellSpacing w:w="15" w:type="dxa"/>
        </w:trPr>
        <w:tc>
          <w:tcPr>
            <w:tcW w:w="0" w:type="auto"/>
            <w:vAlign w:val="center"/>
            <w:hideMark/>
          </w:tcPr>
          <w:p w14:paraId="6BBB6C34" w14:textId="77777777" w:rsidR="00BB7912" w:rsidRDefault="00A74115">
            <w:pPr>
              <w:rPr>
                <w:rFonts w:eastAsia="Times New Roman"/>
              </w:rPr>
            </w:pPr>
            <w:r>
              <w:rPr>
                <w:rFonts w:eastAsia="Times New Roman"/>
              </w:rPr>
              <w:t> </w:t>
            </w:r>
          </w:p>
        </w:tc>
        <w:tc>
          <w:tcPr>
            <w:tcW w:w="0" w:type="auto"/>
            <w:vAlign w:val="center"/>
            <w:hideMark/>
          </w:tcPr>
          <w:p w14:paraId="103302D3" w14:textId="77777777" w:rsidR="00BB7912" w:rsidRDefault="00BB7912">
            <w:pPr>
              <w:rPr>
                <w:rFonts w:eastAsia="Times New Roman"/>
                <w:sz w:val="20"/>
                <w:szCs w:val="20"/>
              </w:rPr>
            </w:pPr>
          </w:p>
        </w:tc>
        <w:tc>
          <w:tcPr>
            <w:tcW w:w="0" w:type="auto"/>
            <w:vAlign w:val="center"/>
            <w:hideMark/>
          </w:tcPr>
          <w:p w14:paraId="10001CEA" w14:textId="77777777" w:rsidR="00BB7912" w:rsidRDefault="00BB7912">
            <w:pPr>
              <w:rPr>
                <w:rFonts w:eastAsia="Times New Roman"/>
                <w:sz w:val="20"/>
                <w:szCs w:val="20"/>
              </w:rPr>
            </w:pPr>
          </w:p>
        </w:tc>
        <w:tc>
          <w:tcPr>
            <w:tcW w:w="0" w:type="auto"/>
            <w:vAlign w:val="center"/>
            <w:hideMark/>
          </w:tcPr>
          <w:p w14:paraId="6F6202B0" w14:textId="77777777" w:rsidR="00BB7912" w:rsidRDefault="00BB7912">
            <w:pPr>
              <w:rPr>
                <w:rFonts w:eastAsia="Times New Roman"/>
                <w:sz w:val="20"/>
                <w:szCs w:val="20"/>
              </w:rPr>
            </w:pPr>
          </w:p>
        </w:tc>
        <w:tc>
          <w:tcPr>
            <w:tcW w:w="0" w:type="auto"/>
            <w:vAlign w:val="center"/>
            <w:hideMark/>
          </w:tcPr>
          <w:p w14:paraId="1E0E174C" w14:textId="77777777" w:rsidR="00BB7912" w:rsidRDefault="00BB7912">
            <w:pPr>
              <w:rPr>
                <w:rFonts w:eastAsia="Times New Roman"/>
                <w:sz w:val="20"/>
                <w:szCs w:val="20"/>
              </w:rPr>
            </w:pPr>
          </w:p>
        </w:tc>
      </w:tr>
      <w:tr w:rsidR="00BB7912" w14:paraId="57EA836F" w14:textId="77777777">
        <w:trPr>
          <w:tblCellSpacing w:w="15" w:type="dxa"/>
        </w:trPr>
        <w:tc>
          <w:tcPr>
            <w:tcW w:w="0" w:type="auto"/>
            <w:vAlign w:val="center"/>
            <w:hideMark/>
          </w:tcPr>
          <w:p w14:paraId="2E9ECF2B" w14:textId="77777777" w:rsidR="00BB7912" w:rsidRDefault="00A74115">
            <w:pPr>
              <w:rPr>
                <w:rFonts w:eastAsia="Times New Roman"/>
              </w:rPr>
            </w:pPr>
            <w:r>
              <w:rPr>
                <w:rFonts w:eastAsia="Times New Roman"/>
              </w:rPr>
              <w:t> </w:t>
            </w:r>
          </w:p>
        </w:tc>
        <w:tc>
          <w:tcPr>
            <w:tcW w:w="0" w:type="auto"/>
            <w:vAlign w:val="center"/>
            <w:hideMark/>
          </w:tcPr>
          <w:p w14:paraId="1D7E607E" w14:textId="77777777" w:rsidR="00BB7912" w:rsidRDefault="00BB7912">
            <w:pPr>
              <w:rPr>
                <w:rFonts w:eastAsia="Times New Roman"/>
                <w:sz w:val="20"/>
                <w:szCs w:val="20"/>
              </w:rPr>
            </w:pPr>
          </w:p>
        </w:tc>
        <w:tc>
          <w:tcPr>
            <w:tcW w:w="0" w:type="auto"/>
            <w:vAlign w:val="center"/>
            <w:hideMark/>
          </w:tcPr>
          <w:p w14:paraId="14487A46" w14:textId="77777777" w:rsidR="00BB7912" w:rsidRDefault="00BB7912">
            <w:pPr>
              <w:rPr>
                <w:rFonts w:eastAsia="Times New Roman"/>
                <w:sz w:val="20"/>
                <w:szCs w:val="20"/>
              </w:rPr>
            </w:pPr>
          </w:p>
        </w:tc>
        <w:tc>
          <w:tcPr>
            <w:tcW w:w="0" w:type="auto"/>
            <w:vAlign w:val="center"/>
            <w:hideMark/>
          </w:tcPr>
          <w:p w14:paraId="3B878142" w14:textId="77777777" w:rsidR="00BB7912" w:rsidRDefault="00BB7912">
            <w:pPr>
              <w:rPr>
                <w:rFonts w:eastAsia="Times New Roman"/>
                <w:sz w:val="20"/>
                <w:szCs w:val="20"/>
              </w:rPr>
            </w:pPr>
          </w:p>
        </w:tc>
        <w:tc>
          <w:tcPr>
            <w:tcW w:w="0" w:type="auto"/>
            <w:vAlign w:val="center"/>
            <w:hideMark/>
          </w:tcPr>
          <w:p w14:paraId="587692CC" w14:textId="77777777" w:rsidR="00BB7912" w:rsidRDefault="00BB7912">
            <w:pPr>
              <w:rPr>
                <w:rFonts w:eastAsia="Times New Roman"/>
                <w:sz w:val="20"/>
                <w:szCs w:val="20"/>
              </w:rPr>
            </w:pPr>
          </w:p>
        </w:tc>
      </w:tr>
      <w:tr w:rsidR="00BB7912" w14:paraId="376418C7" w14:textId="77777777">
        <w:trPr>
          <w:tblCellSpacing w:w="15" w:type="dxa"/>
        </w:trPr>
        <w:tc>
          <w:tcPr>
            <w:tcW w:w="0" w:type="auto"/>
            <w:shd w:val="clear" w:color="auto" w:fill="EEE0E5"/>
            <w:vAlign w:val="center"/>
            <w:hideMark/>
          </w:tcPr>
          <w:p w14:paraId="5AC125A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ECF03FD" w14:textId="77777777" w:rsidR="00BB7912" w:rsidRDefault="00BB7912">
            <w:pPr>
              <w:rPr>
                <w:rFonts w:eastAsia="Times New Roman"/>
                <w:sz w:val="20"/>
                <w:szCs w:val="20"/>
              </w:rPr>
            </w:pPr>
          </w:p>
        </w:tc>
        <w:tc>
          <w:tcPr>
            <w:tcW w:w="0" w:type="auto"/>
            <w:vAlign w:val="center"/>
            <w:hideMark/>
          </w:tcPr>
          <w:p w14:paraId="26D8C5D9" w14:textId="77777777" w:rsidR="00BB7912" w:rsidRDefault="00BB7912">
            <w:pPr>
              <w:rPr>
                <w:rFonts w:eastAsia="Times New Roman"/>
                <w:sz w:val="20"/>
                <w:szCs w:val="20"/>
              </w:rPr>
            </w:pPr>
          </w:p>
        </w:tc>
        <w:tc>
          <w:tcPr>
            <w:tcW w:w="0" w:type="auto"/>
            <w:vAlign w:val="center"/>
            <w:hideMark/>
          </w:tcPr>
          <w:p w14:paraId="652ACD80" w14:textId="77777777" w:rsidR="00BB7912" w:rsidRDefault="00BB7912">
            <w:pPr>
              <w:rPr>
                <w:rFonts w:eastAsia="Times New Roman"/>
                <w:sz w:val="20"/>
                <w:szCs w:val="20"/>
              </w:rPr>
            </w:pPr>
          </w:p>
        </w:tc>
        <w:tc>
          <w:tcPr>
            <w:tcW w:w="0" w:type="auto"/>
            <w:vAlign w:val="center"/>
            <w:hideMark/>
          </w:tcPr>
          <w:p w14:paraId="361AA621" w14:textId="77777777" w:rsidR="00BB7912" w:rsidRDefault="00BB7912">
            <w:pPr>
              <w:rPr>
                <w:rFonts w:eastAsia="Times New Roman"/>
                <w:sz w:val="20"/>
                <w:szCs w:val="20"/>
              </w:rPr>
            </w:pPr>
          </w:p>
        </w:tc>
      </w:tr>
      <w:tr w:rsidR="00BB7912" w14:paraId="147FE595" w14:textId="77777777">
        <w:trPr>
          <w:tblCellSpacing w:w="15" w:type="dxa"/>
        </w:trPr>
        <w:tc>
          <w:tcPr>
            <w:tcW w:w="0" w:type="auto"/>
            <w:vAlign w:val="center"/>
            <w:hideMark/>
          </w:tcPr>
          <w:p w14:paraId="16176D8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BD08DDC" w14:textId="77777777" w:rsidR="00BB7912" w:rsidRDefault="00A74115">
            <w:pPr>
              <w:rPr>
                <w:rFonts w:eastAsia="Times New Roman"/>
              </w:rPr>
            </w:pPr>
            <w:r>
              <w:rPr>
                <w:rFonts w:ascii="Calibri" w:eastAsia="Times New Roman" w:hAnsi="Calibri" w:cs="Calibri"/>
              </w:rPr>
              <w:t>Exam (3 Hours)</w:t>
            </w:r>
          </w:p>
        </w:tc>
        <w:tc>
          <w:tcPr>
            <w:tcW w:w="0" w:type="auto"/>
            <w:vAlign w:val="center"/>
            <w:hideMark/>
          </w:tcPr>
          <w:p w14:paraId="2ADEF9E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725E99C" w14:textId="77777777" w:rsidR="00BB7912" w:rsidRDefault="00BB7912">
            <w:pPr>
              <w:rPr>
                <w:rFonts w:eastAsia="Times New Roman"/>
                <w:sz w:val="20"/>
                <w:szCs w:val="20"/>
              </w:rPr>
            </w:pPr>
          </w:p>
        </w:tc>
      </w:tr>
      <w:tr w:rsidR="00BB7912" w14:paraId="068A188E" w14:textId="77777777">
        <w:trPr>
          <w:tblCellSpacing w:w="15" w:type="dxa"/>
        </w:trPr>
        <w:tc>
          <w:tcPr>
            <w:tcW w:w="0" w:type="auto"/>
            <w:shd w:val="clear" w:color="auto" w:fill="EEE0E5"/>
            <w:vAlign w:val="center"/>
            <w:hideMark/>
          </w:tcPr>
          <w:p w14:paraId="09974BC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C4342E0" w14:textId="77777777" w:rsidR="00BB7912" w:rsidRDefault="00BB7912">
            <w:pPr>
              <w:rPr>
                <w:rFonts w:eastAsia="Times New Roman"/>
                <w:sz w:val="20"/>
                <w:szCs w:val="20"/>
              </w:rPr>
            </w:pPr>
          </w:p>
        </w:tc>
        <w:tc>
          <w:tcPr>
            <w:tcW w:w="0" w:type="auto"/>
            <w:vAlign w:val="center"/>
            <w:hideMark/>
          </w:tcPr>
          <w:p w14:paraId="0B695196" w14:textId="77777777" w:rsidR="00BB7912" w:rsidRDefault="00BB7912">
            <w:pPr>
              <w:rPr>
                <w:rFonts w:eastAsia="Times New Roman"/>
                <w:sz w:val="20"/>
                <w:szCs w:val="20"/>
              </w:rPr>
            </w:pPr>
          </w:p>
        </w:tc>
        <w:tc>
          <w:tcPr>
            <w:tcW w:w="0" w:type="auto"/>
            <w:vAlign w:val="center"/>
            <w:hideMark/>
          </w:tcPr>
          <w:p w14:paraId="626BA289" w14:textId="77777777" w:rsidR="00BB7912" w:rsidRDefault="00BB7912">
            <w:pPr>
              <w:rPr>
                <w:rFonts w:eastAsia="Times New Roman"/>
                <w:sz w:val="20"/>
                <w:szCs w:val="20"/>
              </w:rPr>
            </w:pPr>
          </w:p>
        </w:tc>
        <w:tc>
          <w:tcPr>
            <w:tcW w:w="0" w:type="auto"/>
            <w:vAlign w:val="center"/>
            <w:hideMark/>
          </w:tcPr>
          <w:p w14:paraId="564740B4" w14:textId="77777777" w:rsidR="00BB7912" w:rsidRDefault="00BB7912">
            <w:pPr>
              <w:rPr>
                <w:rFonts w:eastAsia="Times New Roman"/>
                <w:sz w:val="20"/>
                <w:szCs w:val="20"/>
              </w:rPr>
            </w:pPr>
          </w:p>
        </w:tc>
      </w:tr>
      <w:tr w:rsidR="00BB7912" w14:paraId="119D8DDE" w14:textId="77777777">
        <w:trPr>
          <w:tblCellSpacing w:w="15" w:type="dxa"/>
        </w:trPr>
        <w:tc>
          <w:tcPr>
            <w:tcW w:w="0" w:type="auto"/>
            <w:vAlign w:val="center"/>
            <w:hideMark/>
          </w:tcPr>
          <w:p w14:paraId="7ADCA6E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DFC936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DB0F22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8467A23" w14:textId="77777777" w:rsidR="00BB7912" w:rsidRDefault="00BB7912">
            <w:pPr>
              <w:rPr>
                <w:rFonts w:eastAsia="Times New Roman"/>
                <w:sz w:val="20"/>
                <w:szCs w:val="20"/>
              </w:rPr>
            </w:pPr>
          </w:p>
        </w:tc>
        <w:tc>
          <w:tcPr>
            <w:tcW w:w="0" w:type="auto"/>
            <w:vAlign w:val="center"/>
            <w:hideMark/>
          </w:tcPr>
          <w:p w14:paraId="72C884DA" w14:textId="77777777" w:rsidR="00BB7912" w:rsidRDefault="00BB7912">
            <w:pPr>
              <w:rPr>
                <w:rFonts w:eastAsia="Times New Roman"/>
                <w:sz w:val="20"/>
                <w:szCs w:val="20"/>
              </w:rPr>
            </w:pPr>
          </w:p>
        </w:tc>
      </w:tr>
      <w:tr w:rsidR="00BB7912" w14:paraId="552717F8" w14:textId="77777777">
        <w:trPr>
          <w:tblCellSpacing w:w="15" w:type="dxa"/>
        </w:trPr>
        <w:tc>
          <w:tcPr>
            <w:tcW w:w="0" w:type="auto"/>
            <w:vAlign w:val="center"/>
            <w:hideMark/>
          </w:tcPr>
          <w:p w14:paraId="64583C1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2805176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660230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2CEED5" w14:textId="77777777" w:rsidR="00BB7912" w:rsidRDefault="00BB7912">
            <w:pPr>
              <w:rPr>
                <w:rFonts w:eastAsia="Times New Roman"/>
                <w:sz w:val="20"/>
                <w:szCs w:val="20"/>
              </w:rPr>
            </w:pPr>
          </w:p>
        </w:tc>
        <w:tc>
          <w:tcPr>
            <w:tcW w:w="0" w:type="auto"/>
            <w:vAlign w:val="center"/>
            <w:hideMark/>
          </w:tcPr>
          <w:p w14:paraId="03D31DB3" w14:textId="77777777" w:rsidR="00BB7912" w:rsidRDefault="00BB7912">
            <w:pPr>
              <w:rPr>
                <w:rFonts w:eastAsia="Times New Roman"/>
                <w:sz w:val="20"/>
                <w:szCs w:val="20"/>
              </w:rPr>
            </w:pPr>
          </w:p>
        </w:tc>
      </w:tr>
    </w:tbl>
    <w:p w14:paraId="57CF6AE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F58964C" w14:textId="77777777">
        <w:trPr>
          <w:tblCellSpacing w:w="15" w:type="dxa"/>
        </w:trPr>
        <w:tc>
          <w:tcPr>
            <w:tcW w:w="1000" w:type="pct"/>
            <w:vAlign w:val="center"/>
            <w:hideMark/>
          </w:tcPr>
          <w:p w14:paraId="4B45B3CE" w14:textId="77777777" w:rsidR="00BB7912" w:rsidRDefault="00A74115">
            <w:pPr>
              <w:rPr>
                <w:rFonts w:eastAsia="Times New Roman"/>
              </w:rPr>
            </w:pPr>
            <w:r>
              <w:rPr>
                <w:rFonts w:eastAsia="Times New Roman"/>
              </w:rPr>
              <w:lastRenderedPageBreak/>
              <w:t> </w:t>
            </w:r>
          </w:p>
        </w:tc>
        <w:tc>
          <w:tcPr>
            <w:tcW w:w="1000" w:type="pct"/>
            <w:vAlign w:val="center"/>
            <w:hideMark/>
          </w:tcPr>
          <w:p w14:paraId="4C0FB808" w14:textId="77777777" w:rsidR="00BB7912" w:rsidRDefault="00A74115">
            <w:pPr>
              <w:rPr>
                <w:rFonts w:eastAsia="Times New Roman"/>
              </w:rPr>
            </w:pPr>
            <w:r>
              <w:rPr>
                <w:rFonts w:eastAsia="Times New Roman"/>
              </w:rPr>
              <w:t> </w:t>
            </w:r>
          </w:p>
        </w:tc>
        <w:tc>
          <w:tcPr>
            <w:tcW w:w="1000" w:type="pct"/>
            <w:vAlign w:val="center"/>
            <w:hideMark/>
          </w:tcPr>
          <w:p w14:paraId="1213EEB7" w14:textId="77777777" w:rsidR="00BB7912" w:rsidRDefault="00A74115">
            <w:pPr>
              <w:rPr>
                <w:rFonts w:eastAsia="Times New Roman"/>
              </w:rPr>
            </w:pPr>
            <w:r>
              <w:rPr>
                <w:rFonts w:eastAsia="Times New Roman"/>
              </w:rPr>
              <w:t> </w:t>
            </w:r>
          </w:p>
        </w:tc>
        <w:tc>
          <w:tcPr>
            <w:tcW w:w="1000" w:type="pct"/>
            <w:vAlign w:val="center"/>
            <w:hideMark/>
          </w:tcPr>
          <w:p w14:paraId="21B993DC" w14:textId="77777777" w:rsidR="00BB7912" w:rsidRDefault="00A74115">
            <w:pPr>
              <w:rPr>
                <w:rFonts w:eastAsia="Times New Roman"/>
              </w:rPr>
            </w:pPr>
            <w:r>
              <w:rPr>
                <w:rFonts w:eastAsia="Times New Roman"/>
              </w:rPr>
              <w:t> </w:t>
            </w:r>
          </w:p>
        </w:tc>
        <w:tc>
          <w:tcPr>
            <w:tcW w:w="1000" w:type="pct"/>
            <w:vAlign w:val="center"/>
            <w:hideMark/>
          </w:tcPr>
          <w:p w14:paraId="676A2D4B" w14:textId="77777777" w:rsidR="00BB7912" w:rsidRDefault="00A74115">
            <w:pPr>
              <w:rPr>
                <w:rFonts w:eastAsia="Times New Roman"/>
              </w:rPr>
            </w:pPr>
            <w:r>
              <w:rPr>
                <w:rFonts w:eastAsia="Times New Roman"/>
              </w:rPr>
              <w:t> </w:t>
            </w:r>
          </w:p>
        </w:tc>
      </w:tr>
      <w:tr w:rsidR="00BB7912" w14:paraId="16A26372" w14:textId="77777777">
        <w:trPr>
          <w:tblCellSpacing w:w="15" w:type="dxa"/>
        </w:trPr>
        <w:tc>
          <w:tcPr>
            <w:tcW w:w="0" w:type="auto"/>
            <w:shd w:val="clear" w:color="auto" w:fill="EEE0E5"/>
            <w:vAlign w:val="center"/>
            <w:hideMark/>
          </w:tcPr>
          <w:p w14:paraId="348ACBB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BB5C063" w14:textId="77777777" w:rsidR="00BB7912" w:rsidRDefault="00A74115">
            <w:pPr>
              <w:rPr>
                <w:rFonts w:eastAsia="Times New Roman"/>
              </w:rPr>
            </w:pPr>
            <w:r>
              <w:rPr>
                <w:rFonts w:ascii="Calibri" w:eastAsia="Times New Roman" w:hAnsi="Calibri" w:cs="Calibri"/>
              </w:rPr>
              <w:t>PO3612</w:t>
            </w:r>
          </w:p>
        </w:tc>
      </w:tr>
      <w:tr w:rsidR="00BB7912" w14:paraId="5D4CA92A" w14:textId="77777777">
        <w:trPr>
          <w:tblCellSpacing w:w="15" w:type="dxa"/>
        </w:trPr>
        <w:tc>
          <w:tcPr>
            <w:tcW w:w="0" w:type="auto"/>
            <w:shd w:val="clear" w:color="auto" w:fill="EEE0E5"/>
            <w:vAlign w:val="center"/>
            <w:hideMark/>
          </w:tcPr>
          <w:p w14:paraId="6ECDB8D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5392BA8" w14:textId="77777777" w:rsidR="00BB7912" w:rsidRDefault="00A74115">
            <w:pPr>
              <w:rPr>
                <w:rFonts w:eastAsia="Times New Roman"/>
              </w:rPr>
            </w:pPr>
            <w:r>
              <w:rPr>
                <w:rFonts w:ascii="Calibri" w:eastAsia="Times New Roman" w:hAnsi="Calibri" w:cs="Calibri"/>
              </w:rPr>
              <w:t xml:space="preserve">Russian Foreign </w:t>
            </w:r>
            <w:proofErr w:type="gramStart"/>
            <w:r>
              <w:rPr>
                <w:rFonts w:ascii="Calibri" w:eastAsia="Times New Roman" w:hAnsi="Calibri" w:cs="Calibri"/>
              </w:rPr>
              <w:t>And</w:t>
            </w:r>
            <w:proofErr w:type="gramEnd"/>
            <w:r>
              <w:rPr>
                <w:rFonts w:ascii="Calibri" w:eastAsia="Times New Roman" w:hAnsi="Calibri" w:cs="Calibri"/>
              </w:rPr>
              <w:t xml:space="preserve"> Security Policy</w:t>
            </w:r>
          </w:p>
        </w:tc>
      </w:tr>
      <w:tr w:rsidR="00BB7912" w14:paraId="462D79E1" w14:textId="77777777">
        <w:trPr>
          <w:tblCellSpacing w:w="15" w:type="dxa"/>
        </w:trPr>
        <w:tc>
          <w:tcPr>
            <w:tcW w:w="0" w:type="auto"/>
            <w:shd w:val="clear" w:color="auto" w:fill="EEE0E5"/>
            <w:vAlign w:val="center"/>
            <w:hideMark/>
          </w:tcPr>
          <w:p w14:paraId="6102A7F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DF39F27" w14:textId="77777777" w:rsidR="00BB7912" w:rsidRDefault="00A74115">
            <w:pPr>
              <w:rPr>
                <w:rFonts w:eastAsia="Times New Roman"/>
              </w:rPr>
            </w:pPr>
            <w:r>
              <w:rPr>
                <w:rFonts w:ascii="Calibri" w:eastAsia="Times New Roman" w:hAnsi="Calibri" w:cs="Calibri"/>
              </w:rPr>
              <w:t>15</w:t>
            </w:r>
          </w:p>
        </w:tc>
      </w:tr>
      <w:tr w:rsidR="00BB7912" w14:paraId="178071D2" w14:textId="77777777">
        <w:trPr>
          <w:tblCellSpacing w:w="15" w:type="dxa"/>
        </w:trPr>
        <w:tc>
          <w:tcPr>
            <w:tcW w:w="0" w:type="auto"/>
            <w:shd w:val="clear" w:color="auto" w:fill="EEE0E5"/>
            <w:vAlign w:val="center"/>
            <w:hideMark/>
          </w:tcPr>
          <w:p w14:paraId="59A976F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546C856" w14:textId="77777777" w:rsidR="00BB7912" w:rsidRDefault="00A74115">
            <w:pPr>
              <w:rPr>
                <w:rFonts w:eastAsia="Times New Roman"/>
              </w:rPr>
            </w:pPr>
            <w:r>
              <w:rPr>
                <w:rFonts w:ascii="Calibri" w:eastAsia="Times New Roman" w:hAnsi="Calibri" w:cs="Calibri"/>
              </w:rPr>
              <w:t>1</w:t>
            </w:r>
          </w:p>
        </w:tc>
      </w:tr>
      <w:tr w:rsidR="00BB7912" w14:paraId="17A3DF7C" w14:textId="77777777">
        <w:trPr>
          <w:tblCellSpacing w:w="15" w:type="dxa"/>
        </w:trPr>
        <w:tc>
          <w:tcPr>
            <w:tcW w:w="0" w:type="auto"/>
            <w:shd w:val="clear" w:color="auto" w:fill="EEE0E5"/>
            <w:vAlign w:val="center"/>
            <w:hideMark/>
          </w:tcPr>
          <w:p w14:paraId="359B525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2B1BCC7" w14:textId="77777777" w:rsidR="00BB7912" w:rsidRDefault="00A74115">
            <w:pPr>
              <w:rPr>
                <w:rFonts w:eastAsia="Times New Roman"/>
              </w:rPr>
            </w:pPr>
            <w:r>
              <w:rPr>
                <w:rFonts w:ascii="Calibri" w:eastAsia="Times New Roman" w:hAnsi="Calibri" w:cs="Calibri"/>
              </w:rPr>
              <w:t>Level 6</w:t>
            </w:r>
          </w:p>
        </w:tc>
      </w:tr>
      <w:tr w:rsidR="00BB7912" w14:paraId="452E918E" w14:textId="77777777">
        <w:trPr>
          <w:tblCellSpacing w:w="15" w:type="dxa"/>
        </w:trPr>
        <w:tc>
          <w:tcPr>
            <w:tcW w:w="0" w:type="auto"/>
            <w:shd w:val="clear" w:color="auto" w:fill="EEE0E5"/>
            <w:vAlign w:val="center"/>
            <w:hideMark/>
          </w:tcPr>
          <w:p w14:paraId="04C14C9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6A3638B" w14:textId="77777777" w:rsidR="00BB7912" w:rsidRDefault="00A74115">
            <w:pPr>
              <w:rPr>
                <w:rFonts w:eastAsia="Times New Roman"/>
              </w:rPr>
            </w:pPr>
            <w:r>
              <w:rPr>
                <w:rFonts w:ascii="Calibri" w:eastAsia="Times New Roman" w:hAnsi="Calibri" w:cs="Calibri"/>
              </w:rPr>
              <w:t>Sean Roberts</w:t>
            </w:r>
          </w:p>
        </w:tc>
      </w:tr>
      <w:tr w:rsidR="00BB7912" w14:paraId="53FEE504" w14:textId="77777777">
        <w:trPr>
          <w:tblCellSpacing w:w="15" w:type="dxa"/>
        </w:trPr>
        <w:tc>
          <w:tcPr>
            <w:tcW w:w="0" w:type="auto"/>
            <w:vAlign w:val="center"/>
            <w:hideMark/>
          </w:tcPr>
          <w:p w14:paraId="2692C80F" w14:textId="77777777" w:rsidR="00BB7912" w:rsidRDefault="00A74115">
            <w:pPr>
              <w:rPr>
                <w:rFonts w:eastAsia="Times New Roman"/>
              </w:rPr>
            </w:pPr>
            <w:r>
              <w:rPr>
                <w:rFonts w:eastAsia="Times New Roman"/>
              </w:rPr>
              <w:t> </w:t>
            </w:r>
          </w:p>
        </w:tc>
        <w:tc>
          <w:tcPr>
            <w:tcW w:w="0" w:type="auto"/>
            <w:vAlign w:val="center"/>
            <w:hideMark/>
          </w:tcPr>
          <w:p w14:paraId="6811A843" w14:textId="77777777" w:rsidR="00BB7912" w:rsidRDefault="00BB7912">
            <w:pPr>
              <w:rPr>
                <w:rFonts w:eastAsia="Times New Roman"/>
                <w:sz w:val="20"/>
                <w:szCs w:val="20"/>
              </w:rPr>
            </w:pPr>
          </w:p>
        </w:tc>
        <w:tc>
          <w:tcPr>
            <w:tcW w:w="0" w:type="auto"/>
            <w:vAlign w:val="center"/>
            <w:hideMark/>
          </w:tcPr>
          <w:p w14:paraId="0870F0C1" w14:textId="77777777" w:rsidR="00BB7912" w:rsidRDefault="00BB7912">
            <w:pPr>
              <w:rPr>
                <w:rFonts w:eastAsia="Times New Roman"/>
                <w:sz w:val="20"/>
                <w:szCs w:val="20"/>
              </w:rPr>
            </w:pPr>
          </w:p>
        </w:tc>
        <w:tc>
          <w:tcPr>
            <w:tcW w:w="0" w:type="auto"/>
            <w:vAlign w:val="center"/>
            <w:hideMark/>
          </w:tcPr>
          <w:p w14:paraId="6FD0CA7E" w14:textId="77777777" w:rsidR="00BB7912" w:rsidRDefault="00BB7912">
            <w:pPr>
              <w:rPr>
                <w:rFonts w:eastAsia="Times New Roman"/>
                <w:sz w:val="20"/>
                <w:szCs w:val="20"/>
              </w:rPr>
            </w:pPr>
          </w:p>
        </w:tc>
        <w:tc>
          <w:tcPr>
            <w:tcW w:w="0" w:type="auto"/>
            <w:vAlign w:val="center"/>
            <w:hideMark/>
          </w:tcPr>
          <w:p w14:paraId="37F52E53" w14:textId="77777777" w:rsidR="00BB7912" w:rsidRDefault="00BB7912">
            <w:pPr>
              <w:rPr>
                <w:rFonts w:eastAsia="Times New Roman"/>
                <w:sz w:val="20"/>
                <w:szCs w:val="20"/>
              </w:rPr>
            </w:pPr>
          </w:p>
        </w:tc>
      </w:tr>
      <w:tr w:rsidR="00BB7912" w14:paraId="6D8728AA" w14:textId="77777777">
        <w:trPr>
          <w:tblCellSpacing w:w="15" w:type="dxa"/>
        </w:trPr>
        <w:tc>
          <w:tcPr>
            <w:tcW w:w="0" w:type="auto"/>
            <w:gridSpan w:val="5"/>
            <w:shd w:val="clear" w:color="auto" w:fill="EEE0E5"/>
            <w:vAlign w:val="center"/>
            <w:hideMark/>
          </w:tcPr>
          <w:p w14:paraId="74A4B380" w14:textId="77777777" w:rsidR="00BB7912" w:rsidRDefault="00A74115">
            <w:pPr>
              <w:rPr>
                <w:rFonts w:eastAsia="Times New Roman"/>
                <w:b/>
                <w:bCs/>
              </w:rPr>
            </w:pPr>
            <w:r>
              <w:rPr>
                <w:rFonts w:ascii="Calibri" w:eastAsia="Times New Roman" w:hAnsi="Calibri" w:cs="Calibri"/>
                <w:b/>
                <w:bCs/>
              </w:rPr>
              <w:t>Module Description:</w:t>
            </w:r>
          </w:p>
        </w:tc>
      </w:tr>
      <w:tr w:rsidR="00BB7912" w14:paraId="4916822C" w14:textId="77777777">
        <w:trPr>
          <w:tblCellSpacing w:w="15" w:type="dxa"/>
        </w:trPr>
        <w:tc>
          <w:tcPr>
            <w:tcW w:w="0" w:type="auto"/>
            <w:gridSpan w:val="5"/>
            <w:vAlign w:val="center"/>
            <w:hideMark/>
          </w:tcPr>
          <w:p w14:paraId="752FE2A3" w14:textId="77777777" w:rsidR="00BB7912" w:rsidRDefault="00A74115">
            <w:pPr>
              <w:rPr>
                <w:rFonts w:eastAsia="Times New Roman"/>
              </w:rPr>
            </w:pPr>
            <w:r>
              <w:rPr>
                <w:rFonts w:ascii="Calibri" w:eastAsia="Times New Roman" w:hAnsi="Calibri" w:cs="Calibri"/>
              </w:rPr>
              <w:t>This module examines the nature of Russian foreign and security policy by considering a range of factors that, to varying extents, determine Russia’s relations with the rest of the world. These influences include historical legacies from the Soviet and pre-Soviet periods, cultural influences, ideological influences and the role of both geo-politics and geo-economics in shaping relations with other actors in the international system. This module provides students with the tools to critically assess Russia’s (often) competing foreign and security policies with a range of actors, including the ‘West’ (the EU and US), rising powers (</w:t>
            </w:r>
            <w:proofErr w:type="gramStart"/>
            <w:r>
              <w:rPr>
                <w:rFonts w:ascii="Calibri" w:eastAsia="Times New Roman" w:hAnsi="Calibri" w:cs="Calibri"/>
              </w:rPr>
              <w:t>in particular China</w:t>
            </w:r>
            <w:proofErr w:type="gramEnd"/>
            <w:r>
              <w:rPr>
                <w:rFonts w:ascii="Calibri" w:eastAsia="Times New Roman" w:hAnsi="Calibri" w:cs="Calibri"/>
              </w:rPr>
              <w:t>, Brazil, India), traditional partners (Cuba, North Korea and Syria) and states in Russia’s so-called ‘near abroad’ (former Soviet states). This module also explores Russia’s own perception of its place in a fast-changing international system, where traditional foreign and security policy concerns compete with new priorities.</w:t>
            </w:r>
          </w:p>
        </w:tc>
      </w:tr>
      <w:tr w:rsidR="00BB7912" w14:paraId="5C5DE9CA" w14:textId="77777777">
        <w:trPr>
          <w:tblCellSpacing w:w="15" w:type="dxa"/>
        </w:trPr>
        <w:tc>
          <w:tcPr>
            <w:tcW w:w="0" w:type="auto"/>
            <w:vAlign w:val="center"/>
            <w:hideMark/>
          </w:tcPr>
          <w:p w14:paraId="7F8CAEAB" w14:textId="77777777" w:rsidR="00BB7912" w:rsidRDefault="00A74115">
            <w:pPr>
              <w:rPr>
                <w:rFonts w:eastAsia="Times New Roman"/>
              </w:rPr>
            </w:pPr>
            <w:r>
              <w:rPr>
                <w:rFonts w:eastAsia="Times New Roman"/>
              </w:rPr>
              <w:t> </w:t>
            </w:r>
          </w:p>
        </w:tc>
        <w:tc>
          <w:tcPr>
            <w:tcW w:w="0" w:type="auto"/>
            <w:vAlign w:val="center"/>
            <w:hideMark/>
          </w:tcPr>
          <w:p w14:paraId="5315CA69" w14:textId="77777777" w:rsidR="00BB7912" w:rsidRDefault="00BB7912">
            <w:pPr>
              <w:rPr>
                <w:rFonts w:eastAsia="Times New Roman"/>
                <w:sz w:val="20"/>
                <w:szCs w:val="20"/>
              </w:rPr>
            </w:pPr>
          </w:p>
        </w:tc>
        <w:tc>
          <w:tcPr>
            <w:tcW w:w="0" w:type="auto"/>
            <w:vAlign w:val="center"/>
            <w:hideMark/>
          </w:tcPr>
          <w:p w14:paraId="0602F464" w14:textId="77777777" w:rsidR="00BB7912" w:rsidRDefault="00BB7912">
            <w:pPr>
              <w:rPr>
                <w:rFonts w:eastAsia="Times New Roman"/>
                <w:sz w:val="20"/>
                <w:szCs w:val="20"/>
              </w:rPr>
            </w:pPr>
          </w:p>
        </w:tc>
        <w:tc>
          <w:tcPr>
            <w:tcW w:w="0" w:type="auto"/>
            <w:vAlign w:val="center"/>
            <w:hideMark/>
          </w:tcPr>
          <w:p w14:paraId="3A66566D" w14:textId="77777777" w:rsidR="00BB7912" w:rsidRDefault="00BB7912">
            <w:pPr>
              <w:rPr>
                <w:rFonts w:eastAsia="Times New Roman"/>
                <w:sz w:val="20"/>
                <w:szCs w:val="20"/>
              </w:rPr>
            </w:pPr>
          </w:p>
        </w:tc>
        <w:tc>
          <w:tcPr>
            <w:tcW w:w="0" w:type="auto"/>
            <w:vAlign w:val="center"/>
            <w:hideMark/>
          </w:tcPr>
          <w:p w14:paraId="030E72FC" w14:textId="77777777" w:rsidR="00BB7912" w:rsidRDefault="00BB7912">
            <w:pPr>
              <w:rPr>
                <w:rFonts w:eastAsia="Times New Roman"/>
                <w:sz w:val="20"/>
                <w:szCs w:val="20"/>
              </w:rPr>
            </w:pPr>
          </w:p>
        </w:tc>
      </w:tr>
      <w:tr w:rsidR="00BB7912" w14:paraId="4835D934" w14:textId="77777777">
        <w:trPr>
          <w:tblCellSpacing w:w="15" w:type="dxa"/>
        </w:trPr>
        <w:tc>
          <w:tcPr>
            <w:tcW w:w="0" w:type="auto"/>
            <w:shd w:val="clear" w:color="auto" w:fill="EEE0E5"/>
            <w:vAlign w:val="center"/>
            <w:hideMark/>
          </w:tcPr>
          <w:p w14:paraId="19DEC5BA"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25424CC" w14:textId="77777777" w:rsidR="00BB7912" w:rsidRDefault="00A74115">
            <w:pPr>
              <w:rPr>
                <w:rFonts w:eastAsia="Times New Roman"/>
              </w:rPr>
            </w:pPr>
            <w:r>
              <w:rPr>
                <w:rFonts w:ascii="Calibri" w:eastAsia="Times New Roman" w:hAnsi="Calibri" w:cs="Calibri"/>
              </w:rPr>
              <w:t>Politics with International Relations</w:t>
            </w:r>
          </w:p>
        </w:tc>
        <w:tc>
          <w:tcPr>
            <w:tcW w:w="0" w:type="auto"/>
            <w:vAlign w:val="center"/>
            <w:hideMark/>
          </w:tcPr>
          <w:p w14:paraId="411470BD" w14:textId="77777777" w:rsidR="00BB7912" w:rsidRDefault="00BB7912">
            <w:pPr>
              <w:rPr>
                <w:rFonts w:eastAsia="Times New Roman"/>
                <w:sz w:val="20"/>
                <w:szCs w:val="20"/>
              </w:rPr>
            </w:pPr>
          </w:p>
        </w:tc>
      </w:tr>
      <w:tr w:rsidR="00BB7912" w14:paraId="6C5FCEF6" w14:textId="77777777">
        <w:trPr>
          <w:tblCellSpacing w:w="15" w:type="dxa"/>
        </w:trPr>
        <w:tc>
          <w:tcPr>
            <w:tcW w:w="0" w:type="auto"/>
            <w:vAlign w:val="center"/>
            <w:hideMark/>
          </w:tcPr>
          <w:p w14:paraId="54DA71DC" w14:textId="77777777" w:rsidR="00BB7912" w:rsidRDefault="00BB7912">
            <w:pPr>
              <w:rPr>
                <w:rFonts w:eastAsia="Times New Roman"/>
              </w:rPr>
            </w:pPr>
          </w:p>
        </w:tc>
        <w:tc>
          <w:tcPr>
            <w:tcW w:w="0" w:type="auto"/>
            <w:gridSpan w:val="3"/>
            <w:vAlign w:val="center"/>
            <w:hideMark/>
          </w:tcPr>
          <w:p w14:paraId="5B4EFA2F" w14:textId="77777777" w:rsidR="00BB7912" w:rsidRDefault="00A74115">
            <w:pPr>
              <w:rPr>
                <w:rFonts w:eastAsia="Times New Roman"/>
              </w:rPr>
            </w:pPr>
            <w:r>
              <w:rPr>
                <w:rFonts w:ascii="Calibri" w:eastAsia="Times New Roman" w:hAnsi="Calibri" w:cs="Calibri"/>
              </w:rPr>
              <w:t>Politics</w:t>
            </w:r>
          </w:p>
        </w:tc>
        <w:tc>
          <w:tcPr>
            <w:tcW w:w="0" w:type="auto"/>
            <w:vAlign w:val="center"/>
            <w:hideMark/>
          </w:tcPr>
          <w:p w14:paraId="7FE0C12D" w14:textId="77777777" w:rsidR="00BB7912" w:rsidRDefault="00BB7912">
            <w:pPr>
              <w:rPr>
                <w:rFonts w:eastAsia="Times New Roman"/>
                <w:sz w:val="20"/>
                <w:szCs w:val="20"/>
              </w:rPr>
            </w:pPr>
          </w:p>
        </w:tc>
      </w:tr>
      <w:tr w:rsidR="00BB7912" w14:paraId="193C0958" w14:textId="77777777">
        <w:trPr>
          <w:tblCellSpacing w:w="15" w:type="dxa"/>
        </w:trPr>
        <w:tc>
          <w:tcPr>
            <w:tcW w:w="0" w:type="auto"/>
            <w:vAlign w:val="center"/>
            <w:hideMark/>
          </w:tcPr>
          <w:p w14:paraId="329397B3" w14:textId="77777777" w:rsidR="00BB7912" w:rsidRDefault="00A74115">
            <w:pPr>
              <w:rPr>
                <w:rFonts w:eastAsia="Times New Roman"/>
              </w:rPr>
            </w:pPr>
            <w:r>
              <w:rPr>
                <w:rFonts w:eastAsia="Times New Roman"/>
              </w:rPr>
              <w:t> </w:t>
            </w:r>
          </w:p>
        </w:tc>
        <w:tc>
          <w:tcPr>
            <w:tcW w:w="0" w:type="auto"/>
            <w:vAlign w:val="center"/>
            <w:hideMark/>
          </w:tcPr>
          <w:p w14:paraId="632F69E5" w14:textId="77777777" w:rsidR="00BB7912" w:rsidRDefault="00BB7912">
            <w:pPr>
              <w:rPr>
                <w:rFonts w:eastAsia="Times New Roman"/>
                <w:sz w:val="20"/>
                <w:szCs w:val="20"/>
              </w:rPr>
            </w:pPr>
          </w:p>
        </w:tc>
        <w:tc>
          <w:tcPr>
            <w:tcW w:w="0" w:type="auto"/>
            <w:vAlign w:val="center"/>
            <w:hideMark/>
          </w:tcPr>
          <w:p w14:paraId="2CFE550D" w14:textId="77777777" w:rsidR="00BB7912" w:rsidRDefault="00BB7912">
            <w:pPr>
              <w:rPr>
                <w:rFonts w:eastAsia="Times New Roman"/>
                <w:sz w:val="20"/>
                <w:szCs w:val="20"/>
              </w:rPr>
            </w:pPr>
          </w:p>
        </w:tc>
        <w:tc>
          <w:tcPr>
            <w:tcW w:w="0" w:type="auto"/>
            <w:vAlign w:val="center"/>
            <w:hideMark/>
          </w:tcPr>
          <w:p w14:paraId="3411ABEA" w14:textId="77777777" w:rsidR="00BB7912" w:rsidRDefault="00BB7912">
            <w:pPr>
              <w:rPr>
                <w:rFonts w:eastAsia="Times New Roman"/>
                <w:sz w:val="20"/>
                <w:szCs w:val="20"/>
              </w:rPr>
            </w:pPr>
          </w:p>
        </w:tc>
        <w:tc>
          <w:tcPr>
            <w:tcW w:w="0" w:type="auto"/>
            <w:vAlign w:val="center"/>
            <w:hideMark/>
          </w:tcPr>
          <w:p w14:paraId="24FD01D5" w14:textId="77777777" w:rsidR="00BB7912" w:rsidRDefault="00BB7912">
            <w:pPr>
              <w:rPr>
                <w:rFonts w:eastAsia="Times New Roman"/>
                <w:sz w:val="20"/>
                <w:szCs w:val="20"/>
              </w:rPr>
            </w:pPr>
          </w:p>
        </w:tc>
      </w:tr>
      <w:tr w:rsidR="00BB7912" w14:paraId="46AEAC96" w14:textId="77777777">
        <w:trPr>
          <w:tblCellSpacing w:w="15" w:type="dxa"/>
        </w:trPr>
        <w:tc>
          <w:tcPr>
            <w:tcW w:w="0" w:type="auto"/>
            <w:vAlign w:val="center"/>
            <w:hideMark/>
          </w:tcPr>
          <w:p w14:paraId="2F3F3AF4" w14:textId="77777777" w:rsidR="00BB7912" w:rsidRDefault="00A74115">
            <w:pPr>
              <w:rPr>
                <w:rFonts w:eastAsia="Times New Roman"/>
              </w:rPr>
            </w:pPr>
            <w:r>
              <w:rPr>
                <w:rFonts w:eastAsia="Times New Roman"/>
              </w:rPr>
              <w:t> </w:t>
            </w:r>
          </w:p>
        </w:tc>
        <w:tc>
          <w:tcPr>
            <w:tcW w:w="0" w:type="auto"/>
            <w:vAlign w:val="center"/>
            <w:hideMark/>
          </w:tcPr>
          <w:p w14:paraId="27C56F25" w14:textId="77777777" w:rsidR="00BB7912" w:rsidRDefault="00BB7912">
            <w:pPr>
              <w:rPr>
                <w:rFonts w:eastAsia="Times New Roman"/>
                <w:sz w:val="20"/>
                <w:szCs w:val="20"/>
              </w:rPr>
            </w:pPr>
          </w:p>
        </w:tc>
        <w:tc>
          <w:tcPr>
            <w:tcW w:w="0" w:type="auto"/>
            <w:vAlign w:val="center"/>
            <w:hideMark/>
          </w:tcPr>
          <w:p w14:paraId="5C45A360" w14:textId="77777777" w:rsidR="00BB7912" w:rsidRDefault="00BB7912">
            <w:pPr>
              <w:rPr>
                <w:rFonts w:eastAsia="Times New Roman"/>
                <w:sz w:val="20"/>
                <w:szCs w:val="20"/>
              </w:rPr>
            </w:pPr>
          </w:p>
        </w:tc>
        <w:tc>
          <w:tcPr>
            <w:tcW w:w="0" w:type="auto"/>
            <w:vAlign w:val="center"/>
            <w:hideMark/>
          </w:tcPr>
          <w:p w14:paraId="769977E8" w14:textId="77777777" w:rsidR="00BB7912" w:rsidRDefault="00BB7912">
            <w:pPr>
              <w:rPr>
                <w:rFonts w:eastAsia="Times New Roman"/>
                <w:sz w:val="20"/>
                <w:szCs w:val="20"/>
              </w:rPr>
            </w:pPr>
          </w:p>
        </w:tc>
        <w:tc>
          <w:tcPr>
            <w:tcW w:w="0" w:type="auto"/>
            <w:vAlign w:val="center"/>
            <w:hideMark/>
          </w:tcPr>
          <w:p w14:paraId="7899FDE8" w14:textId="77777777" w:rsidR="00BB7912" w:rsidRDefault="00BB7912">
            <w:pPr>
              <w:rPr>
                <w:rFonts w:eastAsia="Times New Roman"/>
                <w:sz w:val="20"/>
                <w:szCs w:val="20"/>
              </w:rPr>
            </w:pPr>
          </w:p>
        </w:tc>
      </w:tr>
      <w:tr w:rsidR="00BB7912" w14:paraId="62F6644C" w14:textId="77777777">
        <w:trPr>
          <w:tblCellSpacing w:w="15" w:type="dxa"/>
        </w:trPr>
        <w:tc>
          <w:tcPr>
            <w:tcW w:w="0" w:type="auto"/>
            <w:shd w:val="clear" w:color="auto" w:fill="EEE0E5"/>
            <w:vAlign w:val="center"/>
            <w:hideMark/>
          </w:tcPr>
          <w:p w14:paraId="361FC15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B49386A" w14:textId="77777777" w:rsidR="00BB7912" w:rsidRDefault="00BB7912">
            <w:pPr>
              <w:rPr>
                <w:rFonts w:eastAsia="Times New Roman"/>
                <w:sz w:val="20"/>
                <w:szCs w:val="20"/>
              </w:rPr>
            </w:pPr>
          </w:p>
        </w:tc>
        <w:tc>
          <w:tcPr>
            <w:tcW w:w="0" w:type="auto"/>
            <w:vAlign w:val="center"/>
            <w:hideMark/>
          </w:tcPr>
          <w:p w14:paraId="4306267B" w14:textId="77777777" w:rsidR="00BB7912" w:rsidRDefault="00BB7912">
            <w:pPr>
              <w:rPr>
                <w:rFonts w:eastAsia="Times New Roman"/>
                <w:sz w:val="20"/>
                <w:szCs w:val="20"/>
              </w:rPr>
            </w:pPr>
          </w:p>
        </w:tc>
        <w:tc>
          <w:tcPr>
            <w:tcW w:w="0" w:type="auto"/>
            <w:vAlign w:val="center"/>
            <w:hideMark/>
          </w:tcPr>
          <w:p w14:paraId="5DFF0CC8" w14:textId="77777777" w:rsidR="00BB7912" w:rsidRDefault="00BB7912">
            <w:pPr>
              <w:rPr>
                <w:rFonts w:eastAsia="Times New Roman"/>
                <w:sz w:val="20"/>
                <w:szCs w:val="20"/>
              </w:rPr>
            </w:pPr>
          </w:p>
        </w:tc>
        <w:tc>
          <w:tcPr>
            <w:tcW w:w="0" w:type="auto"/>
            <w:vAlign w:val="center"/>
            <w:hideMark/>
          </w:tcPr>
          <w:p w14:paraId="1C9A352B" w14:textId="77777777" w:rsidR="00BB7912" w:rsidRDefault="00BB7912">
            <w:pPr>
              <w:rPr>
                <w:rFonts w:eastAsia="Times New Roman"/>
                <w:sz w:val="20"/>
                <w:szCs w:val="20"/>
              </w:rPr>
            </w:pPr>
          </w:p>
        </w:tc>
      </w:tr>
      <w:tr w:rsidR="00BB7912" w14:paraId="62DA9065" w14:textId="77777777">
        <w:trPr>
          <w:tblCellSpacing w:w="15" w:type="dxa"/>
        </w:trPr>
        <w:tc>
          <w:tcPr>
            <w:tcW w:w="0" w:type="auto"/>
            <w:vAlign w:val="center"/>
            <w:hideMark/>
          </w:tcPr>
          <w:p w14:paraId="2172A1D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5B83E20" w14:textId="77777777" w:rsidR="00BB7912" w:rsidRDefault="00A74115">
            <w:pPr>
              <w:rPr>
                <w:rFonts w:eastAsia="Times New Roman"/>
              </w:rPr>
            </w:pPr>
            <w:r>
              <w:rPr>
                <w:rFonts w:ascii="Calibri" w:eastAsia="Times New Roman" w:hAnsi="Calibri" w:cs="Calibri"/>
              </w:rPr>
              <w:t>Report (3000 Words)</w:t>
            </w:r>
          </w:p>
        </w:tc>
        <w:tc>
          <w:tcPr>
            <w:tcW w:w="0" w:type="auto"/>
            <w:vAlign w:val="center"/>
            <w:hideMark/>
          </w:tcPr>
          <w:p w14:paraId="48343D3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71D8741" w14:textId="77777777" w:rsidR="00BB7912" w:rsidRDefault="00BB7912">
            <w:pPr>
              <w:rPr>
                <w:rFonts w:eastAsia="Times New Roman"/>
                <w:sz w:val="20"/>
                <w:szCs w:val="20"/>
              </w:rPr>
            </w:pPr>
          </w:p>
        </w:tc>
      </w:tr>
      <w:tr w:rsidR="00BB7912" w14:paraId="6EE6406C" w14:textId="77777777">
        <w:trPr>
          <w:tblCellSpacing w:w="15" w:type="dxa"/>
        </w:trPr>
        <w:tc>
          <w:tcPr>
            <w:tcW w:w="0" w:type="auto"/>
            <w:shd w:val="clear" w:color="auto" w:fill="EEE0E5"/>
            <w:vAlign w:val="center"/>
            <w:hideMark/>
          </w:tcPr>
          <w:p w14:paraId="75E24CF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5B00E4E" w14:textId="77777777" w:rsidR="00BB7912" w:rsidRDefault="00BB7912">
            <w:pPr>
              <w:rPr>
                <w:rFonts w:eastAsia="Times New Roman"/>
                <w:sz w:val="20"/>
                <w:szCs w:val="20"/>
              </w:rPr>
            </w:pPr>
          </w:p>
        </w:tc>
        <w:tc>
          <w:tcPr>
            <w:tcW w:w="0" w:type="auto"/>
            <w:vAlign w:val="center"/>
            <w:hideMark/>
          </w:tcPr>
          <w:p w14:paraId="4E218700" w14:textId="77777777" w:rsidR="00BB7912" w:rsidRDefault="00BB7912">
            <w:pPr>
              <w:rPr>
                <w:rFonts w:eastAsia="Times New Roman"/>
                <w:sz w:val="20"/>
                <w:szCs w:val="20"/>
              </w:rPr>
            </w:pPr>
          </w:p>
        </w:tc>
        <w:tc>
          <w:tcPr>
            <w:tcW w:w="0" w:type="auto"/>
            <w:vAlign w:val="center"/>
            <w:hideMark/>
          </w:tcPr>
          <w:p w14:paraId="7744DB78" w14:textId="77777777" w:rsidR="00BB7912" w:rsidRDefault="00BB7912">
            <w:pPr>
              <w:rPr>
                <w:rFonts w:eastAsia="Times New Roman"/>
                <w:sz w:val="20"/>
                <w:szCs w:val="20"/>
              </w:rPr>
            </w:pPr>
          </w:p>
        </w:tc>
        <w:tc>
          <w:tcPr>
            <w:tcW w:w="0" w:type="auto"/>
            <w:vAlign w:val="center"/>
            <w:hideMark/>
          </w:tcPr>
          <w:p w14:paraId="27A48DF2" w14:textId="77777777" w:rsidR="00BB7912" w:rsidRDefault="00BB7912">
            <w:pPr>
              <w:rPr>
                <w:rFonts w:eastAsia="Times New Roman"/>
                <w:sz w:val="20"/>
                <w:szCs w:val="20"/>
              </w:rPr>
            </w:pPr>
          </w:p>
        </w:tc>
      </w:tr>
      <w:tr w:rsidR="00BB7912" w14:paraId="3EEBA311" w14:textId="77777777">
        <w:trPr>
          <w:tblCellSpacing w:w="15" w:type="dxa"/>
        </w:trPr>
        <w:tc>
          <w:tcPr>
            <w:tcW w:w="0" w:type="auto"/>
            <w:vAlign w:val="center"/>
            <w:hideMark/>
          </w:tcPr>
          <w:p w14:paraId="1242625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7C2E3F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AB158F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0AE154D" w14:textId="77777777" w:rsidR="00BB7912" w:rsidRDefault="00BB7912">
            <w:pPr>
              <w:rPr>
                <w:rFonts w:eastAsia="Times New Roman"/>
                <w:sz w:val="20"/>
                <w:szCs w:val="20"/>
              </w:rPr>
            </w:pPr>
          </w:p>
        </w:tc>
        <w:tc>
          <w:tcPr>
            <w:tcW w:w="0" w:type="auto"/>
            <w:vAlign w:val="center"/>
            <w:hideMark/>
          </w:tcPr>
          <w:p w14:paraId="61741F8F" w14:textId="77777777" w:rsidR="00BB7912" w:rsidRDefault="00BB7912">
            <w:pPr>
              <w:rPr>
                <w:rFonts w:eastAsia="Times New Roman"/>
                <w:sz w:val="20"/>
                <w:szCs w:val="20"/>
              </w:rPr>
            </w:pPr>
          </w:p>
        </w:tc>
      </w:tr>
      <w:tr w:rsidR="00BB7912" w14:paraId="0E193839" w14:textId="77777777">
        <w:trPr>
          <w:tblCellSpacing w:w="15" w:type="dxa"/>
        </w:trPr>
        <w:tc>
          <w:tcPr>
            <w:tcW w:w="0" w:type="auto"/>
            <w:vAlign w:val="center"/>
            <w:hideMark/>
          </w:tcPr>
          <w:p w14:paraId="70DB8F2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20FAC0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E48435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54B5709" w14:textId="77777777" w:rsidR="00BB7912" w:rsidRDefault="00BB7912">
            <w:pPr>
              <w:rPr>
                <w:rFonts w:eastAsia="Times New Roman"/>
                <w:sz w:val="20"/>
                <w:szCs w:val="20"/>
              </w:rPr>
            </w:pPr>
          </w:p>
        </w:tc>
        <w:tc>
          <w:tcPr>
            <w:tcW w:w="0" w:type="auto"/>
            <w:vAlign w:val="center"/>
            <w:hideMark/>
          </w:tcPr>
          <w:p w14:paraId="4656E197" w14:textId="77777777" w:rsidR="00BB7912" w:rsidRDefault="00BB7912">
            <w:pPr>
              <w:rPr>
                <w:rFonts w:eastAsia="Times New Roman"/>
                <w:sz w:val="20"/>
                <w:szCs w:val="20"/>
              </w:rPr>
            </w:pPr>
          </w:p>
        </w:tc>
      </w:tr>
    </w:tbl>
    <w:p w14:paraId="788E986D" w14:textId="77777777" w:rsidR="00BB7912" w:rsidRDefault="00A74115">
      <w:pPr>
        <w:rPr>
          <w:rFonts w:eastAsia="Times New Roman"/>
        </w:rPr>
      </w:pPr>
      <w:r>
        <w:rPr>
          <w:rFonts w:eastAsia="Times New Roman"/>
        </w:rPr>
        <w:br w:type="page"/>
      </w:r>
    </w:p>
    <w:p w14:paraId="4252AD46" w14:textId="69B248B1" w:rsidR="00D03850" w:rsidRDefault="00D03850" w:rsidP="00D03850">
      <w:pPr>
        <w:pStyle w:val="Heading1"/>
        <w:rPr>
          <w:rFonts w:eastAsia="Times New Roman"/>
        </w:rPr>
      </w:pPr>
      <w:bookmarkStart w:id="18" w:name="_Toc146808291"/>
      <w:r>
        <w:rPr>
          <w:rFonts w:eastAsia="Times New Roman"/>
        </w:rPr>
        <w:lastRenderedPageBreak/>
        <w:t>Psychology</w:t>
      </w:r>
      <w:bookmarkEnd w:id="18"/>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2A2476A" w14:textId="77777777">
        <w:trPr>
          <w:tblCellSpacing w:w="15" w:type="dxa"/>
        </w:trPr>
        <w:tc>
          <w:tcPr>
            <w:tcW w:w="1000" w:type="pct"/>
            <w:vAlign w:val="center"/>
            <w:hideMark/>
          </w:tcPr>
          <w:p w14:paraId="117A96DF" w14:textId="77777777" w:rsidR="00BB7912" w:rsidRDefault="00A74115">
            <w:pPr>
              <w:rPr>
                <w:rFonts w:eastAsia="Times New Roman"/>
              </w:rPr>
            </w:pPr>
            <w:r>
              <w:rPr>
                <w:rFonts w:eastAsia="Times New Roman"/>
              </w:rPr>
              <w:t> </w:t>
            </w:r>
          </w:p>
        </w:tc>
        <w:tc>
          <w:tcPr>
            <w:tcW w:w="1000" w:type="pct"/>
            <w:vAlign w:val="center"/>
            <w:hideMark/>
          </w:tcPr>
          <w:p w14:paraId="26FA937F" w14:textId="77777777" w:rsidR="00BB7912" w:rsidRDefault="00A74115">
            <w:pPr>
              <w:rPr>
                <w:rFonts w:eastAsia="Times New Roman"/>
              </w:rPr>
            </w:pPr>
            <w:r>
              <w:rPr>
                <w:rFonts w:eastAsia="Times New Roman"/>
              </w:rPr>
              <w:t> </w:t>
            </w:r>
          </w:p>
        </w:tc>
        <w:tc>
          <w:tcPr>
            <w:tcW w:w="1000" w:type="pct"/>
            <w:vAlign w:val="center"/>
            <w:hideMark/>
          </w:tcPr>
          <w:p w14:paraId="75F94899" w14:textId="77777777" w:rsidR="00BB7912" w:rsidRDefault="00A74115">
            <w:pPr>
              <w:rPr>
                <w:rFonts w:eastAsia="Times New Roman"/>
              </w:rPr>
            </w:pPr>
            <w:r>
              <w:rPr>
                <w:rFonts w:eastAsia="Times New Roman"/>
              </w:rPr>
              <w:t> </w:t>
            </w:r>
          </w:p>
        </w:tc>
        <w:tc>
          <w:tcPr>
            <w:tcW w:w="1000" w:type="pct"/>
            <w:vAlign w:val="center"/>
            <w:hideMark/>
          </w:tcPr>
          <w:p w14:paraId="77631123" w14:textId="77777777" w:rsidR="00BB7912" w:rsidRDefault="00A74115">
            <w:pPr>
              <w:rPr>
                <w:rFonts w:eastAsia="Times New Roman"/>
              </w:rPr>
            </w:pPr>
            <w:r>
              <w:rPr>
                <w:rFonts w:eastAsia="Times New Roman"/>
              </w:rPr>
              <w:t> </w:t>
            </w:r>
          </w:p>
        </w:tc>
        <w:tc>
          <w:tcPr>
            <w:tcW w:w="1000" w:type="pct"/>
            <w:vAlign w:val="center"/>
            <w:hideMark/>
          </w:tcPr>
          <w:p w14:paraId="2E9559C9" w14:textId="77777777" w:rsidR="00BB7912" w:rsidRDefault="00A74115">
            <w:pPr>
              <w:rPr>
                <w:rFonts w:eastAsia="Times New Roman"/>
              </w:rPr>
            </w:pPr>
            <w:r>
              <w:rPr>
                <w:rFonts w:eastAsia="Times New Roman"/>
              </w:rPr>
              <w:t> </w:t>
            </w:r>
          </w:p>
        </w:tc>
      </w:tr>
      <w:tr w:rsidR="00BB7912" w14:paraId="00DDAF77" w14:textId="77777777">
        <w:trPr>
          <w:tblCellSpacing w:w="15" w:type="dxa"/>
        </w:trPr>
        <w:tc>
          <w:tcPr>
            <w:tcW w:w="0" w:type="auto"/>
            <w:shd w:val="clear" w:color="auto" w:fill="EEE0E5"/>
            <w:vAlign w:val="center"/>
            <w:hideMark/>
          </w:tcPr>
          <w:p w14:paraId="169A8DB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23B8803" w14:textId="77777777" w:rsidR="00BB7912" w:rsidRDefault="00A74115">
            <w:pPr>
              <w:rPr>
                <w:rFonts w:eastAsia="Times New Roman"/>
              </w:rPr>
            </w:pPr>
            <w:r>
              <w:rPr>
                <w:rFonts w:ascii="Calibri" w:eastAsia="Times New Roman" w:hAnsi="Calibri" w:cs="Calibri"/>
              </w:rPr>
              <w:t>PS3823</w:t>
            </w:r>
          </w:p>
        </w:tc>
      </w:tr>
      <w:tr w:rsidR="00BB7912" w14:paraId="6742E0E9" w14:textId="77777777">
        <w:trPr>
          <w:tblCellSpacing w:w="15" w:type="dxa"/>
        </w:trPr>
        <w:tc>
          <w:tcPr>
            <w:tcW w:w="0" w:type="auto"/>
            <w:shd w:val="clear" w:color="auto" w:fill="EEE0E5"/>
            <w:vAlign w:val="center"/>
            <w:hideMark/>
          </w:tcPr>
          <w:p w14:paraId="53A1099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3F91FB9" w14:textId="77777777" w:rsidR="00BB7912" w:rsidRDefault="00A74115">
            <w:pPr>
              <w:rPr>
                <w:rFonts w:eastAsia="Times New Roman"/>
              </w:rPr>
            </w:pPr>
            <w:r>
              <w:rPr>
                <w:rFonts w:ascii="Calibri" w:eastAsia="Times New Roman" w:hAnsi="Calibri" w:cs="Calibri"/>
              </w:rPr>
              <w:t xml:space="preserve">Psychology, Crime </w:t>
            </w:r>
            <w:proofErr w:type="gramStart"/>
            <w:r>
              <w:rPr>
                <w:rFonts w:ascii="Calibri" w:eastAsia="Times New Roman" w:hAnsi="Calibri" w:cs="Calibri"/>
              </w:rPr>
              <w:t>And</w:t>
            </w:r>
            <w:proofErr w:type="gramEnd"/>
            <w:r>
              <w:rPr>
                <w:rFonts w:ascii="Calibri" w:eastAsia="Times New Roman" w:hAnsi="Calibri" w:cs="Calibri"/>
              </w:rPr>
              <w:t xml:space="preserve"> The Criminal Justice System</w:t>
            </w:r>
          </w:p>
        </w:tc>
      </w:tr>
      <w:tr w:rsidR="00BB7912" w14:paraId="6BD2373C" w14:textId="77777777">
        <w:trPr>
          <w:tblCellSpacing w:w="15" w:type="dxa"/>
        </w:trPr>
        <w:tc>
          <w:tcPr>
            <w:tcW w:w="0" w:type="auto"/>
            <w:shd w:val="clear" w:color="auto" w:fill="EEE0E5"/>
            <w:vAlign w:val="center"/>
            <w:hideMark/>
          </w:tcPr>
          <w:p w14:paraId="0BBB294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62B7272" w14:textId="77777777" w:rsidR="00BB7912" w:rsidRDefault="00A74115">
            <w:pPr>
              <w:rPr>
                <w:rFonts w:eastAsia="Times New Roman"/>
              </w:rPr>
            </w:pPr>
            <w:r>
              <w:rPr>
                <w:rFonts w:ascii="Calibri" w:eastAsia="Times New Roman" w:hAnsi="Calibri" w:cs="Calibri"/>
              </w:rPr>
              <w:t>15</w:t>
            </w:r>
          </w:p>
        </w:tc>
      </w:tr>
      <w:tr w:rsidR="00BB7912" w14:paraId="0A4085E4" w14:textId="77777777">
        <w:trPr>
          <w:tblCellSpacing w:w="15" w:type="dxa"/>
        </w:trPr>
        <w:tc>
          <w:tcPr>
            <w:tcW w:w="0" w:type="auto"/>
            <w:shd w:val="clear" w:color="auto" w:fill="EEE0E5"/>
            <w:vAlign w:val="center"/>
            <w:hideMark/>
          </w:tcPr>
          <w:p w14:paraId="7A9DDEF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580D38D" w14:textId="77777777" w:rsidR="00BB7912" w:rsidRDefault="00A74115">
            <w:pPr>
              <w:rPr>
                <w:rFonts w:eastAsia="Times New Roman"/>
              </w:rPr>
            </w:pPr>
            <w:r>
              <w:rPr>
                <w:rFonts w:ascii="Calibri" w:eastAsia="Times New Roman" w:hAnsi="Calibri" w:cs="Calibri"/>
              </w:rPr>
              <w:t>1</w:t>
            </w:r>
          </w:p>
        </w:tc>
      </w:tr>
      <w:tr w:rsidR="00BB7912" w14:paraId="032719AD" w14:textId="77777777">
        <w:trPr>
          <w:tblCellSpacing w:w="15" w:type="dxa"/>
        </w:trPr>
        <w:tc>
          <w:tcPr>
            <w:tcW w:w="0" w:type="auto"/>
            <w:shd w:val="clear" w:color="auto" w:fill="EEE0E5"/>
            <w:vAlign w:val="center"/>
            <w:hideMark/>
          </w:tcPr>
          <w:p w14:paraId="685D421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CBE148C" w14:textId="77777777" w:rsidR="00BB7912" w:rsidRDefault="00A74115">
            <w:pPr>
              <w:rPr>
                <w:rFonts w:eastAsia="Times New Roman"/>
              </w:rPr>
            </w:pPr>
            <w:r>
              <w:rPr>
                <w:rFonts w:ascii="Calibri" w:eastAsia="Times New Roman" w:hAnsi="Calibri" w:cs="Calibri"/>
              </w:rPr>
              <w:t>Level 6</w:t>
            </w:r>
          </w:p>
        </w:tc>
      </w:tr>
      <w:tr w:rsidR="00BB7912" w14:paraId="5BA5B8BC" w14:textId="77777777">
        <w:trPr>
          <w:tblCellSpacing w:w="15" w:type="dxa"/>
        </w:trPr>
        <w:tc>
          <w:tcPr>
            <w:tcW w:w="0" w:type="auto"/>
            <w:shd w:val="clear" w:color="auto" w:fill="EEE0E5"/>
            <w:vAlign w:val="center"/>
            <w:hideMark/>
          </w:tcPr>
          <w:p w14:paraId="0E10BB0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2E37900" w14:textId="77777777" w:rsidR="00BB7912" w:rsidRDefault="00A74115">
            <w:pPr>
              <w:rPr>
                <w:rFonts w:eastAsia="Times New Roman"/>
              </w:rPr>
            </w:pPr>
            <w:r>
              <w:rPr>
                <w:rFonts w:ascii="Calibri" w:eastAsia="Times New Roman" w:hAnsi="Calibri" w:cs="Calibri"/>
              </w:rPr>
              <w:t>Wendy Kneller</w:t>
            </w:r>
          </w:p>
        </w:tc>
      </w:tr>
      <w:tr w:rsidR="00BB7912" w14:paraId="527ADDE6" w14:textId="77777777">
        <w:trPr>
          <w:tblCellSpacing w:w="15" w:type="dxa"/>
        </w:trPr>
        <w:tc>
          <w:tcPr>
            <w:tcW w:w="0" w:type="auto"/>
            <w:vAlign w:val="center"/>
            <w:hideMark/>
          </w:tcPr>
          <w:p w14:paraId="7FACE5ED" w14:textId="77777777" w:rsidR="00BB7912" w:rsidRDefault="00A74115">
            <w:pPr>
              <w:rPr>
                <w:rFonts w:eastAsia="Times New Roman"/>
              </w:rPr>
            </w:pPr>
            <w:r>
              <w:rPr>
                <w:rFonts w:eastAsia="Times New Roman"/>
              </w:rPr>
              <w:t> </w:t>
            </w:r>
          </w:p>
        </w:tc>
        <w:tc>
          <w:tcPr>
            <w:tcW w:w="0" w:type="auto"/>
            <w:vAlign w:val="center"/>
            <w:hideMark/>
          </w:tcPr>
          <w:p w14:paraId="26FDA8F0" w14:textId="77777777" w:rsidR="00BB7912" w:rsidRDefault="00BB7912">
            <w:pPr>
              <w:rPr>
                <w:rFonts w:eastAsia="Times New Roman"/>
                <w:sz w:val="20"/>
                <w:szCs w:val="20"/>
              </w:rPr>
            </w:pPr>
          </w:p>
        </w:tc>
        <w:tc>
          <w:tcPr>
            <w:tcW w:w="0" w:type="auto"/>
            <w:vAlign w:val="center"/>
            <w:hideMark/>
          </w:tcPr>
          <w:p w14:paraId="6C46D221" w14:textId="77777777" w:rsidR="00BB7912" w:rsidRDefault="00BB7912">
            <w:pPr>
              <w:rPr>
                <w:rFonts w:eastAsia="Times New Roman"/>
                <w:sz w:val="20"/>
                <w:szCs w:val="20"/>
              </w:rPr>
            </w:pPr>
          </w:p>
        </w:tc>
        <w:tc>
          <w:tcPr>
            <w:tcW w:w="0" w:type="auto"/>
            <w:vAlign w:val="center"/>
            <w:hideMark/>
          </w:tcPr>
          <w:p w14:paraId="73F83F1C" w14:textId="77777777" w:rsidR="00BB7912" w:rsidRDefault="00BB7912">
            <w:pPr>
              <w:rPr>
                <w:rFonts w:eastAsia="Times New Roman"/>
                <w:sz w:val="20"/>
                <w:szCs w:val="20"/>
              </w:rPr>
            </w:pPr>
          </w:p>
        </w:tc>
        <w:tc>
          <w:tcPr>
            <w:tcW w:w="0" w:type="auto"/>
            <w:vAlign w:val="center"/>
            <w:hideMark/>
          </w:tcPr>
          <w:p w14:paraId="159A1095" w14:textId="77777777" w:rsidR="00BB7912" w:rsidRDefault="00BB7912">
            <w:pPr>
              <w:rPr>
                <w:rFonts w:eastAsia="Times New Roman"/>
                <w:sz w:val="20"/>
                <w:szCs w:val="20"/>
              </w:rPr>
            </w:pPr>
          </w:p>
        </w:tc>
      </w:tr>
      <w:tr w:rsidR="00BB7912" w14:paraId="5C350363" w14:textId="77777777">
        <w:trPr>
          <w:tblCellSpacing w:w="15" w:type="dxa"/>
        </w:trPr>
        <w:tc>
          <w:tcPr>
            <w:tcW w:w="0" w:type="auto"/>
            <w:gridSpan w:val="5"/>
            <w:shd w:val="clear" w:color="auto" w:fill="EEE0E5"/>
            <w:vAlign w:val="center"/>
            <w:hideMark/>
          </w:tcPr>
          <w:p w14:paraId="4E9F9C1E" w14:textId="77777777" w:rsidR="00BB7912" w:rsidRDefault="00A74115">
            <w:pPr>
              <w:rPr>
                <w:rFonts w:eastAsia="Times New Roman"/>
                <w:b/>
                <w:bCs/>
              </w:rPr>
            </w:pPr>
            <w:r>
              <w:rPr>
                <w:rFonts w:ascii="Calibri" w:eastAsia="Times New Roman" w:hAnsi="Calibri" w:cs="Calibri"/>
                <w:b/>
                <w:bCs/>
              </w:rPr>
              <w:t>Module Description:</w:t>
            </w:r>
          </w:p>
        </w:tc>
      </w:tr>
      <w:tr w:rsidR="00BB7912" w14:paraId="59045C3C" w14:textId="77777777">
        <w:trPr>
          <w:tblCellSpacing w:w="15" w:type="dxa"/>
        </w:trPr>
        <w:tc>
          <w:tcPr>
            <w:tcW w:w="0" w:type="auto"/>
            <w:gridSpan w:val="5"/>
            <w:vAlign w:val="center"/>
            <w:hideMark/>
          </w:tcPr>
          <w:p w14:paraId="78CFDAA8" w14:textId="77777777" w:rsidR="00BB7912" w:rsidRDefault="00A74115">
            <w:pPr>
              <w:rPr>
                <w:rFonts w:eastAsia="Times New Roman"/>
              </w:rPr>
            </w:pPr>
            <w:r>
              <w:rPr>
                <w:rFonts w:ascii="Calibri" w:eastAsia="Times New Roman" w:hAnsi="Calibri" w:cs="Calibri"/>
              </w:rPr>
              <w:t xml:space="preserve">This module will provide students with the opportunity to study topics related to psychology, </w:t>
            </w:r>
            <w:proofErr w:type="gramStart"/>
            <w:r>
              <w:rPr>
                <w:rFonts w:ascii="Calibri" w:eastAsia="Times New Roman" w:hAnsi="Calibri" w:cs="Calibri"/>
              </w:rPr>
              <w:t>crime</w:t>
            </w:r>
            <w:proofErr w:type="gramEnd"/>
            <w:r>
              <w:rPr>
                <w:rFonts w:ascii="Calibri" w:eastAsia="Times New Roman" w:hAnsi="Calibri" w:cs="Calibri"/>
              </w:rPr>
              <w:t xml:space="preserve"> and the criminal justice system. Students will be introduced to a small number of key topics in the area such as theories of criminal behaviour, mental illness and crime, detection of deception, domestic abuse, and jury decision making. </w:t>
            </w:r>
            <w:proofErr w:type="gramStart"/>
            <w:r>
              <w:rPr>
                <w:rFonts w:ascii="Calibri" w:eastAsia="Times New Roman" w:hAnsi="Calibri" w:cs="Calibri"/>
              </w:rPr>
              <w:t>A number of</w:t>
            </w:r>
            <w:proofErr w:type="gramEnd"/>
            <w:r>
              <w:rPr>
                <w:rFonts w:ascii="Calibri" w:eastAsia="Times New Roman" w:hAnsi="Calibri" w:cs="Calibri"/>
              </w:rPr>
              <w:t xml:space="preserve"> issues relating to each key topic will be covered and relevant research critically examined. The module will draw on knowledge students gained from </w:t>
            </w:r>
            <w:proofErr w:type="gramStart"/>
            <w:r>
              <w:rPr>
                <w:rFonts w:ascii="Calibri" w:eastAsia="Times New Roman" w:hAnsi="Calibri" w:cs="Calibri"/>
              </w:rPr>
              <w:t>first and second year</w:t>
            </w:r>
            <w:proofErr w:type="gramEnd"/>
            <w:r>
              <w:rPr>
                <w:rFonts w:ascii="Calibri" w:eastAsia="Times New Roman" w:hAnsi="Calibri" w:cs="Calibri"/>
              </w:rPr>
              <w:t xml:space="preserve"> modules regarding cognitive, social and developmental psychology and demonstrate how these areas relate to real world issues relating to crime and the Criminal Justice System. The aim is to give students a flavour of a potential area of subsequent professional practice in Forensic Psychology.</w:t>
            </w:r>
          </w:p>
        </w:tc>
      </w:tr>
      <w:tr w:rsidR="00BB7912" w14:paraId="303BBBBA" w14:textId="77777777">
        <w:trPr>
          <w:tblCellSpacing w:w="15" w:type="dxa"/>
        </w:trPr>
        <w:tc>
          <w:tcPr>
            <w:tcW w:w="0" w:type="auto"/>
            <w:vAlign w:val="center"/>
            <w:hideMark/>
          </w:tcPr>
          <w:p w14:paraId="175357B8" w14:textId="77777777" w:rsidR="00BB7912" w:rsidRDefault="00A74115">
            <w:pPr>
              <w:rPr>
                <w:rFonts w:eastAsia="Times New Roman"/>
              </w:rPr>
            </w:pPr>
            <w:r>
              <w:rPr>
                <w:rFonts w:eastAsia="Times New Roman"/>
              </w:rPr>
              <w:t> </w:t>
            </w:r>
          </w:p>
        </w:tc>
        <w:tc>
          <w:tcPr>
            <w:tcW w:w="0" w:type="auto"/>
            <w:vAlign w:val="center"/>
            <w:hideMark/>
          </w:tcPr>
          <w:p w14:paraId="7358F339" w14:textId="77777777" w:rsidR="00BB7912" w:rsidRDefault="00BB7912">
            <w:pPr>
              <w:rPr>
                <w:rFonts w:eastAsia="Times New Roman"/>
                <w:sz w:val="20"/>
                <w:szCs w:val="20"/>
              </w:rPr>
            </w:pPr>
          </w:p>
        </w:tc>
        <w:tc>
          <w:tcPr>
            <w:tcW w:w="0" w:type="auto"/>
            <w:vAlign w:val="center"/>
            <w:hideMark/>
          </w:tcPr>
          <w:p w14:paraId="3677D98E" w14:textId="77777777" w:rsidR="00BB7912" w:rsidRDefault="00BB7912">
            <w:pPr>
              <w:rPr>
                <w:rFonts w:eastAsia="Times New Roman"/>
                <w:sz w:val="20"/>
                <w:szCs w:val="20"/>
              </w:rPr>
            </w:pPr>
          </w:p>
        </w:tc>
        <w:tc>
          <w:tcPr>
            <w:tcW w:w="0" w:type="auto"/>
            <w:vAlign w:val="center"/>
            <w:hideMark/>
          </w:tcPr>
          <w:p w14:paraId="2EE1DC34" w14:textId="77777777" w:rsidR="00BB7912" w:rsidRDefault="00BB7912">
            <w:pPr>
              <w:rPr>
                <w:rFonts w:eastAsia="Times New Roman"/>
                <w:sz w:val="20"/>
                <w:szCs w:val="20"/>
              </w:rPr>
            </w:pPr>
          </w:p>
        </w:tc>
        <w:tc>
          <w:tcPr>
            <w:tcW w:w="0" w:type="auto"/>
            <w:vAlign w:val="center"/>
            <w:hideMark/>
          </w:tcPr>
          <w:p w14:paraId="29C97289" w14:textId="77777777" w:rsidR="00BB7912" w:rsidRDefault="00BB7912">
            <w:pPr>
              <w:rPr>
                <w:rFonts w:eastAsia="Times New Roman"/>
                <w:sz w:val="20"/>
                <w:szCs w:val="20"/>
              </w:rPr>
            </w:pPr>
          </w:p>
        </w:tc>
      </w:tr>
      <w:tr w:rsidR="00BB7912" w14:paraId="7461D2C6" w14:textId="77777777">
        <w:trPr>
          <w:tblCellSpacing w:w="15" w:type="dxa"/>
        </w:trPr>
        <w:tc>
          <w:tcPr>
            <w:tcW w:w="0" w:type="auto"/>
            <w:shd w:val="clear" w:color="auto" w:fill="EEE0E5"/>
            <w:vAlign w:val="center"/>
            <w:hideMark/>
          </w:tcPr>
          <w:p w14:paraId="7E9D8CC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D2DE589" w14:textId="77777777" w:rsidR="00BB7912" w:rsidRDefault="00A74115">
            <w:pPr>
              <w:rPr>
                <w:rFonts w:eastAsia="Times New Roman"/>
              </w:rPr>
            </w:pPr>
            <w:r>
              <w:rPr>
                <w:rFonts w:ascii="Calibri" w:eastAsia="Times New Roman" w:hAnsi="Calibri" w:cs="Calibri"/>
              </w:rPr>
              <w:t>Forensic Investigative Psychology</w:t>
            </w:r>
          </w:p>
        </w:tc>
        <w:tc>
          <w:tcPr>
            <w:tcW w:w="0" w:type="auto"/>
            <w:vAlign w:val="center"/>
            <w:hideMark/>
          </w:tcPr>
          <w:p w14:paraId="64CBAABC" w14:textId="77777777" w:rsidR="00BB7912" w:rsidRDefault="00BB7912">
            <w:pPr>
              <w:rPr>
                <w:rFonts w:eastAsia="Times New Roman"/>
                <w:sz w:val="20"/>
                <w:szCs w:val="20"/>
              </w:rPr>
            </w:pPr>
          </w:p>
        </w:tc>
      </w:tr>
      <w:tr w:rsidR="00BB7912" w14:paraId="06C63EAC" w14:textId="77777777">
        <w:trPr>
          <w:tblCellSpacing w:w="15" w:type="dxa"/>
        </w:trPr>
        <w:tc>
          <w:tcPr>
            <w:tcW w:w="0" w:type="auto"/>
            <w:vAlign w:val="center"/>
            <w:hideMark/>
          </w:tcPr>
          <w:p w14:paraId="67DFE605" w14:textId="77777777" w:rsidR="00BB7912" w:rsidRDefault="00BB7912">
            <w:pPr>
              <w:rPr>
                <w:rFonts w:eastAsia="Times New Roman"/>
              </w:rPr>
            </w:pPr>
          </w:p>
        </w:tc>
        <w:tc>
          <w:tcPr>
            <w:tcW w:w="0" w:type="auto"/>
            <w:gridSpan w:val="3"/>
            <w:vAlign w:val="center"/>
            <w:hideMark/>
          </w:tcPr>
          <w:p w14:paraId="138843D5" w14:textId="77777777" w:rsidR="00BB7912" w:rsidRDefault="00A74115">
            <w:pPr>
              <w:rPr>
                <w:rFonts w:eastAsia="Times New Roman"/>
              </w:rPr>
            </w:pPr>
            <w:r>
              <w:rPr>
                <w:rFonts w:ascii="Calibri" w:eastAsia="Times New Roman" w:hAnsi="Calibri" w:cs="Calibri"/>
              </w:rPr>
              <w:t>Forensic Investigative Psychology (with Foundation Year)</w:t>
            </w:r>
          </w:p>
        </w:tc>
        <w:tc>
          <w:tcPr>
            <w:tcW w:w="0" w:type="auto"/>
            <w:vAlign w:val="center"/>
            <w:hideMark/>
          </w:tcPr>
          <w:p w14:paraId="6D9EF913" w14:textId="77777777" w:rsidR="00BB7912" w:rsidRDefault="00BB7912">
            <w:pPr>
              <w:rPr>
                <w:rFonts w:eastAsia="Times New Roman"/>
                <w:sz w:val="20"/>
                <w:szCs w:val="20"/>
              </w:rPr>
            </w:pPr>
          </w:p>
        </w:tc>
      </w:tr>
      <w:tr w:rsidR="00BB7912" w14:paraId="7865F1ED" w14:textId="77777777">
        <w:trPr>
          <w:tblCellSpacing w:w="15" w:type="dxa"/>
        </w:trPr>
        <w:tc>
          <w:tcPr>
            <w:tcW w:w="0" w:type="auto"/>
            <w:vAlign w:val="center"/>
            <w:hideMark/>
          </w:tcPr>
          <w:p w14:paraId="7E5F0E31" w14:textId="77777777" w:rsidR="00BB7912" w:rsidRDefault="00BB7912">
            <w:pPr>
              <w:rPr>
                <w:rFonts w:eastAsia="Times New Roman"/>
              </w:rPr>
            </w:pPr>
          </w:p>
        </w:tc>
        <w:tc>
          <w:tcPr>
            <w:tcW w:w="0" w:type="auto"/>
            <w:gridSpan w:val="3"/>
            <w:vAlign w:val="center"/>
            <w:hideMark/>
          </w:tcPr>
          <w:p w14:paraId="1FB07978" w14:textId="77777777" w:rsidR="00BB7912" w:rsidRDefault="00A74115">
            <w:pPr>
              <w:rPr>
                <w:rFonts w:eastAsia="Times New Roman"/>
              </w:rPr>
            </w:pPr>
            <w:r>
              <w:rPr>
                <w:rFonts w:ascii="Calibri" w:eastAsia="Times New Roman" w:hAnsi="Calibri" w:cs="Calibri"/>
              </w:rPr>
              <w:t>Psychology and Child Development</w:t>
            </w:r>
          </w:p>
        </w:tc>
        <w:tc>
          <w:tcPr>
            <w:tcW w:w="0" w:type="auto"/>
            <w:vAlign w:val="center"/>
            <w:hideMark/>
          </w:tcPr>
          <w:p w14:paraId="5030BA3F" w14:textId="77777777" w:rsidR="00BB7912" w:rsidRDefault="00BB7912">
            <w:pPr>
              <w:rPr>
                <w:rFonts w:eastAsia="Times New Roman"/>
                <w:sz w:val="20"/>
                <w:szCs w:val="20"/>
              </w:rPr>
            </w:pPr>
          </w:p>
        </w:tc>
      </w:tr>
      <w:tr w:rsidR="00BB7912" w14:paraId="0DA3B7BD" w14:textId="77777777">
        <w:trPr>
          <w:tblCellSpacing w:w="15" w:type="dxa"/>
        </w:trPr>
        <w:tc>
          <w:tcPr>
            <w:tcW w:w="0" w:type="auto"/>
            <w:vAlign w:val="center"/>
            <w:hideMark/>
          </w:tcPr>
          <w:p w14:paraId="79FF18A4" w14:textId="77777777" w:rsidR="00BB7912" w:rsidRDefault="00BB7912">
            <w:pPr>
              <w:rPr>
                <w:rFonts w:eastAsia="Times New Roman"/>
              </w:rPr>
            </w:pPr>
          </w:p>
        </w:tc>
        <w:tc>
          <w:tcPr>
            <w:tcW w:w="0" w:type="auto"/>
            <w:gridSpan w:val="3"/>
            <w:vAlign w:val="center"/>
            <w:hideMark/>
          </w:tcPr>
          <w:p w14:paraId="4A613C0C" w14:textId="77777777" w:rsidR="00BB7912" w:rsidRDefault="00A74115">
            <w:pPr>
              <w:rPr>
                <w:rFonts w:eastAsia="Times New Roman"/>
              </w:rPr>
            </w:pPr>
            <w:r>
              <w:rPr>
                <w:rFonts w:ascii="Calibri" w:eastAsia="Times New Roman" w:hAnsi="Calibri" w:cs="Calibri"/>
              </w:rPr>
              <w:t>Psychology with Criminology</w:t>
            </w:r>
          </w:p>
        </w:tc>
        <w:tc>
          <w:tcPr>
            <w:tcW w:w="0" w:type="auto"/>
            <w:vAlign w:val="center"/>
            <w:hideMark/>
          </w:tcPr>
          <w:p w14:paraId="0F496491" w14:textId="77777777" w:rsidR="00BB7912" w:rsidRDefault="00BB7912">
            <w:pPr>
              <w:rPr>
                <w:rFonts w:eastAsia="Times New Roman"/>
                <w:sz w:val="20"/>
                <w:szCs w:val="20"/>
              </w:rPr>
            </w:pPr>
          </w:p>
        </w:tc>
      </w:tr>
      <w:tr w:rsidR="00BB7912" w14:paraId="0D2E9140" w14:textId="77777777">
        <w:trPr>
          <w:tblCellSpacing w:w="15" w:type="dxa"/>
        </w:trPr>
        <w:tc>
          <w:tcPr>
            <w:tcW w:w="0" w:type="auto"/>
            <w:vAlign w:val="center"/>
            <w:hideMark/>
          </w:tcPr>
          <w:p w14:paraId="5CCC95D1" w14:textId="77777777" w:rsidR="00BB7912" w:rsidRDefault="00BB7912">
            <w:pPr>
              <w:rPr>
                <w:rFonts w:eastAsia="Times New Roman"/>
              </w:rPr>
            </w:pPr>
          </w:p>
        </w:tc>
        <w:tc>
          <w:tcPr>
            <w:tcW w:w="0" w:type="auto"/>
            <w:gridSpan w:val="3"/>
            <w:vAlign w:val="center"/>
            <w:hideMark/>
          </w:tcPr>
          <w:p w14:paraId="2F9C49B2" w14:textId="77777777" w:rsidR="00BB7912" w:rsidRDefault="00A74115">
            <w:pPr>
              <w:rPr>
                <w:rFonts w:eastAsia="Times New Roman"/>
              </w:rPr>
            </w:pPr>
            <w:r>
              <w:rPr>
                <w:rFonts w:ascii="Calibri" w:eastAsia="Times New Roman" w:hAnsi="Calibri" w:cs="Calibri"/>
              </w:rPr>
              <w:t>Psychology with Criminology (with Foundation Year)</w:t>
            </w:r>
          </w:p>
        </w:tc>
        <w:tc>
          <w:tcPr>
            <w:tcW w:w="0" w:type="auto"/>
            <w:vAlign w:val="center"/>
            <w:hideMark/>
          </w:tcPr>
          <w:p w14:paraId="19C3F22E" w14:textId="77777777" w:rsidR="00BB7912" w:rsidRDefault="00BB7912">
            <w:pPr>
              <w:rPr>
                <w:rFonts w:eastAsia="Times New Roman"/>
                <w:sz w:val="20"/>
                <w:szCs w:val="20"/>
              </w:rPr>
            </w:pPr>
          </w:p>
        </w:tc>
      </w:tr>
      <w:tr w:rsidR="00BB7912" w14:paraId="2BF7010E" w14:textId="77777777">
        <w:trPr>
          <w:tblCellSpacing w:w="15" w:type="dxa"/>
        </w:trPr>
        <w:tc>
          <w:tcPr>
            <w:tcW w:w="0" w:type="auto"/>
            <w:vAlign w:val="center"/>
            <w:hideMark/>
          </w:tcPr>
          <w:p w14:paraId="4E87031D" w14:textId="77777777" w:rsidR="00BB7912" w:rsidRDefault="00BB7912">
            <w:pPr>
              <w:rPr>
                <w:rFonts w:eastAsia="Times New Roman"/>
              </w:rPr>
            </w:pPr>
          </w:p>
        </w:tc>
        <w:tc>
          <w:tcPr>
            <w:tcW w:w="0" w:type="auto"/>
            <w:gridSpan w:val="3"/>
            <w:vAlign w:val="center"/>
            <w:hideMark/>
          </w:tcPr>
          <w:p w14:paraId="2C8F5896" w14:textId="77777777" w:rsidR="00BB7912" w:rsidRDefault="00A74115">
            <w:pPr>
              <w:rPr>
                <w:rFonts w:eastAsia="Times New Roman"/>
              </w:rPr>
            </w:pPr>
            <w:r>
              <w:rPr>
                <w:rFonts w:ascii="Calibri" w:eastAsia="Times New Roman" w:hAnsi="Calibri" w:cs="Calibri"/>
              </w:rPr>
              <w:t>Psychology single honours</w:t>
            </w:r>
          </w:p>
        </w:tc>
        <w:tc>
          <w:tcPr>
            <w:tcW w:w="0" w:type="auto"/>
            <w:vAlign w:val="center"/>
            <w:hideMark/>
          </w:tcPr>
          <w:p w14:paraId="12463F4C" w14:textId="77777777" w:rsidR="00BB7912" w:rsidRDefault="00BB7912">
            <w:pPr>
              <w:rPr>
                <w:rFonts w:eastAsia="Times New Roman"/>
                <w:sz w:val="20"/>
                <w:szCs w:val="20"/>
              </w:rPr>
            </w:pPr>
          </w:p>
        </w:tc>
      </w:tr>
      <w:tr w:rsidR="00BB7912" w14:paraId="29C391FA" w14:textId="77777777">
        <w:trPr>
          <w:tblCellSpacing w:w="15" w:type="dxa"/>
        </w:trPr>
        <w:tc>
          <w:tcPr>
            <w:tcW w:w="0" w:type="auto"/>
            <w:vAlign w:val="center"/>
            <w:hideMark/>
          </w:tcPr>
          <w:p w14:paraId="3DF043A3" w14:textId="77777777" w:rsidR="00BB7912" w:rsidRDefault="00BB7912">
            <w:pPr>
              <w:rPr>
                <w:rFonts w:eastAsia="Times New Roman"/>
              </w:rPr>
            </w:pPr>
          </w:p>
        </w:tc>
        <w:tc>
          <w:tcPr>
            <w:tcW w:w="0" w:type="auto"/>
            <w:gridSpan w:val="3"/>
            <w:vAlign w:val="center"/>
            <w:hideMark/>
          </w:tcPr>
          <w:p w14:paraId="455F9DFB" w14:textId="77777777" w:rsidR="00BB7912" w:rsidRDefault="00A74115">
            <w:pPr>
              <w:rPr>
                <w:rFonts w:eastAsia="Times New Roman"/>
              </w:rPr>
            </w:pPr>
            <w:r>
              <w:rPr>
                <w:rFonts w:ascii="Calibri" w:eastAsia="Times New Roman" w:hAnsi="Calibri" w:cs="Calibri"/>
              </w:rPr>
              <w:t>Psychology with Law</w:t>
            </w:r>
          </w:p>
        </w:tc>
        <w:tc>
          <w:tcPr>
            <w:tcW w:w="0" w:type="auto"/>
            <w:vAlign w:val="center"/>
            <w:hideMark/>
          </w:tcPr>
          <w:p w14:paraId="003C70E4" w14:textId="77777777" w:rsidR="00BB7912" w:rsidRDefault="00BB7912">
            <w:pPr>
              <w:rPr>
                <w:rFonts w:eastAsia="Times New Roman"/>
                <w:sz w:val="20"/>
                <w:szCs w:val="20"/>
              </w:rPr>
            </w:pPr>
          </w:p>
        </w:tc>
      </w:tr>
      <w:tr w:rsidR="00BB7912" w14:paraId="21958278" w14:textId="77777777">
        <w:trPr>
          <w:tblCellSpacing w:w="15" w:type="dxa"/>
        </w:trPr>
        <w:tc>
          <w:tcPr>
            <w:tcW w:w="0" w:type="auto"/>
            <w:vAlign w:val="center"/>
            <w:hideMark/>
          </w:tcPr>
          <w:p w14:paraId="4EC3F1AC" w14:textId="77777777" w:rsidR="00BB7912" w:rsidRDefault="00BB7912">
            <w:pPr>
              <w:rPr>
                <w:rFonts w:eastAsia="Times New Roman"/>
              </w:rPr>
            </w:pPr>
          </w:p>
        </w:tc>
        <w:tc>
          <w:tcPr>
            <w:tcW w:w="0" w:type="auto"/>
            <w:gridSpan w:val="3"/>
            <w:vAlign w:val="center"/>
            <w:hideMark/>
          </w:tcPr>
          <w:p w14:paraId="4E1B3125" w14:textId="77777777" w:rsidR="00BB7912" w:rsidRDefault="00A74115">
            <w:pPr>
              <w:rPr>
                <w:rFonts w:eastAsia="Times New Roman"/>
              </w:rPr>
            </w:pPr>
            <w:r>
              <w:rPr>
                <w:rFonts w:ascii="Calibri" w:eastAsia="Times New Roman" w:hAnsi="Calibri" w:cs="Calibri"/>
              </w:rPr>
              <w:t>Psychology (with Foundation Year)</w:t>
            </w:r>
          </w:p>
        </w:tc>
        <w:tc>
          <w:tcPr>
            <w:tcW w:w="0" w:type="auto"/>
            <w:vAlign w:val="center"/>
            <w:hideMark/>
          </w:tcPr>
          <w:p w14:paraId="0439343C" w14:textId="77777777" w:rsidR="00BB7912" w:rsidRDefault="00BB7912">
            <w:pPr>
              <w:rPr>
                <w:rFonts w:eastAsia="Times New Roman"/>
                <w:sz w:val="20"/>
                <w:szCs w:val="20"/>
              </w:rPr>
            </w:pPr>
          </w:p>
        </w:tc>
      </w:tr>
      <w:tr w:rsidR="00BB7912" w14:paraId="2B5B7576" w14:textId="77777777">
        <w:trPr>
          <w:tblCellSpacing w:w="15" w:type="dxa"/>
        </w:trPr>
        <w:tc>
          <w:tcPr>
            <w:tcW w:w="0" w:type="auto"/>
            <w:vAlign w:val="center"/>
            <w:hideMark/>
          </w:tcPr>
          <w:p w14:paraId="7FBAF08F" w14:textId="77777777" w:rsidR="00BB7912" w:rsidRDefault="00A74115">
            <w:pPr>
              <w:rPr>
                <w:rFonts w:eastAsia="Times New Roman"/>
              </w:rPr>
            </w:pPr>
            <w:r>
              <w:rPr>
                <w:rFonts w:eastAsia="Times New Roman"/>
              </w:rPr>
              <w:t> </w:t>
            </w:r>
          </w:p>
        </w:tc>
        <w:tc>
          <w:tcPr>
            <w:tcW w:w="0" w:type="auto"/>
            <w:vAlign w:val="center"/>
            <w:hideMark/>
          </w:tcPr>
          <w:p w14:paraId="41AB9C47" w14:textId="77777777" w:rsidR="00BB7912" w:rsidRDefault="00BB7912">
            <w:pPr>
              <w:rPr>
                <w:rFonts w:eastAsia="Times New Roman"/>
                <w:sz w:val="20"/>
                <w:szCs w:val="20"/>
              </w:rPr>
            </w:pPr>
          </w:p>
        </w:tc>
        <w:tc>
          <w:tcPr>
            <w:tcW w:w="0" w:type="auto"/>
            <w:vAlign w:val="center"/>
            <w:hideMark/>
          </w:tcPr>
          <w:p w14:paraId="6F973338" w14:textId="77777777" w:rsidR="00BB7912" w:rsidRDefault="00BB7912">
            <w:pPr>
              <w:rPr>
                <w:rFonts w:eastAsia="Times New Roman"/>
                <w:sz w:val="20"/>
                <w:szCs w:val="20"/>
              </w:rPr>
            </w:pPr>
          </w:p>
        </w:tc>
        <w:tc>
          <w:tcPr>
            <w:tcW w:w="0" w:type="auto"/>
            <w:vAlign w:val="center"/>
            <w:hideMark/>
          </w:tcPr>
          <w:p w14:paraId="1694ECF9" w14:textId="77777777" w:rsidR="00BB7912" w:rsidRDefault="00BB7912">
            <w:pPr>
              <w:rPr>
                <w:rFonts w:eastAsia="Times New Roman"/>
                <w:sz w:val="20"/>
                <w:szCs w:val="20"/>
              </w:rPr>
            </w:pPr>
          </w:p>
        </w:tc>
        <w:tc>
          <w:tcPr>
            <w:tcW w:w="0" w:type="auto"/>
            <w:vAlign w:val="center"/>
            <w:hideMark/>
          </w:tcPr>
          <w:p w14:paraId="6A53C939" w14:textId="77777777" w:rsidR="00BB7912" w:rsidRDefault="00BB7912">
            <w:pPr>
              <w:rPr>
                <w:rFonts w:eastAsia="Times New Roman"/>
                <w:sz w:val="20"/>
                <w:szCs w:val="20"/>
              </w:rPr>
            </w:pPr>
          </w:p>
        </w:tc>
      </w:tr>
      <w:tr w:rsidR="00BB7912" w14:paraId="05216F7B" w14:textId="77777777">
        <w:trPr>
          <w:tblCellSpacing w:w="15" w:type="dxa"/>
        </w:trPr>
        <w:tc>
          <w:tcPr>
            <w:tcW w:w="0" w:type="auto"/>
            <w:vAlign w:val="center"/>
            <w:hideMark/>
          </w:tcPr>
          <w:p w14:paraId="6EB5FCF7" w14:textId="77777777" w:rsidR="00BB7912" w:rsidRDefault="00A74115">
            <w:pPr>
              <w:rPr>
                <w:rFonts w:eastAsia="Times New Roman"/>
              </w:rPr>
            </w:pPr>
            <w:r>
              <w:rPr>
                <w:rFonts w:eastAsia="Times New Roman"/>
              </w:rPr>
              <w:t> </w:t>
            </w:r>
          </w:p>
        </w:tc>
        <w:tc>
          <w:tcPr>
            <w:tcW w:w="0" w:type="auto"/>
            <w:vAlign w:val="center"/>
            <w:hideMark/>
          </w:tcPr>
          <w:p w14:paraId="56B68C69" w14:textId="77777777" w:rsidR="00BB7912" w:rsidRDefault="00BB7912">
            <w:pPr>
              <w:rPr>
                <w:rFonts w:eastAsia="Times New Roman"/>
                <w:sz w:val="20"/>
                <w:szCs w:val="20"/>
              </w:rPr>
            </w:pPr>
          </w:p>
        </w:tc>
        <w:tc>
          <w:tcPr>
            <w:tcW w:w="0" w:type="auto"/>
            <w:vAlign w:val="center"/>
            <w:hideMark/>
          </w:tcPr>
          <w:p w14:paraId="34357B93" w14:textId="77777777" w:rsidR="00BB7912" w:rsidRDefault="00BB7912">
            <w:pPr>
              <w:rPr>
                <w:rFonts w:eastAsia="Times New Roman"/>
                <w:sz w:val="20"/>
                <w:szCs w:val="20"/>
              </w:rPr>
            </w:pPr>
          </w:p>
        </w:tc>
        <w:tc>
          <w:tcPr>
            <w:tcW w:w="0" w:type="auto"/>
            <w:vAlign w:val="center"/>
            <w:hideMark/>
          </w:tcPr>
          <w:p w14:paraId="02D291AB" w14:textId="77777777" w:rsidR="00BB7912" w:rsidRDefault="00BB7912">
            <w:pPr>
              <w:rPr>
                <w:rFonts w:eastAsia="Times New Roman"/>
                <w:sz w:val="20"/>
                <w:szCs w:val="20"/>
              </w:rPr>
            </w:pPr>
          </w:p>
        </w:tc>
        <w:tc>
          <w:tcPr>
            <w:tcW w:w="0" w:type="auto"/>
            <w:vAlign w:val="center"/>
            <w:hideMark/>
          </w:tcPr>
          <w:p w14:paraId="632B09BC" w14:textId="77777777" w:rsidR="00BB7912" w:rsidRDefault="00BB7912">
            <w:pPr>
              <w:rPr>
                <w:rFonts w:eastAsia="Times New Roman"/>
                <w:sz w:val="20"/>
                <w:szCs w:val="20"/>
              </w:rPr>
            </w:pPr>
          </w:p>
        </w:tc>
      </w:tr>
      <w:tr w:rsidR="00BB7912" w14:paraId="2A8D7D0F" w14:textId="77777777">
        <w:trPr>
          <w:tblCellSpacing w:w="15" w:type="dxa"/>
        </w:trPr>
        <w:tc>
          <w:tcPr>
            <w:tcW w:w="0" w:type="auto"/>
            <w:shd w:val="clear" w:color="auto" w:fill="EEE0E5"/>
            <w:vAlign w:val="center"/>
            <w:hideMark/>
          </w:tcPr>
          <w:p w14:paraId="6EBE87A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E6777A0" w14:textId="77777777" w:rsidR="00BB7912" w:rsidRDefault="00BB7912">
            <w:pPr>
              <w:rPr>
                <w:rFonts w:eastAsia="Times New Roman"/>
                <w:sz w:val="20"/>
                <w:szCs w:val="20"/>
              </w:rPr>
            </w:pPr>
          </w:p>
        </w:tc>
        <w:tc>
          <w:tcPr>
            <w:tcW w:w="0" w:type="auto"/>
            <w:vAlign w:val="center"/>
            <w:hideMark/>
          </w:tcPr>
          <w:p w14:paraId="0264FA23" w14:textId="77777777" w:rsidR="00BB7912" w:rsidRDefault="00BB7912">
            <w:pPr>
              <w:rPr>
                <w:rFonts w:eastAsia="Times New Roman"/>
                <w:sz w:val="20"/>
                <w:szCs w:val="20"/>
              </w:rPr>
            </w:pPr>
          </w:p>
        </w:tc>
        <w:tc>
          <w:tcPr>
            <w:tcW w:w="0" w:type="auto"/>
            <w:vAlign w:val="center"/>
            <w:hideMark/>
          </w:tcPr>
          <w:p w14:paraId="76DCCF5A" w14:textId="77777777" w:rsidR="00BB7912" w:rsidRDefault="00BB7912">
            <w:pPr>
              <w:rPr>
                <w:rFonts w:eastAsia="Times New Roman"/>
                <w:sz w:val="20"/>
                <w:szCs w:val="20"/>
              </w:rPr>
            </w:pPr>
          </w:p>
        </w:tc>
        <w:tc>
          <w:tcPr>
            <w:tcW w:w="0" w:type="auto"/>
            <w:vAlign w:val="center"/>
            <w:hideMark/>
          </w:tcPr>
          <w:p w14:paraId="100BAA35" w14:textId="77777777" w:rsidR="00BB7912" w:rsidRDefault="00BB7912">
            <w:pPr>
              <w:rPr>
                <w:rFonts w:eastAsia="Times New Roman"/>
                <w:sz w:val="20"/>
                <w:szCs w:val="20"/>
              </w:rPr>
            </w:pPr>
          </w:p>
        </w:tc>
      </w:tr>
      <w:tr w:rsidR="00BB7912" w14:paraId="2ED9463F" w14:textId="77777777">
        <w:trPr>
          <w:tblCellSpacing w:w="15" w:type="dxa"/>
        </w:trPr>
        <w:tc>
          <w:tcPr>
            <w:tcW w:w="0" w:type="auto"/>
            <w:vAlign w:val="center"/>
            <w:hideMark/>
          </w:tcPr>
          <w:p w14:paraId="11037F1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E2E881D" w14:textId="77777777" w:rsidR="00BB7912" w:rsidRDefault="00A74115">
            <w:pPr>
              <w:rPr>
                <w:rFonts w:eastAsia="Times New Roman"/>
              </w:rPr>
            </w:pPr>
            <w:r>
              <w:rPr>
                <w:rFonts w:ascii="Calibri" w:eastAsia="Times New Roman" w:hAnsi="Calibri" w:cs="Calibri"/>
              </w:rPr>
              <w:t>Portfolio (2 Essays Each Of 1200-1300 Words)</w:t>
            </w:r>
          </w:p>
        </w:tc>
        <w:tc>
          <w:tcPr>
            <w:tcW w:w="0" w:type="auto"/>
            <w:vAlign w:val="center"/>
            <w:hideMark/>
          </w:tcPr>
          <w:p w14:paraId="6A28B1A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6351E54" w14:textId="77777777" w:rsidR="00BB7912" w:rsidRDefault="00BB7912">
            <w:pPr>
              <w:rPr>
                <w:rFonts w:eastAsia="Times New Roman"/>
                <w:sz w:val="20"/>
                <w:szCs w:val="20"/>
              </w:rPr>
            </w:pPr>
          </w:p>
        </w:tc>
      </w:tr>
      <w:tr w:rsidR="00BB7912" w14:paraId="581005EC" w14:textId="77777777">
        <w:trPr>
          <w:tblCellSpacing w:w="15" w:type="dxa"/>
        </w:trPr>
        <w:tc>
          <w:tcPr>
            <w:tcW w:w="0" w:type="auto"/>
            <w:shd w:val="clear" w:color="auto" w:fill="EEE0E5"/>
            <w:vAlign w:val="center"/>
            <w:hideMark/>
          </w:tcPr>
          <w:p w14:paraId="6068AE8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AFC9AD5" w14:textId="77777777" w:rsidR="00BB7912" w:rsidRDefault="00BB7912">
            <w:pPr>
              <w:rPr>
                <w:rFonts w:eastAsia="Times New Roman"/>
                <w:sz w:val="20"/>
                <w:szCs w:val="20"/>
              </w:rPr>
            </w:pPr>
          </w:p>
        </w:tc>
        <w:tc>
          <w:tcPr>
            <w:tcW w:w="0" w:type="auto"/>
            <w:vAlign w:val="center"/>
            <w:hideMark/>
          </w:tcPr>
          <w:p w14:paraId="37CCA7C9" w14:textId="77777777" w:rsidR="00BB7912" w:rsidRDefault="00BB7912">
            <w:pPr>
              <w:rPr>
                <w:rFonts w:eastAsia="Times New Roman"/>
                <w:sz w:val="20"/>
                <w:szCs w:val="20"/>
              </w:rPr>
            </w:pPr>
          </w:p>
        </w:tc>
        <w:tc>
          <w:tcPr>
            <w:tcW w:w="0" w:type="auto"/>
            <w:vAlign w:val="center"/>
            <w:hideMark/>
          </w:tcPr>
          <w:p w14:paraId="414D8BA8" w14:textId="77777777" w:rsidR="00BB7912" w:rsidRDefault="00BB7912">
            <w:pPr>
              <w:rPr>
                <w:rFonts w:eastAsia="Times New Roman"/>
                <w:sz w:val="20"/>
                <w:szCs w:val="20"/>
              </w:rPr>
            </w:pPr>
          </w:p>
        </w:tc>
        <w:tc>
          <w:tcPr>
            <w:tcW w:w="0" w:type="auto"/>
            <w:vAlign w:val="center"/>
            <w:hideMark/>
          </w:tcPr>
          <w:p w14:paraId="56F38A5D" w14:textId="77777777" w:rsidR="00BB7912" w:rsidRDefault="00BB7912">
            <w:pPr>
              <w:rPr>
                <w:rFonts w:eastAsia="Times New Roman"/>
                <w:sz w:val="20"/>
                <w:szCs w:val="20"/>
              </w:rPr>
            </w:pPr>
          </w:p>
        </w:tc>
      </w:tr>
      <w:tr w:rsidR="00BB7912" w14:paraId="60668115" w14:textId="77777777">
        <w:trPr>
          <w:tblCellSpacing w:w="15" w:type="dxa"/>
        </w:trPr>
        <w:tc>
          <w:tcPr>
            <w:tcW w:w="0" w:type="auto"/>
            <w:vAlign w:val="center"/>
            <w:hideMark/>
          </w:tcPr>
          <w:p w14:paraId="79C01D6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A34DD1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913CCE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7A856D7" w14:textId="77777777" w:rsidR="00BB7912" w:rsidRDefault="00BB7912">
            <w:pPr>
              <w:rPr>
                <w:rFonts w:eastAsia="Times New Roman"/>
                <w:sz w:val="20"/>
                <w:szCs w:val="20"/>
              </w:rPr>
            </w:pPr>
          </w:p>
        </w:tc>
        <w:tc>
          <w:tcPr>
            <w:tcW w:w="0" w:type="auto"/>
            <w:vAlign w:val="center"/>
            <w:hideMark/>
          </w:tcPr>
          <w:p w14:paraId="2018544B" w14:textId="77777777" w:rsidR="00BB7912" w:rsidRDefault="00BB7912">
            <w:pPr>
              <w:rPr>
                <w:rFonts w:eastAsia="Times New Roman"/>
                <w:sz w:val="20"/>
                <w:szCs w:val="20"/>
              </w:rPr>
            </w:pPr>
          </w:p>
        </w:tc>
      </w:tr>
      <w:tr w:rsidR="00BB7912" w14:paraId="276E01B1" w14:textId="77777777">
        <w:trPr>
          <w:tblCellSpacing w:w="15" w:type="dxa"/>
        </w:trPr>
        <w:tc>
          <w:tcPr>
            <w:tcW w:w="0" w:type="auto"/>
            <w:vAlign w:val="center"/>
            <w:hideMark/>
          </w:tcPr>
          <w:p w14:paraId="5772F98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0DC071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408BCA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E3AD8B2" w14:textId="77777777" w:rsidR="00BB7912" w:rsidRDefault="00BB7912">
            <w:pPr>
              <w:rPr>
                <w:rFonts w:eastAsia="Times New Roman"/>
                <w:sz w:val="20"/>
                <w:szCs w:val="20"/>
              </w:rPr>
            </w:pPr>
          </w:p>
        </w:tc>
        <w:tc>
          <w:tcPr>
            <w:tcW w:w="0" w:type="auto"/>
            <w:vAlign w:val="center"/>
            <w:hideMark/>
          </w:tcPr>
          <w:p w14:paraId="5297DFB5" w14:textId="77777777" w:rsidR="00BB7912" w:rsidRDefault="00BB7912">
            <w:pPr>
              <w:rPr>
                <w:rFonts w:eastAsia="Times New Roman"/>
                <w:sz w:val="20"/>
                <w:szCs w:val="20"/>
              </w:rPr>
            </w:pPr>
          </w:p>
        </w:tc>
      </w:tr>
    </w:tbl>
    <w:p w14:paraId="42439C1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B187C64" w14:textId="77777777">
        <w:trPr>
          <w:tblCellSpacing w:w="15" w:type="dxa"/>
        </w:trPr>
        <w:tc>
          <w:tcPr>
            <w:tcW w:w="1000" w:type="pct"/>
            <w:vAlign w:val="center"/>
            <w:hideMark/>
          </w:tcPr>
          <w:p w14:paraId="36C838C9" w14:textId="77777777" w:rsidR="00BB7912" w:rsidRDefault="00A74115">
            <w:pPr>
              <w:rPr>
                <w:rFonts w:eastAsia="Times New Roman"/>
              </w:rPr>
            </w:pPr>
            <w:r>
              <w:rPr>
                <w:rFonts w:eastAsia="Times New Roman"/>
              </w:rPr>
              <w:lastRenderedPageBreak/>
              <w:t> </w:t>
            </w:r>
          </w:p>
        </w:tc>
        <w:tc>
          <w:tcPr>
            <w:tcW w:w="1000" w:type="pct"/>
            <w:vAlign w:val="center"/>
            <w:hideMark/>
          </w:tcPr>
          <w:p w14:paraId="3A37385C" w14:textId="77777777" w:rsidR="00BB7912" w:rsidRDefault="00A74115">
            <w:pPr>
              <w:rPr>
                <w:rFonts w:eastAsia="Times New Roman"/>
              </w:rPr>
            </w:pPr>
            <w:r>
              <w:rPr>
                <w:rFonts w:eastAsia="Times New Roman"/>
              </w:rPr>
              <w:t> </w:t>
            </w:r>
          </w:p>
        </w:tc>
        <w:tc>
          <w:tcPr>
            <w:tcW w:w="1000" w:type="pct"/>
            <w:vAlign w:val="center"/>
            <w:hideMark/>
          </w:tcPr>
          <w:p w14:paraId="7379E3E1" w14:textId="77777777" w:rsidR="00BB7912" w:rsidRDefault="00A74115">
            <w:pPr>
              <w:rPr>
                <w:rFonts w:eastAsia="Times New Roman"/>
              </w:rPr>
            </w:pPr>
            <w:r>
              <w:rPr>
                <w:rFonts w:eastAsia="Times New Roman"/>
              </w:rPr>
              <w:t> </w:t>
            </w:r>
          </w:p>
        </w:tc>
        <w:tc>
          <w:tcPr>
            <w:tcW w:w="1000" w:type="pct"/>
            <w:vAlign w:val="center"/>
            <w:hideMark/>
          </w:tcPr>
          <w:p w14:paraId="2628335D" w14:textId="77777777" w:rsidR="00BB7912" w:rsidRDefault="00A74115">
            <w:pPr>
              <w:rPr>
                <w:rFonts w:eastAsia="Times New Roman"/>
              </w:rPr>
            </w:pPr>
            <w:r>
              <w:rPr>
                <w:rFonts w:eastAsia="Times New Roman"/>
              </w:rPr>
              <w:t> </w:t>
            </w:r>
          </w:p>
        </w:tc>
        <w:tc>
          <w:tcPr>
            <w:tcW w:w="1000" w:type="pct"/>
            <w:vAlign w:val="center"/>
            <w:hideMark/>
          </w:tcPr>
          <w:p w14:paraId="6F473DBD" w14:textId="77777777" w:rsidR="00BB7912" w:rsidRDefault="00A74115">
            <w:pPr>
              <w:rPr>
                <w:rFonts w:eastAsia="Times New Roman"/>
              </w:rPr>
            </w:pPr>
            <w:r>
              <w:rPr>
                <w:rFonts w:eastAsia="Times New Roman"/>
              </w:rPr>
              <w:t> </w:t>
            </w:r>
          </w:p>
        </w:tc>
      </w:tr>
      <w:tr w:rsidR="00BB7912" w14:paraId="6536541E" w14:textId="77777777">
        <w:trPr>
          <w:tblCellSpacing w:w="15" w:type="dxa"/>
        </w:trPr>
        <w:tc>
          <w:tcPr>
            <w:tcW w:w="0" w:type="auto"/>
            <w:shd w:val="clear" w:color="auto" w:fill="EEE0E5"/>
            <w:vAlign w:val="center"/>
            <w:hideMark/>
          </w:tcPr>
          <w:p w14:paraId="1568BE3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E559B5E" w14:textId="77777777" w:rsidR="00BB7912" w:rsidRDefault="00A74115">
            <w:pPr>
              <w:rPr>
                <w:rFonts w:eastAsia="Times New Roman"/>
              </w:rPr>
            </w:pPr>
            <w:r>
              <w:rPr>
                <w:rFonts w:ascii="Calibri" w:eastAsia="Times New Roman" w:hAnsi="Calibri" w:cs="Calibri"/>
              </w:rPr>
              <w:t>PS3836</w:t>
            </w:r>
          </w:p>
        </w:tc>
      </w:tr>
      <w:tr w:rsidR="00BB7912" w14:paraId="084FE19E" w14:textId="77777777">
        <w:trPr>
          <w:tblCellSpacing w:w="15" w:type="dxa"/>
        </w:trPr>
        <w:tc>
          <w:tcPr>
            <w:tcW w:w="0" w:type="auto"/>
            <w:shd w:val="clear" w:color="auto" w:fill="EEE0E5"/>
            <w:vAlign w:val="center"/>
            <w:hideMark/>
          </w:tcPr>
          <w:p w14:paraId="7045DD2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3434F8E" w14:textId="77777777" w:rsidR="00BB7912" w:rsidRDefault="00A74115">
            <w:pPr>
              <w:rPr>
                <w:rFonts w:eastAsia="Times New Roman"/>
              </w:rPr>
            </w:pPr>
            <w:r>
              <w:rPr>
                <w:rFonts w:ascii="Calibri" w:eastAsia="Times New Roman" w:hAnsi="Calibri" w:cs="Calibri"/>
              </w:rPr>
              <w:t xml:space="preserve">The Psychology </w:t>
            </w:r>
            <w:proofErr w:type="gramStart"/>
            <w:r>
              <w:rPr>
                <w:rFonts w:ascii="Calibri" w:eastAsia="Times New Roman" w:hAnsi="Calibri" w:cs="Calibri"/>
              </w:rPr>
              <w:t>Of</w:t>
            </w:r>
            <w:proofErr w:type="gramEnd"/>
            <w:r>
              <w:rPr>
                <w:rFonts w:ascii="Calibri" w:eastAsia="Times New Roman" w:hAnsi="Calibri" w:cs="Calibri"/>
              </w:rPr>
              <w:t xml:space="preserve"> Music</w:t>
            </w:r>
          </w:p>
        </w:tc>
      </w:tr>
      <w:tr w:rsidR="00BB7912" w14:paraId="53FFAD7D" w14:textId="77777777">
        <w:trPr>
          <w:tblCellSpacing w:w="15" w:type="dxa"/>
        </w:trPr>
        <w:tc>
          <w:tcPr>
            <w:tcW w:w="0" w:type="auto"/>
            <w:shd w:val="clear" w:color="auto" w:fill="EEE0E5"/>
            <w:vAlign w:val="center"/>
            <w:hideMark/>
          </w:tcPr>
          <w:p w14:paraId="7B8F148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B129C37" w14:textId="77777777" w:rsidR="00BB7912" w:rsidRDefault="00A74115">
            <w:pPr>
              <w:rPr>
                <w:rFonts w:eastAsia="Times New Roman"/>
              </w:rPr>
            </w:pPr>
            <w:r>
              <w:rPr>
                <w:rFonts w:ascii="Calibri" w:eastAsia="Times New Roman" w:hAnsi="Calibri" w:cs="Calibri"/>
              </w:rPr>
              <w:t>15</w:t>
            </w:r>
          </w:p>
        </w:tc>
      </w:tr>
      <w:tr w:rsidR="00BB7912" w14:paraId="3268C247" w14:textId="77777777">
        <w:trPr>
          <w:tblCellSpacing w:w="15" w:type="dxa"/>
        </w:trPr>
        <w:tc>
          <w:tcPr>
            <w:tcW w:w="0" w:type="auto"/>
            <w:shd w:val="clear" w:color="auto" w:fill="EEE0E5"/>
            <w:vAlign w:val="center"/>
            <w:hideMark/>
          </w:tcPr>
          <w:p w14:paraId="12AF878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2EE1356" w14:textId="77777777" w:rsidR="00BB7912" w:rsidRDefault="00A74115">
            <w:pPr>
              <w:rPr>
                <w:rFonts w:eastAsia="Times New Roman"/>
              </w:rPr>
            </w:pPr>
            <w:r>
              <w:rPr>
                <w:rFonts w:ascii="Calibri" w:eastAsia="Times New Roman" w:hAnsi="Calibri" w:cs="Calibri"/>
              </w:rPr>
              <w:t>1</w:t>
            </w:r>
          </w:p>
        </w:tc>
      </w:tr>
      <w:tr w:rsidR="00BB7912" w14:paraId="5966EDA8" w14:textId="77777777">
        <w:trPr>
          <w:tblCellSpacing w:w="15" w:type="dxa"/>
        </w:trPr>
        <w:tc>
          <w:tcPr>
            <w:tcW w:w="0" w:type="auto"/>
            <w:shd w:val="clear" w:color="auto" w:fill="EEE0E5"/>
            <w:vAlign w:val="center"/>
            <w:hideMark/>
          </w:tcPr>
          <w:p w14:paraId="77F1F75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8AA540B" w14:textId="77777777" w:rsidR="00BB7912" w:rsidRDefault="00A74115">
            <w:pPr>
              <w:rPr>
                <w:rFonts w:eastAsia="Times New Roman"/>
              </w:rPr>
            </w:pPr>
            <w:r>
              <w:rPr>
                <w:rFonts w:ascii="Calibri" w:eastAsia="Times New Roman" w:hAnsi="Calibri" w:cs="Calibri"/>
              </w:rPr>
              <w:t>Level 6</w:t>
            </w:r>
          </w:p>
        </w:tc>
      </w:tr>
      <w:tr w:rsidR="00BB7912" w14:paraId="7154C2C2" w14:textId="77777777">
        <w:trPr>
          <w:tblCellSpacing w:w="15" w:type="dxa"/>
        </w:trPr>
        <w:tc>
          <w:tcPr>
            <w:tcW w:w="0" w:type="auto"/>
            <w:shd w:val="clear" w:color="auto" w:fill="EEE0E5"/>
            <w:vAlign w:val="center"/>
            <w:hideMark/>
          </w:tcPr>
          <w:p w14:paraId="5CB820B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ECB1E43" w14:textId="77777777" w:rsidR="00BB7912" w:rsidRDefault="00A74115">
            <w:pPr>
              <w:rPr>
                <w:rFonts w:eastAsia="Times New Roman"/>
              </w:rPr>
            </w:pPr>
            <w:r>
              <w:rPr>
                <w:rFonts w:ascii="Calibri" w:eastAsia="Times New Roman" w:hAnsi="Calibri" w:cs="Calibri"/>
              </w:rPr>
              <w:t>David Giles</w:t>
            </w:r>
          </w:p>
        </w:tc>
      </w:tr>
      <w:tr w:rsidR="00BB7912" w14:paraId="40E0AED1" w14:textId="77777777">
        <w:trPr>
          <w:tblCellSpacing w:w="15" w:type="dxa"/>
        </w:trPr>
        <w:tc>
          <w:tcPr>
            <w:tcW w:w="0" w:type="auto"/>
            <w:vAlign w:val="center"/>
            <w:hideMark/>
          </w:tcPr>
          <w:p w14:paraId="5BC0852F" w14:textId="77777777" w:rsidR="00BB7912" w:rsidRDefault="00A74115">
            <w:pPr>
              <w:rPr>
                <w:rFonts w:eastAsia="Times New Roman"/>
              </w:rPr>
            </w:pPr>
            <w:r>
              <w:rPr>
                <w:rFonts w:eastAsia="Times New Roman"/>
              </w:rPr>
              <w:t> </w:t>
            </w:r>
          </w:p>
        </w:tc>
        <w:tc>
          <w:tcPr>
            <w:tcW w:w="0" w:type="auto"/>
            <w:vAlign w:val="center"/>
            <w:hideMark/>
          </w:tcPr>
          <w:p w14:paraId="03C24DE5" w14:textId="77777777" w:rsidR="00BB7912" w:rsidRDefault="00BB7912">
            <w:pPr>
              <w:rPr>
                <w:rFonts w:eastAsia="Times New Roman"/>
                <w:sz w:val="20"/>
                <w:szCs w:val="20"/>
              </w:rPr>
            </w:pPr>
          </w:p>
        </w:tc>
        <w:tc>
          <w:tcPr>
            <w:tcW w:w="0" w:type="auto"/>
            <w:vAlign w:val="center"/>
            <w:hideMark/>
          </w:tcPr>
          <w:p w14:paraId="5032FA4B" w14:textId="77777777" w:rsidR="00BB7912" w:rsidRDefault="00BB7912">
            <w:pPr>
              <w:rPr>
                <w:rFonts w:eastAsia="Times New Roman"/>
                <w:sz w:val="20"/>
                <w:szCs w:val="20"/>
              </w:rPr>
            </w:pPr>
          </w:p>
        </w:tc>
        <w:tc>
          <w:tcPr>
            <w:tcW w:w="0" w:type="auto"/>
            <w:vAlign w:val="center"/>
            <w:hideMark/>
          </w:tcPr>
          <w:p w14:paraId="4EB9009D" w14:textId="77777777" w:rsidR="00BB7912" w:rsidRDefault="00BB7912">
            <w:pPr>
              <w:rPr>
                <w:rFonts w:eastAsia="Times New Roman"/>
                <w:sz w:val="20"/>
                <w:szCs w:val="20"/>
              </w:rPr>
            </w:pPr>
          </w:p>
        </w:tc>
        <w:tc>
          <w:tcPr>
            <w:tcW w:w="0" w:type="auto"/>
            <w:vAlign w:val="center"/>
            <w:hideMark/>
          </w:tcPr>
          <w:p w14:paraId="2A595A0F" w14:textId="77777777" w:rsidR="00BB7912" w:rsidRDefault="00BB7912">
            <w:pPr>
              <w:rPr>
                <w:rFonts w:eastAsia="Times New Roman"/>
                <w:sz w:val="20"/>
                <w:szCs w:val="20"/>
              </w:rPr>
            </w:pPr>
          </w:p>
        </w:tc>
      </w:tr>
      <w:tr w:rsidR="00BB7912" w14:paraId="2A1A9D86" w14:textId="77777777">
        <w:trPr>
          <w:tblCellSpacing w:w="15" w:type="dxa"/>
        </w:trPr>
        <w:tc>
          <w:tcPr>
            <w:tcW w:w="0" w:type="auto"/>
            <w:gridSpan w:val="5"/>
            <w:shd w:val="clear" w:color="auto" w:fill="EEE0E5"/>
            <w:vAlign w:val="center"/>
            <w:hideMark/>
          </w:tcPr>
          <w:p w14:paraId="069F58B4" w14:textId="77777777" w:rsidR="00BB7912" w:rsidRDefault="00A74115">
            <w:pPr>
              <w:rPr>
                <w:rFonts w:eastAsia="Times New Roman"/>
                <w:b/>
                <w:bCs/>
              </w:rPr>
            </w:pPr>
            <w:r>
              <w:rPr>
                <w:rFonts w:ascii="Calibri" w:eastAsia="Times New Roman" w:hAnsi="Calibri" w:cs="Calibri"/>
                <w:b/>
                <w:bCs/>
              </w:rPr>
              <w:t>Module Description:</w:t>
            </w:r>
          </w:p>
        </w:tc>
      </w:tr>
      <w:tr w:rsidR="00BB7912" w14:paraId="31255BE5" w14:textId="77777777">
        <w:trPr>
          <w:tblCellSpacing w:w="15" w:type="dxa"/>
        </w:trPr>
        <w:tc>
          <w:tcPr>
            <w:tcW w:w="0" w:type="auto"/>
            <w:gridSpan w:val="5"/>
            <w:vAlign w:val="center"/>
            <w:hideMark/>
          </w:tcPr>
          <w:p w14:paraId="5A19F6FE" w14:textId="77777777" w:rsidR="00BB7912" w:rsidRDefault="00A74115">
            <w:pPr>
              <w:rPr>
                <w:rFonts w:eastAsia="Times New Roman"/>
              </w:rPr>
            </w:pPr>
            <w:r>
              <w:rPr>
                <w:rFonts w:ascii="Calibri" w:eastAsia="Times New Roman" w:hAnsi="Calibri" w:cs="Calibri"/>
              </w:rPr>
              <w:t>This module introduces students to existing theories and findings that have been developed in the field of music psychology, ranging from biological and physiological responses to music to the social and cultural meanings and understandings of music. It will consider developmental aspects of the topic, both in terms of how children acquire musical skills and the role that music plays in development across the lifespan. It will also explore the ideas behind music therapy and the various benefits that have been claimed for music as a clinical tool. It will consider psychological aspects of musical performance as well as the role that (particularly recorded) music plays as a component of personal identity and social interaction.</w:t>
            </w:r>
          </w:p>
        </w:tc>
      </w:tr>
      <w:tr w:rsidR="00BB7912" w14:paraId="62BE4A08" w14:textId="77777777">
        <w:trPr>
          <w:tblCellSpacing w:w="15" w:type="dxa"/>
        </w:trPr>
        <w:tc>
          <w:tcPr>
            <w:tcW w:w="0" w:type="auto"/>
            <w:vAlign w:val="center"/>
            <w:hideMark/>
          </w:tcPr>
          <w:p w14:paraId="01433012" w14:textId="77777777" w:rsidR="00BB7912" w:rsidRDefault="00A74115">
            <w:pPr>
              <w:rPr>
                <w:rFonts w:eastAsia="Times New Roman"/>
              </w:rPr>
            </w:pPr>
            <w:r>
              <w:rPr>
                <w:rFonts w:eastAsia="Times New Roman"/>
              </w:rPr>
              <w:t> </w:t>
            </w:r>
          </w:p>
        </w:tc>
        <w:tc>
          <w:tcPr>
            <w:tcW w:w="0" w:type="auto"/>
            <w:vAlign w:val="center"/>
            <w:hideMark/>
          </w:tcPr>
          <w:p w14:paraId="0997C7C8" w14:textId="77777777" w:rsidR="00BB7912" w:rsidRDefault="00BB7912">
            <w:pPr>
              <w:rPr>
                <w:rFonts w:eastAsia="Times New Roman"/>
                <w:sz w:val="20"/>
                <w:szCs w:val="20"/>
              </w:rPr>
            </w:pPr>
          </w:p>
        </w:tc>
        <w:tc>
          <w:tcPr>
            <w:tcW w:w="0" w:type="auto"/>
            <w:vAlign w:val="center"/>
            <w:hideMark/>
          </w:tcPr>
          <w:p w14:paraId="1ED801B3" w14:textId="77777777" w:rsidR="00BB7912" w:rsidRDefault="00BB7912">
            <w:pPr>
              <w:rPr>
                <w:rFonts w:eastAsia="Times New Roman"/>
                <w:sz w:val="20"/>
                <w:szCs w:val="20"/>
              </w:rPr>
            </w:pPr>
          </w:p>
        </w:tc>
        <w:tc>
          <w:tcPr>
            <w:tcW w:w="0" w:type="auto"/>
            <w:vAlign w:val="center"/>
            <w:hideMark/>
          </w:tcPr>
          <w:p w14:paraId="5FC5FE4A" w14:textId="77777777" w:rsidR="00BB7912" w:rsidRDefault="00BB7912">
            <w:pPr>
              <w:rPr>
                <w:rFonts w:eastAsia="Times New Roman"/>
                <w:sz w:val="20"/>
                <w:szCs w:val="20"/>
              </w:rPr>
            </w:pPr>
          </w:p>
        </w:tc>
        <w:tc>
          <w:tcPr>
            <w:tcW w:w="0" w:type="auto"/>
            <w:vAlign w:val="center"/>
            <w:hideMark/>
          </w:tcPr>
          <w:p w14:paraId="49B93F4D" w14:textId="77777777" w:rsidR="00BB7912" w:rsidRDefault="00BB7912">
            <w:pPr>
              <w:rPr>
                <w:rFonts w:eastAsia="Times New Roman"/>
                <w:sz w:val="20"/>
                <w:szCs w:val="20"/>
              </w:rPr>
            </w:pPr>
          </w:p>
        </w:tc>
      </w:tr>
      <w:tr w:rsidR="00BB7912" w14:paraId="2B2DFB61" w14:textId="77777777">
        <w:trPr>
          <w:tblCellSpacing w:w="15" w:type="dxa"/>
        </w:trPr>
        <w:tc>
          <w:tcPr>
            <w:tcW w:w="0" w:type="auto"/>
            <w:shd w:val="clear" w:color="auto" w:fill="EEE0E5"/>
            <w:vAlign w:val="center"/>
            <w:hideMark/>
          </w:tcPr>
          <w:p w14:paraId="392B05A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2857F7C" w14:textId="77777777" w:rsidR="00BB7912" w:rsidRDefault="00A74115">
            <w:pPr>
              <w:rPr>
                <w:rFonts w:eastAsia="Times New Roman"/>
              </w:rPr>
            </w:pPr>
            <w:r>
              <w:rPr>
                <w:rFonts w:ascii="Calibri" w:eastAsia="Times New Roman" w:hAnsi="Calibri" w:cs="Calibri"/>
              </w:rPr>
              <w:t>Forensic Investigative Psychology</w:t>
            </w:r>
          </w:p>
        </w:tc>
        <w:tc>
          <w:tcPr>
            <w:tcW w:w="0" w:type="auto"/>
            <w:vAlign w:val="center"/>
            <w:hideMark/>
          </w:tcPr>
          <w:p w14:paraId="16789662" w14:textId="77777777" w:rsidR="00BB7912" w:rsidRDefault="00BB7912">
            <w:pPr>
              <w:rPr>
                <w:rFonts w:eastAsia="Times New Roman"/>
                <w:sz w:val="20"/>
                <w:szCs w:val="20"/>
              </w:rPr>
            </w:pPr>
          </w:p>
        </w:tc>
      </w:tr>
      <w:tr w:rsidR="00BB7912" w14:paraId="795F668A" w14:textId="77777777">
        <w:trPr>
          <w:tblCellSpacing w:w="15" w:type="dxa"/>
        </w:trPr>
        <w:tc>
          <w:tcPr>
            <w:tcW w:w="0" w:type="auto"/>
            <w:vAlign w:val="center"/>
            <w:hideMark/>
          </w:tcPr>
          <w:p w14:paraId="1E11808C" w14:textId="77777777" w:rsidR="00BB7912" w:rsidRDefault="00BB7912">
            <w:pPr>
              <w:rPr>
                <w:rFonts w:eastAsia="Times New Roman"/>
              </w:rPr>
            </w:pPr>
          </w:p>
        </w:tc>
        <w:tc>
          <w:tcPr>
            <w:tcW w:w="0" w:type="auto"/>
            <w:gridSpan w:val="3"/>
            <w:vAlign w:val="center"/>
            <w:hideMark/>
          </w:tcPr>
          <w:p w14:paraId="207D3934" w14:textId="77777777" w:rsidR="00BB7912" w:rsidRDefault="00A74115">
            <w:pPr>
              <w:rPr>
                <w:rFonts w:eastAsia="Times New Roman"/>
              </w:rPr>
            </w:pPr>
            <w:r>
              <w:rPr>
                <w:rFonts w:ascii="Calibri" w:eastAsia="Times New Roman" w:hAnsi="Calibri" w:cs="Calibri"/>
              </w:rPr>
              <w:t>Forensic Investigative Psychology (with Foundation Year)</w:t>
            </w:r>
          </w:p>
        </w:tc>
        <w:tc>
          <w:tcPr>
            <w:tcW w:w="0" w:type="auto"/>
            <w:vAlign w:val="center"/>
            <w:hideMark/>
          </w:tcPr>
          <w:p w14:paraId="7F083829" w14:textId="77777777" w:rsidR="00BB7912" w:rsidRDefault="00BB7912">
            <w:pPr>
              <w:rPr>
                <w:rFonts w:eastAsia="Times New Roman"/>
                <w:sz w:val="20"/>
                <w:szCs w:val="20"/>
              </w:rPr>
            </w:pPr>
          </w:p>
        </w:tc>
      </w:tr>
      <w:tr w:rsidR="00BB7912" w14:paraId="54004F56" w14:textId="77777777">
        <w:trPr>
          <w:tblCellSpacing w:w="15" w:type="dxa"/>
        </w:trPr>
        <w:tc>
          <w:tcPr>
            <w:tcW w:w="0" w:type="auto"/>
            <w:vAlign w:val="center"/>
            <w:hideMark/>
          </w:tcPr>
          <w:p w14:paraId="5BEDC0D4" w14:textId="77777777" w:rsidR="00BB7912" w:rsidRDefault="00BB7912">
            <w:pPr>
              <w:rPr>
                <w:rFonts w:eastAsia="Times New Roman"/>
              </w:rPr>
            </w:pPr>
          </w:p>
        </w:tc>
        <w:tc>
          <w:tcPr>
            <w:tcW w:w="0" w:type="auto"/>
            <w:gridSpan w:val="3"/>
            <w:vAlign w:val="center"/>
            <w:hideMark/>
          </w:tcPr>
          <w:p w14:paraId="4B0B793B" w14:textId="77777777" w:rsidR="00BB7912" w:rsidRDefault="00A74115">
            <w:pPr>
              <w:rPr>
                <w:rFonts w:eastAsia="Times New Roman"/>
              </w:rPr>
            </w:pPr>
            <w:r>
              <w:rPr>
                <w:rFonts w:ascii="Calibri" w:eastAsia="Times New Roman" w:hAnsi="Calibri" w:cs="Calibri"/>
              </w:rPr>
              <w:t>Psychology and Child Development</w:t>
            </w:r>
          </w:p>
        </w:tc>
        <w:tc>
          <w:tcPr>
            <w:tcW w:w="0" w:type="auto"/>
            <w:vAlign w:val="center"/>
            <w:hideMark/>
          </w:tcPr>
          <w:p w14:paraId="12369BB6" w14:textId="77777777" w:rsidR="00BB7912" w:rsidRDefault="00BB7912">
            <w:pPr>
              <w:rPr>
                <w:rFonts w:eastAsia="Times New Roman"/>
                <w:sz w:val="20"/>
                <w:szCs w:val="20"/>
              </w:rPr>
            </w:pPr>
          </w:p>
        </w:tc>
      </w:tr>
      <w:tr w:rsidR="00BB7912" w14:paraId="45507200" w14:textId="77777777">
        <w:trPr>
          <w:tblCellSpacing w:w="15" w:type="dxa"/>
        </w:trPr>
        <w:tc>
          <w:tcPr>
            <w:tcW w:w="0" w:type="auto"/>
            <w:vAlign w:val="center"/>
            <w:hideMark/>
          </w:tcPr>
          <w:p w14:paraId="2AF07541" w14:textId="77777777" w:rsidR="00BB7912" w:rsidRDefault="00BB7912">
            <w:pPr>
              <w:rPr>
                <w:rFonts w:eastAsia="Times New Roman"/>
              </w:rPr>
            </w:pPr>
          </w:p>
        </w:tc>
        <w:tc>
          <w:tcPr>
            <w:tcW w:w="0" w:type="auto"/>
            <w:gridSpan w:val="3"/>
            <w:vAlign w:val="center"/>
            <w:hideMark/>
          </w:tcPr>
          <w:p w14:paraId="65CEFE60" w14:textId="77777777" w:rsidR="00BB7912" w:rsidRDefault="00A74115">
            <w:pPr>
              <w:rPr>
                <w:rFonts w:eastAsia="Times New Roman"/>
              </w:rPr>
            </w:pPr>
            <w:r>
              <w:rPr>
                <w:rFonts w:ascii="Calibri" w:eastAsia="Times New Roman" w:hAnsi="Calibri" w:cs="Calibri"/>
              </w:rPr>
              <w:t>Psychology single honours</w:t>
            </w:r>
          </w:p>
        </w:tc>
        <w:tc>
          <w:tcPr>
            <w:tcW w:w="0" w:type="auto"/>
            <w:vAlign w:val="center"/>
            <w:hideMark/>
          </w:tcPr>
          <w:p w14:paraId="510198D1" w14:textId="77777777" w:rsidR="00BB7912" w:rsidRDefault="00BB7912">
            <w:pPr>
              <w:rPr>
                <w:rFonts w:eastAsia="Times New Roman"/>
                <w:sz w:val="20"/>
                <w:szCs w:val="20"/>
              </w:rPr>
            </w:pPr>
          </w:p>
        </w:tc>
      </w:tr>
      <w:tr w:rsidR="00BB7912" w14:paraId="34F975D3" w14:textId="77777777">
        <w:trPr>
          <w:tblCellSpacing w:w="15" w:type="dxa"/>
        </w:trPr>
        <w:tc>
          <w:tcPr>
            <w:tcW w:w="0" w:type="auto"/>
            <w:vAlign w:val="center"/>
            <w:hideMark/>
          </w:tcPr>
          <w:p w14:paraId="3A324F4E" w14:textId="77777777" w:rsidR="00BB7912" w:rsidRDefault="00BB7912">
            <w:pPr>
              <w:rPr>
                <w:rFonts w:eastAsia="Times New Roman"/>
              </w:rPr>
            </w:pPr>
          </w:p>
        </w:tc>
        <w:tc>
          <w:tcPr>
            <w:tcW w:w="0" w:type="auto"/>
            <w:gridSpan w:val="3"/>
            <w:vAlign w:val="center"/>
            <w:hideMark/>
          </w:tcPr>
          <w:p w14:paraId="37192CFE" w14:textId="77777777" w:rsidR="00BB7912" w:rsidRDefault="00A74115">
            <w:pPr>
              <w:rPr>
                <w:rFonts w:eastAsia="Times New Roman"/>
              </w:rPr>
            </w:pPr>
            <w:r>
              <w:rPr>
                <w:rFonts w:ascii="Calibri" w:eastAsia="Times New Roman" w:hAnsi="Calibri" w:cs="Calibri"/>
              </w:rPr>
              <w:t>Psychology (with Foundation Year)</w:t>
            </w:r>
          </w:p>
        </w:tc>
        <w:tc>
          <w:tcPr>
            <w:tcW w:w="0" w:type="auto"/>
            <w:vAlign w:val="center"/>
            <w:hideMark/>
          </w:tcPr>
          <w:p w14:paraId="5BDFD4F4" w14:textId="77777777" w:rsidR="00BB7912" w:rsidRDefault="00BB7912">
            <w:pPr>
              <w:rPr>
                <w:rFonts w:eastAsia="Times New Roman"/>
                <w:sz w:val="20"/>
                <w:szCs w:val="20"/>
              </w:rPr>
            </w:pPr>
          </w:p>
        </w:tc>
      </w:tr>
      <w:tr w:rsidR="00BB7912" w14:paraId="09CB5166" w14:textId="77777777">
        <w:trPr>
          <w:tblCellSpacing w:w="15" w:type="dxa"/>
        </w:trPr>
        <w:tc>
          <w:tcPr>
            <w:tcW w:w="0" w:type="auto"/>
            <w:vAlign w:val="center"/>
            <w:hideMark/>
          </w:tcPr>
          <w:p w14:paraId="6129E9AE" w14:textId="77777777" w:rsidR="00BB7912" w:rsidRDefault="00A74115">
            <w:pPr>
              <w:rPr>
                <w:rFonts w:eastAsia="Times New Roman"/>
              </w:rPr>
            </w:pPr>
            <w:r>
              <w:rPr>
                <w:rFonts w:eastAsia="Times New Roman"/>
              </w:rPr>
              <w:t> </w:t>
            </w:r>
          </w:p>
        </w:tc>
        <w:tc>
          <w:tcPr>
            <w:tcW w:w="0" w:type="auto"/>
            <w:vAlign w:val="center"/>
            <w:hideMark/>
          </w:tcPr>
          <w:p w14:paraId="1FF6A3BC" w14:textId="77777777" w:rsidR="00BB7912" w:rsidRDefault="00BB7912">
            <w:pPr>
              <w:rPr>
                <w:rFonts w:eastAsia="Times New Roman"/>
                <w:sz w:val="20"/>
                <w:szCs w:val="20"/>
              </w:rPr>
            </w:pPr>
          </w:p>
        </w:tc>
        <w:tc>
          <w:tcPr>
            <w:tcW w:w="0" w:type="auto"/>
            <w:vAlign w:val="center"/>
            <w:hideMark/>
          </w:tcPr>
          <w:p w14:paraId="53F42FDF" w14:textId="77777777" w:rsidR="00BB7912" w:rsidRDefault="00BB7912">
            <w:pPr>
              <w:rPr>
                <w:rFonts w:eastAsia="Times New Roman"/>
                <w:sz w:val="20"/>
                <w:szCs w:val="20"/>
              </w:rPr>
            </w:pPr>
          </w:p>
        </w:tc>
        <w:tc>
          <w:tcPr>
            <w:tcW w:w="0" w:type="auto"/>
            <w:vAlign w:val="center"/>
            <w:hideMark/>
          </w:tcPr>
          <w:p w14:paraId="59DD7047" w14:textId="77777777" w:rsidR="00BB7912" w:rsidRDefault="00BB7912">
            <w:pPr>
              <w:rPr>
                <w:rFonts w:eastAsia="Times New Roman"/>
                <w:sz w:val="20"/>
                <w:szCs w:val="20"/>
              </w:rPr>
            </w:pPr>
          </w:p>
        </w:tc>
        <w:tc>
          <w:tcPr>
            <w:tcW w:w="0" w:type="auto"/>
            <w:vAlign w:val="center"/>
            <w:hideMark/>
          </w:tcPr>
          <w:p w14:paraId="1F292DB6" w14:textId="77777777" w:rsidR="00BB7912" w:rsidRDefault="00BB7912">
            <w:pPr>
              <w:rPr>
                <w:rFonts w:eastAsia="Times New Roman"/>
                <w:sz w:val="20"/>
                <w:szCs w:val="20"/>
              </w:rPr>
            </w:pPr>
          </w:p>
        </w:tc>
      </w:tr>
      <w:tr w:rsidR="00BB7912" w14:paraId="2B75969F" w14:textId="77777777">
        <w:trPr>
          <w:tblCellSpacing w:w="15" w:type="dxa"/>
        </w:trPr>
        <w:tc>
          <w:tcPr>
            <w:tcW w:w="0" w:type="auto"/>
            <w:vAlign w:val="center"/>
            <w:hideMark/>
          </w:tcPr>
          <w:p w14:paraId="57FE64F5" w14:textId="77777777" w:rsidR="00BB7912" w:rsidRDefault="00A74115">
            <w:pPr>
              <w:rPr>
                <w:rFonts w:eastAsia="Times New Roman"/>
              </w:rPr>
            </w:pPr>
            <w:r>
              <w:rPr>
                <w:rFonts w:eastAsia="Times New Roman"/>
              </w:rPr>
              <w:t> </w:t>
            </w:r>
          </w:p>
        </w:tc>
        <w:tc>
          <w:tcPr>
            <w:tcW w:w="0" w:type="auto"/>
            <w:vAlign w:val="center"/>
            <w:hideMark/>
          </w:tcPr>
          <w:p w14:paraId="5573FFF7" w14:textId="77777777" w:rsidR="00BB7912" w:rsidRDefault="00BB7912">
            <w:pPr>
              <w:rPr>
                <w:rFonts w:eastAsia="Times New Roman"/>
                <w:sz w:val="20"/>
                <w:szCs w:val="20"/>
              </w:rPr>
            </w:pPr>
          </w:p>
        </w:tc>
        <w:tc>
          <w:tcPr>
            <w:tcW w:w="0" w:type="auto"/>
            <w:vAlign w:val="center"/>
            <w:hideMark/>
          </w:tcPr>
          <w:p w14:paraId="5E2F9553" w14:textId="77777777" w:rsidR="00BB7912" w:rsidRDefault="00BB7912">
            <w:pPr>
              <w:rPr>
                <w:rFonts w:eastAsia="Times New Roman"/>
                <w:sz w:val="20"/>
                <w:szCs w:val="20"/>
              </w:rPr>
            </w:pPr>
          </w:p>
        </w:tc>
        <w:tc>
          <w:tcPr>
            <w:tcW w:w="0" w:type="auto"/>
            <w:vAlign w:val="center"/>
            <w:hideMark/>
          </w:tcPr>
          <w:p w14:paraId="62806EE3" w14:textId="77777777" w:rsidR="00BB7912" w:rsidRDefault="00BB7912">
            <w:pPr>
              <w:rPr>
                <w:rFonts w:eastAsia="Times New Roman"/>
                <w:sz w:val="20"/>
                <w:szCs w:val="20"/>
              </w:rPr>
            </w:pPr>
          </w:p>
        </w:tc>
        <w:tc>
          <w:tcPr>
            <w:tcW w:w="0" w:type="auto"/>
            <w:vAlign w:val="center"/>
            <w:hideMark/>
          </w:tcPr>
          <w:p w14:paraId="742ADD38" w14:textId="77777777" w:rsidR="00BB7912" w:rsidRDefault="00BB7912">
            <w:pPr>
              <w:rPr>
                <w:rFonts w:eastAsia="Times New Roman"/>
                <w:sz w:val="20"/>
                <w:szCs w:val="20"/>
              </w:rPr>
            </w:pPr>
          </w:p>
        </w:tc>
      </w:tr>
      <w:tr w:rsidR="00BB7912" w14:paraId="6AA74E8F" w14:textId="77777777">
        <w:trPr>
          <w:tblCellSpacing w:w="15" w:type="dxa"/>
        </w:trPr>
        <w:tc>
          <w:tcPr>
            <w:tcW w:w="0" w:type="auto"/>
            <w:shd w:val="clear" w:color="auto" w:fill="EEE0E5"/>
            <w:vAlign w:val="center"/>
            <w:hideMark/>
          </w:tcPr>
          <w:p w14:paraId="59200D2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DA67920" w14:textId="77777777" w:rsidR="00BB7912" w:rsidRDefault="00BB7912">
            <w:pPr>
              <w:rPr>
                <w:rFonts w:eastAsia="Times New Roman"/>
                <w:sz w:val="20"/>
                <w:szCs w:val="20"/>
              </w:rPr>
            </w:pPr>
          </w:p>
        </w:tc>
        <w:tc>
          <w:tcPr>
            <w:tcW w:w="0" w:type="auto"/>
            <w:vAlign w:val="center"/>
            <w:hideMark/>
          </w:tcPr>
          <w:p w14:paraId="36818B2E" w14:textId="77777777" w:rsidR="00BB7912" w:rsidRDefault="00BB7912">
            <w:pPr>
              <w:rPr>
                <w:rFonts w:eastAsia="Times New Roman"/>
                <w:sz w:val="20"/>
                <w:szCs w:val="20"/>
              </w:rPr>
            </w:pPr>
          </w:p>
        </w:tc>
        <w:tc>
          <w:tcPr>
            <w:tcW w:w="0" w:type="auto"/>
            <w:vAlign w:val="center"/>
            <w:hideMark/>
          </w:tcPr>
          <w:p w14:paraId="22C53349" w14:textId="77777777" w:rsidR="00BB7912" w:rsidRDefault="00BB7912">
            <w:pPr>
              <w:rPr>
                <w:rFonts w:eastAsia="Times New Roman"/>
                <w:sz w:val="20"/>
                <w:szCs w:val="20"/>
              </w:rPr>
            </w:pPr>
          </w:p>
        </w:tc>
        <w:tc>
          <w:tcPr>
            <w:tcW w:w="0" w:type="auto"/>
            <w:vAlign w:val="center"/>
            <w:hideMark/>
          </w:tcPr>
          <w:p w14:paraId="024D4D9E" w14:textId="77777777" w:rsidR="00BB7912" w:rsidRDefault="00BB7912">
            <w:pPr>
              <w:rPr>
                <w:rFonts w:eastAsia="Times New Roman"/>
                <w:sz w:val="20"/>
                <w:szCs w:val="20"/>
              </w:rPr>
            </w:pPr>
          </w:p>
        </w:tc>
      </w:tr>
      <w:tr w:rsidR="00BB7912" w14:paraId="36BD77C3" w14:textId="77777777">
        <w:trPr>
          <w:tblCellSpacing w:w="15" w:type="dxa"/>
        </w:trPr>
        <w:tc>
          <w:tcPr>
            <w:tcW w:w="0" w:type="auto"/>
            <w:vAlign w:val="center"/>
            <w:hideMark/>
          </w:tcPr>
          <w:p w14:paraId="2F7DAB9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32C1F44" w14:textId="77777777" w:rsidR="00BB7912" w:rsidRDefault="00A74115">
            <w:pPr>
              <w:rPr>
                <w:rFonts w:eastAsia="Times New Roman"/>
              </w:rPr>
            </w:pPr>
            <w:r>
              <w:rPr>
                <w:rFonts w:ascii="Calibri" w:eastAsia="Times New Roman" w:hAnsi="Calibri" w:cs="Calibri"/>
              </w:rPr>
              <w:t>Exam (3 Hours)</w:t>
            </w:r>
          </w:p>
        </w:tc>
        <w:tc>
          <w:tcPr>
            <w:tcW w:w="0" w:type="auto"/>
            <w:vAlign w:val="center"/>
            <w:hideMark/>
          </w:tcPr>
          <w:p w14:paraId="4EB826A7"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9AFC24B" w14:textId="77777777" w:rsidR="00BB7912" w:rsidRDefault="00BB7912">
            <w:pPr>
              <w:rPr>
                <w:rFonts w:eastAsia="Times New Roman"/>
                <w:sz w:val="20"/>
                <w:szCs w:val="20"/>
              </w:rPr>
            </w:pPr>
          </w:p>
        </w:tc>
      </w:tr>
      <w:tr w:rsidR="00BB7912" w14:paraId="71405F2F" w14:textId="77777777">
        <w:trPr>
          <w:tblCellSpacing w:w="15" w:type="dxa"/>
        </w:trPr>
        <w:tc>
          <w:tcPr>
            <w:tcW w:w="0" w:type="auto"/>
            <w:shd w:val="clear" w:color="auto" w:fill="EEE0E5"/>
            <w:vAlign w:val="center"/>
            <w:hideMark/>
          </w:tcPr>
          <w:p w14:paraId="1DA8366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93AE61A" w14:textId="77777777" w:rsidR="00BB7912" w:rsidRDefault="00BB7912">
            <w:pPr>
              <w:rPr>
                <w:rFonts w:eastAsia="Times New Roman"/>
                <w:sz w:val="20"/>
                <w:szCs w:val="20"/>
              </w:rPr>
            </w:pPr>
          </w:p>
        </w:tc>
        <w:tc>
          <w:tcPr>
            <w:tcW w:w="0" w:type="auto"/>
            <w:vAlign w:val="center"/>
            <w:hideMark/>
          </w:tcPr>
          <w:p w14:paraId="439A5C7F" w14:textId="77777777" w:rsidR="00BB7912" w:rsidRDefault="00BB7912">
            <w:pPr>
              <w:rPr>
                <w:rFonts w:eastAsia="Times New Roman"/>
                <w:sz w:val="20"/>
                <w:szCs w:val="20"/>
              </w:rPr>
            </w:pPr>
          </w:p>
        </w:tc>
        <w:tc>
          <w:tcPr>
            <w:tcW w:w="0" w:type="auto"/>
            <w:vAlign w:val="center"/>
            <w:hideMark/>
          </w:tcPr>
          <w:p w14:paraId="13DB40F1" w14:textId="77777777" w:rsidR="00BB7912" w:rsidRDefault="00BB7912">
            <w:pPr>
              <w:rPr>
                <w:rFonts w:eastAsia="Times New Roman"/>
                <w:sz w:val="20"/>
                <w:szCs w:val="20"/>
              </w:rPr>
            </w:pPr>
          </w:p>
        </w:tc>
        <w:tc>
          <w:tcPr>
            <w:tcW w:w="0" w:type="auto"/>
            <w:vAlign w:val="center"/>
            <w:hideMark/>
          </w:tcPr>
          <w:p w14:paraId="5D5717FE" w14:textId="77777777" w:rsidR="00BB7912" w:rsidRDefault="00BB7912">
            <w:pPr>
              <w:rPr>
                <w:rFonts w:eastAsia="Times New Roman"/>
                <w:sz w:val="20"/>
                <w:szCs w:val="20"/>
              </w:rPr>
            </w:pPr>
          </w:p>
        </w:tc>
      </w:tr>
      <w:tr w:rsidR="00BB7912" w14:paraId="54C93C91" w14:textId="77777777">
        <w:trPr>
          <w:tblCellSpacing w:w="15" w:type="dxa"/>
        </w:trPr>
        <w:tc>
          <w:tcPr>
            <w:tcW w:w="0" w:type="auto"/>
            <w:vAlign w:val="center"/>
            <w:hideMark/>
          </w:tcPr>
          <w:p w14:paraId="4D908E3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DAC2BB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117037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AECFE91" w14:textId="77777777" w:rsidR="00BB7912" w:rsidRDefault="00BB7912">
            <w:pPr>
              <w:rPr>
                <w:rFonts w:eastAsia="Times New Roman"/>
                <w:sz w:val="20"/>
                <w:szCs w:val="20"/>
              </w:rPr>
            </w:pPr>
          </w:p>
        </w:tc>
        <w:tc>
          <w:tcPr>
            <w:tcW w:w="0" w:type="auto"/>
            <w:vAlign w:val="center"/>
            <w:hideMark/>
          </w:tcPr>
          <w:p w14:paraId="30EED0B3" w14:textId="77777777" w:rsidR="00BB7912" w:rsidRDefault="00BB7912">
            <w:pPr>
              <w:rPr>
                <w:rFonts w:eastAsia="Times New Roman"/>
                <w:sz w:val="20"/>
                <w:szCs w:val="20"/>
              </w:rPr>
            </w:pPr>
          </w:p>
        </w:tc>
      </w:tr>
      <w:tr w:rsidR="00BB7912" w14:paraId="1219407B" w14:textId="77777777">
        <w:trPr>
          <w:tblCellSpacing w:w="15" w:type="dxa"/>
        </w:trPr>
        <w:tc>
          <w:tcPr>
            <w:tcW w:w="0" w:type="auto"/>
            <w:vAlign w:val="center"/>
            <w:hideMark/>
          </w:tcPr>
          <w:p w14:paraId="472562D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04D959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B719B2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058F478" w14:textId="77777777" w:rsidR="00BB7912" w:rsidRDefault="00BB7912">
            <w:pPr>
              <w:rPr>
                <w:rFonts w:eastAsia="Times New Roman"/>
                <w:sz w:val="20"/>
                <w:szCs w:val="20"/>
              </w:rPr>
            </w:pPr>
          </w:p>
        </w:tc>
        <w:tc>
          <w:tcPr>
            <w:tcW w:w="0" w:type="auto"/>
            <w:vAlign w:val="center"/>
            <w:hideMark/>
          </w:tcPr>
          <w:p w14:paraId="3FA7594A" w14:textId="77777777" w:rsidR="00BB7912" w:rsidRDefault="00BB7912">
            <w:pPr>
              <w:rPr>
                <w:rFonts w:eastAsia="Times New Roman"/>
                <w:sz w:val="20"/>
                <w:szCs w:val="20"/>
              </w:rPr>
            </w:pPr>
          </w:p>
        </w:tc>
      </w:tr>
    </w:tbl>
    <w:p w14:paraId="6DCB64EE" w14:textId="77777777" w:rsidR="00BB7912" w:rsidRDefault="00A74115">
      <w:pPr>
        <w:rPr>
          <w:rFonts w:eastAsia="Times New Roman"/>
        </w:rPr>
      </w:pPr>
      <w:r>
        <w:rPr>
          <w:rFonts w:eastAsia="Times New Roman"/>
        </w:rPr>
        <w:br w:type="page"/>
      </w:r>
    </w:p>
    <w:p w14:paraId="11A430EB" w14:textId="0BBA8EE1" w:rsidR="00D03850" w:rsidRDefault="00D03850" w:rsidP="00D03850">
      <w:pPr>
        <w:pStyle w:val="Heading1"/>
        <w:rPr>
          <w:rFonts w:eastAsia="Times New Roman"/>
        </w:rPr>
      </w:pPr>
      <w:bookmarkStart w:id="19" w:name="_Toc146808292"/>
      <w:r>
        <w:rPr>
          <w:rFonts w:eastAsia="Times New Roman"/>
        </w:rPr>
        <w:lastRenderedPageBreak/>
        <w:t>Professional Writing</w:t>
      </w:r>
      <w:bookmarkEnd w:id="19"/>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05E8B56" w14:textId="77777777">
        <w:trPr>
          <w:tblCellSpacing w:w="15" w:type="dxa"/>
        </w:trPr>
        <w:tc>
          <w:tcPr>
            <w:tcW w:w="1000" w:type="pct"/>
            <w:vAlign w:val="center"/>
            <w:hideMark/>
          </w:tcPr>
          <w:p w14:paraId="2EEBEBC8" w14:textId="77777777" w:rsidR="00BB7912" w:rsidRDefault="00A74115">
            <w:pPr>
              <w:rPr>
                <w:rFonts w:eastAsia="Times New Roman"/>
              </w:rPr>
            </w:pPr>
            <w:r>
              <w:rPr>
                <w:rFonts w:eastAsia="Times New Roman"/>
              </w:rPr>
              <w:t> </w:t>
            </w:r>
          </w:p>
        </w:tc>
        <w:tc>
          <w:tcPr>
            <w:tcW w:w="1000" w:type="pct"/>
            <w:vAlign w:val="center"/>
            <w:hideMark/>
          </w:tcPr>
          <w:p w14:paraId="2BC13219" w14:textId="77777777" w:rsidR="00BB7912" w:rsidRDefault="00A74115">
            <w:pPr>
              <w:rPr>
                <w:rFonts w:eastAsia="Times New Roman"/>
              </w:rPr>
            </w:pPr>
            <w:r>
              <w:rPr>
                <w:rFonts w:eastAsia="Times New Roman"/>
              </w:rPr>
              <w:t> </w:t>
            </w:r>
          </w:p>
        </w:tc>
        <w:tc>
          <w:tcPr>
            <w:tcW w:w="1000" w:type="pct"/>
            <w:vAlign w:val="center"/>
            <w:hideMark/>
          </w:tcPr>
          <w:p w14:paraId="2DABA5C7" w14:textId="77777777" w:rsidR="00BB7912" w:rsidRDefault="00A74115">
            <w:pPr>
              <w:rPr>
                <w:rFonts w:eastAsia="Times New Roman"/>
              </w:rPr>
            </w:pPr>
            <w:r>
              <w:rPr>
                <w:rFonts w:eastAsia="Times New Roman"/>
              </w:rPr>
              <w:t> </w:t>
            </w:r>
          </w:p>
        </w:tc>
        <w:tc>
          <w:tcPr>
            <w:tcW w:w="1000" w:type="pct"/>
            <w:vAlign w:val="center"/>
            <w:hideMark/>
          </w:tcPr>
          <w:p w14:paraId="2D037BB7" w14:textId="77777777" w:rsidR="00BB7912" w:rsidRDefault="00A74115">
            <w:pPr>
              <w:rPr>
                <w:rFonts w:eastAsia="Times New Roman"/>
              </w:rPr>
            </w:pPr>
            <w:r>
              <w:rPr>
                <w:rFonts w:eastAsia="Times New Roman"/>
              </w:rPr>
              <w:t> </w:t>
            </w:r>
          </w:p>
        </w:tc>
        <w:tc>
          <w:tcPr>
            <w:tcW w:w="1000" w:type="pct"/>
            <w:vAlign w:val="center"/>
            <w:hideMark/>
          </w:tcPr>
          <w:p w14:paraId="79ADECB3" w14:textId="77777777" w:rsidR="00BB7912" w:rsidRDefault="00A74115">
            <w:pPr>
              <w:rPr>
                <w:rFonts w:eastAsia="Times New Roman"/>
              </w:rPr>
            </w:pPr>
            <w:r>
              <w:rPr>
                <w:rFonts w:eastAsia="Times New Roman"/>
              </w:rPr>
              <w:t> </w:t>
            </w:r>
          </w:p>
        </w:tc>
      </w:tr>
      <w:tr w:rsidR="00BB7912" w14:paraId="6C533F19" w14:textId="77777777">
        <w:trPr>
          <w:tblCellSpacing w:w="15" w:type="dxa"/>
        </w:trPr>
        <w:tc>
          <w:tcPr>
            <w:tcW w:w="0" w:type="auto"/>
            <w:shd w:val="clear" w:color="auto" w:fill="EEE0E5"/>
            <w:vAlign w:val="center"/>
            <w:hideMark/>
          </w:tcPr>
          <w:p w14:paraId="661422E7"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D8BEEC1" w14:textId="77777777" w:rsidR="00BB7912" w:rsidRDefault="00A74115">
            <w:pPr>
              <w:rPr>
                <w:rFonts w:eastAsia="Times New Roman"/>
              </w:rPr>
            </w:pPr>
            <w:r>
              <w:rPr>
                <w:rFonts w:ascii="Calibri" w:eastAsia="Times New Roman" w:hAnsi="Calibri" w:cs="Calibri"/>
              </w:rPr>
              <w:t>PW3006</w:t>
            </w:r>
          </w:p>
        </w:tc>
      </w:tr>
      <w:tr w:rsidR="00BB7912" w14:paraId="5F452FE1" w14:textId="77777777">
        <w:trPr>
          <w:tblCellSpacing w:w="15" w:type="dxa"/>
        </w:trPr>
        <w:tc>
          <w:tcPr>
            <w:tcW w:w="0" w:type="auto"/>
            <w:shd w:val="clear" w:color="auto" w:fill="EEE0E5"/>
            <w:vAlign w:val="center"/>
            <w:hideMark/>
          </w:tcPr>
          <w:p w14:paraId="50A88BE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D0B22DB" w14:textId="77777777" w:rsidR="00BB7912" w:rsidRDefault="00A74115">
            <w:pPr>
              <w:rPr>
                <w:rFonts w:eastAsia="Times New Roman"/>
              </w:rPr>
            </w:pPr>
            <w:r>
              <w:rPr>
                <w:rFonts w:ascii="Calibri" w:eastAsia="Times New Roman" w:hAnsi="Calibri" w:cs="Calibri"/>
              </w:rPr>
              <w:t>Business Storytelling</w:t>
            </w:r>
          </w:p>
        </w:tc>
      </w:tr>
      <w:tr w:rsidR="00BB7912" w14:paraId="04627D7F" w14:textId="77777777">
        <w:trPr>
          <w:tblCellSpacing w:w="15" w:type="dxa"/>
        </w:trPr>
        <w:tc>
          <w:tcPr>
            <w:tcW w:w="0" w:type="auto"/>
            <w:shd w:val="clear" w:color="auto" w:fill="EEE0E5"/>
            <w:vAlign w:val="center"/>
            <w:hideMark/>
          </w:tcPr>
          <w:p w14:paraId="7C4AC28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B165FB5" w14:textId="77777777" w:rsidR="00BB7912" w:rsidRDefault="00A74115">
            <w:pPr>
              <w:rPr>
                <w:rFonts w:eastAsia="Times New Roman"/>
              </w:rPr>
            </w:pPr>
            <w:r>
              <w:rPr>
                <w:rFonts w:ascii="Calibri" w:eastAsia="Times New Roman" w:hAnsi="Calibri" w:cs="Calibri"/>
              </w:rPr>
              <w:t>15</w:t>
            </w:r>
          </w:p>
        </w:tc>
      </w:tr>
      <w:tr w:rsidR="00BB7912" w14:paraId="564C2D00" w14:textId="77777777">
        <w:trPr>
          <w:tblCellSpacing w:w="15" w:type="dxa"/>
        </w:trPr>
        <w:tc>
          <w:tcPr>
            <w:tcW w:w="0" w:type="auto"/>
            <w:shd w:val="clear" w:color="auto" w:fill="EEE0E5"/>
            <w:vAlign w:val="center"/>
            <w:hideMark/>
          </w:tcPr>
          <w:p w14:paraId="5175235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5D98EE9" w14:textId="77777777" w:rsidR="00BB7912" w:rsidRDefault="00A74115">
            <w:pPr>
              <w:rPr>
                <w:rFonts w:eastAsia="Times New Roman"/>
              </w:rPr>
            </w:pPr>
            <w:r>
              <w:rPr>
                <w:rFonts w:ascii="Calibri" w:eastAsia="Times New Roman" w:hAnsi="Calibri" w:cs="Calibri"/>
              </w:rPr>
              <w:t>1</w:t>
            </w:r>
          </w:p>
        </w:tc>
      </w:tr>
      <w:tr w:rsidR="00BB7912" w14:paraId="3E9DB4F1" w14:textId="77777777">
        <w:trPr>
          <w:tblCellSpacing w:w="15" w:type="dxa"/>
        </w:trPr>
        <w:tc>
          <w:tcPr>
            <w:tcW w:w="0" w:type="auto"/>
            <w:shd w:val="clear" w:color="auto" w:fill="EEE0E5"/>
            <w:vAlign w:val="center"/>
            <w:hideMark/>
          </w:tcPr>
          <w:p w14:paraId="4367473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C241099" w14:textId="77777777" w:rsidR="00BB7912" w:rsidRDefault="00A74115">
            <w:pPr>
              <w:rPr>
                <w:rFonts w:eastAsia="Times New Roman"/>
              </w:rPr>
            </w:pPr>
            <w:r>
              <w:rPr>
                <w:rFonts w:ascii="Calibri" w:eastAsia="Times New Roman" w:hAnsi="Calibri" w:cs="Calibri"/>
              </w:rPr>
              <w:t>Level 6</w:t>
            </w:r>
          </w:p>
        </w:tc>
      </w:tr>
      <w:tr w:rsidR="00BB7912" w14:paraId="0D4B6A7E" w14:textId="77777777">
        <w:trPr>
          <w:tblCellSpacing w:w="15" w:type="dxa"/>
        </w:trPr>
        <w:tc>
          <w:tcPr>
            <w:tcW w:w="0" w:type="auto"/>
            <w:shd w:val="clear" w:color="auto" w:fill="EEE0E5"/>
            <w:vAlign w:val="center"/>
            <w:hideMark/>
          </w:tcPr>
          <w:p w14:paraId="4333690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6510577" w14:textId="77777777" w:rsidR="00BB7912" w:rsidRDefault="00A74115">
            <w:pPr>
              <w:rPr>
                <w:rFonts w:eastAsia="Times New Roman"/>
              </w:rPr>
            </w:pPr>
            <w:r>
              <w:rPr>
                <w:rFonts w:ascii="Calibri" w:eastAsia="Times New Roman" w:hAnsi="Calibri" w:cs="Calibri"/>
              </w:rPr>
              <w:t>Vanessa Harbour</w:t>
            </w:r>
          </w:p>
        </w:tc>
      </w:tr>
      <w:tr w:rsidR="00BB7912" w14:paraId="3A42FD85" w14:textId="77777777">
        <w:trPr>
          <w:tblCellSpacing w:w="15" w:type="dxa"/>
        </w:trPr>
        <w:tc>
          <w:tcPr>
            <w:tcW w:w="0" w:type="auto"/>
            <w:vAlign w:val="center"/>
            <w:hideMark/>
          </w:tcPr>
          <w:p w14:paraId="21412975" w14:textId="77777777" w:rsidR="00BB7912" w:rsidRDefault="00A74115">
            <w:pPr>
              <w:rPr>
                <w:rFonts w:eastAsia="Times New Roman"/>
              </w:rPr>
            </w:pPr>
            <w:r>
              <w:rPr>
                <w:rFonts w:eastAsia="Times New Roman"/>
              </w:rPr>
              <w:t> </w:t>
            </w:r>
          </w:p>
        </w:tc>
        <w:tc>
          <w:tcPr>
            <w:tcW w:w="0" w:type="auto"/>
            <w:vAlign w:val="center"/>
            <w:hideMark/>
          </w:tcPr>
          <w:p w14:paraId="5BE0447F" w14:textId="77777777" w:rsidR="00BB7912" w:rsidRDefault="00BB7912">
            <w:pPr>
              <w:rPr>
                <w:rFonts w:eastAsia="Times New Roman"/>
                <w:sz w:val="20"/>
                <w:szCs w:val="20"/>
              </w:rPr>
            </w:pPr>
          </w:p>
        </w:tc>
        <w:tc>
          <w:tcPr>
            <w:tcW w:w="0" w:type="auto"/>
            <w:vAlign w:val="center"/>
            <w:hideMark/>
          </w:tcPr>
          <w:p w14:paraId="45B0918E" w14:textId="77777777" w:rsidR="00BB7912" w:rsidRDefault="00BB7912">
            <w:pPr>
              <w:rPr>
                <w:rFonts w:eastAsia="Times New Roman"/>
                <w:sz w:val="20"/>
                <w:szCs w:val="20"/>
              </w:rPr>
            </w:pPr>
          </w:p>
        </w:tc>
        <w:tc>
          <w:tcPr>
            <w:tcW w:w="0" w:type="auto"/>
            <w:vAlign w:val="center"/>
            <w:hideMark/>
          </w:tcPr>
          <w:p w14:paraId="21CCD120" w14:textId="77777777" w:rsidR="00BB7912" w:rsidRDefault="00BB7912">
            <w:pPr>
              <w:rPr>
                <w:rFonts w:eastAsia="Times New Roman"/>
                <w:sz w:val="20"/>
                <w:szCs w:val="20"/>
              </w:rPr>
            </w:pPr>
          </w:p>
        </w:tc>
        <w:tc>
          <w:tcPr>
            <w:tcW w:w="0" w:type="auto"/>
            <w:vAlign w:val="center"/>
            <w:hideMark/>
          </w:tcPr>
          <w:p w14:paraId="497F789D" w14:textId="77777777" w:rsidR="00BB7912" w:rsidRDefault="00BB7912">
            <w:pPr>
              <w:rPr>
                <w:rFonts w:eastAsia="Times New Roman"/>
                <w:sz w:val="20"/>
                <w:szCs w:val="20"/>
              </w:rPr>
            </w:pPr>
          </w:p>
        </w:tc>
      </w:tr>
      <w:tr w:rsidR="00BB7912" w14:paraId="4A54F9F8" w14:textId="77777777">
        <w:trPr>
          <w:tblCellSpacing w:w="15" w:type="dxa"/>
        </w:trPr>
        <w:tc>
          <w:tcPr>
            <w:tcW w:w="0" w:type="auto"/>
            <w:gridSpan w:val="5"/>
            <w:shd w:val="clear" w:color="auto" w:fill="EEE0E5"/>
            <w:vAlign w:val="center"/>
            <w:hideMark/>
          </w:tcPr>
          <w:p w14:paraId="3704B308" w14:textId="77777777" w:rsidR="00BB7912" w:rsidRDefault="00A74115">
            <w:pPr>
              <w:rPr>
                <w:rFonts w:eastAsia="Times New Roman"/>
                <w:b/>
                <w:bCs/>
              </w:rPr>
            </w:pPr>
            <w:r>
              <w:rPr>
                <w:rFonts w:ascii="Calibri" w:eastAsia="Times New Roman" w:hAnsi="Calibri" w:cs="Calibri"/>
                <w:b/>
                <w:bCs/>
              </w:rPr>
              <w:t>Module Description:</w:t>
            </w:r>
          </w:p>
        </w:tc>
      </w:tr>
      <w:tr w:rsidR="00BB7912" w14:paraId="4A17C673" w14:textId="77777777">
        <w:trPr>
          <w:tblCellSpacing w:w="15" w:type="dxa"/>
        </w:trPr>
        <w:tc>
          <w:tcPr>
            <w:tcW w:w="0" w:type="auto"/>
            <w:gridSpan w:val="5"/>
            <w:vAlign w:val="center"/>
            <w:hideMark/>
          </w:tcPr>
          <w:p w14:paraId="3906848C" w14:textId="77777777" w:rsidR="00BB7912" w:rsidRDefault="00A74115">
            <w:pPr>
              <w:rPr>
                <w:rFonts w:eastAsia="Times New Roman"/>
              </w:rPr>
            </w:pPr>
            <w:r>
              <w:rPr>
                <w:rFonts w:ascii="Calibri" w:eastAsia="Times New Roman" w:hAnsi="Calibri" w:cs="Calibri"/>
              </w:rPr>
              <w:t xml:space="preserve">This module centres on an area of growing contemporary interest in the business world – the use of storytelling as part of establishing and furthering corporate identities. Students will first research into the various ways in which global corporations have presented themselves to the world (advertising, marketing, strategizing etc.) with a view to better understanding how writing, and in particular storytelling, has become a key element of how these corporations establish themselves. The students will then move to carrying out their own research into businesses of different sizes, </w:t>
            </w:r>
            <w:proofErr w:type="gramStart"/>
            <w:r>
              <w:rPr>
                <w:rFonts w:ascii="Calibri" w:eastAsia="Times New Roman" w:hAnsi="Calibri" w:cs="Calibri"/>
              </w:rPr>
              <w:t>so as to</w:t>
            </w:r>
            <w:proofErr w:type="gramEnd"/>
            <w:r>
              <w:rPr>
                <w:rFonts w:ascii="Calibri" w:eastAsia="Times New Roman" w:hAnsi="Calibri" w:cs="Calibri"/>
              </w:rPr>
              <w:t xml:space="preserve"> gain sufficient detailed knowledge to be able to start fashioning their own stories about these in an attempt to bolster, improve, or embellish their wider identities to consumers and the public at large.</w:t>
            </w:r>
          </w:p>
        </w:tc>
      </w:tr>
      <w:tr w:rsidR="00BB7912" w14:paraId="37C78D18" w14:textId="77777777">
        <w:trPr>
          <w:tblCellSpacing w:w="15" w:type="dxa"/>
        </w:trPr>
        <w:tc>
          <w:tcPr>
            <w:tcW w:w="0" w:type="auto"/>
            <w:vAlign w:val="center"/>
            <w:hideMark/>
          </w:tcPr>
          <w:p w14:paraId="0D251095" w14:textId="77777777" w:rsidR="00BB7912" w:rsidRDefault="00A74115">
            <w:pPr>
              <w:rPr>
                <w:rFonts w:eastAsia="Times New Roman"/>
              </w:rPr>
            </w:pPr>
            <w:r>
              <w:rPr>
                <w:rFonts w:eastAsia="Times New Roman"/>
              </w:rPr>
              <w:t> </w:t>
            </w:r>
          </w:p>
        </w:tc>
        <w:tc>
          <w:tcPr>
            <w:tcW w:w="0" w:type="auto"/>
            <w:vAlign w:val="center"/>
            <w:hideMark/>
          </w:tcPr>
          <w:p w14:paraId="61F9DFB2" w14:textId="77777777" w:rsidR="00BB7912" w:rsidRDefault="00BB7912">
            <w:pPr>
              <w:rPr>
                <w:rFonts w:eastAsia="Times New Roman"/>
                <w:sz w:val="20"/>
                <w:szCs w:val="20"/>
              </w:rPr>
            </w:pPr>
          </w:p>
        </w:tc>
        <w:tc>
          <w:tcPr>
            <w:tcW w:w="0" w:type="auto"/>
            <w:vAlign w:val="center"/>
            <w:hideMark/>
          </w:tcPr>
          <w:p w14:paraId="4A079903" w14:textId="77777777" w:rsidR="00BB7912" w:rsidRDefault="00BB7912">
            <w:pPr>
              <w:rPr>
                <w:rFonts w:eastAsia="Times New Roman"/>
                <w:sz w:val="20"/>
                <w:szCs w:val="20"/>
              </w:rPr>
            </w:pPr>
          </w:p>
        </w:tc>
        <w:tc>
          <w:tcPr>
            <w:tcW w:w="0" w:type="auto"/>
            <w:vAlign w:val="center"/>
            <w:hideMark/>
          </w:tcPr>
          <w:p w14:paraId="2085F0C4" w14:textId="77777777" w:rsidR="00BB7912" w:rsidRDefault="00BB7912">
            <w:pPr>
              <w:rPr>
                <w:rFonts w:eastAsia="Times New Roman"/>
                <w:sz w:val="20"/>
                <w:szCs w:val="20"/>
              </w:rPr>
            </w:pPr>
          </w:p>
        </w:tc>
        <w:tc>
          <w:tcPr>
            <w:tcW w:w="0" w:type="auto"/>
            <w:vAlign w:val="center"/>
            <w:hideMark/>
          </w:tcPr>
          <w:p w14:paraId="4D725F87" w14:textId="77777777" w:rsidR="00BB7912" w:rsidRDefault="00BB7912">
            <w:pPr>
              <w:rPr>
                <w:rFonts w:eastAsia="Times New Roman"/>
                <w:sz w:val="20"/>
                <w:szCs w:val="20"/>
              </w:rPr>
            </w:pPr>
          </w:p>
        </w:tc>
      </w:tr>
      <w:tr w:rsidR="00BB7912" w14:paraId="5B2CF6F1" w14:textId="77777777">
        <w:trPr>
          <w:tblCellSpacing w:w="15" w:type="dxa"/>
        </w:trPr>
        <w:tc>
          <w:tcPr>
            <w:tcW w:w="0" w:type="auto"/>
            <w:shd w:val="clear" w:color="auto" w:fill="EEE0E5"/>
            <w:vAlign w:val="center"/>
            <w:hideMark/>
          </w:tcPr>
          <w:p w14:paraId="7D7C9D6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0AF1711"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4814A5E4" w14:textId="77777777" w:rsidR="00BB7912" w:rsidRDefault="00BB7912">
            <w:pPr>
              <w:rPr>
                <w:rFonts w:eastAsia="Times New Roman"/>
                <w:sz w:val="20"/>
                <w:szCs w:val="20"/>
              </w:rPr>
            </w:pPr>
          </w:p>
        </w:tc>
      </w:tr>
      <w:tr w:rsidR="00BB7912" w14:paraId="2A6EF994" w14:textId="77777777">
        <w:trPr>
          <w:tblCellSpacing w:w="15" w:type="dxa"/>
        </w:trPr>
        <w:tc>
          <w:tcPr>
            <w:tcW w:w="0" w:type="auto"/>
            <w:vAlign w:val="center"/>
            <w:hideMark/>
          </w:tcPr>
          <w:p w14:paraId="670A5098" w14:textId="77777777" w:rsidR="00BB7912" w:rsidRDefault="00BB7912">
            <w:pPr>
              <w:rPr>
                <w:rFonts w:eastAsia="Times New Roman"/>
              </w:rPr>
            </w:pPr>
          </w:p>
        </w:tc>
        <w:tc>
          <w:tcPr>
            <w:tcW w:w="0" w:type="auto"/>
            <w:gridSpan w:val="3"/>
            <w:vAlign w:val="center"/>
            <w:hideMark/>
          </w:tcPr>
          <w:p w14:paraId="11C2B748" w14:textId="77777777" w:rsidR="00BB7912" w:rsidRDefault="00A74115">
            <w:pPr>
              <w:rPr>
                <w:rFonts w:eastAsia="Times New Roman"/>
              </w:rPr>
            </w:pPr>
            <w:r>
              <w:rPr>
                <w:rFonts w:ascii="Calibri" w:eastAsia="Times New Roman" w:hAnsi="Calibri" w:cs="Calibri"/>
              </w:rPr>
              <w:t>Creative Advertising</w:t>
            </w:r>
          </w:p>
        </w:tc>
        <w:tc>
          <w:tcPr>
            <w:tcW w:w="0" w:type="auto"/>
            <w:vAlign w:val="center"/>
            <w:hideMark/>
          </w:tcPr>
          <w:p w14:paraId="75FDF362" w14:textId="77777777" w:rsidR="00BB7912" w:rsidRDefault="00BB7912">
            <w:pPr>
              <w:rPr>
                <w:rFonts w:eastAsia="Times New Roman"/>
                <w:sz w:val="20"/>
                <w:szCs w:val="20"/>
              </w:rPr>
            </w:pPr>
          </w:p>
        </w:tc>
      </w:tr>
      <w:tr w:rsidR="00BB7912" w14:paraId="703D8F45" w14:textId="77777777">
        <w:trPr>
          <w:tblCellSpacing w:w="15" w:type="dxa"/>
        </w:trPr>
        <w:tc>
          <w:tcPr>
            <w:tcW w:w="0" w:type="auto"/>
            <w:vAlign w:val="center"/>
            <w:hideMark/>
          </w:tcPr>
          <w:p w14:paraId="7E6969B8" w14:textId="77777777" w:rsidR="00BB7912" w:rsidRDefault="00BB7912">
            <w:pPr>
              <w:rPr>
                <w:rFonts w:eastAsia="Times New Roman"/>
              </w:rPr>
            </w:pPr>
          </w:p>
        </w:tc>
        <w:tc>
          <w:tcPr>
            <w:tcW w:w="0" w:type="auto"/>
            <w:gridSpan w:val="3"/>
            <w:vAlign w:val="center"/>
            <w:hideMark/>
          </w:tcPr>
          <w:p w14:paraId="2D09B892"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68FA9546" w14:textId="77777777" w:rsidR="00BB7912" w:rsidRDefault="00BB7912">
            <w:pPr>
              <w:rPr>
                <w:rFonts w:eastAsia="Times New Roman"/>
                <w:sz w:val="20"/>
                <w:szCs w:val="20"/>
              </w:rPr>
            </w:pPr>
          </w:p>
        </w:tc>
      </w:tr>
      <w:tr w:rsidR="00BB7912" w14:paraId="022FF235" w14:textId="77777777">
        <w:trPr>
          <w:tblCellSpacing w:w="15" w:type="dxa"/>
        </w:trPr>
        <w:tc>
          <w:tcPr>
            <w:tcW w:w="0" w:type="auto"/>
            <w:vAlign w:val="center"/>
            <w:hideMark/>
          </w:tcPr>
          <w:p w14:paraId="04AE390A" w14:textId="77777777" w:rsidR="00BB7912" w:rsidRDefault="00BB7912">
            <w:pPr>
              <w:rPr>
                <w:rFonts w:eastAsia="Times New Roman"/>
              </w:rPr>
            </w:pPr>
          </w:p>
        </w:tc>
        <w:tc>
          <w:tcPr>
            <w:tcW w:w="0" w:type="auto"/>
            <w:gridSpan w:val="3"/>
            <w:vAlign w:val="center"/>
            <w:hideMark/>
          </w:tcPr>
          <w:p w14:paraId="2ACEE88F"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5EBC8B11" w14:textId="77777777" w:rsidR="00BB7912" w:rsidRDefault="00BB7912">
            <w:pPr>
              <w:rPr>
                <w:rFonts w:eastAsia="Times New Roman"/>
                <w:sz w:val="20"/>
                <w:szCs w:val="20"/>
              </w:rPr>
            </w:pPr>
          </w:p>
        </w:tc>
      </w:tr>
      <w:tr w:rsidR="00BB7912" w14:paraId="4319103B" w14:textId="77777777">
        <w:trPr>
          <w:tblCellSpacing w:w="15" w:type="dxa"/>
        </w:trPr>
        <w:tc>
          <w:tcPr>
            <w:tcW w:w="0" w:type="auto"/>
            <w:vAlign w:val="center"/>
            <w:hideMark/>
          </w:tcPr>
          <w:p w14:paraId="046B855E" w14:textId="77777777" w:rsidR="00BB7912" w:rsidRDefault="00BB7912">
            <w:pPr>
              <w:rPr>
                <w:rFonts w:eastAsia="Times New Roman"/>
              </w:rPr>
            </w:pPr>
          </w:p>
        </w:tc>
        <w:tc>
          <w:tcPr>
            <w:tcW w:w="0" w:type="auto"/>
            <w:gridSpan w:val="3"/>
            <w:vAlign w:val="center"/>
            <w:hideMark/>
          </w:tcPr>
          <w:p w14:paraId="2BE81DC6"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02CB0F5D" w14:textId="77777777" w:rsidR="00BB7912" w:rsidRDefault="00BB7912">
            <w:pPr>
              <w:rPr>
                <w:rFonts w:eastAsia="Times New Roman"/>
                <w:sz w:val="20"/>
                <w:szCs w:val="20"/>
              </w:rPr>
            </w:pPr>
          </w:p>
        </w:tc>
      </w:tr>
      <w:tr w:rsidR="00BB7912" w14:paraId="235E7EAF" w14:textId="77777777">
        <w:trPr>
          <w:tblCellSpacing w:w="15" w:type="dxa"/>
        </w:trPr>
        <w:tc>
          <w:tcPr>
            <w:tcW w:w="0" w:type="auto"/>
            <w:vAlign w:val="center"/>
            <w:hideMark/>
          </w:tcPr>
          <w:p w14:paraId="3390746D" w14:textId="77777777" w:rsidR="00BB7912" w:rsidRDefault="00BB7912">
            <w:pPr>
              <w:rPr>
                <w:rFonts w:eastAsia="Times New Roman"/>
              </w:rPr>
            </w:pPr>
          </w:p>
        </w:tc>
        <w:tc>
          <w:tcPr>
            <w:tcW w:w="0" w:type="auto"/>
            <w:gridSpan w:val="3"/>
            <w:vAlign w:val="center"/>
            <w:hideMark/>
          </w:tcPr>
          <w:p w14:paraId="47CF493F"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7639D2F2" w14:textId="77777777" w:rsidR="00BB7912" w:rsidRDefault="00BB7912">
            <w:pPr>
              <w:rPr>
                <w:rFonts w:eastAsia="Times New Roman"/>
                <w:sz w:val="20"/>
                <w:szCs w:val="20"/>
              </w:rPr>
            </w:pPr>
          </w:p>
        </w:tc>
      </w:tr>
      <w:tr w:rsidR="00BB7912" w14:paraId="5C536961" w14:textId="77777777">
        <w:trPr>
          <w:tblCellSpacing w:w="15" w:type="dxa"/>
        </w:trPr>
        <w:tc>
          <w:tcPr>
            <w:tcW w:w="0" w:type="auto"/>
            <w:vAlign w:val="center"/>
            <w:hideMark/>
          </w:tcPr>
          <w:p w14:paraId="7B2EC148" w14:textId="77777777" w:rsidR="00BB7912" w:rsidRDefault="00BB7912">
            <w:pPr>
              <w:rPr>
                <w:rFonts w:eastAsia="Times New Roman"/>
              </w:rPr>
            </w:pPr>
          </w:p>
        </w:tc>
        <w:tc>
          <w:tcPr>
            <w:tcW w:w="0" w:type="auto"/>
            <w:gridSpan w:val="3"/>
            <w:vAlign w:val="center"/>
            <w:hideMark/>
          </w:tcPr>
          <w:p w14:paraId="4BB9F2D2"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37A5524F" w14:textId="77777777" w:rsidR="00BB7912" w:rsidRDefault="00BB7912">
            <w:pPr>
              <w:rPr>
                <w:rFonts w:eastAsia="Times New Roman"/>
                <w:sz w:val="20"/>
                <w:szCs w:val="20"/>
              </w:rPr>
            </w:pPr>
          </w:p>
        </w:tc>
      </w:tr>
      <w:tr w:rsidR="00BB7912" w14:paraId="2F2837F0" w14:textId="77777777">
        <w:trPr>
          <w:tblCellSpacing w:w="15" w:type="dxa"/>
        </w:trPr>
        <w:tc>
          <w:tcPr>
            <w:tcW w:w="0" w:type="auto"/>
            <w:vAlign w:val="center"/>
            <w:hideMark/>
          </w:tcPr>
          <w:p w14:paraId="06FE8F6D" w14:textId="77777777" w:rsidR="00BB7912" w:rsidRDefault="00BB7912">
            <w:pPr>
              <w:rPr>
                <w:rFonts w:eastAsia="Times New Roman"/>
              </w:rPr>
            </w:pPr>
          </w:p>
        </w:tc>
        <w:tc>
          <w:tcPr>
            <w:tcW w:w="0" w:type="auto"/>
            <w:gridSpan w:val="3"/>
            <w:vAlign w:val="center"/>
            <w:hideMark/>
          </w:tcPr>
          <w:p w14:paraId="6ED0EC43" w14:textId="77777777" w:rsidR="00BB7912" w:rsidRDefault="00A74115">
            <w:pPr>
              <w:rPr>
                <w:rFonts w:eastAsia="Times New Roman"/>
              </w:rPr>
            </w:pPr>
            <w:r>
              <w:rPr>
                <w:rFonts w:ascii="Calibri" w:eastAsia="Times New Roman" w:hAnsi="Calibri" w:cs="Calibri"/>
              </w:rPr>
              <w:t>Public Relations and Journalism</w:t>
            </w:r>
          </w:p>
        </w:tc>
        <w:tc>
          <w:tcPr>
            <w:tcW w:w="0" w:type="auto"/>
            <w:vAlign w:val="center"/>
            <w:hideMark/>
          </w:tcPr>
          <w:p w14:paraId="6004B1DC" w14:textId="77777777" w:rsidR="00BB7912" w:rsidRDefault="00BB7912">
            <w:pPr>
              <w:rPr>
                <w:rFonts w:eastAsia="Times New Roman"/>
                <w:sz w:val="20"/>
                <w:szCs w:val="20"/>
              </w:rPr>
            </w:pPr>
          </w:p>
        </w:tc>
      </w:tr>
      <w:tr w:rsidR="00BB7912" w14:paraId="4A4A8D22" w14:textId="77777777">
        <w:trPr>
          <w:tblCellSpacing w:w="15" w:type="dxa"/>
        </w:trPr>
        <w:tc>
          <w:tcPr>
            <w:tcW w:w="0" w:type="auto"/>
            <w:vAlign w:val="center"/>
            <w:hideMark/>
          </w:tcPr>
          <w:p w14:paraId="34F6C50F" w14:textId="77777777" w:rsidR="00BB7912" w:rsidRDefault="00A74115">
            <w:pPr>
              <w:rPr>
                <w:rFonts w:eastAsia="Times New Roman"/>
              </w:rPr>
            </w:pPr>
            <w:r>
              <w:rPr>
                <w:rFonts w:eastAsia="Times New Roman"/>
              </w:rPr>
              <w:t> </w:t>
            </w:r>
          </w:p>
        </w:tc>
        <w:tc>
          <w:tcPr>
            <w:tcW w:w="0" w:type="auto"/>
            <w:vAlign w:val="center"/>
            <w:hideMark/>
          </w:tcPr>
          <w:p w14:paraId="79F2A63D" w14:textId="77777777" w:rsidR="00BB7912" w:rsidRDefault="00BB7912">
            <w:pPr>
              <w:rPr>
                <w:rFonts w:eastAsia="Times New Roman"/>
                <w:sz w:val="20"/>
                <w:szCs w:val="20"/>
              </w:rPr>
            </w:pPr>
          </w:p>
        </w:tc>
        <w:tc>
          <w:tcPr>
            <w:tcW w:w="0" w:type="auto"/>
            <w:vAlign w:val="center"/>
            <w:hideMark/>
          </w:tcPr>
          <w:p w14:paraId="6CE07189" w14:textId="77777777" w:rsidR="00BB7912" w:rsidRDefault="00BB7912">
            <w:pPr>
              <w:rPr>
                <w:rFonts w:eastAsia="Times New Roman"/>
                <w:sz w:val="20"/>
                <w:szCs w:val="20"/>
              </w:rPr>
            </w:pPr>
          </w:p>
        </w:tc>
        <w:tc>
          <w:tcPr>
            <w:tcW w:w="0" w:type="auto"/>
            <w:vAlign w:val="center"/>
            <w:hideMark/>
          </w:tcPr>
          <w:p w14:paraId="79708CE0" w14:textId="77777777" w:rsidR="00BB7912" w:rsidRDefault="00BB7912">
            <w:pPr>
              <w:rPr>
                <w:rFonts w:eastAsia="Times New Roman"/>
                <w:sz w:val="20"/>
                <w:szCs w:val="20"/>
              </w:rPr>
            </w:pPr>
          </w:p>
        </w:tc>
        <w:tc>
          <w:tcPr>
            <w:tcW w:w="0" w:type="auto"/>
            <w:vAlign w:val="center"/>
            <w:hideMark/>
          </w:tcPr>
          <w:p w14:paraId="6DD9742B" w14:textId="77777777" w:rsidR="00BB7912" w:rsidRDefault="00BB7912">
            <w:pPr>
              <w:rPr>
                <w:rFonts w:eastAsia="Times New Roman"/>
                <w:sz w:val="20"/>
                <w:szCs w:val="20"/>
              </w:rPr>
            </w:pPr>
          </w:p>
        </w:tc>
      </w:tr>
      <w:tr w:rsidR="00BB7912" w14:paraId="04754AD8" w14:textId="77777777">
        <w:trPr>
          <w:tblCellSpacing w:w="15" w:type="dxa"/>
        </w:trPr>
        <w:tc>
          <w:tcPr>
            <w:tcW w:w="0" w:type="auto"/>
            <w:vAlign w:val="center"/>
            <w:hideMark/>
          </w:tcPr>
          <w:p w14:paraId="29152067" w14:textId="77777777" w:rsidR="00BB7912" w:rsidRDefault="00A74115">
            <w:pPr>
              <w:rPr>
                <w:rFonts w:eastAsia="Times New Roman"/>
              </w:rPr>
            </w:pPr>
            <w:r>
              <w:rPr>
                <w:rFonts w:eastAsia="Times New Roman"/>
              </w:rPr>
              <w:t> </w:t>
            </w:r>
          </w:p>
        </w:tc>
        <w:tc>
          <w:tcPr>
            <w:tcW w:w="0" w:type="auto"/>
            <w:vAlign w:val="center"/>
            <w:hideMark/>
          </w:tcPr>
          <w:p w14:paraId="2A88DB19" w14:textId="77777777" w:rsidR="00BB7912" w:rsidRDefault="00BB7912">
            <w:pPr>
              <w:rPr>
                <w:rFonts w:eastAsia="Times New Roman"/>
                <w:sz w:val="20"/>
                <w:szCs w:val="20"/>
              </w:rPr>
            </w:pPr>
          </w:p>
        </w:tc>
        <w:tc>
          <w:tcPr>
            <w:tcW w:w="0" w:type="auto"/>
            <w:vAlign w:val="center"/>
            <w:hideMark/>
          </w:tcPr>
          <w:p w14:paraId="5F4A1317" w14:textId="77777777" w:rsidR="00BB7912" w:rsidRDefault="00BB7912">
            <w:pPr>
              <w:rPr>
                <w:rFonts w:eastAsia="Times New Roman"/>
                <w:sz w:val="20"/>
                <w:szCs w:val="20"/>
              </w:rPr>
            </w:pPr>
          </w:p>
        </w:tc>
        <w:tc>
          <w:tcPr>
            <w:tcW w:w="0" w:type="auto"/>
            <w:vAlign w:val="center"/>
            <w:hideMark/>
          </w:tcPr>
          <w:p w14:paraId="37CB3E5C" w14:textId="77777777" w:rsidR="00BB7912" w:rsidRDefault="00BB7912">
            <w:pPr>
              <w:rPr>
                <w:rFonts w:eastAsia="Times New Roman"/>
                <w:sz w:val="20"/>
                <w:szCs w:val="20"/>
              </w:rPr>
            </w:pPr>
          </w:p>
        </w:tc>
        <w:tc>
          <w:tcPr>
            <w:tcW w:w="0" w:type="auto"/>
            <w:vAlign w:val="center"/>
            <w:hideMark/>
          </w:tcPr>
          <w:p w14:paraId="0B242392" w14:textId="77777777" w:rsidR="00BB7912" w:rsidRDefault="00BB7912">
            <w:pPr>
              <w:rPr>
                <w:rFonts w:eastAsia="Times New Roman"/>
                <w:sz w:val="20"/>
                <w:szCs w:val="20"/>
              </w:rPr>
            </w:pPr>
          </w:p>
        </w:tc>
      </w:tr>
      <w:tr w:rsidR="00BB7912" w14:paraId="6EC250A2" w14:textId="77777777">
        <w:trPr>
          <w:tblCellSpacing w:w="15" w:type="dxa"/>
        </w:trPr>
        <w:tc>
          <w:tcPr>
            <w:tcW w:w="0" w:type="auto"/>
            <w:shd w:val="clear" w:color="auto" w:fill="EEE0E5"/>
            <w:vAlign w:val="center"/>
            <w:hideMark/>
          </w:tcPr>
          <w:p w14:paraId="22C4F9C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9AF927F" w14:textId="77777777" w:rsidR="00BB7912" w:rsidRDefault="00BB7912">
            <w:pPr>
              <w:rPr>
                <w:rFonts w:eastAsia="Times New Roman"/>
                <w:sz w:val="20"/>
                <w:szCs w:val="20"/>
              </w:rPr>
            </w:pPr>
          </w:p>
        </w:tc>
        <w:tc>
          <w:tcPr>
            <w:tcW w:w="0" w:type="auto"/>
            <w:vAlign w:val="center"/>
            <w:hideMark/>
          </w:tcPr>
          <w:p w14:paraId="5F94035A" w14:textId="77777777" w:rsidR="00BB7912" w:rsidRDefault="00BB7912">
            <w:pPr>
              <w:rPr>
                <w:rFonts w:eastAsia="Times New Roman"/>
                <w:sz w:val="20"/>
                <w:szCs w:val="20"/>
              </w:rPr>
            </w:pPr>
          </w:p>
        </w:tc>
        <w:tc>
          <w:tcPr>
            <w:tcW w:w="0" w:type="auto"/>
            <w:vAlign w:val="center"/>
            <w:hideMark/>
          </w:tcPr>
          <w:p w14:paraId="4C517F38" w14:textId="77777777" w:rsidR="00BB7912" w:rsidRDefault="00BB7912">
            <w:pPr>
              <w:rPr>
                <w:rFonts w:eastAsia="Times New Roman"/>
                <w:sz w:val="20"/>
                <w:szCs w:val="20"/>
              </w:rPr>
            </w:pPr>
          </w:p>
        </w:tc>
        <w:tc>
          <w:tcPr>
            <w:tcW w:w="0" w:type="auto"/>
            <w:vAlign w:val="center"/>
            <w:hideMark/>
          </w:tcPr>
          <w:p w14:paraId="6D8A53EB" w14:textId="77777777" w:rsidR="00BB7912" w:rsidRDefault="00BB7912">
            <w:pPr>
              <w:rPr>
                <w:rFonts w:eastAsia="Times New Roman"/>
                <w:sz w:val="20"/>
                <w:szCs w:val="20"/>
              </w:rPr>
            </w:pPr>
          </w:p>
        </w:tc>
      </w:tr>
      <w:tr w:rsidR="00BB7912" w14:paraId="2F4C0212" w14:textId="77777777">
        <w:trPr>
          <w:tblCellSpacing w:w="15" w:type="dxa"/>
        </w:trPr>
        <w:tc>
          <w:tcPr>
            <w:tcW w:w="0" w:type="auto"/>
            <w:vAlign w:val="center"/>
            <w:hideMark/>
          </w:tcPr>
          <w:p w14:paraId="2F9C573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BCA4594" w14:textId="77777777" w:rsidR="00BB7912" w:rsidRDefault="00A74115">
            <w:pPr>
              <w:rPr>
                <w:rFonts w:eastAsia="Times New Roman"/>
              </w:rPr>
            </w:pPr>
            <w:r>
              <w:rPr>
                <w:rFonts w:ascii="Calibri" w:eastAsia="Times New Roman" w:hAnsi="Calibri" w:cs="Calibri"/>
              </w:rPr>
              <w:t xml:space="preserve">A Portfolio </w:t>
            </w:r>
            <w:proofErr w:type="gramStart"/>
            <w:r>
              <w:rPr>
                <w:rFonts w:ascii="Calibri" w:eastAsia="Times New Roman" w:hAnsi="Calibri" w:cs="Calibri"/>
              </w:rPr>
              <w:t>Of</w:t>
            </w:r>
            <w:proofErr w:type="gramEnd"/>
            <w:r>
              <w:rPr>
                <w:rFonts w:ascii="Calibri" w:eastAsia="Times New Roman" w:hAnsi="Calibri" w:cs="Calibri"/>
              </w:rPr>
              <w:t xml:space="preserve"> Writing Related To A Chosen Business / Company / Corporation (C. 3750 Words)</w:t>
            </w:r>
          </w:p>
        </w:tc>
        <w:tc>
          <w:tcPr>
            <w:tcW w:w="0" w:type="auto"/>
            <w:vAlign w:val="center"/>
            <w:hideMark/>
          </w:tcPr>
          <w:p w14:paraId="39DBF08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5A6E92B" w14:textId="77777777" w:rsidR="00BB7912" w:rsidRDefault="00BB7912">
            <w:pPr>
              <w:rPr>
                <w:rFonts w:eastAsia="Times New Roman"/>
                <w:sz w:val="20"/>
                <w:szCs w:val="20"/>
              </w:rPr>
            </w:pPr>
          </w:p>
        </w:tc>
      </w:tr>
      <w:tr w:rsidR="00BB7912" w14:paraId="5D3E31F5" w14:textId="77777777">
        <w:trPr>
          <w:tblCellSpacing w:w="15" w:type="dxa"/>
        </w:trPr>
        <w:tc>
          <w:tcPr>
            <w:tcW w:w="0" w:type="auto"/>
            <w:shd w:val="clear" w:color="auto" w:fill="EEE0E5"/>
            <w:vAlign w:val="center"/>
            <w:hideMark/>
          </w:tcPr>
          <w:p w14:paraId="11F8322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9A8ABD3" w14:textId="77777777" w:rsidR="00BB7912" w:rsidRDefault="00BB7912">
            <w:pPr>
              <w:rPr>
                <w:rFonts w:eastAsia="Times New Roman"/>
                <w:sz w:val="20"/>
                <w:szCs w:val="20"/>
              </w:rPr>
            </w:pPr>
          </w:p>
        </w:tc>
        <w:tc>
          <w:tcPr>
            <w:tcW w:w="0" w:type="auto"/>
            <w:vAlign w:val="center"/>
            <w:hideMark/>
          </w:tcPr>
          <w:p w14:paraId="56D4BD8E" w14:textId="77777777" w:rsidR="00BB7912" w:rsidRDefault="00BB7912">
            <w:pPr>
              <w:rPr>
                <w:rFonts w:eastAsia="Times New Roman"/>
                <w:sz w:val="20"/>
                <w:szCs w:val="20"/>
              </w:rPr>
            </w:pPr>
          </w:p>
        </w:tc>
        <w:tc>
          <w:tcPr>
            <w:tcW w:w="0" w:type="auto"/>
            <w:vAlign w:val="center"/>
            <w:hideMark/>
          </w:tcPr>
          <w:p w14:paraId="3A78CCD3" w14:textId="77777777" w:rsidR="00BB7912" w:rsidRDefault="00BB7912">
            <w:pPr>
              <w:rPr>
                <w:rFonts w:eastAsia="Times New Roman"/>
                <w:sz w:val="20"/>
                <w:szCs w:val="20"/>
              </w:rPr>
            </w:pPr>
          </w:p>
        </w:tc>
        <w:tc>
          <w:tcPr>
            <w:tcW w:w="0" w:type="auto"/>
            <w:vAlign w:val="center"/>
            <w:hideMark/>
          </w:tcPr>
          <w:p w14:paraId="47568522" w14:textId="77777777" w:rsidR="00BB7912" w:rsidRDefault="00BB7912">
            <w:pPr>
              <w:rPr>
                <w:rFonts w:eastAsia="Times New Roman"/>
                <w:sz w:val="20"/>
                <w:szCs w:val="20"/>
              </w:rPr>
            </w:pPr>
          </w:p>
        </w:tc>
      </w:tr>
      <w:tr w:rsidR="00BB7912" w14:paraId="3D4FC482" w14:textId="77777777">
        <w:trPr>
          <w:tblCellSpacing w:w="15" w:type="dxa"/>
        </w:trPr>
        <w:tc>
          <w:tcPr>
            <w:tcW w:w="0" w:type="auto"/>
            <w:vAlign w:val="center"/>
            <w:hideMark/>
          </w:tcPr>
          <w:p w14:paraId="360F5E3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69E587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3B5C4E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F5061D5" w14:textId="77777777" w:rsidR="00BB7912" w:rsidRDefault="00BB7912">
            <w:pPr>
              <w:rPr>
                <w:rFonts w:eastAsia="Times New Roman"/>
                <w:sz w:val="20"/>
                <w:szCs w:val="20"/>
              </w:rPr>
            </w:pPr>
          </w:p>
        </w:tc>
        <w:tc>
          <w:tcPr>
            <w:tcW w:w="0" w:type="auto"/>
            <w:vAlign w:val="center"/>
            <w:hideMark/>
          </w:tcPr>
          <w:p w14:paraId="79C608E2" w14:textId="77777777" w:rsidR="00BB7912" w:rsidRDefault="00BB7912">
            <w:pPr>
              <w:rPr>
                <w:rFonts w:eastAsia="Times New Roman"/>
                <w:sz w:val="20"/>
                <w:szCs w:val="20"/>
              </w:rPr>
            </w:pPr>
          </w:p>
        </w:tc>
      </w:tr>
      <w:tr w:rsidR="00BB7912" w14:paraId="6A297D82" w14:textId="77777777">
        <w:trPr>
          <w:tblCellSpacing w:w="15" w:type="dxa"/>
        </w:trPr>
        <w:tc>
          <w:tcPr>
            <w:tcW w:w="0" w:type="auto"/>
            <w:vAlign w:val="center"/>
            <w:hideMark/>
          </w:tcPr>
          <w:p w14:paraId="3832733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279C89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511F02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C36B5B9" w14:textId="77777777" w:rsidR="00BB7912" w:rsidRDefault="00BB7912">
            <w:pPr>
              <w:rPr>
                <w:rFonts w:eastAsia="Times New Roman"/>
                <w:sz w:val="20"/>
                <w:szCs w:val="20"/>
              </w:rPr>
            </w:pPr>
          </w:p>
        </w:tc>
        <w:tc>
          <w:tcPr>
            <w:tcW w:w="0" w:type="auto"/>
            <w:vAlign w:val="center"/>
            <w:hideMark/>
          </w:tcPr>
          <w:p w14:paraId="09E67BD6" w14:textId="77777777" w:rsidR="00BB7912" w:rsidRDefault="00BB7912">
            <w:pPr>
              <w:rPr>
                <w:rFonts w:eastAsia="Times New Roman"/>
                <w:sz w:val="20"/>
                <w:szCs w:val="20"/>
              </w:rPr>
            </w:pPr>
          </w:p>
        </w:tc>
      </w:tr>
    </w:tbl>
    <w:p w14:paraId="54C0C9F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83CBCE7" w14:textId="77777777">
        <w:trPr>
          <w:tblCellSpacing w:w="15" w:type="dxa"/>
        </w:trPr>
        <w:tc>
          <w:tcPr>
            <w:tcW w:w="1000" w:type="pct"/>
            <w:vAlign w:val="center"/>
            <w:hideMark/>
          </w:tcPr>
          <w:p w14:paraId="03116F4A" w14:textId="77777777" w:rsidR="00BB7912" w:rsidRDefault="00A74115">
            <w:pPr>
              <w:rPr>
                <w:rFonts w:eastAsia="Times New Roman"/>
              </w:rPr>
            </w:pPr>
            <w:r>
              <w:rPr>
                <w:rFonts w:eastAsia="Times New Roman"/>
              </w:rPr>
              <w:lastRenderedPageBreak/>
              <w:t> </w:t>
            </w:r>
          </w:p>
        </w:tc>
        <w:tc>
          <w:tcPr>
            <w:tcW w:w="1000" w:type="pct"/>
            <w:vAlign w:val="center"/>
            <w:hideMark/>
          </w:tcPr>
          <w:p w14:paraId="4EE719D6" w14:textId="77777777" w:rsidR="00BB7912" w:rsidRDefault="00A74115">
            <w:pPr>
              <w:rPr>
                <w:rFonts w:eastAsia="Times New Roman"/>
              </w:rPr>
            </w:pPr>
            <w:r>
              <w:rPr>
                <w:rFonts w:eastAsia="Times New Roman"/>
              </w:rPr>
              <w:t> </w:t>
            </w:r>
          </w:p>
        </w:tc>
        <w:tc>
          <w:tcPr>
            <w:tcW w:w="1000" w:type="pct"/>
            <w:vAlign w:val="center"/>
            <w:hideMark/>
          </w:tcPr>
          <w:p w14:paraId="12D70A2D" w14:textId="77777777" w:rsidR="00BB7912" w:rsidRDefault="00A74115">
            <w:pPr>
              <w:rPr>
                <w:rFonts w:eastAsia="Times New Roman"/>
              </w:rPr>
            </w:pPr>
            <w:r>
              <w:rPr>
                <w:rFonts w:eastAsia="Times New Roman"/>
              </w:rPr>
              <w:t> </w:t>
            </w:r>
          </w:p>
        </w:tc>
        <w:tc>
          <w:tcPr>
            <w:tcW w:w="1000" w:type="pct"/>
            <w:vAlign w:val="center"/>
            <w:hideMark/>
          </w:tcPr>
          <w:p w14:paraId="5EAE2C40" w14:textId="77777777" w:rsidR="00BB7912" w:rsidRDefault="00A74115">
            <w:pPr>
              <w:rPr>
                <w:rFonts w:eastAsia="Times New Roman"/>
              </w:rPr>
            </w:pPr>
            <w:r>
              <w:rPr>
                <w:rFonts w:eastAsia="Times New Roman"/>
              </w:rPr>
              <w:t> </w:t>
            </w:r>
          </w:p>
        </w:tc>
        <w:tc>
          <w:tcPr>
            <w:tcW w:w="1000" w:type="pct"/>
            <w:vAlign w:val="center"/>
            <w:hideMark/>
          </w:tcPr>
          <w:p w14:paraId="5AE46D2A" w14:textId="77777777" w:rsidR="00BB7912" w:rsidRDefault="00A74115">
            <w:pPr>
              <w:rPr>
                <w:rFonts w:eastAsia="Times New Roman"/>
              </w:rPr>
            </w:pPr>
            <w:r>
              <w:rPr>
                <w:rFonts w:eastAsia="Times New Roman"/>
              </w:rPr>
              <w:t> </w:t>
            </w:r>
          </w:p>
        </w:tc>
      </w:tr>
      <w:tr w:rsidR="00BB7912" w14:paraId="19B676D9" w14:textId="77777777">
        <w:trPr>
          <w:tblCellSpacing w:w="15" w:type="dxa"/>
        </w:trPr>
        <w:tc>
          <w:tcPr>
            <w:tcW w:w="0" w:type="auto"/>
            <w:shd w:val="clear" w:color="auto" w:fill="EEE0E5"/>
            <w:vAlign w:val="center"/>
            <w:hideMark/>
          </w:tcPr>
          <w:p w14:paraId="1D2798D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31EA541" w14:textId="77777777" w:rsidR="00BB7912" w:rsidRDefault="00A74115">
            <w:pPr>
              <w:rPr>
                <w:rFonts w:eastAsia="Times New Roman"/>
              </w:rPr>
            </w:pPr>
            <w:r>
              <w:rPr>
                <w:rFonts w:ascii="Calibri" w:eastAsia="Times New Roman" w:hAnsi="Calibri" w:cs="Calibri"/>
              </w:rPr>
              <w:t>PW3501</w:t>
            </w:r>
          </w:p>
        </w:tc>
      </w:tr>
      <w:tr w:rsidR="00BB7912" w14:paraId="51E6E637" w14:textId="77777777">
        <w:trPr>
          <w:tblCellSpacing w:w="15" w:type="dxa"/>
        </w:trPr>
        <w:tc>
          <w:tcPr>
            <w:tcW w:w="0" w:type="auto"/>
            <w:shd w:val="clear" w:color="auto" w:fill="EEE0E5"/>
            <w:vAlign w:val="center"/>
            <w:hideMark/>
          </w:tcPr>
          <w:p w14:paraId="07FA1A3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0CC1FA6" w14:textId="77777777" w:rsidR="00BB7912" w:rsidRDefault="00A74115">
            <w:pPr>
              <w:rPr>
                <w:rFonts w:eastAsia="Times New Roman"/>
              </w:rPr>
            </w:pPr>
            <w:r>
              <w:rPr>
                <w:rFonts w:ascii="Calibri" w:eastAsia="Times New Roman" w:hAnsi="Calibri" w:cs="Calibri"/>
              </w:rPr>
              <w:t xml:space="preserve">Write Yourself Well: Creative Writing </w:t>
            </w:r>
            <w:proofErr w:type="gramStart"/>
            <w:r>
              <w:rPr>
                <w:rFonts w:ascii="Calibri" w:eastAsia="Times New Roman" w:hAnsi="Calibri" w:cs="Calibri"/>
              </w:rPr>
              <w:t>As</w:t>
            </w:r>
            <w:proofErr w:type="gramEnd"/>
            <w:r>
              <w:rPr>
                <w:rFonts w:ascii="Calibri" w:eastAsia="Times New Roman" w:hAnsi="Calibri" w:cs="Calibri"/>
              </w:rPr>
              <w:t xml:space="preserve"> Therapy</w:t>
            </w:r>
          </w:p>
        </w:tc>
      </w:tr>
      <w:tr w:rsidR="00BB7912" w14:paraId="55BC3746" w14:textId="77777777">
        <w:trPr>
          <w:tblCellSpacing w:w="15" w:type="dxa"/>
        </w:trPr>
        <w:tc>
          <w:tcPr>
            <w:tcW w:w="0" w:type="auto"/>
            <w:shd w:val="clear" w:color="auto" w:fill="EEE0E5"/>
            <w:vAlign w:val="center"/>
            <w:hideMark/>
          </w:tcPr>
          <w:p w14:paraId="221AADB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4860D61" w14:textId="77777777" w:rsidR="00BB7912" w:rsidRDefault="00A74115">
            <w:pPr>
              <w:rPr>
                <w:rFonts w:eastAsia="Times New Roman"/>
              </w:rPr>
            </w:pPr>
            <w:r>
              <w:rPr>
                <w:rFonts w:ascii="Calibri" w:eastAsia="Times New Roman" w:hAnsi="Calibri" w:cs="Calibri"/>
              </w:rPr>
              <w:t>15</w:t>
            </w:r>
          </w:p>
        </w:tc>
      </w:tr>
      <w:tr w:rsidR="00BB7912" w14:paraId="1707F561" w14:textId="77777777">
        <w:trPr>
          <w:tblCellSpacing w:w="15" w:type="dxa"/>
        </w:trPr>
        <w:tc>
          <w:tcPr>
            <w:tcW w:w="0" w:type="auto"/>
            <w:shd w:val="clear" w:color="auto" w:fill="EEE0E5"/>
            <w:vAlign w:val="center"/>
            <w:hideMark/>
          </w:tcPr>
          <w:p w14:paraId="30A16E2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C0B42A1" w14:textId="77777777" w:rsidR="00BB7912" w:rsidRDefault="00A74115">
            <w:pPr>
              <w:rPr>
                <w:rFonts w:eastAsia="Times New Roman"/>
              </w:rPr>
            </w:pPr>
            <w:r>
              <w:rPr>
                <w:rFonts w:ascii="Calibri" w:eastAsia="Times New Roman" w:hAnsi="Calibri" w:cs="Calibri"/>
              </w:rPr>
              <w:t>1</w:t>
            </w:r>
          </w:p>
        </w:tc>
      </w:tr>
      <w:tr w:rsidR="00BB7912" w14:paraId="7F9F0413" w14:textId="77777777">
        <w:trPr>
          <w:tblCellSpacing w:w="15" w:type="dxa"/>
        </w:trPr>
        <w:tc>
          <w:tcPr>
            <w:tcW w:w="0" w:type="auto"/>
            <w:shd w:val="clear" w:color="auto" w:fill="EEE0E5"/>
            <w:vAlign w:val="center"/>
            <w:hideMark/>
          </w:tcPr>
          <w:p w14:paraId="275D4A6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0FB314C" w14:textId="77777777" w:rsidR="00BB7912" w:rsidRDefault="00A74115">
            <w:pPr>
              <w:rPr>
                <w:rFonts w:eastAsia="Times New Roman"/>
              </w:rPr>
            </w:pPr>
            <w:r>
              <w:rPr>
                <w:rFonts w:ascii="Calibri" w:eastAsia="Times New Roman" w:hAnsi="Calibri" w:cs="Calibri"/>
              </w:rPr>
              <w:t>Level 6</w:t>
            </w:r>
          </w:p>
        </w:tc>
      </w:tr>
      <w:tr w:rsidR="00BB7912" w14:paraId="7CE7867A" w14:textId="77777777">
        <w:trPr>
          <w:tblCellSpacing w:w="15" w:type="dxa"/>
        </w:trPr>
        <w:tc>
          <w:tcPr>
            <w:tcW w:w="0" w:type="auto"/>
            <w:shd w:val="clear" w:color="auto" w:fill="EEE0E5"/>
            <w:vAlign w:val="center"/>
            <w:hideMark/>
          </w:tcPr>
          <w:p w14:paraId="126C5A7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1D67F89" w14:textId="77777777" w:rsidR="00BB7912" w:rsidRDefault="00A74115">
            <w:pPr>
              <w:rPr>
                <w:rFonts w:eastAsia="Times New Roman"/>
              </w:rPr>
            </w:pPr>
            <w:r>
              <w:rPr>
                <w:rFonts w:ascii="Calibri" w:eastAsia="Times New Roman" w:hAnsi="Calibri" w:cs="Calibri"/>
              </w:rPr>
              <w:t>Judy Waite</w:t>
            </w:r>
          </w:p>
        </w:tc>
      </w:tr>
      <w:tr w:rsidR="00BB7912" w14:paraId="3AE156B6" w14:textId="77777777">
        <w:trPr>
          <w:tblCellSpacing w:w="15" w:type="dxa"/>
        </w:trPr>
        <w:tc>
          <w:tcPr>
            <w:tcW w:w="0" w:type="auto"/>
            <w:vAlign w:val="center"/>
            <w:hideMark/>
          </w:tcPr>
          <w:p w14:paraId="591F031C" w14:textId="77777777" w:rsidR="00BB7912" w:rsidRDefault="00A74115">
            <w:pPr>
              <w:rPr>
                <w:rFonts w:eastAsia="Times New Roman"/>
              </w:rPr>
            </w:pPr>
            <w:r>
              <w:rPr>
                <w:rFonts w:eastAsia="Times New Roman"/>
              </w:rPr>
              <w:t> </w:t>
            </w:r>
          </w:p>
        </w:tc>
        <w:tc>
          <w:tcPr>
            <w:tcW w:w="0" w:type="auto"/>
            <w:vAlign w:val="center"/>
            <w:hideMark/>
          </w:tcPr>
          <w:p w14:paraId="15C72EB4" w14:textId="77777777" w:rsidR="00BB7912" w:rsidRDefault="00BB7912">
            <w:pPr>
              <w:rPr>
                <w:rFonts w:eastAsia="Times New Roman"/>
                <w:sz w:val="20"/>
                <w:szCs w:val="20"/>
              </w:rPr>
            </w:pPr>
          </w:p>
        </w:tc>
        <w:tc>
          <w:tcPr>
            <w:tcW w:w="0" w:type="auto"/>
            <w:vAlign w:val="center"/>
            <w:hideMark/>
          </w:tcPr>
          <w:p w14:paraId="15576797" w14:textId="77777777" w:rsidR="00BB7912" w:rsidRDefault="00BB7912">
            <w:pPr>
              <w:rPr>
                <w:rFonts w:eastAsia="Times New Roman"/>
                <w:sz w:val="20"/>
                <w:szCs w:val="20"/>
              </w:rPr>
            </w:pPr>
          </w:p>
        </w:tc>
        <w:tc>
          <w:tcPr>
            <w:tcW w:w="0" w:type="auto"/>
            <w:vAlign w:val="center"/>
            <w:hideMark/>
          </w:tcPr>
          <w:p w14:paraId="552DC82C" w14:textId="77777777" w:rsidR="00BB7912" w:rsidRDefault="00BB7912">
            <w:pPr>
              <w:rPr>
                <w:rFonts w:eastAsia="Times New Roman"/>
                <w:sz w:val="20"/>
                <w:szCs w:val="20"/>
              </w:rPr>
            </w:pPr>
          </w:p>
        </w:tc>
        <w:tc>
          <w:tcPr>
            <w:tcW w:w="0" w:type="auto"/>
            <w:vAlign w:val="center"/>
            <w:hideMark/>
          </w:tcPr>
          <w:p w14:paraId="5865224A" w14:textId="77777777" w:rsidR="00BB7912" w:rsidRDefault="00BB7912">
            <w:pPr>
              <w:rPr>
                <w:rFonts w:eastAsia="Times New Roman"/>
                <w:sz w:val="20"/>
                <w:szCs w:val="20"/>
              </w:rPr>
            </w:pPr>
          </w:p>
        </w:tc>
      </w:tr>
      <w:tr w:rsidR="00BB7912" w14:paraId="2DEBFBA3" w14:textId="77777777">
        <w:trPr>
          <w:tblCellSpacing w:w="15" w:type="dxa"/>
        </w:trPr>
        <w:tc>
          <w:tcPr>
            <w:tcW w:w="0" w:type="auto"/>
            <w:gridSpan w:val="5"/>
            <w:shd w:val="clear" w:color="auto" w:fill="EEE0E5"/>
            <w:vAlign w:val="center"/>
            <w:hideMark/>
          </w:tcPr>
          <w:p w14:paraId="71C8582F" w14:textId="77777777" w:rsidR="00BB7912" w:rsidRDefault="00A74115">
            <w:pPr>
              <w:rPr>
                <w:rFonts w:eastAsia="Times New Roman"/>
                <w:b/>
                <w:bCs/>
              </w:rPr>
            </w:pPr>
            <w:r>
              <w:rPr>
                <w:rFonts w:ascii="Calibri" w:eastAsia="Times New Roman" w:hAnsi="Calibri" w:cs="Calibri"/>
                <w:b/>
                <w:bCs/>
              </w:rPr>
              <w:t>Module Description:</w:t>
            </w:r>
          </w:p>
        </w:tc>
      </w:tr>
      <w:tr w:rsidR="00BB7912" w14:paraId="077C39A6" w14:textId="77777777">
        <w:trPr>
          <w:tblCellSpacing w:w="15" w:type="dxa"/>
        </w:trPr>
        <w:tc>
          <w:tcPr>
            <w:tcW w:w="0" w:type="auto"/>
            <w:gridSpan w:val="5"/>
            <w:vAlign w:val="center"/>
            <w:hideMark/>
          </w:tcPr>
          <w:p w14:paraId="512159BB" w14:textId="77777777" w:rsidR="00BB7912" w:rsidRDefault="00A74115">
            <w:pPr>
              <w:rPr>
                <w:rFonts w:eastAsia="Times New Roman"/>
              </w:rPr>
            </w:pPr>
            <w:r>
              <w:rPr>
                <w:rFonts w:ascii="Calibri" w:eastAsia="Times New Roman" w:hAnsi="Calibri" w:cs="Calibri"/>
              </w:rPr>
              <w:t>The benefits of writing for health and wellbeing have long been recognised. In an age where wellbeing is causing major concerns both nationally and internationally, writing is a free resource accessible by anyone – the module explores how to apply it professionally and use it to guide and support others in most need. This module has its focus on the value of the engagement with process in a variety of forms. Students will explore a range of activities that link writing with beneficial outcomes and will additionally reflect on their own writing practices and ways they themselves benefit from, and through, writing. Students will be made aware of specific groups within the community that have been seen to benefit from reflective writing as therapy. The module will be suited for those who hope to train in counselling, or to use CW as therapy as a continuing professional development.</w:t>
            </w:r>
          </w:p>
        </w:tc>
      </w:tr>
      <w:tr w:rsidR="00BB7912" w14:paraId="44F7D9B2" w14:textId="77777777">
        <w:trPr>
          <w:tblCellSpacing w:w="15" w:type="dxa"/>
        </w:trPr>
        <w:tc>
          <w:tcPr>
            <w:tcW w:w="0" w:type="auto"/>
            <w:vAlign w:val="center"/>
            <w:hideMark/>
          </w:tcPr>
          <w:p w14:paraId="43BC3932" w14:textId="77777777" w:rsidR="00BB7912" w:rsidRDefault="00A74115">
            <w:pPr>
              <w:rPr>
                <w:rFonts w:eastAsia="Times New Roman"/>
              </w:rPr>
            </w:pPr>
            <w:r>
              <w:rPr>
                <w:rFonts w:eastAsia="Times New Roman"/>
              </w:rPr>
              <w:t> </w:t>
            </w:r>
          </w:p>
        </w:tc>
        <w:tc>
          <w:tcPr>
            <w:tcW w:w="0" w:type="auto"/>
            <w:vAlign w:val="center"/>
            <w:hideMark/>
          </w:tcPr>
          <w:p w14:paraId="26EB0D3B" w14:textId="77777777" w:rsidR="00BB7912" w:rsidRDefault="00BB7912">
            <w:pPr>
              <w:rPr>
                <w:rFonts w:eastAsia="Times New Roman"/>
                <w:sz w:val="20"/>
                <w:szCs w:val="20"/>
              </w:rPr>
            </w:pPr>
          </w:p>
        </w:tc>
        <w:tc>
          <w:tcPr>
            <w:tcW w:w="0" w:type="auto"/>
            <w:vAlign w:val="center"/>
            <w:hideMark/>
          </w:tcPr>
          <w:p w14:paraId="226750A6" w14:textId="77777777" w:rsidR="00BB7912" w:rsidRDefault="00BB7912">
            <w:pPr>
              <w:rPr>
                <w:rFonts w:eastAsia="Times New Roman"/>
                <w:sz w:val="20"/>
                <w:szCs w:val="20"/>
              </w:rPr>
            </w:pPr>
          </w:p>
        </w:tc>
        <w:tc>
          <w:tcPr>
            <w:tcW w:w="0" w:type="auto"/>
            <w:vAlign w:val="center"/>
            <w:hideMark/>
          </w:tcPr>
          <w:p w14:paraId="708DBD54" w14:textId="77777777" w:rsidR="00BB7912" w:rsidRDefault="00BB7912">
            <w:pPr>
              <w:rPr>
                <w:rFonts w:eastAsia="Times New Roman"/>
                <w:sz w:val="20"/>
                <w:szCs w:val="20"/>
              </w:rPr>
            </w:pPr>
          </w:p>
        </w:tc>
        <w:tc>
          <w:tcPr>
            <w:tcW w:w="0" w:type="auto"/>
            <w:vAlign w:val="center"/>
            <w:hideMark/>
          </w:tcPr>
          <w:p w14:paraId="08A5353B" w14:textId="77777777" w:rsidR="00BB7912" w:rsidRDefault="00BB7912">
            <w:pPr>
              <w:rPr>
                <w:rFonts w:eastAsia="Times New Roman"/>
                <w:sz w:val="20"/>
                <w:szCs w:val="20"/>
              </w:rPr>
            </w:pPr>
          </w:p>
        </w:tc>
      </w:tr>
      <w:tr w:rsidR="00BB7912" w14:paraId="2EEA32B0" w14:textId="77777777">
        <w:trPr>
          <w:tblCellSpacing w:w="15" w:type="dxa"/>
        </w:trPr>
        <w:tc>
          <w:tcPr>
            <w:tcW w:w="0" w:type="auto"/>
            <w:shd w:val="clear" w:color="auto" w:fill="EEE0E5"/>
            <w:vAlign w:val="center"/>
            <w:hideMark/>
          </w:tcPr>
          <w:p w14:paraId="73676385"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061C7B2"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2236E489" w14:textId="77777777" w:rsidR="00BB7912" w:rsidRDefault="00BB7912">
            <w:pPr>
              <w:rPr>
                <w:rFonts w:eastAsia="Times New Roman"/>
                <w:sz w:val="20"/>
                <w:szCs w:val="20"/>
              </w:rPr>
            </w:pPr>
          </w:p>
        </w:tc>
      </w:tr>
      <w:tr w:rsidR="00BB7912" w14:paraId="481B07AB" w14:textId="77777777">
        <w:trPr>
          <w:tblCellSpacing w:w="15" w:type="dxa"/>
        </w:trPr>
        <w:tc>
          <w:tcPr>
            <w:tcW w:w="0" w:type="auto"/>
            <w:vAlign w:val="center"/>
            <w:hideMark/>
          </w:tcPr>
          <w:p w14:paraId="69A75863" w14:textId="77777777" w:rsidR="00BB7912" w:rsidRDefault="00BB7912">
            <w:pPr>
              <w:rPr>
                <w:rFonts w:eastAsia="Times New Roman"/>
              </w:rPr>
            </w:pPr>
          </w:p>
        </w:tc>
        <w:tc>
          <w:tcPr>
            <w:tcW w:w="0" w:type="auto"/>
            <w:gridSpan w:val="3"/>
            <w:vAlign w:val="center"/>
            <w:hideMark/>
          </w:tcPr>
          <w:p w14:paraId="53F6AE9F"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3995EFBD" w14:textId="77777777" w:rsidR="00BB7912" w:rsidRDefault="00BB7912">
            <w:pPr>
              <w:rPr>
                <w:rFonts w:eastAsia="Times New Roman"/>
                <w:sz w:val="20"/>
                <w:szCs w:val="20"/>
              </w:rPr>
            </w:pPr>
          </w:p>
        </w:tc>
      </w:tr>
      <w:tr w:rsidR="00BB7912" w14:paraId="5DA7197E" w14:textId="77777777">
        <w:trPr>
          <w:tblCellSpacing w:w="15" w:type="dxa"/>
        </w:trPr>
        <w:tc>
          <w:tcPr>
            <w:tcW w:w="0" w:type="auto"/>
            <w:vAlign w:val="center"/>
            <w:hideMark/>
          </w:tcPr>
          <w:p w14:paraId="5001F513" w14:textId="77777777" w:rsidR="00BB7912" w:rsidRDefault="00BB7912">
            <w:pPr>
              <w:rPr>
                <w:rFonts w:eastAsia="Times New Roman"/>
              </w:rPr>
            </w:pPr>
          </w:p>
        </w:tc>
        <w:tc>
          <w:tcPr>
            <w:tcW w:w="0" w:type="auto"/>
            <w:gridSpan w:val="3"/>
            <w:vAlign w:val="center"/>
            <w:hideMark/>
          </w:tcPr>
          <w:p w14:paraId="7623BE74"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544E5F33" w14:textId="77777777" w:rsidR="00BB7912" w:rsidRDefault="00BB7912">
            <w:pPr>
              <w:rPr>
                <w:rFonts w:eastAsia="Times New Roman"/>
                <w:sz w:val="20"/>
                <w:szCs w:val="20"/>
              </w:rPr>
            </w:pPr>
          </w:p>
        </w:tc>
      </w:tr>
      <w:tr w:rsidR="00BB7912" w14:paraId="484B0321" w14:textId="77777777">
        <w:trPr>
          <w:tblCellSpacing w:w="15" w:type="dxa"/>
        </w:trPr>
        <w:tc>
          <w:tcPr>
            <w:tcW w:w="0" w:type="auto"/>
            <w:vAlign w:val="center"/>
            <w:hideMark/>
          </w:tcPr>
          <w:p w14:paraId="6E89DB2D" w14:textId="77777777" w:rsidR="00BB7912" w:rsidRDefault="00BB7912">
            <w:pPr>
              <w:rPr>
                <w:rFonts w:eastAsia="Times New Roman"/>
              </w:rPr>
            </w:pPr>
          </w:p>
        </w:tc>
        <w:tc>
          <w:tcPr>
            <w:tcW w:w="0" w:type="auto"/>
            <w:gridSpan w:val="3"/>
            <w:vAlign w:val="center"/>
            <w:hideMark/>
          </w:tcPr>
          <w:p w14:paraId="39AA3679"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51F893CD" w14:textId="77777777" w:rsidR="00BB7912" w:rsidRDefault="00BB7912">
            <w:pPr>
              <w:rPr>
                <w:rFonts w:eastAsia="Times New Roman"/>
                <w:sz w:val="20"/>
                <w:szCs w:val="20"/>
              </w:rPr>
            </w:pPr>
          </w:p>
        </w:tc>
      </w:tr>
      <w:tr w:rsidR="00BB7912" w14:paraId="062749F7" w14:textId="77777777">
        <w:trPr>
          <w:tblCellSpacing w:w="15" w:type="dxa"/>
        </w:trPr>
        <w:tc>
          <w:tcPr>
            <w:tcW w:w="0" w:type="auto"/>
            <w:vAlign w:val="center"/>
            <w:hideMark/>
          </w:tcPr>
          <w:p w14:paraId="00C3D2CC" w14:textId="77777777" w:rsidR="00BB7912" w:rsidRDefault="00BB7912">
            <w:pPr>
              <w:rPr>
                <w:rFonts w:eastAsia="Times New Roman"/>
              </w:rPr>
            </w:pPr>
          </w:p>
        </w:tc>
        <w:tc>
          <w:tcPr>
            <w:tcW w:w="0" w:type="auto"/>
            <w:gridSpan w:val="3"/>
            <w:vAlign w:val="center"/>
            <w:hideMark/>
          </w:tcPr>
          <w:p w14:paraId="737A8C5C"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3F67A4BA" w14:textId="77777777" w:rsidR="00BB7912" w:rsidRDefault="00BB7912">
            <w:pPr>
              <w:rPr>
                <w:rFonts w:eastAsia="Times New Roman"/>
                <w:sz w:val="20"/>
                <w:szCs w:val="20"/>
              </w:rPr>
            </w:pPr>
          </w:p>
        </w:tc>
      </w:tr>
      <w:tr w:rsidR="00BB7912" w14:paraId="7F490D71" w14:textId="77777777">
        <w:trPr>
          <w:tblCellSpacing w:w="15" w:type="dxa"/>
        </w:trPr>
        <w:tc>
          <w:tcPr>
            <w:tcW w:w="0" w:type="auto"/>
            <w:vAlign w:val="center"/>
            <w:hideMark/>
          </w:tcPr>
          <w:p w14:paraId="2C4D4CC4" w14:textId="77777777" w:rsidR="00BB7912" w:rsidRDefault="00BB7912">
            <w:pPr>
              <w:rPr>
                <w:rFonts w:eastAsia="Times New Roman"/>
              </w:rPr>
            </w:pPr>
          </w:p>
        </w:tc>
        <w:tc>
          <w:tcPr>
            <w:tcW w:w="0" w:type="auto"/>
            <w:gridSpan w:val="3"/>
            <w:vAlign w:val="center"/>
            <w:hideMark/>
          </w:tcPr>
          <w:p w14:paraId="2C86D259"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4B405D53" w14:textId="77777777" w:rsidR="00BB7912" w:rsidRDefault="00BB7912">
            <w:pPr>
              <w:rPr>
                <w:rFonts w:eastAsia="Times New Roman"/>
                <w:sz w:val="20"/>
                <w:szCs w:val="20"/>
              </w:rPr>
            </w:pPr>
          </w:p>
        </w:tc>
      </w:tr>
      <w:tr w:rsidR="00BB7912" w14:paraId="07E78B68" w14:textId="77777777">
        <w:trPr>
          <w:tblCellSpacing w:w="15" w:type="dxa"/>
        </w:trPr>
        <w:tc>
          <w:tcPr>
            <w:tcW w:w="0" w:type="auto"/>
            <w:vAlign w:val="center"/>
            <w:hideMark/>
          </w:tcPr>
          <w:p w14:paraId="3095B584" w14:textId="77777777" w:rsidR="00BB7912" w:rsidRDefault="00A74115">
            <w:pPr>
              <w:rPr>
                <w:rFonts w:eastAsia="Times New Roman"/>
              </w:rPr>
            </w:pPr>
            <w:r>
              <w:rPr>
                <w:rFonts w:eastAsia="Times New Roman"/>
              </w:rPr>
              <w:t> </w:t>
            </w:r>
          </w:p>
        </w:tc>
        <w:tc>
          <w:tcPr>
            <w:tcW w:w="0" w:type="auto"/>
            <w:vAlign w:val="center"/>
            <w:hideMark/>
          </w:tcPr>
          <w:p w14:paraId="7A616064" w14:textId="77777777" w:rsidR="00BB7912" w:rsidRDefault="00BB7912">
            <w:pPr>
              <w:rPr>
                <w:rFonts w:eastAsia="Times New Roman"/>
                <w:sz w:val="20"/>
                <w:szCs w:val="20"/>
              </w:rPr>
            </w:pPr>
          </w:p>
        </w:tc>
        <w:tc>
          <w:tcPr>
            <w:tcW w:w="0" w:type="auto"/>
            <w:vAlign w:val="center"/>
            <w:hideMark/>
          </w:tcPr>
          <w:p w14:paraId="04BBDB8F" w14:textId="77777777" w:rsidR="00BB7912" w:rsidRDefault="00BB7912">
            <w:pPr>
              <w:rPr>
                <w:rFonts w:eastAsia="Times New Roman"/>
                <w:sz w:val="20"/>
                <w:szCs w:val="20"/>
              </w:rPr>
            </w:pPr>
          </w:p>
        </w:tc>
        <w:tc>
          <w:tcPr>
            <w:tcW w:w="0" w:type="auto"/>
            <w:vAlign w:val="center"/>
            <w:hideMark/>
          </w:tcPr>
          <w:p w14:paraId="35E2C0E9" w14:textId="77777777" w:rsidR="00BB7912" w:rsidRDefault="00BB7912">
            <w:pPr>
              <w:rPr>
                <w:rFonts w:eastAsia="Times New Roman"/>
                <w:sz w:val="20"/>
                <w:szCs w:val="20"/>
              </w:rPr>
            </w:pPr>
          </w:p>
        </w:tc>
        <w:tc>
          <w:tcPr>
            <w:tcW w:w="0" w:type="auto"/>
            <w:vAlign w:val="center"/>
            <w:hideMark/>
          </w:tcPr>
          <w:p w14:paraId="570F7AD1" w14:textId="77777777" w:rsidR="00BB7912" w:rsidRDefault="00BB7912">
            <w:pPr>
              <w:rPr>
                <w:rFonts w:eastAsia="Times New Roman"/>
                <w:sz w:val="20"/>
                <w:szCs w:val="20"/>
              </w:rPr>
            </w:pPr>
          </w:p>
        </w:tc>
      </w:tr>
      <w:tr w:rsidR="00BB7912" w14:paraId="12A448C9" w14:textId="77777777">
        <w:trPr>
          <w:tblCellSpacing w:w="15" w:type="dxa"/>
        </w:trPr>
        <w:tc>
          <w:tcPr>
            <w:tcW w:w="0" w:type="auto"/>
            <w:vAlign w:val="center"/>
            <w:hideMark/>
          </w:tcPr>
          <w:p w14:paraId="58DBC256" w14:textId="77777777" w:rsidR="00BB7912" w:rsidRDefault="00A74115">
            <w:pPr>
              <w:rPr>
                <w:rFonts w:eastAsia="Times New Roman"/>
              </w:rPr>
            </w:pPr>
            <w:r>
              <w:rPr>
                <w:rFonts w:eastAsia="Times New Roman"/>
              </w:rPr>
              <w:t> </w:t>
            </w:r>
          </w:p>
        </w:tc>
        <w:tc>
          <w:tcPr>
            <w:tcW w:w="0" w:type="auto"/>
            <w:vAlign w:val="center"/>
            <w:hideMark/>
          </w:tcPr>
          <w:p w14:paraId="01BB47DF" w14:textId="77777777" w:rsidR="00BB7912" w:rsidRDefault="00BB7912">
            <w:pPr>
              <w:rPr>
                <w:rFonts w:eastAsia="Times New Roman"/>
                <w:sz w:val="20"/>
                <w:szCs w:val="20"/>
              </w:rPr>
            </w:pPr>
          </w:p>
        </w:tc>
        <w:tc>
          <w:tcPr>
            <w:tcW w:w="0" w:type="auto"/>
            <w:vAlign w:val="center"/>
            <w:hideMark/>
          </w:tcPr>
          <w:p w14:paraId="08C0D556" w14:textId="77777777" w:rsidR="00BB7912" w:rsidRDefault="00BB7912">
            <w:pPr>
              <w:rPr>
                <w:rFonts w:eastAsia="Times New Roman"/>
                <w:sz w:val="20"/>
                <w:szCs w:val="20"/>
              </w:rPr>
            </w:pPr>
          </w:p>
        </w:tc>
        <w:tc>
          <w:tcPr>
            <w:tcW w:w="0" w:type="auto"/>
            <w:vAlign w:val="center"/>
            <w:hideMark/>
          </w:tcPr>
          <w:p w14:paraId="68C4F4DF" w14:textId="77777777" w:rsidR="00BB7912" w:rsidRDefault="00BB7912">
            <w:pPr>
              <w:rPr>
                <w:rFonts w:eastAsia="Times New Roman"/>
                <w:sz w:val="20"/>
                <w:szCs w:val="20"/>
              </w:rPr>
            </w:pPr>
          </w:p>
        </w:tc>
        <w:tc>
          <w:tcPr>
            <w:tcW w:w="0" w:type="auto"/>
            <w:vAlign w:val="center"/>
            <w:hideMark/>
          </w:tcPr>
          <w:p w14:paraId="66F2FB6C" w14:textId="77777777" w:rsidR="00BB7912" w:rsidRDefault="00BB7912">
            <w:pPr>
              <w:rPr>
                <w:rFonts w:eastAsia="Times New Roman"/>
                <w:sz w:val="20"/>
                <w:szCs w:val="20"/>
              </w:rPr>
            </w:pPr>
          </w:p>
        </w:tc>
      </w:tr>
      <w:tr w:rsidR="00BB7912" w14:paraId="56A79E4E" w14:textId="77777777">
        <w:trPr>
          <w:tblCellSpacing w:w="15" w:type="dxa"/>
        </w:trPr>
        <w:tc>
          <w:tcPr>
            <w:tcW w:w="0" w:type="auto"/>
            <w:shd w:val="clear" w:color="auto" w:fill="EEE0E5"/>
            <w:vAlign w:val="center"/>
            <w:hideMark/>
          </w:tcPr>
          <w:p w14:paraId="438905B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AADD868" w14:textId="77777777" w:rsidR="00BB7912" w:rsidRDefault="00BB7912">
            <w:pPr>
              <w:rPr>
                <w:rFonts w:eastAsia="Times New Roman"/>
                <w:sz w:val="20"/>
                <w:szCs w:val="20"/>
              </w:rPr>
            </w:pPr>
          </w:p>
        </w:tc>
        <w:tc>
          <w:tcPr>
            <w:tcW w:w="0" w:type="auto"/>
            <w:vAlign w:val="center"/>
            <w:hideMark/>
          </w:tcPr>
          <w:p w14:paraId="7A54092F" w14:textId="77777777" w:rsidR="00BB7912" w:rsidRDefault="00BB7912">
            <w:pPr>
              <w:rPr>
                <w:rFonts w:eastAsia="Times New Roman"/>
                <w:sz w:val="20"/>
                <w:szCs w:val="20"/>
              </w:rPr>
            </w:pPr>
          </w:p>
        </w:tc>
        <w:tc>
          <w:tcPr>
            <w:tcW w:w="0" w:type="auto"/>
            <w:vAlign w:val="center"/>
            <w:hideMark/>
          </w:tcPr>
          <w:p w14:paraId="04F15693" w14:textId="77777777" w:rsidR="00BB7912" w:rsidRDefault="00BB7912">
            <w:pPr>
              <w:rPr>
                <w:rFonts w:eastAsia="Times New Roman"/>
                <w:sz w:val="20"/>
                <w:szCs w:val="20"/>
              </w:rPr>
            </w:pPr>
          </w:p>
        </w:tc>
        <w:tc>
          <w:tcPr>
            <w:tcW w:w="0" w:type="auto"/>
            <w:vAlign w:val="center"/>
            <w:hideMark/>
          </w:tcPr>
          <w:p w14:paraId="3992FAAD" w14:textId="77777777" w:rsidR="00BB7912" w:rsidRDefault="00BB7912">
            <w:pPr>
              <w:rPr>
                <w:rFonts w:eastAsia="Times New Roman"/>
                <w:sz w:val="20"/>
                <w:szCs w:val="20"/>
              </w:rPr>
            </w:pPr>
          </w:p>
        </w:tc>
      </w:tr>
      <w:tr w:rsidR="00BB7912" w14:paraId="583B29ED" w14:textId="77777777">
        <w:trPr>
          <w:tblCellSpacing w:w="15" w:type="dxa"/>
        </w:trPr>
        <w:tc>
          <w:tcPr>
            <w:tcW w:w="0" w:type="auto"/>
            <w:vAlign w:val="center"/>
            <w:hideMark/>
          </w:tcPr>
          <w:p w14:paraId="7770FFE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51664DC" w14:textId="77777777" w:rsidR="00BB7912" w:rsidRDefault="00A74115">
            <w:pPr>
              <w:rPr>
                <w:rFonts w:eastAsia="Times New Roman"/>
              </w:rPr>
            </w:pPr>
            <w:r>
              <w:rPr>
                <w:rFonts w:ascii="Calibri" w:eastAsia="Times New Roman" w:hAnsi="Calibri" w:cs="Calibri"/>
              </w:rPr>
              <w:t xml:space="preserve">Essay On </w:t>
            </w:r>
            <w:proofErr w:type="gramStart"/>
            <w:r>
              <w:rPr>
                <w:rFonts w:ascii="Calibri" w:eastAsia="Times New Roman" w:hAnsi="Calibri" w:cs="Calibri"/>
              </w:rPr>
              <w:t>A</w:t>
            </w:r>
            <w:proofErr w:type="gramEnd"/>
            <w:r>
              <w:rPr>
                <w:rFonts w:ascii="Calibri" w:eastAsia="Times New Roman" w:hAnsi="Calibri" w:cs="Calibri"/>
              </w:rPr>
              <w:t xml:space="preserve"> Writing Therapy Approach (2,750W) Supported By A Spoken/Recorded Reflection On One Other Additional Approach</w:t>
            </w:r>
          </w:p>
        </w:tc>
        <w:tc>
          <w:tcPr>
            <w:tcW w:w="0" w:type="auto"/>
            <w:vAlign w:val="center"/>
            <w:hideMark/>
          </w:tcPr>
          <w:p w14:paraId="0728364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CB5DF10" w14:textId="77777777" w:rsidR="00BB7912" w:rsidRDefault="00BB7912">
            <w:pPr>
              <w:rPr>
                <w:rFonts w:eastAsia="Times New Roman"/>
                <w:sz w:val="20"/>
                <w:szCs w:val="20"/>
              </w:rPr>
            </w:pPr>
          </w:p>
        </w:tc>
      </w:tr>
      <w:tr w:rsidR="00BB7912" w14:paraId="7F13D7C8" w14:textId="77777777">
        <w:trPr>
          <w:tblCellSpacing w:w="15" w:type="dxa"/>
        </w:trPr>
        <w:tc>
          <w:tcPr>
            <w:tcW w:w="0" w:type="auto"/>
            <w:shd w:val="clear" w:color="auto" w:fill="EEE0E5"/>
            <w:vAlign w:val="center"/>
            <w:hideMark/>
          </w:tcPr>
          <w:p w14:paraId="70C43D0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365AD14" w14:textId="77777777" w:rsidR="00BB7912" w:rsidRDefault="00BB7912">
            <w:pPr>
              <w:rPr>
                <w:rFonts w:eastAsia="Times New Roman"/>
                <w:sz w:val="20"/>
                <w:szCs w:val="20"/>
              </w:rPr>
            </w:pPr>
          </w:p>
        </w:tc>
        <w:tc>
          <w:tcPr>
            <w:tcW w:w="0" w:type="auto"/>
            <w:vAlign w:val="center"/>
            <w:hideMark/>
          </w:tcPr>
          <w:p w14:paraId="5EAD9E06" w14:textId="77777777" w:rsidR="00BB7912" w:rsidRDefault="00BB7912">
            <w:pPr>
              <w:rPr>
                <w:rFonts w:eastAsia="Times New Roman"/>
                <w:sz w:val="20"/>
                <w:szCs w:val="20"/>
              </w:rPr>
            </w:pPr>
          </w:p>
        </w:tc>
        <w:tc>
          <w:tcPr>
            <w:tcW w:w="0" w:type="auto"/>
            <w:vAlign w:val="center"/>
            <w:hideMark/>
          </w:tcPr>
          <w:p w14:paraId="45942A24" w14:textId="77777777" w:rsidR="00BB7912" w:rsidRDefault="00BB7912">
            <w:pPr>
              <w:rPr>
                <w:rFonts w:eastAsia="Times New Roman"/>
                <w:sz w:val="20"/>
                <w:szCs w:val="20"/>
              </w:rPr>
            </w:pPr>
          </w:p>
        </w:tc>
        <w:tc>
          <w:tcPr>
            <w:tcW w:w="0" w:type="auto"/>
            <w:vAlign w:val="center"/>
            <w:hideMark/>
          </w:tcPr>
          <w:p w14:paraId="60217860" w14:textId="77777777" w:rsidR="00BB7912" w:rsidRDefault="00BB7912">
            <w:pPr>
              <w:rPr>
                <w:rFonts w:eastAsia="Times New Roman"/>
                <w:sz w:val="20"/>
                <w:szCs w:val="20"/>
              </w:rPr>
            </w:pPr>
          </w:p>
        </w:tc>
      </w:tr>
      <w:tr w:rsidR="00BB7912" w14:paraId="459E1BD2" w14:textId="77777777">
        <w:trPr>
          <w:tblCellSpacing w:w="15" w:type="dxa"/>
        </w:trPr>
        <w:tc>
          <w:tcPr>
            <w:tcW w:w="0" w:type="auto"/>
            <w:vAlign w:val="center"/>
            <w:hideMark/>
          </w:tcPr>
          <w:p w14:paraId="374A1CD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141A12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DD0135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283811E" w14:textId="77777777" w:rsidR="00BB7912" w:rsidRDefault="00BB7912">
            <w:pPr>
              <w:rPr>
                <w:rFonts w:eastAsia="Times New Roman"/>
                <w:sz w:val="20"/>
                <w:szCs w:val="20"/>
              </w:rPr>
            </w:pPr>
          </w:p>
        </w:tc>
        <w:tc>
          <w:tcPr>
            <w:tcW w:w="0" w:type="auto"/>
            <w:vAlign w:val="center"/>
            <w:hideMark/>
          </w:tcPr>
          <w:p w14:paraId="39FD4DCA" w14:textId="77777777" w:rsidR="00BB7912" w:rsidRDefault="00BB7912">
            <w:pPr>
              <w:rPr>
                <w:rFonts w:eastAsia="Times New Roman"/>
                <w:sz w:val="20"/>
                <w:szCs w:val="20"/>
              </w:rPr>
            </w:pPr>
          </w:p>
        </w:tc>
      </w:tr>
      <w:tr w:rsidR="00BB7912" w14:paraId="01759D1A" w14:textId="77777777">
        <w:trPr>
          <w:tblCellSpacing w:w="15" w:type="dxa"/>
        </w:trPr>
        <w:tc>
          <w:tcPr>
            <w:tcW w:w="0" w:type="auto"/>
            <w:vAlign w:val="center"/>
            <w:hideMark/>
          </w:tcPr>
          <w:p w14:paraId="5D9E0E2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392816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67A467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BED65F2" w14:textId="77777777" w:rsidR="00BB7912" w:rsidRDefault="00BB7912">
            <w:pPr>
              <w:rPr>
                <w:rFonts w:eastAsia="Times New Roman"/>
                <w:sz w:val="20"/>
                <w:szCs w:val="20"/>
              </w:rPr>
            </w:pPr>
          </w:p>
        </w:tc>
        <w:tc>
          <w:tcPr>
            <w:tcW w:w="0" w:type="auto"/>
            <w:vAlign w:val="center"/>
            <w:hideMark/>
          </w:tcPr>
          <w:p w14:paraId="6D6CC95B" w14:textId="77777777" w:rsidR="00BB7912" w:rsidRDefault="00BB7912">
            <w:pPr>
              <w:rPr>
                <w:rFonts w:eastAsia="Times New Roman"/>
                <w:sz w:val="20"/>
                <w:szCs w:val="20"/>
              </w:rPr>
            </w:pPr>
          </w:p>
        </w:tc>
      </w:tr>
    </w:tbl>
    <w:p w14:paraId="1818976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42730FE" w14:textId="77777777">
        <w:trPr>
          <w:tblCellSpacing w:w="15" w:type="dxa"/>
        </w:trPr>
        <w:tc>
          <w:tcPr>
            <w:tcW w:w="1000" w:type="pct"/>
            <w:vAlign w:val="center"/>
            <w:hideMark/>
          </w:tcPr>
          <w:p w14:paraId="02763E84" w14:textId="77777777" w:rsidR="00BB7912" w:rsidRDefault="00A74115">
            <w:pPr>
              <w:rPr>
                <w:rFonts w:eastAsia="Times New Roman"/>
              </w:rPr>
            </w:pPr>
            <w:r>
              <w:rPr>
                <w:rFonts w:eastAsia="Times New Roman"/>
              </w:rPr>
              <w:lastRenderedPageBreak/>
              <w:t> </w:t>
            </w:r>
          </w:p>
        </w:tc>
        <w:tc>
          <w:tcPr>
            <w:tcW w:w="1000" w:type="pct"/>
            <w:vAlign w:val="center"/>
            <w:hideMark/>
          </w:tcPr>
          <w:p w14:paraId="0D490DFC" w14:textId="77777777" w:rsidR="00BB7912" w:rsidRDefault="00A74115">
            <w:pPr>
              <w:rPr>
                <w:rFonts w:eastAsia="Times New Roman"/>
              </w:rPr>
            </w:pPr>
            <w:r>
              <w:rPr>
                <w:rFonts w:eastAsia="Times New Roman"/>
              </w:rPr>
              <w:t> </w:t>
            </w:r>
          </w:p>
        </w:tc>
        <w:tc>
          <w:tcPr>
            <w:tcW w:w="1000" w:type="pct"/>
            <w:vAlign w:val="center"/>
            <w:hideMark/>
          </w:tcPr>
          <w:p w14:paraId="46AA24F9" w14:textId="77777777" w:rsidR="00BB7912" w:rsidRDefault="00A74115">
            <w:pPr>
              <w:rPr>
                <w:rFonts w:eastAsia="Times New Roman"/>
              </w:rPr>
            </w:pPr>
            <w:r>
              <w:rPr>
                <w:rFonts w:eastAsia="Times New Roman"/>
              </w:rPr>
              <w:t> </w:t>
            </w:r>
          </w:p>
        </w:tc>
        <w:tc>
          <w:tcPr>
            <w:tcW w:w="1000" w:type="pct"/>
            <w:vAlign w:val="center"/>
            <w:hideMark/>
          </w:tcPr>
          <w:p w14:paraId="085941ED" w14:textId="77777777" w:rsidR="00BB7912" w:rsidRDefault="00A74115">
            <w:pPr>
              <w:rPr>
                <w:rFonts w:eastAsia="Times New Roman"/>
              </w:rPr>
            </w:pPr>
            <w:r>
              <w:rPr>
                <w:rFonts w:eastAsia="Times New Roman"/>
              </w:rPr>
              <w:t> </w:t>
            </w:r>
          </w:p>
        </w:tc>
        <w:tc>
          <w:tcPr>
            <w:tcW w:w="1000" w:type="pct"/>
            <w:vAlign w:val="center"/>
            <w:hideMark/>
          </w:tcPr>
          <w:p w14:paraId="6342C908" w14:textId="77777777" w:rsidR="00BB7912" w:rsidRDefault="00A74115">
            <w:pPr>
              <w:rPr>
                <w:rFonts w:eastAsia="Times New Roman"/>
              </w:rPr>
            </w:pPr>
            <w:r>
              <w:rPr>
                <w:rFonts w:eastAsia="Times New Roman"/>
              </w:rPr>
              <w:t> </w:t>
            </w:r>
          </w:p>
        </w:tc>
      </w:tr>
      <w:tr w:rsidR="00BB7912" w14:paraId="348970E3" w14:textId="77777777">
        <w:trPr>
          <w:tblCellSpacing w:w="15" w:type="dxa"/>
        </w:trPr>
        <w:tc>
          <w:tcPr>
            <w:tcW w:w="0" w:type="auto"/>
            <w:shd w:val="clear" w:color="auto" w:fill="EEE0E5"/>
            <w:vAlign w:val="center"/>
            <w:hideMark/>
          </w:tcPr>
          <w:p w14:paraId="3E8F482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9CEFB3F" w14:textId="77777777" w:rsidR="00BB7912" w:rsidRDefault="00A74115">
            <w:pPr>
              <w:rPr>
                <w:rFonts w:eastAsia="Times New Roman"/>
              </w:rPr>
            </w:pPr>
            <w:r>
              <w:rPr>
                <w:rFonts w:ascii="Calibri" w:eastAsia="Times New Roman" w:hAnsi="Calibri" w:cs="Calibri"/>
              </w:rPr>
              <w:t>PW3502</w:t>
            </w:r>
          </w:p>
        </w:tc>
      </w:tr>
      <w:tr w:rsidR="00BB7912" w14:paraId="4B16F44E" w14:textId="77777777">
        <w:trPr>
          <w:tblCellSpacing w:w="15" w:type="dxa"/>
        </w:trPr>
        <w:tc>
          <w:tcPr>
            <w:tcW w:w="0" w:type="auto"/>
            <w:shd w:val="clear" w:color="auto" w:fill="EEE0E5"/>
            <w:vAlign w:val="center"/>
            <w:hideMark/>
          </w:tcPr>
          <w:p w14:paraId="17BC758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3F4A2D1" w14:textId="77777777" w:rsidR="00BB7912" w:rsidRDefault="00A74115">
            <w:pPr>
              <w:rPr>
                <w:rFonts w:eastAsia="Times New Roman"/>
              </w:rPr>
            </w:pPr>
            <w:r>
              <w:rPr>
                <w:rFonts w:ascii="Calibri" w:eastAsia="Times New Roman" w:hAnsi="Calibri" w:cs="Calibri"/>
              </w:rPr>
              <w:t xml:space="preserve">The Critical Path </w:t>
            </w:r>
            <w:proofErr w:type="gramStart"/>
            <w:r>
              <w:rPr>
                <w:rFonts w:ascii="Calibri" w:eastAsia="Times New Roman" w:hAnsi="Calibri" w:cs="Calibri"/>
              </w:rPr>
              <w:t>To</w:t>
            </w:r>
            <w:proofErr w:type="gramEnd"/>
            <w:r>
              <w:rPr>
                <w:rFonts w:ascii="Calibri" w:eastAsia="Times New Roman" w:hAnsi="Calibri" w:cs="Calibri"/>
              </w:rPr>
              <w:t xml:space="preserve"> Print Publication</w:t>
            </w:r>
          </w:p>
        </w:tc>
      </w:tr>
      <w:tr w:rsidR="00BB7912" w14:paraId="3A38792F" w14:textId="77777777">
        <w:trPr>
          <w:tblCellSpacing w:w="15" w:type="dxa"/>
        </w:trPr>
        <w:tc>
          <w:tcPr>
            <w:tcW w:w="0" w:type="auto"/>
            <w:shd w:val="clear" w:color="auto" w:fill="EEE0E5"/>
            <w:vAlign w:val="center"/>
            <w:hideMark/>
          </w:tcPr>
          <w:p w14:paraId="4AA7400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D4F673E" w14:textId="77777777" w:rsidR="00BB7912" w:rsidRDefault="00A74115">
            <w:pPr>
              <w:rPr>
                <w:rFonts w:eastAsia="Times New Roman"/>
              </w:rPr>
            </w:pPr>
            <w:r>
              <w:rPr>
                <w:rFonts w:ascii="Calibri" w:eastAsia="Times New Roman" w:hAnsi="Calibri" w:cs="Calibri"/>
              </w:rPr>
              <w:t>15</w:t>
            </w:r>
          </w:p>
        </w:tc>
      </w:tr>
      <w:tr w:rsidR="00BB7912" w14:paraId="5EB2F465" w14:textId="77777777">
        <w:trPr>
          <w:tblCellSpacing w:w="15" w:type="dxa"/>
        </w:trPr>
        <w:tc>
          <w:tcPr>
            <w:tcW w:w="0" w:type="auto"/>
            <w:shd w:val="clear" w:color="auto" w:fill="EEE0E5"/>
            <w:vAlign w:val="center"/>
            <w:hideMark/>
          </w:tcPr>
          <w:p w14:paraId="238DDAB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40D5643" w14:textId="77777777" w:rsidR="00BB7912" w:rsidRDefault="00A74115">
            <w:pPr>
              <w:rPr>
                <w:rFonts w:eastAsia="Times New Roman"/>
              </w:rPr>
            </w:pPr>
            <w:r>
              <w:rPr>
                <w:rFonts w:ascii="Calibri" w:eastAsia="Times New Roman" w:hAnsi="Calibri" w:cs="Calibri"/>
              </w:rPr>
              <w:t>1</w:t>
            </w:r>
          </w:p>
        </w:tc>
      </w:tr>
      <w:tr w:rsidR="00BB7912" w14:paraId="17276A9C" w14:textId="77777777">
        <w:trPr>
          <w:tblCellSpacing w:w="15" w:type="dxa"/>
        </w:trPr>
        <w:tc>
          <w:tcPr>
            <w:tcW w:w="0" w:type="auto"/>
            <w:shd w:val="clear" w:color="auto" w:fill="EEE0E5"/>
            <w:vAlign w:val="center"/>
            <w:hideMark/>
          </w:tcPr>
          <w:p w14:paraId="1256BF6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4F99DCC" w14:textId="77777777" w:rsidR="00BB7912" w:rsidRDefault="00A74115">
            <w:pPr>
              <w:rPr>
                <w:rFonts w:eastAsia="Times New Roman"/>
              </w:rPr>
            </w:pPr>
            <w:r>
              <w:rPr>
                <w:rFonts w:ascii="Calibri" w:eastAsia="Times New Roman" w:hAnsi="Calibri" w:cs="Calibri"/>
              </w:rPr>
              <w:t>Level 6</w:t>
            </w:r>
          </w:p>
        </w:tc>
      </w:tr>
      <w:tr w:rsidR="00BB7912" w14:paraId="1E76205E" w14:textId="77777777">
        <w:trPr>
          <w:tblCellSpacing w:w="15" w:type="dxa"/>
        </w:trPr>
        <w:tc>
          <w:tcPr>
            <w:tcW w:w="0" w:type="auto"/>
            <w:shd w:val="clear" w:color="auto" w:fill="EEE0E5"/>
            <w:vAlign w:val="center"/>
            <w:hideMark/>
          </w:tcPr>
          <w:p w14:paraId="5E31B1C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37EB1C2" w14:textId="77777777" w:rsidR="00BB7912" w:rsidRDefault="00A74115">
            <w:pPr>
              <w:rPr>
                <w:rFonts w:eastAsia="Times New Roman"/>
              </w:rPr>
            </w:pPr>
            <w:r>
              <w:rPr>
                <w:rFonts w:ascii="Calibri" w:eastAsia="Times New Roman" w:hAnsi="Calibri" w:cs="Calibri"/>
              </w:rPr>
              <w:t>Judith Heneghan</w:t>
            </w:r>
          </w:p>
        </w:tc>
      </w:tr>
      <w:tr w:rsidR="00BB7912" w14:paraId="5B4DE79C" w14:textId="77777777">
        <w:trPr>
          <w:tblCellSpacing w:w="15" w:type="dxa"/>
        </w:trPr>
        <w:tc>
          <w:tcPr>
            <w:tcW w:w="0" w:type="auto"/>
            <w:vAlign w:val="center"/>
            <w:hideMark/>
          </w:tcPr>
          <w:p w14:paraId="34C4752A" w14:textId="77777777" w:rsidR="00BB7912" w:rsidRDefault="00A74115">
            <w:pPr>
              <w:rPr>
                <w:rFonts w:eastAsia="Times New Roman"/>
              </w:rPr>
            </w:pPr>
            <w:r>
              <w:rPr>
                <w:rFonts w:eastAsia="Times New Roman"/>
              </w:rPr>
              <w:t> </w:t>
            </w:r>
          </w:p>
        </w:tc>
        <w:tc>
          <w:tcPr>
            <w:tcW w:w="0" w:type="auto"/>
            <w:vAlign w:val="center"/>
            <w:hideMark/>
          </w:tcPr>
          <w:p w14:paraId="6FCF9CE1" w14:textId="77777777" w:rsidR="00BB7912" w:rsidRDefault="00BB7912">
            <w:pPr>
              <w:rPr>
                <w:rFonts w:eastAsia="Times New Roman"/>
                <w:sz w:val="20"/>
                <w:szCs w:val="20"/>
              </w:rPr>
            </w:pPr>
          </w:p>
        </w:tc>
        <w:tc>
          <w:tcPr>
            <w:tcW w:w="0" w:type="auto"/>
            <w:vAlign w:val="center"/>
            <w:hideMark/>
          </w:tcPr>
          <w:p w14:paraId="0AC24EAA" w14:textId="77777777" w:rsidR="00BB7912" w:rsidRDefault="00BB7912">
            <w:pPr>
              <w:rPr>
                <w:rFonts w:eastAsia="Times New Roman"/>
                <w:sz w:val="20"/>
                <w:szCs w:val="20"/>
              </w:rPr>
            </w:pPr>
          </w:p>
        </w:tc>
        <w:tc>
          <w:tcPr>
            <w:tcW w:w="0" w:type="auto"/>
            <w:vAlign w:val="center"/>
            <w:hideMark/>
          </w:tcPr>
          <w:p w14:paraId="5B508B06" w14:textId="77777777" w:rsidR="00BB7912" w:rsidRDefault="00BB7912">
            <w:pPr>
              <w:rPr>
                <w:rFonts w:eastAsia="Times New Roman"/>
                <w:sz w:val="20"/>
                <w:szCs w:val="20"/>
              </w:rPr>
            </w:pPr>
          </w:p>
        </w:tc>
        <w:tc>
          <w:tcPr>
            <w:tcW w:w="0" w:type="auto"/>
            <w:vAlign w:val="center"/>
            <w:hideMark/>
          </w:tcPr>
          <w:p w14:paraId="3BF25905" w14:textId="77777777" w:rsidR="00BB7912" w:rsidRDefault="00BB7912">
            <w:pPr>
              <w:rPr>
                <w:rFonts w:eastAsia="Times New Roman"/>
                <w:sz w:val="20"/>
                <w:szCs w:val="20"/>
              </w:rPr>
            </w:pPr>
          </w:p>
        </w:tc>
      </w:tr>
      <w:tr w:rsidR="00BB7912" w14:paraId="68B4150E" w14:textId="77777777">
        <w:trPr>
          <w:tblCellSpacing w:w="15" w:type="dxa"/>
        </w:trPr>
        <w:tc>
          <w:tcPr>
            <w:tcW w:w="0" w:type="auto"/>
            <w:gridSpan w:val="5"/>
            <w:shd w:val="clear" w:color="auto" w:fill="EEE0E5"/>
            <w:vAlign w:val="center"/>
            <w:hideMark/>
          </w:tcPr>
          <w:p w14:paraId="56BB40DC" w14:textId="77777777" w:rsidR="00BB7912" w:rsidRDefault="00A74115">
            <w:pPr>
              <w:rPr>
                <w:rFonts w:eastAsia="Times New Roman"/>
                <w:b/>
                <w:bCs/>
              </w:rPr>
            </w:pPr>
            <w:r>
              <w:rPr>
                <w:rFonts w:ascii="Calibri" w:eastAsia="Times New Roman" w:hAnsi="Calibri" w:cs="Calibri"/>
                <w:b/>
                <w:bCs/>
              </w:rPr>
              <w:t>Module Description:</w:t>
            </w:r>
          </w:p>
        </w:tc>
      </w:tr>
      <w:tr w:rsidR="00BB7912" w14:paraId="7FEAA92A" w14:textId="77777777">
        <w:trPr>
          <w:tblCellSpacing w:w="15" w:type="dxa"/>
        </w:trPr>
        <w:tc>
          <w:tcPr>
            <w:tcW w:w="0" w:type="auto"/>
            <w:gridSpan w:val="5"/>
            <w:vAlign w:val="center"/>
            <w:hideMark/>
          </w:tcPr>
          <w:p w14:paraId="5F98B1D2" w14:textId="77777777" w:rsidR="00BB7912" w:rsidRDefault="00A74115">
            <w:pPr>
              <w:rPr>
                <w:rFonts w:eastAsia="Times New Roman"/>
              </w:rPr>
            </w:pPr>
            <w:r>
              <w:rPr>
                <w:rFonts w:ascii="Calibri" w:eastAsia="Times New Roman" w:hAnsi="Calibri" w:cs="Calibri"/>
              </w:rPr>
              <w:t>‘The critical path’ is a term in project management describing a prescribed sequence of tasks that are essential to the orderly delivery of a project on schedule and as intended. Print book publishing has its own critical paths, and the module will instruct students in this key field of professional knowledge. It will be done via a case-study approach to the life of a published book or books, typically taught by the author of the work(s) in question, introducing students to all the critical phases of print publishing: e.g. approaching an agent for representation, submitting to editors at publishing houses, the anatomy of the UK publishing industry, contracting works and the sale of rights, the role of the editor, principles of cover design, the marketing and publicising of books and their authors, the pros and cons of authorial online presence, the importance today of literary live events and festivals, etc.</w:t>
            </w:r>
          </w:p>
        </w:tc>
      </w:tr>
      <w:tr w:rsidR="00BB7912" w14:paraId="3008F72B" w14:textId="77777777">
        <w:trPr>
          <w:tblCellSpacing w:w="15" w:type="dxa"/>
        </w:trPr>
        <w:tc>
          <w:tcPr>
            <w:tcW w:w="0" w:type="auto"/>
            <w:vAlign w:val="center"/>
            <w:hideMark/>
          </w:tcPr>
          <w:p w14:paraId="6868B554" w14:textId="77777777" w:rsidR="00BB7912" w:rsidRDefault="00A74115">
            <w:pPr>
              <w:rPr>
                <w:rFonts w:eastAsia="Times New Roman"/>
              </w:rPr>
            </w:pPr>
            <w:r>
              <w:rPr>
                <w:rFonts w:eastAsia="Times New Roman"/>
              </w:rPr>
              <w:t> </w:t>
            </w:r>
          </w:p>
        </w:tc>
        <w:tc>
          <w:tcPr>
            <w:tcW w:w="0" w:type="auto"/>
            <w:vAlign w:val="center"/>
            <w:hideMark/>
          </w:tcPr>
          <w:p w14:paraId="14014823" w14:textId="77777777" w:rsidR="00BB7912" w:rsidRDefault="00BB7912">
            <w:pPr>
              <w:rPr>
                <w:rFonts w:eastAsia="Times New Roman"/>
                <w:sz w:val="20"/>
                <w:szCs w:val="20"/>
              </w:rPr>
            </w:pPr>
          </w:p>
        </w:tc>
        <w:tc>
          <w:tcPr>
            <w:tcW w:w="0" w:type="auto"/>
            <w:vAlign w:val="center"/>
            <w:hideMark/>
          </w:tcPr>
          <w:p w14:paraId="10391A6B" w14:textId="77777777" w:rsidR="00BB7912" w:rsidRDefault="00BB7912">
            <w:pPr>
              <w:rPr>
                <w:rFonts w:eastAsia="Times New Roman"/>
                <w:sz w:val="20"/>
                <w:szCs w:val="20"/>
              </w:rPr>
            </w:pPr>
          </w:p>
        </w:tc>
        <w:tc>
          <w:tcPr>
            <w:tcW w:w="0" w:type="auto"/>
            <w:vAlign w:val="center"/>
            <w:hideMark/>
          </w:tcPr>
          <w:p w14:paraId="79B73B15" w14:textId="77777777" w:rsidR="00BB7912" w:rsidRDefault="00BB7912">
            <w:pPr>
              <w:rPr>
                <w:rFonts w:eastAsia="Times New Roman"/>
                <w:sz w:val="20"/>
                <w:szCs w:val="20"/>
              </w:rPr>
            </w:pPr>
          </w:p>
        </w:tc>
        <w:tc>
          <w:tcPr>
            <w:tcW w:w="0" w:type="auto"/>
            <w:vAlign w:val="center"/>
            <w:hideMark/>
          </w:tcPr>
          <w:p w14:paraId="05628806" w14:textId="77777777" w:rsidR="00BB7912" w:rsidRDefault="00BB7912">
            <w:pPr>
              <w:rPr>
                <w:rFonts w:eastAsia="Times New Roman"/>
                <w:sz w:val="20"/>
                <w:szCs w:val="20"/>
              </w:rPr>
            </w:pPr>
          </w:p>
        </w:tc>
      </w:tr>
      <w:tr w:rsidR="00BB7912" w14:paraId="20637932" w14:textId="77777777">
        <w:trPr>
          <w:tblCellSpacing w:w="15" w:type="dxa"/>
        </w:trPr>
        <w:tc>
          <w:tcPr>
            <w:tcW w:w="0" w:type="auto"/>
            <w:shd w:val="clear" w:color="auto" w:fill="EEE0E5"/>
            <w:vAlign w:val="center"/>
            <w:hideMark/>
          </w:tcPr>
          <w:p w14:paraId="62FEEDC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8F5F916" w14:textId="77777777" w:rsidR="00BB7912" w:rsidRDefault="00A74115">
            <w:pPr>
              <w:rPr>
                <w:rFonts w:eastAsia="Times New Roman"/>
              </w:rPr>
            </w:pPr>
            <w:r>
              <w:rPr>
                <w:rFonts w:ascii="Calibri" w:eastAsia="Times New Roman" w:hAnsi="Calibri" w:cs="Calibri"/>
              </w:rPr>
              <w:t>Creative and Professional Writing</w:t>
            </w:r>
          </w:p>
        </w:tc>
        <w:tc>
          <w:tcPr>
            <w:tcW w:w="0" w:type="auto"/>
            <w:vAlign w:val="center"/>
            <w:hideMark/>
          </w:tcPr>
          <w:p w14:paraId="3F61A77F" w14:textId="77777777" w:rsidR="00BB7912" w:rsidRDefault="00BB7912">
            <w:pPr>
              <w:rPr>
                <w:rFonts w:eastAsia="Times New Roman"/>
                <w:sz w:val="20"/>
                <w:szCs w:val="20"/>
              </w:rPr>
            </w:pPr>
          </w:p>
        </w:tc>
      </w:tr>
      <w:tr w:rsidR="00BB7912" w14:paraId="55B4E362" w14:textId="77777777">
        <w:trPr>
          <w:tblCellSpacing w:w="15" w:type="dxa"/>
        </w:trPr>
        <w:tc>
          <w:tcPr>
            <w:tcW w:w="0" w:type="auto"/>
            <w:vAlign w:val="center"/>
            <w:hideMark/>
          </w:tcPr>
          <w:p w14:paraId="232D46A3" w14:textId="77777777" w:rsidR="00BB7912" w:rsidRDefault="00BB7912">
            <w:pPr>
              <w:rPr>
                <w:rFonts w:eastAsia="Times New Roman"/>
              </w:rPr>
            </w:pPr>
          </w:p>
        </w:tc>
        <w:tc>
          <w:tcPr>
            <w:tcW w:w="0" w:type="auto"/>
            <w:gridSpan w:val="3"/>
            <w:vAlign w:val="center"/>
            <w:hideMark/>
          </w:tcPr>
          <w:p w14:paraId="1AFB9C08" w14:textId="77777777" w:rsidR="00BB7912" w:rsidRDefault="00A74115">
            <w:pPr>
              <w:rPr>
                <w:rFonts w:eastAsia="Times New Roman"/>
              </w:rPr>
            </w:pPr>
            <w:r>
              <w:rPr>
                <w:rFonts w:ascii="Calibri" w:eastAsia="Times New Roman" w:hAnsi="Calibri" w:cs="Calibri"/>
              </w:rPr>
              <w:t>Creative Writing and Drama</w:t>
            </w:r>
          </w:p>
        </w:tc>
        <w:tc>
          <w:tcPr>
            <w:tcW w:w="0" w:type="auto"/>
            <w:vAlign w:val="center"/>
            <w:hideMark/>
          </w:tcPr>
          <w:p w14:paraId="419D96F4" w14:textId="77777777" w:rsidR="00BB7912" w:rsidRDefault="00BB7912">
            <w:pPr>
              <w:rPr>
                <w:rFonts w:eastAsia="Times New Roman"/>
                <w:sz w:val="20"/>
                <w:szCs w:val="20"/>
              </w:rPr>
            </w:pPr>
          </w:p>
        </w:tc>
      </w:tr>
      <w:tr w:rsidR="00BB7912" w14:paraId="74B66305" w14:textId="77777777">
        <w:trPr>
          <w:tblCellSpacing w:w="15" w:type="dxa"/>
        </w:trPr>
        <w:tc>
          <w:tcPr>
            <w:tcW w:w="0" w:type="auto"/>
            <w:vAlign w:val="center"/>
            <w:hideMark/>
          </w:tcPr>
          <w:p w14:paraId="17841127" w14:textId="77777777" w:rsidR="00BB7912" w:rsidRDefault="00BB7912">
            <w:pPr>
              <w:rPr>
                <w:rFonts w:eastAsia="Times New Roman"/>
              </w:rPr>
            </w:pPr>
          </w:p>
        </w:tc>
        <w:tc>
          <w:tcPr>
            <w:tcW w:w="0" w:type="auto"/>
            <w:gridSpan w:val="3"/>
            <w:vAlign w:val="center"/>
            <w:hideMark/>
          </w:tcPr>
          <w:p w14:paraId="4092C3E2" w14:textId="77777777" w:rsidR="00BB7912" w:rsidRDefault="00A74115">
            <w:pPr>
              <w:rPr>
                <w:rFonts w:eastAsia="Times New Roman"/>
              </w:rPr>
            </w:pPr>
            <w:r>
              <w:rPr>
                <w:rFonts w:ascii="Calibri" w:eastAsia="Times New Roman" w:hAnsi="Calibri" w:cs="Calibri"/>
              </w:rPr>
              <w:t>Creative Writing and English Literature</w:t>
            </w:r>
          </w:p>
        </w:tc>
        <w:tc>
          <w:tcPr>
            <w:tcW w:w="0" w:type="auto"/>
            <w:vAlign w:val="center"/>
            <w:hideMark/>
          </w:tcPr>
          <w:p w14:paraId="59719037" w14:textId="77777777" w:rsidR="00BB7912" w:rsidRDefault="00BB7912">
            <w:pPr>
              <w:rPr>
                <w:rFonts w:eastAsia="Times New Roman"/>
                <w:sz w:val="20"/>
                <w:szCs w:val="20"/>
              </w:rPr>
            </w:pPr>
          </w:p>
        </w:tc>
      </w:tr>
      <w:tr w:rsidR="00BB7912" w14:paraId="149B8B50" w14:textId="77777777">
        <w:trPr>
          <w:tblCellSpacing w:w="15" w:type="dxa"/>
        </w:trPr>
        <w:tc>
          <w:tcPr>
            <w:tcW w:w="0" w:type="auto"/>
            <w:vAlign w:val="center"/>
            <w:hideMark/>
          </w:tcPr>
          <w:p w14:paraId="1401BD3E" w14:textId="77777777" w:rsidR="00BB7912" w:rsidRDefault="00BB7912">
            <w:pPr>
              <w:rPr>
                <w:rFonts w:eastAsia="Times New Roman"/>
              </w:rPr>
            </w:pPr>
          </w:p>
        </w:tc>
        <w:tc>
          <w:tcPr>
            <w:tcW w:w="0" w:type="auto"/>
            <w:gridSpan w:val="3"/>
            <w:vAlign w:val="center"/>
            <w:hideMark/>
          </w:tcPr>
          <w:p w14:paraId="21C5A1E8" w14:textId="77777777" w:rsidR="00BB7912" w:rsidRDefault="00A74115">
            <w:pPr>
              <w:rPr>
                <w:rFonts w:eastAsia="Times New Roman"/>
              </w:rPr>
            </w:pPr>
            <w:r>
              <w:rPr>
                <w:rFonts w:ascii="Calibri" w:eastAsia="Times New Roman" w:hAnsi="Calibri" w:cs="Calibri"/>
              </w:rPr>
              <w:t>Creative Writing</w:t>
            </w:r>
          </w:p>
        </w:tc>
        <w:tc>
          <w:tcPr>
            <w:tcW w:w="0" w:type="auto"/>
            <w:vAlign w:val="center"/>
            <w:hideMark/>
          </w:tcPr>
          <w:p w14:paraId="35E10578" w14:textId="77777777" w:rsidR="00BB7912" w:rsidRDefault="00BB7912">
            <w:pPr>
              <w:rPr>
                <w:rFonts w:eastAsia="Times New Roman"/>
                <w:sz w:val="20"/>
                <w:szCs w:val="20"/>
              </w:rPr>
            </w:pPr>
          </w:p>
        </w:tc>
      </w:tr>
      <w:tr w:rsidR="00BB7912" w14:paraId="214D4CBF" w14:textId="77777777">
        <w:trPr>
          <w:tblCellSpacing w:w="15" w:type="dxa"/>
        </w:trPr>
        <w:tc>
          <w:tcPr>
            <w:tcW w:w="0" w:type="auto"/>
            <w:vAlign w:val="center"/>
            <w:hideMark/>
          </w:tcPr>
          <w:p w14:paraId="2E3C30D0" w14:textId="77777777" w:rsidR="00BB7912" w:rsidRDefault="00BB7912">
            <w:pPr>
              <w:rPr>
                <w:rFonts w:eastAsia="Times New Roman"/>
              </w:rPr>
            </w:pPr>
          </w:p>
        </w:tc>
        <w:tc>
          <w:tcPr>
            <w:tcW w:w="0" w:type="auto"/>
            <w:gridSpan w:val="3"/>
            <w:vAlign w:val="center"/>
            <w:hideMark/>
          </w:tcPr>
          <w:p w14:paraId="5629709B" w14:textId="77777777" w:rsidR="00BB7912" w:rsidRDefault="00A74115">
            <w:pPr>
              <w:rPr>
                <w:rFonts w:eastAsia="Times New Roman"/>
              </w:rPr>
            </w:pPr>
            <w:r>
              <w:rPr>
                <w:rFonts w:ascii="Calibri" w:eastAsia="Times New Roman" w:hAnsi="Calibri" w:cs="Calibri"/>
              </w:rPr>
              <w:t>Drama with Creative Writing</w:t>
            </w:r>
          </w:p>
        </w:tc>
        <w:tc>
          <w:tcPr>
            <w:tcW w:w="0" w:type="auto"/>
            <w:vAlign w:val="center"/>
            <w:hideMark/>
          </w:tcPr>
          <w:p w14:paraId="0ED1CA5F" w14:textId="77777777" w:rsidR="00BB7912" w:rsidRDefault="00BB7912">
            <w:pPr>
              <w:rPr>
                <w:rFonts w:eastAsia="Times New Roman"/>
                <w:sz w:val="20"/>
                <w:szCs w:val="20"/>
              </w:rPr>
            </w:pPr>
          </w:p>
        </w:tc>
      </w:tr>
      <w:tr w:rsidR="00BB7912" w14:paraId="1296256C" w14:textId="77777777">
        <w:trPr>
          <w:tblCellSpacing w:w="15" w:type="dxa"/>
        </w:trPr>
        <w:tc>
          <w:tcPr>
            <w:tcW w:w="0" w:type="auto"/>
            <w:vAlign w:val="center"/>
            <w:hideMark/>
          </w:tcPr>
          <w:p w14:paraId="2D85F1A3" w14:textId="77777777" w:rsidR="00BB7912" w:rsidRDefault="00BB7912">
            <w:pPr>
              <w:rPr>
                <w:rFonts w:eastAsia="Times New Roman"/>
              </w:rPr>
            </w:pPr>
          </w:p>
        </w:tc>
        <w:tc>
          <w:tcPr>
            <w:tcW w:w="0" w:type="auto"/>
            <w:gridSpan w:val="3"/>
            <w:vAlign w:val="center"/>
            <w:hideMark/>
          </w:tcPr>
          <w:p w14:paraId="0693C12D" w14:textId="77777777" w:rsidR="00BB7912" w:rsidRDefault="00A74115">
            <w:pPr>
              <w:rPr>
                <w:rFonts w:eastAsia="Times New Roman"/>
              </w:rPr>
            </w:pPr>
            <w:r>
              <w:rPr>
                <w:rFonts w:ascii="Calibri" w:eastAsia="Times New Roman" w:hAnsi="Calibri" w:cs="Calibri"/>
              </w:rPr>
              <w:t>English Literature with Creative Writing</w:t>
            </w:r>
          </w:p>
        </w:tc>
        <w:tc>
          <w:tcPr>
            <w:tcW w:w="0" w:type="auto"/>
            <w:vAlign w:val="center"/>
            <w:hideMark/>
          </w:tcPr>
          <w:p w14:paraId="6D668F58" w14:textId="77777777" w:rsidR="00BB7912" w:rsidRDefault="00BB7912">
            <w:pPr>
              <w:rPr>
                <w:rFonts w:eastAsia="Times New Roman"/>
                <w:sz w:val="20"/>
                <w:szCs w:val="20"/>
              </w:rPr>
            </w:pPr>
          </w:p>
        </w:tc>
      </w:tr>
      <w:tr w:rsidR="00BB7912" w14:paraId="03C0FF16" w14:textId="77777777">
        <w:trPr>
          <w:tblCellSpacing w:w="15" w:type="dxa"/>
        </w:trPr>
        <w:tc>
          <w:tcPr>
            <w:tcW w:w="0" w:type="auto"/>
            <w:vAlign w:val="center"/>
            <w:hideMark/>
          </w:tcPr>
          <w:p w14:paraId="25265CDA" w14:textId="77777777" w:rsidR="00BB7912" w:rsidRDefault="00A74115">
            <w:pPr>
              <w:rPr>
                <w:rFonts w:eastAsia="Times New Roman"/>
              </w:rPr>
            </w:pPr>
            <w:r>
              <w:rPr>
                <w:rFonts w:eastAsia="Times New Roman"/>
              </w:rPr>
              <w:t> </w:t>
            </w:r>
          </w:p>
        </w:tc>
        <w:tc>
          <w:tcPr>
            <w:tcW w:w="0" w:type="auto"/>
            <w:vAlign w:val="center"/>
            <w:hideMark/>
          </w:tcPr>
          <w:p w14:paraId="4BC4EF03" w14:textId="77777777" w:rsidR="00BB7912" w:rsidRDefault="00BB7912">
            <w:pPr>
              <w:rPr>
                <w:rFonts w:eastAsia="Times New Roman"/>
                <w:sz w:val="20"/>
                <w:szCs w:val="20"/>
              </w:rPr>
            </w:pPr>
          </w:p>
        </w:tc>
        <w:tc>
          <w:tcPr>
            <w:tcW w:w="0" w:type="auto"/>
            <w:vAlign w:val="center"/>
            <w:hideMark/>
          </w:tcPr>
          <w:p w14:paraId="5D121B6F" w14:textId="77777777" w:rsidR="00BB7912" w:rsidRDefault="00BB7912">
            <w:pPr>
              <w:rPr>
                <w:rFonts w:eastAsia="Times New Roman"/>
                <w:sz w:val="20"/>
                <w:szCs w:val="20"/>
              </w:rPr>
            </w:pPr>
          </w:p>
        </w:tc>
        <w:tc>
          <w:tcPr>
            <w:tcW w:w="0" w:type="auto"/>
            <w:vAlign w:val="center"/>
            <w:hideMark/>
          </w:tcPr>
          <w:p w14:paraId="1AB346E5" w14:textId="77777777" w:rsidR="00BB7912" w:rsidRDefault="00BB7912">
            <w:pPr>
              <w:rPr>
                <w:rFonts w:eastAsia="Times New Roman"/>
                <w:sz w:val="20"/>
                <w:szCs w:val="20"/>
              </w:rPr>
            </w:pPr>
          </w:p>
        </w:tc>
        <w:tc>
          <w:tcPr>
            <w:tcW w:w="0" w:type="auto"/>
            <w:vAlign w:val="center"/>
            <w:hideMark/>
          </w:tcPr>
          <w:p w14:paraId="6AB3834D" w14:textId="77777777" w:rsidR="00BB7912" w:rsidRDefault="00BB7912">
            <w:pPr>
              <w:rPr>
                <w:rFonts w:eastAsia="Times New Roman"/>
                <w:sz w:val="20"/>
                <w:szCs w:val="20"/>
              </w:rPr>
            </w:pPr>
          </w:p>
        </w:tc>
      </w:tr>
      <w:tr w:rsidR="00BB7912" w14:paraId="4D4B3688" w14:textId="77777777">
        <w:trPr>
          <w:tblCellSpacing w:w="15" w:type="dxa"/>
        </w:trPr>
        <w:tc>
          <w:tcPr>
            <w:tcW w:w="0" w:type="auto"/>
            <w:vAlign w:val="center"/>
            <w:hideMark/>
          </w:tcPr>
          <w:p w14:paraId="1E06A7DD" w14:textId="77777777" w:rsidR="00BB7912" w:rsidRDefault="00A74115">
            <w:pPr>
              <w:rPr>
                <w:rFonts w:eastAsia="Times New Roman"/>
              </w:rPr>
            </w:pPr>
            <w:r>
              <w:rPr>
                <w:rFonts w:eastAsia="Times New Roman"/>
              </w:rPr>
              <w:t> </w:t>
            </w:r>
          </w:p>
        </w:tc>
        <w:tc>
          <w:tcPr>
            <w:tcW w:w="0" w:type="auto"/>
            <w:vAlign w:val="center"/>
            <w:hideMark/>
          </w:tcPr>
          <w:p w14:paraId="00629DF5" w14:textId="77777777" w:rsidR="00BB7912" w:rsidRDefault="00BB7912">
            <w:pPr>
              <w:rPr>
                <w:rFonts w:eastAsia="Times New Roman"/>
                <w:sz w:val="20"/>
                <w:szCs w:val="20"/>
              </w:rPr>
            </w:pPr>
          </w:p>
        </w:tc>
        <w:tc>
          <w:tcPr>
            <w:tcW w:w="0" w:type="auto"/>
            <w:vAlign w:val="center"/>
            <w:hideMark/>
          </w:tcPr>
          <w:p w14:paraId="62527D38" w14:textId="77777777" w:rsidR="00BB7912" w:rsidRDefault="00BB7912">
            <w:pPr>
              <w:rPr>
                <w:rFonts w:eastAsia="Times New Roman"/>
                <w:sz w:val="20"/>
                <w:szCs w:val="20"/>
              </w:rPr>
            </w:pPr>
          </w:p>
        </w:tc>
        <w:tc>
          <w:tcPr>
            <w:tcW w:w="0" w:type="auto"/>
            <w:vAlign w:val="center"/>
            <w:hideMark/>
          </w:tcPr>
          <w:p w14:paraId="119AB68C" w14:textId="77777777" w:rsidR="00BB7912" w:rsidRDefault="00BB7912">
            <w:pPr>
              <w:rPr>
                <w:rFonts w:eastAsia="Times New Roman"/>
                <w:sz w:val="20"/>
                <w:szCs w:val="20"/>
              </w:rPr>
            </w:pPr>
          </w:p>
        </w:tc>
        <w:tc>
          <w:tcPr>
            <w:tcW w:w="0" w:type="auto"/>
            <w:vAlign w:val="center"/>
            <w:hideMark/>
          </w:tcPr>
          <w:p w14:paraId="7759DB9E" w14:textId="77777777" w:rsidR="00BB7912" w:rsidRDefault="00BB7912">
            <w:pPr>
              <w:rPr>
                <w:rFonts w:eastAsia="Times New Roman"/>
                <w:sz w:val="20"/>
                <w:szCs w:val="20"/>
              </w:rPr>
            </w:pPr>
          </w:p>
        </w:tc>
      </w:tr>
      <w:tr w:rsidR="00BB7912" w14:paraId="2CA6CC97" w14:textId="77777777">
        <w:trPr>
          <w:tblCellSpacing w:w="15" w:type="dxa"/>
        </w:trPr>
        <w:tc>
          <w:tcPr>
            <w:tcW w:w="0" w:type="auto"/>
            <w:shd w:val="clear" w:color="auto" w:fill="EEE0E5"/>
            <w:vAlign w:val="center"/>
            <w:hideMark/>
          </w:tcPr>
          <w:p w14:paraId="5977DC3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6491262" w14:textId="77777777" w:rsidR="00BB7912" w:rsidRDefault="00BB7912">
            <w:pPr>
              <w:rPr>
                <w:rFonts w:eastAsia="Times New Roman"/>
                <w:sz w:val="20"/>
                <w:szCs w:val="20"/>
              </w:rPr>
            </w:pPr>
          </w:p>
        </w:tc>
        <w:tc>
          <w:tcPr>
            <w:tcW w:w="0" w:type="auto"/>
            <w:vAlign w:val="center"/>
            <w:hideMark/>
          </w:tcPr>
          <w:p w14:paraId="1C532DF8" w14:textId="77777777" w:rsidR="00BB7912" w:rsidRDefault="00BB7912">
            <w:pPr>
              <w:rPr>
                <w:rFonts w:eastAsia="Times New Roman"/>
                <w:sz w:val="20"/>
                <w:szCs w:val="20"/>
              </w:rPr>
            </w:pPr>
          </w:p>
        </w:tc>
        <w:tc>
          <w:tcPr>
            <w:tcW w:w="0" w:type="auto"/>
            <w:vAlign w:val="center"/>
            <w:hideMark/>
          </w:tcPr>
          <w:p w14:paraId="3E1739F1" w14:textId="77777777" w:rsidR="00BB7912" w:rsidRDefault="00BB7912">
            <w:pPr>
              <w:rPr>
                <w:rFonts w:eastAsia="Times New Roman"/>
                <w:sz w:val="20"/>
                <w:szCs w:val="20"/>
              </w:rPr>
            </w:pPr>
          </w:p>
        </w:tc>
        <w:tc>
          <w:tcPr>
            <w:tcW w:w="0" w:type="auto"/>
            <w:vAlign w:val="center"/>
            <w:hideMark/>
          </w:tcPr>
          <w:p w14:paraId="1C16AAE5" w14:textId="77777777" w:rsidR="00BB7912" w:rsidRDefault="00BB7912">
            <w:pPr>
              <w:rPr>
                <w:rFonts w:eastAsia="Times New Roman"/>
                <w:sz w:val="20"/>
                <w:szCs w:val="20"/>
              </w:rPr>
            </w:pPr>
          </w:p>
        </w:tc>
      </w:tr>
      <w:tr w:rsidR="00BB7912" w14:paraId="78701AEB" w14:textId="77777777">
        <w:trPr>
          <w:tblCellSpacing w:w="15" w:type="dxa"/>
        </w:trPr>
        <w:tc>
          <w:tcPr>
            <w:tcW w:w="0" w:type="auto"/>
            <w:vAlign w:val="center"/>
            <w:hideMark/>
          </w:tcPr>
          <w:p w14:paraId="1603759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DC27580" w14:textId="77777777" w:rsidR="00BB7912" w:rsidRDefault="00A74115">
            <w:pPr>
              <w:rPr>
                <w:rFonts w:eastAsia="Times New Roman"/>
              </w:rPr>
            </w:pPr>
            <w:r>
              <w:rPr>
                <w:rFonts w:ascii="Calibri" w:eastAsia="Times New Roman" w:hAnsi="Calibri" w:cs="Calibri"/>
              </w:rPr>
              <w:t xml:space="preserve">Portfolio Of C.3750 Words Comprising </w:t>
            </w:r>
            <w:proofErr w:type="gramStart"/>
            <w:r>
              <w:rPr>
                <w:rFonts w:ascii="Calibri" w:eastAsia="Times New Roman" w:hAnsi="Calibri" w:cs="Calibri"/>
              </w:rPr>
              <w:t>A</w:t>
            </w:r>
            <w:proofErr w:type="gramEnd"/>
            <w:r>
              <w:rPr>
                <w:rFonts w:ascii="Calibri" w:eastAsia="Times New Roman" w:hAnsi="Calibri" w:cs="Calibri"/>
              </w:rPr>
              <w:t xml:space="preserve"> Selection From An Optional Menu Of Documents</w:t>
            </w:r>
          </w:p>
        </w:tc>
        <w:tc>
          <w:tcPr>
            <w:tcW w:w="0" w:type="auto"/>
            <w:vAlign w:val="center"/>
            <w:hideMark/>
          </w:tcPr>
          <w:p w14:paraId="482274F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CEDC374" w14:textId="77777777" w:rsidR="00BB7912" w:rsidRDefault="00BB7912">
            <w:pPr>
              <w:rPr>
                <w:rFonts w:eastAsia="Times New Roman"/>
                <w:sz w:val="20"/>
                <w:szCs w:val="20"/>
              </w:rPr>
            </w:pPr>
          </w:p>
        </w:tc>
      </w:tr>
      <w:tr w:rsidR="00BB7912" w14:paraId="2782CD9C" w14:textId="77777777">
        <w:trPr>
          <w:tblCellSpacing w:w="15" w:type="dxa"/>
        </w:trPr>
        <w:tc>
          <w:tcPr>
            <w:tcW w:w="0" w:type="auto"/>
            <w:shd w:val="clear" w:color="auto" w:fill="EEE0E5"/>
            <w:vAlign w:val="center"/>
            <w:hideMark/>
          </w:tcPr>
          <w:p w14:paraId="7FC5AB3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D467B4D" w14:textId="77777777" w:rsidR="00BB7912" w:rsidRDefault="00BB7912">
            <w:pPr>
              <w:rPr>
                <w:rFonts w:eastAsia="Times New Roman"/>
                <w:sz w:val="20"/>
                <w:szCs w:val="20"/>
              </w:rPr>
            </w:pPr>
          </w:p>
        </w:tc>
        <w:tc>
          <w:tcPr>
            <w:tcW w:w="0" w:type="auto"/>
            <w:vAlign w:val="center"/>
            <w:hideMark/>
          </w:tcPr>
          <w:p w14:paraId="73F531D4" w14:textId="77777777" w:rsidR="00BB7912" w:rsidRDefault="00BB7912">
            <w:pPr>
              <w:rPr>
                <w:rFonts w:eastAsia="Times New Roman"/>
                <w:sz w:val="20"/>
                <w:szCs w:val="20"/>
              </w:rPr>
            </w:pPr>
          </w:p>
        </w:tc>
        <w:tc>
          <w:tcPr>
            <w:tcW w:w="0" w:type="auto"/>
            <w:vAlign w:val="center"/>
            <w:hideMark/>
          </w:tcPr>
          <w:p w14:paraId="208591B2" w14:textId="77777777" w:rsidR="00BB7912" w:rsidRDefault="00BB7912">
            <w:pPr>
              <w:rPr>
                <w:rFonts w:eastAsia="Times New Roman"/>
                <w:sz w:val="20"/>
                <w:szCs w:val="20"/>
              </w:rPr>
            </w:pPr>
          </w:p>
        </w:tc>
        <w:tc>
          <w:tcPr>
            <w:tcW w:w="0" w:type="auto"/>
            <w:vAlign w:val="center"/>
            <w:hideMark/>
          </w:tcPr>
          <w:p w14:paraId="3F3320EC" w14:textId="77777777" w:rsidR="00BB7912" w:rsidRDefault="00BB7912">
            <w:pPr>
              <w:rPr>
                <w:rFonts w:eastAsia="Times New Roman"/>
                <w:sz w:val="20"/>
                <w:szCs w:val="20"/>
              </w:rPr>
            </w:pPr>
          </w:p>
        </w:tc>
      </w:tr>
      <w:tr w:rsidR="00BB7912" w14:paraId="0858B110" w14:textId="77777777">
        <w:trPr>
          <w:tblCellSpacing w:w="15" w:type="dxa"/>
        </w:trPr>
        <w:tc>
          <w:tcPr>
            <w:tcW w:w="0" w:type="auto"/>
            <w:vAlign w:val="center"/>
            <w:hideMark/>
          </w:tcPr>
          <w:p w14:paraId="6016A54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FCF52D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FA99E8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9328EA3" w14:textId="77777777" w:rsidR="00BB7912" w:rsidRDefault="00BB7912">
            <w:pPr>
              <w:rPr>
                <w:rFonts w:eastAsia="Times New Roman"/>
                <w:sz w:val="20"/>
                <w:szCs w:val="20"/>
              </w:rPr>
            </w:pPr>
          </w:p>
        </w:tc>
        <w:tc>
          <w:tcPr>
            <w:tcW w:w="0" w:type="auto"/>
            <w:vAlign w:val="center"/>
            <w:hideMark/>
          </w:tcPr>
          <w:p w14:paraId="4396B98A" w14:textId="77777777" w:rsidR="00BB7912" w:rsidRDefault="00BB7912">
            <w:pPr>
              <w:rPr>
                <w:rFonts w:eastAsia="Times New Roman"/>
                <w:sz w:val="20"/>
                <w:szCs w:val="20"/>
              </w:rPr>
            </w:pPr>
          </w:p>
        </w:tc>
      </w:tr>
      <w:tr w:rsidR="00BB7912" w14:paraId="3D817414" w14:textId="77777777">
        <w:trPr>
          <w:tblCellSpacing w:w="15" w:type="dxa"/>
        </w:trPr>
        <w:tc>
          <w:tcPr>
            <w:tcW w:w="0" w:type="auto"/>
            <w:vAlign w:val="center"/>
            <w:hideMark/>
          </w:tcPr>
          <w:p w14:paraId="4D8D62B1"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40FFCC3"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460A43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A89014F" w14:textId="77777777" w:rsidR="00BB7912" w:rsidRDefault="00BB7912">
            <w:pPr>
              <w:rPr>
                <w:rFonts w:eastAsia="Times New Roman"/>
                <w:sz w:val="20"/>
                <w:szCs w:val="20"/>
              </w:rPr>
            </w:pPr>
          </w:p>
        </w:tc>
        <w:tc>
          <w:tcPr>
            <w:tcW w:w="0" w:type="auto"/>
            <w:vAlign w:val="center"/>
            <w:hideMark/>
          </w:tcPr>
          <w:p w14:paraId="75043566" w14:textId="77777777" w:rsidR="00BB7912" w:rsidRDefault="00BB7912">
            <w:pPr>
              <w:rPr>
                <w:rFonts w:eastAsia="Times New Roman"/>
                <w:sz w:val="20"/>
                <w:szCs w:val="20"/>
              </w:rPr>
            </w:pPr>
          </w:p>
        </w:tc>
      </w:tr>
    </w:tbl>
    <w:p w14:paraId="2A4EFE01" w14:textId="77777777" w:rsidR="00BB7912" w:rsidRDefault="00A74115">
      <w:pPr>
        <w:rPr>
          <w:rFonts w:eastAsia="Times New Roman"/>
        </w:rPr>
      </w:pPr>
      <w:r>
        <w:rPr>
          <w:rFonts w:eastAsia="Times New Roman"/>
        </w:rPr>
        <w:br w:type="page"/>
      </w:r>
    </w:p>
    <w:p w14:paraId="3983E286" w14:textId="7E1984C0" w:rsidR="003C23AF" w:rsidRDefault="003C23AF" w:rsidP="003C23AF">
      <w:pPr>
        <w:pStyle w:val="Heading1"/>
        <w:rPr>
          <w:rFonts w:eastAsia="Times New Roman"/>
        </w:rPr>
      </w:pPr>
      <w:bookmarkStart w:id="20" w:name="_Toc146808293"/>
      <w:r>
        <w:rPr>
          <w:rFonts w:eastAsia="Times New Roman"/>
        </w:rPr>
        <w:lastRenderedPageBreak/>
        <w:t>Philosophy, Religion and Ethics</w:t>
      </w:r>
      <w:bookmarkEnd w:id="2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32FB1E3" w14:textId="77777777">
        <w:trPr>
          <w:tblCellSpacing w:w="15" w:type="dxa"/>
        </w:trPr>
        <w:tc>
          <w:tcPr>
            <w:tcW w:w="1000" w:type="pct"/>
            <w:vAlign w:val="center"/>
            <w:hideMark/>
          </w:tcPr>
          <w:p w14:paraId="337344EE" w14:textId="77777777" w:rsidR="00BB7912" w:rsidRDefault="00A74115">
            <w:pPr>
              <w:rPr>
                <w:rFonts w:eastAsia="Times New Roman"/>
              </w:rPr>
            </w:pPr>
            <w:r>
              <w:rPr>
                <w:rFonts w:eastAsia="Times New Roman"/>
              </w:rPr>
              <w:t> </w:t>
            </w:r>
          </w:p>
        </w:tc>
        <w:tc>
          <w:tcPr>
            <w:tcW w:w="1000" w:type="pct"/>
            <w:vAlign w:val="center"/>
            <w:hideMark/>
          </w:tcPr>
          <w:p w14:paraId="68282CC2" w14:textId="77777777" w:rsidR="00BB7912" w:rsidRDefault="00A74115">
            <w:pPr>
              <w:rPr>
                <w:rFonts w:eastAsia="Times New Roman"/>
              </w:rPr>
            </w:pPr>
            <w:r>
              <w:rPr>
                <w:rFonts w:eastAsia="Times New Roman"/>
              </w:rPr>
              <w:t> </w:t>
            </w:r>
          </w:p>
        </w:tc>
        <w:tc>
          <w:tcPr>
            <w:tcW w:w="1000" w:type="pct"/>
            <w:vAlign w:val="center"/>
            <w:hideMark/>
          </w:tcPr>
          <w:p w14:paraId="684A078F" w14:textId="77777777" w:rsidR="00BB7912" w:rsidRDefault="00A74115">
            <w:pPr>
              <w:rPr>
                <w:rFonts w:eastAsia="Times New Roman"/>
              </w:rPr>
            </w:pPr>
            <w:r>
              <w:rPr>
                <w:rFonts w:eastAsia="Times New Roman"/>
              </w:rPr>
              <w:t> </w:t>
            </w:r>
          </w:p>
        </w:tc>
        <w:tc>
          <w:tcPr>
            <w:tcW w:w="1000" w:type="pct"/>
            <w:vAlign w:val="center"/>
            <w:hideMark/>
          </w:tcPr>
          <w:p w14:paraId="7B10E72A" w14:textId="77777777" w:rsidR="00BB7912" w:rsidRDefault="00A74115">
            <w:pPr>
              <w:rPr>
                <w:rFonts w:eastAsia="Times New Roman"/>
              </w:rPr>
            </w:pPr>
            <w:r>
              <w:rPr>
                <w:rFonts w:eastAsia="Times New Roman"/>
              </w:rPr>
              <w:t> </w:t>
            </w:r>
          </w:p>
        </w:tc>
        <w:tc>
          <w:tcPr>
            <w:tcW w:w="1000" w:type="pct"/>
            <w:vAlign w:val="center"/>
            <w:hideMark/>
          </w:tcPr>
          <w:p w14:paraId="52813DE1" w14:textId="77777777" w:rsidR="00BB7912" w:rsidRDefault="00A74115">
            <w:pPr>
              <w:rPr>
                <w:rFonts w:eastAsia="Times New Roman"/>
              </w:rPr>
            </w:pPr>
            <w:r>
              <w:rPr>
                <w:rFonts w:eastAsia="Times New Roman"/>
              </w:rPr>
              <w:t> </w:t>
            </w:r>
          </w:p>
        </w:tc>
      </w:tr>
      <w:tr w:rsidR="00BB7912" w14:paraId="294728F9" w14:textId="77777777">
        <w:trPr>
          <w:tblCellSpacing w:w="15" w:type="dxa"/>
        </w:trPr>
        <w:tc>
          <w:tcPr>
            <w:tcW w:w="0" w:type="auto"/>
            <w:shd w:val="clear" w:color="auto" w:fill="EEE0E5"/>
            <w:vAlign w:val="center"/>
            <w:hideMark/>
          </w:tcPr>
          <w:p w14:paraId="17C8207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39153C2" w14:textId="77777777" w:rsidR="00BB7912" w:rsidRDefault="00A74115">
            <w:pPr>
              <w:rPr>
                <w:rFonts w:eastAsia="Times New Roman"/>
              </w:rPr>
            </w:pPr>
            <w:r>
              <w:rPr>
                <w:rFonts w:ascii="Calibri" w:eastAsia="Times New Roman" w:hAnsi="Calibri" w:cs="Calibri"/>
              </w:rPr>
              <w:t>RT1507</w:t>
            </w:r>
          </w:p>
        </w:tc>
      </w:tr>
      <w:tr w:rsidR="00BB7912" w14:paraId="1C916EC9" w14:textId="77777777">
        <w:trPr>
          <w:tblCellSpacing w:w="15" w:type="dxa"/>
        </w:trPr>
        <w:tc>
          <w:tcPr>
            <w:tcW w:w="0" w:type="auto"/>
            <w:shd w:val="clear" w:color="auto" w:fill="EEE0E5"/>
            <w:vAlign w:val="center"/>
            <w:hideMark/>
          </w:tcPr>
          <w:p w14:paraId="29FB96B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3D20EE0" w14:textId="77777777" w:rsidR="00BB7912" w:rsidRDefault="00A74115">
            <w:pPr>
              <w:rPr>
                <w:rFonts w:eastAsia="Times New Roman"/>
              </w:rPr>
            </w:pPr>
            <w:r>
              <w:rPr>
                <w:rFonts w:ascii="Calibri" w:eastAsia="Times New Roman" w:hAnsi="Calibri" w:cs="Calibri"/>
              </w:rPr>
              <w:t>Introduction To Political Philosophy</w:t>
            </w:r>
          </w:p>
        </w:tc>
      </w:tr>
      <w:tr w:rsidR="00BB7912" w14:paraId="7AF7A7CA" w14:textId="77777777">
        <w:trPr>
          <w:tblCellSpacing w:w="15" w:type="dxa"/>
        </w:trPr>
        <w:tc>
          <w:tcPr>
            <w:tcW w:w="0" w:type="auto"/>
            <w:shd w:val="clear" w:color="auto" w:fill="EEE0E5"/>
            <w:vAlign w:val="center"/>
            <w:hideMark/>
          </w:tcPr>
          <w:p w14:paraId="1253CC7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3D7DAF5" w14:textId="77777777" w:rsidR="00BB7912" w:rsidRDefault="00A74115">
            <w:pPr>
              <w:rPr>
                <w:rFonts w:eastAsia="Times New Roman"/>
              </w:rPr>
            </w:pPr>
            <w:r>
              <w:rPr>
                <w:rFonts w:ascii="Calibri" w:eastAsia="Times New Roman" w:hAnsi="Calibri" w:cs="Calibri"/>
              </w:rPr>
              <w:t>15</w:t>
            </w:r>
          </w:p>
        </w:tc>
      </w:tr>
      <w:tr w:rsidR="00BB7912" w14:paraId="5EAA907D" w14:textId="77777777">
        <w:trPr>
          <w:tblCellSpacing w:w="15" w:type="dxa"/>
        </w:trPr>
        <w:tc>
          <w:tcPr>
            <w:tcW w:w="0" w:type="auto"/>
            <w:shd w:val="clear" w:color="auto" w:fill="EEE0E5"/>
            <w:vAlign w:val="center"/>
            <w:hideMark/>
          </w:tcPr>
          <w:p w14:paraId="09ECF8D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312AE03" w14:textId="77777777" w:rsidR="00BB7912" w:rsidRDefault="00A74115">
            <w:pPr>
              <w:rPr>
                <w:rFonts w:eastAsia="Times New Roman"/>
              </w:rPr>
            </w:pPr>
            <w:r>
              <w:rPr>
                <w:rFonts w:ascii="Calibri" w:eastAsia="Times New Roman" w:hAnsi="Calibri" w:cs="Calibri"/>
              </w:rPr>
              <w:t>1</w:t>
            </w:r>
          </w:p>
        </w:tc>
      </w:tr>
      <w:tr w:rsidR="00BB7912" w14:paraId="4CEA6EF3" w14:textId="77777777">
        <w:trPr>
          <w:tblCellSpacing w:w="15" w:type="dxa"/>
        </w:trPr>
        <w:tc>
          <w:tcPr>
            <w:tcW w:w="0" w:type="auto"/>
            <w:shd w:val="clear" w:color="auto" w:fill="EEE0E5"/>
            <w:vAlign w:val="center"/>
            <w:hideMark/>
          </w:tcPr>
          <w:p w14:paraId="5075FEB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9B9EDF3" w14:textId="77777777" w:rsidR="00BB7912" w:rsidRDefault="00A74115">
            <w:pPr>
              <w:rPr>
                <w:rFonts w:eastAsia="Times New Roman"/>
              </w:rPr>
            </w:pPr>
            <w:r>
              <w:rPr>
                <w:rFonts w:ascii="Calibri" w:eastAsia="Times New Roman" w:hAnsi="Calibri" w:cs="Calibri"/>
              </w:rPr>
              <w:t>Level 4</w:t>
            </w:r>
          </w:p>
        </w:tc>
      </w:tr>
      <w:tr w:rsidR="00BB7912" w14:paraId="282D0D72" w14:textId="77777777">
        <w:trPr>
          <w:tblCellSpacing w:w="15" w:type="dxa"/>
        </w:trPr>
        <w:tc>
          <w:tcPr>
            <w:tcW w:w="0" w:type="auto"/>
            <w:shd w:val="clear" w:color="auto" w:fill="EEE0E5"/>
            <w:vAlign w:val="center"/>
            <w:hideMark/>
          </w:tcPr>
          <w:p w14:paraId="58AF3AC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56F4168" w14:textId="77777777" w:rsidR="00BB7912" w:rsidRDefault="00A74115">
            <w:pPr>
              <w:rPr>
                <w:rFonts w:eastAsia="Times New Roman"/>
              </w:rPr>
            </w:pPr>
            <w:r>
              <w:rPr>
                <w:rFonts w:ascii="Calibri" w:eastAsia="Times New Roman" w:hAnsi="Calibri" w:cs="Calibri"/>
              </w:rPr>
              <w:t>Marika Rose</w:t>
            </w:r>
          </w:p>
        </w:tc>
      </w:tr>
      <w:tr w:rsidR="00BB7912" w14:paraId="3EF9B579" w14:textId="77777777">
        <w:trPr>
          <w:tblCellSpacing w:w="15" w:type="dxa"/>
        </w:trPr>
        <w:tc>
          <w:tcPr>
            <w:tcW w:w="0" w:type="auto"/>
            <w:vAlign w:val="center"/>
            <w:hideMark/>
          </w:tcPr>
          <w:p w14:paraId="6369A002" w14:textId="77777777" w:rsidR="00BB7912" w:rsidRDefault="00A74115">
            <w:pPr>
              <w:rPr>
                <w:rFonts w:eastAsia="Times New Roman"/>
              </w:rPr>
            </w:pPr>
            <w:r>
              <w:rPr>
                <w:rFonts w:eastAsia="Times New Roman"/>
              </w:rPr>
              <w:t> </w:t>
            </w:r>
          </w:p>
        </w:tc>
        <w:tc>
          <w:tcPr>
            <w:tcW w:w="0" w:type="auto"/>
            <w:vAlign w:val="center"/>
            <w:hideMark/>
          </w:tcPr>
          <w:p w14:paraId="662C6582" w14:textId="77777777" w:rsidR="00BB7912" w:rsidRDefault="00BB7912">
            <w:pPr>
              <w:rPr>
                <w:rFonts w:eastAsia="Times New Roman"/>
                <w:sz w:val="20"/>
                <w:szCs w:val="20"/>
              </w:rPr>
            </w:pPr>
          </w:p>
        </w:tc>
        <w:tc>
          <w:tcPr>
            <w:tcW w:w="0" w:type="auto"/>
            <w:vAlign w:val="center"/>
            <w:hideMark/>
          </w:tcPr>
          <w:p w14:paraId="503F24EF" w14:textId="77777777" w:rsidR="00BB7912" w:rsidRDefault="00BB7912">
            <w:pPr>
              <w:rPr>
                <w:rFonts w:eastAsia="Times New Roman"/>
                <w:sz w:val="20"/>
                <w:szCs w:val="20"/>
              </w:rPr>
            </w:pPr>
          </w:p>
        </w:tc>
        <w:tc>
          <w:tcPr>
            <w:tcW w:w="0" w:type="auto"/>
            <w:vAlign w:val="center"/>
            <w:hideMark/>
          </w:tcPr>
          <w:p w14:paraId="2178D691" w14:textId="77777777" w:rsidR="00BB7912" w:rsidRDefault="00BB7912">
            <w:pPr>
              <w:rPr>
                <w:rFonts w:eastAsia="Times New Roman"/>
                <w:sz w:val="20"/>
                <w:szCs w:val="20"/>
              </w:rPr>
            </w:pPr>
          </w:p>
        </w:tc>
        <w:tc>
          <w:tcPr>
            <w:tcW w:w="0" w:type="auto"/>
            <w:vAlign w:val="center"/>
            <w:hideMark/>
          </w:tcPr>
          <w:p w14:paraId="33CC482D" w14:textId="77777777" w:rsidR="00BB7912" w:rsidRDefault="00BB7912">
            <w:pPr>
              <w:rPr>
                <w:rFonts w:eastAsia="Times New Roman"/>
                <w:sz w:val="20"/>
                <w:szCs w:val="20"/>
              </w:rPr>
            </w:pPr>
          </w:p>
        </w:tc>
      </w:tr>
      <w:tr w:rsidR="00BB7912" w14:paraId="654ABC32" w14:textId="77777777">
        <w:trPr>
          <w:tblCellSpacing w:w="15" w:type="dxa"/>
        </w:trPr>
        <w:tc>
          <w:tcPr>
            <w:tcW w:w="0" w:type="auto"/>
            <w:gridSpan w:val="5"/>
            <w:shd w:val="clear" w:color="auto" w:fill="EEE0E5"/>
            <w:vAlign w:val="center"/>
            <w:hideMark/>
          </w:tcPr>
          <w:p w14:paraId="0CB3B59B" w14:textId="77777777" w:rsidR="00BB7912" w:rsidRDefault="00A74115">
            <w:pPr>
              <w:rPr>
                <w:rFonts w:eastAsia="Times New Roman"/>
                <w:b/>
                <w:bCs/>
              </w:rPr>
            </w:pPr>
            <w:r>
              <w:rPr>
                <w:rFonts w:ascii="Calibri" w:eastAsia="Times New Roman" w:hAnsi="Calibri" w:cs="Calibri"/>
                <w:b/>
                <w:bCs/>
              </w:rPr>
              <w:t>Module Description:</w:t>
            </w:r>
          </w:p>
        </w:tc>
      </w:tr>
      <w:tr w:rsidR="00BB7912" w14:paraId="70B5381E" w14:textId="77777777">
        <w:trPr>
          <w:tblCellSpacing w:w="15" w:type="dxa"/>
        </w:trPr>
        <w:tc>
          <w:tcPr>
            <w:tcW w:w="0" w:type="auto"/>
            <w:gridSpan w:val="5"/>
            <w:vAlign w:val="center"/>
            <w:hideMark/>
          </w:tcPr>
          <w:p w14:paraId="7F22AF8A" w14:textId="77777777" w:rsidR="00BB7912" w:rsidRDefault="00A74115">
            <w:pPr>
              <w:rPr>
                <w:rFonts w:eastAsia="Times New Roman"/>
              </w:rPr>
            </w:pPr>
            <w:r>
              <w:rPr>
                <w:rFonts w:ascii="Calibri" w:eastAsia="Times New Roman" w:hAnsi="Calibri" w:cs="Calibri"/>
              </w:rPr>
              <w:t xml:space="preserve">This module introduces significant themes, theoretical </w:t>
            </w:r>
            <w:proofErr w:type="gramStart"/>
            <w:r>
              <w:rPr>
                <w:rFonts w:ascii="Calibri" w:eastAsia="Times New Roman" w:hAnsi="Calibri" w:cs="Calibri"/>
              </w:rPr>
              <w:t>perspectives</w:t>
            </w:r>
            <w:proofErr w:type="gramEnd"/>
            <w:r>
              <w:rPr>
                <w:rFonts w:ascii="Calibri" w:eastAsia="Times New Roman" w:hAnsi="Calibri" w:cs="Calibri"/>
              </w:rPr>
              <w:t xml:space="preserve"> and concepts in political philosophy, and aims to develop an initial understanding of the methodologies and practices of the discipline of political philosophy where it comes into contact with related subject areas such as international relations, economics, the environment and religion. This module examines the philosophical underpinnings of differing systems of government by looking at ideologies such as liberalism, conservatism, </w:t>
            </w:r>
            <w:proofErr w:type="gramStart"/>
            <w:r>
              <w:rPr>
                <w:rFonts w:ascii="Calibri" w:eastAsia="Times New Roman" w:hAnsi="Calibri" w:cs="Calibri"/>
              </w:rPr>
              <w:t>communism</w:t>
            </w:r>
            <w:proofErr w:type="gramEnd"/>
            <w:r>
              <w:rPr>
                <w:rFonts w:ascii="Calibri" w:eastAsia="Times New Roman" w:hAnsi="Calibri" w:cs="Calibri"/>
              </w:rPr>
              <w:t xml:space="preserve"> and socialism that originated in the Western world and comparing and contrasting systems of government elsewhere in the world where such beliefs have been used, adapted or rejected.</w:t>
            </w:r>
          </w:p>
        </w:tc>
      </w:tr>
      <w:tr w:rsidR="00BB7912" w14:paraId="5344DDF5" w14:textId="77777777">
        <w:trPr>
          <w:tblCellSpacing w:w="15" w:type="dxa"/>
        </w:trPr>
        <w:tc>
          <w:tcPr>
            <w:tcW w:w="0" w:type="auto"/>
            <w:vAlign w:val="center"/>
            <w:hideMark/>
          </w:tcPr>
          <w:p w14:paraId="7336C1D1" w14:textId="77777777" w:rsidR="00BB7912" w:rsidRDefault="00A74115">
            <w:pPr>
              <w:rPr>
                <w:rFonts w:eastAsia="Times New Roman"/>
              </w:rPr>
            </w:pPr>
            <w:r>
              <w:rPr>
                <w:rFonts w:eastAsia="Times New Roman"/>
              </w:rPr>
              <w:t> </w:t>
            </w:r>
          </w:p>
        </w:tc>
        <w:tc>
          <w:tcPr>
            <w:tcW w:w="0" w:type="auto"/>
            <w:vAlign w:val="center"/>
            <w:hideMark/>
          </w:tcPr>
          <w:p w14:paraId="16B676EC" w14:textId="77777777" w:rsidR="00BB7912" w:rsidRDefault="00BB7912">
            <w:pPr>
              <w:rPr>
                <w:rFonts w:eastAsia="Times New Roman"/>
                <w:sz w:val="20"/>
                <w:szCs w:val="20"/>
              </w:rPr>
            </w:pPr>
          </w:p>
        </w:tc>
        <w:tc>
          <w:tcPr>
            <w:tcW w:w="0" w:type="auto"/>
            <w:vAlign w:val="center"/>
            <w:hideMark/>
          </w:tcPr>
          <w:p w14:paraId="70FD0948" w14:textId="77777777" w:rsidR="00BB7912" w:rsidRDefault="00BB7912">
            <w:pPr>
              <w:rPr>
                <w:rFonts w:eastAsia="Times New Roman"/>
                <w:sz w:val="20"/>
                <w:szCs w:val="20"/>
              </w:rPr>
            </w:pPr>
          </w:p>
        </w:tc>
        <w:tc>
          <w:tcPr>
            <w:tcW w:w="0" w:type="auto"/>
            <w:vAlign w:val="center"/>
            <w:hideMark/>
          </w:tcPr>
          <w:p w14:paraId="365A0F49" w14:textId="77777777" w:rsidR="00BB7912" w:rsidRDefault="00BB7912">
            <w:pPr>
              <w:rPr>
                <w:rFonts w:eastAsia="Times New Roman"/>
                <w:sz w:val="20"/>
                <w:szCs w:val="20"/>
              </w:rPr>
            </w:pPr>
          </w:p>
        </w:tc>
        <w:tc>
          <w:tcPr>
            <w:tcW w:w="0" w:type="auto"/>
            <w:vAlign w:val="center"/>
            <w:hideMark/>
          </w:tcPr>
          <w:p w14:paraId="38092E60" w14:textId="77777777" w:rsidR="00BB7912" w:rsidRDefault="00BB7912">
            <w:pPr>
              <w:rPr>
                <w:rFonts w:eastAsia="Times New Roman"/>
                <w:sz w:val="20"/>
                <w:szCs w:val="20"/>
              </w:rPr>
            </w:pPr>
          </w:p>
        </w:tc>
      </w:tr>
      <w:tr w:rsidR="00BB7912" w14:paraId="079D0DF8" w14:textId="77777777">
        <w:trPr>
          <w:tblCellSpacing w:w="15" w:type="dxa"/>
        </w:trPr>
        <w:tc>
          <w:tcPr>
            <w:tcW w:w="0" w:type="auto"/>
            <w:shd w:val="clear" w:color="auto" w:fill="EEE0E5"/>
            <w:vAlign w:val="center"/>
            <w:hideMark/>
          </w:tcPr>
          <w:p w14:paraId="1403EBF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580A5D7"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63672902" w14:textId="77777777" w:rsidR="00BB7912" w:rsidRDefault="00BB7912">
            <w:pPr>
              <w:rPr>
                <w:rFonts w:eastAsia="Times New Roman"/>
                <w:sz w:val="20"/>
                <w:szCs w:val="20"/>
              </w:rPr>
            </w:pPr>
          </w:p>
        </w:tc>
      </w:tr>
      <w:tr w:rsidR="00BB7912" w14:paraId="76398A4D" w14:textId="77777777">
        <w:trPr>
          <w:tblCellSpacing w:w="15" w:type="dxa"/>
        </w:trPr>
        <w:tc>
          <w:tcPr>
            <w:tcW w:w="0" w:type="auto"/>
            <w:vAlign w:val="center"/>
            <w:hideMark/>
          </w:tcPr>
          <w:p w14:paraId="2F2D8736" w14:textId="77777777" w:rsidR="00BB7912" w:rsidRDefault="00A74115">
            <w:pPr>
              <w:rPr>
                <w:rFonts w:eastAsia="Times New Roman"/>
              </w:rPr>
            </w:pPr>
            <w:r>
              <w:rPr>
                <w:rFonts w:eastAsia="Times New Roman"/>
              </w:rPr>
              <w:t> </w:t>
            </w:r>
          </w:p>
        </w:tc>
        <w:tc>
          <w:tcPr>
            <w:tcW w:w="0" w:type="auto"/>
            <w:vAlign w:val="center"/>
            <w:hideMark/>
          </w:tcPr>
          <w:p w14:paraId="00A8EB3A" w14:textId="77777777" w:rsidR="00BB7912" w:rsidRDefault="00BB7912">
            <w:pPr>
              <w:rPr>
                <w:rFonts w:eastAsia="Times New Roman"/>
                <w:sz w:val="20"/>
                <w:szCs w:val="20"/>
              </w:rPr>
            </w:pPr>
          </w:p>
        </w:tc>
        <w:tc>
          <w:tcPr>
            <w:tcW w:w="0" w:type="auto"/>
            <w:vAlign w:val="center"/>
            <w:hideMark/>
          </w:tcPr>
          <w:p w14:paraId="6B54C3EB" w14:textId="77777777" w:rsidR="00BB7912" w:rsidRDefault="00BB7912">
            <w:pPr>
              <w:rPr>
                <w:rFonts w:eastAsia="Times New Roman"/>
                <w:sz w:val="20"/>
                <w:szCs w:val="20"/>
              </w:rPr>
            </w:pPr>
          </w:p>
        </w:tc>
        <w:tc>
          <w:tcPr>
            <w:tcW w:w="0" w:type="auto"/>
            <w:vAlign w:val="center"/>
            <w:hideMark/>
          </w:tcPr>
          <w:p w14:paraId="2DED02E3" w14:textId="77777777" w:rsidR="00BB7912" w:rsidRDefault="00BB7912">
            <w:pPr>
              <w:rPr>
                <w:rFonts w:eastAsia="Times New Roman"/>
                <w:sz w:val="20"/>
                <w:szCs w:val="20"/>
              </w:rPr>
            </w:pPr>
          </w:p>
        </w:tc>
        <w:tc>
          <w:tcPr>
            <w:tcW w:w="0" w:type="auto"/>
            <w:vAlign w:val="center"/>
            <w:hideMark/>
          </w:tcPr>
          <w:p w14:paraId="78948EDC" w14:textId="77777777" w:rsidR="00BB7912" w:rsidRDefault="00BB7912">
            <w:pPr>
              <w:rPr>
                <w:rFonts w:eastAsia="Times New Roman"/>
                <w:sz w:val="20"/>
                <w:szCs w:val="20"/>
              </w:rPr>
            </w:pPr>
          </w:p>
        </w:tc>
      </w:tr>
      <w:tr w:rsidR="00BB7912" w14:paraId="530A78DD" w14:textId="77777777">
        <w:trPr>
          <w:tblCellSpacing w:w="15" w:type="dxa"/>
        </w:trPr>
        <w:tc>
          <w:tcPr>
            <w:tcW w:w="0" w:type="auto"/>
            <w:vAlign w:val="center"/>
            <w:hideMark/>
          </w:tcPr>
          <w:p w14:paraId="187B99E5" w14:textId="77777777" w:rsidR="00BB7912" w:rsidRDefault="00A74115">
            <w:pPr>
              <w:rPr>
                <w:rFonts w:eastAsia="Times New Roman"/>
              </w:rPr>
            </w:pPr>
            <w:r>
              <w:rPr>
                <w:rFonts w:eastAsia="Times New Roman"/>
              </w:rPr>
              <w:t> </w:t>
            </w:r>
          </w:p>
        </w:tc>
        <w:tc>
          <w:tcPr>
            <w:tcW w:w="0" w:type="auto"/>
            <w:vAlign w:val="center"/>
            <w:hideMark/>
          </w:tcPr>
          <w:p w14:paraId="58CBABA6" w14:textId="77777777" w:rsidR="00BB7912" w:rsidRDefault="00BB7912">
            <w:pPr>
              <w:rPr>
                <w:rFonts w:eastAsia="Times New Roman"/>
                <w:sz w:val="20"/>
                <w:szCs w:val="20"/>
              </w:rPr>
            </w:pPr>
          </w:p>
        </w:tc>
        <w:tc>
          <w:tcPr>
            <w:tcW w:w="0" w:type="auto"/>
            <w:vAlign w:val="center"/>
            <w:hideMark/>
          </w:tcPr>
          <w:p w14:paraId="1884E7C2" w14:textId="77777777" w:rsidR="00BB7912" w:rsidRDefault="00BB7912">
            <w:pPr>
              <w:rPr>
                <w:rFonts w:eastAsia="Times New Roman"/>
                <w:sz w:val="20"/>
                <w:szCs w:val="20"/>
              </w:rPr>
            </w:pPr>
          </w:p>
        </w:tc>
        <w:tc>
          <w:tcPr>
            <w:tcW w:w="0" w:type="auto"/>
            <w:vAlign w:val="center"/>
            <w:hideMark/>
          </w:tcPr>
          <w:p w14:paraId="3DBBB8E5" w14:textId="77777777" w:rsidR="00BB7912" w:rsidRDefault="00BB7912">
            <w:pPr>
              <w:rPr>
                <w:rFonts w:eastAsia="Times New Roman"/>
                <w:sz w:val="20"/>
                <w:szCs w:val="20"/>
              </w:rPr>
            </w:pPr>
          </w:p>
        </w:tc>
        <w:tc>
          <w:tcPr>
            <w:tcW w:w="0" w:type="auto"/>
            <w:vAlign w:val="center"/>
            <w:hideMark/>
          </w:tcPr>
          <w:p w14:paraId="65B1049A" w14:textId="77777777" w:rsidR="00BB7912" w:rsidRDefault="00BB7912">
            <w:pPr>
              <w:rPr>
                <w:rFonts w:eastAsia="Times New Roman"/>
                <w:sz w:val="20"/>
                <w:szCs w:val="20"/>
              </w:rPr>
            </w:pPr>
          </w:p>
        </w:tc>
      </w:tr>
      <w:tr w:rsidR="00BB7912" w14:paraId="45AE1472" w14:textId="77777777">
        <w:trPr>
          <w:tblCellSpacing w:w="15" w:type="dxa"/>
        </w:trPr>
        <w:tc>
          <w:tcPr>
            <w:tcW w:w="0" w:type="auto"/>
            <w:shd w:val="clear" w:color="auto" w:fill="EEE0E5"/>
            <w:vAlign w:val="center"/>
            <w:hideMark/>
          </w:tcPr>
          <w:p w14:paraId="53CB85D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1DB1F04" w14:textId="77777777" w:rsidR="00BB7912" w:rsidRDefault="00BB7912">
            <w:pPr>
              <w:rPr>
                <w:rFonts w:eastAsia="Times New Roman"/>
                <w:sz w:val="20"/>
                <w:szCs w:val="20"/>
              </w:rPr>
            </w:pPr>
          </w:p>
        </w:tc>
        <w:tc>
          <w:tcPr>
            <w:tcW w:w="0" w:type="auto"/>
            <w:vAlign w:val="center"/>
            <w:hideMark/>
          </w:tcPr>
          <w:p w14:paraId="0E41AAFB" w14:textId="77777777" w:rsidR="00BB7912" w:rsidRDefault="00BB7912">
            <w:pPr>
              <w:rPr>
                <w:rFonts w:eastAsia="Times New Roman"/>
                <w:sz w:val="20"/>
                <w:szCs w:val="20"/>
              </w:rPr>
            </w:pPr>
          </w:p>
        </w:tc>
        <w:tc>
          <w:tcPr>
            <w:tcW w:w="0" w:type="auto"/>
            <w:vAlign w:val="center"/>
            <w:hideMark/>
          </w:tcPr>
          <w:p w14:paraId="08492073" w14:textId="77777777" w:rsidR="00BB7912" w:rsidRDefault="00BB7912">
            <w:pPr>
              <w:rPr>
                <w:rFonts w:eastAsia="Times New Roman"/>
                <w:sz w:val="20"/>
                <w:szCs w:val="20"/>
              </w:rPr>
            </w:pPr>
          </w:p>
        </w:tc>
        <w:tc>
          <w:tcPr>
            <w:tcW w:w="0" w:type="auto"/>
            <w:vAlign w:val="center"/>
            <w:hideMark/>
          </w:tcPr>
          <w:p w14:paraId="786E9744" w14:textId="77777777" w:rsidR="00BB7912" w:rsidRDefault="00BB7912">
            <w:pPr>
              <w:rPr>
                <w:rFonts w:eastAsia="Times New Roman"/>
                <w:sz w:val="20"/>
                <w:szCs w:val="20"/>
              </w:rPr>
            </w:pPr>
          </w:p>
        </w:tc>
      </w:tr>
      <w:tr w:rsidR="00BB7912" w14:paraId="7415FD7C" w14:textId="77777777">
        <w:trPr>
          <w:tblCellSpacing w:w="15" w:type="dxa"/>
        </w:trPr>
        <w:tc>
          <w:tcPr>
            <w:tcW w:w="0" w:type="auto"/>
            <w:vAlign w:val="center"/>
            <w:hideMark/>
          </w:tcPr>
          <w:p w14:paraId="4253464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FBC3571"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425AD823"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2229760" w14:textId="77777777" w:rsidR="00BB7912" w:rsidRDefault="00BB7912">
            <w:pPr>
              <w:rPr>
                <w:rFonts w:eastAsia="Times New Roman"/>
                <w:sz w:val="20"/>
                <w:szCs w:val="20"/>
              </w:rPr>
            </w:pPr>
          </w:p>
        </w:tc>
      </w:tr>
      <w:tr w:rsidR="00BB7912" w14:paraId="54F732ED" w14:textId="77777777">
        <w:trPr>
          <w:tblCellSpacing w:w="15" w:type="dxa"/>
        </w:trPr>
        <w:tc>
          <w:tcPr>
            <w:tcW w:w="0" w:type="auto"/>
            <w:shd w:val="clear" w:color="auto" w:fill="EEE0E5"/>
            <w:vAlign w:val="center"/>
            <w:hideMark/>
          </w:tcPr>
          <w:p w14:paraId="0AAA866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AF380D3" w14:textId="77777777" w:rsidR="00BB7912" w:rsidRDefault="00BB7912">
            <w:pPr>
              <w:rPr>
                <w:rFonts w:eastAsia="Times New Roman"/>
                <w:sz w:val="20"/>
                <w:szCs w:val="20"/>
              </w:rPr>
            </w:pPr>
          </w:p>
        </w:tc>
        <w:tc>
          <w:tcPr>
            <w:tcW w:w="0" w:type="auto"/>
            <w:vAlign w:val="center"/>
            <w:hideMark/>
          </w:tcPr>
          <w:p w14:paraId="7AA20334" w14:textId="77777777" w:rsidR="00BB7912" w:rsidRDefault="00BB7912">
            <w:pPr>
              <w:rPr>
                <w:rFonts w:eastAsia="Times New Roman"/>
                <w:sz w:val="20"/>
                <w:szCs w:val="20"/>
              </w:rPr>
            </w:pPr>
          </w:p>
        </w:tc>
        <w:tc>
          <w:tcPr>
            <w:tcW w:w="0" w:type="auto"/>
            <w:vAlign w:val="center"/>
            <w:hideMark/>
          </w:tcPr>
          <w:p w14:paraId="3461D8F4" w14:textId="77777777" w:rsidR="00BB7912" w:rsidRDefault="00BB7912">
            <w:pPr>
              <w:rPr>
                <w:rFonts w:eastAsia="Times New Roman"/>
                <w:sz w:val="20"/>
                <w:szCs w:val="20"/>
              </w:rPr>
            </w:pPr>
          </w:p>
        </w:tc>
        <w:tc>
          <w:tcPr>
            <w:tcW w:w="0" w:type="auto"/>
            <w:vAlign w:val="center"/>
            <w:hideMark/>
          </w:tcPr>
          <w:p w14:paraId="28CCD43F" w14:textId="77777777" w:rsidR="00BB7912" w:rsidRDefault="00BB7912">
            <w:pPr>
              <w:rPr>
                <w:rFonts w:eastAsia="Times New Roman"/>
                <w:sz w:val="20"/>
                <w:szCs w:val="20"/>
              </w:rPr>
            </w:pPr>
          </w:p>
        </w:tc>
      </w:tr>
      <w:tr w:rsidR="00BB7912" w14:paraId="27805F1C" w14:textId="77777777">
        <w:trPr>
          <w:tblCellSpacing w:w="15" w:type="dxa"/>
        </w:trPr>
        <w:tc>
          <w:tcPr>
            <w:tcW w:w="0" w:type="auto"/>
            <w:vAlign w:val="center"/>
            <w:hideMark/>
          </w:tcPr>
          <w:p w14:paraId="2A69973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FDB397A"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838DA0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8104CA8" w14:textId="77777777" w:rsidR="00BB7912" w:rsidRDefault="00BB7912">
            <w:pPr>
              <w:rPr>
                <w:rFonts w:eastAsia="Times New Roman"/>
                <w:sz w:val="20"/>
                <w:szCs w:val="20"/>
              </w:rPr>
            </w:pPr>
          </w:p>
        </w:tc>
        <w:tc>
          <w:tcPr>
            <w:tcW w:w="0" w:type="auto"/>
            <w:vAlign w:val="center"/>
            <w:hideMark/>
          </w:tcPr>
          <w:p w14:paraId="745978E8" w14:textId="77777777" w:rsidR="00BB7912" w:rsidRDefault="00BB7912">
            <w:pPr>
              <w:rPr>
                <w:rFonts w:eastAsia="Times New Roman"/>
                <w:sz w:val="20"/>
                <w:szCs w:val="20"/>
              </w:rPr>
            </w:pPr>
          </w:p>
        </w:tc>
      </w:tr>
      <w:tr w:rsidR="00BB7912" w14:paraId="52009802" w14:textId="77777777">
        <w:trPr>
          <w:tblCellSpacing w:w="15" w:type="dxa"/>
        </w:trPr>
        <w:tc>
          <w:tcPr>
            <w:tcW w:w="0" w:type="auto"/>
            <w:vAlign w:val="center"/>
            <w:hideMark/>
          </w:tcPr>
          <w:p w14:paraId="02CD6E5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E0EF02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E1FB4E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16BDD41" w14:textId="77777777" w:rsidR="00BB7912" w:rsidRDefault="00BB7912">
            <w:pPr>
              <w:rPr>
                <w:rFonts w:eastAsia="Times New Roman"/>
                <w:sz w:val="20"/>
                <w:szCs w:val="20"/>
              </w:rPr>
            </w:pPr>
          </w:p>
        </w:tc>
        <w:tc>
          <w:tcPr>
            <w:tcW w:w="0" w:type="auto"/>
            <w:vAlign w:val="center"/>
            <w:hideMark/>
          </w:tcPr>
          <w:p w14:paraId="0213F091" w14:textId="77777777" w:rsidR="00BB7912" w:rsidRDefault="00BB7912">
            <w:pPr>
              <w:rPr>
                <w:rFonts w:eastAsia="Times New Roman"/>
                <w:sz w:val="20"/>
                <w:szCs w:val="20"/>
              </w:rPr>
            </w:pPr>
          </w:p>
        </w:tc>
      </w:tr>
    </w:tbl>
    <w:p w14:paraId="7BD45A7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C2C96CB" w14:textId="77777777">
        <w:trPr>
          <w:tblCellSpacing w:w="15" w:type="dxa"/>
        </w:trPr>
        <w:tc>
          <w:tcPr>
            <w:tcW w:w="1000" w:type="pct"/>
            <w:vAlign w:val="center"/>
            <w:hideMark/>
          </w:tcPr>
          <w:p w14:paraId="1C9EB077" w14:textId="77777777" w:rsidR="00BB7912" w:rsidRDefault="00A74115">
            <w:pPr>
              <w:rPr>
                <w:rFonts w:eastAsia="Times New Roman"/>
              </w:rPr>
            </w:pPr>
            <w:r>
              <w:rPr>
                <w:rFonts w:eastAsia="Times New Roman"/>
              </w:rPr>
              <w:lastRenderedPageBreak/>
              <w:t> </w:t>
            </w:r>
          </w:p>
        </w:tc>
        <w:tc>
          <w:tcPr>
            <w:tcW w:w="1000" w:type="pct"/>
            <w:vAlign w:val="center"/>
            <w:hideMark/>
          </w:tcPr>
          <w:p w14:paraId="0EE4922F" w14:textId="77777777" w:rsidR="00BB7912" w:rsidRDefault="00A74115">
            <w:pPr>
              <w:rPr>
                <w:rFonts w:eastAsia="Times New Roman"/>
              </w:rPr>
            </w:pPr>
            <w:r>
              <w:rPr>
                <w:rFonts w:eastAsia="Times New Roman"/>
              </w:rPr>
              <w:t> </w:t>
            </w:r>
          </w:p>
        </w:tc>
        <w:tc>
          <w:tcPr>
            <w:tcW w:w="1000" w:type="pct"/>
            <w:vAlign w:val="center"/>
            <w:hideMark/>
          </w:tcPr>
          <w:p w14:paraId="71C8DD74" w14:textId="77777777" w:rsidR="00BB7912" w:rsidRDefault="00A74115">
            <w:pPr>
              <w:rPr>
                <w:rFonts w:eastAsia="Times New Roman"/>
              </w:rPr>
            </w:pPr>
            <w:r>
              <w:rPr>
                <w:rFonts w:eastAsia="Times New Roman"/>
              </w:rPr>
              <w:t> </w:t>
            </w:r>
          </w:p>
        </w:tc>
        <w:tc>
          <w:tcPr>
            <w:tcW w:w="1000" w:type="pct"/>
            <w:vAlign w:val="center"/>
            <w:hideMark/>
          </w:tcPr>
          <w:p w14:paraId="41E496D0" w14:textId="77777777" w:rsidR="00BB7912" w:rsidRDefault="00A74115">
            <w:pPr>
              <w:rPr>
                <w:rFonts w:eastAsia="Times New Roman"/>
              </w:rPr>
            </w:pPr>
            <w:r>
              <w:rPr>
                <w:rFonts w:eastAsia="Times New Roman"/>
              </w:rPr>
              <w:t> </w:t>
            </w:r>
          </w:p>
        </w:tc>
        <w:tc>
          <w:tcPr>
            <w:tcW w:w="1000" w:type="pct"/>
            <w:vAlign w:val="center"/>
            <w:hideMark/>
          </w:tcPr>
          <w:p w14:paraId="797A8426" w14:textId="77777777" w:rsidR="00BB7912" w:rsidRDefault="00A74115">
            <w:pPr>
              <w:rPr>
                <w:rFonts w:eastAsia="Times New Roman"/>
              </w:rPr>
            </w:pPr>
            <w:r>
              <w:rPr>
                <w:rFonts w:eastAsia="Times New Roman"/>
              </w:rPr>
              <w:t> </w:t>
            </w:r>
          </w:p>
        </w:tc>
      </w:tr>
      <w:tr w:rsidR="00BB7912" w14:paraId="22E3505A" w14:textId="77777777">
        <w:trPr>
          <w:tblCellSpacing w:w="15" w:type="dxa"/>
        </w:trPr>
        <w:tc>
          <w:tcPr>
            <w:tcW w:w="0" w:type="auto"/>
            <w:shd w:val="clear" w:color="auto" w:fill="EEE0E5"/>
            <w:vAlign w:val="center"/>
            <w:hideMark/>
          </w:tcPr>
          <w:p w14:paraId="05A1E6A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F1A66B7" w14:textId="77777777" w:rsidR="00BB7912" w:rsidRDefault="00A74115">
            <w:pPr>
              <w:rPr>
                <w:rFonts w:eastAsia="Times New Roman"/>
              </w:rPr>
            </w:pPr>
            <w:r>
              <w:rPr>
                <w:rFonts w:ascii="Calibri" w:eastAsia="Times New Roman" w:hAnsi="Calibri" w:cs="Calibri"/>
              </w:rPr>
              <w:t>RT1508</w:t>
            </w:r>
          </w:p>
        </w:tc>
      </w:tr>
      <w:tr w:rsidR="00BB7912" w14:paraId="47475674" w14:textId="77777777">
        <w:trPr>
          <w:tblCellSpacing w:w="15" w:type="dxa"/>
        </w:trPr>
        <w:tc>
          <w:tcPr>
            <w:tcW w:w="0" w:type="auto"/>
            <w:shd w:val="clear" w:color="auto" w:fill="EEE0E5"/>
            <w:vAlign w:val="center"/>
            <w:hideMark/>
          </w:tcPr>
          <w:p w14:paraId="058E465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E2C5F0D" w14:textId="77777777" w:rsidR="00BB7912" w:rsidRDefault="00A74115">
            <w:pPr>
              <w:rPr>
                <w:rFonts w:eastAsia="Times New Roman"/>
              </w:rPr>
            </w:pPr>
            <w:r>
              <w:rPr>
                <w:rFonts w:ascii="Calibri" w:eastAsia="Times New Roman" w:hAnsi="Calibri" w:cs="Calibri"/>
              </w:rPr>
              <w:t xml:space="preserve">Living Religions: Hinduism </w:t>
            </w:r>
            <w:proofErr w:type="gramStart"/>
            <w:r>
              <w:rPr>
                <w:rFonts w:ascii="Calibri" w:eastAsia="Times New Roman" w:hAnsi="Calibri" w:cs="Calibri"/>
              </w:rPr>
              <w:t>And</w:t>
            </w:r>
            <w:proofErr w:type="gramEnd"/>
            <w:r>
              <w:rPr>
                <w:rFonts w:ascii="Calibri" w:eastAsia="Times New Roman" w:hAnsi="Calibri" w:cs="Calibri"/>
              </w:rPr>
              <w:t xml:space="preserve"> Buddhism</w:t>
            </w:r>
          </w:p>
        </w:tc>
      </w:tr>
      <w:tr w:rsidR="00BB7912" w14:paraId="73D71C10" w14:textId="77777777">
        <w:trPr>
          <w:tblCellSpacing w:w="15" w:type="dxa"/>
        </w:trPr>
        <w:tc>
          <w:tcPr>
            <w:tcW w:w="0" w:type="auto"/>
            <w:shd w:val="clear" w:color="auto" w:fill="EEE0E5"/>
            <w:vAlign w:val="center"/>
            <w:hideMark/>
          </w:tcPr>
          <w:p w14:paraId="16CC8D1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04D62E1" w14:textId="77777777" w:rsidR="00BB7912" w:rsidRDefault="00A74115">
            <w:pPr>
              <w:rPr>
                <w:rFonts w:eastAsia="Times New Roman"/>
              </w:rPr>
            </w:pPr>
            <w:r>
              <w:rPr>
                <w:rFonts w:ascii="Calibri" w:eastAsia="Times New Roman" w:hAnsi="Calibri" w:cs="Calibri"/>
              </w:rPr>
              <w:t>15</w:t>
            </w:r>
          </w:p>
        </w:tc>
      </w:tr>
      <w:tr w:rsidR="00BB7912" w14:paraId="63B6BB63" w14:textId="77777777">
        <w:trPr>
          <w:tblCellSpacing w:w="15" w:type="dxa"/>
        </w:trPr>
        <w:tc>
          <w:tcPr>
            <w:tcW w:w="0" w:type="auto"/>
            <w:shd w:val="clear" w:color="auto" w:fill="EEE0E5"/>
            <w:vAlign w:val="center"/>
            <w:hideMark/>
          </w:tcPr>
          <w:p w14:paraId="1E5C9936"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16E68C8" w14:textId="77777777" w:rsidR="00BB7912" w:rsidRDefault="00A74115">
            <w:pPr>
              <w:rPr>
                <w:rFonts w:eastAsia="Times New Roman"/>
              </w:rPr>
            </w:pPr>
            <w:r>
              <w:rPr>
                <w:rFonts w:ascii="Calibri" w:eastAsia="Times New Roman" w:hAnsi="Calibri" w:cs="Calibri"/>
              </w:rPr>
              <w:t>1</w:t>
            </w:r>
          </w:p>
        </w:tc>
      </w:tr>
      <w:tr w:rsidR="00BB7912" w14:paraId="63FC0118" w14:textId="77777777">
        <w:trPr>
          <w:tblCellSpacing w:w="15" w:type="dxa"/>
        </w:trPr>
        <w:tc>
          <w:tcPr>
            <w:tcW w:w="0" w:type="auto"/>
            <w:shd w:val="clear" w:color="auto" w:fill="EEE0E5"/>
            <w:vAlign w:val="center"/>
            <w:hideMark/>
          </w:tcPr>
          <w:p w14:paraId="743FB30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AC43397" w14:textId="77777777" w:rsidR="00BB7912" w:rsidRDefault="00A74115">
            <w:pPr>
              <w:rPr>
                <w:rFonts w:eastAsia="Times New Roman"/>
              </w:rPr>
            </w:pPr>
            <w:r>
              <w:rPr>
                <w:rFonts w:ascii="Calibri" w:eastAsia="Times New Roman" w:hAnsi="Calibri" w:cs="Calibri"/>
              </w:rPr>
              <w:t>Level 4</w:t>
            </w:r>
          </w:p>
        </w:tc>
      </w:tr>
      <w:tr w:rsidR="00BB7912" w14:paraId="4EBFD274" w14:textId="77777777">
        <w:trPr>
          <w:tblCellSpacing w:w="15" w:type="dxa"/>
        </w:trPr>
        <w:tc>
          <w:tcPr>
            <w:tcW w:w="0" w:type="auto"/>
            <w:shd w:val="clear" w:color="auto" w:fill="EEE0E5"/>
            <w:vAlign w:val="center"/>
            <w:hideMark/>
          </w:tcPr>
          <w:p w14:paraId="55C2DC5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F8CFC82" w14:textId="77777777" w:rsidR="00BB7912" w:rsidRDefault="00A74115">
            <w:pPr>
              <w:rPr>
                <w:rFonts w:eastAsia="Times New Roman"/>
              </w:rPr>
            </w:pPr>
            <w:proofErr w:type="spellStart"/>
            <w:r>
              <w:rPr>
                <w:rFonts w:ascii="Calibri" w:eastAsia="Times New Roman" w:hAnsi="Calibri" w:cs="Calibri"/>
              </w:rPr>
              <w:t>Bihani</w:t>
            </w:r>
            <w:proofErr w:type="spellEnd"/>
            <w:r>
              <w:rPr>
                <w:rFonts w:ascii="Calibri" w:eastAsia="Times New Roman" w:hAnsi="Calibri" w:cs="Calibri"/>
              </w:rPr>
              <w:t xml:space="preserve"> Sarkar</w:t>
            </w:r>
          </w:p>
        </w:tc>
      </w:tr>
      <w:tr w:rsidR="00BB7912" w14:paraId="7C7474C9" w14:textId="77777777">
        <w:trPr>
          <w:tblCellSpacing w:w="15" w:type="dxa"/>
        </w:trPr>
        <w:tc>
          <w:tcPr>
            <w:tcW w:w="0" w:type="auto"/>
            <w:vAlign w:val="center"/>
            <w:hideMark/>
          </w:tcPr>
          <w:p w14:paraId="2FF99411" w14:textId="77777777" w:rsidR="00BB7912" w:rsidRDefault="00A74115">
            <w:pPr>
              <w:rPr>
                <w:rFonts w:eastAsia="Times New Roman"/>
              </w:rPr>
            </w:pPr>
            <w:r>
              <w:rPr>
                <w:rFonts w:eastAsia="Times New Roman"/>
              </w:rPr>
              <w:t> </w:t>
            </w:r>
          </w:p>
        </w:tc>
        <w:tc>
          <w:tcPr>
            <w:tcW w:w="0" w:type="auto"/>
            <w:vAlign w:val="center"/>
            <w:hideMark/>
          </w:tcPr>
          <w:p w14:paraId="14B2278C" w14:textId="77777777" w:rsidR="00BB7912" w:rsidRDefault="00BB7912">
            <w:pPr>
              <w:rPr>
                <w:rFonts w:eastAsia="Times New Roman"/>
                <w:sz w:val="20"/>
                <w:szCs w:val="20"/>
              </w:rPr>
            </w:pPr>
          </w:p>
        </w:tc>
        <w:tc>
          <w:tcPr>
            <w:tcW w:w="0" w:type="auto"/>
            <w:vAlign w:val="center"/>
            <w:hideMark/>
          </w:tcPr>
          <w:p w14:paraId="11A3D165" w14:textId="77777777" w:rsidR="00BB7912" w:rsidRDefault="00BB7912">
            <w:pPr>
              <w:rPr>
                <w:rFonts w:eastAsia="Times New Roman"/>
                <w:sz w:val="20"/>
                <w:szCs w:val="20"/>
              </w:rPr>
            </w:pPr>
          </w:p>
        </w:tc>
        <w:tc>
          <w:tcPr>
            <w:tcW w:w="0" w:type="auto"/>
            <w:vAlign w:val="center"/>
            <w:hideMark/>
          </w:tcPr>
          <w:p w14:paraId="54A4D79F" w14:textId="77777777" w:rsidR="00BB7912" w:rsidRDefault="00BB7912">
            <w:pPr>
              <w:rPr>
                <w:rFonts w:eastAsia="Times New Roman"/>
                <w:sz w:val="20"/>
                <w:szCs w:val="20"/>
              </w:rPr>
            </w:pPr>
          </w:p>
        </w:tc>
        <w:tc>
          <w:tcPr>
            <w:tcW w:w="0" w:type="auto"/>
            <w:vAlign w:val="center"/>
            <w:hideMark/>
          </w:tcPr>
          <w:p w14:paraId="52F0D6FC" w14:textId="77777777" w:rsidR="00BB7912" w:rsidRDefault="00BB7912">
            <w:pPr>
              <w:rPr>
                <w:rFonts w:eastAsia="Times New Roman"/>
                <w:sz w:val="20"/>
                <w:szCs w:val="20"/>
              </w:rPr>
            </w:pPr>
          </w:p>
        </w:tc>
      </w:tr>
      <w:tr w:rsidR="00BB7912" w14:paraId="19C39D9E" w14:textId="77777777">
        <w:trPr>
          <w:tblCellSpacing w:w="15" w:type="dxa"/>
        </w:trPr>
        <w:tc>
          <w:tcPr>
            <w:tcW w:w="0" w:type="auto"/>
            <w:gridSpan w:val="5"/>
            <w:shd w:val="clear" w:color="auto" w:fill="EEE0E5"/>
            <w:vAlign w:val="center"/>
            <w:hideMark/>
          </w:tcPr>
          <w:p w14:paraId="1AB12ACC" w14:textId="77777777" w:rsidR="00BB7912" w:rsidRDefault="00A74115">
            <w:pPr>
              <w:rPr>
                <w:rFonts w:eastAsia="Times New Roman"/>
                <w:b/>
                <w:bCs/>
              </w:rPr>
            </w:pPr>
            <w:r>
              <w:rPr>
                <w:rFonts w:ascii="Calibri" w:eastAsia="Times New Roman" w:hAnsi="Calibri" w:cs="Calibri"/>
                <w:b/>
                <w:bCs/>
              </w:rPr>
              <w:t>Module Description:</w:t>
            </w:r>
          </w:p>
        </w:tc>
      </w:tr>
      <w:tr w:rsidR="00BB7912" w14:paraId="273B5B81" w14:textId="77777777">
        <w:trPr>
          <w:tblCellSpacing w:w="15" w:type="dxa"/>
        </w:trPr>
        <w:tc>
          <w:tcPr>
            <w:tcW w:w="0" w:type="auto"/>
            <w:gridSpan w:val="5"/>
            <w:vAlign w:val="center"/>
            <w:hideMark/>
          </w:tcPr>
          <w:p w14:paraId="00827125" w14:textId="77777777" w:rsidR="00BB7912" w:rsidRDefault="00A74115">
            <w:pPr>
              <w:rPr>
                <w:rFonts w:eastAsia="Times New Roman"/>
              </w:rPr>
            </w:pPr>
            <w:r>
              <w:rPr>
                <w:rFonts w:ascii="Calibri" w:eastAsia="Times New Roman" w:hAnsi="Calibri" w:cs="Calibri"/>
              </w:rPr>
              <w:t xml:space="preserve">This module introduces students to the scholarly study of Hindu and Buddhist traditions. It starts off with an exploration of key issues in the study of religion, such as different ways of thinking about religion, definitional issues, and differences in outsider and insider approaches. These will be elaborated in relation to the study of Hinduism and Buddhism. The module will then introduce students to a small selection of key themes in Hinduism and Buddhism which will enable some measure of comparison and contrast between Hindu and Buddhist perspectives and practices. Students will also be taught to differentiate between different types of sources, between description and analysis, and between the general and </w:t>
            </w:r>
            <w:proofErr w:type="gramStart"/>
            <w:r>
              <w:rPr>
                <w:rFonts w:ascii="Calibri" w:eastAsia="Times New Roman" w:hAnsi="Calibri" w:cs="Calibri"/>
              </w:rPr>
              <w:t>the particular, in</w:t>
            </w:r>
            <w:proofErr w:type="gramEnd"/>
            <w:r>
              <w:rPr>
                <w:rFonts w:ascii="Calibri" w:eastAsia="Times New Roman" w:hAnsi="Calibri" w:cs="Calibri"/>
              </w:rPr>
              <w:t xml:space="preserve"> the study of religions.</w:t>
            </w:r>
          </w:p>
        </w:tc>
      </w:tr>
      <w:tr w:rsidR="00BB7912" w14:paraId="268D7085" w14:textId="77777777">
        <w:trPr>
          <w:tblCellSpacing w:w="15" w:type="dxa"/>
        </w:trPr>
        <w:tc>
          <w:tcPr>
            <w:tcW w:w="0" w:type="auto"/>
            <w:vAlign w:val="center"/>
            <w:hideMark/>
          </w:tcPr>
          <w:p w14:paraId="2B322D25" w14:textId="77777777" w:rsidR="00BB7912" w:rsidRDefault="00A74115">
            <w:pPr>
              <w:rPr>
                <w:rFonts w:eastAsia="Times New Roman"/>
              </w:rPr>
            </w:pPr>
            <w:r>
              <w:rPr>
                <w:rFonts w:eastAsia="Times New Roman"/>
              </w:rPr>
              <w:t> </w:t>
            </w:r>
          </w:p>
        </w:tc>
        <w:tc>
          <w:tcPr>
            <w:tcW w:w="0" w:type="auto"/>
            <w:vAlign w:val="center"/>
            <w:hideMark/>
          </w:tcPr>
          <w:p w14:paraId="3EFABC25" w14:textId="77777777" w:rsidR="00BB7912" w:rsidRDefault="00BB7912">
            <w:pPr>
              <w:rPr>
                <w:rFonts w:eastAsia="Times New Roman"/>
                <w:sz w:val="20"/>
                <w:szCs w:val="20"/>
              </w:rPr>
            </w:pPr>
          </w:p>
        </w:tc>
        <w:tc>
          <w:tcPr>
            <w:tcW w:w="0" w:type="auto"/>
            <w:vAlign w:val="center"/>
            <w:hideMark/>
          </w:tcPr>
          <w:p w14:paraId="3410B584" w14:textId="77777777" w:rsidR="00BB7912" w:rsidRDefault="00BB7912">
            <w:pPr>
              <w:rPr>
                <w:rFonts w:eastAsia="Times New Roman"/>
                <w:sz w:val="20"/>
                <w:szCs w:val="20"/>
              </w:rPr>
            </w:pPr>
          </w:p>
        </w:tc>
        <w:tc>
          <w:tcPr>
            <w:tcW w:w="0" w:type="auto"/>
            <w:vAlign w:val="center"/>
            <w:hideMark/>
          </w:tcPr>
          <w:p w14:paraId="0010517D" w14:textId="77777777" w:rsidR="00BB7912" w:rsidRDefault="00BB7912">
            <w:pPr>
              <w:rPr>
                <w:rFonts w:eastAsia="Times New Roman"/>
                <w:sz w:val="20"/>
                <w:szCs w:val="20"/>
              </w:rPr>
            </w:pPr>
          </w:p>
        </w:tc>
        <w:tc>
          <w:tcPr>
            <w:tcW w:w="0" w:type="auto"/>
            <w:vAlign w:val="center"/>
            <w:hideMark/>
          </w:tcPr>
          <w:p w14:paraId="0D12D54C" w14:textId="77777777" w:rsidR="00BB7912" w:rsidRDefault="00BB7912">
            <w:pPr>
              <w:rPr>
                <w:rFonts w:eastAsia="Times New Roman"/>
                <w:sz w:val="20"/>
                <w:szCs w:val="20"/>
              </w:rPr>
            </w:pPr>
          </w:p>
        </w:tc>
      </w:tr>
      <w:tr w:rsidR="00BB7912" w14:paraId="62F1B8DF" w14:textId="77777777">
        <w:trPr>
          <w:tblCellSpacing w:w="15" w:type="dxa"/>
        </w:trPr>
        <w:tc>
          <w:tcPr>
            <w:tcW w:w="0" w:type="auto"/>
            <w:shd w:val="clear" w:color="auto" w:fill="EEE0E5"/>
            <w:vAlign w:val="center"/>
            <w:hideMark/>
          </w:tcPr>
          <w:p w14:paraId="1B22706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33E2D9B"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53684A28" w14:textId="77777777" w:rsidR="00BB7912" w:rsidRDefault="00BB7912">
            <w:pPr>
              <w:rPr>
                <w:rFonts w:eastAsia="Times New Roman"/>
                <w:sz w:val="20"/>
                <w:szCs w:val="20"/>
              </w:rPr>
            </w:pPr>
          </w:p>
        </w:tc>
      </w:tr>
      <w:tr w:rsidR="00BB7912" w14:paraId="087BBBC0" w14:textId="77777777">
        <w:trPr>
          <w:tblCellSpacing w:w="15" w:type="dxa"/>
        </w:trPr>
        <w:tc>
          <w:tcPr>
            <w:tcW w:w="0" w:type="auto"/>
            <w:vAlign w:val="center"/>
            <w:hideMark/>
          </w:tcPr>
          <w:p w14:paraId="6E4E22C4" w14:textId="77777777" w:rsidR="00BB7912" w:rsidRDefault="00BB7912">
            <w:pPr>
              <w:rPr>
                <w:rFonts w:eastAsia="Times New Roman"/>
              </w:rPr>
            </w:pPr>
          </w:p>
        </w:tc>
        <w:tc>
          <w:tcPr>
            <w:tcW w:w="0" w:type="auto"/>
            <w:gridSpan w:val="3"/>
            <w:vAlign w:val="center"/>
            <w:hideMark/>
          </w:tcPr>
          <w:p w14:paraId="4698BEA6" w14:textId="77777777" w:rsidR="00BB7912" w:rsidRDefault="00A74115">
            <w:pPr>
              <w:rPr>
                <w:rFonts w:eastAsia="Times New Roman"/>
              </w:rPr>
            </w:pPr>
            <w:r>
              <w:rPr>
                <w:rFonts w:ascii="Calibri" w:eastAsia="Times New Roman" w:hAnsi="Calibri" w:cs="Calibri"/>
              </w:rPr>
              <w:t>Theology, Religion and Ethics</w:t>
            </w:r>
          </w:p>
        </w:tc>
        <w:tc>
          <w:tcPr>
            <w:tcW w:w="0" w:type="auto"/>
            <w:vAlign w:val="center"/>
            <w:hideMark/>
          </w:tcPr>
          <w:p w14:paraId="6CD6D379" w14:textId="77777777" w:rsidR="00BB7912" w:rsidRDefault="00BB7912">
            <w:pPr>
              <w:rPr>
                <w:rFonts w:eastAsia="Times New Roman"/>
                <w:sz w:val="20"/>
                <w:szCs w:val="20"/>
              </w:rPr>
            </w:pPr>
          </w:p>
        </w:tc>
      </w:tr>
      <w:tr w:rsidR="00BB7912" w14:paraId="3225A19A" w14:textId="77777777">
        <w:trPr>
          <w:tblCellSpacing w:w="15" w:type="dxa"/>
        </w:trPr>
        <w:tc>
          <w:tcPr>
            <w:tcW w:w="0" w:type="auto"/>
            <w:vAlign w:val="center"/>
            <w:hideMark/>
          </w:tcPr>
          <w:p w14:paraId="0DDE72B8" w14:textId="77777777" w:rsidR="00BB7912" w:rsidRDefault="00A74115">
            <w:pPr>
              <w:rPr>
                <w:rFonts w:eastAsia="Times New Roman"/>
              </w:rPr>
            </w:pPr>
            <w:r>
              <w:rPr>
                <w:rFonts w:eastAsia="Times New Roman"/>
              </w:rPr>
              <w:t> </w:t>
            </w:r>
          </w:p>
        </w:tc>
        <w:tc>
          <w:tcPr>
            <w:tcW w:w="0" w:type="auto"/>
            <w:vAlign w:val="center"/>
            <w:hideMark/>
          </w:tcPr>
          <w:p w14:paraId="29E3B8A3" w14:textId="77777777" w:rsidR="00BB7912" w:rsidRDefault="00BB7912">
            <w:pPr>
              <w:rPr>
                <w:rFonts w:eastAsia="Times New Roman"/>
                <w:sz w:val="20"/>
                <w:szCs w:val="20"/>
              </w:rPr>
            </w:pPr>
          </w:p>
        </w:tc>
        <w:tc>
          <w:tcPr>
            <w:tcW w:w="0" w:type="auto"/>
            <w:vAlign w:val="center"/>
            <w:hideMark/>
          </w:tcPr>
          <w:p w14:paraId="202F1D1C" w14:textId="77777777" w:rsidR="00BB7912" w:rsidRDefault="00BB7912">
            <w:pPr>
              <w:rPr>
                <w:rFonts w:eastAsia="Times New Roman"/>
                <w:sz w:val="20"/>
                <w:szCs w:val="20"/>
              </w:rPr>
            </w:pPr>
          </w:p>
        </w:tc>
        <w:tc>
          <w:tcPr>
            <w:tcW w:w="0" w:type="auto"/>
            <w:vAlign w:val="center"/>
            <w:hideMark/>
          </w:tcPr>
          <w:p w14:paraId="4A7C711F" w14:textId="77777777" w:rsidR="00BB7912" w:rsidRDefault="00BB7912">
            <w:pPr>
              <w:rPr>
                <w:rFonts w:eastAsia="Times New Roman"/>
                <w:sz w:val="20"/>
                <w:szCs w:val="20"/>
              </w:rPr>
            </w:pPr>
          </w:p>
        </w:tc>
        <w:tc>
          <w:tcPr>
            <w:tcW w:w="0" w:type="auto"/>
            <w:vAlign w:val="center"/>
            <w:hideMark/>
          </w:tcPr>
          <w:p w14:paraId="230C83B6" w14:textId="77777777" w:rsidR="00BB7912" w:rsidRDefault="00BB7912">
            <w:pPr>
              <w:rPr>
                <w:rFonts w:eastAsia="Times New Roman"/>
                <w:sz w:val="20"/>
                <w:szCs w:val="20"/>
              </w:rPr>
            </w:pPr>
          </w:p>
        </w:tc>
      </w:tr>
      <w:tr w:rsidR="00BB7912" w14:paraId="79580A26" w14:textId="77777777">
        <w:trPr>
          <w:tblCellSpacing w:w="15" w:type="dxa"/>
        </w:trPr>
        <w:tc>
          <w:tcPr>
            <w:tcW w:w="0" w:type="auto"/>
            <w:vAlign w:val="center"/>
            <w:hideMark/>
          </w:tcPr>
          <w:p w14:paraId="68B56B88" w14:textId="77777777" w:rsidR="00BB7912" w:rsidRDefault="00A74115">
            <w:pPr>
              <w:rPr>
                <w:rFonts w:eastAsia="Times New Roman"/>
              </w:rPr>
            </w:pPr>
            <w:r>
              <w:rPr>
                <w:rFonts w:eastAsia="Times New Roman"/>
              </w:rPr>
              <w:t> </w:t>
            </w:r>
          </w:p>
        </w:tc>
        <w:tc>
          <w:tcPr>
            <w:tcW w:w="0" w:type="auto"/>
            <w:vAlign w:val="center"/>
            <w:hideMark/>
          </w:tcPr>
          <w:p w14:paraId="12EB3167" w14:textId="77777777" w:rsidR="00BB7912" w:rsidRDefault="00BB7912">
            <w:pPr>
              <w:rPr>
                <w:rFonts w:eastAsia="Times New Roman"/>
                <w:sz w:val="20"/>
                <w:szCs w:val="20"/>
              </w:rPr>
            </w:pPr>
          </w:p>
        </w:tc>
        <w:tc>
          <w:tcPr>
            <w:tcW w:w="0" w:type="auto"/>
            <w:vAlign w:val="center"/>
            <w:hideMark/>
          </w:tcPr>
          <w:p w14:paraId="63D2EC98" w14:textId="77777777" w:rsidR="00BB7912" w:rsidRDefault="00BB7912">
            <w:pPr>
              <w:rPr>
                <w:rFonts w:eastAsia="Times New Roman"/>
                <w:sz w:val="20"/>
                <w:szCs w:val="20"/>
              </w:rPr>
            </w:pPr>
          </w:p>
        </w:tc>
        <w:tc>
          <w:tcPr>
            <w:tcW w:w="0" w:type="auto"/>
            <w:vAlign w:val="center"/>
            <w:hideMark/>
          </w:tcPr>
          <w:p w14:paraId="2DCB7B8E" w14:textId="77777777" w:rsidR="00BB7912" w:rsidRDefault="00BB7912">
            <w:pPr>
              <w:rPr>
                <w:rFonts w:eastAsia="Times New Roman"/>
                <w:sz w:val="20"/>
                <w:szCs w:val="20"/>
              </w:rPr>
            </w:pPr>
          </w:p>
        </w:tc>
        <w:tc>
          <w:tcPr>
            <w:tcW w:w="0" w:type="auto"/>
            <w:vAlign w:val="center"/>
            <w:hideMark/>
          </w:tcPr>
          <w:p w14:paraId="724FC57C" w14:textId="77777777" w:rsidR="00BB7912" w:rsidRDefault="00BB7912">
            <w:pPr>
              <w:rPr>
                <w:rFonts w:eastAsia="Times New Roman"/>
                <w:sz w:val="20"/>
                <w:szCs w:val="20"/>
              </w:rPr>
            </w:pPr>
          </w:p>
        </w:tc>
      </w:tr>
      <w:tr w:rsidR="00BB7912" w14:paraId="1B8AF5BA" w14:textId="77777777">
        <w:trPr>
          <w:tblCellSpacing w:w="15" w:type="dxa"/>
        </w:trPr>
        <w:tc>
          <w:tcPr>
            <w:tcW w:w="0" w:type="auto"/>
            <w:shd w:val="clear" w:color="auto" w:fill="EEE0E5"/>
            <w:vAlign w:val="center"/>
            <w:hideMark/>
          </w:tcPr>
          <w:p w14:paraId="418A476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0E2B833" w14:textId="77777777" w:rsidR="00BB7912" w:rsidRDefault="00BB7912">
            <w:pPr>
              <w:rPr>
                <w:rFonts w:eastAsia="Times New Roman"/>
                <w:sz w:val="20"/>
                <w:szCs w:val="20"/>
              </w:rPr>
            </w:pPr>
          </w:p>
        </w:tc>
        <w:tc>
          <w:tcPr>
            <w:tcW w:w="0" w:type="auto"/>
            <w:vAlign w:val="center"/>
            <w:hideMark/>
          </w:tcPr>
          <w:p w14:paraId="44C15EAF" w14:textId="77777777" w:rsidR="00BB7912" w:rsidRDefault="00BB7912">
            <w:pPr>
              <w:rPr>
                <w:rFonts w:eastAsia="Times New Roman"/>
                <w:sz w:val="20"/>
                <w:szCs w:val="20"/>
              </w:rPr>
            </w:pPr>
          </w:p>
        </w:tc>
        <w:tc>
          <w:tcPr>
            <w:tcW w:w="0" w:type="auto"/>
            <w:vAlign w:val="center"/>
            <w:hideMark/>
          </w:tcPr>
          <w:p w14:paraId="495A379D" w14:textId="77777777" w:rsidR="00BB7912" w:rsidRDefault="00BB7912">
            <w:pPr>
              <w:rPr>
                <w:rFonts w:eastAsia="Times New Roman"/>
                <w:sz w:val="20"/>
                <w:szCs w:val="20"/>
              </w:rPr>
            </w:pPr>
          </w:p>
        </w:tc>
        <w:tc>
          <w:tcPr>
            <w:tcW w:w="0" w:type="auto"/>
            <w:vAlign w:val="center"/>
            <w:hideMark/>
          </w:tcPr>
          <w:p w14:paraId="25146C49" w14:textId="77777777" w:rsidR="00BB7912" w:rsidRDefault="00BB7912">
            <w:pPr>
              <w:rPr>
                <w:rFonts w:eastAsia="Times New Roman"/>
                <w:sz w:val="20"/>
                <w:szCs w:val="20"/>
              </w:rPr>
            </w:pPr>
          </w:p>
        </w:tc>
      </w:tr>
      <w:tr w:rsidR="00BB7912" w14:paraId="5B9679F3" w14:textId="77777777">
        <w:trPr>
          <w:tblCellSpacing w:w="15" w:type="dxa"/>
        </w:trPr>
        <w:tc>
          <w:tcPr>
            <w:tcW w:w="0" w:type="auto"/>
            <w:vAlign w:val="center"/>
            <w:hideMark/>
          </w:tcPr>
          <w:p w14:paraId="3D01A5C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342A363" w14:textId="77777777" w:rsidR="00BB7912" w:rsidRDefault="00A74115">
            <w:pPr>
              <w:rPr>
                <w:rFonts w:eastAsia="Times New Roman"/>
              </w:rPr>
            </w:pPr>
            <w:r>
              <w:rPr>
                <w:rFonts w:ascii="Calibri" w:eastAsia="Times New Roman" w:hAnsi="Calibri" w:cs="Calibri"/>
              </w:rPr>
              <w:t>Website</w:t>
            </w:r>
          </w:p>
        </w:tc>
        <w:tc>
          <w:tcPr>
            <w:tcW w:w="0" w:type="auto"/>
            <w:vAlign w:val="center"/>
            <w:hideMark/>
          </w:tcPr>
          <w:p w14:paraId="2E82AE6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668BFE4" w14:textId="77777777" w:rsidR="00BB7912" w:rsidRDefault="00BB7912">
            <w:pPr>
              <w:rPr>
                <w:rFonts w:eastAsia="Times New Roman"/>
                <w:sz w:val="20"/>
                <w:szCs w:val="20"/>
              </w:rPr>
            </w:pPr>
          </w:p>
        </w:tc>
      </w:tr>
      <w:tr w:rsidR="00BB7912" w14:paraId="415C3DA2" w14:textId="77777777">
        <w:trPr>
          <w:tblCellSpacing w:w="15" w:type="dxa"/>
        </w:trPr>
        <w:tc>
          <w:tcPr>
            <w:tcW w:w="0" w:type="auto"/>
            <w:shd w:val="clear" w:color="auto" w:fill="EEE0E5"/>
            <w:vAlign w:val="center"/>
            <w:hideMark/>
          </w:tcPr>
          <w:p w14:paraId="36D13D3D"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4271E76" w14:textId="77777777" w:rsidR="00BB7912" w:rsidRDefault="00BB7912">
            <w:pPr>
              <w:rPr>
                <w:rFonts w:eastAsia="Times New Roman"/>
                <w:sz w:val="20"/>
                <w:szCs w:val="20"/>
              </w:rPr>
            </w:pPr>
          </w:p>
        </w:tc>
        <w:tc>
          <w:tcPr>
            <w:tcW w:w="0" w:type="auto"/>
            <w:vAlign w:val="center"/>
            <w:hideMark/>
          </w:tcPr>
          <w:p w14:paraId="3BC84B6A" w14:textId="77777777" w:rsidR="00BB7912" w:rsidRDefault="00BB7912">
            <w:pPr>
              <w:rPr>
                <w:rFonts w:eastAsia="Times New Roman"/>
                <w:sz w:val="20"/>
                <w:szCs w:val="20"/>
              </w:rPr>
            </w:pPr>
          </w:p>
        </w:tc>
        <w:tc>
          <w:tcPr>
            <w:tcW w:w="0" w:type="auto"/>
            <w:vAlign w:val="center"/>
            <w:hideMark/>
          </w:tcPr>
          <w:p w14:paraId="0E020457" w14:textId="77777777" w:rsidR="00BB7912" w:rsidRDefault="00BB7912">
            <w:pPr>
              <w:rPr>
                <w:rFonts w:eastAsia="Times New Roman"/>
                <w:sz w:val="20"/>
                <w:szCs w:val="20"/>
              </w:rPr>
            </w:pPr>
          </w:p>
        </w:tc>
        <w:tc>
          <w:tcPr>
            <w:tcW w:w="0" w:type="auto"/>
            <w:vAlign w:val="center"/>
            <w:hideMark/>
          </w:tcPr>
          <w:p w14:paraId="7E6D477B" w14:textId="77777777" w:rsidR="00BB7912" w:rsidRDefault="00BB7912">
            <w:pPr>
              <w:rPr>
                <w:rFonts w:eastAsia="Times New Roman"/>
                <w:sz w:val="20"/>
                <w:szCs w:val="20"/>
              </w:rPr>
            </w:pPr>
          </w:p>
        </w:tc>
      </w:tr>
      <w:tr w:rsidR="00BB7912" w14:paraId="463FEA0B" w14:textId="77777777">
        <w:trPr>
          <w:tblCellSpacing w:w="15" w:type="dxa"/>
        </w:trPr>
        <w:tc>
          <w:tcPr>
            <w:tcW w:w="0" w:type="auto"/>
            <w:vAlign w:val="center"/>
            <w:hideMark/>
          </w:tcPr>
          <w:p w14:paraId="0AB544C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71B258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77AC91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C8046AC" w14:textId="77777777" w:rsidR="00BB7912" w:rsidRDefault="00BB7912">
            <w:pPr>
              <w:rPr>
                <w:rFonts w:eastAsia="Times New Roman"/>
                <w:sz w:val="20"/>
                <w:szCs w:val="20"/>
              </w:rPr>
            </w:pPr>
          </w:p>
        </w:tc>
        <w:tc>
          <w:tcPr>
            <w:tcW w:w="0" w:type="auto"/>
            <w:vAlign w:val="center"/>
            <w:hideMark/>
          </w:tcPr>
          <w:p w14:paraId="402428D9" w14:textId="77777777" w:rsidR="00BB7912" w:rsidRDefault="00BB7912">
            <w:pPr>
              <w:rPr>
                <w:rFonts w:eastAsia="Times New Roman"/>
                <w:sz w:val="20"/>
                <w:szCs w:val="20"/>
              </w:rPr>
            </w:pPr>
          </w:p>
        </w:tc>
      </w:tr>
      <w:tr w:rsidR="00BB7912" w14:paraId="7D7E15FD" w14:textId="77777777">
        <w:trPr>
          <w:tblCellSpacing w:w="15" w:type="dxa"/>
        </w:trPr>
        <w:tc>
          <w:tcPr>
            <w:tcW w:w="0" w:type="auto"/>
            <w:vAlign w:val="center"/>
            <w:hideMark/>
          </w:tcPr>
          <w:p w14:paraId="1D02805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402430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5D13615"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614B0BA" w14:textId="77777777" w:rsidR="00BB7912" w:rsidRDefault="00BB7912">
            <w:pPr>
              <w:rPr>
                <w:rFonts w:eastAsia="Times New Roman"/>
                <w:sz w:val="20"/>
                <w:szCs w:val="20"/>
              </w:rPr>
            </w:pPr>
          </w:p>
        </w:tc>
        <w:tc>
          <w:tcPr>
            <w:tcW w:w="0" w:type="auto"/>
            <w:vAlign w:val="center"/>
            <w:hideMark/>
          </w:tcPr>
          <w:p w14:paraId="02CC9508" w14:textId="77777777" w:rsidR="00BB7912" w:rsidRDefault="00BB7912">
            <w:pPr>
              <w:rPr>
                <w:rFonts w:eastAsia="Times New Roman"/>
                <w:sz w:val="20"/>
                <w:szCs w:val="20"/>
              </w:rPr>
            </w:pPr>
          </w:p>
        </w:tc>
      </w:tr>
    </w:tbl>
    <w:p w14:paraId="691E930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A67649E" w14:textId="77777777">
        <w:trPr>
          <w:tblCellSpacing w:w="15" w:type="dxa"/>
        </w:trPr>
        <w:tc>
          <w:tcPr>
            <w:tcW w:w="1000" w:type="pct"/>
            <w:vAlign w:val="center"/>
            <w:hideMark/>
          </w:tcPr>
          <w:p w14:paraId="54FC7280" w14:textId="77777777" w:rsidR="00BB7912" w:rsidRDefault="00A74115">
            <w:pPr>
              <w:rPr>
                <w:rFonts w:eastAsia="Times New Roman"/>
              </w:rPr>
            </w:pPr>
            <w:r>
              <w:rPr>
                <w:rFonts w:eastAsia="Times New Roman"/>
              </w:rPr>
              <w:lastRenderedPageBreak/>
              <w:t> </w:t>
            </w:r>
          </w:p>
        </w:tc>
        <w:tc>
          <w:tcPr>
            <w:tcW w:w="1000" w:type="pct"/>
            <w:vAlign w:val="center"/>
            <w:hideMark/>
          </w:tcPr>
          <w:p w14:paraId="73C18059" w14:textId="77777777" w:rsidR="00BB7912" w:rsidRDefault="00A74115">
            <w:pPr>
              <w:rPr>
                <w:rFonts w:eastAsia="Times New Roman"/>
              </w:rPr>
            </w:pPr>
            <w:r>
              <w:rPr>
                <w:rFonts w:eastAsia="Times New Roman"/>
              </w:rPr>
              <w:t> </w:t>
            </w:r>
          </w:p>
        </w:tc>
        <w:tc>
          <w:tcPr>
            <w:tcW w:w="1000" w:type="pct"/>
            <w:vAlign w:val="center"/>
            <w:hideMark/>
          </w:tcPr>
          <w:p w14:paraId="6165CD17" w14:textId="77777777" w:rsidR="00BB7912" w:rsidRDefault="00A74115">
            <w:pPr>
              <w:rPr>
                <w:rFonts w:eastAsia="Times New Roman"/>
              </w:rPr>
            </w:pPr>
            <w:r>
              <w:rPr>
                <w:rFonts w:eastAsia="Times New Roman"/>
              </w:rPr>
              <w:t> </w:t>
            </w:r>
          </w:p>
        </w:tc>
        <w:tc>
          <w:tcPr>
            <w:tcW w:w="1000" w:type="pct"/>
            <w:vAlign w:val="center"/>
            <w:hideMark/>
          </w:tcPr>
          <w:p w14:paraId="1979E7D0" w14:textId="77777777" w:rsidR="00BB7912" w:rsidRDefault="00A74115">
            <w:pPr>
              <w:rPr>
                <w:rFonts w:eastAsia="Times New Roman"/>
              </w:rPr>
            </w:pPr>
            <w:r>
              <w:rPr>
                <w:rFonts w:eastAsia="Times New Roman"/>
              </w:rPr>
              <w:t> </w:t>
            </w:r>
          </w:p>
        </w:tc>
        <w:tc>
          <w:tcPr>
            <w:tcW w:w="1000" w:type="pct"/>
            <w:vAlign w:val="center"/>
            <w:hideMark/>
          </w:tcPr>
          <w:p w14:paraId="74BEE516" w14:textId="77777777" w:rsidR="00BB7912" w:rsidRDefault="00A74115">
            <w:pPr>
              <w:rPr>
                <w:rFonts w:eastAsia="Times New Roman"/>
              </w:rPr>
            </w:pPr>
            <w:r>
              <w:rPr>
                <w:rFonts w:eastAsia="Times New Roman"/>
              </w:rPr>
              <w:t> </w:t>
            </w:r>
          </w:p>
        </w:tc>
      </w:tr>
      <w:tr w:rsidR="00BB7912" w14:paraId="30B764F6" w14:textId="77777777">
        <w:trPr>
          <w:tblCellSpacing w:w="15" w:type="dxa"/>
        </w:trPr>
        <w:tc>
          <w:tcPr>
            <w:tcW w:w="0" w:type="auto"/>
            <w:shd w:val="clear" w:color="auto" w:fill="EEE0E5"/>
            <w:vAlign w:val="center"/>
            <w:hideMark/>
          </w:tcPr>
          <w:p w14:paraId="4B8BE35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09CF6DD" w14:textId="77777777" w:rsidR="00BB7912" w:rsidRDefault="00A74115">
            <w:pPr>
              <w:rPr>
                <w:rFonts w:eastAsia="Times New Roman"/>
              </w:rPr>
            </w:pPr>
            <w:r>
              <w:rPr>
                <w:rFonts w:ascii="Calibri" w:eastAsia="Times New Roman" w:hAnsi="Calibri" w:cs="Calibri"/>
              </w:rPr>
              <w:t>RT1511</w:t>
            </w:r>
          </w:p>
        </w:tc>
      </w:tr>
      <w:tr w:rsidR="00BB7912" w14:paraId="0E70F260" w14:textId="77777777">
        <w:trPr>
          <w:tblCellSpacing w:w="15" w:type="dxa"/>
        </w:trPr>
        <w:tc>
          <w:tcPr>
            <w:tcW w:w="0" w:type="auto"/>
            <w:shd w:val="clear" w:color="auto" w:fill="EEE0E5"/>
            <w:vAlign w:val="center"/>
            <w:hideMark/>
          </w:tcPr>
          <w:p w14:paraId="06A901B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CB2B25A" w14:textId="77777777" w:rsidR="00BB7912" w:rsidRDefault="00A74115">
            <w:pPr>
              <w:rPr>
                <w:rFonts w:eastAsia="Times New Roman"/>
              </w:rPr>
            </w:pPr>
            <w:r>
              <w:rPr>
                <w:rFonts w:ascii="Calibri" w:eastAsia="Times New Roman" w:hAnsi="Calibri" w:cs="Calibri"/>
              </w:rPr>
              <w:t xml:space="preserve">God, Soul </w:t>
            </w:r>
            <w:proofErr w:type="gramStart"/>
            <w:r>
              <w:rPr>
                <w:rFonts w:ascii="Calibri" w:eastAsia="Times New Roman" w:hAnsi="Calibri" w:cs="Calibri"/>
              </w:rPr>
              <w:t>And</w:t>
            </w:r>
            <w:proofErr w:type="gramEnd"/>
            <w:r>
              <w:rPr>
                <w:rFonts w:ascii="Calibri" w:eastAsia="Times New Roman" w:hAnsi="Calibri" w:cs="Calibri"/>
              </w:rPr>
              <w:t xml:space="preserve"> World In Early Modern Thought</w:t>
            </w:r>
          </w:p>
        </w:tc>
      </w:tr>
      <w:tr w:rsidR="00BB7912" w14:paraId="54610FF4" w14:textId="77777777">
        <w:trPr>
          <w:tblCellSpacing w:w="15" w:type="dxa"/>
        </w:trPr>
        <w:tc>
          <w:tcPr>
            <w:tcW w:w="0" w:type="auto"/>
            <w:shd w:val="clear" w:color="auto" w:fill="EEE0E5"/>
            <w:vAlign w:val="center"/>
            <w:hideMark/>
          </w:tcPr>
          <w:p w14:paraId="1E0F11E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32DF01B" w14:textId="77777777" w:rsidR="00BB7912" w:rsidRDefault="00A74115">
            <w:pPr>
              <w:rPr>
                <w:rFonts w:eastAsia="Times New Roman"/>
              </w:rPr>
            </w:pPr>
            <w:r>
              <w:rPr>
                <w:rFonts w:ascii="Calibri" w:eastAsia="Times New Roman" w:hAnsi="Calibri" w:cs="Calibri"/>
              </w:rPr>
              <w:t>15</w:t>
            </w:r>
          </w:p>
        </w:tc>
      </w:tr>
      <w:tr w:rsidR="00BB7912" w14:paraId="7A26886E" w14:textId="77777777">
        <w:trPr>
          <w:tblCellSpacing w:w="15" w:type="dxa"/>
        </w:trPr>
        <w:tc>
          <w:tcPr>
            <w:tcW w:w="0" w:type="auto"/>
            <w:shd w:val="clear" w:color="auto" w:fill="EEE0E5"/>
            <w:vAlign w:val="center"/>
            <w:hideMark/>
          </w:tcPr>
          <w:p w14:paraId="2AADDCC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AFCAA84" w14:textId="77777777" w:rsidR="00BB7912" w:rsidRDefault="00A74115">
            <w:pPr>
              <w:rPr>
                <w:rFonts w:eastAsia="Times New Roman"/>
              </w:rPr>
            </w:pPr>
            <w:r>
              <w:rPr>
                <w:rFonts w:ascii="Calibri" w:eastAsia="Times New Roman" w:hAnsi="Calibri" w:cs="Calibri"/>
              </w:rPr>
              <w:t>1</w:t>
            </w:r>
          </w:p>
        </w:tc>
      </w:tr>
      <w:tr w:rsidR="00BB7912" w14:paraId="47FCD997" w14:textId="77777777">
        <w:trPr>
          <w:tblCellSpacing w:w="15" w:type="dxa"/>
        </w:trPr>
        <w:tc>
          <w:tcPr>
            <w:tcW w:w="0" w:type="auto"/>
            <w:shd w:val="clear" w:color="auto" w:fill="EEE0E5"/>
            <w:vAlign w:val="center"/>
            <w:hideMark/>
          </w:tcPr>
          <w:p w14:paraId="334CD52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59B0ADF" w14:textId="77777777" w:rsidR="00BB7912" w:rsidRDefault="00A74115">
            <w:pPr>
              <w:rPr>
                <w:rFonts w:eastAsia="Times New Roman"/>
              </w:rPr>
            </w:pPr>
            <w:r>
              <w:rPr>
                <w:rFonts w:ascii="Calibri" w:eastAsia="Times New Roman" w:hAnsi="Calibri" w:cs="Calibri"/>
              </w:rPr>
              <w:t>Level 4</w:t>
            </w:r>
          </w:p>
        </w:tc>
      </w:tr>
      <w:tr w:rsidR="00BB7912" w14:paraId="086299F9" w14:textId="77777777">
        <w:trPr>
          <w:tblCellSpacing w:w="15" w:type="dxa"/>
        </w:trPr>
        <w:tc>
          <w:tcPr>
            <w:tcW w:w="0" w:type="auto"/>
            <w:shd w:val="clear" w:color="auto" w:fill="EEE0E5"/>
            <w:vAlign w:val="center"/>
            <w:hideMark/>
          </w:tcPr>
          <w:p w14:paraId="4A3441C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1CB8964" w14:textId="77777777" w:rsidR="00BB7912" w:rsidRDefault="00A74115">
            <w:pPr>
              <w:rPr>
                <w:rFonts w:eastAsia="Times New Roman"/>
              </w:rPr>
            </w:pPr>
            <w:r>
              <w:rPr>
                <w:rFonts w:ascii="Calibri" w:eastAsia="Times New Roman" w:hAnsi="Calibri" w:cs="Calibri"/>
              </w:rPr>
              <w:t>Timothy Secret</w:t>
            </w:r>
          </w:p>
        </w:tc>
      </w:tr>
      <w:tr w:rsidR="00BB7912" w14:paraId="4B921CF9" w14:textId="77777777">
        <w:trPr>
          <w:tblCellSpacing w:w="15" w:type="dxa"/>
        </w:trPr>
        <w:tc>
          <w:tcPr>
            <w:tcW w:w="0" w:type="auto"/>
            <w:vAlign w:val="center"/>
            <w:hideMark/>
          </w:tcPr>
          <w:p w14:paraId="49B9945D" w14:textId="77777777" w:rsidR="00BB7912" w:rsidRDefault="00A74115">
            <w:pPr>
              <w:rPr>
                <w:rFonts w:eastAsia="Times New Roman"/>
              </w:rPr>
            </w:pPr>
            <w:r>
              <w:rPr>
                <w:rFonts w:eastAsia="Times New Roman"/>
              </w:rPr>
              <w:t> </w:t>
            </w:r>
          </w:p>
        </w:tc>
        <w:tc>
          <w:tcPr>
            <w:tcW w:w="0" w:type="auto"/>
            <w:vAlign w:val="center"/>
            <w:hideMark/>
          </w:tcPr>
          <w:p w14:paraId="6F7D8262" w14:textId="77777777" w:rsidR="00BB7912" w:rsidRDefault="00BB7912">
            <w:pPr>
              <w:rPr>
                <w:rFonts w:eastAsia="Times New Roman"/>
                <w:sz w:val="20"/>
                <w:szCs w:val="20"/>
              </w:rPr>
            </w:pPr>
          </w:p>
        </w:tc>
        <w:tc>
          <w:tcPr>
            <w:tcW w:w="0" w:type="auto"/>
            <w:vAlign w:val="center"/>
            <w:hideMark/>
          </w:tcPr>
          <w:p w14:paraId="3CFFD832" w14:textId="77777777" w:rsidR="00BB7912" w:rsidRDefault="00BB7912">
            <w:pPr>
              <w:rPr>
                <w:rFonts w:eastAsia="Times New Roman"/>
                <w:sz w:val="20"/>
                <w:szCs w:val="20"/>
              </w:rPr>
            </w:pPr>
          </w:p>
        </w:tc>
        <w:tc>
          <w:tcPr>
            <w:tcW w:w="0" w:type="auto"/>
            <w:vAlign w:val="center"/>
            <w:hideMark/>
          </w:tcPr>
          <w:p w14:paraId="3E15D3E6" w14:textId="77777777" w:rsidR="00BB7912" w:rsidRDefault="00BB7912">
            <w:pPr>
              <w:rPr>
                <w:rFonts w:eastAsia="Times New Roman"/>
                <w:sz w:val="20"/>
                <w:szCs w:val="20"/>
              </w:rPr>
            </w:pPr>
          </w:p>
        </w:tc>
        <w:tc>
          <w:tcPr>
            <w:tcW w:w="0" w:type="auto"/>
            <w:vAlign w:val="center"/>
            <w:hideMark/>
          </w:tcPr>
          <w:p w14:paraId="666F014F" w14:textId="77777777" w:rsidR="00BB7912" w:rsidRDefault="00BB7912">
            <w:pPr>
              <w:rPr>
                <w:rFonts w:eastAsia="Times New Roman"/>
                <w:sz w:val="20"/>
                <w:szCs w:val="20"/>
              </w:rPr>
            </w:pPr>
          </w:p>
        </w:tc>
      </w:tr>
      <w:tr w:rsidR="00BB7912" w14:paraId="081F45B5" w14:textId="77777777">
        <w:trPr>
          <w:tblCellSpacing w:w="15" w:type="dxa"/>
        </w:trPr>
        <w:tc>
          <w:tcPr>
            <w:tcW w:w="0" w:type="auto"/>
            <w:gridSpan w:val="5"/>
            <w:shd w:val="clear" w:color="auto" w:fill="EEE0E5"/>
            <w:vAlign w:val="center"/>
            <w:hideMark/>
          </w:tcPr>
          <w:p w14:paraId="3F6E5E2A" w14:textId="77777777" w:rsidR="00BB7912" w:rsidRDefault="00A74115">
            <w:pPr>
              <w:rPr>
                <w:rFonts w:eastAsia="Times New Roman"/>
                <w:b/>
                <w:bCs/>
              </w:rPr>
            </w:pPr>
            <w:r>
              <w:rPr>
                <w:rFonts w:ascii="Calibri" w:eastAsia="Times New Roman" w:hAnsi="Calibri" w:cs="Calibri"/>
                <w:b/>
                <w:bCs/>
              </w:rPr>
              <w:t>Module Description:</w:t>
            </w:r>
          </w:p>
        </w:tc>
      </w:tr>
      <w:tr w:rsidR="00BB7912" w14:paraId="51B13060" w14:textId="77777777">
        <w:trPr>
          <w:tblCellSpacing w:w="15" w:type="dxa"/>
        </w:trPr>
        <w:tc>
          <w:tcPr>
            <w:tcW w:w="0" w:type="auto"/>
            <w:gridSpan w:val="5"/>
            <w:vAlign w:val="center"/>
            <w:hideMark/>
          </w:tcPr>
          <w:p w14:paraId="32C1D911" w14:textId="77777777" w:rsidR="00BB7912" w:rsidRDefault="00A74115">
            <w:pPr>
              <w:rPr>
                <w:rFonts w:eastAsia="Times New Roman"/>
              </w:rPr>
            </w:pPr>
            <w:r>
              <w:rPr>
                <w:rFonts w:ascii="Calibri" w:eastAsia="Times New Roman" w:hAnsi="Calibri" w:cs="Calibri"/>
              </w:rPr>
              <w:t xml:space="preserve">The Early-Modern period: a time when parts of Classical thought were being rejected while others were being rediscovered. We will look at how a renewed focus on epistemology along with developments in the natural sciences led to a new confidence in the power of reason against superstition and illusion. To develop our skills and knowledge of the diverging rationalist and empiricist traditions that succeeded medieval scholasticism, we will focus </w:t>
            </w:r>
            <w:proofErr w:type="gramStart"/>
            <w:r>
              <w:rPr>
                <w:rFonts w:ascii="Calibri" w:eastAsia="Times New Roman" w:hAnsi="Calibri" w:cs="Calibri"/>
              </w:rPr>
              <w:t>in particular on</w:t>
            </w:r>
            <w:proofErr w:type="gramEnd"/>
            <w:r>
              <w:rPr>
                <w:rFonts w:ascii="Calibri" w:eastAsia="Times New Roman" w:hAnsi="Calibri" w:cs="Calibri"/>
              </w:rPr>
              <w:t xml:space="preserve"> the conceptual accounts and proofs of the existence of God, Soul and World that developed in the succession of debates sparked by Descartes. By investigating their proofs for the existence of God, the immortal soul and the reality of the external world, their explanations for the existence of evil and their accounts of freedom, we will learn to analyse texts carefully and form persuasive arguments with and against them.</w:t>
            </w:r>
          </w:p>
        </w:tc>
      </w:tr>
      <w:tr w:rsidR="00BB7912" w14:paraId="39A675B4" w14:textId="77777777">
        <w:trPr>
          <w:tblCellSpacing w:w="15" w:type="dxa"/>
        </w:trPr>
        <w:tc>
          <w:tcPr>
            <w:tcW w:w="0" w:type="auto"/>
            <w:vAlign w:val="center"/>
            <w:hideMark/>
          </w:tcPr>
          <w:p w14:paraId="1599AC7E" w14:textId="77777777" w:rsidR="00BB7912" w:rsidRDefault="00A74115">
            <w:pPr>
              <w:rPr>
                <w:rFonts w:eastAsia="Times New Roman"/>
              </w:rPr>
            </w:pPr>
            <w:r>
              <w:rPr>
                <w:rFonts w:eastAsia="Times New Roman"/>
              </w:rPr>
              <w:t> </w:t>
            </w:r>
          </w:p>
        </w:tc>
        <w:tc>
          <w:tcPr>
            <w:tcW w:w="0" w:type="auto"/>
            <w:vAlign w:val="center"/>
            <w:hideMark/>
          </w:tcPr>
          <w:p w14:paraId="437B1A8A" w14:textId="77777777" w:rsidR="00BB7912" w:rsidRDefault="00BB7912">
            <w:pPr>
              <w:rPr>
                <w:rFonts w:eastAsia="Times New Roman"/>
                <w:sz w:val="20"/>
                <w:szCs w:val="20"/>
              </w:rPr>
            </w:pPr>
          </w:p>
        </w:tc>
        <w:tc>
          <w:tcPr>
            <w:tcW w:w="0" w:type="auto"/>
            <w:vAlign w:val="center"/>
            <w:hideMark/>
          </w:tcPr>
          <w:p w14:paraId="64B605E2" w14:textId="77777777" w:rsidR="00BB7912" w:rsidRDefault="00BB7912">
            <w:pPr>
              <w:rPr>
                <w:rFonts w:eastAsia="Times New Roman"/>
                <w:sz w:val="20"/>
                <w:szCs w:val="20"/>
              </w:rPr>
            </w:pPr>
          </w:p>
        </w:tc>
        <w:tc>
          <w:tcPr>
            <w:tcW w:w="0" w:type="auto"/>
            <w:vAlign w:val="center"/>
            <w:hideMark/>
          </w:tcPr>
          <w:p w14:paraId="360CA291" w14:textId="77777777" w:rsidR="00BB7912" w:rsidRDefault="00BB7912">
            <w:pPr>
              <w:rPr>
                <w:rFonts w:eastAsia="Times New Roman"/>
                <w:sz w:val="20"/>
                <w:szCs w:val="20"/>
              </w:rPr>
            </w:pPr>
          </w:p>
        </w:tc>
        <w:tc>
          <w:tcPr>
            <w:tcW w:w="0" w:type="auto"/>
            <w:vAlign w:val="center"/>
            <w:hideMark/>
          </w:tcPr>
          <w:p w14:paraId="1DC56AFF" w14:textId="77777777" w:rsidR="00BB7912" w:rsidRDefault="00BB7912">
            <w:pPr>
              <w:rPr>
                <w:rFonts w:eastAsia="Times New Roman"/>
                <w:sz w:val="20"/>
                <w:szCs w:val="20"/>
              </w:rPr>
            </w:pPr>
          </w:p>
        </w:tc>
      </w:tr>
      <w:tr w:rsidR="00BB7912" w14:paraId="413DEC9B" w14:textId="77777777">
        <w:trPr>
          <w:tblCellSpacing w:w="15" w:type="dxa"/>
        </w:trPr>
        <w:tc>
          <w:tcPr>
            <w:tcW w:w="0" w:type="auto"/>
            <w:shd w:val="clear" w:color="auto" w:fill="EEE0E5"/>
            <w:vAlign w:val="center"/>
            <w:hideMark/>
          </w:tcPr>
          <w:p w14:paraId="41FE55A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528CAA6"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18F31A20" w14:textId="77777777" w:rsidR="00BB7912" w:rsidRDefault="00BB7912">
            <w:pPr>
              <w:rPr>
                <w:rFonts w:eastAsia="Times New Roman"/>
                <w:sz w:val="20"/>
                <w:szCs w:val="20"/>
              </w:rPr>
            </w:pPr>
          </w:p>
        </w:tc>
      </w:tr>
      <w:tr w:rsidR="00BB7912" w14:paraId="627800A7" w14:textId="77777777">
        <w:trPr>
          <w:tblCellSpacing w:w="15" w:type="dxa"/>
        </w:trPr>
        <w:tc>
          <w:tcPr>
            <w:tcW w:w="0" w:type="auto"/>
            <w:vAlign w:val="center"/>
            <w:hideMark/>
          </w:tcPr>
          <w:p w14:paraId="7FAACBE0" w14:textId="77777777" w:rsidR="00BB7912" w:rsidRDefault="00BB7912">
            <w:pPr>
              <w:rPr>
                <w:rFonts w:eastAsia="Times New Roman"/>
              </w:rPr>
            </w:pPr>
          </w:p>
        </w:tc>
        <w:tc>
          <w:tcPr>
            <w:tcW w:w="0" w:type="auto"/>
            <w:gridSpan w:val="3"/>
            <w:vAlign w:val="center"/>
            <w:hideMark/>
          </w:tcPr>
          <w:p w14:paraId="565C3AD9"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2B4A7505" w14:textId="77777777" w:rsidR="00BB7912" w:rsidRDefault="00BB7912">
            <w:pPr>
              <w:rPr>
                <w:rFonts w:eastAsia="Times New Roman"/>
                <w:sz w:val="20"/>
                <w:szCs w:val="20"/>
              </w:rPr>
            </w:pPr>
          </w:p>
        </w:tc>
      </w:tr>
      <w:tr w:rsidR="00BB7912" w14:paraId="4417BCD0" w14:textId="77777777">
        <w:trPr>
          <w:tblCellSpacing w:w="15" w:type="dxa"/>
        </w:trPr>
        <w:tc>
          <w:tcPr>
            <w:tcW w:w="0" w:type="auto"/>
            <w:vAlign w:val="center"/>
            <w:hideMark/>
          </w:tcPr>
          <w:p w14:paraId="30BDFD95" w14:textId="77777777" w:rsidR="00BB7912" w:rsidRDefault="00BB7912">
            <w:pPr>
              <w:rPr>
                <w:rFonts w:eastAsia="Times New Roman"/>
              </w:rPr>
            </w:pPr>
          </w:p>
        </w:tc>
        <w:tc>
          <w:tcPr>
            <w:tcW w:w="0" w:type="auto"/>
            <w:gridSpan w:val="3"/>
            <w:vAlign w:val="center"/>
            <w:hideMark/>
          </w:tcPr>
          <w:p w14:paraId="03B5FAB9" w14:textId="77777777" w:rsidR="00BB7912" w:rsidRDefault="00A74115">
            <w:pPr>
              <w:rPr>
                <w:rFonts w:eastAsia="Times New Roman"/>
              </w:rPr>
            </w:pPr>
            <w:r>
              <w:rPr>
                <w:rFonts w:ascii="Calibri" w:eastAsia="Times New Roman" w:hAnsi="Calibri" w:cs="Calibri"/>
              </w:rPr>
              <w:t>Theology, Religion and Ethics</w:t>
            </w:r>
          </w:p>
        </w:tc>
        <w:tc>
          <w:tcPr>
            <w:tcW w:w="0" w:type="auto"/>
            <w:vAlign w:val="center"/>
            <w:hideMark/>
          </w:tcPr>
          <w:p w14:paraId="77604A85" w14:textId="77777777" w:rsidR="00BB7912" w:rsidRDefault="00BB7912">
            <w:pPr>
              <w:rPr>
                <w:rFonts w:eastAsia="Times New Roman"/>
                <w:sz w:val="20"/>
                <w:szCs w:val="20"/>
              </w:rPr>
            </w:pPr>
          </w:p>
        </w:tc>
      </w:tr>
      <w:tr w:rsidR="00BB7912" w14:paraId="0A5A0C9D" w14:textId="77777777">
        <w:trPr>
          <w:tblCellSpacing w:w="15" w:type="dxa"/>
        </w:trPr>
        <w:tc>
          <w:tcPr>
            <w:tcW w:w="0" w:type="auto"/>
            <w:vAlign w:val="center"/>
            <w:hideMark/>
          </w:tcPr>
          <w:p w14:paraId="5DB35200" w14:textId="77777777" w:rsidR="00BB7912" w:rsidRDefault="00A74115">
            <w:pPr>
              <w:rPr>
                <w:rFonts w:eastAsia="Times New Roman"/>
              </w:rPr>
            </w:pPr>
            <w:r>
              <w:rPr>
                <w:rFonts w:eastAsia="Times New Roman"/>
              </w:rPr>
              <w:t> </w:t>
            </w:r>
          </w:p>
        </w:tc>
        <w:tc>
          <w:tcPr>
            <w:tcW w:w="0" w:type="auto"/>
            <w:vAlign w:val="center"/>
            <w:hideMark/>
          </w:tcPr>
          <w:p w14:paraId="435DAD0E" w14:textId="77777777" w:rsidR="00BB7912" w:rsidRDefault="00BB7912">
            <w:pPr>
              <w:rPr>
                <w:rFonts w:eastAsia="Times New Roman"/>
                <w:sz w:val="20"/>
                <w:szCs w:val="20"/>
              </w:rPr>
            </w:pPr>
          </w:p>
        </w:tc>
        <w:tc>
          <w:tcPr>
            <w:tcW w:w="0" w:type="auto"/>
            <w:vAlign w:val="center"/>
            <w:hideMark/>
          </w:tcPr>
          <w:p w14:paraId="7BC4D0DE" w14:textId="77777777" w:rsidR="00BB7912" w:rsidRDefault="00BB7912">
            <w:pPr>
              <w:rPr>
                <w:rFonts w:eastAsia="Times New Roman"/>
                <w:sz w:val="20"/>
                <w:szCs w:val="20"/>
              </w:rPr>
            </w:pPr>
          </w:p>
        </w:tc>
        <w:tc>
          <w:tcPr>
            <w:tcW w:w="0" w:type="auto"/>
            <w:vAlign w:val="center"/>
            <w:hideMark/>
          </w:tcPr>
          <w:p w14:paraId="488DCC3C" w14:textId="77777777" w:rsidR="00BB7912" w:rsidRDefault="00BB7912">
            <w:pPr>
              <w:rPr>
                <w:rFonts w:eastAsia="Times New Roman"/>
                <w:sz w:val="20"/>
                <w:szCs w:val="20"/>
              </w:rPr>
            </w:pPr>
          </w:p>
        </w:tc>
        <w:tc>
          <w:tcPr>
            <w:tcW w:w="0" w:type="auto"/>
            <w:vAlign w:val="center"/>
            <w:hideMark/>
          </w:tcPr>
          <w:p w14:paraId="02E0EFBE" w14:textId="77777777" w:rsidR="00BB7912" w:rsidRDefault="00BB7912">
            <w:pPr>
              <w:rPr>
                <w:rFonts w:eastAsia="Times New Roman"/>
                <w:sz w:val="20"/>
                <w:szCs w:val="20"/>
              </w:rPr>
            </w:pPr>
          </w:p>
        </w:tc>
      </w:tr>
      <w:tr w:rsidR="00BB7912" w14:paraId="4FB5E40F" w14:textId="77777777">
        <w:trPr>
          <w:tblCellSpacing w:w="15" w:type="dxa"/>
        </w:trPr>
        <w:tc>
          <w:tcPr>
            <w:tcW w:w="0" w:type="auto"/>
            <w:vAlign w:val="center"/>
            <w:hideMark/>
          </w:tcPr>
          <w:p w14:paraId="3BA2AC8B" w14:textId="77777777" w:rsidR="00BB7912" w:rsidRDefault="00A74115">
            <w:pPr>
              <w:rPr>
                <w:rFonts w:eastAsia="Times New Roman"/>
              </w:rPr>
            </w:pPr>
            <w:r>
              <w:rPr>
                <w:rFonts w:eastAsia="Times New Roman"/>
              </w:rPr>
              <w:t> </w:t>
            </w:r>
          </w:p>
        </w:tc>
        <w:tc>
          <w:tcPr>
            <w:tcW w:w="0" w:type="auto"/>
            <w:vAlign w:val="center"/>
            <w:hideMark/>
          </w:tcPr>
          <w:p w14:paraId="6AC2223B" w14:textId="77777777" w:rsidR="00BB7912" w:rsidRDefault="00BB7912">
            <w:pPr>
              <w:rPr>
                <w:rFonts w:eastAsia="Times New Roman"/>
                <w:sz w:val="20"/>
                <w:szCs w:val="20"/>
              </w:rPr>
            </w:pPr>
          </w:p>
        </w:tc>
        <w:tc>
          <w:tcPr>
            <w:tcW w:w="0" w:type="auto"/>
            <w:vAlign w:val="center"/>
            <w:hideMark/>
          </w:tcPr>
          <w:p w14:paraId="34A828DF" w14:textId="77777777" w:rsidR="00BB7912" w:rsidRDefault="00BB7912">
            <w:pPr>
              <w:rPr>
                <w:rFonts w:eastAsia="Times New Roman"/>
                <w:sz w:val="20"/>
                <w:szCs w:val="20"/>
              </w:rPr>
            </w:pPr>
          </w:p>
        </w:tc>
        <w:tc>
          <w:tcPr>
            <w:tcW w:w="0" w:type="auto"/>
            <w:vAlign w:val="center"/>
            <w:hideMark/>
          </w:tcPr>
          <w:p w14:paraId="3234BB05" w14:textId="77777777" w:rsidR="00BB7912" w:rsidRDefault="00BB7912">
            <w:pPr>
              <w:rPr>
                <w:rFonts w:eastAsia="Times New Roman"/>
                <w:sz w:val="20"/>
                <w:szCs w:val="20"/>
              </w:rPr>
            </w:pPr>
          </w:p>
        </w:tc>
        <w:tc>
          <w:tcPr>
            <w:tcW w:w="0" w:type="auto"/>
            <w:vAlign w:val="center"/>
            <w:hideMark/>
          </w:tcPr>
          <w:p w14:paraId="2BF777A6" w14:textId="77777777" w:rsidR="00BB7912" w:rsidRDefault="00BB7912">
            <w:pPr>
              <w:rPr>
                <w:rFonts w:eastAsia="Times New Roman"/>
                <w:sz w:val="20"/>
                <w:szCs w:val="20"/>
              </w:rPr>
            </w:pPr>
          </w:p>
        </w:tc>
      </w:tr>
      <w:tr w:rsidR="00BB7912" w14:paraId="0583E5A6" w14:textId="77777777">
        <w:trPr>
          <w:tblCellSpacing w:w="15" w:type="dxa"/>
        </w:trPr>
        <w:tc>
          <w:tcPr>
            <w:tcW w:w="0" w:type="auto"/>
            <w:shd w:val="clear" w:color="auto" w:fill="EEE0E5"/>
            <w:vAlign w:val="center"/>
            <w:hideMark/>
          </w:tcPr>
          <w:p w14:paraId="0FFAFB9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A9308DB" w14:textId="77777777" w:rsidR="00BB7912" w:rsidRDefault="00BB7912">
            <w:pPr>
              <w:rPr>
                <w:rFonts w:eastAsia="Times New Roman"/>
                <w:sz w:val="20"/>
                <w:szCs w:val="20"/>
              </w:rPr>
            </w:pPr>
          </w:p>
        </w:tc>
        <w:tc>
          <w:tcPr>
            <w:tcW w:w="0" w:type="auto"/>
            <w:vAlign w:val="center"/>
            <w:hideMark/>
          </w:tcPr>
          <w:p w14:paraId="65C77F17" w14:textId="77777777" w:rsidR="00BB7912" w:rsidRDefault="00BB7912">
            <w:pPr>
              <w:rPr>
                <w:rFonts w:eastAsia="Times New Roman"/>
                <w:sz w:val="20"/>
                <w:szCs w:val="20"/>
              </w:rPr>
            </w:pPr>
          </w:p>
        </w:tc>
        <w:tc>
          <w:tcPr>
            <w:tcW w:w="0" w:type="auto"/>
            <w:vAlign w:val="center"/>
            <w:hideMark/>
          </w:tcPr>
          <w:p w14:paraId="316384C6" w14:textId="77777777" w:rsidR="00BB7912" w:rsidRDefault="00BB7912">
            <w:pPr>
              <w:rPr>
                <w:rFonts w:eastAsia="Times New Roman"/>
                <w:sz w:val="20"/>
                <w:szCs w:val="20"/>
              </w:rPr>
            </w:pPr>
          </w:p>
        </w:tc>
        <w:tc>
          <w:tcPr>
            <w:tcW w:w="0" w:type="auto"/>
            <w:vAlign w:val="center"/>
            <w:hideMark/>
          </w:tcPr>
          <w:p w14:paraId="51E97D97" w14:textId="77777777" w:rsidR="00BB7912" w:rsidRDefault="00BB7912">
            <w:pPr>
              <w:rPr>
                <w:rFonts w:eastAsia="Times New Roman"/>
                <w:sz w:val="20"/>
                <w:szCs w:val="20"/>
              </w:rPr>
            </w:pPr>
          </w:p>
        </w:tc>
      </w:tr>
      <w:tr w:rsidR="00BB7912" w14:paraId="230B445D" w14:textId="77777777">
        <w:trPr>
          <w:tblCellSpacing w:w="15" w:type="dxa"/>
        </w:trPr>
        <w:tc>
          <w:tcPr>
            <w:tcW w:w="0" w:type="auto"/>
            <w:vAlign w:val="center"/>
            <w:hideMark/>
          </w:tcPr>
          <w:p w14:paraId="300DB1F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8717ECB" w14:textId="77777777" w:rsidR="00BB7912" w:rsidRDefault="00A74115">
            <w:pPr>
              <w:rPr>
                <w:rFonts w:eastAsia="Times New Roman"/>
              </w:rPr>
            </w:pPr>
            <w:r>
              <w:rPr>
                <w:rFonts w:ascii="Calibri" w:eastAsia="Times New Roman" w:hAnsi="Calibri" w:cs="Calibri"/>
              </w:rPr>
              <w:t>Website (2,500 Words)</w:t>
            </w:r>
          </w:p>
        </w:tc>
        <w:tc>
          <w:tcPr>
            <w:tcW w:w="0" w:type="auto"/>
            <w:vAlign w:val="center"/>
            <w:hideMark/>
          </w:tcPr>
          <w:p w14:paraId="5519E35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D33B09C" w14:textId="77777777" w:rsidR="00BB7912" w:rsidRDefault="00BB7912">
            <w:pPr>
              <w:rPr>
                <w:rFonts w:eastAsia="Times New Roman"/>
                <w:sz w:val="20"/>
                <w:szCs w:val="20"/>
              </w:rPr>
            </w:pPr>
          </w:p>
        </w:tc>
      </w:tr>
      <w:tr w:rsidR="00BB7912" w14:paraId="41EB90C3" w14:textId="77777777">
        <w:trPr>
          <w:tblCellSpacing w:w="15" w:type="dxa"/>
        </w:trPr>
        <w:tc>
          <w:tcPr>
            <w:tcW w:w="0" w:type="auto"/>
            <w:shd w:val="clear" w:color="auto" w:fill="EEE0E5"/>
            <w:vAlign w:val="center"/>
            <w:hideMark/>
          </w:tcPr>
          <w:p w14:paraId="024A68A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B9D5901" w14:textId="77777777" w:rsidR="00BB7912" w:rsidRDefault="00BB7912">
            <w:pPr>
              <w:rPr>
                <w:rFonts w:eastAsia="Times New Roman"/>
                <w:sz w:val="20"/>
                <w:szCs w:val="20"/>
              </w:rPr>
            </w:pPr>
          </w:p>
        </w:tc>
        <w:tc>
          <w:tcPr>
            <w:tcW w:w="0" w:type="auto"/>
            <w:vAlign w:val="center"/>
            <w:hideMark/>
          </w:tcPr>
          <w:p w14:paraId="5E6C7E1D" w14:textId="77777777" w:rsidR="00BB7912" w:rsidRDefault="00BB7912">
            <w:pPr>
              <w:rPr>
                <w:rFonts w:eastAsia="Times New Roman"/>
                <w:sz w:val="20"/>
                <w:szCs w:val="20"/>
              </w:rPr>
            </w:pPr>
          </w:p>
        </w:tc>
        <w:tc>
          <w:tcPr>
            <w:tcW w:w="0" w:type="auto"/>
            <w:vAlign w:val="center"/>
            <w:hideMark/>
          </w:tcPr>
          <w:p w14:paraId="032F0DF5" w14:textId="77777777" w:rsidR="00BB7912" w:rsidRDefault="00BB7912">
            <w:pPr>
              <w:rPr>
                <w:rFonts w:eastAsia="Times New Roman"/>
                <w:sz w:val="20"/>
                <w:szCs w:val="20"/>
              </w:rPr>
            </w:pPr>
          </w:p>
        </w:tc>
        <w:tc>
          <w:tcPr>
            <w:tcW w:w="0" w:type="auto"/>
            <w:vAlign w:val="center"/>
            <w:hideMark/>
          </w:tcPr>
          <w:p w14:paraId="3F37274D" w14:textId="77777777" w:rsidR="00BB7912" w:rsidRDefault="00BB7912">
            <w:pPr>
              <w:rPr>
                <w:rFonts w:eastAsia="Times New Roman"/>
                <w:sz w:val="20"/>
                <w:szCs w:val="20"/>
              </w:rPr>
            </w:pPr>
          </w:p>
        </w:tc>
      </w:tr>
      <w:tr w:rsidR="00BB7912" w14:paraId="44AABADA" w14:textId="77777777">
        <w:trPr>
          <w:tblCellSpacing w:w="15" w:type="dxa"/>
        </w:trPr>
        <w:tc>
          <w:tcPr>
            <w:tcW w:w="0" w:type="auto"/>
            <w:vAlign w:val="center"/>
            <w:hideMark/>
          </w:tcPr>
          <w:p w14:paraId="051D66E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40077A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30FAA75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AF3A45B" w14:textId="77777777" w:rsidR="00BB7912" w:rsidRDefault="00BB7912">
            <w:pPr>
              <w:rPr>
                <w:rFonts w:eastAsia="Times New Roman"/>
                <w:sz w:val="20"/>
                <w:szCs w:val="20"/>
              </w:rPr>
            </w:pPr>
          </w:p>
        </w:tc>
        <w:tc>
          <w:tcPr>
            <w:tcW w:w="0" w:type="auto"/>
            <w:vAlign w:val="center"/>
            <w:hideMark/>
          </w:tcPr>
          <w:p w14:paraId="0FF4FD6B" w14:textId="77777777" w:rsidR="00BB7912" w:rsidRDefault="00BB7912">
            <w:pPr>
              <w:rPr>
                <w:rFonts w:eastAsia="Times New Roman"/>
                <w:sz w:val="20"/>
                <w:szCs w:val="20"/>
              </w:rPr>
            </w:pPr>
          </w:p>
        </w:tc>
      </w:tr>
      <w:tr w:rsidR="00BB7912" w14:paraId="449C544F" w14:textId="77777777">
        <w:trPr>
          <w:tblCellSpacing w:w="15" w:type="dxa"/>
        </w:trPr>
        <w:tc>
          <w:tcPr>
            <w:tcW w:w="0" w:type="auto"/>
            <w:vAlign w:val="center"/>
            <w:hideMark/>
          </w:tcPr>
          <w:p w14:paraId="64CF13E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73ACB5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598E88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61D8E55" w14:textId="77777777" w:rsidR="00BB7912" w:rsidRDefault="00BB7912">
            <w:pPr>
              <w:rPr>
                <w:rFonts w:eastAsia="Times New Roman"/>
                <w:sz w:val="20"/>
                <w:szCs w:val="20"/>
              </w:rPr>
            </w:pPr>
          </w:p>
        </w:tc>
        <w:tc>
          <w:tcPr>
            <w:tcW w:w="0" w:type="auto"/>
            <w:vAlign w:val="center"/>
            <w:hideMark/>
          </w:tcPr>
          <w:p w14:paraId="66EA466B" w14:textId="77777777" w:rsidR="00BB7912" w:rsidRDefault="00BB7912">
            <w:pPr>
              <w:rPr>
                <w:rFonts w:eastAsia="Times New Roman"/>
                <w:sz w:val="20"/>
                <w:szCs w:val="20"/>
              </w:rPr>
            </w:pPr>
          </w:p>
        </w:tc>
      </w:tr>
    </w:tbl>
    <w:p w14:paraId="3C5B219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9E1CC89" w14:textId="77777777">
        <w:trPr>
          <w:tblCellSpacing w:w="15" w:type="dxa"/>
        </w:trPr>
        <w:tc>
          <w:tcPr>
            <w:tcW w:w="1000" w:type="pct"/>
            <w:vAlign w:val="center"/>
            <w:hideMark/>
          </w:tcPr>
          <w:p w14:paraId="0F242487" w14:textId="77777777" w:rsidR="00BB7912" w:rsidRDefault="00A74115">
            <w:pPr>
              <w:rPr>
                <w:rFonts w:eastAsia="Times New Roman"/>
              </w:rPr>
            </w:pPr>
            <w:r>
              <w:rPr>
                <w:rFonts w:eastAsia="Times New Roman"/>
              </w:rPr>
              <w:lastRenderedPageBreak/>
              <w:t> </w:t>
            </w:r>
          </w:p>
        </w:tc>
        <w:tc>
          <w:tcPr>
            <w:tcW w:w="1000" w:type="pct"/>
            <w:vAlign w:val="center"/>
            <w:hideMark/>
          </w:tcPr>
          <w:p w14:paraId="789A08E2" w14:textId="77777777" w:rsidR="00BB7912" w:rsidRDefault="00A74115">
            <w:pPr>
              <w:rPr>
                <w:rFonts w:eastAsia="Times New Roman"/>
              </w:rPr>
            </w:pPr>
            <w:r>
              <w:rPr>
                <w:rFonts w:eastAsia="Times New Roman"/>
              </w:rPr>
              <w:t> </w:t>
            </w:r>
          </w:p>
        </w:tc>
        <w:tc>
          <w:tcPr>
            <w:tcW w:w="1000" w:type="pct"/>
            <w:vAlign w:val="center"/>
            <w:hideMark/>
          </w:tcPr>
          <w:p w14:paraId="4853CEFF" w14:textId="77777777" w:rsidR="00BB7912" w:rsidRDefault="00A74115">
            <w:pPr>
              <w:rPr>
                <w:rFonts w:eastAsia="Times New Roman"/>
              </w:rPr>
            </w:pPr>
            <w:r>
              <w:rPr>
                <w:rFonts w:eastAsia="Times New Roman"/>
              </w:rPr>
              <w:t> </w:t>
            </w:r>
          </w:p>
        </w:tc>
        <w:tc>
          <w:tcPr>
            <w:tcW w:w="1000" w:type="pct"/>
            <w:vAlign w:val="center"/>
            <w:hideMark/>
          </w:tcPr>
          <w:p w14:paraId="5238E115" w14:textId="77777777" w:rsidR="00BB7912" w:rsidRDefault="00A74115">
            <w:pPr>
              <w:rPr>
                <w:rFonts w:eastAsia="Times New Roman"/>
              </w:rPr>
            </w:pPr>
            <w:r>
              <w:rPr>
                <w:rFonts w:eastAsia="Times New Roman"/>
              </w:rPr>
              <w:t> </w:t>
            </w:r>
          </w:p>
        </w:tc>
        <w:tc>
          <w:tcPr>
            <w:tcW w:w="1000" w:type="pct"/>
            <w:vAlign w:val="center"/>
            <w:hideMark/>
          </w:tcPr>
          <w:p w14:paraId="6B1FB14D" w14:textId="77777777" w:rsidR="00BB7912" w:rsidRDefault="00A74115">
            <w:pPr>
              <w:rPr>
                <w:rFonts w:eastAsia="Times New Roman"/>
              </w:rPr>
            </w:pPr>
            <w:r>
              <w:rPr>
                <w:rFonts w:eastAsia="Times New Roman"/>
              </w:rPr>
              <w:t> </w:t>
            </w:r>
          </w:p>
        </w:tc>
      </w:tr>
      <w:tr w:rsidR="00BB7912" w14:paraId="77BA8493" w14:textId="77777777">
        <w:trPr>
          <w:tblCellSpacing w:w="15" w:type="dxa"/>
        </w:trPr>
        <w:tc>
          <w:tcPr>
            <w:tcW w:w="0" w:type="auto"/>
            <w:shd w:val="clear" w:color="auto" w:fill="EEE0E5"/>
            <w:vAlign w:val="center"/>
            <w:hideMark/>
          </w:tcPr>
          <w:p w14:paraId="26707D7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489DB9A" w14:textId="77777777" w:rsidR="00BB7912" w:rsidRDefault="00A74115">
            <w:pPr>
              <w:rPr>
                <w:rFonts w:eastAsia="Times New Roman"/>
              </w:rPr>
            </w:pPr>
            <w:r>
              <w:rPr>
                <w:rFonts w:ascii="Calibri" w:eastAsia="Times New Roman" w:hAnsi="Calibri" w:cs="Calibri"/>
              </w:rPr>
              <w:t>RT1802</w:t>
            </w:r>
          </w:p>
        </w:tc>
      </w:tr>
      <w:tr w:rsidR="00BB7912" w14:paraId="7B00085A" w14:textId="77777777">
        <w:trPr>
          <w:tblCellSpacing w:w="15" w:type="dxa"/>
        </w:trPr>
        <w:tc>
          <w:tcPr>
            <w:tcW w:w="0" w:type="auto"/>
            <w:shd w:val="clear" w:color="auto" w:fill="EEE0E5"/>
            <w:vAlign w:val="center"/>
            <w:hideMark/>
          </w:tcPr>
          <w:p w14:paraId="497CEF3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8F2F078" w14:textId="77777777" w:rsidR="00BB7912" w:rsidRDefault="00A74115">
            <w:pPr>
              <w:rPr>
                <w:rFonts w:eastAsia="Times New Roman"/>
              </w:rPr>
            </w:pPr>
            <w:r>
              <w:rPr>
                <w:rFonts w:ascii="Calibri" w:eastAsia="Times New Roman" w:hAnsi="Calibri" w:cs="Calibri"/>
              </w:rPr>
              <w:t>Epistemology: What Can We Know?</w:t>
            </w:r>
          </w:p>
        </w:tc>
      </w:tr>
      <w:tr w:rsidR="00BB7912" w14:paraId="708C268B" w14:textId="77777777">
        <w:trPr>
          <w:tblCellSpacing w:w="15" w:type="dxa"/>
        </w:trPr>
        <w:tc>
          <w:tcPr>
            <w:tcW w:w="0" w:type="auto"/>
            <w:shd w:val="clear" w:color="auto" w:fill="EEE0E5"/>
            <w:vAlign w:val="center"/>
            <w:hideMark/>
          </w:tcPr>
          <w:p w14:paraId="4B4D5FF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266E5D6" w14:textId="77777777" w:rsidR="00BB7912" w:rsidRDefault="00A74115">
            <w:pPr>
              <w:rPr>
                <w:rFonts w:eastAsia="Times New Roman"/>
              </w:rPr>
            </w:pPr>
            <w:r>
              <w:rPr>
                <w:rFonts w:ascii="Calibri" w:eastAsia="Times New Roman" w:hAnsi="Calibri" w:cs="Calibri"/>
              </w:rPr>
              <w:t>15</w:t>
            </w:r>
          </w:p>
        </w:tc>
      </w:tr>
      <w:tr w:rsidR="00BB7912" w14:paraId="40B5BD59" w14:textId="77777777">
        <w:trPr>
          <w:tblCellSpacing w:w="15" w:type="dxa"/>
        </w:trPr>
        <w:tc>
          <w:tcPr>
            <w:tcW w:w="0" w:type="auto"/>
            <w:shd w:val="clear" w:color="auto" w:fill="EEE0E5"/>
            <w:vAlign w:val="center"/>
            <w:hideMark/>
          </w:tcPr>
          <w:p w14:paraId="4BAFA09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BB10266" w14:textId="77777777" w:rsidR="00BB7912" w:rsidRDefault="00A74115">
            <w:pPr>
              <w:rPr>
                <w:rFonts w:eastAsia="Times New Roman"/>
              </w:rPr>
            </w:pPr>
            <w:r>
              <w:rPr>
                <w:rFonts w:ascii="Calibri" w:eastAsia="Times New Roman" w:hAnsi="Calibri" w:cs="Calibri"/>
              </w:rPr>
              <w:t>1</w:t>
            </w:r>
          </w:p>
        </w:tc>
      </w:tr>
      <w:tr w:rsidR="00BB7912" w14:paraId="0E8C8EB6" w14:textId="77777777">
        <w:trPr>
          <w:tblCellSpacing w:w="15" w:type="dxa"/>
        </w:trPr>
        <w:tc>
          <w:tcPr>
            <w:tcW w:w="0" w:type="auto"/>
            <w:shd w:val="clear" w:color="auto" w:fill="EEE0E5"/>
            <w:vAlign w:val="center"/>
            <w:hideMark/>
          </w:tcPr>
          <w:p w14:paraId="172DE55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6C2E9B4" w14:textId="77777777" w:rsidR="00BB7912" w:rsidRDefault="00A74115">
            <w:pPr>
              <w:rPr>
                <w:rFonts w:eastAsia="Times New Roman"/>
              </w:rPr>
            </w:pPr>
            <w:r>
              <w:rPr>
                <w:rFonts w:ascii="Calibri" w:eastAsia="Times New Roman" w:hAnsi="Calibri" w:cs="Calibri"/>
              </w:rPr>
              <w:t>Level 4</w:t>
            </w:r>
          </w:p>
        </w:tc>
      </w:tr>
      <w:tr w:rsidR="00BB7912" w14:paraId="16E8A996" w14:textId="77777777">
        <w:trPr>
          <w:tblCellSpacing w:w="15" w:type="dxa"/>
        </w:trPr>
        <w:tc>
          <w:tcPr>
            <w:tcW w:w="0" w:type="auto"/>
            <w:shd w:val="clear" w:color="auto" w:fill="EEE0E5"/>
            <w:vAlign w:val="center"/>
            <w:hideMark/>
          </w:tcPr>
          <w:p w14:paraId="414B9A4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C6B9967" w14:textId="77777777" w:rsidR="00BB7912" w:rsidRDefault="00A74115">
            <w:pPr>
              <w:rPr>
                <w:rFonts w:eastAsia="Times New Roman"/>
              </w:rPr>
            </w:pPr>
            <w:r>
              <w:rPr>
                <w:rFonts w:ascii="Calibri" w:eastAsia="Times New Roman" w:hAnsi="Calibri" w:cs="Calibri"/>
              </w:rPr>
              <w:t>Gabriel Martin</w:t>
            </w:r>
          </w:p>
        </w:tc>
      </w:tr>
      <w:tr w:rsidR="00BB7912" w14:paraId="36131055" w14:textId="77777777">
        <w:trPr>
          <w:tblCellSpacing w:w="15" w:type="dxa"/>
        </w:trPr>
        <w:tc>
          <w:tcPr>
            <w:tcW w:w="0" w:type="auto"/>
            <w:vAlign w:val="center"/>
            <w:hideMark/>
          </w:tcPr>
          <w:p w14:paraId="76BE9690" w14:textId="77777777" w:rsidR="00BB7912" w:rsidRDefault="00A74115">
            <w:pPr>
              <w:rPr>
                <w:rFonts w:eastAsia="Times New Roman"/>
              </w:rPr>
            </w:pPr>
            <w:r>
              <w:rPr>
                <w:rFonts w:eastAsia="Times New Roman"/>
              </w:rPr>
              <w:t> </w:t>
            </w:r>
          </w:p>
        </w:tc>
        <w:tc>
          <w:tcPr>
            <w:tcW w:w="0" w:type="auto"/>
            <w:vAlign w:val="center"/>
            <w:hideMark/>
          </w:tcPr>
          <w:p w14:paraId="08A2FF90" w14:textId="77777777" w:rsidR="00BB7912" w:rsidRDefault="00BB7912">
            <w:pPr>
              <w:rPr>
                <w:rFonts w:eastAsia="Times New Roman"/>
                <w:sz w:val="20"/>
                <w:szCs w:val="20"/>
              </w:rPr>
            </w:pPr>
          </w:p>
        </w:tc>
        <w:tc>
          <w:tcPr>
            <w:tcW w:w="0" w:type="auto"/>
            <w:vAlign w:val="center"/>
            <w:hideMark/>
          </w:tcPr>
          <w:p w14:paraId="7032E47E" w14:textId="77777777" w:rsidR="00BB7912" w:rsidRDefault="00BB7912">
            <w:pPr>
              <w:rPr>
                <w:rFonts w:eastAsia="Times New Roman"/>
                <w:sz w:val="20"/>
                <w:szCs w:val="20"/>
              </w:rPr>
            </w:pPr>
          </w:p>
        </w:tc>
        <w:tc>
          <w:tcPr>
            <w:tcW w:w="0" w:type="auto"/>
            <w:vAlign w:val="center"/>
            <w:hideMark/>
          </w:tcPr>
          <w:p w14:paraId="6B74A3EA" w14:textId="77777777" w:rsidR="00BB7912" w:rsidRDefault="00BB7912">
            <w:pPr>
              <w:rPr>
                <w:rFonts w:eastAsia="Times New Roman"/>
                <w:sz w:val="20"/>
                <w:szCs w:val="20"/>
              </w:rPr>
            </w:pPr>
          </w:p>
        </w:tc>
        <w:tc>
          <w:tcPr>
            <w:tcW w:w="0" w:type="auto"/>
            <w:vAlign w:val="center"/>
            <w:hideMark/>
          </w:tcPr>
          <w:p w14:paraId="74C148CF" w14:textId="77777777" w:rsidR="00BB7912" w:rsidRDefault="00BB7912">
            <w:pPr>
              <w:rPr>
                <w:rFonts w:eastAsia="Times New Roman"/>
                <w:sz w:val="20"/>
                <w:szCs w:val="20"/>
              </w:rPr>
            </w:pPr>
          </w:p>
        </w:tc>
      </w:tr>
      <w:tr w:rsidR="00BB7912" w14:paraId="338BA00A" w14:textId="77777777">
        <w:trPr>
          <w:tblCellSpacing w:w="15" w:type="dxa"/>
        </w:trPr>
        <w:tc>
          <w:tcPr>
            <w:tcW w:w="0" w:type="auto"/>
            <w:gridSpan w:val="5"/>
            <w:shd w:val="clear" w:color="auto" w:fill="EEE0E5"/>
            <w:vAlign w:val="center"/>
            <w:hideMark/>
          </w:tcPr>
          <w:p w14:paraId="14664C59" w14:textId="77777777" w:rsidR="00BB7912" w:rsidRDefault="00A74115">
            <w:pPr>
              <w:rPr>
                <w:rFonts w:eastAsia="Times New Roman"/>
                <w:b/>
                <w:bCs/>
              </w:rPr>
            </w:pPr>
            <w:r>
              <w:rPr>
                <w:rFonts w:ascii="Calibri" w:eastAsia="Times New Roman" w:hAnsi="Calibri" w:cs="Calibri"/>
                <w:b/>
                <w:bCs/>
              </w:rPr>
              <w:t>Module Description:</w:t>
            </w:r>
          </w:p>
        </w:tc>
      </w:tr>
      <w:tr w:rsidR="00BB7912" w14:paraId="7D26B5D1" w14:textId="77777777">
        <w:trPr>
          <w:tblCellSpacing w:w="15" w:type="dxa"/>
        </w:trPr>
        <w:tc>
          <w:tcPr>
            <w:tcW w:w="0" w:type="auto"/>
            <w:gridSpan w:val="5"/>
            <w:vAlign w:val="center"/>
            <w:hideMark/>
          </w:tcPr>
          <w:p w14:paraId="0E8771D5" w14:textId="77777777" w:rsidR="00BB7912" w:rsidRDefault="00A74115">
            <w:pPr>
              <w:rPr>
                <w:rFonts w:eastAsia="Times New Roman"/>
              </w:rPr>
            </w:pPr>
            <w:r>
              <w:rPr>
                <w:rFonts w:ascii="Calibri" w:eastAsia="Times New Roman" w:hAnsi="Calibri" w:cs="Calibri"/>
              </w:rPr>
              <w:t xml:space="preserve">Epistemology is the study of knowledge. We will address questions such as what </w:t>
            </w:r>
            <w:proofErr w:type="gramStart"/>
            <w:r>
              <w:rPr>
                <w:rFonts w:ascii="Calibri" w:eastAsia="Times New Roman" w:hAnsi="Calibri" w:cs="Calibri"/>
              </w:rPr>
              <w:t>does it mean</w:t>
            </w:r>
            <w:proofErr w:type="gramEnd"/>
            <w:r>
              <w:rPr>
                <w:rFonts w:ascii="Calibri" w:eastAsia="Times New Roman" w:hAnsi="Calibri" w:cs="Calibri"/>
              </w:rPr>
              <w:t xml:space="preserve"> to really know something, how do we know it and are there different kinds of knowledge. This will also allow us to look further at logic, </w:t>
            </w:r>
            <w:proofErr w:type="gramStart"/>
            <w:r>
              <w:rPr>
                <w:rFonts w:ascii="Calibri" w:eastAsia="Times New Roman" w:hAnsi="Calibri" w:cs="Calibri"/>
              </w:rPr>
              <w:t>method</w:t>
            </w:r>
            <w:proofErr w:type="gramEnd"/>
            <w:r>
              <w:rPr>
                <w:rFonts w:ascii="Calibri" w:eastAsia="Times New Roman" w:hAnsi="Calibri" w:cs="Calibri"/>
              </w:rPr>
              <w:t xml:space="preserve"> and argument, as we investigate the underlying methodologies at play in physical sciences, social sciences and the humanities. We will pay attention to questions surrounding perception and illusion, whether there is innate knowledge and problems surrounding induction. We will also look at classical, </w:t>
            </w:r>
            <w:proofErr w:type="gramStart"/>
            <w:r>
              <w:rPr>
                <w:rFonts w:ascii="Calibri" w:eastAsia="Times New Roman" w:hAnsi="Calibri" w:cs="Calibri"/>
              </w:rPr>
              <w:t>modern</w:t>
            </w:r>
            <w:proofErr w:type="gramEnd"/>
            <w:r>
              <w:rPr>
                <w:rFonts w:ascii="Calibri" w:eastAsia="Times New Roman" w:hAnsi="Calibri" w:cs="Calibri"/>
              </w:rPr>
              <w:t xml:space="preserve"> and contemporary forms of scepticism and how these challenging discourses have contributed to the advance of philosophy.</w:t>
            </w:r>
          </w:p>
        </w:tc>
      </w:tr>
      <w:tr w:rsidR="00BB7912" w14:paraId="71F84053" w14:textId="77777777">
        <w:trPr>
          <w:tblCellSpacing w:w="15" w:type="dxa"/>
        </w:trPr>
        <w:tc>
          <w:tcPr>
            <w:tcW w:w="0" w:type="auto"/>
            <w:vAlign w:val="center"/>
            <w:hideMark/>
          </w:tcPr>
          <w:p w14:paraId="511A1108" w14:textId="77777777" w:rsidR="00BB7912" w:rsidRDefault="00A74115">
            <w:pPr>
              <w:rPr>
                <w:rFonts w:eastAsia="Times New Roman"/>
              </w:rPr>
            </w:pPr>
            <w:r>
              <w:rPr>
                <w:rFonts w:eastAsia="Times New Roman"/>
              </w:rPr>
              <w:t> </w:t>
            </w:r>
          </w:p>
        </w:tc>
        <w:tc>
          <w:tcPr>
            <w:tcW w:w="0" w:type="auto"/>
            <w:vAlign w:val="center"/>
            <w:hideMark/>
          </w:tcPr>
          <w:p w14:paraId="700C2E5B" w14:textId="77777777" w:rsidR="00BB7912" w:rsidRDefault="00BB7912">
            <w:pPr>
              <w:rPr>
                <w:rFonts w:eastAsia="Times New Roman"/>
                <w:sz w:val="20"/>
                <w:szCs w:val="20"/>
              </w:rPr>
            </w:pPr>
          </w:p>
        </w:tc>
        <w:tc>
          <w:tcPr>
            <w:tcW w:w="0" w:type="auto"/>
            <w:vAlign w:val="center"/>
            <w:hideMark/>
          </w:tcPr>
          <w:p w14:paraId="1E5B39B8" w14:textId="77777777" w:rsidR="00BB7912" w:rsidRDefault="00BB7912">
            <w:pPr>
              <w:rPr>
                <w:rFonts w:eastAsia="Times New Roman"/>
                <w:sz w:val="20"/>
                <w:szCs w:val="20"/>
              </w:rPr>
            </w:pPr>
          </w:p>
        </w:tc>
        <w:tc>
          <w:tcPr>
            <w:tcW w:w="0" w:type="auto"/>
            <w:vAlign w:val="center"/>
            <w:hideMark/>
          </w:tcPr>
          <w:p w14:paraId="2CC2079C" w14:textId="77777777" w:rsidR="00BB7912" w:rsidRDefault="00BB7912">
            <w:pPr>
              <w:rPr>
                <w:rFonts w:eastAsia="Times New Roman"/>
                <w:sz w:val="20"/>
                <w:szCs w:val="20"/>
              </w:rPr>
            </w:pPr>
          </w:p>
        </w:tc>
        <w:tc>
          <w:tcPr>
            <w:tcW w:w="0" w:type="auto"/>
            <w:vAlign w:val="center"/>
            <w:hideMark/>
          </w:tcPr>
          <w:p w14:paraId="2AAAB541" w14:textId="77777777" w:rsidR="00BB7912" w:rsidRDefault="00BB7912">
            <w:pPr>
              <w:rPr>
                <w:rFonts w:eastAsia="Times New Roman"/>
                <w:sz w:val="20"/>
                <w:szCs w:val="20"/>
              </w:rPr>
            </w:pPr>
          </w:p>
        </w:tc>
      </w:tr>
      <w:tr w:rsidR="00BB7912" w14:paraId="69DC4C95" w14:textId="77777777">
        <w:trPr>
          <w:tblCellSpacing w:w="15" w:type="dxa"/>
        </w:trPr>
        <w:tc>
          <w:tcPr>
            <w:tcW w:w="0" w:type="auto"/>
            <w:shd w:val="clear" w:color="auto" w:fill="EEE0E5"/>
            <w:vAlign w:val="center"/>
            <w:hideMark/>
          </w:tcPr>
          <w:p w14:paraId="5BC895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91A7329" w14:textId="77777777" w:rsidR="00BB7912" w:rsidRDefault="00A74115">
            <w:pPr>
              <w:rPr>
                <w:rFonts w:eastAsia="Times New Roman"/>
              </w:rPr>
            </w:pPr>
            <w:r>
              <w:rPr>
                <w:rFonts w:ascii="Calibri" w:eastAsia="Times New Roman" w:hAnsi="Calibri" w:cs="Calibri"/>
              </w:rPr>
              <w:t>Philosophy</w:t>
            </w:r>
          </w:p>
        </w:tc>
        <w:tc>
          <w:tcPr>
            <w:tcW w:w="0" w:type="auto"/>
            <w:vAlign w:val="center"/>
            <w:hideMark/>
          </w:tcPr>
          <w:p w14:paraId="46C0B493" w14:textId="77777777" w:rsidR="00BB7912" w:rsidRDefault="00BB7912">
            <w:pPr>
              <w:rPr>
                <w:rFonts w:eastAsia="Times New Roman"/>
                <w:sz w:val="20"/>
                <w:szCs w:val="20"/>
              </w:rPr>
            </w:pPr>
          </w:p>
        </w:tc>
      </w:tr>
      <w:tr w:rsidR="00BB7912" w14:paraId="79BFBA6F" w14:textId="77777777">
        <w:trPr>
          <w:tblCellSpacing w:w="15" w:type="dxa"/>
        </w:trPr>
        <w:tc>
          <w:tcPr>
            <w:tcW w:w="0" w:type="auto"/>
            <w:vAlign w:val="center"/>
            <w:hideMark/>
          </w:tcPr>
          <w:p w14:paraId="4372E085" w14:textId="77777777" w:rsidR="00BB7912" w:rsidRDefault="00A74115">
            <w:pPr>
              <w:rPr>
                <w:rFonts w:eastAsia="Times New Roman"/>
              </w:rPr>
            </w:pPr>
            <w:r>
              <w:rPr>
                <w:rFonts w:eastAsia="Times New Roman"/>
              </w:rPr>
              <w:t> </w:t>
            </w:r>
          </w:p>
        </w:tc>
        <w:tc>
          <w:tcPr>
            <w:tcW w:w="0" w:type="auto"/>
            <w:vAlign w:val="center"/>
            <w:hideMark/>
          </w:tcPr>
          <w:p w14:paraId="291C39D7" w14:textId="77777777" w:rsidR="00BB7912" w:rsidRDefault="00BB7912">
            <w:pPr>
              <w:rPr>
                <w:rFonts w:eastAsia="Times New Roman"/>
                <w:sz w:val="20"/>
                <w:szCs w:val="20"/>
              </w:rPr>
            </w:pPr>
          </w:p>
        </w:tc>
        <w:tc>
          <w:tcPr>
            <w:tcW w:w="0" w:type="auto"/>
            <w:vAlign w:val="center"/>
            <w:hideMark/>
          </w:tcPr>
          <w:p w14:paraId="3AE3B9AF" w14:textId="77777777" w:rsidR="00BB7912" w:rsidRDefault="00BB7912">
            <w:pPr>
              <w:rPr>
                <w:rFonts w:eastAsia="Times New Roman"/>
                <w:sz w:val="20"/>
                <w:szCs w:val="20"/>
              </w:rPr>
            </w:pPr>
          </w:p>
        </w:tc>
        <w:tc>
          <w:tcPr>
            <w:tcW w:w="0" w:type="auto"/>
            <w:vAlign w:val="center"/>
            <w:hideMark/>
          </w:tcPr>
          <w:p w14:paraId="4D573A7A" w14:textId="77777777" w:rsidR="00BB7912" w:rsidRDefault="00BB7912">
            <w:pPr>
              <w:rPr>
                <w:rFonts w:eastAsia="Times New Roman"/>
                <w:sz w:val="20"/>
                <w:szCs w:val="20"/>
              </w:rPr>
            </w:pPr>
          </w:p>
        </w:tc>
        <w:tc>
          <w:tcPr>
            <w:tcW w:w="0" w:type="auto"/>
            <w:vAlign w:val="center"/>
            <w:hideMark/>
          </w:tcPr>
          <w:p w14:paraId="266B343C" w14:textId="77777777" w:rsidR="00BB7912" w:rsidRDefault="00BB7912">
            <w:pPr>
              <w:rPr>
                <w:rFonts w:eastAsia="Times New Roman"/>
                <w:sz w:val="20"/>
                <w:szCs w:val="20"/>
              </w:rPr>
            </w:pPr>
          </w:p>
        </w:tc>
      </w:tr>
      <w:tr w:rsidR="00BB7912" w14:paraId="13A5776F" w14:textId="77777777">
        <w:trPr>
          <w:tblCellSpacing w:w="15" w:type="dxa"/>
        </w:trPr>
        <w:tc>
          <w:tcPr>
            <w:tcW w:w="0" w:type="auto"/>
            <w:vAlign w:val="center"/>
            <w:hideMark/>
          </w:tcPr>
          <w:p w14:paraId="4B602FF5" w14:textId="77777777" w:rsidR="00BB7912" w:rsidRDefault="00A74115">
            <w:pPr>
              <w:rPr>
                <w:rFonts w:eastAsia="Times New Roman"/>
              </w:rPr>
            </w:pPr>
            <w:r>
              <w:rPr>
                <w:rFonts w:eastAsia="Times New Roman"/>
              </w:rPr>
              <w:t> </w:t>
            </w:r>
          </w:p>
        </w:tc>
        <w:tc>
          <w:tcPr>
            <w:tcW w:w="0" w:type="auto"/>
            <w:vAlign w:val="center"/>
            <w:hideMark/>
          </w:tcPr>
          <w:p w14:paraId="441C98C1" w14:textId="77777777" w:rsidR="00BB7912" w:rsidRDefault="00BB7912">
            <w:pPr>
              <w:rPr>
                <w:rFonts w:eastAsia="Times New Roman"/>
                <w:sz w:val="20"/>
                <w:szCs w:val="20"/>
              </w:rPr>
            </w:pPr>
          </w:p>
        </w:tc>
        <w:tc>
          <w:tcPr>
            <w:tcW w:w="0" w:type="auto"/>
            <w:vAlign w:val="center"/>
            <w:hideMark/>
          </w:tcPr>
          <w:p w14:paraId="181CFA49" w14:textId="77777777" w:rsidR="00BB7912" w:rsidRDefault="00BB7912">
            <w:pPr>
              <w:rPr>
                <w:rFonts w:eastAsia="Times New Roman"/>
                <w:sz w:val="20"/>
                <w:szCs w:val="20"/>
              </w:rPr>
            </w:pPr>
          </w:p>
        </w:tc>
        <w:tc>
          <w:tcPr>
            <w:tcW w:w="0" w:type="auto"/>
            <w:vAlign w:val="center"/>
            <w:hideMark/>
          </w:tcPr>
          <w:p w14:paraId="2ABA71A7" w14:textId="77777777" w:rsidR="00BB7912" w:rsidRDefault="00BB7912">
            <w:pPr>
              <w:rPr>
                <w:rFonts w:eastAsia="Times New Roman"/>
                <w:sz w:val="20"/>
                <w:szCs w:val="20"/>
              </w:rPr>
            </w:pPr>
          </w:p>
        </w:tc>
        <w:tc>
          <w:tcPr>
            <w:tcW w:w="0" w:type="auto"/>
            <w:vAlign w:val="center"/>
            <w:hideMark/>
          </w:tcPr>
          <w:p w14:paraId="4DA6D0CF" w14:textId="77777777" w:rsidR="00BB7912" w:rsidRDefault="00BB7912">
            <w:pPr>
              <w:rPr>
                <w:rFonts w:eastAsia="Times New Roman"/>
                <w:sz w:val="20"/>
                <w:szCs w:val="20"/>
              </w:rPr>
            </w:pPr>
          </w:p>
        </w:tc>
      </w:tr>
      <w:tr w:rsidR="00BB7912" w14:paraId="027911AD" w14:textId="77777777">
        <w:trPr>
          <w:tblCellSpacing w:w="15" w:type="dxa"/>
        </w:trPr>
        <w:tc>
          <w:tcPr>
            <w:tcW w:w="0" w:type="auto"/>
            <w:shd w:val="clear" w:color="auto" w:fill="EEE0E5"/>
            <w:vAlign w:val="center"/>
            <w:hideMark/>
          </w:tcPr>
          <w:p w14:paraId="4DE395D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F7717B" w14:textId="77777777" w:rsidR="00BB7912" w:rsidRDefault="00BB7912">
            <w:pPr>
              <w:rPr>
                <w:rFonts w:eastAsia="Times New Roman"/>
                <w:sz w:val="20"/>
                <w:szCs w:val="20"/>
              </w:rPr>
            </w:pPr>
          </w:p>
        </w:tc>
        <w:tc>
          <w:tcPr>
            <w:tcW w:w="0" w:type="auto"/>
            <w:vAlign w:val="center"/>
            <w:hideMark/>
          </w:tcPr>
          <w:p w14:paraId="65C94D81" w14:textId="77777777" w:rsidR="00BB7912" w:rsidRDefault="00BB7912">
            <w:pPr>
              <w:rPr>
                <w:rFonts w:eastAsia="Times New Roman"/>
                <w:sz w:val="20"/>
                <w:szCs w:val="20"/>
              </w:rPr>
            </w:pPr>
          </w:p>
        </w:tc>
        <w:tc>
          <w:tcPr>
            <w:tcW w:w="0" w:type="auto"/>
            <w:vAlign w:val="center"/>
            <w:hideMark/>
          </w:tcPr>
          <w:p w14:paraId="76AF3530" w14:textId="77777777" w:rsidR="00BB7912" w:rsidRDefault="00BB7912">
            <w:pPr>
              <w:rPr>
                <w:rFonts w:eastAsia="Times New Roman"/>
                <w:sz w:val="20"/>
                <w:szCs w:val="20"/>
              </w:rPr>
            </w:pPr>
          </w:p>
        </w:tc>
        <w:tc>
          <w:tcPr>
            <w:tcW w:w="0" w:type="auto"/>
            <w:vAlign w:val="center"/>
            <w:hideMark/>
          </w:tcPr>
          <w:p w14:paraId="3A985EC9" w14:textId="77777777" w:rsidR="00BB7912" w:rsidRDefault="00BB7912">
            <w:pPr>
              <w:rPr>
                <w:rFonts w:eastAsia="Times New Roman"/>
                <w:sz w:val="20"/>
                <w:szCs w:val="20"/>
              </w:rPr>
            </w:pPr>
          </w:p>
        </w:tc>
      </w:tr>
      <w:tr w:rsidR="00BB7912" w14:paraId="67D213B9" w14:textId="77777777">
        <w:trPr>
          <w:tblCellSpacing w:w="15" w:type="dxa"/>
        </w:trPr>
        <w:tc>
          <w:tcPr>
            <w:tcW w:w="0" w:type="auto"/>
            <w:vAlign w:val="center"/>
            <w:hideMark/>
          </w:tcPr>
          <w:p w14:paraId="79A7C65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47166DB"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7D83A93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EFF6BA9" w14:textId="77777777" w:rsidR="00BB7912" w:rsidRDefault="00BB7912">
            <w:pPr>
              <w:rPr>
                <w:rFonts w:eastAsia="Times New Roman"/>
                <w:sz w:val="20"/>
                <w:szCs w:val="20"/>
              </w:rPr>
            </w:pPr>
          </w:p>
        </w:tc>
      </w:tr>
      <w:tr w:rsidR="00BB7912" w14:paraId="20A352D3" w14:textId="77777777">
        <w:trPr>
          <w:tblCellSpacing w:w="15" w:type="dxa"/>
        </w:trPr>
        <w:tc>
          <w:tcPr>
            <w:tcW w:w="0" w:type="auto"/>
            <w:shd w:val="clear" w:color="auto" w:fill="EEE0E5"/>
            <w:vAlign w:val="center"/>
            <w:hideMark/>
          </w:tcPr>
          <w:p w14:paraId="014B9E8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D0DD10D" w14:textId="77777777" w:rsidR="00BB7912" w:rsidRDefault="00BB7912">
            <w:pPr>
              <w:rPr>
                <w:rFonts w:eastAsia="Times New Roman"/>
                <w:sz w:val="20"/>
                <w:szCs w:val="20"/>
              </w:rPr>
            </w:pPr>
          </w:p>
        </w:tc>
        <w:tc>
          <w:tcPr>
            <w:tcW w:w="0" w:type="auto"/>
            <w:vAlign w:val="center"/>
            <w:hideMark/>
          </w:tcPr>
          <w:p w14:paraId="2619AD0D" w14:textId="77777777" w:rsidR="00BB7912" w:rsidRDefault="00BB7912">
            <w:pPr>
              <w:rPr>
                <w:rFonts w:eastAsia="Times New Roman"/>
                <w:sz w:val="20"/>
                <w:szCs w:val="20"/>
              </w:rPr>
            </w:pPr>
          </w:p>
        </w:tc>
        <w:tc>
          <w:tcPr>
            <w:tcW w:w="0" w:type="auto"/>
            <w:vAlign w:val="center"/>
            <w:hideMark/>
          </w:tcPr>
          <w:p w14:paraId="42109C0C" w14:textId="77777777" w:rsidR="00BB7912" w:rsidRDefault="00BB7912">
            <w:pPr>
              <w:rPr>
                <w:rFonts w:eastAsia="Times New Roman"/>
                <w:sz w:val="20"/>
                <w:szCs w:val="20"/>
              </w:rPr>
            </w:pPr>
          </w:p>
        </w:tc>
        <w:tc>
          <w:tcPr>
            <w:tcW w:w="0" w:type="auto"/>
            <w:vAlign w:val="center"/>
            <w:hideMark/>
          </w:tcPr>
          <w:p w14:paraId="123F4769" w14:textId="77777777" w:rsidR="00BB7912" w:rsidRDefault="00BB7912">
            <w:pPr>
              <w:rPr>
                <w:rFonts w:eastAsia="Times New Roman"/>
                <w:sz w:val="20"/>
                <w:szCs w:val="20"/>
              </w:rPr>
            </w:pPr>
          </w:p>
        </w:tc>
      </w:tr>
      <w:tr w:rsidR="00BB7912" w14:paraId="5D77AD6C" w14:textId="77777777">
        <w:trPr>
          <w:tblCellSpacing w:w="15" w:type="dxa"/>
        </w:trPr>
        <w:tc>
          <w:tcPr>
            <w:tcW w:w="0" w:type="auto"/>
            <w:vAlign w:val="center"/>
            <w:hideMark/>
          </w:tcPr>
          <w:p w14:paraId="34AD2DAA"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2BD916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D7FCA3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A7CDFC4" w14:textId="77777777" w:rsidR="00BB7912" w:rsidRDefault="00BB7912">
            <w:pPr>
              <w:rPr>
                <w:rFonts w:eastAsia="Times New Roman"/>
                <w:sz w:val="20"/>
                <w:szCs w:val="20"/>
              </w:rPr>
            </w:pPr>
          </w:p>
        </w:tc>
        <w:tc>
          <w:tcPr>
            <w:tcW w:w="0" w:type="auto"/>
            <w:vAlign w:val="center"/>
            <w:hideMark/>
          </w:tcPr>
          <w:p w14:paraId="03A148EF" w14:textId="77777777" w:rsidR="00BB7912" w:rsidRDefault="00BB7912">
            <w:pPr>
              <w:rPr>
                <w:rFonts w:eastAsia="Times New Roman"/>
                <w:sz w:val="20"/>
                <w:szCs w:val="20"/>
              </w:rPr>
            </w:pPr>
          </w:p>
        </w:tc>
      </w:tr>
      <w:tr w:rsidR="00BB7912" w14:paraId="1EBF6DD3" w14:textId="77777777">
        <w:trPr>
          <w:tblCellSpacing w:w="15" w:type="dxa"/>
        </w:trPr>
        <w:tc>
          <w:tcPr>
            <w:tcW w:w="0" w:type="auto"/>
            <w:vAlign w:val="center"/>
            <w:hideMark/>
          </w:tcPr>
          <w:p w14:paraId="5344F5B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792E2B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90F742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60E79318" w14:textId="77777777" w:rsidR="00BB7912" w:rsidRDefault="00BB7912">
            <w:pPr>
              <w:rPr>
                <w:rFonts w:eastAsia="Times New Roman"/>
                <w:sz w:val="20"/>
                <w:szCs w:val="20"/>
              </w:rPr>
            </w:pPr>
          </w:p>
        </w:tc>
        <w:tc>
          <w:tcPr>
            <w:tcW w:w="0" w:type="auto"/>
            <w:vAlign w:val="center"/>
            <w:hideMark/>
          </w:tcPr>
          <w:p w14:paraId="2F02F00A" w14:textId="77777777" w:rsidR="00BB7912" w:rsidRDefault="00BB7912">
            <w:pPr>
              <w:rPr>
                <w:rFonts w:eastAsia="Times New Roman"/>
                <w:sz w:val="20"/>
                <w:szCs w:val="20"/>
              </w:rPr>
            </w:pPr>
          </w:p>
        </w:tc>
      </w:tr>
    </w:tbl>
    <w:p w14:paraId="30E5085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6FA962B" w14:textId="77777777">
        <w:trPr>
          <w:tblCellSpacing w:w="15" w:type="dxa"/>
        </w:trPr>
        <w:tc>
          <w:tcPr>
            <w:tcW w:w="1000" w:type="pct"/>
            <w:vAlign w:val="center"/>
            <w:hideMark/>
          </w:tcPr>
          <w:p w14:paraId="5D7E3039" w14:textId="77777777" w:rsidR="00BB7912" w:rsidRDefault="00A74115">
            <w:pPr>
              <w:rPr>
                <w:rFonts w:eastAsia="Times New Roman"/>
              </w:rPr>
            </w:pPr>
            <w:r>
              <w:rPr>
                <w:rFonts w:eastAsia="Times New Roman"/>
              </w:rPr>
              <w:lastRenderedPageBreak/>
              <w:t> </w:t>
            </w:r>
          </w:p>
        </w:tc>
        <w:tc>
          <w:tcPr>
            <w:tcW w:w="1000" w:type="pct"/>
            <w:vAlign w:val="center"/>
            <w:hideMark/>
          </w:tcPr>
          <w:p w14:paraId="4D0CD824" w14:textId="77777777" w:rsidR="00BB7912" w:rsidRDefault="00A74115">
            <w:pPr>
              <w:rPr>
                <w:rFonts w:eastAsia="Times New Roman"/>
              </w:rPr>
            </w:pPr>
            <w:r>
              <w:rPr>
                <w:rFonts w:eastAsia="Times New Roman"/>
              </w:rPr>
              <w:t> </w:t>
            </w:r>
          </w:p>
        </w:tc>
        <w:tc>
          <w:tcPr>
            <w:tcW w:w="1000" w:type="pct"/>
            <w:vAlign w:val="center"/>
            <w:hideMark/>
          </w:tcPr>
          <w:p w14:paraId="00CCCA54" w14:textId="77777777" w:rsidR="00BB7912" w:rsidRDefault="00A74115">
            <w:pPr>
              <w:rPr>
                <w:rFonts w:eastAsia="Times New Roman"/>
              </w:rPr>
            </w:pPr>
            <w:r>
              <w:rPr>
                <w:rFonts w:eastAsia="Times New Roman"/>
              </w:rPr>
              <w:t> </w:t>
            </w:r>
          </w:p>
        </w:tc>
        <w:tc>
          <w:tcPr>
            <w:tcW w:w="1000" w:type="pct"/>
            <w:vAlign w:val="center"/>
            <w:hideMark/>
          </w:tcPr>
          <w:p w14:paraId="4B7AA58C" w14:textId="77777777" w:rsidR="00BB7912" w:rsidRDefault="00A74115">
            <w:pPr>
              <w:rPr>
                <w:rFonts w:eastAsia="Times New Roman"/>
              </w:rPr>
            </w:pPr>
            <w:r>
              <w:rPr>
                <w:rFonts w:eastAsia="Times New Roman"/>
              </w:rPr>
              <w:t> </w:t>
            </w:r>
          </w:p>
        </w:tc>
        <w:tc>
          <w:tcPr>
            <w:tcW w:w="1000" w:type="pct"/>
            <w:vAlign w:val="center"/>
            <w:hideMark/>
          </w:tcPr>
          <w:p w14:paraId="3B2DCC12" w14:textId="77777777" w:rsidR="00BB7912" w:rsidRDefault="00A74115">
            <w:pPr>
              <w:rPr>
                <w:rFonts w:eastAsia="Times New Roman"/>
              </w:rPr>
            </w:pPr>
            <w:r>
              <w:rPr>
                <w:rFonts w:eastAsia="Times New Roman"/>
              </w:rPr>
              <w:t> </w:t>
            </w:r>
          </w:p>
        </w:tc>
      </w:tr>
      <w:tr w:rsidR="00BB7912" w14:paraId="5F212C39" w14:textId="77777777">
        <w:trPr>
          <w:tblCellSpacing w:w="15" w:type="dxa"/>
        </w:trPr>
        <w:tc>
          <w:tcPr>
            <w:tcW w:w="0" w:type="auto"/>
            <w:shd w:val="clear" w:color="auto" w:fill="EEE0E5"/>
            <w:vAlign w:val="center"/>
            <w:hideMark/>
          </w:tcPr>
          <w:p w14:paraId="365FE25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77ADA9B" w14:textId="77777777" w:rsidR="00BB7912" w:rsidRDefault="00A74115">
            <w:pPr>
              <w:rPr>
                <w:rFonts w:eastAsia="Times New Roman"/>
              </w:rPr>
            </w:pPr>
            <w:r>
              <w:rPr>
                <w:rFonts w:ascii="Calibri" w:eastAsia="Times New Roman" w:hAnsi="Calibri" w:cs="Calibri"/>
              </w:rPr>
              <w:t>RT2540</w:t>
            </w:r>
          </w:p>
        </w:tc>
      </w:tr>
      <w:tr w:rsidR="00BB7912" w14:paraId="54CEE42F" w14:textId="77777777">
        <w:trPr>
          <w:tblCellSpacing w:w="15" w:type="dxa"/>
        </w:trPr>
        <w:tc>
          <w:tcPr>
            <w:tcW w:w="0" w:type="auto"/>
            <w:shd w:val="clear" w:color="auto" w:fill="EEE0E5"/>
            <w:vAlign w:val="center"/>
            <w:hideMark/>
          </w:tcPr>
          <w:p w14:paraId="16AA5E3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0ED908B" w14:textId="77777777" w:rsidR="00BB7912" w:rsidRDefault="00A74115">
            <w:pPr>
              <w:rPr>
                <w:rFonts w:eastAsia="Times New Roman"/>
              </w:rPr>
            </w:pPr>
            <w:r>
              <w:rPr>
                <w:rFonts w:ascii="Calibri" w:eastAsia="Times New Roman" w:hAnsi="Calibri" w:cs="Calibri"/>
              </w:rPr>
              <w:t xml:space="preserve">Nietzsche, Freud </w:t>
            </w:r>
            <w:proofErr w:type="gramStart"/>
            <w:r>
              <w:rPr>
                <w:rFonts w:ascii="Calibri" w:eastAsia="Times New Roman" w:hAnsi="Calibri" w:cs="Calibri"/>
              </w:rPr>
              <w:t>And</w:t>
            </w:r>
            <w:proofErr w:type="gramEnd"/>
            <w:r>
              <w:rPr>
                <w:rFonts w:ascii="Calibri" w:eastAsia="Times New Roman" w:hAnsi="Calibri" w:cs="Calibri"/>
              </w:rPr>
              <w:t xml:space="preserve"> Atheism</w:t>
            </w:r>
          </w:p>
        </w:tc>
      </w:tr>
      <w:tr w:rsidR="00BB7912" w14:paraId="5EC40C83" w14:textId="77777777">
        <w:trPr>
          <w:tblCellSpacing w:w="15" w:type="dxa"/>
        </w:trPr>
        <w:tc>
          <w:tcPr>
            <w:tcW w:w="0" w:type="auto"/>
            <w:shd w:val="clear" w:color="auto" w:fill="EEE0E5"/>
            <w:vAlign w:val="center"/>
            <w:hideMark/>
          </w:tcPr>
          <w:p w14:paraId="2014C80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84B608E" w14:textId="77777777" w:rsidR="00BB7912" w:rsidRDefault="00A74115">
            <w:pPr>
              <w:rPr>
                <w:rFonts w:eastAsia="Times New Roman"/>
              </w:rPr>
            </w:pPr>
            <w:r>
              <w:rPr>
                <w:rFonts w:ascii="Calibri" w:eastAsia="Times New Roman" w:hAnsi="Calibri" w:cs="Calibri"/>
              </w:rPr>
              <w:t>15</w:t>
            </w:r>
          </w:p>
        </w:tc>
      </w:tr>
      <w:tr w:rsidR="00BB7912" w14:paraId="0213C8BE" w14:textId="77777777">
        <w:trPr>
          <w:tblCellSpacing w:w="15" w:type="dxa"/>
        </w:trPr>
        <w:tc>
          <w:tcPr>
            <w:tcW w:w="0" w:type="auto"/>
            <w:shd w:val="clear" w:color="auto" w:fill="EEE0E5"/>
            <w:vAlign w:val="center"/>
            <w:hideMark/>
          </w:tcPr>
          <w:p w14:paraId="2220F12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4CF5C46" w14:textId="77777777" w:rsidR="00BB7912" w:rsidRDefault="00A74115">
            <w:pPr>
              <w:rPr>
                <w:rFonts w:eastAsia="Times New Roman"/>
              </w:rPr>
            </w:pPr>
            <w:r>
              <w:rPr>
                <w:rFonts w:ascii="Calibri" w:eastAsia="Times New Roman" w:hAnsi="Calibri" w:cs="Calibri"/>
              </w:rPr>
              <w:t>1</w:t>
            </w:r>
          </w:p>
        </w:tc>
      </w:tr>
      <w:tr w:rsidR="00BB7912" w14:paraId="6FBFE9C0" w14:textId="77777777">
        <w:trPr>
          <w:tblCellSpacing w:w="15" w:type="dxa"/>
        </w:trPr>
        <w:tc>
          <w:tcPr>
            <w:tcW w:w="0" w:type="auto"/>
            <w:shd w:val="clear" w:color="auto" w:fill="EEE0E5"/>
            <w:vAlign w:val="center"/>
            <w:hideMark/>
          </w:tcPr>
          <w:p w14:paraId="4C08D64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A120113" w14:textId="77777777" w:rsidR="00BB7912" w:rsidRDefault="00A74115">
            <w:pPr>
              <w:rPr>
                <w:rFonts w:eastAsia="Times New Roman"/>
              </w:rPr>
            </w:pPr>
            <w:r>
              <w:rPr>
                <w:rFonts w:ascii="Calibri" w:eastAsia="Times New Roman" w:hAnsi="Calibri" w:cs="Calibri"/>
              </w:rPr>
              <w:t>Level 5</w:t>
            </w:r>
          </w:p>
        </w:tc>
      </w:tr>
      <w:tr w:rsidR="00BB7912" w14:paraId="6AB40360" w14:textId="77777777">
        <w:trPr>
          <w:tblCellSpacing w:w="15" w:type="dxa"/>
        </w:trPr>
        <w:tc>
          <w:tcPr>
            <w:tcW w:w="0" w:type="auto"/>
            <w:shd w:val="clear" w:color="auto" w:fill="EEE0E5"/>
            <w:vAlign w:val="center"/>
            <w:hideMark/>
          </w:tcPr>
          <w:p w14:paraId="30775F4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E8E788F" w14:textId="77777777" w:rsidR="00BB7912" w:rsidRDefault="00A74115">
            <w:pPr>
              <w:rPr>
                <w:rFonts w:eastAsia="Times New Roman"/>
              </w:rPr>
            </w:pPr>
            <w:r>
              <w:rPr>
                <w:rFonts w:ascii="Calibri" w:eastAsia="Times New Roman" w:hAnsi="Calibri" w:cs="Calibri"/>
              </w:rPr>
              <w:t>Timothy Secret</w:t>
            </w:r>
          </w:p>
        </w:tc>
      </w:tr>
      <w:tr w:rsidR="00BB7912" w14:paraId="57BD7C0B" w14:textId="77777777">
        <w:trPr>
          <w:tblCellSpacing w:w="15" w:type="dxa"/>
        </w:trPr>
        <w:tc>
          <w:tcPr>
            <w:tcW w:w="0" w:type="auto"/>
            <w:vAlign w:val="center"/>
            <w:hideMark/>
          </w:tcPr>
          <w:p w14:paraId="16F27CC7" w14:textId="77777777" w:rsidR="00BB7912" w:rsidRDefault="00A74115">
            <w:pPr>
              <w:rPr>
                <w:rFonts w:eastAsia="Times New Roman"/>
              </w:rPr>
            </w:pPr>
            <w:r>
              <w:rPr>
                <w:rFonts w:eastAsia="Times New Roman"/>
              </w:rPr>
              <w:t> </w:t>
            </w:r>
          </w:p>
        </w:tc>
        <w:tc>
          <w:tcPr>
            <w:tcW w:w="0" w:type="auto"/>
            <w:vAlign w:val="center"/>
            <w:hideMark/>
          </w:tcPr>
          <w:p w14:paraId="6FA99E47" w14:textId="77777777" w:rsidR="00BB7912" w:rsidRDefault="00BB7912">
            <w:pPr>
              <w:rPr>
                <w:rFonts w:eastAsia="Times New Roman"/>
                <w:sz w:val="20"/>
                <w:szCs w:val="20"/>
              </w:rPr>
            </w:pPr>
          </w:p>
        </w:tc>
        <w:tc>
          <w:tcPr>
            <w:tcW w:w="0" w:type="auto"/>
            <w:vAlign w:val="center"/>
            <w:hideMark/>
          </w:tcPr>
          <w:p w14:paraId="592A0EA4" w14:textId="77777777" w:rsidR="00BB7912" w:rsidRDefault="00BB7912">
            <w:pPr>
              <w:rPr>
                <w:rFonts w:eastAsia="Times New Roman"/>
                <w:sz w:val="20"/>
                <w:szCs w:val="20"/>
              </w:rPr>
            </w:pPr>
          </w:p>
        </w:tc>
        <w:tc>
          <w:tcPr>
            <w:tcW w:w="0" w:type="auto"/>
            <w:vAlign w:val="center"/>
            <w:hideMark/>
          </w:tcPr>
          <w:p w14:paraId="3D80855E" w14:textId="77777777" w:rsidR="00BB7912" w:rsidRDefault="00BB7912">
            <w:pPr>
              <w:rPr>
                <w:rFonts w:eastAsia="Times New Roman"/>
                <w:sz w:val="20"/>
                <w:szCs w:val="20"/>
              </w:rPr>
            </w:pPr>
          </w:p>
        </w:tc>
        <w:tc>
          <w:tcPr>
            <w:tcW w:w="0" w:type="auto"/>
            <w:vAlign w:val="center"/>
            <w:hideMark/>
          </w:tcPr>
          <w:p w14:paraId="06892E2F" w14:textId="77777777" w:rsidR="00BB7912" w:rsidRDefault="00BB7912">
            <w:pPr>
              <w:rPr>
                <w:rFonts w:eastAsia="Times New Roman"/>
                <w:sz w:val="20"/>
                <w:szCs w:val="20"/>
              </w:rPr>
            </w:pPr>
          </w:p>
        </w:tc>
      </w:tr>
      <w:tr w:rsidR="00BB7912" w14:paraId="625585A5" w14:textId="77777777">
        <w:trPr>
          <w:tblCellSpacing w:w="15" w:type="dxa"/>
        </w:trPr>
        <w:tc>
          <w:tcPr>
            <w:tcW w:w="0" w:type="auto"/>
            <w:gridSpan w:val="5"/>
            <w:shd w:val="clear" w:color="auto" w:fill="EEE0E5"/>
            <w:vAlign w:val="center"/>
            <w:hideMark/>
          </w:tcPr>
          <w:p w14:paraId="1B4C89F7" w14:textId="77777777" w:rsidR="00BB7912" w:rsidRDefault="00A74115">
            <w:pPr>
              <w:rPr>
                <w:rFonts w:eastAsia="Times New Roman"/>
                <w:b/>
                <w:bCs/>
              </w:rPr>
            </w:pPr>
            <w:r>
              <w:rPr>
                <w:rFonts w:ascii="Calibri" w:eastAsia="Times New Roman" w:hAnsi="Calibri" w:cs="Calibri"/>
                <w:b/>
                <w:bCs/>
              </w:rPr>
              <w:t>Module Description:</w:t>
            </w:r>
          </w:p>
        </w:tc>
      </w:tr>
      <w:tr w:rsidR="00BB7912" w14:paraId="22D951B6" w14:textId="77777777">
        <w:trPr>
          <w:tblCellSpacing w:w="15" w:type="dxa"/>
        </w:trPr>
        <w:tc>
          <w:tcPr>
            <w:tcW w:w="0" w:type="auto"/>
            <w:gridSpan w:val="5"/>
            <w:vAlign w:val="center"/>
            <w:hideMark/>
          </w:tcPr>
          <w:p w14:paraId="05F4FEA2" w14:textId="77777777" w:rsidR="00BB7912" w:rsidRDefault="00A74115">
            <w:pPr>
              <w:rPr>
                <w:rFonts w:eastAsia="Times New Roman"/>
              </w:rPr>
            </w:pPr>
            <w:r>
              <w:rPr>
                <w:rFonts w:ascii="Calibri" w:eastAsia="Times New Roman" w:hAnsi="Calibri" w:cs="Calibri"/>
              </w:rPr>
              <w:t xml:space="preserve">This module will track the unfolding of atheist thought from ancient atomism to the contemporary New Atheist movement. However, it will focus particularly on two influential atheist thinkers whose thought mark the cusp of the Twentieth Century – Friedrich Nietzsche and Sigmund Freud. Their controversial methods of genealogical analysis and psychoanalysis exist in a critical relationship to western society, its </w:t>
            </w:r>
            <w:proofErr w:type="gramStart"/>
            <w:r>
              <w:rPr>
                <w:rFonts w:ascii="Calibri" w:eastAsia="Times New Roman" w:hAnsi="Calibri" w:cs="Calibri"/>
              </w:rPr>
              <w:t>values</w:t>
            </w:r>
            <w:proofErr w:type="gramEnd"/>
            <w:r>
              <w:rPr>
                <w:rFonts w:ascii="Calibri" w:eastAsia="Times New Roman" w:hAnsi="Calibri" w:cs="Calibri"/>
              </w:rPr>
              <w:t xml:space="preserve"> and the philosophical tradition, diagnosing forms of sickness at the heart of many of our most cherished institutions. It is for this that they earned the title “masters of suspicion”, but what characterises such suspicious discourses? We will turn </w:t>
            </w:r>
            <w:proofErr w:type="gramStart"/>
            <w:r>
              <w:rPr>
                <w:rFonts w:ascii="Calibri" w:eastAsia="Times New Roman" w:hAnsi="Calibri" w:cs="Calibri"/>
              </w:rPr>
              <w:t>in particular to</w:t>
            </w:r>
            <w:proofErr w:type="gramEnd"/>
            <w:r>
              <w:rPr>
                <w:rFonts w:ascii="Calibri" w:eastAsia="Times New Roman" w:hAnsi="Calibri" w:cs="Calibri"/>
              </w:rPr>
              <w:t xml:space="preserve"> the suggestion that traditional notions of truth and falseness might be replaced in philosophy by a vocabulary of health and sickness.</w:t>
            </w:r>
          </w:p>
        </w:tc>
      </w:tr>
      <w:tr w:rsidR="00BB7912" w14:paraId="7DC0B447" w14:textId="77777777">
        <w:trPr>
          <w:tblCellSpacing w:w="15" w:type="dxa"/>
        </w:trPr>
        <w:tc>
          <w:tcPr>
            <w:tcW w:w="0" w:type="auto"/>
            <w:vAlign w:val="center"/>
            <w:hideMark/>
          </w:tcPr>
          <w:p w14:paraId="06208A30" w14:textId="77777777" w:rsidR="00BB7912" w:rsidRDefault="00A74115">
            <w:pPr>
              <w:rPr>
                <w:rFonts w:eastAsia="Times New Roman"/>
              </w:rPr>
            </w:pPr>
            <w:r>
              <w:rPr>
                <w:rFonts w:eastAsia="Times New Roman"/>
              </w:rPr>
              <w:t> </w:t>
            </w:r>
          </w:p>
        </w:tc>
        <w:tc>
          <w:tcPr>
            <w:tcW w:w="0" w:type="auto"/>
            <w:vAlign w:val="center"/>
            <w:hideMark/>
          </w:tcPr>
          <w:p w14:paraId="29620976" w14:textId="77777777" w:rsidR="00BB7912" w:rsidRDefault="00BB7912">
            <w:pPr>
              <w:rPr>
                <w:rFonts w:eastAsia="Times New Roman"/>
                <w:sz w:val="20"/>
                <w:szCs w:val="20"/>
              </w:rPr>
            </w:pPr>
          </w:p>
        </w:tc>
        <w:tc>
          <w:tcPr>
            <w:tcW w:w="0" w:type="auto"/>
            <w:vAlign w:val="center"/>
            <w:hideMark/>
          </w:tcPr>
          <w:p w14:paraId="3111CC49" w14:textId="77777777" w:rsidR="00BB7912" w:rsidRDefault="00BB7912">
            <w:pPr>
              <w:rPr>
                <w:rFonts w:eastAsia="Times New Roman"/>
                <w:sz w:val="20"/>
                <w:szCs w:val="20"/>
              </w:rPr>
            </w:pPr>
          </w:p>
        </w:tc>
        <w:tc>
          <w:tcPr>
            <w:tcW w:w="0" w:type="auto"/>
            <w:vAlign w:val="center"/>
            <w:hideMark/>
          </w:tcPr>
          <w:p w14:paraId="12D6CCE3" w14:textId="77777777" w:rsidR="00BB7912" w:rsidRDefault="00BB7912">
            <w:pPr>
              <w:rPr>
                <w:rFonts w:eastAsia="Times New Roman"/>
                <w:sz w:val="20"/>
                <w:szCs w:val="20"/>
              </w:rPr>
            </w:pPr>
          </w:p>
        </w:tc>
        <w:tc>
          <w:tcPr>
            <w:tcW w:w="0" w:type="auto"/>
            <w:vAlign w:val="center"/>
            <w:hideMark/>
          </w:tcPr>
          <w:p w14:paraId="557ED510" w14:textId="77777777" w:rsidR="00BB7912" w:rsidRDefault="00BB7912">
            <w:pPr>
              <w:rPr>
                <w:rFonts w:eastAsia="Times New Roman"/>
                <w:sz w:val="20"/>
                <w:szCs w:val="20"/>
              </w:rPr>
            </w:pPr>
          </w:p>
        </w:tc>
      </w:tr>
      <w:tr w:rsidR="00BB7912" w14:paraId="243712B7" w14:textId="77777777">
        <w:trPr>
          <w:tblCellSpacing w:w="15" w:type="dxa"/>
        </w:trPr>
        <w:tc>
          <w:tcPr>
            <w:tcW w:w="0" w:type="auto"/>
            <w:shd w:val="clear" w:color="auto" w:fill="EEE0E5"/>
            <w:vAlign w:val="center"/>
            <w:hideMark/>
          </w:tcPr>
          <w:p w14:paraId="64D116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4575A59" w14:textId="77777777" w:rsidR="00BB7912" w:rsidRDefault="00A74115">
            <w:pPr>
              <w:rPr>
                <w:rFonts w:eastAsia="Times New Roman"/>
              </w:rPr>
            </w:pPr>
            <w:r>
              <w:rPr>
                <w:rFonts w:ascii="Calibri" w:eastAsia="Times New Roman" w:hAnsi="Calibri" w:cs="Calibri"/>
              </w:rPr>
              <w:t>Philosophy</w:t>
            </w:r>
          </w:p>
        </w:tc>
        <w:tc>
          <w:tcPr>
            <w:tcW w:w="0" w:type="auto"/>
            <w:vAlign w:val="center"/>
            <w:hideMark/>
          </w:tcPr>
          <w:p w14:paraId="6631EBFC" w14:textId="77777777" w:rsidR="00BB7912" w:rsidRDefault="00BB7912">
            <w:pPr>
              <w:rPr>
                <w:rFonts w:eastAsia="Times New Roman"/>
                <w:sz w:val="20"/>
                <w:szCs w:val="20"/>
              </w:rPr>
            </w:pPr>
          </w:p>
        </w:tc>
      </w:tr>
      <w:tr w:rsidR="00BB7912" w14:paraId="0DE1C46F" w14:textId="77777777">
        <w:trPr>
          <w:tblCellSpacing w:w="15" w:type="dxa"/>
        </w:trPr>
        <w:tc>
          <w:tcPr>
            <w:tcW w:w="0" w:type="auto"/>
            <w:vAlign w:val="center"/>
            <w:hideMark/>
          </w:tcPr>
          <w:p w14:paraId="6FD5CD18" w14:textId="77777777" w:rsidR="00BB7912" w:rsidRDefault="00BB7912">
            <w:pPr>
              <w:rPr>
                <w:rFonts w:eastAsia="Times New Roman"/>
              </w:rPr>
            </w:pPr>
          </w:p>
        </w:tc>
        <w:tc>
          <w:tcPr>
            <w:tcW w:w="0" w:type="auto"/>
            <w:gridSpan w:val="3"/>
            <w:vAlign w:val="center"/>
            <w:hideMark/>
          </w:tcPr>
          <w:p w14:paraId="782A1105"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00DBDE0A" w14:textId="77777777" w:rsidR="00BB7912" w:rsidRDefault="00BB7912">
            <w:pPr>
              <w:rPr>
                <w:rFonts w:eastAsia="Times New Roman"/>
                <w:sz w:val="20"/>
                <w:szCs w:val="20"/>
              </w:rPr>
            </w:pPr>
          </w:p>
        </w:tc>
      </w:tr>
      <w:tr w:rsidR="00BB7912" w14:paraId="1F611EEF" w14:textId="77777777">
        <w:trPr>
          <w:tblCellSpacing w:w="15" w:type="dxa"/>
        </w:trPr>
        <w:tc>
          <w:tcPr>
            <w:tcW w:w="0" w:type="auto"/>
            <w:vAlign w:val="center"/>
            <w:hideMark/>
          </w:tcPr>
          <w:p w14:paraId="29397C8A" w14:textId="77777777" w:rsidR="00BB7912" w:rsidRDefault="00BB7912">
            <w:pPr>
              <w:rPr>
                <w:rFonts w:eastAsia="Times New Roman"/>
              </w:rPr>
            </w:pPr>
          </w:p>
        </w:tc>
        <w:tc>
          <w:tcPr>
            <w:tcW w:w="0" w:type="auto"/>
            <w:gridSpan w:val="3"/>
            <w:vAlign w:val="center"/>
            <w:hideMark/>
          </w:tcPr>
          <w:p w14:paraId="1D6B918A"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42BB1D55" w14:textId="77777777" w:rsidR="00BB7912" w:rsidRDefault="00BB7912">
            <w:pPr>
              <w:rPr>
                <w:rFonts w:eastAsia="Times New Roman"/>
                <w:sz w:val="20"/>
                <w:szCs w:val="20"/>
              </w:rPr>
            </w:pPr>
          </w:p>
        </w:tc>
      </w:tr>
      <w:tr w:rsidR="00BB7912" w14:paraId="61726E83" w14:textId="77777777">
        <w:trPr>
          <w:tblCellSpacing w:w="15" w:type="dxa"/>
        </w:trPr>
        <w:tc>
          <w:tcPr>
            <w:tcW w:w="0" w:type="auto"/>
            <w:vAlign w:val="center"/>
            <w:hideMark/>
          </w:tcPr>
          <w:p w14:paraId="6BEC78E9" w14:textId="77777777" w:rsidR="00BB7912" w:rsidRDefault="00BB7912">
            <w:pPr>
              <w:rPr>
                <w:rFonts w:eastAsia="Times New Roman"/>
              </w:rPr>
            </w:pPr>
          </w:p>
        </w:tc>
        <w:tc>
          <w:tcPr>
            <w:tcW w:w="0" w:type="auto"/>
            <w:gridSpan w:val="3"/>
            <w:vAlign w:val="center"/>
            <w:hideMark/>
          </w:tcPr>
          <w:p w14:paraId="69E7646C" w14:textId="77777777" w:rsidR="00BB7912" w:rsidRDefault="00A74115">
            <w:pPr>
              <w:rPr>
                <w:rFonts w:eastAsia="Times New Roman"/>
              </w:rPr>
            </w:pPr>
            <w:r>
              <w:rPr>
                <w:rFonts w:ascii="Calibri" w:eastAsia="Times New Roman" w:hAnsi="Calibri" w:cs="Calibri"/>
              </w:rPr>
              <w:t>Theology</w:t>
            </w:r>
          </w:p>
        </w:tc>
        <w:tc>
          <w:tcPr>
            <w:tcW w:w="0" w:type="auto"/>
            <w:vAlign w:val="center"/>
            <w:hideMark/>
          </w:tcPr>
          <w:p w14:paraId="6D048515" w14:textId="77777777" w:rsidR="00BB7912" w:rsidRDefault="00BB7912">
            <w:pPr>
              <w:rPr>
                <w:rFonts w:eastAsia="Times New Roman"/>
                <w:sz w:val="20"/>
                <w:szCs w:val="20"/>
              </w:rPr>
            </w:pPr>
          </w:p>
        </w:tc>
      </w:tr>
      <w:tr w:rsidR="00BB7912" w14:paraId="19FF6361" w14:textId="77777777">
        <w:trPr>
          <w:tblCellSpacing w:w="15" w:type="dxa"/>
        </w:trPr>
        <w:tc>
          <w:tcPr>
            <w:tcW w:w="0" w:type="auto"/>
            <w:vAlign w:val="center"/>
            <w:hideMark/>
          </w:tcPr>
          <w:p w14:paraId="7E068967" w14:textId="77777777" w:rsidR="00BB7912" w:rsidRDefault="00BB7912">
            <w:pPr>
              <w:rPr>
                <w:rFonts w:eastAsia="Times New Roman"/>
              </w:rPr>
            </w:pPr>
          </w:p>
        </w:tc>
        <w:tc>
          <w:tcPr>
            <w:tcW w:w="0" w:type="auto"/>
            <w:gridSpan w:val="3"/>
            <w:vAlign w:val="center"/>
            <w:hideMark/>
          </w:tcPr>
          <w:p w14:paraId="5BD2313F" w14:textId="77777777" w:rsidR="00BB7912" w:rsidRDefault="00A74115">
            <w:pPr>
              <w:rPr>
                <w:rFonts w:eastAsia="Times New Roman"/>
              </w:rPr>
            </w:pPr>
            <w:r>
              <w:rPr>
                <w:rFonts w:ascii="Calibri" w:eastAsia="Times New Roman" w:hAnsi="Calibri" w:cs="Calibri"/>
              </w:rPr>
              <w:t>Theology, Religion and Ethics</w:t>
            </w:r>
          </w:p>
        </w:tc>
        <w:tc>
          <w:tcPr>
            <w:tcW w:w="0" w:type="auto"/>
            <w:vAlign w:val="center"/>
            <w:hideMark/>
          </w:tcPr>
          <w:p w14:paraId="29B82F68" w14:textId="77777777" w:rsidR="00BB7912" w:rsidRDefault="00BB7912">
            <w:pPr>
              <w:rPr>
                <w:rFonts w:eastAsia="Times New Roman"/>
                <w:sz w:val="20"/>
                <w:szCs w:val="20"/>
              </w:rPr>
            </w:pPr>
          </w:p>
        </w:tc>
      </w:tr>
      <w:tr w:rsidR="00BB7912" w14:paraId="63B5F95D" w14:textId="77777777">
        <w:trPr>
          <w:tblCellSpacing w:w="15" w:type="dxa"/>
        </w:trPr>
        <w:tc>
          <w:tcPr>
            <w:tcW w:w="0" w:type="auto"/>
            <w:vAlign w:val="center"/>
            <w:hideMark/>
          </w:tcPr>
          <w:p w14:paraId="7594355C" w14:textId="77777777" w:rsidR="00BB7912" w:rsidRDefault="00A74115">
            <w:pPr>
              <w:rPr>
                <w:rFonts w:eastAsia="Times New Roman"/>
              </w:rPr>
            </w:pPr>
            <w:r>
              <w:rPr>
                <w:rFonts w:eastAsia="Times New Roman"/>
              </w:rPr>
              <w:t> </w:t>
            </w:r>
          </w:p>
        </w:tc>
        <w:tc>
          <w:tcPr>
            <w:tcW w:w="0" w:type="auto"/>
            <w:vAlign w:val="center"/>
            <w:hideMark/>
          </w:tcPr>
          <w:p w14:paraId="51D0024E" w14:textId="77777777" w:rsidR="00BB7912" w:rsidRDefault="00BB7912">
            <w:pPr>
              <w:rPr>
                <w:rFonts w:eastAsia="Times New Roman"/>
                <w:sz w:val="20"/>
                <w:szCs w:val="20"/>
              </w:rPr>
            </w:pPr>
          </w:p>
        </w:tc>
        <w:tc>
          <w:tcPr>
            <w:tcW w:w="0" w:type="auto"/>
            <w:vAlign w:val="center"/>
            <w:hideMark/>
          </w:tcPr>
          <w:p w14:paraId="33F55C27" w14:textId="77777777" w:rsidR="00BB7912" w:rsidRDefault="00BB7912">
            <w:pPr>
              <w:rPr>
                <w:rFonts w:eastAsia="Times New Roman"/>
                <w:sz w:val="20"/>
                <w:szCs w:val="20"/>
              </w:rPr>
            </w:pPr>
          </w:p>
        </w:tc>
        <w:tc>
          <w:tcPr>
            <w:tcW w:w="0" w:type="auto"/>
            <w:vAlign w:val="center"/>
            <w:hideMark/>
          </w:tcPr>
          <w:p w14:paraId="66DD1AA2" w14:textId="77777777" w:rsidR="00BB7912" w:rsidRDefault="00BB7912">
            <w:pPr>
              <w:rPr>
                <w:rFonts w:eastAsia="Times New Roman"/>
                <w:sz w:val="20"/>
                <w:szCs w:val="20"/>
              </w:rPr>
            </w:pPr>
          </w:p>
        </w:tc>
        <w:tc>
          <w:tcPr>
            <w:tcW w:w="0" w:type="auto"/>
            <w:vAlign w:val="center"/>
            <w:hideMark/>
          </w:tcPr>
          <w:p w14:paraId="4B53AA38" w14:textId="77777777" w:rsidR="00BB7912" w:rsidRDefault="00BB7912">
            <w:pPr>
              <w:rPr>
                <w:rFonts w:eastAsia="Times New Roman"/>
                <w:sz w:val="20"/>
                <w:szCs w:val="20"/>
              </w:rPr>
            </w:pPr>
          </w:p>
        </w:tc>
      </w:tr>
      <w:tr w:rsidR="00BB7912" w14:paraId="14C9EEDC" w14:textId="77777777">
        <w:trPr>
          <w:tblCellSpacing w:w="15" w:type="dxa"/>
        </w:trPr>
        <w:tc>
          <w:tcPr>
            <w:tcW w:w="0" w:type="auto"/>
            <w:vAlign w:val="center"/>
            <w:hideMark/>
          </w:tcPr>
          <w:p w14:paraId="572C4883" w14:textId="77777777" w:rsidR="00BB7912" w:rsidRDefault="00A74115">
            <w:pPr>
              <w:rPr>
                <w:rFonts w:eastAsia="Times New Roman"/>
              </w:rPr>
            </w:pPr>
            <w:r>
              <w:rPr>
                <w:rFonts w:eastAsia="Times New Roman"/>
              </w:rPr>
              <w:t> </w:t>
            </w:r>
          </w:p>
        </w:tc>
        <w:tc>
          <w:tcPr>
            <w:tcW w:w="0" w:type="auto"/>
            <w:vAlign w:val="center"/>
            <w:hideMark/>
          </w:tcPr>
          <w:p w14:paraId="58E6C0BA" w14:textId="77777777" w:rsidR="00BB7912" w:rsidRDefault="00BB7912">
            <w:pPr>
              <w:rPr>
                <w:rFonts w:eastAsia="Times New Roman"/>
                <w:sz w:val="20"/>
                <w:szCs w:val="20"/>
              </w:rPr>
            </w:pPr>
          </w:p>
        </w:tc>
        <w:tc>
          <w:tcPr>
            <w:tcW w:w="0" w:type="auto"/>
            <w:vAlign w:val="center"/>
            <w:hideMark/>
          </w:tcPr>
          <w:p w14:paraId="277C7211" w14:textId="77777777" w:rsidR="00BB7912" w:rsidRDefault="00BB7912">
            <w:pPr>
              <w:rPr>
                <w:rFonts w:eastAsia="Times New Roman"/>
                <w:sz w:val="20"/>
                <w:szCs w:val="20"/>
              </w:rPr>
            </w:pPr>
          </w:p>
        </w:tc>
        <w:tc>
          <w:tcPr>
            <w:tcW w:w="0" w:type="auto"/>
            <w:vAlign w:val="center"/>
            <w:hideMark/>
          </w:tcPr>
          <w:p w14:paraId="6C30CF7D" w14:textId="77777777" w:rsidR="00BB7912" w:rsidRDefault="00BB7912">
            <w:pPr>
              <w:rPr>
                <w:rFonts w:eastAsia="Times New Roman"/>
                <w:sz w:val="20"/>
                <w:szCs w:val="20"/>
              </w:rPr>
            </w:pPr>
          </w:p>
        </w:tc>
        <w:tc>
          <w:tcPr>
            <w:tcW w:w="0" w:type="auto"/>
            <w:vAlign w:val="center"/>
            <w:hideMark/>
          </w:tcPr>
          <w:p w14:paraId="2794DC08" w14:textId="77777777" w:rsidR="00BB7912" w:rsidRDefault="00BB7912">
            <w:pPr>
              <w:rPr>
                <w:rFonts w:eastAsia="Times New Roman"/>
                <w:sz w:val="20"/>
                <w:szCs w:val="20"/>
              </w:rPr>
            </w:pPr>
          </w:p>
        </w:tc>
      </w:tr>
      <w:tr w:rsidR="00BB7912" w14:paraId="462F6E82" w14:textId="77777777">
        <w:trPr>
          <w:tblCellSpacing w:w="15" w:type="dxa"/>
        </w:trPr>
        <w:tc>
          <w:tcPr>
            <w:tcW w:w="0" w:type="auto"/>
            <w:shd w:val="clear" w:color="auto" w:fill="EEE0E5"/>
            <w:vAlign w:val="center"/>
            <w:hideMark/>
          </w:tcPr>
          <w:p w14:paraId="21DD1A2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A404446" w14:textId="77777777" w:rsidR="00BB7912" w:rsidRDefault="00BB7912">
            <w:pPr>
              <w:rPr>
                <w:rFonts w:eastAsia="Times New Roman"/>
                <w:sz w:val="20"/>
                <w:szCs w:val="20"/>
              </w:rPr>
            </w:pPr>
          </w:p>
        </w:tc>
        <w:tc>
          <w:tcPr>
            <w:tcW w:w="0" w:type="auto"/>
            <w:vAlign w:val="center"/>
            <w:hideMark/>
          </w:tcPr>
          <w:p w14:paraId="4E87F491" w14:textId="77777777" w:rsidR="00BB7912" w:rsidRDefault="00BB7912">
            <w:pPr>
              <w:rPr>
                <w:rFonts w:eastAsia="Times New Roman"/>
                <w:sz w:val="20"/>
                <w:szCs w:val="20"/>
              </w:rPr>
            </w:pPr>
          </w:p>
        </w:tc>
        <w:tc>
          <w:tcPr>
            <w:tcW w:w="0" w:type="auto"/>
            <w:vAlign w:val="center"/>
            <w:hideMark/>
          </w:tcPr>
          <w:p w14:paraId="50BE2EEC" w14:textId="77777777" w:rsidR="00BB7912" w:rsidRDefault="00BB7912">
            <w:pPr>
              <w:rPr>
                <w:rFonts w:eastAsia="Times New Roman"/>
                <w:sz w:val="20"/>
                <w:szCs w:val="20"/>
              </w:rPr>
            </w:pPr>
          </w:p>
        </w:tc>
        <w:tc>
          <w:tcPr>
            <w:tcW w:w="0" w:type="auto"/>
            <w:vAlign w:val="center"/>
            <w:hideMark/>
          </w:tcPr>
          <w:p w14:paraId="2B1B022E" w14:textId="77777777" w:rsidR="00BB7912" w:rsidRDefault="00BB7912">
            <w:pPr>
              <w:rPr>
                <w:rFonts w:eastAsia="Times New Roman"/>
                <w:sz w:val="20"/>
                <w:szCs w:val="20"/>
              </w:rPr>
            </w:pPr>
          </w:p>
        </w:tc>
      </w:tr>
      <w:tr w:rsidR="00BB7912" w14:paraId="0B2AD5D2" w14:textId="77777777">
        <w:trPr>
          <w:tblCellSpacing w:w="15" w:type="dxa"/>
        </w:trPr>
        <w:tc>
          <w:tcPr>
            <w:tcW w:w="0" w:type="auto"/>
            <w:vAlign w:val="center"/>
            <w:hideMark/>
          </w:tcPr>
          <w:p w14:paraId="24AF5C3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671DF3B" w14:textId="77777777" w:rsidR="00BB7912" w:rsidRDefault="00A74115">
            <w:pPr>
              <w:rPr>
                <w:rFonts w:eastAsia="Times New Roman"/>
              </w:rPr>
            </w:pPr>
            <w:r>
              <w:rPr>
                <w:rFonts w:ascii="Calibri" w:eastAsia="Times New Roman" w:hAnsi="Calibri" w:cs="Calibri"/>
              </w:rPr>
              <w:t>Portfolio (3,500 Words)</w:t>
            </w:r>
          </w:p>
        </w:tc>
        <w:tc>
          <w:tcPr>
            <w:tcW w:w="0" w:type="auto"/>
            <w:vAlign w:val="center"/>
            <w:hideMark/>
          </w:tcPr>
          <w:p w14:paraId="098DC33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E85B985" w14:textId="77777777" w:rsidR="00BB7912" w:rsidRDefault="00BB7912">
            <w:pPr>
              <w:rPr>
                <w:rFonts w:eastAsia="Times New Roman"/>
                <w:sz w:val="20"/>
                <w:szCs w:val="20"/>
              </w:rPr>
            </w:pPr>
          </w:p>
        </w:tc>
      </w:tr>
      <w:tr w:rsidR="00BB7912" w14:paraId="2CF03023" w14:textId="77777777">
        <w:trPr>
          <w:tblCellSpacing w:w="15" w:type="dxa"/>
        </w:trPr>
        <w:tc>
          <w:tcPr>
            <w:tcW w:w="0" w:type="auto"/>
            <w:shd w:val="clear" w:color="auto" w:fill="EEE0E5"/>
            <w:vAlign w:val="center"/>
            <w:hideMark/>
          </w:tcPr>
          <w:p w14:paraId="05599D1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9ECB0AE" w14:textId="77777777" w:rsidR="00BB7912" w:rsidRDefault="00BB7912">
            <w:pPr>
              <w:rPr>
                <w:rFonts w:eastAsia="Times New Roman"/>
                <w:sz w:val="20"/>
                <w:szCs w:val="20"/>
              </w:rPr>
            </w:pPr>
          </w:p>
        </w:tc>
        <w:tc>
          <w:tcPr>
            <w:tcW w:w="0" w:type="auto"/>
            <w:vAlign w:val="center"/>
            <w:hideMark/>
          </w:tcPr>
          <w:p w14:paraId="6842F2ED" w14:textId="77777777" w:rsidR="00BB7912" w:rsidRDefault="00BB7912">
            <w:pPr>
              <w:rPr>
                <w:rFonts w:eastAsia="Times New Roman"/>
                <w:sz w:val="20"/>
                <w:szCs w:val="20"/>
              </w:rPr>
            </w:pPr>
          </w:p>
        </w:tc>
        <w:tc>
          <w:tcPr>
            <w:tcW w:w="0" w:type="auto"/>
            <w:vAlign w:val="center"/>
            <w:hideMark/>
          </w:tcPr>
          <w:p w14:paraId="6B6E67A1" w14:textId="77777777" w:rsidR="00BB7912" w:rsidRDefault="00BB7912">
            <w:pPr>
              <w:rPr>
                <w:rFonts w:eastAsia="Times New Roman"/>
                <w:sz w:val="20"/>
                <w:szCs w:val="20"/>
              </w:rPr>
            </w:pPr>
          </w:p>
        </w:tc>
        <w:tc>
          <w:tcPr>
            <w:tcW w:w="0" w:type="auto"/>
            <w:vAlign w:val="center"/>
            <w:hideMark/>
          </w:tcPr>
          <w:p w14:paraId="058A7D29" w14:textId="77777777" w:rsidR="00BB7912" w:rsidRDefault="00BB7912">
            <w:pPr>
              <w:rPr>
                <w:rFonts w:eastAsia="Times New Roman"/>
                <w:sz w:val="20"/>
                <w:szCs w:val="20"/>
              </w:rPr>
            </w:pPr>
          </w:p>
        </w:tc>
      </w:tr>
      <w:tr w:rsidR="00BB7912" w14:paraId="5A1CF6FF" w14:textId="77777777">
        <w:trPr>
          <w:tblCellSpacing w:w="15" w:type="dxa"/>
        </w:trPr>
        <w:tc>
          <w:tcPr>
            <w:tcW w:w="0" w:type="auto"/>
            <w:vAlign w:val="center"/>
            <w:hideMark/>
          </w:tcPr>
          <w:p w14:paraId="157388EE"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C58E09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8ADABD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9A56763" w14:textId="77777777" w:rsidR="00BB7912" w:rsidRDefault="00BB7912">
            <w:pPr>
              <w:rPr>
                <w:rFonts w:eastAsia="Times New Roman"/>
                <w:sz w:val="20"/>
                <w:szCs w:val="20"/>
              </w:rPr>
            </w:pPr>
          </w:p>
        </w:tc>
        <w:tc>
          <w:tcPr>
            <w:tcW w:w="0" w:type="auto"/>
            <w:vAlign w:val="center"/>
            <w:hideMark/>
          </w:tcPr>
          <w:p w14:paraId="697C2178" w14:textId="77777777" w:rsidR="00BB7912" w:rsidRDefault="00BB7912">
            <w:pPr>
              <w:rPr>
                <w:rFonts w:eastAsia="Times New Roman"/>
                <w:sz w:val="20"/>
                <w:szCs w:val="20"/>
              </w:rPr>
            </w:pPr>
          </w:p>
        </w:tc>
      </w:tr>
      <w:tr w:rsidR="00BB7912" w14:paraId="4AD71076" w14:textId="77777777">
        <w:trPr>
          <w:tblCellSpacing w:w="15" w:type="dxa"/>
        </w:trPr>
        <w:tc>
          <w:tcPr>
            <w:tcW w:w="0" w:type="auto"/>
            <w:vAlign w:val="center"/>
            <w:hideMark/>
          </w:tcPr>
          <w:p w14:paraId="243C7EE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FDC93A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C19F2B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A815063" w14:textId="77777777" w:rsidR="00BB7912" w:rsidRDefault="00BB7912">
            <w:pPr>
              <w:rPr>
                <w:rFonts w:eastAsia="Times New Roman"/>
                <w:sz w:val="20"/>
                <w:szCs w:val="20"/>
              </w:rPr>
            </w:pPr>
          </w:p>
        </w:tc>
        <w:tc>
          <w:tcPr>
            <w:tcW w:w="0" w:type="auto"/>
            <w:vAlign w:val="center"/>
            <w:hideMark/>
          </w:tcPr>
          <w:p w14:paraId="2DF5D41C" w14:textId="77777777" w:rsidR="00BB7912" w:rsidRDefault="00BB7912">
            <w:pPr>
              <w:rPr>
                <w:rFonts w:eastAsia="Times New Roman"/>
                <w:sz w:val="20"/>
                <w:szCs w:val="20"/>
              </w:rPr>
            </w:pPr>
          </w:p>
        </w:tc>
      </w:tr>
    </w:tbl>
    <w:p w14:paraId="379F53F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0FC18AC" w14:textId="77777777">
        <w:trPr>
          <w:tblCellSpacing w:w="15" w:type="dxa"/>
        </w:trPr>
        <w:tc>
          <w:tcPr>
            <w:tcW w:w="1000" w:type="pct"/>
            <w:vAlign w:val="center"/>
            <w:hideMark/>
          </w:tcPr>
          <w:p w14:paraId="7665D192" w14:textId="77777777" w:rsidR="00BB7912" w:rsidRDefault="00A74115">
            <w:pPr>
              <w:rPr>
                <w:rFonts w:eastAsia="Times New Roman"/>
              </w:rPr>
            </w:pPr>
            <w:r>
              <w:rPr>
                <w:rFonts w:eastAsia="Times New Roman"/>
              </w:rPr>
              <w:lastRenderedPageBreak/>
              <w:t> </w:t>
            </w:r>
          </w:p>
        </w:tc>
        <w:tc>
          <w:tcPr>
            <w:tcW w:w="1000" w:type="pct"/>
            <w:vAlign w:val="center"/>
            <w:hideMark/>
          </w:tcPr>
          <w:p w14:paraId="3B25C4E0" w14:textId="77777777" w:rsidR="00BB7912" w:rsidRDefault="00A74115">
            <w:pPr>
              <w:rPr>
                <w:rFonts w:eastAsia="Times New Roman"/>
              </w:rPr>
            </w:pPr>
            <w:r>
              <w:rPr>
                <w:rFonts w:eastAsia="Times New Roman"/>
              </w:rPr>
              <w:t> </w:t>
            </w:r>
          </w:p>
        </w:tc>
        <w:tc>
          <w:tcPr>
            <w:tcW w:w="1000" w:type="pct"/>
            <w:vAlign w:val="center"/>
            <w:hideMark/>
          </w:tcPr>
          <w:p w14:paraId="32FEA283" w14:textId="77777777" w:rsidR="00BB7912" w:rsidRDefault="00A74115">
            <w:pPr>
              <w:rPr>
                <w:rFonts w:eastAsia="Times New Roman"/>
              </w:rPr>
            </w:pPr>
            <w:r>
              <w:rPr>
                <w:rFonts w:eastAsia="Times New Roman"/>
              </w:rPr>
              <w:t> </w:t>
            </w:r>
          </w:p>
        </w:tc>
        <w:tc>
          <w:tcPr>
            <w:tcW w:w="1000" w:type="pct"/>
            <w:vAlign w:val="center"/>
            <w:hideMark/>
          </w:tcPr>
          <w:p w14:paraId="6DAD4CF6" w14:textId="77777777" w:rsidR="00BB7912" w:rsidRDefault="00A74115">
            <w:pPr>
              <w:rPr>
                <w:rFonts w:eastAsia="Times New Roman"/>
              </w:rPr>
            </w:pPr>
            <w:r>
              <w:rPr>
                <w:rFonts w:eastAsia="Times New Roman"/>
              </w:rPr>
              <w:t> </w:t>
            </w:r>
          </w:p>
        </w:tc>
        <w:tc>
          <w:tcPr>
            <w:tcW w:w="1000" w:type="pct"/>
            <w:vAlign w:val="center"/>
            <w:hideMark/>
          </w:tcPr>
          <w:p w14:paraId="2C6E5D40" w14:textId="77777777" w:rsidR="00BB7912" w:rsidRDefault="00A74115">
            <w:pPr>
              <w:rPr>
                <w:rFonts w:eastAsia="Times New Roman"/>
              </w:rPr>
            </w:pPr>
            <w:r>
              <w:rPr>
                <w:rFonts w:eastAsia="Times New Roman"/>
              </w:rPr>
              <w:t> </w:t>
            </w:r>
          </w:p>
        </w:tc>
      </w:tr>
      <w:tr w:rsidR="00BB7912" w14:paraId="3E7D9B9E" w14:textId="77777777">
        <w:trPr>
          <w:tblCellSpacing w:w="15" w:type="dxa"/>
        </w:trPr>
        <w:tc>
          <w:tcPr>
            <w:tcW w:w="0" w:type="auto"/>
            <w:shd w:val="clear" w:color="auto" w:fill="EEE0E5"/>
            <w:vAlign w:val="center"/>
            <w:hideMark/>
          </w:tcPr>
          <w:p w14:paraId="024B4FB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E3DA8B3" w14:textId="77777777" w:rsidR="00BB7912" w:rsidRDefault="00A74115">
            <w:pPr>
              <w:rPr>
                <w:rFonts w:eastAsia="Times New Roman"/>
              </w:rPr>
            </w:pPr>
            <w:r>
              <w:rPr>
                <w:rFonts w:ascii="Calibri" w:eastAsia="Times New Roman" w:hAnsi="Calibri" w:cs="Calibri"/>
              </w:rPr>
              <w:t>RT2544</w:t>
            </w:r>
          </w:p>
        </w:tc>
      </w:tr>
      <w:tr w:rsidR="00BB7912" w14:paraId="25E49C1D" w14:textId="77777777">
        <w:trPr>
          <w:tblCellSpacing w:w="15" w:type="dxa"/>
        </w:trPr>
        <w:tc>
          <w:tcPr>
            <w:tcW w:w="0" w:type="auto"/>
            <w:shd w:val="clear" w:color="auto" w:fill="EEE0E5"/>
            <w:vAlign w:val="center"/>
            <w:hideMark/>
          </w:tcPr>
          <w:p w14:paraId="73C7DCE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5728852" w14:textId="77777777" w:rsidR="00BB7912" w:rsidRDefault="00A74115">
            <w:pPr>
              <w:rPr>
                <w:rFonts w:eastAsia="Times New Roman"/>
              </w:rPr>
            </w:pPr>
            <w:r>
              <w:rPr>
                <w:rFonts w:ascii="Calibri" w:eastAsia="Times New Roman" w:hAnsi="Calibri" w:cs="Calibri"/>
              </w:rPr>
              <w:t xml:space="preserve">Hegel, Marx </w:t>
            </w:r>
            <w:proofErr w:type="gramStart"/>
            <w:r>
              <w:rPr>
                <w:rFonts w:ascii="Calibri" w:eastAsia="Times New Roman" w:hAnsi="Calibri" w:cs="Calibri"/>
              </w:rPr>
              <w:t>And</w:t>
            </w:r>
            <w:proofErr w:type="gramEnd"/>
            <w:r>
              <w:rPr>
                <w:rFonts w:ascii="Calibri" w:eastAsia="Times New Roman" w:hAnsi="Calibri" w:cs="Calibri"/>
              </w:rPr>
              <w:t xml:space="preserve"> Dialectical Thought</w:t>
            </w:r>
          </w:p>
        </w:tc>
      </w:tr>
      <w:tr w:rsidR="00BB7912" w14:paraId="1801AA5B" w14:textId="77777777">
        <w:trPr>
          <w:tblCellSpacing w:w="15" w:type="dxa"/>
        </w:trPr>
        <w:tc>
          <w:tcPr>
            <w:tcW w:w="0" w:type="auto"/>
            <w:shd w:val="clear" w:color="auto" w:fill="EEE0E5"/>
            <w:vAlign w:val="center"/>
            <w:hideMark/>
          </w:tcPr>
          <w:p w14:paraId="4E45D4B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7FE0B3A" w14:textId="77777777" w:rsidR="00BB7912" w:rsidRDefault="00A74115">
            <w:pPr>
              <w:rPr>
                <w:rFonts w:eastAsia="Times New Roman"/>
              </w:rPr>
            </w:pPr>
            <w:r>
              <w:rPr>
                <w:rFonts w:ascii="Calibri" w:eastAsia="Times New Roman" w:hAnsi="Calibri" w:cs="Calibri"/>
              </w:rPr>
              <w:t>15</w:t>
            </w:r>
          </w:p>
        </w:tc>
      </w:tr>
      <w:tr w:rsidR="00BB7912" w14:paraId="2D119CF3" w14:textId="77777777">
        <w:trPr>
          <w:tblCellSpacing w:w="15" w:type="dxa"/>
        </w:trPr>
        <w:tc>
          <w:tcPr>
            <w:tcW w:w="0" w:type="auto"/>
            <w:shd w:val="clear" w:color="auto" w:fill="EEE0E5"/>
            <w:vAlign w:val="center"/>
            <w:hideMark/>
          </w:tcPr>
          <w:p w14:paraId="12F1295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8CAF479" w14:textId="77777777" w:rsidR="00BB7912" w:rsidRDefault="00A74115">
            <w:pPr>
              <w:rPr>
                <w:rFonts w:eastAsia="Times New Roman"/>
              </w:rPr>
            </w:pPr>
            <w:r>
              <w:rPr>
                <w:rFonts w:ascii="Calibri" w:eastAsia="Times New Roman" w:hAnsi="Calibri" w:cs="Calibri"/>
              </w:rPr>
              <w:t>1</w:t>
            </w:r>
          </w:p>
        </w:tc>
      </w:tr>
      <w:tr w:rsidR="00BB7912" w14:paraId="442CD2E1" w14:textId="77777777">
        <w:trPr>
          <w:tblCellSpacing w:w="15" w:type="dxa"/>
        </w:trPr>
        <w:tc>
          <w:tcPr>
            <w:tcW w:w="0" w:type="auto"/>
            <w:shd w:val="clear" w:color="auto" w:fill="EEE0E5"/>
            <w:vAlign w:val="center"/>
            <w:hideMark/>
          </w:tcPr>
          <w:p w14:paraId="17BEEBB3"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264E834" w14:textId="77777777" w:rsidR="00BB7912" w:rsidRDefault="00A74115">
            <w:pPr>
              <w:rPr>
                <w:rFonts w:eastAsia="Times New Roman"/>
              </w:rPr>
            </w:pPr>
            <w:r>
              <w:rPr>
                <w:rFonts w:ascii="Calibri" w:eastAsia="Times New Roman" w:hAnsi="Calibri" w:cs="Calibri"/>
              </w:rPr>
              <w:t>Level 5</w:t>
            </w:r>
          </w:p>
        </w:tc>
      </w:tr>
      <w:tr w:rsidR="00BB7912" w14:paraId="3448DD4D" w14:textId="77777777">
        <w:trPr>
          <w:tblCellSpacing w:w="15" w:type="dxa"/>
        </w:trPr>
        <w:tc>
          <w:tcPr>
            <w:tcW w:w="0" w:type="auto"/>
            <w:shd w:val="clear" w:color="auto" w:fill="EEE0E5"/>
            <w:vAlign w:val="center"/>
            <w:hideMark/>
          </w:tcPr>
          <w:p w14:paraId="06A2E03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180C66C" w14:textId="77777777" w:rsidR="00BB7912" w:rsidRDefault="00A74115">
            <w:pPr>
              <w:rPr>
                <w:rFonts w:eastAsia="Times New Roman"/>
              </w:rPr>
            </w:pPr>
            <w:r>
              <w:rPr>
                <w:rFonts w:ascii="Calibri" w:eastAsia="Times New Roman" w:hAnsi="Calibri" w:cs="Calibri"/>
              </w:rPr>
              <w:t>Marika Rose</w:t>
            </w:r>
          </w:p>
        </w:tc>
      </w:tr>
      <w:tr w:rsidR="00BB7912" w14:paraId="2CB243EA" w14:textId="77777777">
        <w:trPr>
          <w:tblCellSpacing w:w="15" w:type="dxa"/>
        </w:trPr>
        <w:tc>
          <w:tcPr>
            <w:tcW w:w="0" w:type="auto"/>
            <w:vAlign w:val="center"/>
            <w:hideMark/>
          </w:tcPr>
          <w:p w14:paraId="6A5E920F" w14:textId="77777777" w:rsidR="00BB7912" w:rsidRDefault="00A74115">
            <w:pPr>
              <w:rPr>
                <w:rFonts w:eastAsia="Times New Roman"/>
              </w:rPr>
            </w:pPr>
            <w:r>
              <w:rPr>
                <w:rFonts w:eastAsia="Times New Roman"/>
              </w:rPr>
              <w:t> </w:t>
            </w:r>
          </w:p>
        </w:tc>
        <w:tc>
          <w:tcPr>
            <w:tcW w:w="0" w:type="auto"/>
            <w:vAlign w:val="center"/>
            <w:hideMark/>
          </w:tcPr>
          <w:p w14:paraId="49164767" w14:textId="77777777" w:rsidR="00BB7912" w:rsidRDefault="00BB7912">
            <w:pPr>
              <w:rPr>
                <w:rFonts w:eastAsia="Times New Roman"/>
                <w:sz w:val="20"/>
                <w:szCs w:val="20"/>
              </w:rPr>
            </w:pPr>
          </w:p>
        </w:tc>
        <w:tc>
          <w:tcPr>
            <w:tcW w:w="0" w:type="auto"/>
            <w:vAlign w:val="center"/>
            <w:hideMark/>
          </w:tcPr>
          <w:p w14:paraId="76BE2137" w14:textId="77777777" w:rsidR="00BB7912" w:rsidRDefault="00BB7912">
            <w:pPr>
              <w:rPr>
                <w:rFonts w:eastAsia="Times New Roman"/>
                <w:sz w:val="20"/>
                <w:szCs w:val="20"/>
              </w:rPr>
            </w:pPr>
          </w:p>
        </w:tc>
        <w:tc>
          <w:tcPr>
            <w:tcW w:w="0" w:type="auto"/>
            <w:vAlign w:val="center"/>
            <w:hideMark/>
          </w:tcPr>
          <w:p w14:paraId="770D4346" w14:textId="77777777" w:rsidR="00BB7912" w:rsidRDefault="00BB7912">
            <w:pPr>
              <w:rPr>
                <w:rFonts w:eastAsia="Times New Roman"/>
                <w:sz w:val="20"/>
                <w:szCs w:val="20"/>
              </w:rPr>
            </w:pPr>
          </w:p>
        </w:tc>
        <w:tc>
          <w:tcPr>
            <w:tcW w:w="0" w:type="auto"/>
            <w:vAlign w:val="center"/>
            <w:hideMark/>
          </w:tcPr>
          <w:p w14:paraId="52DABDDA" w14:textId="77777777" w:rsidR="00BB7912" w:rsidRDefault="00BB7912">
            <w:pPr>
              <w:rPr>
                <w:rFonts w:eastAsia="Times New Roman"/>
                <w:sz w:val="20"/>
                <w:szCs w:val="20"/>
              </w:rPr>
            </w:pPr>
          </w:p>
        </w:tc>
      </w:tr>
      <w:tr w:rsidR="00BB7912" w14:paraId="47BF1F04" w14:textId="77777777">
        <w:trPr>
          <w:tblCellSpacing w:w="15" w:type="dxa"/>
        </w:trPr>
        <w:tc>
          <w:tcPr>
            <w:tcW w:w="0" w:type="auto"/>
            <w:gridSpan w:val="5"/>
            <w:shd w:val="clear" w:color="auto" w:fill="EEE0E5"/>
            <w:vAlign w:val="center"/>
            <w:hideMark/>
          </w:tcPr>
          <w:p w14:paraId="4DE43B2D" w14:textId="77777777" w:rsidR="00BB7912" w:rsidRDefault="00A74115">
            <w:pPr>
              <w:rPr>
                <w:rFonts w:eastAsia="Times New Roman"/>
                <w:b/>
                <w:bCs/>
              </w:rPr>
            </w:pPr>
            <w:r>
              <w:rPr>
                <w:rFonts w:ascii="Calibri" w:eastAsia="Times New Roman" w:hAnsi="Calibri" w:cs="Calibri"/>
                <w:b/>
                <w:bCs/>
              </w:rPr>
              <w:t>Module Description:</w:t>
            </w:r>
          </w:p>
        </w:tc>
      </w:tr>
      <w:tr w:rsidR="00BB7912" w14:paraId="7B672ACA" w14:textId="77777777">
        <w:trPr>
          <w:tblCellSpacing w:w="15" w:type="dxa"/>
        </w:trPr>
        <w:tc>
          <w:tcPr>
            <w:tcW w:w="0" w:type="auto"/>
            <w:gridSpan w:val="5"/>
            <w:vAlign w:val="center"/>
            <w:hideMark/>
          </w:tcPr>
          <w:p w14:paraId="0A15A4FD" w14:textId="77777777" w:rsidR="00BB7912" w:rsidRDefault="00A74115">
            <w:pPr>
              <w:rPr>
                <w:rFonts w:eastAsia="Times New Roman"/>
              </w:rPr>
            </w:pPr>
            <w:r>
              <w:rPr>
                <w:rFonts w:ascii="Calibri" w:eastAsia="Times New Roman" w:hAnsi="Calibri" w:cs="Calibri"/>
              </w:rPr>
              <w:t xml:space="preserve">With the publication of Phenomenology of Spirit in 1807, Hegel offered the world a radically different image of what was truly at stake in the historical development of philosophical thought, politics, </w:t>
            </w:r>
            <w:proofErr w:type="gramStart"/>
            <w:r>
              <w:rPr>
                <w:rFonts w:ascii="Calibri" w:eastAsia="Times New Roman" w:hAnsi="Calibri" w:cs="Calibri"/>
              </w:rPr>
              <w:t>art</w:t>
            </w:r>
            <w:proofErr w:type="gramEnd"/>
            <w:r>
              <w:rPr>
                <w:rFonts w:ascii="Calibri" w:eastAsia="Times New Roman" w:hAnsi="Calibri" w:cs="Calibri"/>
              </w:rPr>
              <w:t xml:space="preserve"> and religion through enacting a fundamental break with the system of logic first defined by Aristotle. The new understanding of history and progress that dialectical thought offered might seem arcane and mysterious, yet it proved itself incredibly powerful in offering new ways of seeing what was going on in our culture. Perhaps the most famous inheritor of Hegel’s method was Karl Marx, who claimed to be turning the dialectical method on its head with his materialist account of the inevitable coming of communism. In this module we will investigate how dialectical thought works, paying particular attention to those thinkers who have used it to understand political and economic development.</w:t>
            </w:r>
          </w:p>
        </w:tc>
      </w:tr>
      <w:tr w:rsidR="00BB7912" w14:paraId="5B95EC0F" w14:textId="77777777">
        <w:trPr>
          <w:tblCellSpacing w:w="15" w:type="dxa"/>
        </w:trPr>
        <w:tc>
          <w:tcPr>
            <w:tcW w:w="0" w:type="auto"/>
            <w:vAlign w:val="center"/>
            <w:hideMark/>
          </w:tcPr>
          <w:p w14:paraId="3FE18005" w14:textId="77777777" w:rsidR="00BB7912" w:rsidRDefault="00A74115">
            <w:pPr>
              <w:rPr>
                <w:rFonts w:eastAsia="Times New Roman"/>
              </w:rPr>
            </w:pPr>
            <w:r>
              <w:rPr>
                <w:rFonts w:eastAsia="Times New Roman"/>
              </w:rPr>
              <w:t> </w:t>
            </w:r>
          </w:p>
        </w:tc>
        <w:tc>
          <w:tcPr>
            <w:tcW w:w="0" w:type="auto"/>
            <w:vAlign w:val="center"/>
            <w:hideMark/>
          </w:tcPr>
          <w:p w14:paraId="48F90460" w14:textId="77777777" w:rsidR="00BB7912" w:rsidRDefault="00BB7912">
            <w:pPr>
              <w:rPr>
                <w:rFonts w:eastAsia="Times New Roman"/>
                <w:sz w:val="20"/>
                <w:szCs w:val="20"/>
              </w:rPr>
            </w:pPr>
          </w:p>
        </w:tc>
        <w:tc>
          <w:tcPr>
            <w:tcW w:w="0" w:type="auto"/>
            <w:vAlign w:val="center"/>
            <w:hideMark/>
          </w:tcPr>
          <w:p w14:paraId="1429B86F" w14:textId="77777777" w:rsidR="00BB7912" w:rsidRDefault="00BB7912">
            <w:pPr>
              <w:rPr>
                <w:rFonts w:eastAsia="Times New Roman"/>
                <w:sz w:val="20"/>
                <w:szCs w:val="20"/>
              </w:rPr>
            </w:pPr>
          </w:p>
        </w:tc>
        <w:tc>
          <w:tcPr>
            <w:tcW w:w="0" w:type="auto"/>
            <w:vAlign w:val="center"/>
            <w:hideMark/>
          </w:tcPr>
          <w:p w14:paraId="1F9540D6" w14:textId="77777777" w:rsidR="00BB7912" w:rsidRDefault="00BB7912">
            <w:pPr>
              <w:rPr>
                <w:rFonts w:eastAsia="Times New Roman"/>
                <w:sz w:val="20"/>
                <w:szCs w:val="20"/>
              </w:rPr>
            </w:pPr>
          </w:p>
        </w:tc>
        <w:tc>
          <w:tcPr>
            <w:tcW w:w="0" w:type="auto"/>
            <w:vAlign w:val="center"/>
            <w:hideMark/>
          </w:tcPr>
          <w:p w14:paraId="3BE5024C" w14:textId="77777777" w:rsidR="00BB7912" w:rsidRDefault="00BB7912">
            <w:pPr>
              <w:rPr>
                <w:rFonts w:eastAsia="Times New Roman"/>
                <w:sz w:val="20"/>
                <w:szCs w:val="20"/>
              </w:rPr>
            </w:pPr>
          </w:p>
        </w:tc>
      </w:tr>
      <w:tr w:rsidR="00BB7912" w14:paraId="3CB2B87F" w14:textId="77777777">
        <w:trPr>
          <w:tblCellSpacing w:w="15" w:type="dxa"/>
        </w:trPr>
        <w:tc>
          <w:tcPr>
            <w:tcW w:w="0" w:type="auto"/>
            <w:shd w:val="clear" w:color="auto" w:fill="EEE0E5"/>
            <w:vAlign w:val="center"/>
            <w:hideMark/>
          </w:tcPr>
          <w:p w14:paraId="218DDC1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A41DDC9" w14:textId="77777777" w:rsidR="00BB7912" w:rsidRDefault="00A74115">
            <w:pPr>
              <w:rPr>
                <w:rFonts w:eastAsia="Times New Roman"/>
              </w:rPr>
            </w:pPr>
            <w:r>
              <w:rPr>
                <w:rFonts w:ascii="Calibri" w:eastAsia="Times New Roman" w:hAnsi="Calibri" w:cs="Calibri"/>
              </w:rPr>
              <w:t>Philosophy</w:t>
            </w:r>
          </w:p>
        </w:tc>
        <w:tc>
          <w:tcPr>
            <w:tcW w:w="0" w:type="auto"/>
            <w:vAlign w:val="center"/>
            <w:hideMark/>
          </w:tcPr>
          <w:p w14:paraId="2BE64A07" w14:textId="77777777" w:rsidR="00BB7912" w:rsidRDefault="00BB7912">
            <w:pPr>
              <w:rPr>
                <w:rFonts w:eastAsia="Times New Roman"/>
                <w:sz w:val="20"/>
                <w:szCs w:val="20"/>
              </w:rPr>
            </w:pPr>
          </w:p>
        </w:tc>
      </w:tr>
      <w:tr w:rsidR="00BB7912" w14:paraId="0CF6FA7B" w14:textId="77777777">
        <w:trPr>
          <w:tblCellSpacing w:w="15" w:type="dxa"/>
        </w:trPr>
        <w:tc>
          <w:tcPr>
            <w:tcW w:w="0" w:type="auto"/>
            <w:vAlign w:val="center"/>
            <w:hideMark/>
          </w:tcPr>
          <w:p w14:paraId="2F5CC4B1" w14:textId="77777777" w:rsidR="00BB7912" w:rsidRDefault="00BB7912">
            <w:pPr>
              <w:rPr>
                <w:rFonts w:eastAsia="Times New Roman"/>
              </w:rPr>
            </w:pPr>
          </w:p>
        </w:tc>
        <w:tc>
          <w:tcPr>
            <w:tcW w:w="0" w:type="auto"/>
            <w:gridSpan w:val="3"/>
            <w:vAlign w:val="center"/>
            <w:hideMark/>
          </w:tcPr>
          <w:p w14:paraId="14F28B00"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37CB4A87" w14:textId="77777777" w:rsidR="00BB7912" w:rsidRDefault="00BB7912">
            <w:pPr>
              <w:rPr>
                <w:rFonts w:eastAsia="Times New Roman"/>
                <w:sz w:val="20"/>
                <w:szCs w:val="20"/>
              </w:rPr>
            </w:pPr>
          </w:p>
        </w:tc>
      </w:tr>
      <w:tr w:rsidR="00BB7912" w14:paraId="4EB40CCA" w14:textId="77777777">
        <w:trPr>
          <w:tblCellSpacing w:w="15" w:type="dxa"/>
        </w:trPr>
        <w:tc>
          <w:tcPr>
            <w:tcW w:w="0" w:type="auto"/>
            <w:vAlign w:val="center"/>
            <w:hideMark/>
          </w:tcPr>
          <w:p w14:paraId="79F40790" w14:textId="77777777" w:rsidR="00BB7912" w:rsidRDefault="00BB7912">
            <w:pPr>
              <w:rPr>
                <w:rFonts w:eastAsia="Times New Roman"/>
              </w:rPr>
            </w:pPr>
          </w:p>
        </w:tc>
        <w:tc>
          <w:tcPr>
            <w:tcW w:w="0" w:type="auto"/>
            <w:gridSpan w:val="3"/>
            <w:vAlign w:val="center"/>
            <w:hideMark/>
          </w:tcPr>
          <w:p w14:paraId="21D31913"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3A75A7D3" w14:textId="77777777" w:rsidR="00BB7912" w:rsidRDefault="00BB7912">
            <w:pPr>
              <w:rPr>
                <w:rFonts w:eastAsia="Times New Roman"/>
                <w:sz w:val="20"/>
                <w:szCs w:val="20"/>
              </w:rPr>
            </w:pPr>
          </w:p>
        </w:tc>
      </w:tr>
      <w:tr w:rsidR="00BB7912" w14:paraId="69C01128" w14:textId="77777777">
        <w:trPr>
          <w:tblCellSpacing w:w="15" w:type="dxa"/>
        </w:trPr>
        <w:tc>
          <w:tcPr>
            <w:tcW w:w="0" w:type="auto"/>
            <w:vAlign w:val="center"/>
            <w:hideMark/>
          </w:tcPr>
          <w:p w14:paraId="6C5B71A1" w14:textId="77777777" w:rsidR="00BB7912" w:rsidRDefault="00A74115">
            <w:pPr>
              <w:rPr>
                <w:rFonts w:eastAsia="Times New Roman"/>
              </w:rPr>
            </w:pPr>
            <w:r>
              <w:rPr>
                <w:rFonts w:eastAsia="Times New Roman"/>
              </w:rPr>
              <w:t> </w:t>
            </w:r>
          </w:p>
        </w:tc>
        <w:tc>
          <w:tcPr>
            <w:tcW w:w="0" w:type="auto"/>
            <w:vAlign w:val="center"/>
            <w:hideMark/>
          </w:tcPr>
          <w:p w14:paraId="0B231BF0" w14:textId="77777777" w:rsidR="00BB7912" w:rsidRDefault="00BB7912">
            <w:pPr>
              <w:rPr>
                <w:rFonts w:eastAsia="Times New Roman"/>
                <w:sz w:val="20"/>
                <w:szCs w:val="20"/>
              </w:rPr>
            </w:pPr>
          </w:p>
        </w:tc>
        <w:tc>
          <w:tcPr>
            <w:tcW w:w="0" w:type="auto"/>
            <w:vAlign w:val="center"/>
            <w:hideMark/>
          </w:tcPr>
          <w:p w14:paraId="5CF36FC5" w14:textId="77777777" w:rsidR="00BB7912" w:rsidRDefault="00BB7912">
            <w:pPr>
              <w:rPr>
                <w:rFonts w:eastAsia="Times New Roman"/>
                <w:sz w:val="20"/>
                <w:szCs w:val="20"/>
              </w:rPr>
            </w:pPr>
          </w:p>
        </w:tc>
        <w:tc>
          <w:tcPr>
            <w:tcW w:w="0" w:type="auto"/>
            <w:vAlign w:val="center"/>
            <w:hideMark/>
          </w:tcPr>
          <w:p w14:paraId="0213D181" w14:textId="77777777" w:rsidR="00BB7912" w:rsidRDefault="00BB7912">
            <w:pPr>
              <w:rPr>
                <w:rFonts w:eastAsia="Times New Roman"/>
                <w:sz w:val="20"/>
                <w:szCs w:val="20"/>
              </w:rPr>
            </w:pPr>
          </w:p>
        </w:tc>
        <w:tc>
          <w:tcPr>
            <w:tcW w:w="0" w:type="auto"/>
            <w:vAlign w:val="center"/>
            <w:hideMark/>
          </w:tcPr>
          <w:p w14:paraId="4D58FBC8" w14:textId="77777777" w:rsidR="00BB7912" w:rsidRDefault="00BB7912">
            <w:pPr>
              <w:rPr>
                <w:rFonts w:eastAsia="Times New Roman"/>
                <w:sz w:val="20"/>
                <w:szCs w:val="20"/>
              </w:rPr>
            </w:pPr>
          </w:p>
        </w:tc>
      </w:tr>
      <w:tr w:rsidR="00BB7912" w14:paraId="4A587A5B" w14:textId="77777777">
        <w:trPr>
          <w:tblCellSpacing w:w="15" w:type="dxa"/>
        </w:trPr>
        <w:tc>
          <w:tcPr>
            <w:tcW w:w="0" w:type="auto"/>
            <w:vAlign w:val="center"/>
            <w:hideMark/>
          </w:tcPr>
          <w:p w14:paraId="085F12C9" w14:textId="77777777" w:rsidR="00BB7912" w:rsidRDefault="00A74115">
            <w:pPr>
              <w:rPr>
                <w:rFonts w:eastAsia="Times New Roman"/>
              </w:rPr>
            </w:pPr>
            <w:r>
              <w:rPr>
                <w:rFonts w:eastAsia="Times New Roman"/>
              </w:rPr>
              <w:t> </w:t>
            </w:r>
          </w:p>
        </w:tc>
        <w:tc>
          <w:tcPr>
            <w:tcW w:w="0" w:type="auto"/>
            <w:vAlign w:val="center"/>
            <w:hideMark/>
          </w:tcPr>
          <w:p w14:paraId="42606809" w14:textId="77777777" w:rsidR="00BB7912" w:rsidRDefault="00BB7912">
            <w:pPr>
              <w:rPr>
                <w:rFonts w:eastAsia="Times New Roman"/>
                <w:sz w:val="20"/>
                <w:szCs w:val="20"/>
              </w:rPr>
            </w:pPr>
          </w:p>
        </w:tc>
        <w:tc>
          <w:tcPr>
            <w:tcW w:w="0" w:type="auto"/>
            <w:vAlign w:val="center"/>
            <w:hideMark/>
          </w:tcPr>
          <w:p w14:paraId="0783F1E5" w14:textId="77777777" w:rsidR="00BB7912" w:rsidRDefault="00BB7912">
            <w:pPr>
              <w:rPr>
                <w:rFonts w:eastAsia="Times New Roman"/>
                <w:sz w:val="20"/>
                <w:szCs w:val="20"/>
              </w:rPr>
            </w:pPr>
          </w:p>
        </w:tc>
        <w:tc>
          <w:tcPr>
            <w:tcW w:w="0" w:type="auto"/>
            <w:vAlign w:val="center"/>
            <w:hideMark/>
          </w:tcPr>
          <w:p w14:paraId="6BE3A2C0" w14:textId="77777777" w:rsidR="00BB7912" w:rsidRDefault="00BB7912">
            <w:pPr>
              <w:rPr>
                <w:rFonts w:eastAsia="Times New Roman"/>
                <w:sz w:val="20"/>
                <w:szCs w:val="20"/>
              </w:rPr>
            </w:pPr>
          </w:p>
        </w:tc>
        <w:tc>
          <w:tcPr>
            <w:tcW w:w="0" w:type="auto"/>
            <w:vAlign w:val="center"/>
            <w:hideMark/>
          </w:tcPr>
          <w:p w14:paraId="16E7814F" w14:textId="77777777" w:rsidR="00BB7912" w:rsidRDefault="00BB7912">
            <w:pPr>
              <w:rPr>
                <w:rFonts w:eastAsia="Times New Roman"/>
                <w:sz w:val="20"/>
                <w:szCs w:val="20"/>
              </w:rPr>
            </w:pPr>
          </w:p>
        </w:tc>
      </w:tr>
      <w:tr w:rsidR="00BB7912" w14:paraId="4D6AD32E" w14:textId="77777777">
        <w:trPr>
          <w:tblCellSpacing w:w="15" w:type="dxa"/>
        </w:trPr>
        <w:tc>
          <w:tcPr>
            <w:tcW w:w="0" w:type="auto"/>
            <w:shd w:val="clear" w:color="auto" w:fill="EEE0E5"/>
            <w:vAlign w:val="center"/>
            <w:hideMark/>
          </w:tcPr>
          <w:p w14:paraId="3F5AD9E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B66AC38" w14:textId="77777777" w:rsidR="00BB7912" w:rsidRDefault="00BB7912">
            <w:pPr>
              <w:rPr>
                <w:rFonts w:eastAsia="Times New Roman"/>
                <w:sz w:val="20"/>
                <w:szCs w:val="20"/>
              </w:rPr>
            </w:pPr>
          </w:p>
        </w:tc>
        <w:tc>
          <w:tcPr>
            <w:tcW w:w="0" w:type="auto"/>
            <w:vAlign w:val="center"/>
            <w:hideMark/>
          </w:tcPr>
          <w:p w14:paraId="4CE99B63" w14:textId="77777777" w:rsidR="00BB7912" w:rsidRDefault="00BB7912">
            <w:pPr>
              <w:rPr>
                <w:rFonts w:eastAsia="Times New Roman"/>
                <w:sz w:val="20"/>
                <w:szCs w:val="20"/>
              </w:rPr>
            </w:pPr>
          </w:p>
        </w:tc>
        <w:tc>
          <w:tcPr>
            <w:tcW w:w="0" w:type="auto"/>
            <w:vAlign w:val="center"/>
            <w:hideMark/>
          </w:tcPr>
          <w:p w14:paraId="38FB03E6" w14:textId="77777777" w:rsidR="00BB7912" w:rsidRDefault="00BB7912">
            <w:pPr>
              <w:rPr>
                <w:rFonts w:eastAsia="Times New Roman"/>
                <w:sz w:val="20"/>
                <w:szCs w:val="20"/>
              </w:rPr>
            </w:pPr>
          </w:p>
        </w:tc>
        <w:tc>
          <w:tcPr>
            <w:tcW w:w="0" w:type="auto"/>
            <w:vAlign w:val="center"/>
            <w:hideMark/>
          </w:tcPr>
          <w:p w14:paraId="10D16DB8" w14:textId="77777777" w:rsidR="00BB7912" w:rsidRDefault="00BB7912">
            <w:pPr>
              <w:rPr>
                <w:rFonts w:eastAsia="Times New Roman"/>
                <w:sz w:val="20"/>
                <w:szCs w:val="20"/>
              </w:rPr>
            </w:pPr>
          </w:p>
        </w:tc>
      </w:tr>
      <w:tr w:rsidR="00BB7912" w14:paraId="505854D1" w14:textId="77777777">
        <w:trPr>
          <w:tblCellSpacing w:w="15" w:type="dxa"/>
        </w:trPr>
        <w:tc>
          <w:tcPr>
            <w:tcW w:w="0" w:type="auto"/>
            <w:vAlign w:val="center"/>
            <w:hideMark/>
          </w:tcPr>
          <w:p w14:paraId="1634736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53C6BF7"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2A06E75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5E65504" w14:textId="77777777" w:rsidR="00BB7912" w:rsidRDefault="00BB7912">
            <w:pPr>
              <w:rPr>
                <w:rFonts w:eastAsia="Times New Roman"/>
                <w:sz w:val="20"/>
                <w:szCs w:val="20"/>
              </w:rPr>
            </w:pPr>
          </w:p>
        </w:tc>
      </w:tr>
      <w:tr w:rsidR="00BB7912" w14:paraId="37A05BD2" w14:textId="77777777">
        <w:trPr>
          <w:tblCellSpacing w:w="15" w:type="dxa"/>
        </w:trPr>
        <w:tc>
          <w:tcPr>
            <w:tcW w:w="0" w:type="auto"/>
            <w:shd w:val="clear" w:color="auto" w:fill="EEE0E5"/>
            <w:vAlign w:val="center"/>
            <w:hideMark/>
          </w:tcPr>
          <w:p w14:paraId="67BAB20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04C0000" w14:textId="77777777" w:rsidR="00BB7912" w:rsidRDefault="00BB7912">
            <w:pPr>
              <w:rPr>
                <w:rFonts w:eastAsia="Times New Roman"/>
                <w:sz w:val="20"/>
                <w:szCs w:val="20"/>
              </w:rPr>
            </w:pPr>
          </w:p>
        </w:tc>
        <w:tc>
          <w:tcPr>
            <w:tcW w:w="0" w:type="auto"/>
            <w:vAlign w:val="center"/>
            <w:hideMark/>
          </w:tcPr>
          <w:p w14:paraId="7EA8AA7B" w14:textId="77777777" w:rsidR="00BB7912" w:rsidRDefault="00BB7912">
            <w:pPr>
              <w:rPr>
                <w:rFonts w:eastAsia="Times New Roman"/>
                <w:sz w:val="20"/>
                <w:szCs w:val="20"/>
              </w:rPr>
            </w:pPr>
          </w:p>
        </w:tc>
        <w:tc>
          <w:tcPr>
            <w:tcW w:w="0" w:type="auto"/>
            <w:vAlign w:val="center"/>
            <w:hideMark/>
          </w:tcPr>
          <w:p w14:paraId="27A13084" w14:textId="77777777" w:rsidR="00BB7912" w:rsidRDefault="00BB7912">
            <w:pPr>
              <w:rPr>
                <w:rFonts w:eastAsia="Times New Roman"/>
                <w:sz w:val="20"/>
                <w:szCs w:val="20"/>
              </w:rPr>
            </w:pPr>
          </w:p>
        </w:tc>
        <w:tc>
          <w:tcPr>
            <w:tcW w:w="0" w:type="auto"/>
            <w:vAlign w:val="center"/>
            <w:hideMark/>
          </w:tcPr>
          <w:p w14:paraId="6DCEF52B" w14:textId="77777777" w:rsidR="00BB7912" w:rsidRDefault="00BB7912">
            <w:pPr>
              <w:rPr>
                <w:rFonts w:eastAsia="Times New Roman"/>
                <w:sz w:val="20"/>
                <w:szCs w:val="20"/>
              </w:rPr>
            </w:pPr>
          </w:p>
        </w:tc>
      </w:tr>
      <w:tr w:rsidR="00BB7912" w14:paraId="29863F6F" w14:textId="77777777">
        <w:trPr>
          <w:tblCellSpacing w:w="15" w:type="dxa"/>
        </w:trPr>
        <w:tc>
          <w:tcPr>
            <w:tcW w:w="0" w:type="auto"/>
            <w:vAlign w:val="center"/>
            <w:hideMark/>
          </w:tcPr>
          <w:p w14:paraId="1DEF620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3907F1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5969237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182ABAE" w14:textId="77777777" w:rsidR="00BB7912" w:rsidRDefault="00BB7912">
            <w:pPr>
              <w:rPr>
                <w:rFonts w:eastAsia="Times New Roman"/>
                <w:sz w:val="20"/>
                <w:szCs w:val="20"/>
              </w:rPr>
            </w:pPr>
          </w:p>
        </w:tc>
        <w:tc>
          <w:tcPr>
            <w:tcW w:w="0" w:type="auto"/>
            <w:vAlign w:val="center"/>
            <w:hideMark/>
          </w:tcPr>
          <w:p w14:paraId="7D00FA10" w14:textId="77777777" w:rsidR="00BB7912" w:rsidRDefault="00BB7912">
            <w:pPr>
              <w:rPr>
                <w:rFonts w:eastAsia="Times New Roman"/>
                <w:sz w:val="20"/>
                <w:szCs w:val="20"/>
              </w:rPr>
            </w:pPr>
          </w:p>
        </w:tc>
      </w:tr>
      <w:tr w:rsidR="00BB7912" w14:paraId="3B5895BE" w14:textId="77777777">
        <w:trPr>
          <w:tblCellSpacing w:w="15" w:type="dxa"/>
        </w:trPr>
        <w:tc>
          <w:tcPr>
            <w:tcW w:w="0" w:type="auto"/>
            <w:vAlign w:val="center"/>
            <w:hideMark/>
          </w:tcPr>
          <w:p w14:paraId="1E3C567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BCE2EE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FEB4B8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0BD8FE7" w14:textId="77777777" w:rsidR="00BB7912" w:rsidRDefault="00BB7912">
            <w:pPr>
              <w:rPr>
                <w:rFonts w:eastAsia="Times New Roman"/>
                <w:sz w:val="20"/>
                <w:szCs w:val="20"/>
              </w:rPr>
            </w:pPr>
          </w:p>
        </w:tc>
        <w:tc>
          <w:tcPr>
            <w:tcW w:w="0" w:type="auto"/>
            <w:vAlign w:val="center"/>
            <w:hideMark/>
          </w:tcPr>
          <w:p w14:paraId="03464F30" w14:textId="77777777" w:rsidR="00BB7912" w:rsidRDefault="00BB7912">
            <w:pPr>
              <w:rPr>
                <w:rFonts w:eastAsia="Times New Roman"/>
                <w:sz w:val="20"/>
                <w:szCs w:val="20"/>
              </w:rPr>
            </w:pPr>
          </w:p>
        </w:tc>
      </w:tr>
    </w:tbl>
    <w:p w14:paraId="50756CE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1BD15FB8" w14:textId="77777777">
        <w:trPr>
          <w:tblCellSpacing w:w="15" w:type="dxa"/>
        </w:trPr>
        <w:tc>
          <w:tcPr>
            <w:tcW w:w="1000" w:type="pct"/>
            <w:vAlign w:val="center"/>
            <w:hideMark/>
          </w:tcPr>
          <w:p w14:paraId="43E0BBF4" w14:textId="77777777" w:rsidR="00BB7912" w:rsidRDefault="00A74115">
            <w:pPr>
              <w:rPr>
                <w:rFonts w:eastAsia="Times New Roman"/>
              </w:rPr>
            </w:pPr>
            <w:r>
              <w:rPr>
                <w:rFonts w:eastAsia="Times New Roman"/>
              </w:rPr>
              <w:lastRenderedPageBreak/>
              <w:t> </w:t>
            </w:r>
          </w:p>
        </w:tc>
        <w:tc>
          <w:tcPr>
            <w:tcW w:w="1000" w:type="pct"/>
            <w:vAlign w:val="center"/>
            <w:hideMark/>
          </w:tcPr>
          <w:p w14:paraId="1F976326" w14:textId="77777777" w:rsidR="00BB7912" w:rsidRDefault="00A74115">
            <w:pPr>
              <w:rPr>
                <w:rFonts w:eastAsia="Times New Roman"/>
              </w:rPr>
            </w:pPr>
            <w:r>
              <w:rPr>
                <w:rFonts w:eastAsia="Times New Roman"/>
              </w:rPr>
              <w:t> </w:t>
            </w:r>
          </w:p>
        </w:tc>
        <w:tc>
          <w:tcPr>
            <w:tcW w:w="1000" w:type="pct"/>
            <w:vAlign w:val="center"/>
            <w:hideMark/>
          </w:tcPr>
          <w:p w14:paraId="0DC364AD" w14:textId="77777777" w:rsidR="00BB7912" w:rsidRDefault="00A74115">
            <w:pPr>
              <w:rPr>
                <w:rFonts w:eastAsia="Times New Roman"/>
              </w:rPr>
            </w:pPr>
            <w:r>
              <w:rPr>
                <w:rFonts w:eastAsia="Times New Roman"/>
              </w:rPr>
              <w:t> </w:t>
            </w:r>
          </w:p>
        </w:tc>
        <w:tc>
          <w:tcPr>
            <w:tcW w:w="1000" w:type="pct"/>
            <w:vAlign w:val="center"/>
            <w:hideMark/>
          </w:tcPr>
          <w:p w14:paraId="1BF9F959" w14:textId="77777777" w:rsidR="00BB7912" w:rsidRDefault="00A74115">
            <w:pPr>
              <w:rPr>
                <w:rFonts w:eastAsia="Times New Roman"/>
              </w:rPr>
            </w:pPr>
            <w:r>
              <w:rPr>
                <w:rFonts w:eastAsia="Times New Roman"/>
              </w:rPr>
              <w:t> </w:t>
            </w:r>
          </w:p>
        </w:tc>
        <w:tc>
          <w:tcPr>
            <w:tcW w:w="1000" w:type="pct"/>
            <w:vAlign w:val="center"/>
            <w:hideMark/>
          </w:tcPr>
          <w:p w14:paraId="5FDF7D28" w14:textId="77777777" w:rsidR="00BB7912" w:rsidRDefault="00A74115">
            <w:pPr>
              <w:rPr>
                <w:rFonts w:eastAsia="Times New Roman"/>
              </w:rPr>
            </w:pPr>
            <w:r>
              <w:rPr>
                <w:rFonts w:eastAsia="Times New Roman"/>
              </w:rPr>
              <w:t> </w:t>
            </w:r>
          </w:p>
        </w:tc>
      </w:tr>
      <w:tr w:rsidR="00BB7912" w14:paraId="695D9C93" w14:textId="77777777">
        <w:trPr>
          <w:tblCellSpacing w:w="15" w:type="dxa"/>
        </w:trPr>
        <w:tc>
          <w:tcPr>
            <w:tcW w:w="0" w:type="auto"/>
            <w:shd w:val="clear" w:color="auto" w:fill="EEE0E5"/>
            <w:vAlign w:val="center"/>
            <w:hideMark/>
          </w:tcPr>
          <w:p w14:paraId="4A51D6C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0AA892F" w14:textId="77777777" w:rsidR="00BB7912" w:rsidRDefault="00A74115">
            <w:pPr>
              <w:rPr>
                <w:rFonts w:eastAsia="Times New Roman"/>
              </w:rPr>
            </w:pPr>
            <w:r>
              <w:rPr>
                <w:rFonts w:ascii="Calibri" w:eastAsia="Times New Roman" w:hAnsi="Calibri" w:cs="Calibri"/>
              </w:rPr>
              <w:t>RT3531</w:t>
            </w:r>
          </w:p>
        </w:tc>
      </w:tr>
      <w:tr w:rsidR="00BB7912" w14:paraId="4A8E9914" w14:textId="77777777">
        <w:trPr>
          <w:tblCellSpacing w:w="15" w:type="dxa"/>
        </w:trPr>
        <w:tc>
          <w:tcPr>
            <w:tcW w:w="0" w:type="auto"/>
            <w:shd w:val="clear" w:color="auto" w:fill="EEE0E5"/>
            <w:vAlign w:val="center"/>
            <w:hideMark/>
          </w:tcPr>
          <w:p w14:paraId="474C9EB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1711710" w14:textId="77777777" w:rsidR="00BB7912" w:rsidRDefault="00A74115">
            <w:pPr>
              <w:rPr>
                <w:rFonts w:eastAsia="Times New Roman"/>
              </w:rPr>
            </w:pPr>
            <w:r>
              <w:rPr>
                <w:rFonts w:ascii="Calibri" w:eastAsia="Times New Roman" w:hAnsi="Calibri" w:cs="Calibri"/>
              </w:rPr>
              <w:t>Contemporary Philosophy</w:t>
            </w:r>
          </w:p>
        </w:tc>
      </w:tr>
      <w:tr w:rsidR="00BB7912" w14:paraId="3A2B249B" w14:textId="77777777">
        <w:trPr>
          <w:tblCellSpacing w:w="15" w:type="dxa"/>
        </w:trPr>
        <w:tc>
          <w:tcPr>
            <w:tcW w:w="0" w:type="auto"/>
            <w:shd w:val="clear" w:color="auto" w:fill="EEE0E5"/>
            <w:vAlign w:val="center"/>
            <w:hideMark/>
          </w:tcPr>
          <w:p w14:paraId="5B936D0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1CB954B" w14:textId="77777777" w:rsidR="00BB7912" w:rsidRDefault="00A74115">
            <w:pPr>
              <w:rPr>
                <w:rFonts w:eastAsia="Times New Roman"/>
              </w:rPr>
            </w:pPr>
            <w:r>
              <w:rPr>
                <w:rFonts w:ascii="Calibri" w:eastAsia="Times New Roman" w:hAnsi="Calibri" w:cs="Calibri"/>
              </w:rPr>
              <w:t>15</w:t>
            </w:r>
          </w:p>
        </w:tc>
      </w:tr>
      <w:tr w:rsidR="00BB7912" w14:paraId="25770F50" w14:textId="77777777">
        <w:trPr>
          <w:tblCellSpacing w:w="15" w:type="dxa"/>
        </w:trPr>
        <w:tc>
          <w:tcPr>
            <w:tcW w:w="0" w:type="auto"/>
            <w:shd w:val="clear" w:color="auto" w:fill="EEE0E5"/>
            <w:vAlign w:val="center"/>
            <w:hideMark/>
          </w:tcPr>
          <w:p w14:paraId="2428174A"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1124893" w14:textId="77777777" w:rsidR="00BB7912" w:rsidRDefault="00A74115">
            <w:pPr>
              <w:rPr>
                <w:rFonts w:eastAsia="Times New Roman"/>
              </w:rPr>
            </w:pPr>
            <w:r>
              <w:rPr>
                <w:rFonts w:ascii="Calibri" w:eastAsia="Times New Roman" w:hAnsi="Calibri" w:cs="Calibri"/>
              </w:rPr>
              <w:t>1</w:t>
            </w:r>
          </w:p>
        </w:tc>
      </w:tr>
      <w:tr w:rsidR="00BB7912" w14:paraId="21F83A3D" w14:textId="77777777">
        <w:trPr>
          <w:tblCellSpacing w:w="15" w:type="dxa"/>
        </w:trPr>
        <w:tc>
          <w:tcPr>
            <w:tcW w:w="0" w:type="auto"/>
            <w:shd w:val="clear" w:color="auto" w:fill="EEE0E5"/>
            <w:vAlign w:val="center"/>
            <w:hideMark/>
          </w:tcPr>
          <w:p w14:paraId="639336B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1A715B3" w14:textId="77777777" w:rsidR="00BB7912" w:rsidRDefault="00A74115">
            <w:pPr>
              <w:rPr>
                <w:rFonts w:eastAsia="Times New Roman"/>
              </w:rPr>
            </w:pPr>
            <w:r>
              <w:rPr>
                <w:rFonts w:ascii="Calibri" w:eastAsia="Times New Roman" w:hAnsi="Calibri" w:cs="Calibri"/>
              </w:rPr>
              <w:t>Level 6</w:t>
            </w:r>
          </w:p>
        </w:tc>
      </w:tr>
      <w:tr w:rsidR="00BB7912" w14:paraId="32BC1BD0" w14:textId="77777777">
        <w:trPr>
          <w:tblCellSpacing w:w="15" w:type="dxa"/>
        </w:trPr>
        <w:tc>
          <w:tcPr>
            <w:tcW w:w="0" w:type="auto"/>
            <w:shd w:val="clear" w:color="auto" w:fill="EEE0E5"/>
            <w:vAlign w:val="center"/>
            <w:hideMark/>
          </w:tcPr>
          <w:p w14:paraId="4ADEF13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5D836D3" w14:textId="77777777" w:rsidR="00BB7912" w:rsidRDefault="00A74115">
            <w:pPr>
              <w:rPr>
                <w:rFonts w:eastAsia="Times New Roman"/>
              </w:rPr>
            </w:pPr>
            <w:r>
              <w:rPr>
                <w:rFonts w:ascii="Calibri" w:eastAsia="Times New Roman" w:hAnsi="Calibri" w:cs="Calibri"/>
              </w:rPr>
              <w:t>Timothy Secret</w:t>
            </w:r>
          </w:p>
        </w:tc>
      </w:tr>
      <w:tr w:rsidR="00BB7912" w14:paraId="2CAEE598" w14:textId="77777777">
        <w:trPr>
          <w:tblCellSpacing w:w="15" w:type="dxa"/>
        </w:trPr>
        <w:tc>
          <w:tcPr>
            <w:tcW w:w="0" w:type="auto"/>
            <w:vAlign w:val="center"/>
            <w:hideMark/>
          </w:tcPr>
          <w:p w14:paraId="7583C843" w14:textId="77777777" w:rsidR="00BB7912" w:rsidRDefault="00A74115">
            <w:pPr>
              <w:rPr>
                <w:rFonts w:eastAsia="Times New Roman"/>
              </w:rPr>
            </w:pPr>
            <w:r>
              <w:rPr>
                <w:rFonts w:eastAsia="Times New Roman"/>
              </w:rPr>
              <w:t> </w:t>
            </w:r>
          </w:p>
        </w:tc>
        <w:tc>
          <w:tcPr>
            <w:tcW w:w="0" w:type="auto"/>
            <w:vAlign w:val="center"/>
            <w:hideMark/>
          </w:tcPr>
          <w:p w14:paraId="5BA69A0A" w14:textId="77777777" w:rsidR="00BB7912" w:rsidRDefault="00BB7912">
            <w:pPr>
              <w:rPr>
                <w:rFonts w:eastAsia="Times New Roman"/>
                <w:sz w:val="20"/>
                <w:szCs w:val="20"/>
              </w:rPr>
            </w:pPr>
          </w:p>
        </w:tc>
        <w:tc>
          <w:tcPr>
            <w:tcW w:w="0" w:type="auto"/>
            <w:vAlign w:val="center"/>
            <w:hideMark/>
          </w:tcPr>
          <w:p w14:paraId="21705A76" w14:textId="77777777" w:rsidR="00BB7912" w:rsidRDefault="00BB7912">
            <w:pPr>
              <w:rPr>
                <w:rFonts w:eastAsia="Times New Roman"/>
                <w:sz w:val="20"/>
                <w:szCs w:val="20"/>
              </w:rPr>
            </w:pPr>
          </w:p>
        </w:tc>
        <w:tc>
          <w:tcPr>
            <w:tcW w:w="0" w:type="auto"/>
            <w:vAlign w:val="center"/>
            <w:hideMark/>
          </w:tcPr>
          <w:p w14:paraId="6E4B18C3" w14:textId="77777777" w:rsidR="00BB7912" w:rsidRDefault="00BB7912">
            <w:pPr>
              <w:rPr>
                <w:rFonts w:eastAsia="Times New Roman"/>
                <w:sz w:val="20"/>
                <w:szCs w:val="20"/>
              </w:rPr>
            </w:pPr>
          </w:p>
        </w:tc>
        <w:tc>
          <w:tcPr>
            <w:tcW w:w="0" w:type="auto"/>
            <w:vAlign w:val="center"/>
            <w:hideMark/>
          </w:tcPr>
          <w:p w14:paraId="5201DE02" w14:textId="77777777" w:rsidR="00BB7912" w:rsidRDefault="00BB7912">
            <w:pPr>
              <w:rPr>
                <w:rFonts w:eastAsia="Times New Roman"/>
                <w:sz w:val="20"/>
                <w:szCs w:val="20"/>
              </w:rPr>
            </w:pPr>
          </w:p>
        </w:tc>
      </w:tr>
      <w:tr w:rsidR="00BB7912" w14:paraId="4D275F34" w14:textId="77777777">
        <w:trPr>
          <w:tblCellSpacing w:w="15" w:type="dxa"/>
        </w:trPr>
        <w:tc>
          <w:tcPr>
            <w:tcW w:w="0" w:type="auto"/>
            <w:gridSpan w:val="5"/>
            <w:shd w:val="clear" w:color="auto" w:fill="EEE0E5"/>
            <w:vAlign w:val="center"/>
            <w:hideMark/>
          </w:tcPr>
          <w:p w14:paraId="4CAABD27" w14:textId="77777777" w:rsidR="00BB7912" w:rsidRDefault="00A74115">
            <w:pPr>
              <w:rPr>
                <w:rFonts w:eastAsia="Times New Roman"/>
                <w:b/>
                <w:bCs/>
              </w:rPr>
            </w:pPr>
            <w:r>
              <w:rPr>
                <w:rFonts w:ascii="Calibri" w:eastAsia="Times New Roman" w:hAnsi="Calibri" w:cs="Calibri"/>
                <w:b/>
                <w:bCs/>
              </w:rPr>
              <w:t>Module Description:</w:t>
            </w:r>
          </w:p>
        </w:tc>
      </w:tr>
      <w:tr w:rsidR="00BB7912" w14:paraId="07D0A553" w14:textId="77777777">
        <w:trPr>
          <w:tblCellSpacing w:w="15" w:type="dxa"/>
        </w:trPr>
        <w:tc>
          <w:tcPr>
            <w:tcW w:w="0" w:type="auto"/>
            <w:gridSpan w:val="5"/>
            <w:vAlign w:val="center"/>
            <w:hideMark/>
          </w:tcPr>
          <w:p w14:paraId="7A7C2627" w14:textId="77777777" w:rsidR="00BB7912" w:rsidRDefault="00A74115">
            <w:pPr>
              <w:rPr>
                <w:rFonts w:eastAsia="Times New Roman"/>
              </w:rPr>
            </w:pPr>
            <w:r>
              <w:rPr>
                <w:rFonts w:ascii="Calibri" w:eastAsia="Times New Roman" w:hAnsi="Calibri" w:cs="Calibri"/>
              </w:rPr>
              <w:t>In this module students will engage in detail with a particular philosopher whose major works date from the late-Twentieth Century onwards or with a philosophical theme that is discussed in contemporary philosophy. This module will be research-led, with the tutor presenting a thinker or theme that they themselves are currently or recently engaged in researching. Students will be expected to engage with the tutor’s research work alongside other material over the course of the module. Examples of recent versions of this module include looking at Foucault’s History of Madness in relation to debates surrounding anti-psychiatry or looking at the gaze in contemporary cinema using the works of Derrida and Lacan.</w:t>
            </w:r>
          </w:p>
        </w:tc>
      </w:tr>
      <w:tr w:rsidR="00BB7912" w14:paraId="1545A24F" w14:textId="77777777">
        <w:trPr>
          <w:tblCellSpacing w:w="15" w:type="dxa"/>
        </w:trPr>
        <w:tc>
          <w:tcPr>
            <w:tcW w:w="0" w:type="auto"/>
            <w:vAlign w:val="center"/>
            <w:hideMark/>
          </w:tcPr>
          <w:p w14:paraId="6A631E11" w14:textId="77777777" w:rsidR="00BB7912" w:rsidRDefault="00A74115">
            <w:pPr>
              <w:rPr>
                <w:rFonts w:eastAsia="Times New Roman"/>
              </w:rPr>
            </w:pPr>
            <w:r>
              <w:rPr>
                <w:rFonts w:eastAsia="Times New Roman"/>
              </w:rPr>
              <w:t> </w:t>
            </w:r>
          </w:p>
        </w:tc>
        <w:tc>
          <w:tcPr>
            <w:tcW w:w="0" w:type="auto"/>
            <w:vAlign w:val="center"/>
            <w:hideMark/>
          </w:tcPr>
          <w:p w14:paraId="778565DD" w14:textId="77777777" w:rsidR="00BB7912" w:rsidRDefault="00BB7912">
            <w:pPr>
              <w:rPr>
                <w:rFonts w:eastAsia="Times New Roman"/>
                <w:sz w:val="20"/>
                <w:szCs w:val="20"/>
              </w:rPr>
            </w:pPr>
          </w:p>
        </w:tc>
        <w:tc>
          <w:tcPr>
            <w:tcW w:w="0" w:type="auto"/>
            <w:vAlign w:val="center"/>
            <w:hideMark/>
          </w:tcPr>
          <w:p w14:paraId="53A1BA82" w14:textId="77777777" w:rsidR="00BB7912" w:rsidRDefault="00BB7912">
            <w:pPr>
              <w:rPr>
                <w:rFonts w:eastAsia="Times New Roman"/>
                <w:sz w:val="20"/>
                <w:szCs w:val="20"/>
              </w:rPr>
            </w:pPr>
          </w:p>
        </w:tc>
        <w:tc>
          <w:tcPr>
            <w:tcW w:w="0" w:type="auto"/>
            <w:vAlign w:val="center"/>
            <w:hideMark/>
          </w:tcPr>
          <w:p w14:paraId="7E7CE45D" w14:textId="77777777" w:rsidR="00BB7912" w:rsidRDefault="00BB7912">
            <w:pPr>
              <w:rPr>
                <w:rFonts w:eastAsia="Times New Roman"/>
                <w:sz w:val="20"/>
                <w:szCs w:val="20"/>
              </w:rPr>
            </w:pPr>
          </w:p>
        </w:tc>
        <w:tc>
          <w:tcPr>
            <w:tcW w:w="0" w:type="auto"/>
            <w:vAlign w:val="center"/>
            <w:hideMark/>
          </w:tcPr>
          <w:p w14:paraId="1851CD82" w14:textId="77777777" w:rsidR="00BB7912" w:rsidRDefault="00BB7912">
            <w:pPr>
              <w:rPr>
                <w:rFonts w:eastAsia="Times New Roman"/>
                <w:sz w:val="20"/>
                <w:szCs w:val="20"/>
              </w:rPr>
            </w:pPr>
          </w:p>
        </w:tc>
      </w:tr>
      <w:tr w:rsidR="00BB7912" w14:paraId="57EF1215" w14:textId="77777777">
        <w:trPr>
          <w:tblCellSpacing w:w="15" w:type="dxa"/>
        </w:trPr>
        <w:tc>
          <w:tcPr>
            <w:tcW w:w="0" w:type="auto"/>
            <w:shd w:val="clear" w:color="auto" w:fill="EEE0E5"/>
            <w:vAlign w:val="center"/>
            <w:hideMark/>
          </w:tcPr>
          <w:p w14:paraId="2B707F6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5D35514" w14:textId="77777777" w:rsidR="00BB7912" w:rsidRDefault="00A74115">
            <w:pPr>
              <w:rPr>
                <w:rFonts w:eastAsia="Times New Roman"/>
              </w:rPr>
            </w:pPr>
            <w:r>
              <w:rPr>
                <w:rFonts w:ascii="Calibri" w:eastAsia="Times New Roman" w:hAnsi="Calibri" w:cs="Calibri"/>
              </w:rPr>
              <w:t>Philosophy</w:t>
            </w:r>
          </w:p>
        </w:tc>
        <w:tc>
          <w:tcPr>
            <w:tcW w:w="0" w:type="auto"/>
            <w:vAlign w:val="center"/>
            <w:hideMark/>
          </w:tcPr>
          <w:p w14:paraId="67739384" w14:textId="77777777" w:rsidR="00BB7912" w:rsidRDefault="00BB7912">
            <w:pPr>
              <w:rPr>
                <w:rFonts w:eastAsia="Times New Roman"/>
                <w:sz w:val="20"/>
                <w:szCs w:val="20"/>
              </w:rPr>
            </w:pPr>
          </w:p>
        </w:tc>
      </w:tr>
      <w:tr w:rsidR="00BB7912" w14:paraId="53CC7B2F" w14:textId="77777777">
        <w:trPr>
          <w:tblCellSpacing w:w="15" w:type="dxa"/>
        </w:trPr>
        <w:tc>
          <w:tcPr>
            <w:tcW w:w="0" w:type="auto"/>
            <w:vAlign w:val="center"/>
            <w:hideMark/>
          </w:tcPr>
          <w:p w14:paraId="09959563" w14:textId="77777777" w:rsidR="00BB7912" w:rsidRDefault="00BB7912">
            <w:pPr>
              <w:rPr>
                <w:rFonts w:eastAsia="Times New Roman"/>
              </w:rPr>
            </w:pPr>
          </w:p>
        </w:tc>
        <w:tc>
          <w:tcPr>
            <w:tcW w:w="0" w:type="auto"/>
            <w:gridSpan w:val="3"/>
            <w:vAlign w:val="center"/>
            <w:hideMark/>
          </w:tcPr>
          <w:p w14:paraId="4A909DB4" w14:textId="77777777" w:rsidR="00BB7912" w:rsidRDefault="00A74115">
            <w:pPr>
              <w:rPr>
                <w:rFonts w:eastAsia="Times New Roman"/>
              </w:rPr>
            </w:pPr>
            <w:r>
              <w:rPr>
                <w:rFonts w:ascii="Calibri" w:eastAsia="Times New Roman" w:hAnsi="Calibri" w:cs="Calibri"/>
              </w:rPr>
              <w:t>Philosophy, Politics and Economics</w:t>
            </w:r>
          </w:p>
        </w:tc>
        <w:tc>
          <w:tcPr>
            <w:tcW w:w="0" w:type="auto"/>
            <w:vAlign w:val="center"/>
            <w:hideMark/>
          </w:tcPr>
          <w:p w14:paraId="28FED8B6" w14:textId="77777777" w:rsidR="00BB7912" w:rsidRDefault="00BB7912">
            <w:pPr>
              <w:rPr>
                <w:rFonts w:eastAsia="Times New Roman"/>
                <w:sz w:val="20"/>
                <w:szCs w:val="20"/>
              </w:rPr>
            </w:pPr>
          </w:p>
        </w:tc>
      </w:tr>
      <w:tr w:rsidR="00BB7912" w14:paraId="5B5CE306" w14:textId="77777777">
        <w:trPr>
          <w:tblCellSpacing w:w="15" w:type="dxa"/>
        </w:trPr>
        <w:tc>
          <w:tcPr>
            <w:tcW w:w="0" w:type="auto"/>
            <w:vAlign w:val="center"/>
            <w:hideMark/>
          </w:tcPr>
          <w:p w14:paraId="669E9556" w14:textId="77777777" w:rsidR="00BB7912" w:rsidRDefault="00BB7912">
            <w:pPr>
              <w:rPr>
                <w:rFonts w:eastAsia="Times New Roman"/>
              </w:rPr>
            </w:pPr>
          </w:p>
        </w:tc>
        <w:tc>
          <w:tcPr>
            <w:tcW w:w="0" w:type="auto"/>
            <w:gridSpan w:val="3"/>
            <w:vAlign w:val="center"/>
            <w:hideMark/>
          </w:tcPr>
          <w:p w14:paraId="6CD3E738" w14:textId="77777777" w:rsidR="00BB7912" w:rsidRDefault="00A74115">
            <w:pPr>
              <w:rPr>
                <w:rFonts w:eastAsia="Times New Roman"/>
              </w:rPr>
            </w:pPr>
            <w:r>
              <w:rPr>
                <w:rFonts w:ascii="Calibri" w:eastAsia="Times New Roman" w:hAnsi="Calibri" w:cs="Calibri"/>
              </w:rPr>
              <w:t>Philosophy, Religion and Ethics</w:t>
            </w:r>
          </w:p>
        </w:tc>
        <w:tc>
          <w:tcPr>
            <w:tcW w:w="0" w:type="auto"/>
            <w:vAlign w:val="center"/>
            <w:hideMark/>
          </w:tcPr>
          <w:p w14:paraId="185A4D87" w14:textId="77777777" w:rsidR="00BB7912" w:rsidRDefault="00BB7912">
            <w:pPr>
              <w:rPr>
                <w:rFonts w:eastAsia="Times New Roman"/>
                <w:sz w:val="20"/>
                <w:szCs w:val="20"/>
              </w:rPr>
            </w:pPr>
          </w:p>
        </w:tc>
      </w:tr>
      <w:tr w:rsidR="00BB7912" w14:paraId="7F408AD5" w14:textId="77777777">
        <w:trPr>
          <w:tblCellSpacing w:w="15" w:type="dxa"/>
        </w:trPr>
        <w:tc>
          <w:tcPr>
            <w:tcW w:w="0" w:type="auto"/>
            <w:vAlign w:val="center"/>
            <w:hideMark/>
          </w:tcPr>
          <w:p w14:paraId="157E32C0" w14:textId="77777777" w:rsidR="00BB7912" w:rsidRDefault="00A74115">
            <w:pPr>
              <w:rPr>
                <w:rFonts w:eastAsia="Times New Roman"/>
              </w:rPr>
            </w:pPr>
            <w:r>
              <w:rPr>
                <w:rFonts w:eastAsia="Times New Roman"/>
              </w:rPr>
              <w:t> </w:t>
            </w:r>
          </w:p>
        </w:tc>
        <w:tc>
          <w:tcPr>
            <w:tcW w:w="0" w:type="auto"/>
            <w:vAlign w:val="center"/>
            <w:hideMark/>
          </w:tcPr>
          <w:p w14:paraId="256DB3DD" w14:textId="77777777" w:rsidR="00BB7912" w:rsidRDefault="00BB7912">
            <w:pPr>
              <w:rPr>
                <w:rFonts w:eastAsia="Times New Roman"/>
                <w:sz w:val="20"/>
                <w:szCs w:val="20"/>
              </w:rPr>
            </w:pPr>
          </w:p>
        </w:tc>
        <w:tc>
          <w:tcPr>
            <w:tcW w:w="0" w:type="auto"/>
            <w:vAlign w:val="center"/>
            <w:hideMark/>
          </w:tcPr>
          <w:p w14:paraId="7C99DD07" w14:textId="77777777" w:rsidR="00BB7912" w:rsidRDefault="00BB7912">
            <w:pPr>
              <w:rPr>
                <w:rFonts w:eastAsia="Times New Roman"/>
                <w:sz w:val="20"/>
                <w:szCs w:val="20"/>
              </w:rPr>
            </w:pPr>
          </w:p>
        </w:tc>
        <w:tc>
          <w:tcPr>
            <w:tcW w:w="0" w:type="auto"/>
            <w:vAlign w:val="center"/>
            <w:hideMark/>
          </w:tcPr>
          <w:p w14:paraId="35C15B24" w14:textId="77777777" w:rsidR="00BB7912" w:rsidRDefault="00BB7912">
            <w:pPr>
              <w:rPr>
                <w:rFonts w:eastAsia="Times New Roman"/>
                <w:sz w:val="20"/>
                <w:szCs w:val="20"/>
              </w:rPr>
            </w:pPr>
          </w:p>
        </w:tc>
        <w:tc>
          <w:tcPr>
            <w:tcW w:w="0" w:type="auto"/>
            <w:vAlign w:val="center"/>
            <w:hideMark/>
          </w:tcPr>
          <w:p w14:paraId="55D248D2" w14:textId="77777777" w:rsidR="00BB7912" w:rsidRDefault="00BB7912">
            <w:pPr>
              <w:rPr>
                <w:rFonts w:eastAsia="Times New Roman"/>
                <w:sz w:val="20"/>
                <w:szCs w:val="20"/>
              </w:rPr>
            </w:pPr>
          </w:p>
        </w:tc>
      </w:tr>
      <w:tr w:rsidR="00BB7912" w14:paraId="7932FF47" w14:textId="77777777">
        <w:trPr>
          <w:tblCellSpacing w:w="15" w:type="dxa"/>
        </w:trPr>
        <w:tc>
          <w:tcPr>
            <w:tcW w:w="0" w:type="auto"/>
            <w:vAlign w:val="center"/>
            <w:hideMark/>
          </w:tcPr>
          <w:p w14:paraId="6A1B18D1" w14:textId="77777777" w:rsidR="00BB7912" w:rsidRDefault="00A74115">
            <w:pPr>
              <w:rPr>
                <w:rFonts w:eastAsia="Times New Roman"/>
              </w:rPr>
            </w:pPr>
            <w:r>
              <w:rPr>
                <w:rFonts w:eastAsia="Times New Roman"/>
              </w:rPr>
              <w:t> </w:t>
            </w:r>
          </w:p>
        </w:tc>
        <w:tc>
          <w:tcPr>
            <w:tcW w:w="0" w:type="auto"/>
            <w:vAlign w:val="center"/>
            <w:hideMark/>
          </w:tcPr>
          <w:p w14:paraId="2C940B7A" w14:textId="77777777" w:rsidR="00BB7912" w:rsidRDefault="00BB7912">
            <w:pPr>
              <w:rPr>
                <w:rFonts w:eastAsia="Times New Roman"/>
                <w:sz w:val="20"/>
                <w:szCs w:val="20"/>
              </w:rPr>
            </w:pPr>
          </w:p>
        </w:tc>
        <w:tc>
          <w:tcPr>
            <w:tcW w:w="0" w:type="auto"/>
            <w:vAlign w:val="center"/>
            <w:hideMark/>
          </w:tcPr>
          <w:p w14:paraId="46892355" w14:textId="77777777" w:rsidR="00BB7912" w:rsidRDefault="00BB7912">
            <w:pPr>
              <w:rPr>
                <w:rFonts w:eastAsia="Times New Roman"/>
                <w:sz w:val="20"/>
                <w:szCs w:val="20"/>
              </w:rPr>
            </w:pPr>
          </w:p>
        </w:tc>
        <w:tc>
          <w:tcPr>
            <w:tcW w:w="0" w:type="auto"/>
            <w:vAlign w:val="center"/>
            <w:hideMark/>
          </w:tcPr>
          <w:p w14:paraId="161D4FD2" w14:textId="77777777" w:rsidR="00BB7912" w:rsidRDefault="00BB7912">
            <w:pPr>
              <w:rPr>
                <w:rFonts w:eastAsia="Times New Roman"/>
                <w:sz w:val="20"/>
                <w:szCs w:val="20"/>
              </w:rPr>
            </w:pPr>
          </w:p>
        </w:tc>
        <w:tc>
          <w:tcPr>
            <w:tcW w:w="0" w:type="auto"/>
            <w:vAlign w:val="center"/>
            <w:hideMark/>
          </w:tcPr>
          <w:p w14:paraId="7D8BD9E4" w14:textId="77777777" w:rsidR="00BB7912" w:rsidRDefault="00BB7912">
            <w:pPr>
              <w:rPr>
                <w:rFonts w:eastAsia="Times New Roman"/>
                <w:sz w:val="20"/>
                <w:szCs w:val="20"/>
              </w:rPr>
            </w:pPr>
          </w:p>
        </w:tc>
      </w:tr>
      <w:tr w:rsidR="00BB7912" w14:paraId="563421C2" w14:textId="77777777">
        <w:trPr>
          <w:tblCellSpacing w:w="15" w:type="dxa"/>
        </w:trPr>
        <w:tc>
          <w:tcPr>
            <w:tcW w:w="0" w:type="auto"/>
            <w:shd w:val="clear" w:color="auto" w:fill="EEE0E5"/>
            <w:vAlign w:val="center"/>
            <w:hideMark/>
          </w:tcPr>
          <w:p w14:paraId="347845F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5203833" w14:textId="77777777" w:rsidR="00BB7912" w:rsidRDefault="00BB7912">
            <w:pPr>
              <w:rPr>
                <w:rFonts w:eastAsia="Times New Roman"/>
                <w:sz w:val="20"/>
                <w:szCs w:val="20"/>
              </w:rPr>
            </w:pPr>
          </w:p>
        </w:tc>
        <w:tc>
          <w:tcPr>
            <w:tcW w:w="0" w:type="auto"/>
            <w:vAlign w:val="center"/>
            <w:hideMark/>
          </w:tcPr>
          <w:p w14:paraId="4018A37E" w14:textId="77777777" w:rsidR="00BB7912" w:rsidRDefault="00BB7912">
            <w:pPr>
              <w:rPr>
                <w:rFonts w:eastAsia="Times New Roman"/>
                <w:sz w:val="20"/>
                <w:szCs w:val="20"/>
              </w:rPr>
            </w:pPr>
          </w:p>
        </w:tc>
        <w:tc>
          <w:tcPr>
            <w:tcW w:w="0" w:type="auto"/>
            <w:vAlign w:val="center"/>
            <w:hideMark/>
          </w:tcPr>
          <w:p w14:paraId="0C44DDA3" w14:textId="77777777" w:rsidR="00BB7912" w:rsidRDefault="00BB7912">
            <w:pPr>
              <w:rPr>
                <w:rFonts w:eastAsia="Times New Roman"/>
                <w:sz w:val="20"/>
                <w:szCs w:val="20"/>
              </w:rPr>
            </w:pPr>
          </w:p>
        </w:tc>
        <w:tc>
          <w:tcPr>
            <w:tcW w:w="0" w:type="auto"/>
            <w:vAlign w:val="center"/>
            <w:hideMark/>
          </w:tcPr>
          <w:p w14:paraId="48F766EB" w14:textId="77777777" w:rsidR="00BB7912" w:rsidRDefault="00BB7912">
            <w:pPr>
              <w:rPr>
                <w:rFonts w:eastAsia="Times New Roman"/>
                <w:sz w:val="20"/>
                <w:szCs w:val="20"/>
              </w:rPr>
            </w:pPr>
          </w:p>
        </w:tc>
      </w:tr>
      <w:tr w:rsidR="00BB7912" w14:paraId="7CD724A1" w14:textId="77777777">
        <w:trPr>
          <w:tblCellSpacing w:w="15" w:type="dxa"/>
        </w:trPr>
        <w:tc>
          <w:tcPr>
            <w:tcW w:w="0" w:type="auto"/>
            <w:vAlign w:val="center"/>
            <w:hideMark/>
          </w:tcPr>
          <w:p w14:paraId="28FFE7E5"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C6FFC8D" w14:textId="77777777" w:rsidR="00BB7912" w:rsidRDefault="00A74115">
            <w:pPr>
              <w:rPr>
                <w:rFonts w:eastAsia="Times New Roman"/>
              </w:rPr>
            </w:pPr>
            <w:r>
              <w:rPr>
                <w:rFonts w:ascii="Calibri" w:eastAsia="Times New Roman" w:hAnsi="Calibri" w:cs="Calibri"/>
              </w:rPr>
              <w:t>Essay</w:t>
            </w:r>
          </w:p>
        </w:tc>
        <w:tc>
          <w:tcPr>
            <w:tcW w:w="0" w:type="auto"/>
            <w:vAlign w:val="center"/>
            <w:hideMark/>
          </w:tcPr>
          <w:p w14:paraId="6F38AE8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C8D1E7A" w14:textId="77777777" w:rsidR="00BB7912" w:rsidRDefault="00BB7912">
            <w:pPr>
              <w:rPr>
                <w:rFonts w:eastAsia="Times New Roman"/>
                <w:sz w:val="20"/>
                <w:szCs w:val="20"/>
              </w:rPr>
            </w:pPr>
          </w:p>
        </w:tc>
      </w:tr>
      <w:tr w:rsidR="00BB7912" w14:paraId="7E957937" w14:textId="77777777">
        <w:trPr>
          <w:tblCellSpacing w:w="15" w:type="dxa"/>
        </w:trPr>
        <w:tc>
          <w:tcPr>
            <w:tcW w:w="0" w:type="auto"/>
            <w:shd w:val="clear" w:color="auto" w:fill="EEE0E5"/>
            <w:vAlign w:val="center"/>
            <w:hideMark/>
          </w:tcPr>
          <w:p w14:paraId="64A52D7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FCF4877" w14:textId="77777777" w:rsidR="00BB7912" w:rsidRDefault="00BB7912">
            <w:pPr>
              <w:rPr>
                <w:rFonts w:eastAsia="Times New Roman"/>
                <w:sz w:val="20"/>
                <w:szCs w:val="20"/>
              </w:rPr>
            </w:pPr>
          </w:p>
        </w:tc>
        <w:tc>
          <w:tcPr>
            <w:tcW w:w="0" w:type="auto"/>
            <w:vAlign w:val="center"/>
            <w:hideMark/>
          </w:tcPr>
          <w:p w14:paraId="3E1BC337" w14:textId="77777777" w:rsidR="00BB7912" w:rsidRDefault="00BB7912">
            <w:pPr>
              <w:rPr>
                <w:rFonts w:eastAsia="Times New Roman"/>
                <w:sz w:val="20"/>
                <w:szCs w:val="20"/>
              </w:rPr>
            </w:pPr>
          </w:p>
        </w:tc>
        <w:tc>
          <w:tcPr>
            <w:tcW w:w="0" w:type="auto"/>
            <w:vAlign w:val="center"/>
            <w:hideMark/>
          </w:tcPr>
          <w:p w14:paraId="4A1CE17B" w14:textId="77777777" w:rsidR="00BB7912" w:rsidRDefault="00BB7912">
            <w:pPr>
              <w:rPr>
                <w:rFonts w:eastAsia="Times New Roman"/>
                <w:sz w:val="20"/>
                <w:szCs w:val="20"/>
              </w:rPr>
            </w:pPr>
          </w:p>
        </w:tc>
        <w:tc>
          <w:tcPr>
            <w:tcW w:w="0" w:type="auto"/>
            <w:vAlign w:val="center"/>
            <w:hideMark/>
          </w:tcPr>
          <w:p w14:paraId="510316FB" w14:textId="77777777" w:rsidR="00BB7912" w:rsidRDefault="00BB7912">
            <w:pPr>
              <w:rPr>
                <w:rFonts w:eastAsia="Times New Roman"/>
                <w:sz w:val="20"/>
                <w:szCs w:val="20"/>
              </w:rPr>
            </w:pPr>
          </w:p>
        </w:tc>
      </w:tr>
      <w:tr w:rsidR="00BB7912" w14:paraId="056A0D39" w14:textId="77777777">
        <w:trPr>
          <w:tblCellSpacing w:w="15" w:type="dxa"/>
        </w:trPr>
        <w:tc>
          <w:tcPr>
            <w:tcW w:w="0" w:type="auto"/>
            <w:vAlign w:val="center"/>
            <w:hideMark/>
          </w:tcPr>
          <w:p w14:paraId="4758319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D74069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72E7FD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DEA330B" w14:textId="77777777" w:rsidR="00BB7912" w:rsidRDefault="00BB7912">
            <w:pPr>
              <w:rPr>
                <w:rFonts w:eastAsia="Times New Roman"/>
                <w:sz w:val="20"/>
                <w:szCs w:val="20"/>
              </w:rPr>
            </w:pPr>
          </w:p>
        </w:tc>
        <w:tc>
          <w:tcPr>
            <w:tcW w:w="0" w:type="auto"/>
            <w:vAlign w:val="center"/>
            <w:hideMark/>
          </w:tcPr>
          <w:p w14:paraId="3CB4F6BA" w14:textId="77777777" w:rsidR="00BB7912" w:rsidRDefault="00BB7912">
            <w:pPr>
              <w:rPr>
                <w:rFonts w:eastAsia="Times New Roman"/>
                <w:sz w:val="20"/>
                <w:szCs w:val="20"/>
              </w:rPr>
            </w:pPr>
          </w:p>
        </w:tc>
      </w:tr>
      <w:tr w:rsidR="00BB7912" w14:paraId="58BB8C7E" w14:textId="77777777">
        <w:trPr>
          <w:tblCellSpacing w:w="15" w:type="dxa"/>
        </w:trPr>
        <w:tc>
          <w:tcPr>
            <w:tcW w:w="0" w:type="auto"/>
            <w:vAlign w:val="center"/>
            <w:hideMark/>
          </w:tcPr>
          <w:p w14:paraId="5089FA6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858322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A8A1D1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F8A403D" w14:textId="77777777" w:rsidR="00BB7912" w:rsidRDefault="00BB7912">
            <w:pPr>
              <w:rPr>
                <w:rFonts w:eastAsia="Times New Roman"/>
                <w:sz w:val="20"/>
                <w:szCs w:val="20"/>
              </w:rPr>
            </w:pPr>
          </w:p>
        </w:tc>
        <w:tc>
          <w:tcPr>
            <w:tcW w:w="0" w:type="auto"/>
            <w:vAlign w:val="center"/>
            <w:hideMark/>
          </w:tcPr>
          <w:p w14:paraId="65CF31EF" w14:textId="77777777" w:rsidR="00BB7912" w:rsidRDefault="00BB7912">
            <w:pPr>
              <w:rPr>
                <w:rFonts w:eastAsia="Times New Roman"/>
                <w:sz w:val="20"/>
                <w:szCs w:val="20"/>
              </w:rPr>
            </w:pPr>
          </w:p>
        </w:tc>
      </w:tr>
    </w:tbl>
    <w:p w14:paraId="2E09A27A" w14:textId="77777777" w:rsidR="00BB7912" w:rsidRDefault="00A74115">
      <w:pPr>
        <w:rPr>
          <w:rFonts w:eastAsia="Times New Roman"/>
        </w:rPr>
      </w:pPr>
      <w:r>
        <w:rPr>
          <w:rFonts w:eastAsia="Times New Roman"/>
        </w:rPr>
        <w:br w:type="page"/>
      </w:r>
    </w:p>
    <w:p w14:paraId="369BF56E" w14:textId="21F70683" w:rsidR="003C23AF" w:rsidRPr="003C23AF" w:rsidRDefault="003C23AF" w:rsidP="003C23AF">
      <w:pPr>
        <w:pStyle w:val="Heading1"/>
      </w:pPr>
      <w:bookmarkStart w:id="21" w:name="_Toc146808294"/>
      <w:r w:rsidRPr="003C23AF">
        <w:lastRenderedPageBreak/>
        <w:t>Sociology</w:t>
      </w:r>
      <w:bookmarkEnd w:id="21"/>
      <w:r w:rsidRPr="003C23AF">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D443CFA" w14:textId="77777777">
        <w:trPr>
          <w:tblCellSpacing w:w="15" w:type="dxa"/>
        </w:trPr>
        <w:tc>
          <w:tcPr>
            <w:tcW w:w="1000" w:type="pct"/>
            <w:vAlign w:val="center"/>
            <w:hideMark/>
          </w:tcPr>
          <w:p w14:paraId="42AB00F4" w14:textId="77777777" w:rsidR="00BB7912" w:rsidRDefault="00A74115">
            <w:pPr>
              <w:rPr>
                <w:rFonts w:eastAsia="Times New Roman"/>
              </w:rPr>
            </w:pPr>
            <w:r>
              <w:rPr>
                <w:rFonts w:eastAsia="Times New Roman"/>
              </w:rPr>
              <w:t> </w:t>
            </w:r>
          </w:p>
        </w:tc>
        <w:tc>
          <w:tcPr>
            <w:tcW w:w="1000" w:type="pct"/>
            <w:vAlign w:val="center"/>
            <w:hideMark/>
          </w:tcPr>
          <w:p w14:paraId="35507A4A" w14:textId="77777777" w:rsidR="00BB7912" w:rsidRDefault="00A74115">
            <w:pPr>
              <w:rPr>
                <w:rFonts w:eastAsia="Times New Roman"/>
              </w:rPr>
            </w:pPr>
            <w:r>
              <w:rPr>
                <w:rFonts w:eastAsia="Times New Roman"/>
              </w:rPr>
              <w:t> </w:t>
            </w:r>
          </w:p>
        </w:tc>
        <w:tc>
          <w:tcPr>
            <w:tcW w:w="1000" w:type="pct"/>
            <w:vAlign w:val="center"/>
            <w:hideMark/>
          </w:tcPr>
          <w:p w14:paraId="6B704711" w14:textId="77777777" w:rsidR="00BB7912" w:rsidRDefault="00A74115">
            <w:pPr>
              <w:rPr>
                <w:rFonts w:eastAsia="Times New Roman"/>
              </w:rPr>
            </w:pPr>
            <w:r>
              <w:rPr>
                <w:rFonts w:eastAsia="Times New Roman"/>
              </w:rPr>
              <w:t> </w:t>
            </w:r>
          </w:p>
        </w:tc>
        <w:tc>
          <w:tcPr>
            <w:tcW w:w="1000" w:type="pct"/>
            <w:vAlign w:val="center"/>
            <w:hideMark/>
          </w:tcPr>
          <w:p w14:paraId="4D633D61" w14:textId="77777777" w:rsidR="00BB7912" w:rsidRDefault="00A74115">
            <w:pPr>
              <w:rPr>
                <w:rFonts w:eastAsia="Times New Roman"/>
              </w:rPr>
            </w:pPr>
            <w:r>
              <w:rPr>
                <w:rFonts w:eastAsia="Times New Roman"/>
              </w:rPr>
              <w:t> </w:t>
            </w:r>
          </w:p>
        </w:tc>
        <w:tc>
          <w:tcPr>
            <w:tcW w:w="1000" w:type="pct"/>
            <w:vAlign w:val="center"/>
            <w:hideMark/>
          </w:tcPr>
          <w:p w14:paraId="733682C9" w14:textId="77777777" w:rsidR="00BB7912" w:rsidRDefault="00A74115">
            <w:pPr>
              <w:rPr>
                <w:rFonts w:eastAsia="Times New Roman"/>
              </w:rPr>
            </w:pPr>
            <w:r>
              <w:rPr>
                <w:rFonts w:eastAsia="Times New Roman"/>
              </w:rPr>
              <w:t> </w:t>
            </w:r>
          </w:p>
        </w:tc>
      </w:tr>
      <w:tr w:rsidR="00BB7912" w14:paraId="355D390E" w14:textId="77777777">
        <w:trPr>
          <w:tblCellSpacing w:w="15" w:type="dxa"/>
        </w:trPr>
        <w:tc>
          <w:tcPr>
            <w:tcW w:w="0" w:type="auto"/>
            <w:shd w:val="clear" w:color="auto" w:fill="EEE0E5"/>
            <w:vAlign w:val="center"/>
            <w:hideMark/>
          </w:tcPr>
          <w:p w14:paraId="0DE4024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F387E96" w14:textId="77777777" w:rsidR="00BB7912" w:rsidRDefault="00A74115">
            <w:pPr>
              <w:rPr>
                <w:rFonts w:eastAsia="Times New Roman"/>
              </w:rPr>
            </w:pPr>
            <w:r>
              <w:rPr>
                <w:rFonts w:ascii="Calibri" w:eastAsia="Times New Roman" w:hAnsi="Calibri" w:cs="Calibri"/>
              </w:rPr>
              <w:t>SO1901</w:t>
            </w:r>
          </w:p>
        </w:tc>
      </w:tr>
      <w:tr w:rsidR="00BB7912" w14:paraId="041F044A" w14:textId="77777777">
        <w:trPr>
          <w:tblCellSpacing w:w="15" w:type="dxa"/>
        </w:trPr>
        <w:tc>
          <w:tcPr>
            <w:tcW w:w="0" w:type="auto"/>
            <w:shd w:val="clear" w:color="auto" w:fill="EEE0E5"/>
            <w:vAlign w:val="center"/>
            <w:hideMark/>
          </w:tcPr>
          <w:p w14:paraId="54628B9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39271A7" w14:textId="77777777" w:rsidR="00BB7912" w:rsidRDefault="00A74115">
            <w:pPr>
              <w:rPr>
                <w:rFonts w:eastAsia="Times New Roman"/>
              </w:rPr>
            </w:pPr>
            <w:r>
              <w:rPr>
                <w:rFonts w:ascii="Calibri" w:eastAsia="Times New Roman" w:hAnsi="Calibri" w:cs="Calibri"/>
              </w:rPr>
              <w:t>Identity, Equality &amp; Diversity</w:t>
            </w:r>
          </w:p>
        </w:tc>
      </w:tr>
      <w:tr w:rsidR="00BB7912" w14:paraId="591AACC7" w14:textId="77777777">
        <w:trPr>
          <w:tblCellSpacing w:w="15" w:type="dxa"/>
        </w:trPr>
        <w:tc>
          <w:tcPr>
            <w:tcW w:w="0" w:type="auto"/>
            <w:shd w:val="clear" w:color="auto" w:fill="EEE0E5"/>
            <w:vAlign w:val="center"/>
            <w:hideMark/>
          </w:tcPr>
          <w:p w14:paraId="34F43E9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911C0B5" w14:textId="77777777" w:rsidR="00BB7912" w:rsidRDefault="00A74115">
            <w:pPr>
              <w:rPr>
                <w:rFonts w:eastAsia="Times New Roman"/>
              </w:rPr>
            </w:pPr>
            <w:r>
              <w:rPr>
                <w:rFonts w:ascii="Calibri" w:eastAsia="Times New Roman" w:hAnsi="Calibri" w:cs="Calibri"/>
              </w:rPr>
              <w:t>15</w:t>
            </w:r>
          </w:p>
        </w:tc>
      </w:tr>
      <w:tr w:rsidR="00BB7912" w14:paraId="5900090B" w14:textId="77777777">
        <w:trPr>
          <w:tblCellSpacing w:w="15" w:type="dxa"/>
        </w:trPr>
        <w:tc>
          <w:tcPr>
            <w:tcW w:w="0" w:type="auto"/>
            <w:shd w:val="clear" w:color="auto" w:fill="EEE0E5"/>
            <w:vAlign w:val="center"/>
            <w:hideMark/>
          </w:tcPr>
          <w:p w14:paraId="6F634401"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E34C1EA" w14:textId="77777777" w:rsidR="00BB7912" w:rsidRDefault="00A74115">
            <w:pPr>
              <w:rPr>
                <w:rFonts w:eastAsia="Times New Roman"/>
              </w:rPr>
            </w:pPr>
            <w:r>
              <w:rPr>
                <w:rFonts w:ascii="Calibri" w:eastAsia="Times New Roman" w:hAnsi="Calibri" w:cs="Calibri"/>
              </w:rPr>
              <w:t>1</w:t>
            </w:r>
          </w:p>
        </w:tc>
      </w:tr>
      <w:tr w:rsidR="00BB7912" w14:paraId="71EEEE28" w14:textId="77777777">
        <w:trPr>
          <w:tblCellSpacing w:w="15" w:type="dxa"/>
        </w:trPr>
        <w:tc>
          <w:tcPr>
            <w:tcW w:w="0" w:type="auto"/>
            <w:shd w:val="clear" w:color="auto" w:fill="EEE0E5"/>
            <w:vAlign w:val="center"/>
            <w:hideMark/>
          </w:tcPr>
          <w:p w14:paraId="7167DF6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8F38981" w14:textId="77777777" w:rsidR="00BB7912" w:rsidRDefault="00A74115">
            <w:pPr>
              <w:rPr>
                <w:rFonts w:eastAsia="Times New Roman"/>
              </w:rPr>
            </w:pPr>
            <w:r>
              <w:rPr>
                <w:rFonts w:ascii="Calibri" w:eastAsia="Times New Roman" w:hAnsi="Calibri" w:cs="Calibri"/>
              </w:rPr>
              <w:t>Level 4</w:t>
            </w:r>
          </w:p>
        </w:tc>
      </w:tr>
      <w:tr w:rsidR="00BB7912" w14:paraId="17896F30" w14:textId="77777777">
        <w:trPr>
          <w:tblCellSpacing w:w="15" w:type="dxa"/>
        </w:trPr>
        <w:tc>
          <w:tcPr>
            <w:tcW w:w="0" w:type="auto"/>
            <w:shd w:val="clear" w:color="auto" w:fill="EEE0E5"/>
            <w:vAlign w:val="center"/>
            <w:hideMark/>
          </w:tcPr>
          <w:p w14:paraId="76335BA1"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B4F2D4B" w14:textId="77777777" w:rsidR="00BB7912" w:rsidRDefault="00A74115">
            <w:pPr>
              <w:rPr>
                <w:rFonts w:eastAsia="Times New Roman"/>
              </w:rPr>
            </w:pPr>
            <w:r>
              <w:rPr>
                <w:rFonts w:ascii="Calibri" w:eastAsia="Times New Roman" w:hAnsi="Calibri" w:cs="Calibri"/>
              </w:rPr>
              <w:t>Ulrike Ziemer</w:t>
            </w:r>
          </w:p>
        </w:tc>
      </w:tr>
      <w:tr w:rsidR="00BB7912" w14:paraId="21C8B87D" w14:textId="77777777">
        <w:trPr>
          <w:tblCellSpacing w:w="15" w:type="dxa"/>
        </w:trPr>
        <w:tc>
          <w:tcPr>
            <w:tcW w:w="0" w:type="auto"/>
            <w:vAlign w:val="center"/>
            <w:hideMark/>
          </w:tcPr>
          <w:p w14:paraId="0E7B4F38" w14:textId="77777777" w:rsidR="00BB7912" w:rsidRDefault="00A74115">
            <w:pPr>
              <w:rPr>
                <w:rFonts w:eastAsia="Times New Roman"/>
              </w:rPr>
            </w:pPr>
            <w:r>
              <w:rPr>
                <w:rFonts w:eastAsia="Times New Roman"/>
              </w:rPr>
              <w:t> </w:t>
            </w:r>
          </w:p>
        </w:tc>
        <w:tc>
          <w:tcPr>
            <w:tcW w:w="0" w:type="auto"/>
            <w:vAlign w:val="center"/>
            <w:hideMark/>
          </w:tcPr>
          <w:p w14:paraId="2B9AD576" w14:textId="77777777" w:rsidR="00BB7912" w:rsidRDefault="00BB7912">
            <w:pPr>
              <w:rPr>
                <w:rFonts w:eastAsia="Times New Roman"/>
                <w:sz w:val="20"/>
                <w:szCs w:val="20"/>
              </w:rPr>
            </w:pPr>
          </w:p>
        </w:tc>
        <w:tc>
          <w:tcPr>
            <w:tcW w:w="0" w:type="auto"/>
            <w:vAlign w:val="center"/>
            <w:hideMark/>
          </w:tcPr>
          <w:p w14:paraId="6DFBD998" w14:textId="77777777" w:rsidR="00BB7912" w:rsidRDefault="00BB7912">
            <w:pPr>
              <w:rPr>
                <w:rFonts w:eastAsia="Times New Roman"/>
                <w:sz w:val="20"/>
                <w:szCs w:val="20"/>
              </w:rPr>
            </w:pPr>
          </w:p>
        </w:tc>
        <w:tc>
          <w:tcPr>
            <w:tcW w:w="0" w:type="auto"/>
            <w:vAlign w:val="center"/>
            <w:hideMark/>
          </w:tcPr>
          <w:p w14:paraId="71D7923A" w14:textId="77777777" w:rsidR="00BB7912" w:rsidRDefault="00BB7912">
            <w:pPr>
              <w:rPr>
                <w:rFonts w:eastAsia="Times New Roman"/>
                <w:sz w:val="20"/>
                <w:szCs w:val="20"/>
              </w:rPr>
            </w:pPr>
          </w:p>
        </w:tc>
        <w:tc>
          <w:tcPr>
            <w:tcW w:w="0" w:type="auto"/>
            <w:vAlign w:val="center"/>
            <w:hideMark/>
          </w:tcPr>
          <w:p w14:paraId="7611BE91" w14:textId="77777777" w:rsidR="00BB7912" w:rsidRDefault="00BB7912">
            <w:pPr>
              <w:rPr>
                <w:rFonts w:eastAsia="Times New Roman"/>
                <w:sz w:val="20"/>
                <w:szCs w:val="20"/>
              </w:rPr>
            </w:pPr>
          </w:p>
        </w:tc>
      </w:tr>
      <w:tr w:rsidR="00BB7912" w14:paraId="20EDA6A7" w14:textId="77777777">
        <w:trPr>
          <w:tblCellSpacing w:w="15" w:type="dxa"/>
        </w:trPr>
        <w:tc>
          <w:tcPr>
            <w:tcW w:w="0" w:type="auto"/>
            <w:gridSpan w:val="5"/>
            <w:shd w:val="clear" w:color="auto" w:fill="EEE0E5"/>
            <w:vAlign w:val="center"/>
            <w:hideMark/>
          </w:tcPr>
          <w:p w14:paraId="2C5A57F9" w14:textId="77777777" w:rsidR="00BB7912" w:rsidRDefault="00A74115">
            <w:pPr>
              <w:rPr>
                <w:rFonts w:eastAsia="Times New Roman"/>
                <w:b/>
                <w:bCs/>
              </w:rPr>
            </w:pPr>
            <w:r>
              <w:rPr>
                <w:rFonts w:ascii="Calibri" w:eastAsia="Times New Roman" w:hAnsi="Calibri" w:cs="Calibri"/>
                <w:b/>
                <w:bCs/>
              </w:rPr>
              <w:t>Module Description:</w:t>
            </w:r>
          </w:p>
        </w:tc>
      </w:tr>
      <w:tr w:rsidR="00BB7912" w14:paraId="3C626444" w14:textId="77777777">
        <w:trPr>
          <w:tblCellSpacing w:w="15" w:type="dxa"/>
        </w:trPr>
        <w:tc>
          <w:tcPr>
            <w:tcW w:w="0" w:type="auto"/>
            <w:gridSpan w:val="5"/>
            <w:vAlign w:val="center"/>
            <w:hideMark/>
          </w:tcPr>
          <w:p w14:paraId="581F1B2D" w14:textId="77777777" w:rsidR="00BB7912" w:rsidRDefault="00A74115">
            <w:pPr>
              <w:rPr>
                <w:rFonts w:eastAsia="Times New Roman"/>
              </w:rPr>
            </w:pPr>
            <w:r>
              <w:rPr>
                <w:rFonts w:ascii="Calibri" w:eastAsia="Times New Roman" w:hAnsi="Calibri" w:cs="Calibri"/>
              </w:rPr>
              <w:t xml:space="preserve">This module is designed to help you engage with concepts of identity, </w:t>
            </w:r>
            <w:proofErr w:type="gramStart"/>
            <w:r>
              <w:rPr>
                <w:rFonts w:ascii="Calibri" w:eastAsia="Times New Roman" w:hAnsi="Calibri" w:cs="Calibri"/>
              </w:rPr>
              <w:t>equality</w:t>
            </w:r>
            <w:proofErr w:type="gramEnd"/>
            <w:r>
              <w:rPr>
                <w:rFonts w:ascii="Calibri" w:eastAsia="Times New Roman" w:hAnsi="Calibri" w:cs="Calibri"/>
              </w:rPr>
              <w:t xml:space="preserve"> and diversity, which are terms often used within contemporary society. Using different settings and examples the module aims to explore the key issues of diversity matter? This module will explore the subject from a range of theoretical perspectives. The module will also tackle the issue of rights and responsibilities, and confidentiality of information.</w:t>
            </w:r>
          </w:p>
        </w:tc>
      </w:tr>
      <w:tr w:rsidR="00BB7912" w14:paraId="210CD5FD" w14:textId="77777777">
        <w:trPr>
          <w:tblCellSpacing w:w="15" w:type="dxa"/>
        </w:trPr>
        <w:tc>
          <w:tcPr>
            <w:tcW w:w="0" w:type="auto"/>
            <w:vAlign w:val="center"/>
            <w:hideMark/>
          </w:tcPr>
          <w:p w14:paraId="25AD5328" w14:textId="77777777" w:rsidR="00BB7912" w:rsidRDefault="00A74115">
            <w:pPr>
              <w:rPr>
                <w:rFonts w:eastAsia="Times New Roman"/>
              </w:rPr>
            </w:pPr>
            <w:r>
              <w:rPr>
                <w:rFonts w:eastAsia="Times New Roman"/>
              </w:rPr>
              <w:t> </w:t>
            </w:r>
          </w:p>
        </w:tc>
        <w:tc>
          <w:tcPr>
            <w:tcW w:w="0" w:type="auto"/>
            <w:vAlign w:val="center"/>
            <w:hideMark/>
          </w:tcPr>
          <w:p w14:paraId="055BDFD4" w14:textId="77777777" w:rsidR="00BB7912" w:rsidRDefault="00BB7912">
            <w:pPr>
              <w:rPr>
                <w:rFonts w:eastAsia="Times New Roman"/>
                <w:sz w:val="20"/>
                <w:szCs w:val="20"/>
              </w:rPr>
            </w:pPr>
          </w:p>
        </w:tc>
        <w:tc>
          <w:tcPr>
            <w:tcW w:w="0" w:type="auto"/>
            <w:vAlign w:val="center"/>
            <w:hideMark/>
          </w:tcPr>
          <w:p w14:paraId="30A687A2" w14:textId="77777777" w:rsidR="00BB7912" w:rsidRDefault="00BB7912">
            <w:pPr>
              <w:rPr>
                <w:rFonts w:eastAsia="Times New Roman"/>
                <w:sz w:val="20"/>
                <w:szCs w:val="20"/>
              </w:rPr>
            </w:pPr>
          </w:p>
        </w:tc>
        <w:tc>
          <w:tcPr>
            <w:tcW w:w="0" w:type="auto"/>
            <w:vAlign w:val="center"/>
            <w:hideMark/>
          </w:tcPr>
          <w:p w14:paraId="7FAE0D7E" w14:textId="77777777" w:rsidR="00BB7912" w:rsidRDefault="00BB7912">
            <w:pPr>
              <w:rPr>
                <w:rFonts w:eastAsia="Times New Roman"/>
                <w:sz w:val="20"/>
                <w:szCs w:val="20"/>
              </w:rPr>
            </w:pPr>
          </w:p>
        </w:tc>
        <w:tc>
          <w:tcPr>
            <w:tcW w:w="0" w:type="auto"/>
            <w:vAlign w:val="center"/>
            <w:hideMark/>
          </w:tcPr>
          <w:p w14:paraId="53488B17" w14:textId="77777777" w:rsidR="00BB7912" w:rsidRDefault="00BB7912">
            <w:pPr>
              <w:rPr>
                <w:rFonts w:eastAsia="Times New Roman"/>
                <w:sz w:val="20"/>
                <w:szCs w:val="20"/>
              </w:rPr>
            </w:pPr>
          </w:p>
        </w:tc>
      </w:tr>
      <w:tr w:rsidR="00BB7912" w14:paraId="2B4075A8" w14:textId="77777777">
        <w:trPr>
          <w:tblCellSpacing w:w="15" w:type="dxa"/>
        </w:trPr>
        <w:tc>
          <w:tcPr>
            <w:tcW w:w="0" w:type="auto"/>
            <w:shd w:val="clear" w:color="auto" w:fill="EEE0E5"/>
            <w:vAlign w:val="center"/>
            <w:hideMark/>
          </w:tcPr>
          <w:p w14:paraId="0479FC38"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6CD9163"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274F60C7" w14:textId="77777777" w:rsidR="00BB7912" w:rsidRDefault="00BB7912">
            <w:pPr>
              <w:rPr>
                <w:rFonts w:eastAsia="Times New Roman"/>
                <w:sz w:val="20"/>
                <w:szCs w:val="20"/>
              </w:rPr>
            </w:pPr>
          </w:p>
        </w:tc>
      </w:tr>
      <w:tr w:rsidR="00BB7912" w14:paraId="692C01C1" w14:textId="77777777">
        <w:trPr>
          <w:tblCellSpacing w:w="15" w:type="dxa"/>
        </w:trPr>
        <w:tc>
          <w:tcPr>
            <w:tcW w:w="0" w:type="auto"/>
            <w:vAlign w:val="center"/>
            <w:hideMark/>
          </w:tcPr>
          <w:p w14:paraId="62EE6CD2" w14:textId="77777777" w:rsidR="00BB7912" w:rsidRDefault="00BB7912">
            <w:pPr>
              <w:rPr>
                <w:rFonts w:eastAsia="Times New Roman"/>
              </w:rPr>
            </w:pPr>
          </w:p>
        </w:tc>
        <w:tc>
          <w:tcPr>
            <w:tcW w:w="0" w:type="auto"/>
            <w:gridSpan w:val="3"/>
            <w:vAlign w:val="center"/>
            <w:hideMark/>
          </w:tcPr>
          <w:p w14:paraId="6FD1965E"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56828B6F" w14:textId="77777777" w:rsidR="00BB7912" w:rsidRDefault="00BB7912">
            <w:pPr>
              <w:rPr>
                <w:rFonts w:eastAsia="Times New Roman"/>
                <w:sz w:val="20"/>
                <w:szCs w:val="20"/>
              </w:rPr>
            </w:pPr>
          </w:p>
        </w:tc>
      </w:tr>
      <w:tr w:rsidR="00BB7912" w14:paraId="734CA41B" w14:textId="77777777">
        <w:trPr>
          <w:tblCellSpacing w:w="15" w:type="dxa"/>
        </w:trPr>
        <w:tc>
          <w:tcPr>
            <w:tcW w:w="0" w:type="auto"/>
            <w:vAlign w:val="center"/>
            <w:hideMark/>
          </w:tcPr>
          <w:p w14:paraId="584C408C" w14:textId="77777777" w:rsidR="00BB7912" w:rsidRDefault="00A74115">
            <w:pPr>
              <w:rPr>
                <w:rFonts w:eastAsia="Times New Roman"/>
              </w:rPr>
            </w:pPr>
            <w:r>
              <w:rPr>
                <w:rFonts w:eastAsia="Times New Roman"/>
              </w:rPr>
              <w:t> </w:t>
            </w:r>
          </w:p>
        </w:tc>
        <w:tc>
          <w:tcPr>
            <w:tcW w:w="0" w:type="auto"/>
            <w:vAlign w:val="center"/>
            <w:hideMark/>
          </w:tcPr>
          <w:p w14:paraId="0055293C" w14:textId="77777777" w:rsidR="00BB7912" w:rsidRDefault="00BB7912">
            <w:pPr>
              <w:rPr>
                <w:rFonts w:eastAsia="Times New Roman"/>
                <w:sz w:val="20"/>
                <w:szCs w:val="20"/>
              </w:rPr>
            </w:pPr>
          </w:p>
        </w:tc>
        <w:tc>
          <w:tcPr>
            <w:tcW w:w="0" w:type="auto"/>
            <w:vAlign w:val="center"/>
            <w:hideMark/>
          </w:tcPr>
          <w:p w14:paraId="5E1B8543" w14:textId="77777777" w:rsidR="00BB7912" w:rsidRDefault="00BB7912">
            <w:pPr>
              <w:rPr>
                <w:rFonts w:eastAsia="Times New Roman"/>
                <w:sz w:val="20"/>
                <w:szCs w:val="20"/>
              </w:rPr>
            </w:pPr>
          </w:p>
        </w:tc>
        <w:tc>
          <w:tcPr>
            <w:tcW w:w="0" w:type="auto"/>
            <w:vAlign w:val="center"/>
            <w:hideMark/>
          </w:tcPr>
          <w:p w14:paraId="60D44A75" w14:textId="77777777" w:rsidR="00BB7912" w:rsidRDefault="00BB7912">
            <w:pPr>
              <w:rPr>
                <w:rFonts w:eastAsia="Times New Roman"/>
                <w:sz w:val="20"/>
                <w:szCs w:val="20"/>
              </w:rPr>
            </w:pPr>
          </w:p>
        </w:tc>
        <w:tc>
          <w:tcPr>
            <w:tcW w:w="0" w:type="auto"/>
            <w:vAlign w:val="center"/>
            <w:hideMark/>
          </w:tcPr>
          <w:p w14:paraId="4B39610A" w14:textId="77777777" w:rsidR="00BB7912" w:rsidRDefault="00BB7912">
            <w:pPr>
              <w:rPr>
                <w:rFonts w:eastAsia="Times New Roman"/>
                <w:sz w:val="20"/>
                <w:szCs w:val="20"/>
              </w:rPr>
            </w:pPr>
          </w:p>
        </w:tc>
      </w:tr>
      <w:tr w:rsidR="00BB7912" w14:paraId="1EBD59D4" w14:textId="77777777">
        <w:trPr>
          <w:tblCellSpacing w:w="15" w:type="dxa"/>
        </w:trPr>
        <w:tc>
          <w:tcPr>
            <w:tcW w:w="0" w:type="auto"/>
            <w:vAlign w:val="center"/>
            <w:hideMark/>
          </w:tcPr>
          <w:p w14:paraId="5E409A17" w14:textId="77777777" w:rsidR="00BB7912" w:rsidRDefault="00A74115">
            <w:pPr>
              <w:rPr>
                <w:rFonts w:eastAsia="Times New Roman"/>
              </w:rPr>
            </w:pPr>
            <w:r>
              <w:rPr>
                <w:rFonts w:eastAsia="Times New Roman"/>
              </w:rPr>
              <w:t> </w:t>
            </w:r>
          </w:p>
        </w:tc>
        <w:tc>
          <w:tcPr>
            <w:tcW w:w="0" w:type="auto"/>
            <w:vAlign w:val="center"/>
            <w:hideMark/>
          </w:tcPr>
          <w:p w14:paraId="6F644EFA" w14:textId="77777777" w:rsidR="00BB7912" w:rsidRDefault="00BB7912">
            <w:pPr>
              <w:rPr>
                <w:rFonts w:eastAsia="Times New Roman"/>
                <w:sz w:val="20"/>
                <w:szCs w:val="20"/>
              </w:rPr>
            </w:pPr>
          </w:p>
        </w:tc>
        <w:tc>
          <w:tcPr>
            <w:tcW w:w="0" w:type="auto"/>
            <w:vAlign w:val="center"/>
            <w:hideMark/>
          </w:tcPr>
          <w:p w14:paraId="7636B8DD" w14:textId="77777777" w:rsidR="00BB7912" w:rsidRDefault="00BB7912">
            <w:pPr>
              <w:rPr>
                <w:rFonts w:eastAsia="Times New Roman"/>
                <w:sz w:val="20"/>
                <w:szCs w:val="20"/>
              </w:rPr>
            </w:pPr>
          </w:p>
        </w:tc>
        <w:tc>
          <w:tcPr>
            <w:tcW w:w="0" w:type="auto"/>
            <w:vAlign w:val="center"/>
            <w:hideMark/>
          </w:tcPr>
          <w:p w14:paraId="2C5EF3CB" w14:textId="77777777" w:rsidR="00BB7912" w:rsidRDefault="00BB7912">
            <w:pPr>
              <w:rPr>
                <w:rFonts w:eastAsia="Times New Roman"/>
                <w:sz w:val="20"/>
                <w:szCs w:val="20"/>
              </w:rPr>
            </w:pPr>
          </w:p>
        </w:tc>
        <w:tc>
          <w:tcPr>
            <w:tcW w:w="0" w:type="auto"/>
            <w:vAlign w:val="center"/>
            <w:hideMark/>
          </w:tcPr>
          <w:p w14:paraId="51BB6FD0" w14:textId="77777777" w:rsidR="00BB7912" w:rsidRDefault="00BB7912">
            <w:pPr>
              <w:rPr>
                <w:rFonts w:eastAsia="Times New Roman"/>
                <w:sz w:val="20"/>
                <w:szCs w:val="20"/>
              </w:rPr>
            </w:pPr>
          </w:p>
        </w:tc>
      </w:tr>
      <w:tr w:rsidR="00BB7912" w14:paraId="28319D3E" w14:textId="77777777">
        <w:trPr>
          <w:tblCellSpacing w:w="15" w:type="dxa"/>
        </w:trPr>
        <w:tc>
          <w:tcPr>
            <w:tcW w:w="0" w:type="auto"/>
            <w:shd w:val="clear" w:color="auto" w:fill="EEE0E5"/>
            <w:vAlign w:val="center"/>
            <w:hideMark/>
          </w:tcPr>
          <w:p w14:paraId="612BD6A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9D5DCAA" w14:textId="77777777" w:rsidR="00BB7912" w:rsidRDefault="00BB7912">
            <w:pPr>
              <w:rPr>
                <w:rFonts w:eastAsia="Times New Roman"/>
                <w:sz w:val="20"/>
                <w:szCs w:val="20"/>
              </w:rPr>
            </w:pPr>
          </w:p>
        </w:tc>
        <w:tc>
          <w:tcPr>
            <w:tcW w:w="0" w:type="auto"/>
            <w:vAlign w:val="center"/>
            <w:hideMark/>
          </w:tcPr>
          <w:p w14:paraId="4C7F6177" w14:textId="77777777" w:rsidR="00BB7912" w:rsidRDefault="00BB7912">
            <w:pPr>
              <w:rPr>
                <w:rFonts w:eastAsia="Times New Roman"/>
                <w:sz w:val="20"/>
                <w:szCs w:val="20"/>
              </w:rPr>
            </w:pPr>
          </w:p>
        </w:tc>
        <w:tc>
          <w:tcPr>
            <w:tcW w:w="0" w:type="auto"/>
            <w:vAlign w:val="center"/>
            <w:hideMark/>
          </w:tcPr>
          <w:p w14:paraId="4DCAE7CC" w14:textId="77777777" w:rsidR="00BB7912" w:rsidRDefault="00BB7912">
            <w:pPr>
              <w:rPr>
                <w:rFonts w:eastAsia="Times New Roman"/>
                <w:sz w:val="20"/>
                <w:szCs w:val="20"/>
              </w:rPr>
            </w:pPr>
          </w:p>
        </w:tc>
        <w:tc>
          <w:tcPr>
            <w:tcW w:w="0" w:type="auto"/>
            <w:vAlign w:val="center"/>
            <w:hideMark/>
          </w:tcPr>
          <w:p w14:paraId="7C2B6794" w14:textId="77777777" w:rsidR="00BB7912" w:rsidRDefault="00BB7912">
            <w:pPr>
              <w:rPr>
                <w:rFonts w:eastAsia="Times New Roman"/>
                <w:sz w:val="20"/>
                <w:szCs w:val="20"/>
              </w:rPr>
            </w:pPr>
          </w:p>
        </w:tc>
      </w:tr>
      <w:tr w:rsidR="00BB7912" w14:paraId="0EF19845" w14:textId="77777777">
        <w:trPr>
          <w:tblCellSpacing w:w="15" w:type="dxa"/>
        </w:trPr>
        <w:tc>
          <w:tcPr>
            <w:tcW w:w="0" w:type="auto"/>
            <w:vAlign w:val="center"/>
            <w:hideMark/>
          </w:tcPr>
          <w:p w14:paraId="126A0C6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96A535D" w14:textId="77777777" w:rsidR="00BB7912" w:rsidRDefault="00A74115">
            <w:pPr>
              <w:rPr>
                <w:rFonts w:eastAsia="Times New Roman"/>
              </w:rPr>
            </w:pPr>
            <w:r>
              <w:rPr>
                <w:rFonts w:ascii="Calibri" w:eastAsia="Times New Roman" w:hAnsi="Calibri" w:cs="Calibri"/>
              </w:rPr>
              <w:t>Report (2,500 Words)</w:t>
            </w:r>
          </w:p>
        </w:tc>
        <w:tc>
          <w:tcPr>
            <w:tcW w:w="0" w:type="auto"/>
            <w:vAlign w:val="center"/>
            <w:hideMark/>
          </w:tcPr>
          <w:p w14:paraId="4F0CD40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A2DED33" w14:textId="77777777" w:rsidR="00BB7912" w:rsidRDefault="00BB7912">
            <w:pPr>
              <w:rPr>
                <w:rFonts w:eastAsia="Times New Roman"/>
                <w:sz w:val="20"/>
                <w:szCs w:val="20"/>
              </w:rPr>
            </w:pPr>
          </w:p>
        </w:tc>
      </w:tr>
      <w:tr w:rsidR="00BB7912" w14:paraId="3D363247" w14:textId="77777777">
        <w:trPr>
          <w:tblCellSpacing w:w="15" w:type="dxa"/>
        </w:trPr>
        <w:tc>
          <w:tcPr>
            <w:tcW w:w="0" w:type="auto"/>
            <w:shd w:val="clear" w:color="auto" w:fill="EEE0E5"/>
            <w:vAlign w:val="center"/>
            <w:hideMark/>
          </w:tcPr>
          <w:p w14:paraId="656B414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EB3C25D" w14:textId="77777777" w:rsidR="00BB7912" w:rsidRDefault="00BB7912">
            <w:pPr>
              <w:rPr>
                <w:rFonts w:eastAsia="Times New Roman"/>
                <w:sz w:val="20"/>
                <w:szCs w:val="20"/>
              </w:rPr>
            </w:pPr>
          </w:p>
        </w:tc>
        <w:tc>
          <w:tcPr>
            <w:tcW w:w="0" w:type="auto"/>
            <w:vAlign w:val="center"/>
            <w:hideMark/>
          </w:tcPr>
          <w:p w14:paraId="313462DF" w14:textId="77777777" w:rsidR="00BB7912" w:rsidRDefault="00BB7912">
            <w:pPr>
              <w:rPr>
                <w:rFonts w:eastAsia="Times New Roman"/>
                <w:sz w:val="20"/>
                <w:szCs w:val="20"/>
              </w:rPr>
            </w:pPr>
          </w:p>
        </w:tc>
        <w:tc>
          <w:tcPr>
            <w:tcW w:w="0" w:type="auto"/>
            <w:vAlign w:val="center"/>
            <w:hideMark/>
          </w:tcPr>
          <w:p w14:paraId="41C1CCDE" w14:textId="77777777" w:rsidR="00BB7912" w:rsidRDefault="00BB7912">
            <w:pPr>
              <w:rPr>
                <w:rFonts w:eastAsia="Times New Roman"/>
                <w:sz w:val="20"/>
                <w:szCs w:val="20"/>
              </w:rPr>
            </w:pPr>
          </w:p>
        </w:tc>
        <w:tc>
          <w:tcPr>
            <w:tcW w:w="0" w:type="auto"/>
            <w:vAlign w:val="center"/>
            <w:hideMark/>
          </w:tcPr>
          <w:p w14:paraId="42DD41E8" w14:textId="77777777" w:rsidR="00BB7912" w:rsidRDefault="00BB7912">
            <w:pPr>
              <w:rPr>
                <w:rFonts w:eastAsia="Times New Roman"/>
                <w:sz w:val="20"/>
                <w:szCs w:val="20"/>
              </w:rPr>
            </w:pPr>
          </w:p>
        </w:tc>
      </w:tr>
      <w:tr w:rsidR="00BB7912" w14:paraId="65B26C0C" w14:textId="77777777">
        <w:trPr>
          <w:tblCellSpacing w:w="15" w:type="dxa"/>
        </w:trPr>
        <w:tc>
          <w:tcPr>
            <w:tcW w:w="0" w:type="auto"/>
            <w:vAlign w:val="center"/>
            <w:hideMark/>
          </w:tcPr>
          <w:p w14:paraId="6333B53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1BB0C1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FCCA34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8A0C677" w14:textId="77777777" w:rsidR="00BB7912" w:rsidRDefault="00BB7912">
            <w:pPr>
              <w:rPr>
                <w:rFonts w:eastAsia="Times New Roman"/>
                <w:sz w:val="20"/>
                <w:szCs w:val="20"/>
              </w:rPr>
            </w:pPr>
          </w:p>
        </w:tc>
        <w:tc>
          <w:tcPr>
            <w:tcW w:w="0" w:type="auto"/>
            <w:vAlign w:val="center"/>
            <w:hideMark/>
          </w:tcPr>
          <w:p w14:paraId="0AEA9DBF" w14:textId="77777777" w:rsidR="00BB7912" w:rsidRDefault="00BB7912">
            <w:pPr>
              <w:rPr>
                <w:rFonts w:eastAsia="Times New Roman"/>
                <w:sz w:val="20"/>
                <w:szCs w:val="20"/>
              </w:rPr>
            </w:pPr>
          </w:p>
        </w:tc>
      </w:tr>
      <w:tr w:rsidR="00BB7912" w14:paraId="3434B231" w14:textId="77777777">
        <w:trPr>
          <w:tblCellSpacing w:w="15" w:type="dxa"/>
        </w:trPr>
        <w:tc>
          <w:tcPr>
            <w:tcW w:w="0" w:type="auto"/>
            <w:vAlign w:val="center"/>
            <w:hideMark/>
          </w:tcPr>
          <w:p w14:paraId="08E7E30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2FD2EC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5F85AB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3BCF0D4" w14:textId="77777777" w:rsidR="00BB7912" w:rsidRDefault="00BB7912">
            <w:pPr>
              <w:rPr>
                <w:rFonts w:eastAsia="Times New Roman"/>
                <w:sz w:val="20"/>
                <w:szCs w:val="20"/>
              </w:rPr>
            </w:pPr>
          </w:p>
        </w:tc>
        <w:tc>
          <w:tcPr>
            <w:tcW w:w="0" w:type="auto"/>
            <w:vAlign w:val="center"/>
            <w:hideMark/>
          </w:tcPr>
          <w:p w14:paraId="226FC065" w14:textId="77777777" w:rsidR="00BB7912" w:rsidRDefault="00BB7912">
            <w:pPr>
              <w:rPr>
                <w:rFonts w:eastAsia="Times New Roman"/>
                <w:sz w:val="20"/>
                <w:szCs w:val="20"/>
              </w:rPr>
            </w:pPr>
          </w:p>
        </w:tc>
      </w:tr>
    </w:tbl>
    <w:p w14:paraId="64A4D0E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DFE652C" w14:textId="77777777">
        <w:trPr>
          <w:tblCellSpacing w:w="15" w:type="dxa"/>
        </w:trPr>
        <w:tc>
          <w:tcPr>
            <w:tcW w:w="1000" w:type="pct"/>
            <w:vAlign w:val="center"/>
            <w:hideMark/>
          </w:tcPr>
          <w:p w14:paraId="21EFE6BF" w14:textId="77777777" w:rsidR="00BB7912" w:rsidRDefault="00A74115">
            <w:pPr>
              <w:rPr>
                <w:rFonts w:eastAsia="Times New Roman"/>
              </w:rPr>
            </w:pPr>
            <w:r>
              <w:rPr>
                <w:rFonts w:eastAsia="Times New Roman"/>
              </w:rPr>
              <w:lastRenderedPageBreak/>
              <w:t> </w:t>
            </w:r>
          </w:p>
        </w:tc>
        <w:tc>
          <w:tcPr>
            <w:tcW w:w="1000" w:type="pct"/>
            <w:vAlign w:val="center"/>
            <w:hideMark/>
          </w:tcPr>
          <w:p w14:paraId="0B73EE47" w14:textId="77777777" w:rsidR="00BB7912" w:rsidRDefault="00A74115">
            <w:pPr>
              <w:rPr>
                <w:rFonts w:eastAsia="Times New Roman"/>
              </w:rPr>
            </w:pPr>
            <w:r>
              <w:rPr>
                <w:rFonts w:eastAsia="Times New Roman"/>
              </w:rPr>
              <w:t> </w:t>
            </w:r>
          </w:p>
        </w:tc>
        <w:tc>
          <w:tcPr>
            <w:tcW w:w="1000" w:type="pct"/>
            <w:vAlign w:val="center"/>
            <w:hideMark/>
          </w:tcPr>
          <w:p w14:paraId="7988D8CE" w14:textId="77777777" w:rsidR="00BB7912" w:rsidRDefault="00A74115">
            <w:pPr>
              <w:rPr>
                <w:rFonts w:eastAsia="Times New Roman"/>
              </w:rPr>
            </w:pPr>
            <w:r>
              <w:rPr>
                <w:rFonts w:eastAsia="Times New Roman"/>
              </w:rPr>
              <w:t> </w:t>
            </w:r>
          </w:p>
        </w:tc>
        <w:tc>
          <w:tcPr>
            <w:tcW w:w="1000" w:type="pct"/>
            <w:vAlign w:val="center"/>
            <w:hideMark/>
          </w:tcPr>
          <w:p w14:paraId="11F24DD3" w14:textId="77777777" w:rsidR="00BB7912" w:rsidRDefault="00A74115">
            <w:pPr>
              <w:rPr>
                <w:rFonts w:eastAsia="Times New Roman"/>
              </w:rPr>
            </w:pPr>
            <w:r>
              <w:rPr>
                <w:rFonts w:eastAsia="Times New Roman"/>
              </w:rPr>
              <w:t> </w:t>
            </w:r>
          </w:p>
        </w:tc>
        <w:tc>
          <w:tcPr>
            <w:tcW w:w="1000" w:type="pct"/>
            <w:vAlign w:val="center"/>
            <w:hideMark/>
          </w:tcPr>
          <w:p w14:paraId="17A05C37" w14:textId="77777777" w:rsidR="00BB7912" w:rsidRDefault="00A74115">
            <w:pPr>
              <w:rPr>
                <w:rFonts w:eastAsia="Times New Roman"/>
              </w:rPr>
            </w:pPr>
            <w:r>
              <w:rPr>
                <w:rFonts w:eastAsia="Times New Roman"/>
              </w:rPr>
              <w:t> </w:t>
            </w:r>
          </w:p>
        </w:tc>
      </w:tr>
      <w:tr w:rsidR="00BB7912" w14:paraId="5C4E9BA4" w14:textId="77777777">
        <w:trPr>
          <w:tblCellSpacing w:w="15" w:type="dxa"/>
        </w:trPr>
        <w:tc>
          <w:tcPr>
            <w:tcW w:w="0" w:type="auto"/>
            <w:shd w:val="clear" w:color="auto" w:fill="EEE0E5"/>
            <w:vAlign w:val="center"/>
            <w:hideMark/>
          </w:tcPr>
          <w:p w14:paraId="237C35D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F2AE98C" w14:textId="77777777" w:rsidR="00BB7912" w:rsidRDefault="00A74115">
            <w:pPr>
              <w:rPr>
                <w:rFonts w:eastAsia="Times New Roman"/>
              </w:rPr>
            </w:pPr>
            <w:r>
              <w:rPr>
                <w:rFonts w:ascii="Calibri" w:eastAsia="Times New Roman" w:hAnsi="Calibri" w:cs="Calibri"/>
              </w:rPr>
              <w:t>SO1911</w:t>
            </w:r>
          </w:p>
        </w:tc>
      </w:tr>
      <w:tr w:rsidR="00BB7912" w14:paraId="7B5C5FF2" w14:textId="77777777">
        <w:trPr>
          <w:tblCellSpacing w:w="15" w:type="dxa"/>
        </w:trPr>
        <w:tc>
          <w:tcPr>
            <w:tcW w:w="0" w:type="auto"/>
            <w:shd w:val="clear" w:color="auto" w:fill="EEE0E5"/>
            <w:vAlign w:val="center"/>
            <w:hideMark/>
          </w:tcPr>
          <w:p w14:paraId="4EB5BF1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D71A1E3" w14:textId="77777777" w:rsidR="00BB7912" w:rsidRDefault="00A74115">
            <w:pPr>
              <w:rPr>
                <w:rFonts w:eastAsia="Times New Roman"/>
              </w:rPr>
            </w:pPr>
            <w:r>
              <w:rPr>
                <w:rFonts w:ascii="Calibri" w:eastAsia="Times New Roman" w:hAnsi="Calibri" w:cs="Calibri"/>
              </w:rPr>
              <w:t xml:space="preserve">The Family </w:t>
            </w:r>
            <w:proofErr w:type="gramStart"/>
            <w:r>
              <w:rPr>
                <w:rFonts w:ascii="Calibri" w:eastAsia="Times New Roman" w:hAnsi="Calibri" w:cs="Calibri"/>
              </w:rPr>
              <w:t>And</w:t>
            </w:r>
            <w:proofErr w:type="gramEnd"/>
            <w:r>
              <w:rPr>
                <w:rFonts w:ascii="Calibri" w:eastAsia="Times New Roman" w:hAnsi="Calibri" w:cs="Calibri"/>
              </w:rPr>
              <w:t xml:space="preserve"> Intimate Relationships</w:t>
            </w:r>
          </w:p>
        </w:tc>
      </w:tr>
      <w:tr w:rsidR="00BB7912" w14:paraId="1C1560B3" w14:textId="77777777">
        <w:trPr>
          <w:tblCellSpacing w:w="15" w:type="dxa"/>
        </w:trPr>
        <w:tc>
          <w:tcPr>
            <w:tcW w:w="0" w:type="auto"/>
            <w:shd w:val="clear" w:color="auto" w:fill="EEE0E5"/>
            <w:vAlign w:val="center"/>
            <w:hideMark/>
          </w:tcPr>
          <w:p w14:paraId="21D9C8F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B007856" w14:textId="77777777" w:rsidR="00BB7912" w:rsidRDefault="00A74115">
            <w:pPr>
              <w:rPr>
                <w:rFonts w:eastAsia="Times New Roman"/>
              </w:rPr>
            </w:pPr>
            <w:r>
              <w:rPr>
                <w:rFonts w:ascii="Calibri" w:eastAsia="Times New Roman" w:hAnsi="Calibri" w:cs="Calibri"/>
              </w:rPr>
              <w:t>15</w:t>
            </w:r>
          </w:p>
        </w:tc>
      </w:tr>
      <w:tr w:rsidR="00BB7912" w14:paraId="2893DC71" w14:textId="77777777">
        <w:trPr>
          <w:tblCellSpacing w:w="15" w:type="dxa"/>
        </w:trPr>
        <w:tc>
          <w:tcPr>
            <w:tcW w:w="0" w:type="auto"/>
            <w:shd w:val="clear" w:color="auto" w:fill="EEE0E5"/>
            <w:vAlign w:val="center"/>
            <w:hideMark/>
          </w:tcPr>
          <w:p w14:paraId="7B2B644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AB1F86A" w14:textId="77777777" w:rsidR="00BB7912" w:rsidRDefault="00A74115">
            <w:pPr>
              <w:rPr>
                <w:rFonts w:eastAsia="Times New Roman"/>
              </w:rPr>
            </w:pPr>
            <w:r>
              <w:rPr>
                <w:rFonts w:ascii="Calibri" w:eastAsia="Times New Roman" w:hAnsi="Calibri" w:cs="Calibri"/>
              </w:rPr>
              <w:t>1</w:t>
            </w:r>
          </w:p>
        </w:tc>
      </w:tr>
      <w:tr w:rsidR="00BB7912" w14:paraId="3482BF3D" w14:textId="77777777">
        <w:trPr>
          <w:tblCellSpacing w:w="15" w:type="dxa"/>
        </w:trPr>
        <w:tc>
          <w:tcPr>
            <w:tcW w:w="0" w:type="auto"/>
            <w:shd w:val="clear" w:color="auto" w:fill="EEE0E5"/>
            <w:vAlign w:val="center"/>
            <w:hideMark/>
          </w:tcPr>
          <w:p w14:paraId="4B7C9E0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6C7A7F3" w14:textId="77777777" w:rsidR="00BB7912" w:rsidRDefault="00A74115">
            <w:pPr>
              <w:rPr>
                <w:rFonts w:eastAsia="Times New Roman"/>
              </w:rPr>
            </w:pPr>
            <w:r>
              <w:rPr>
                <w:rFonts w:ascii="Calibri" w:eastAsia="Times New Roman" w:hAnsi="Calibri" w:cs="Calibri"/>
              </w:rPr>
              <w:t>Level 4</w:t>
            </w:r>
          </w:p>
        </w:tc>
      </w:tr>
      <w:tr w:rsidR="00BB7912" w14:paraId="69C9259E" w14:textId="77777777">
        <w:trPr>
          <w:tblCellSpacing w:w="15" w:type="dxa"/>
        </w:trPr>
        <w:tc>
          <w:tcPr>
            <w:tcW w:w="0" w:type="auto"/>
            <w:shd w:val="clear" w:color="auto" w:fill="EEE0E5"/>
            <w:vAlign w:val="center"/>
            <w:hideMark/>
          </w:tcPr>
          <w:p w14:paraId="16EF563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6CB214B" w14:textId="77777777" w:rsidR="00BB7912" w:rsidRDefault="00A74115">
            <w:pPr>
              <w:rPr>
                <w:rFonts w:eastAsia="Times New Roman"/>
              </w:rPr>
            </w:pPr>
            <w:r>
              <w:rPr>
                <w:rFonts w:ascii="Calibri" w:eastAsia="Times New Roman" w:hAnsi="Calibri" w:cs="Calibri"/>
              </w:rPr>
              <w:t>David Bown</w:t>
            </w:r>
          </w:p>
        </w:tc>
      </w:tr>
      <w:tr w:rsidR="00BB7912" w14:paraId="2193C572" w14:textId="77777777">
        <w:trPr>
          <w:tblCellSpacing w:w="15" w:type="dxa"/>
        </w:trPr>
        <w:tc>
          <w:tcPr>
            <w:tcW w:w="0" w:type="auto"/>
            <w:vAlign w:val="center"/>
            <w:hideMark/>
          </w:tcPr>
          <w:p w14:paraId="64B5037A" w14:textId="77777777" w:rsidR="00BB7912" w:rsidRDefault="00A74115">
            <w:pPr>
              <w:rPr>
                <w:rFonts w:eastAsia="Times New Roman"/>
              </w:rPr>
            </w:pPr>
            <w:r>
              <w:rPr>
                <w:rFonts w:eastAsia="Times New Roman"/>
              </w:rPr>
              <w:t> </w:t>
            </w:r>
          </w:p>
        </w:tc>
        <w:tc>
          <w:tcPr>
            <w:tcW w:w="0" w:type="auto"/>
            <w:vAlign w:val="center"/>
            <w:hideMark/>
          </w:tcPr>
          <w:p w14:paraId="0F533A70" w14:textId="77777777" w:rsidR="00BB7912" w:rsidRDefault="00BB7912">
            <w:pPr>
              <w:rPr>
                <w:rFonts w:eastAsia="Times New Roman"/>
                <w:sz w:val="20"/>
                <w:szCs w:val="20"/>
              </w:rPr>
            </w:pPr>
          </w:p>
        </w:tc>
        <w:tc>
          <w:tcPr>
            <w:tcW w:w="0" w:type="auto"/>
            <w:vAlign w:val="center"/>
            <w:hideMark/>
          </w:tcPr>
          <w:p w14:paraId="06F5895F" w14:textId="77777777" w:rsidR="00BB7912" w:rsidRDefault="00BB7912">
            <w:pPr>
              <w:rPr>
                <w:rFonts w:eastAsia="Times New Roman"/>
                <w:sz w:val="20"/>
                <w:szCs w:val="20"/>
              </w:rPr>
            </w:pPr>
          </w:p>
        </w:tc>
        <w:tc>
          <w:tcPr>
            <w:tcW w:w="0" w:type="auto"/>
            <w:vAlign w:val="center"/>
            <w:hideMark/>
          </w:tcPr>
          <w:p w14:paraId="14A3BB36" w14:textId="77777777" w:rsidR="00BB7912" w:rsidRDefault="00BB7912">
            <w:pPr>
              <w:rPr>
                <w:rFonts w:eastAsia="Times New Roman"/>
                <w:sz w:val="20"/>
                <w:szCs w:val="20"/>
              </w:rPr>
            </w:pPr>
          </w:p>
        </w:tc>
        <w:tc>
          <w:tcPr>
            <w:tcW w:w="0" w:type="auto"/>
            <w:vAlign w:val="center"/>
            <w:hideMark/>
          </w:tcPr>
          <w:p w14:paraId="6851B4D9" w14:textId="77777777" w:rsidR="00BB7912" w:rsidRDefault="00BB7912">
            <w:pPr>
              <w:rPr>
                <w:rFonts w:eastAsia="Times New Roman"/>
                <w:sz w:val="20"/>
                <w:szCs w:val="20"/>
              </w:rPr>
            </w:pPr>
          </w:p>
        </w:tc>
      </w:tr>
      <w:tr w:rsidR="00BB7912" w14:paraId="5412AFE0" w14:textId="77777777">
        <w:trPr>
          <w:tblCellSpacing w:w="15" w:type="dxa"/>
        </w:trPr>
        <w:tc>
          <w:tcPr>
            <w:tcW w:w="0" w:type="auto"/>
            <w:gridSpan w:val="5"/>
            <w:shd w:val="clear" w:color="auto" w:fill="EEE0E5"/>
            <w:vAlign w:val="center"/>
            <w:hideMark/>
          </w:tcPr>
          <w:p w14:paraId="3D0A6D5F" w14:textId="77777777" w:rsidR="00BB7912" w:rsidRDefault="00A74115">
            <w:pPr>
              <w:rPr>
                <w:rFonts w:eastAsia="Times New Roman"/>
                <w:b/>
                <w:bCs/>
              </w:rPr>
            </w:pPr>
            <w:r>
              <w:rPr>
                <w:rFonts w:ascii="Calibri" w:eastAsia="Times New Roman" w:hAnsi="Calibri" w:cs="Calibri"/>
                <w:b/>
                <w:bCs/>
              </w:rPr>
              <w:t>Module Description:</w:t>
            </w:r>
          </w:p>
        </w:tc>
      </w:tr>
      <w:tr w:rsidR="00BB7912" w14:paraId="3E0891C6" w14:textId="77777777">
        <w:trPr>
          <w:tblCellSpacing w:w="15" w:type="dxa"/>
        </w:trPr>
        <w:tc>
          <w:tcPr>
            <w:tcW w:w="0" w:type="auto"/>
            <w:gridSpan w:val="5"/>
            <w:vAlign w:val="center"/>
            <w:hideMark/>
          </w:tcPr>
          <w:p w14:paraId="6BF20076" w14:textId="77777777" w:rsidR="00BB7912" w:rsidRDefault="00A74115">
            <w:pPr>
              <w:rPr>
                <w:rFonts w:eastAsia="Times New Roman"/>
              </w:rPr>
            </w:pPr>
            <w:r>
              <w:rPr>
                <w:rFonts w:ascii="Calibri" w:eastAsia="Times New Roman" w:hAnsi="Calibri" w:cs="Calibri"/>
              </w:rPr>
              <w:t xml:space="preserve">This module explores the nature of family membership and how this has changed over time. It will examine what families </w:t>
            </w:r>
            <w:proofErr w:type="gramStart"/>
            <w:r>
              <w:rPr>
                <w:rFonts w:ascii="Calibri" w:eastAsia="Times New Roman" w:hAnsi="Calibri" w:cs="Calibri"/>
              </w:rPr>
              <w:t>actually do</w:t>
            </w:r>
            <w:proofErr w:type="gramEnd"/>
            <w:r>
              <w:rPr>
                <w:rFonts w:ascii="Calibri" w:eastAsia="Times New Roman" w:hAnsi="Calibri" w:cs="Calibri"/>
              </w:rPr>
              <w:t xml:space="preserve">, focusing on emotional intimacy, caring and economic exchange. We will look at the trends in marriage, </w:t>
            </w:r>
            <w:proofErr w:type="gramStart"/>
            <w:r>
              <w:rPr>
                <w:rFonts w:ascii="Calibri" w:eastAsia="Times New Roman" w:hAnsi="Calibri" w:cs="Calibri"/>
              </w:rPr>
              <w:t>cohabitation</w:t>
            </w:r>
            <w:proofErr w:type="gramEnd"/>
            <w:r>
              <w:rPr>
                <w:rFonts w:ascii="Calibri" w:eastAsia="Times New Roman" w:hAnsi="Calibri" w:cs="Calibri"/>
              </w:rPr>
              <w:t xml:space="preserve"> and divorce since the 1970s. You will explore the nature and extent of inequality within families. In addition, we will explore the dark side of the family, looking at domestic abuse, forced marriages and ‘honour’ killings.</w:t>
            </w:r>
          </w:p>
        </w:tc>
      </w:tr>
      <w:tr w:rsidR="00BB7912" w14:paraId="06DC8E60" w14:textId="77777777">
        <w:trPr>
          <w:tblCellSpacing w:w="15" w:type="dxa"/>
        </w:trPr>
        <w:tc>
          <w:tcPr>
            <w:tcW w:w="0" w:type="auto"/>
            <w:vAlign w:val="center"/>
            <w:hideMark/>
          </w:tcPr>
          <w:p w14:paraId="69CD29C6" w14:textId="77777777" w:rsidR="00BB7912" w:rsidRDefault="00A74115">
            <w:pPr>
              <w:rPr>
                <w:rFonts w:eastAsia="Times New Roman"/>
              </w:rPr>
            </w:pPr>
            <w:r>
              <w:rPr>
                <w:rFonts w:eastAsia="Times New Roman"/>
              </w:rPr>
              <w:t> </w:t>
            </w:r>
          </w:p>
        </w:tc>
        <w:tc>
          <w:tcPr>
            <w:tcW w:w="0" w:type="auto"/>
            <w:vAlign w:val="center"/>
            <w:hideMark/>
          </w:tcPr>
          <w:p w14:paraId="7EC890C1" w14:textId="77777777" w:rsidR="00BB7912" w:rsidRDefault="00BB7912">
            <w:pPr>
              <w:rPr>
                <w:rFonts w:eastAsia="Times New Roman"/>
                <w:sz w:val="20"/>
                <w:szCs w:val="20"/>
              </w:rPr>
            </w:pPr>
          </w:p>
        </w:tc>
        <w:tc>
          <w:tcPr>
            <w:tcW w:w="0" w:type="auto"/>
            <w:vAlign w:val="center"/>
            <w:hideMark/>
          </w:tcPr>
          <w:p w14:paraId="6F6637AB" w14:textId="77777777" w:rsidR="00BB7912" w:rsidRDefault="00BB7912">
            <w:pPr>
              <w:rPr>
                <w:rFonts w:eastAsia="Times New Roman"/>
                <w:sz w:val="20"/>
                <w:szCs w:val="20"/>
              </w:rPr>
            </w:pPr>
          </w:p>
        </w:tc>
        <w:tc>
          <w:tcPr>
            <w:tcW w:w="0" w:type="auto"/>
            <w:vAlign w:val="center"/>
            <w:hideMark/>
          </w:tcPr>
          <w:p w14:paraId="3F728931" w14:textId="77777777" w:rsidR="00BB7912" w:rsidRDefault="00BB7912">
            <w:pPr>
              <w:rPr>
                <w:rFonts w:eastAsia="Times New Roman"/>
                <w:sz w:val="20"/>
                <w:szCs w:val="20"/>
              </w:rPr>
            </w:pPr>
          </w:p>
        </w:tc>
        <w:tc>
          <w:tcPr>
            <w:tcW w:w="0" w:type="auto"/>
            <w:vAlign w:val="center"/>
            <w:hideMark/>
          </w:tcPr>
          <w:p w14:paraId="2805F033" w14:textId="77777777" w:rsidR="00BB7912" w:rsidRDefault="00BB7912">
            <w:pPr>
              <w:rPr>
                <w:rFonts w:eastAsia="Times New Roman"/>
                <w:sz w:val="20"/>
                <w:szCs w:val="20"/>
              </w:rPr>
            </w:pPr>
          </w:p>
        </w:tc>
      </w:tr>
      <w:tr w:rsidR="00BB7912" w14:paraId="411F40E1" w14:textId="77777777">
        <w:trPr>
          <w:tblCellSpacing w:w="15" w:type="dxa"/>
        </w:trPr>
        <w:tc>
          <w:tcPr>
            <w:tcW w:w="0" w:type="auto"/>
            <w:shd w:val="clear" w:color="auto" w:fill="EEE0E5"/>
            <w:vAlign w:val="center"/>
            <w:hideMark/>
          </w:tcPr>
          <w:p w14:paraId="564EB50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4843B5E"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7FE64CDA" w14:textId="77777777" w:rsidR="00BB7912" w:rsidRDefault="00BB7912">
            <w:pPr>
              <w:rPr>
                <w:rFonts w:eastAsia="Times New Roman"/>
                <w:sz w:val="20"/>
                <w:szCs w:val="20"/>
              </w:rPr>
            </w:pPr>
          </w:p>
        </w:tc>
      </w:tr>
      <w:tr w:rsidR="00BB7912" w14:paraId="4FAE71DE" w14:textId="77777777">
        <w:trPr>
          <w:tblCellSpacing w:w="15" w:type="dxa"/>
        </w:trPr>
        <w:tc>
          <w:tcPr>
            <w:tcW w:w="0" w:type="auto"/>
            <w:vAlign w:val="center"/>
            <w:hideMark/>
          </w:tcPr>
          <w:p w14:paraId="6708D0FA" w14:textId="77777777" w:rsidR="00BB7912" w:rsidRDefault="00BB7912">
            <w:pPr>
              <w:rPr>
                <w:rFonts w:eastAsia="Times New Roman"/>
              </w:rPr>
            </w:pPr>
          </w:p>
        </w:tc>
        <w:tc>
          <w:tcPr>
            <w:tcW w:w="0" w:type="auto"/>
            <w:gridSpan w:val="3"/>
            <w:vAlign w:val="center"/>
            <w:hideMark/>
          </w:tcPr>
          <w:p w14:paraId="5845ED79"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0DB40EF4" w14:textId="77777777" w:rsidR="00BB7912" w:rsidRDefault="00BB7912">
            <w:pPr>
              <w:rPr>
                <w:rFonts w:eastAsia="Times New Roman"/>
                <w:sz w:val="20"/>
                <w:szCs w:val="20"/>
              </w:rPr>
            </w:pPr>
          </w:p>
        </w:tc>
      </w:tr>
      <w:tr w:rsidR="00BB7912" w14:paraId="3439306F" w14:textId="77777777">
        <w:trPr>
          <w:tblCellSpacing w:w="15" w:type="dxa"/>
        </w:trPr>
        <w:tc>
          <w:tcPr>
            <w:tcW w:w="0" w:type="auto"/>
            <w:vAlign w:val="center"/>
            <w:hideMark/>
          </w:tcPr>
          <w:p w14:paraId="72533992" w14:textId="77777777" w:rsidR="00BB7912" w:rsidRDefault="00A74115">
            <w:pPr>
              <w:rPr>
                <w:rFonts w:eastAsia="Times New Roman"/>
              </w:rPr>
            </w:pPr>
            <w:r>
              <w:rPr>
                <w:rFonts w:eastAsia="Times New Roman"/>
              </w:rPr>
              <w:t> </w:t>
            </w:r>
          </w:p>
        </w:tc>
        <w:tc>
          <w:tcPr>
            <w:tcW w:w="0" w:type="auto"/>
            <w:vAlign w:val="center"/>
            <w:hideMark/>
          </w:tcPr>
          <w:p w14:paraId="7DD493C4" w14:textId="77777777" w:rsidR="00BB7912" w:rsidRDefault="00BB7912">
            <w:pPr>
              <w:rPr>
                <w:rFonts w:eastAsia="Times New Roman"/>
                <w:sz w:val="20"/>
                <w:szCs w:val="20"/>
              </w:rPr>
            </w:pPr>
          </w:p>
        </w:tc>
        <w:tc>
          <w:tcPr>
            <w:tcW w:w="0" w:type="auto"/>
            <w:vAlign w:val="center"/>
            <w:hideMark/>
          </w:tcPr>
          <w:p w14:paraId="5F35BE9C" w14:textId="77777777" w:rsidR="00BB7912" w:rsidRDefault="00BB7912">
            <w:pPr>
              <w:rPr>
                <w:rFonts w:eastAsia="Times New Roman"/>
                <w:sz w:val="20"/>
                <w:szCs w:val="20"/>
              </w:rPr>
            </w:pPr>
          </w:p>
        </w:tc>
        <w:tc>
          <w:tcPr>
            <w:tcW w:w="0" w:type="auto"/>
            <w:vAlign w:val="center"/>
            <w:hideMark/>
          </w:tcPr>
          <w:p w14:paraId="2BDE62FB" w14:textId="77777777" w:rsidR="00BB7912" w:rsidRDefault="00BB7912">
            <w:pPr>
              <w:rPr>
                <w:rFonts w:eastAsia="Times New Roman"/>
                <w:sz w:val="20"/>
                <w:szCs w:val="20"/>
              </w:rPr>
            </w:pPr>
          </w:p>
        </w:tc>
        <w:tc>
          <w:tcPr>
            <w:tcW w:w="0" w:type="auto"/>
            <w:vAlign w:val="center"/>
            <w:hideMark/>
          </w:tcPr>
          <w:p w14:paraId="0D87F7C6" w14:textId="77777777" w:rsidR="00BB7912" w:rsidRDefault="00BB7912">
            <w:pPr>
              <w:rPr>
                <w:rFonts w:eastAsia="Times New Roman"/>
                <w:sz w:val="20"/>
                <w:szCs w:val="20"/>
              </w:rPr>
            </w:pPr>
          </w:p>
        </w:tc>
      </w:tr>
      <w:tr w:rsidR="00BB7912" w14:paraId="1CB7C9D1" w14:textId="77777777">
        <w:trPr>
          <w:tblCellSpacing w:w="15" w:type="dxa"/>
        </w:trPr>
        <w:tc>
          <w:tcPr>
            <w:tcW w:w="0" w:type="auto"/>
            <w:vAlign w:val="center"/>
            <w:hideMark/>
          </w:tcPr>
          <w:p w14:paraId="1103F36F" w14:textId="77777777" w:rsidR="00BB7912" w:rsidRDefault="00A74115">
            <w:pPr>
              <w:rPr>
                <w:rFonts w:eastAsia="Times New Roman"/>
              </w:rPr>
            </w:pPr>
            <w:r>
              <w:rPr>
                <w:rFonts w:eastAsia="Times New Roman"/>
              </w:rPr>
              <w:t> </w:t>
            </w:r>
          </w:p>
        </w:tc>
        <w:tc>
          <w:tcPr>
            <w:tcW w:w="0" w:type="auto"/>
            <w:vAlign w:val="center"/>
            <w:hideMark/>
          </w:tcPr>
          <w:p w14:paraId="5F9EAC62" w14:textId="77777777" w:rsidR="00BB7912" w:rsidRDefault="00BB7912">
            <w:pPr>
              <w:rPr>
                <w:rFonts w:eastAsia="Times New Roman"/>
                <w:sz w:val="20"/>
                <w:szCs w:val="20"/>
              </w:rPr>
            </w:pPr>
          </w:p>
        </w:tc>
        <w:tc>
          <w:tcPr>
            <w:tcW w:w="0" w:type="auto"/>
            <w:vAlign w:val="center"/>
            <w:hideMark/>
          </w:tcPr>
          <w:p w14:paraId="65481B3E" w14:textId="77777777" w:rsidR="00BB7912" w:rsidRDefault="00BB7912">
            <w:pPr>
              <w:rPr>
                <w:rFonts w:eastAsia="Times New Roman"/>
                <w:sz w:val="20"/>
                <w:szCs w:val="20"/>
              </w:rPr>
            </w:pPr>
          </w:p>
        </w:tc>
        <w:tc>
          <w:tcPr>
            <w:tcW w:w="0" w:type="auto"/>
            <w:vAlign w:val="center"/>
            <w:hideMark/>
          </w:tcPr>
          <w:p w14:paraId="1A4A0C17" w14:textId="77777777" w:rsidR="00BB7912" w:rsidRDefault="00BB7912">
            <w:pPr>
              <w:rPr>
                <w:rFonts w:eastAsia="Times New Roman"/>
                <w:sz w:val="20"/>
                <w:szCs w:val="20"/>
              </w:rPr>
            </w:pPr>
          </w:p>
        </w:tc>
        <w:tc>
          <w:tcPr>
            <w:tcW w:w="0" w:type="auto"/>
            <w:vAlign w:val="center"/>
            <w:hideMark/>
          </w:tcPr>
          <w:p w14:paraId="25BE9DC8" w14:textId="77777777" w:rsidR="00BB7912" w:rsidRDefault="00BB7912">
            <w:pPr>
              <w:rPr>
                <w:rFonts w:eastAsia="Times New Roman"/>
                <w:sz w:val="20"/>
                <w:szCs w:val="20"/>
              </w:rPr>
            </w:pPr>
          </w:p>
        </w:tc>
      </w:tr>
      <w:tr w:rsidR="00BB7912" w14:paraId="21F88333" w14:textId="77777777">
        <w:trPr>
          <w:tblCellSpacing w:w="15" w:type="dxa"/>
        </w:trPr>
        <w:tc>
          <w:tcPr>
            <w:tcW w:w="0" w:type="auto"/>
            <w:shd w:val="clear" w:color="auto" w:fill="EEE0E5"/>
            <w:vAlign w:val="center"/>
            <w:hideMark/>
          </w:tcPr>
          <w:p w14:paraId="51C60754"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5140865" w14:textId="77777777" w:rsidR="00BB7912" w:rsidRDefault="00BB7912">
            <w:pPr>
              <w:rPr>
                <w:rFonts w:eastAsia="Times New Roman"/>
                <w:sz w:val="20"/>
                <w:szCs w:val="20"/>
              </w:rPr>
            </w:pPr>
          </w:p>
        </w:tc>
        <w:tc>
          <w:tcPr>
            <w:tcW w:w="0" w:type="auto"/>
            <w:vAlign w:val="center"/>
            <w:hideMark/>
          </w:tcPr>
          <w:p w14:paraId="5C92CD3A" w14:textId="77777777" w:rsidR="00BB7912" w:rsidRDefault="00BB7912">
            <w:pPr>
              <w:rPr>
                <w:rFonts w:eastAsia="Times New Roman"/>
                <w:sz w:val="20"/>
                <w:szCs w:val="20"/>
              </w:rPr>
            </w:pPr>
          </w:p>
        </w:tc>
        <w:tc>
          <w:tcPr>
            <w:tcW w:w="0" w:type="auto"/>
            <w:vAlign w:val="center"/>
            <w:hideMark/>
          </w:tcPr>
          <w:p w14:paraId="06D80F4D" w14:textId="77777777" w:rsidR="00BB7912" w:rsidRDefault="00BB7912">
            <w:pPr>
              <w:rPr>
                <w:rFonts w:eastAsia="Times New Roman"/>
                <w:sz w:val="20"/>
                <w:szCs w:val="20"/>
              </w:rPr>
            </w:pPr>
          </w:p>
        </w:tc>
        <w:tc>
          <w:tcPr>
            <w:tcW w:w="0" w:type="auto"/>
            <w:vAlign w:val="center"/>
            <w:hideMark/>
          </w:tcPr>
          <w:p w14:paraId="29CFBFA9" w14:textId="77777777" w:rsidR="00BB7912" w:rsidRDefault="00BB7912">
            <w:pPr>
              <w:rPr>
                <w:rFonts w:eastAsia="Times New Roman"/>
                <w:sz w:val="20"/>
                <w:szCs w:val="20"/>
              </w:rPr>
            </w:pPr>
          </w:p>
        </w:tc>
      </w:tr>
      <w:tr w:rsidR="00BB7912" w14:paraId="69AC12D4" w14:textId="77777777">
        <w:trPr>
          <w:tblCellSpacing w:w="15" w:type="dxa"/>
        </w:trPr>
        <w:tc>
          <w:tcPr>
            <w:tcW w:w="0" w:type="auto"/>
            <w:vAlign w:val="center"/>
            <w:hideMark/>
          </w:tcPr>
          <w:p w14:paraId="55CDF5F8"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9621F02" w14:textId="77777777" w:rsidR="00BB7912" w:rsidRDefault="00A74115">
            <w:pPr>
              <w:rPr>
                <w:rFonts w:eastAsia="Times New Roman"/>
              </w:rPr>
            </w:pPr>
            <w:r>
              <w:rPr>
                <w:rFonts w:ascii="Calibri" w:eastAsia="Times New Roman" w:hAnsi="Calibri" w:cs="Calibri"/>
              </w:rPr>
              <w:t>Essay (2000 Words)</w:t>
            </w:r>
          </w:p>
        </w:tc>
        <w:tc>
          <w:tcPr>
            <w:tcW w:w="0" w:type="auto"/>
            <w:vAlign w:val="center"/>
            <w:hideMark/>
          </w:tcPr>
          <w:p w14:paraId="244C697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277D17B" w14:textId="77777777" w:rsidR="00BB7912" w:rsidRDefault="00BB7912">
            <w:pPr>
              <w:rPr>
                <w:rFonts w:eastAsia="Times New Roman"/>
                <w:sz w:val="20"/>
                <w:szCs w:val="20"/>
              </w:rPr>
            </w:pPr>
          </w:p>
        </w:tc>
      </w:tr>
      <w:tr w:rsidR="00BB7912" w14:paraId="65379AD1" w14:textId="77777777">
        <w:trPr>
          <w:tblCellSpacing w:w="15" w:type="dxa"/>
        </w:trPr>
        <w:tc>
          <w:tcPr>
            <w:tcW w:w="0" w:type="auto"/>
            <w:shd w:val="clear" w:color="auto" w:fill="EEE0E5"/>
            <w:vAlign w:val="center"/>
            <w:hideMark/>
          </w:tcPr>
          <w:p w14:paraId="095B433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D2EFDB6" w14:textId="77777777" w:rsidR="00BB7912" w:rsidRDefault="00BB7912">
            <w:pPr>
              <w:rPr>
                <w:rFonts w:eastAsia="Times New Roman"/>
                <w:sz w:val="20"/>
                <w:szCs w:val="20"/>
              </w:rPr>
            </w:pPr>
          </w:p>
        </w:tc>
        <w:tc>
          <w:tcPr>
            <w:tcW w:w="0" w:type="auto"/>
            <w:vAlign w:val="center"/>
            <w:hideMark/>
          </w:tcPr>
          <w:p w14:paraId="5EC7E956" w14:textId="77777777" w:rsidR="00BB7912" w:rsidRDefault="00BB7912">
            <w:pPr>
              <w:rPr>
                <w:rFonts w:eastAsia="Times New Roman"/>
                <w:sz w:val="20"/>
                <w:szCs w:val="20"/>
              </w:rPr>
            </w:pPr>
          </w:p>
        </w:tc>
        <w:tc>
          <w:tcPr>
            <w:tcW w:w="0" w:type="auto"/>
            <w:vAlign w:val="center"/>
            <w:hideMark/>
          </w:tcPr>
          <w:p w14:paraId="364F6741" w14:textId="77777777" w:rsidR="00BB7912" w:rsidRDefault="00BB7912">
            <w:pPr>
              <w:rPr>
                <w:rFonts w:eastAsia="Times New Roman"/>
                <w:sz w:val="20"/>
                <w:szCs w:val="20"/>
              </w:rPr>
            </w:pPr>
          </w:p>
        </w:tc>
        <w:tc>
          <w:tcPr>
            <w:tcW w:w="0" w:type="auto"/>
            <w:vAlign w:val="center"/>
            <w:hideMark/>
          </w:tcPr>
          <w:p w14:paraId="1F38E861" w14:textId="77777777" w:rsidR="00BB7912" w:rsidRDefault="00BB7912">
            <w:pPr>
              <w:rPr>
                <w:rFonts w:eastAsia="Times New Roman"/>
                <w:sz w:val="20"/>
                <w:szCs w:val="20"/>
              </w:rPr>
            </w:pPr>
          </w:p>
        </w:tc>
      </w:tr>
      <w:tr w:rsidR="00BB7912" w14:paraId="34596572" w14:textId="77777777">
        <w:trPr>
          <w:tblCellSpacing w:w="15" w:type="dxa"/>
        </w:trPr>
        <w:tc>
          <w:tcPr>
            <w:tcW w:w="0" w:type="auto"/>
            <w:vAlign w:val="center"/>
            <w:hideMark/>
          </w:tcPr>
          <w:p w14:paraId="213B2C0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613E14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B736F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6C57707" w14:textId="77777777" w:rsidR="00BB7912" w:rsidRDefault="00BB7912">
            <w:pPr>
              <w:rPr>
                <w:rFonts w:eastAsia="Times New Roman"/>
                <w:sz w:val="20"/>
                <w:szCs w:val="20"/>
              </w:rPr>
            </w:pPr>
          </w:p>
        </w:tc>
        <w:tc>
          <w:tcPr>
            <w:tcW w:w="0" w:type="auto"/>
            <w:vAlign w:val="center"/>
            <w:hideMark/>
          </w:tcPr>
          <w:p w14:paraId="70742FC4" w14:textId="77777777" w:rsidR="00BB7912" w:rsidRDefault="00BB7912">
            <w:pPr>
              <w:rPr>
                <w:rFonts w:eastAsia="Times New Roman"/>
                <w:sz w:val="20"/>
                <w:szCs w:val="20"/>
              </w:rPr>
            </w:pPr>
          </w:p>
        </w:tc>
      </w:tr>
      <w:tr w:rsidR="00BB7912" w14:paraId="29525F7F" w14:textId="77777777">
        <w:trPr>
          <w:tblCellSpacing w:w="15" w:type="dxa"/>
        </w:trPr>
        <w:tc>
          <w:tcPr>
            <w:tcW w:w="0" w:type="auto"/>
            <w:vAlign w:val="center"/>
            <w:hideMark/>
          </w:tcPr>
          <w:p w14:paraId="649587F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78E593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B00585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749A32D" w14:textId="77777777" w:rsidR="00BB7912" w:rsidRDefault="00BB7912">
            <w:pPr>
              <w:rPr>
                <w:rFonts w:eastAsia="Times New Roman"/>
                <w:sz w:val="20"/>
                <w:szCs w:val="20"/>
              </w:rPr>
            </w:pPr>
          </w:p>
        </w:tc>
        <w:tc>
          <w:tcPr>
            <w:tcW w:w="0" w:type="auto"/>
            <w:vAlign w:val="center"/>
            <w:hideMark/>
          </w:tcPr>
          <w:p w14:paraId="4F05B736" w14:textId="77777777" w:rsidR="00BB7912" w:rsidRDefault="00BB7912">
            <w:pPr>
              <w:rPr>
                <w:rFonts w:eastAsia="Times New Roman"/>
                <w:sz w:val="20"/>
                <w:szCs w:val="20"/>
              </w:rPr>
            </w:pPr>
          </w:p>
        </w:tc>
      </w:tr>
    </w:tbl>
    <w:p w14:paraId="58264C8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B13524E" w14:textId="77777777">
        <w:trPr>
          <w:tblCellSpacing w:w="15" w:type="dxa"/>
        </w:trPr>
        <w:tc>
          <w:tcPr>
            <w:tcW w:w="1000" w:type="pct"/>
            <w:vAlign w:val="center"/>
            <w:hideMark/>
          </w:tcPr>
          <w:p w14:paraId="505386A7" w14:textId="77777777" w:rsidR="00BB7912" w:rsidRDefault="00A74115">
            <w:pPr>
              <w:rPr>
                <w:rFonts w:eastAsia="Times New Roman"/>
              </w:rPr>
            </w:pPr>
            <w:r>
              <w:rPr>
                <w:rFonts w:eastAsia="Times New Roman"/>
              </w:rPr>
              <w:lastRenderedPageBreak/>
              <w:t> </w:t>
            </w:r>
          </w:p>
        </w:tc>
        <w:tc>
          <w:tcPr>
            <w:tcW w:w="1000" w:type="pct"/>
            <w:vAlign w:val="center"/>
            <w:hideMark/>
          </w:tcPr>
          <w:p w14:paraId="2F618ECF" w14:textId="77777777" w:rsidR="00BB7912" w:rsidRDefault="00A74115">
            <w:pPr>
              <w:rPr>
                <w:rFonts w:eastAsia="Times New Roman"/>
              </w:rPr>
            </w:pPr>
            <w:r>
              <w:rPr>
                <w:rFonts w:eastAsia="Times New Roman"/>
              </w:rPr>
              <w:t> </w:t>
            </w:r>
          </w:p>
        </w:tc>
        <w:tc>
          <w:tcPr>
            <w:tcW w:w="1000" w:type="pct"/>
            <w:vAlign w:val="center"/>
            <w:hideMark/>
          </w:tcPr>
          <w:p w14:paraId="4CB06261" w14:textId="77777777" w:rsidR="00BB7912" w:rsidRDefault="00A74115">
            <w:pPr>
              <w:rPr>
                <w:rFonts w:eastAsia="Times New Roman"/>
              </w:rPr>
            </w:pPr>
            <w:r>
              <w:rPr>
                <w:rFonts w:eastAsia="Times New Roman"/>
              </w:rPr>
              <w:t> </w:t>
            </w:r>
          </w:p>
        </w:tc>
        <w:tc>
          <w:tcPr>
            <w:tcW w:w="1000" w:type="pct"/>
            <w:vAlign w:val="center"/>
            <w:hideMark/>
          </w:tcPr>
          <w:p w14:paraId="25BB1282" w14:textId="77777777" w:rsidR="00BB7912" w:rsidRDefault="00A74115">
            <w:pPr>
              <w:rPr>
                <w:rFonts w:eastAsia="Times New Roman"/>
              </w:rPr>
            </w:pPr>
            <w:r>
              <w:rPr>
                <w:rFonts w:eastAsia="Times New Roman"/>
              </w:rPr>
              <w:t> </w:t>
            </w:r>
          </w:p>
        </w:tc>
        <w:tc>
          <w:tcPr>
            <w:tcW w:w="1000" w:type="pct"/>
            <w:vAlign w:val="center"/>
            <w:hideMark/>
          </w:tcPr>
          <w:p w14:paraId="14C1D4F4" w14:textId="77777777" w:rsidR="00BB7912" w:rsidRDefault="00A74115">
            <w:pPr>
              <w:rPr>
                <w:rFonts w:eastAsia="Times New Roman"/>
              </w:rPr>
            </w:pPr>
            <w:r>
              <w:rPr>
                <w:rFonts w:eastAsia="Times New Roman"/>
              </w:rPr>
              <w:t> </w:t>
            </w:r>
          </w:p>
        </w:tc>
      </w:tr>
      <w:tr w:rsidR="00BB7912" w14:paraId="172F6F82" w14:textId="77777777">
        <w:trPr>
          <w:tblCellSpacing w:w="15" w:type="dxa"/>
        </w:trPr>
        <w:tc>
          <w:tcPr>
            <w:tcW w:w="0" w:type="auto"/>
            <w:shd w:val="clear" w:color="auto" w:fill="EEE0E5"/>
            <w:vAlign w:val="center"/>
            <w:hideMark/>
          </w:tcPr>
          <w:p w14:paraId="5F4966FB"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E0093B6" w14:textId="77777777" w:rsidR="00BB7912" w:rsidRDefault="00A74115">
            <w:pPr>
              <w:rPr>
                <w:rFonts w:eastAsia="Times New Roman"/>
              </w:rPr>
            </w:pPr>
            <w:r>
              <w:rPr>
                <w:rFonts w:ascii="Calibri" w:eastAsia="Times New Roman" w:hAnsi="Calibri" w:cs="Calibri"/>
              </w:rPr>
              <w:t>SO1912</w:t>
            </w:r>
          </w:p>
        </w:tc>
      </w:tr>
      <w:tr w:rsidR="00BB7912" w14:paraId="1B2B36EC" w14:textId="77777777">
        <w:trPr>
          <w:tblCellSpacing w:w="15" w:type="dxa"/>
        </w:trPr>
        <w:tc>
          <w:tcPr>
            <w:tcW w:w="0" w:type="auto"/>
            <w:shd w:val="clear" w:color="auto" w:fill="EEE0E5"/>
            <w:vAlign w:val="center"/>
            <w:hideMark/>
          </w:tcPr>
          <w:p w14:paraId="11D57F2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67BEC76" w14:textId="77777777" w:rsidR="00BB7912" w:rsidRDefault="00A74115">
            <w:pPr>
              <w:rPr>
                <w:rFonts w:eastAsia="Times New Roman"/>
              </w:rPr>
            </w:pPr>
            <w:r>
              <w:rPr>
                <w:rFonts w:ascii="Calibri" w:eastAsia="Times New Roman" w:hAnsi="Calibri" w:cs="Calibri"/>
              </w:rPr>
              <w:t>Health Inequalities</w:t>
            </w:r>
          </w:p>
        </w:tc>
      </w:tr>
      <w:tr w:rsidR="00BB7912" w14:paraId="6A0855D3" w14:textId="77777777">
        <w:trPr>
          <w:tblCellSpacing w:w="15" w:type="dxa"/>
        </w:trPr>
        <w:tc>
          <w:tcPr>
            <w:tcW w:w="0" w:type="auto"/>
            <w:shd w:val="clear" w:color="auto" w:fill="EEE0E5"/>
            <w:vAlign w:val="center"/>
            <w:hideMark/>
          </w:tcPr>
          <w:p w14:paraId="63E6BD38"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5F6041B" w14:textId="77777777" w:rsidR="00BB7912" w:rsidRDefault="00A74115">
            <w:pPr>
              <w:rPr>
                <w:rFonts w:eastAsia="Times New Roman"/>
              </w:rPr>
            </w:pPr>
            <w:r>
              <w:rPr>
                <w:rFonts w:ascii="Calibri" w:eastAsia="Times New Roman" w:hAnsi="Calibri" w:cs="Calibri"/>
              </w:rPr>
              <w:t>15</w:t>
            </w:r>
          </w:p>
        </w:tc>
      </w:tr>
      <w:tr w:rsidR="00BB7912" w14:paraId="71FEB180" w14:textId="77777777">
        <w:trPr>
          <w:tblCellSpacing w:w="15" w:type="dxa"/>
        </w:trPr>
        <w:tc>
          <w:tcPr>
            <w:tcW w:w="0" w:type="auto"/>
            <w:shd w:val="clear" w:color="auto" w:fill="EEE0E5"/>
            <w:vAlign w:val="center"/>
            <w:hideMark/>
          </w:tcPr>
          <w:p w14:paraId="5CD16D9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96565C9" w14:textId="77777777" w:rsidR="00BB7912" w:rsidRDefault="00A74115">
            <w:pPr>
              <w:rPr>
                <w:rFonts w:eastAsia="Times New Roman"/>
              </w:rPr>
            </w:pPr>
            <w:r>
              <w:rPr>
                <w:rFonts w:ascii="Calibri" w:eastAsia="Times New Roman" w:hAnsi="Calibri" w:cs="Calibri"/>
              </w:rPr>
              <w:t>1</w:t>
            </w:r>
          </w:p>
        </w:tc>
      </w:tr>
      <w:tr w:rsidR="00BB7912" w14:paraId="25966195" w14:textId="77777777">
        <w:trPr>
          <w:tblCellSpacing w:w="15" w:type="dxa"/>
        </w:trPr>
        <w:tc>
          <w:tcPr>
            <w:tcW w:w="0" w:type="auto"/>
            <w:shd w:val="clear" w:color="auto" w:fill="EEE0E5"/>
            <w:vAlign w:val="center"/>
            <w:hideMark/>
          </w:tcPr>
          <w:p w14:paraId="52EC616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1618775" w14:textId="77777777" w:rsidR="00BB7912" w:rsidRDefault="00A74115">
            <w:pPr>
              <w:rPr>
                <w:rFonts w:eastAsia="Times New Roman"/>
              </w:rPr>
            </w:pPr>
            <w:r>
              <w:rPr>
                <w:rFonts w:ascii="Calibri" w:eastAsia="Times New Roman" w:hAnsi="Calibri" w:cs="Calibri"/>
              </w:rPr>
              <w:t>Level 4</w:t>
            </w:r>
          </w:p>
        </w:tc>
      </w:tr>
      <w:tr w:rsidR="00BB7912" w14:paraId="5144EE7C" w14:textId="77777777">
        <w:trPr>
          <w:tblCellSpacing w:w="15" w:type="dxa"/>
        </w:trPr>
        <w:tc>
          <w:tcPr>
            <w:tcW w:w="0" w:type="auto"/>
            <w:shd w:val="clear" w:color="auto" w:fill="EEE0E5"/>
            <w:vAlign w:val="center"/>
            <w:hideMark/>
          </w:tcPr>
          <w:p w14:paraId="152A4EF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3236E23" w14:textId="77777777" w:rsidR="00BB7912" w:rsidRDefault="00A74115">
            <w:pPr>
              <w:rPr>
                <w:rFonts w:eastAsia="Times New Roman"/>
              </w:rPr>
            </w:pPr>
            <w:r>
              <w:rPr>
                <w:rFonts w:ascii="Calibri" w:eastAsia="Times New Roman" w:hAnsi="Calibri" w:cs="Calibri"/>
              </w:rPr>
              <w:t xml:space="preserve">Clive </w:t>
            </w:r>
            <w:proofErr w:type="spellStart"/>
            <w:r>
              <w:rPr>
                <w:rFonts w:ascii="Calibri" w:eastAsia="Times New Roman" w:hAnsi="Calibri" w:cs="Calibri"/>
              </w:rPr>
              <w:t>Tobutt</w:t>
            </w:r>
            <w:proofErr w:type="spellEnd"/>
          </w:p>
        </w:tc>
      </w:tr>
      <w:tr w:rsidR="00BB7912" w14:paraId="28799202" w14:textId="77777777">
        <w:trPr>
          <w:tblCellSpacing w:w="15" w:type="dxa"/>
        </w:trPr>
        <w:tc>
          <w:tcPr>
            <w:tcW w:w="0" w:type="auto"/>
            <w:vAlign w:val="center"/>
            <w:hideMark/>
          </w:tcPr>
          <w:p w14:paraId="5C7DE69C" w14:textId="77777777" w:rsidR="00BB7912" w:rsidRDefault="00A74115">
            <w:pPr>
              <w:rPr>
                <w:rFonts w:eastAsia="Times New Roman"/>
              </w:rPr>
            </w:pPr>
            <w:r>
              <w:rPr>
                <w:rFonts w:eastAsia="Times New Roman"/>
              </w:rPr>
              <w:t> </w:t>
            </w:r>
          </w:p>
        </w:tc>
        <w:tc>
          <w:tcPr>
            <w:tcW w:w="0" w:type="auto"/>
            <w:vAlign w:val="center"/>
            <w:hideMark/>
          </w:tcPr>
          <w:p w14:paraId="6504C729" w14:textId="77777777" w:rsidR="00BB7912" w:rsidRDefault="00BB7912">
            <w:pPr>
              <w:rPr>
                <w:rFonts w:eastAsia="Times New Roman"/>
                <w:sz w:val="20"/>
                <w:szCs w:val="20"/>
              </w:rPr>
            </w:pPr>
          </w:p>
        </w:tc>
        <w:tc>
          <w:tcPr>
            <w:tcW w:w="0" w:type="auto"/>
            <w:vAlign w:val="center"/>
            <w:hideMark/>
          </w:tcPr>
          <w:p w14:paraId="03595D98" w14:textId="77777777" w:rsidR="00BB7912" w:rsidRDefault="00BB7912">
            <w:pPr>
              <w:rPr>
                <w:rFonts w:eastAsia="Times New Roman"/>
                <w:sz w:val="20"/>
                <w:szCs w:val="20"/>
              </w:rPr>
            </w:pPr>
          </w:p>
        </w:tc>
        <w:tc>
          <w:tcPr>
            <w:tcW w:w="0" w:type="auto"/>
            <w:vAlign w:val="center"/>
            <w:hideMark/>
          </w:tcPr>
          <w:p w14:paraId="166840B3" w14:textId="77777777" w:rsidR="00BB7912" w:rsidRDefault="00BB7912">
            <w:pPr>
              <w:rPr>
                <w:rFonts w:eastAsia="Times New Roman"/>
                <w:sz w:val="20"/>
                <w:szCs w:val="20"/>
              </w:rPr>
            </w:pPr>
          </w:p>
        </w:tc>
        <w:tc>
          <w:tcPr>
            <w:tcW w:w="0" w:type="auto"/>
            <w:vAlign w:val="center"/>
            <w:hideMark/>
          </w:tcPr>
          <w:p w14:paraId="3886DA82" w14:textId="77777777" w:rsidR="00BB7912" w:rsidRDefault="00BB7912">
            <w:pPr>
              <w:rPr>
                <w:rFonts w:eastAsia="Times New Roman"/>
                <w:sz w:val="20"/>
                <w:szCs w:val="20"/>
              </w:rPr>
            </w:pPr>
          </w:p>
        </w:tc>
      </w:tr>
      <w:tr w:rsidR="00BB7912" w14:paraId="54CE8A42" w14:textId="77777777">
        <w:trPr>
          <w:tblCellSpacing w:w="15" w:type="dxa"/>
        </w:trPr>
        <w:tc>
          <w:tcPr>
            <w:tcW w:w="0" w:type="auto"/>
            <w:gridSpan w:val="5"/>
            <w:shd w:val="clear" w:color="auto" w:fill="EEE0E5"/>
            <w:vAlign w:val="center"/>
            <w:hideMark/>
          </w:tcPr>
          <w:p w14:paraId="5AE315F7" w14:textId="77777777" w:rsidR="00BB7912" w:rsidRDefault="00A74115">
            <w:pPr>
              <w:rPr>
                <w:rFonts w:eastAsia="Times New Roman"/>
                <w:b/>
                <w:bCs/>
              </w:rPr>
            </w:pPr>
            <w:r>
              <w:rPr>
                <w:rFonts w:ascii="Calibri" w:eastAsia="Times New Roman" w:hAnsi="Calibri" w:cs="Calibri"/>
                <w:b/>
                <w:bCs/>
              </w:rPr>
              <w:t>Module Description:</w:t>
            </w:r>
          </w:p>
        </w:tc>
      </w:tr>
      <w:tr w:rsidR="00BB7912" w14:paraId="5B3E3E73" w14:textId="77777777">
        <w:trPr>
          <w:tblCellSpacing w:w="15" w:type="dxa"/>
        </w:trPr>
        <w:tc>
          <w:tcPr>
            <w:tcW w:w="0" w:type="auto"/>
            <w:gridSpan w:val="5"/>
            <w:vAlign w:val="center"/>
            <w:hideMark/>
          </w:tcPr>
          <w:p w14:paraId="129AE48A" w14:textId="77777777" w:rsidR="00BB7912" w:rsidRDefault="00A74115">
            <w:pPr>
              <w:rPr>
                <w:rFonts w:eastAsia="Times New Roman"/>
              </w:rPr>
            </w:pPr>
            <w:r>
              <w:rPr>
                <w:rFonts w:ascii="Calibri" w:eastAsia="Times New Roman" w:hAnsi="Calibri" w:cs="Calibri"/>
              </w:rPr>
              <w:t xml:space="preserve">Health is an important aspect of an individual as well as a </w:t>
            </w:r>
            <w:proofErr w:type="gramStart"/>
            <w:r>
              <w:rPr>
                <w:rFonts w:ascii="Calibri" w:eastAsia="Times New Roman" w:hAnsi="Calibri" w:cs="Calibri"/>
              </w:rPr>
              <w:t>society as a whole</w:t>
            </w:r>
            <w:proofErr w:type="gramEnd"/>
            <w:r>
              <w:rPr>
                <w:rFonts w:ascii="Calibri" w:eastAsia="Times New Roman" w:hAnsi="Calibri" w:cs="Calibri"/>
              </w:rPr>
              <w:t>. In this module, you will gain an insight into the concepts of health and illness, but also learn about the social aspects of health inequality. Despite the advent of globalisation that has seen improvements in social and economic conditions, there is still an unequal pattern of ill health (including mental health) in the UK and across the globe. You will also examine the theoretical theories to help explain the existence of health inequality (artefact, natural and social selection, material/structural and cultural explanations) as well as how medicine constructs illness categories. In addition, you will become familiar with healthcare systems and issues to do with accessing them both in the UK and from a global perspective.</w:t>
            </w:r>
          </w:p>
        </w:tc>
      </w:tr>
      <w:tr w:rsidR="00BB7912" w14:paraId="095DE6EA" w14:textId="77777777">
        <w:trPr>
          <w:tblCellSpacing w:w="15" w:type="dxa"/>
        </w:trPr>
        <w:tc>
          <w:tcPr>
            <w:tcW w:w="0" w:type="auto"/>
            <w:vAlign w:val="center"/>
            <w:hideMark/>
          </w:tcPr>
          <w:p w14:paraId="7DEEA414" w14:textId="77777777" w:rsidR="00BB7912" w:rsidRDefault="00A74115">
            <w:pPr>
              <w:rPr>
                <w:rFonts w:eastAsia="Times New Roman"/>
              </w:rPr>
            </w:pPr>
            <w:r>
              <w:rPr>
                <w:rFonts w:eastAsia="Times New Roman"/>
              </w:rPr>
              <w:t> </w:t>
            </w:r>
          </w:p>
        </w:tc>
        <w:tc>
          <w:tcPr>
            <w:tcW w:w="0" w:type="auto"/>
            <w:vAlign w:val="center"/>
            <w:hideMark/>
          </w:tcPr>
          <w:p w14:paraId="47199F75" w14:textId="77777777" w:rsidR="00BB7912" w:rsidRDefault="00BB7912">
            <w:pPr>
              <w:rPr>
                <w:rFonts w:eastAsia="Times New Roman"/>
                <w:sz w:val="20"/>
                <w:szCs w:val="20"/>
              </w:rPr>
            </w:pPr>
          </w:p>
        </w:tc>
        <w:tc>
          <w:tcPr>
            <w:tcW w:w="0" w:type="auto"/>
            <w:vAlign w:val="center"/>
            <w:hideMark/>
          </w:tcPr>
          <w:p w14:paraId="3D071FA6" w14:textId="77777777" w:rsidR="00BB7912" w:rsidRDefault="00BB7912">
            <w:pPr>
              <w:rPr>
                <w:rFonts w:eastAsia="Times New Roman"/>
                <w:sz w:val="20"/>
                <w:szCs w:val="20"/>
              </w:rPr>
            </w:pPr>
          </w:p>
        </w:tc>
        <w:tc>
          <w:tcPr>
            <w:tcW w:w="0" w:type="auto"/>
            <w:vAlign w:val="center"/>
            <w:hideMark/>
          </w:tcPr>
          <w:p w14:paraId="5555FC78" w14:textId="77777777" w:rsidR="00BB7912" w:rsidRDefault="00BB7912">
            <w:pPr>
              <w:rPr>
                <w:rFonts w:eastAsia="Times New Roman"/>
                <w:sz w:val="20"/>
                <w:szCs w:val="20"/>
              </w:rPr>
            </w:pPr>
          </w:p>
        </w:tc>
        <w:tc>
          <w:tcPr>
            <w:tcW w:w="0" w:type="auto"/>
            <w:vAlign w:val="center"/>
            <w:hideMark/>
          </w:tcPr>
          <w:p w14:paraId="5EC36747" w14:textId="77777777" w:rsidR="00BB7912" w:rsidRDefault="00BB7912">
            <w:pPr>
              <w:rPr>
                <w:rFonts w:eastAsia="Times New Roman"/>
                <w:sz w:val="20"/>
                <w:szCs w:val="20"/>
              </w:rPr>
            </w:pPr>
          </w:p>
        </w:tc>
      </w:tr>
      <w:tr w:rsidR="00BB7912" w14:paraId="0B6ACF37" w14:textId="77777777">
        <w:trPr>
          <w:tblCellSpacing w:w="15" w:type="dxa"/>
        </w:trPr>
        <w:tc>
          <w:tcPr>
            <w:tcW w:w="0" w:type="auto"/>
            <w:shd w:val="clear" w:color="auto" w:fill="EEE0E5"/>
            <w:vAlign w:val="center"/>
            <w:hideMark/>
          </w:tcPr>
          <w:p w14:paraId="7270437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7DA4A95"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6C6C223F" w14:textId="77777777" w:rsidR="00BB7912" w:rsidRDefault="00BB7912">
            <w:pPr>
              <w:rPr>
                <w:rFonts w:eastAsia="Times New Roman"/>
                <w:sz w:val="20"/>
                <w:szCs w:val="20"/>
              </w:rPr>
            </w:pPr>
          </w:p>
        </w:tc>
      </w:tr>
      <w:tr w:rsidR="00BB7912" w14:paraId="67785BDF" w14:textId="77777777">
        <w:trPr>
          <w:tblCellSpacing w:w="15" w:type="dxa"/>
        </w:trPr>
        <w:tc>
          <w:tcPr>
            <w:tcW w:w="0" w:type="auto"/>
            <w:vAlign w:val="center"/>
            <w:hideMark/>
          </w:tcPr>
          <w:p w14:paraId="1B9C1C11" w14:textId="77777777" w:rsidR="00BB7912" w:rsidRDefault="00A74115">
            <w:pPr>
              <w:rPr>
                <w:rFonts w:eastAsia="Times New Roman"/>
              </w:rPr>
            </w:pPr>
            <w:r>
              <w:rPr>
                <w:rFonts w:eastAsia="Times New Roman"/>
              </w:rPr>
              <w:t> </w:t>
            </w:r>
          </w:p>
        </w:tc>
        <w:tc>
          <w:tcPr>
            <w:tcW w:w="0" w:type="auto"/>
            <w:vAlign w:val="center"/>
            <w:hideMark/>
          </w:tcPr>
          <w:p w14:paraId="4EED7CA9" w14:textId="77777777" w:rsidR="00BB7912" w:rsidRDefault="00BB7912">
            <w:pPr>
              <w:rPr>
                <w:rFonts w:eastAsia="Times New Roman"/>
                <w:sz w:val="20"/>
                <w:szCs w:val="20"/>
              </w:rPr>
            </w:pPr>
          </w:p>
        </w:tc>
        <w:tc>
          <w:tcPr>
            <w:tcW w:w="0" w:type="auto"/>
            <w:vAlign w:val="center"/>
            <w:hideMark/>
          </w:tcPr>
          <w:p w14:paraId="07D439FD" w14:textId="77777777" w:rsidR="00BB7912" w:rsidRDefault="00BB7912">
            <w:pPr>
              <w:rPr>
                <w:rFonts w:eastAsia="Times New Roman"/>
                <w:sz w:val="20"/>
                <w:szCs w:val="20"/>
              </w:rPr>
            </w:pPr>
          </w:p>
        </w:tc>
        <w:tc>
          <w:tcPr>
            <w:tcW w:w="0" w:type="auto"/>
            <w:vAlign w:val="center"/>
            <w:hideMark/>
          </w:tcPr>
          <w:p w14:paraId="73C1432C" w14:textId="77777777" w:rsidR="00BB7912" w:rsidRDefault="00BB7912">
            <w:pPr>
              <w:rPr>
                <w:rFonts w:eastAsia="Times New Roman"/>
                <w:sz w:val="20"/>
                <w:szCs w:val="20"/>
              </w:rPr>
            </w:pPr>
          </w:p>
        </w:tc>
        <w:tc>
          <w:tcPr>
            <w:tcW w:w="0" w:type="auto"/>
            <w:vAlign w:val="center"/>
            <w:hideMark/>
          </w:tcPr>
          <w:p w14:paraId="583AEBE4" w14:textId="77777777" w:rsidR="00BB7912" w:rsidRDefault="00BB7912">
            <w:pPr>
              <w:rPr>
                <w:rFonts w:eastAsia="Times New Roman"/>
                <w:sz w:val="20"/>
                <w:szCs w:val="20"/>
              </w:rPr>
            </w:pPr>
          </w:p>
        </w:tc>
      </w:tr>
      <w:tr w:rsidR="00BB7912" w14:paraId="22F8A3E2" w14:textId="77777777">
        <w:trPr>
          <w:tblCellSpacing w:w="15" w:type="dxa"/>
        </w:trPr>
        <w:tc>
          <w:tcPr>
            <w:tcW w:w="0" w:type="auto"/>
            <w:vAlign w:val="center"/>
            <w:hideMark/>
          </w:tcPr>
          <w:p w14:paraId="0F69763F" w14:textId="77777777" w:rsidR="00BB7912" w:rsidRDefault="00A74115">
            <w:pPr>
              <w:rPr>
                <w:rFonts w:eastAsia="Times New Roman"/>
              </w:rPr>
            </w:pPr>
            <w:r>
              <w:rPr>
                <w:rFonts w:eastAsia="Times New Roman"/>
              </w:rPr>
              <w:t> </w:t>
            </w:r>
          </w:p>
        </w:tc>
        <w:tc>
          <w:tcPr>
            <w:tcW w:w="0" w:type="auto"/>
            <w:vAlign w:val="center"/>
            <w:hideMark/>
          </w:tcPr>
          <w:p w14:paraId="5BEA0881" w14:textId="77777777" w:rsidR="00BB7912" w:rsidRDefault="00BB7912">
            <w:pPr>
              <w:rPr>
                <w:rFonts w:eastAsia="Times New Roman"/>
                <w:sz w:val="20"/>
                <w:szCs w:val="20"/>
              </w:rPr>
            </w:pPr>
          </w:p>
        </w:tc>
        <w:tc>
          <w:tcPr>
            <w:tcW w:w="0" w:type="auto"/>
            <w:vAlign w:val="center"/>
            <w:hideMark/>
          </w:tcPr>
          <w:p w14:paraId="3C5530DA" w14:textId="77777777" w:rsidR="00BB7912" w:rsidRDefault="00BB7912">
            <w:pPr>
              <w:rPr>
                <w:rFonts w:eastAsia="Times New Roman"/>
                <w:sz w:val="20"/>
                <w:szCs w:val="20"/>
              </w:rPr>
            </w:pPr>
          </w:p>
        </w:tc>
        <w:tc>
          <w:tcPr>
            <w:tcW w:w="0" w:type="auto"/>
            <w:vAlign w:val="center"/>
            <w:hideMark/>
          </w:tcPr>
          <w:p w14:paraId="2B3FFBEE" w14:textId="77777777" w:rsidR="00BB7912" w:rsidRDefault="00BB7912">
            <w:pPr>
              <w:rPr>
                <w:rFonts w:eastAsia="Times New Roman"/>
                <w:sz w:val="20"/>
                <w:szCs w:val="20"/>
              </w:rPr>
            </w:pPr>
          </w:p>
        </w:tc>
        <w:tc>
          <w:tcPr>
            <w:tcW w:w="0" w:type="auto"/>
            <w:vAlign w:val="center"/>
            <w:hideMark/>
          </w:tcPr>
          <w:p w14:paraId="50B0A00B" w14:textId="77777777" w:rsidR="00BB7912" w:rsidRDefault="00BB7912">
            <w:pPr>
              <w:rPr>
                <w:rFonts w:eastAsia="Times New Roman"/>
                <w:sz w:val="20"/>
                <w:szCs w:val="20"/>
              </w:rPr>
            </w:pPr>
          </w:p>
        </w:tc>
      </w:tr>
      <w:tr w:rsidR="00BB7912" w14:paraId="20870C7D" w14:textId="77777777">
        <w:trPr>
          <w:tblCellSpacing w:w="15" w:type="dxa"/>
        </w:trPr>
        <w:tc>
          <w:tcPr>
            <w:tcW w:w="0" w:type="auto"/>
            <w:shd w:val="clear" w:color="auto" w:fill="EEE0E5"/>
            <w:vAlign w:val="center"/>
            <w:hideMark/>
          </w:tcPr>
          <w:p w14:paraId="37B3DF6E"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A8F5FFF" w14:textId="77777777" w:rsidR="00BB7912" w:rsidRDefault="00BB7912">
            <w:pPr>
              <w:rPr>
                <w:rFonts w:eastAsia="Times New Roman"/>
                <w:sz w:val="20"/>
                <w:szCs w:val="20"/>
              </w:rPr>
            </w:pPr>
          </w:p>
        </w:tc>
        <w:tc>
          <w:tcPr>
            <w:tcW w:w="0" w:type="auto"/>
            <w:vAlign w:val="center"/>
            <w:hideMark/>
          </w:tcPr>
          <w:p w14:paraId="396275BB" w14:textId="77777777" w:rsidR="00BB7912" w:rsidRDefault="00BB7912">
            <w:pPr>
              <w:rPr>
                <w:rFonts w:eastAsia="Times New Roman"/>
                <w:sz w:val="20"/>
                <w:szCs w:val="20"/>
              </w:rPr>
            </w:pPr>
          </w:p>
        </w:tc>
        <w:tc>
          <w:tcPr>
            <w:tcW w:w="0" w:type="auto"/>
            <w:vAlign w:val="center"/>
            <w:hideMark/>
          </w:tcPr>
          <w:p w14:paraId="114B5456" w14:textId="77777777" w:rsidR="00BB7912" w:rsidRDefault="00BB7912">
            <w:pPr>
              <w:rPr>
                <w:rFonts w:eastAsia="Times New Roman"/>
                <w:sz w:val="20"/>
                <w:szCs w:val="20"/>
              </w:rPr>
            </w:pPr>
          </w:p>
        </w:tc>
        <w:tc>
          <w:tcPr>
            <w:tcW w:w="0" w:type="auto"/>
            <w:vAlign w:val="center"/>
            <w:hideMark/>
          </w:tcPr>
          <w:p w14:paraId="11EF3313" w14:textId="77777777" w:rsidR="00BB7912" w:rsidRDefault="00BB7912">
            <w:pPr>
              <w:rPr>
                <w:rFonts w:eastAsia="Times New Roman"/>
                <w:sz w:val="20"/>
                <w:szCs w:val="20"/>
              </w:rPr>
            </w:pPr>
          </w:p>
        </w:tc>
      </w:tr>
      <w:tr w:rsidR="00BB7912" w14:paraId="6318804D" w14:textId="77777777">
        <w:trPr>
          <w:tblCellSpacing w:w="15" w:type="dxa"/>
        </w:trPr>
        <w:tc>
          <w:tcPr>
            <w:tcW w:w="0" w:type="auto"/>
            <w:vAlign w:val="center"/>
            <w:hideMark/>
          </w:tcPr>
          <w:p w14:paraId="77F6CDC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2425318" w14:textId="77777777" w:rsidR="00BB7912" w:rsidRDefault="00A74115">
            <w:pPr>
              <w:rPr>
                <w:rFonts w:eastAsia="Times New Roman"/>
              </w:rPr>
            </w:pPr>
            <w:r>
              <w:rPr>
                <w:rFonts w:ascii="Calibri" w:eastAsia="Times New Roman" w:hAnsi="Calibri" w:cs="Calibri"/>
              </w:rPr>
              <w:t>Individual Poster</w:t>
            </w:r>
          </w:p>
        </w:tc>
        <w:tc>
          <w:tcPr>
            <w:tcW w:w="0" w:type="auto"/>
            <w:vAlign w:val="center"/>
            <w:hideMark/>
          </w:tcPr>
          <w:p w14:paraId="557A91E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A3CA1D0" w14:textId="77777777" w:rsidR="00BB7912" w:rsidRDefault="00BB7912">
            <w:pPr>
              <w:rPr>
                <w:rFonts w:eastAsia="Times New Roman"/>
                <w:sz w:val="20"/>
                <w:szCs w:val="20"/>
              </w:rPr>
            </w:pPr>
          </w:p>
        </w:tc>
      </w:tr>
      <w:tr w:rsidR="00BB7912" w14:paraId="20696FFB" w14:textId="77777777">
        <w:trPr>
          <w:tblCellSpacing w:w="15" w:type="dxa"/>
        </w:trPr>
        <w:tc>
          <w:tcPr>
            <w:tcW w:w="0" w:type="auto"/>
            <w:shd w:val="clear" w:color="auto" w:fill="EEE0E5"/>
            <w:vAlign w:val="center"/>
            <w:hideMark/>
          </w:tcPr>
          <w:p w14:paraId="3DFEFEB6"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A7E65CE" w14:textId="77777777" w:rsidR="00BB7912" w:rsidRDefault="00BB7912">
            <w:pPr>
              <w:rPr>
                <w:rFonts w:eastAsia="Times New Roman"/>
                <w:sz w:val="20"/>
                <w:szCs w:val="20"/>
              </w:rPr>
            </w:pPr>
          </w:p>
        </w:tc>
        <w:tc>
          <w:tcPr>
            <w:tcW w:w="0" w:type="auto"/>
            <w:vAlign w:val="center"/>
            <w:hideMark/>
          </w:tcPr>
          <w:p w14:paraId="5E1479EF" w14:textId="77777777" w:rsidR="00BB7912" w:rsidRDefault="00BB7912">
            <w:pPr>
              <w:rPr>
                <w:rFonts w:eastAsia="Times New Roman"/>
                <w:sz w:val="20"/>
                <w:szCs w:val="20"/>
              </w:rPr>
            </w:pPr>
          </w:p>
        </w:tc>
        <w:tc>
          <w:tcPr>
            <w:tcW w:w="0" w:type="auto"/>
            <w:vAlign w:val="center"/>
            <w:hideMark/>
          </w:tcPr>
          <w:p w14:paraId="5296A774" w14:textId="77777777" w:rsidR="00BB7912" w:rsidRDefault="00BB7912">
            <w:pPr>
              <w:rPr>
                <w:rFonts w:eastAsia="Times New Roman"/>
                <w:sz w:val="20"/>
                <w:szCs w:val="20"/>
              </w:rPr>
            </w:pPr>
          </w:p>
        </w:tc>
        <w:tc>
          <w:tcPr>
            <w:tcW w:w="0" w:type="auto"/>
            <w:vAlign w:val="center"/>
            <w:hideMark/>
          </w:tcPr>
          <w:p w14:paraId="78A300FA" w14:textId="77777777" w:rsidR="00BB7912" w:rsidRDefault="00BB7912">
            <w:pPr>
              <w:rPr>
                <w:rFonts w:eastAsia="Times New Roman"/>
                <w:sz w:val="20"/>
                <w:szCs w:val="20"/>
              </w:rPr>
            </w:pPr>
          </w:p>
        </w:tc>
      </w:tr>
      <w:tr w:rsidR="00BB7912" w14:paraId="3BBFFBF6" w14:textId="77777777">
        <w:trPr>
          <w:tblCellSpacing w:w="15" w:type="dxa"/>
        </w:trPr>
        <w:tc>
          <w:tcPr>
            <w:tcW w:w="0" w:type="auto"/>
            <w:vAlign w:val="center"/>
            <w:hideMark/>
          </w:tcPr>
          <w:p w14:paraId="07F9BF1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3246CB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76C358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D4F201E" w14:textId="77777777" w:rsidR="00BB7912" w:rsidRDefault="00BB7912">
            <w:pPr>
              <w:rPr>
                <w:rFonts w:eastAsia="Times New Roman"/>
                <w:sz w:val="20"/>
                <w:szCs w:val="20"/>
              </w:rPr>
            </w:pPr>
          </w:p>
        </w:tc>
        <w:tc>
          <w:tcPr>
            <w:tcW w:w="0" w:type="auto"/>
            <w:vAlign w:val="center"/>
            <w:hideMark/>
          </w:tcPr>
          <w:p w14:paraId="2F8FD3E0" w14:textId="77777777" w:rsidR="00BB7912" w:rsidRDefault="00BB7912">
            <w:pPr>
              <w:rPr>
                <w:rFonts w:eastAsia="Times New Roman"/>
                <w:sz w:val="20"/>
                <w:szCs w:val="20"/>
              </w:rPr>
            </w:pPr>
          </w:p>
        </w:tc>
      </w:tr>
      <w:tr w:rsidR="00BB7912" w14:paraId="0FE191BF" w14:textId="77777777">
        <w:trPr>
          <w:tblCellSpacing w:w="15" w:type="dxa"/>
        </w:trPr>
        <w:tc>
          <w:tcPr>
            <w:tcW w:w="0" w:type="auto"/>
            <w:vAlign w:val="center"/>
            <w:hideMark/>
          </w:tcPr>
          <w:p w14:paraId="4F31E01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76D9B8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2F48274"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93D7203" w14:textId="77777777" w:rsidR="00BB7912" w:rsidRDefault="00BB7912">
            <w:pPr>
              <w:rPr>
                <w:rFonts w:eastAsia="Times New Roman"/>
                <w:sz w:val="20"/>
                <w:szCs w:val="20"/>
              </w:rPr>
            </w:pPr>
          </w:p>
        </w:tc>
        <w:tc>
          <w:tcPr>
            <w:tcW w:w="0" w:type="auto"/>
            <w:vAlign w:val="center"/>
            <w:hideMark/>
          </w:tcPr>
          <w:p w14:paraId="154B96B6" w14:textId="77777777" w:rsidR="00BB7912" w:rsidRDefault="00BB7912">
            <w:pPr>
              <w:rPr>
                <w:rFonts w:eastAsia="Times New Roman"/>
                <w:sz w:val="20"/>
                <w:szCs w:val="20"/>
              </w:rPr>
            </w:pPr>
          </w:p>
        </w:tc>
      </w:tr>
    </w:tbl>
    <w:p w14:paraId="5BA106C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3B5A30A" w14:textId="77777777">
        <w:trPr>
          <w:tblCellSpacing w:w="15" w:type="dxa"/>
        </w:trPr>
        <w:tc>
          <w:tcPr>
            <w:tcW w:w="1000" w:type="pct"/>
            <w:vAlign w:val="center"/>
            <w:hideMark/>
          </w:tcPr>
          <w:p w14:paraId="4B8D070F" w14:textId="77777777" w:rsidR="00BB7912" w:rsidRDefault="00A74115">
            <w:pPr>
              <w:rPr>
                <w:rFonts w:eastAsia="Times New Roman"/>
              </w:rPr>
            </w:pPr>
            <w:r>
              <w:rPr>
                <w:rFonts w:eastAsia="Times New Roman"/>
              </w:rPr>
              <w:lastRenderedPageBreak/>
              <w:t> </w:t>
            </w:r>
          </w:p>
        </w:tc>
        <w:tc>
          <w:tcPr>
            <w:tcW w:w="1000" w:type="pct"/>
            <w:vAlign w:val="center"/>
            <w:hideMark/>
          </w:tcPr>
          <w:p w14:paraId="7C54A855" w14:textId="77777777" w:rsidR="00BB7912" w:rsidRDefault="00A74115">
            <w:pPr>
              <w:rPr>
                <w:rFonts w:eastAsia="Times New Roman"/>
              </w:rPr>
            </w:pPr>
            <w:r>
              <w:rPr>
                <w:rFonts w:eastAsia="Times New Roman"/>
              </w:rPr>
              <w:t> </w:t>
            </w:r>
          </w:p>
        </w:tc>
        <w:tc>
          <w:tcPr>
            <w:tcW w:w="1000" w:type="pct"/>
            <w:vAlign w:val="center"/>
            <w:hideMark/>
          </w:tcPr>
          <w:p w14:paraId="56CAB592" w14:textId="77777777" w:rsidR="00BB7912" w:rsidRDefault="00A74115">
            <w:pPr>
              <w:rPr>
                <w:rFonts w:eastAsia="Times New Roman"/>
              </w:rPr>
            </w:pPr>
            <w:r>
              <w:rPr>
                <w:rFonts w:eastAsia="Times New Roman"/>
              </w:rPr>
              <w:t> </w:t>
            </w:r>
          </w:p>
        </w:tc>
        <w:tc>
          <w:tcPr>
            <w:tcW w:w="1000" w:type="pct"/>
            <w:vAlign w:val="center"/>
            <w:hideMark/>
          </w:tcPr>
          <w:p w14:paraId="39A48312" w14:textId="77777777" w:rsidR="00BB7912" w:rsidRDefault="00A74115">
            <w:pPr>
              <w:rPr>
                <w:rFonts w:eastAsia="Times New Roman"/>
              </w:rPr>
            </w:pPr>
            <w:r>
              <w:rPr>
                <w:rFonts w:eastAsia="Times New Roman"/>
              </w:rPr>
              <w:t> </w:t>
            </w:r>
          </w:p>
        </w:tc>
        <w:tc>
          <w:tcPr>
            <w:tcW w:w="1000" w:type="pct"/>
            <w:vAlign w:val="center"/>
            <w:hideMark/>
          </w:tcPr>
          <w:p w14:paraId="77452BFE" w14:textId="77777777" w:rsidR="00BB7912" w:rsidRDefault="00A74115">
            <w:pPr>
              <w:rPr>
                <w:rFonts w:eastAsia="Times New Roman"/>
              </w:rPr>
            </w:pPr>
            <w:r>
              <w:rPr>
                <w:rFonts w:eastAsia="Times New Roman"/>
              </w:rPr>
              <w:t> </w:t>
            </w:r>
          </w:p>
        </w:tc>
      </w:tr>
      <w:tr w:rsidR="00BB7912" w14:paraId="6E296136" w14:textId="77777777">
        <w:trPr>
          <w:tblCellSpacing w:w="15" w:type="dxa"/>
        </w:trPr>
        <w:tc>
          <w:tcPr>
            <w:tcW w:w="0" w:type="auto"/>
            <w:shd w:val="clear" w:color="auto" w:fill="EEE0E5"/>
            <w:vAlign w:val="center"/>
            <w:hideMark/>
          </w:tcPr>
          <w:p w14:paraId="5A3C828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E689BAF" w14:textId="77777777" w:rsidR="00BB7912" w:rsidRDefault="00A74115">
            <w:pPr>
              <w:rPr>
                <w:rFonts w:eastAsia="Times New Roman"/>
              </w:rPr>
            </w:pPr>
            <w:r>
              <w:rPr>
                <w:rFonts w:ascii="Calibri" w:eastAsia="Times New Roman" w:hAnsi="Calibri" w:cs="Calibri"/>
              </w:rPr>
              <w:t>SO1913</w:t>
            </w:r>
          </w:p>
        </w:tc>
      </w:tr>
      <w:tr w:rsidR="00BB7912" w14:paraId="327DB42B" w14:textId="77777777">
        <w:trPr>
          <w:tblCellSpacing w:w="15" w:type="dxa"/>
        </w:trPr>
        <w:tc>
          <w:tcPr>
            <w:tcW w:w="0" w:type="auto"/>
            <w:shd w:val="clear" w:color="auto" w:fill="EEE0E5"/>
            <w:vAlign w:val="center"/>
            <w:hideMark/>
          </w:tcPr>
          <w:p w14:paraId="4483504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CAA75FF" w14:textId="77777777" w:rsidR="00BB7912" w:rsidRDefault="00A74115">
            <w:pPr>
              <w:rPr>
                <w:rFonts w:eastAsia="Times New Roman"/>
              </w:rPr>
            </w:pPr>
            <w:r>
              <w:rPr>
                <w:rFonts w:ascii="Calibri" w:eastAsia="Times New Roman" w:hAnsi="Calibri" w:cs="Calibri"/>
              </w:rPr>
              <w:t xml:space="preserve">Consumption, Culture </w:t>
            </w:r>
            <w:proofErr w:type="gramStart"/>
            <w:r>
              <w:rPr>
                <w:rFonts w:ascii="Calibri" w:eastAsia="Times New Roman" w:hAnsi="Calibri" w:cs="Calibri"/>
              </w:rPr>
              <w:t>And</w:t>
            </w:r>
            <w:proofErr w:type="gramEnd"/>
            <w:r>
              <w:rPr>
                <w:rFonts w:ascii="Calibri" w:eastAsia="Times New Roman" w:hAnsi="Calibri" w:cs="Calibri"/>
              </w:rPr>
              <w:t xml:space="preserve"> Fashion</w:t>
            </w:r>
          </w:p>
        </w:tc>
      </w:tr>
      <w:tr w:rsidR="00BB7912" w14:paraId="5F6844A5" w14:textId="77777777">
        <w:trPr>
          <w:tblCellSpacing w:w="15" w:type="dxa"/>
        </w:trPr>
        <w:tc>
          <w:tcPr>
            <w:tcW w:w="0" w:type="auto"/>
            <w:shd w:val="clear" w:color="auto" w:fill="EEE0E5"/>
            <w:vAlign w:val="center"/>
            <w:hideMark/>
          </w:tcPr>
          <w:p w14:paraId="1B75AB4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C381AC9" w14:textId="77777777" w:rsidR="00BB7912" w:rsidRDefault="00A74115">
            <w:pPr>
              <w:rPr>
                <w:rFonts w:eastAsia="Times New Roman"/>
              </w:rPr>
            </w:pPr>
            <w:r>
              <w:rPr>
                <w:rFonts w:ascii="Calibri" w:eastAsia="Times New Roman" w:hAnsi="Calibri" w:cs="Calibri"/>
              </w:rPr>
              <w:t>15</w:t>
            </w:r>
          </w:p>
        </w:tc>
      </w:tr>
      <w:tr w:rsidR="00BB7912" w14:paraId="17FF6A7D" w14:textId="77777777">
        <w:trPr>
          <w:tblCellSpacing w:w="15" w:type="dxa"/>
        </w:trPr>
        <w:tc>
          <w:tcPr>
            <w:tcW w:w="0" w:type="auto"/>
            <w:shd w:val="clear" w:color="auto" w:fill="EEE0E5"/>
            <w:vAlign w:val="center"/>
            <w:hideMark/>
          </w:tcPr>
          <w:p w14:paraId="3E1E4D8D"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B91EB5F" w14:textId="77777777" w:rsidR="00BB7912" w:rsidRDefault="00A74115">
            <w:pPr>
              <w:rPr>
                <w:rFonts w:eastAsia="Times New Roman"/>
              </w:rPr>
            </w:pPr>
            <w:r>
              <w:rPr>
                <w:rFonts w:ascii="Calibri" w:eastAsia="Times New Roman" w:hAnsi="Calibri" w:cs="Calibri"/>
              </w:rPr>
              <w:t>1</w:t>
            </w:r>
          </w:p>
        </w:tc>
      </w:tr>
      <w:tr w:rsidR="00BB7912" w14:paraId="74CD68F4" w14:textId="77777777">
        <w:trPr>
          <w:tblCellSpacing w:w="15" w:type="dxa"/>
        </w:trPr>
        <w:tc>
          <w:tcPr>
            <w:tcW w:w="0" w:type="auto"/>
            <w:shd w:val="clear" w:color="auto" w:fill="EEE0E5"/>
            <w:vAlign w:val="center"/>
            <w:hideMark/>
          </w:tcPr>
          <w:p w14:paraId="3CA5021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14F2865" w14:textId="77777777" w:rsidR="00BB7912" w:rsidRDefault="00A74115">
            <w:pPr>
              <w:rPr>
                <w:rFonts w:eastAsia="Times New Roman"/>
              </w:rPr>
            </w:pPr>
            <w:r>
              <w:rPr>
                <w:rFonts w:ascii="Calibri" w:eastAsia="Times New Roman" w:hAnsi="Calibri" w:cs="Calibri"/>
              </w:rPr>
              <w:t>Level 4</w:t>
            </w:r>
          </w:p>
        </w:tc>
      </w:tr>
      <w:tr w:rsidR="00BB7912" w14:paraId="0C258762" w14:textId="77777777">
        <w:trPr>
          <w:tblCellSpacing w:w="15" w:type="dxa"/>
        </w:trPr>
        <w:tc>
          <w:tcPr>
            <w:tcW w:w="0" w:type="auto"/>
            <w:shd w:val="clear" w:color="auto" w:fill="EEE0E5"/>
            <w:vAlign w:val="center"/>
            <w:hideMark/>
          </w:tcPr>
          <w:p w14:paraId="074056A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A49CC0A" w14:textId="77777777" w:rsidR="00BB7912" w:rsidRDefault="00A74115">
            <w:pPr>
              <w:rPr>
                <w:rFonts w:eastAsia="Times New Roman"/>
              </w:rPr>
            </w:pPr>
            <w:r>
              <w:rPr>
                <w:rFonts w:ascii="Calibri" w:eastAsia="Times New Roman" w:hAnsi="Calibri" w:cs="Calibri"/>
              </w:rPr>
              <w:t>Rose Holyoak</w:t>
            </w:r>
          </w:p>
        </w:tc>
      </w:tr>
      <w:tr w:rsidR="00BB7912" w14:paraId="15709FDF" w14:textId="77777777">
        <w:trPr>
          <w:tblCellSpacing w:w="15" w:type="dxa"/>
        </w:trPr>
        <w:tc>
          <w:tcPr>
            <w:tcW w:w="0" w:type="auto"/>
            <w:vAlign w:val="center"/>
            <w:hideMark/>
          </w:tcPr>
          <w:p w14:paraId="16C775B9" w14:textId="77777777" w:rsidR="00BB7912" w:rsidRDefault="00A74115">
            <w:pPr>
              <w:rPr>
                <w:rFonts w:eastAsia="Times New Roman"/>
              </w:rPr>
            </w:pPr>
            <w:r>
              <w:rPr>
                <w:rFonts w:eastAsia="Times New Roman"/>
              </w:rPr>
              <w:t> </w:t>
            </w:r>
          </w:p>
        </w:tc>
        <w:tc>
          <w:tcPr>
            <w:tcW w:w="0" w:type="auto"/>
            <w:vAlign w:val="center"/>
            <w:hideMark/>
          </w:tcPr>
          <w:p w14:paraId="7CFBF9BE" w14:textId="77777777" w:rsidR="00BB7912" w:rsidRDefault="00BB7912">
            <w:pPr>
              <w:rPr>
                <w:rFonts w:eastAsia="Times New Roman"/>
                <w:sz w:val="20"/>
                <w:szCs w:val="20"/>
              </w:rPr>
            </w:pPr>
          </w:p>
        </w:tc>
        <w:tc>
          <w:tcPr>
            <w:tcW w:w="0" w:type="auto"/>
            <w:vAlign w:val="center"/>
            <w:hideMark/>
          </w:tcPr>
          <w:p w14:paraId="69A8EF6C" w14:textId="77777777" w:rsidR="00BB7912" w:rsidRDefault="00BB7912">
            <w:pPr>
              <w:rPr>
                <w:rFonts w:eastAsia="Times New Roman"/>
                <w:sz w:val="20"/>
                <w:szCs w:val="20"/>
              </w:rPr>
            </w:pPr>
          </w:p>
        </w:tc>
        <w:tc>
          <w:tcPr>
            <w:tcW w:w="0" w:type="auto"/>
            <w:vAlign w:val="center"/>
            <w:hideMark/>
          </w:tcPr>
          <w:p w14:paraId="10F5F6C0" w14:textId="77777777" w:rsidR="00BB7912" w:rsidRDefault="00BB7912">
            <w:pPr>
              <w:rPr>
                <w:rFonts w:eastAsia="Times New Roman"/>
                <w:sz w:val="20"/>
                <w:szCs w:val="20"/>
              </w:rPr>
            </w:pPr>
          </w:p>
        </w:tc>
        <w:tc>
          <w:tcPr>
            <w:tcW w:w="0" w:type="auto"/>
            <w:vAlign w:val="center"/>
            <w:hideMark/>
          </w:tcPr>
          <w:p w14:paraId="4707E889" w14:textId="77777777" w:rsidR="00BB7912" w:rsidRDefault="00BB7912">
            <w:pPr>
              <w:rPr>
                <w:rFonts w:eastAsia="Times New Roman"/>
                <w:sz w:val="20"/>
                <w:szCs w:val="20"/>
              </w:rPr>
            </w:pPr>
          </w:p>
        </w:tc>
      </w:tr>
      <w:tr w:rsidR="00BB7912" w14:paraId="70241E92" w14:textId="77777777">
        <w:trPr>
          <w:tblCellSpacing w:w="15" w:type="dxa"/>
        </w:trPr>
        <w:tc>
          <w:tcPr>
            <w:tcW w:w="0" w:type="auto"/>
            <w:gridSpan w:val="5"/>
            <w:shd w:val="clear" w:color="auto" w:fill="EEE0E5"/>
            <w:vAlign w:val="center"/>
            <w:hideMark/>
          </w:tcPr>
          <w:p w14:paraId="1CB1E829" w14:textId="77777777" w:rsidR="00BB7912" w:rsidRDefault="00A74115">
            <w:pPr>
              <w:rPr>
                <w:rFonts w:eastAsia="Times New Roman"/>
                <w:b/>
                <w:bCs/>
              </w:rPr>
            </w:pPr>
            <w:r>
              <w:rPr>
                <w:rFonts w:ascii="Calibri" w:eastAsia="Times New Roman" w:hAnsi="Calibri" w:cs="Calibri"/>
                <w:b/>
                <w:bCs/>
              </w:rPr>
              <w:t>Module Description:</w:t>
            </w:r>
          </w:p>
        </w:tc>
      </w:tr>
      <w:tr w:rsidR="00BB7912" w14:paraId="395F2D3D" w14:textId="77777777">
        <w:trPr>
          <w:tblCellSpacing w:w="15" w:type="dxa"/>
        </w:trPr>
        <w:tc>
          <w:tcPr>
            <w:tcW w:w="0" w:type="auto"/>
            <w:gridSpan w:val="5"/>
            <w:vAlign w:val="center"/>
            <w:hideMark/>
          </w:tcPr>
          <w:p w14:paraId="34B5B14A" w14:textId="77777777" w:rsidR="00BB7912" w:rsidRDefault="00A74115">
            <w:pPr>
              <w:rPr>
                <w:rFonts w:eastAsia="Times New Roman"/>
              </w:rPr>
            </w:pPr>
            <w:r>
              <w:rPr>
                <w:rFonts w:ascii="Calibri" w:eastAsia="Times New Roman" w:hAnsi="Calibri" w:cs="Calibri"/>
              </w:rPr>
              <w:t xml:space="preserve">In this module, you will learn about a range of different sociological perspectives on the origins and development of consumption as a significant area of social and cultural life. You will learn about how consumption, fashion and culture are used in the production of social identities in relation to age, class, gender, </w:t>
            </w:r>
            <w:proofErr w:type="gramStart"/>
            <w:r>
              <w:rPr>
                <w:rFonts w:ascii="Calibri" w:eastAsia="Times New Roman" w:hAnsi="Calibri" w:cs="Calibri"/>
              </w:rPr>
              <w:t>race</w:t>
            </w:r>
            <w:proofErr w:type="gramEnd"/>
            <w:r>
              <w:rPr>
                <w:rFonts w:ascii="Calibri" w:eastAsia="Times New Roman" w:hAnsi="Calibri" w:cs="Calibri"/>
              </w:rPr>
              <w:t xml:space="preserve"> and sexuality, and in turn, how these social identities influence cultural practices of consumption and fashion. You will critically assess the degree of ‘free choice’ that consumerism offers individual men and women in their everyday </w:t>
            </w:r>
            <w:proofErr w:type="gramStart"/>
            <w:r>
              <w:rPr>
                <w:rFonts w:ascii="Calibri" w:eastAsia="Times New Roman" w:hAnsi="Calibri" w:cs="Calibri"/>
              </w:rPr>
              <w:t>lives, and</w:t>
            </w:r>
            <w:proofErr w:type="gramEnd"/>
            <w:r>
              <w:rPr>
                <w:rFonts w:ascii="Calibri" w:eastAsia="Times New Roman" w:hAnsi="Calibri" w:cs="Calibri"/>
              </w:rPr>
              <w:t xml:space="preserve"> learn to critically reflect on your own consumption practices.</w:t>
            </w:r>
          </w:p>
        </w:tc>
      </w:tr>
      <w:tr w:rsidR="00BB7912" w14:paraId="5F8E3D55" w14:textId="77777777">
        <w:trPr>
          <w:tblCellSpacing w:w="15" w:type="dxa"/>
        </w:trPr>
        <w:tc>
          <w:tcPr>
            <w:tcW w:w="0" w:type="auto"/>
            <w:vAlign w:val="center"/>
            <w:hideMark/>
          </w:tcPr>
          <w:p w14:paraId="13575055" w14:textId="77777777" w:rsidR="00BB7912" w:rsidRDefault="00A74115">
            <w:pPr>
              <w:rPr>
                <w:rFonts w:eastAsia="Times New Roman"/>
              </w:rPr>
            </w:pPr>
            <w:r>
              <w:rPr>
                <w:rFonts w:eastAsia="Times New Roman"/>
              </w:rPr>
              <w:t> </w:t>
            </w:r>
          </w:p>
        </w:tc>
        <w:tc>
          <w:tcPr>
            <w:tcW w:w="0" w:type="auto"/>
            <w:vAlign w:val="center"/>
            <w:hideMark/>
          </w:tcPr>
          <w:p w14:paraId="17B1982F" w14:textId="77777777" w:rsidR="00BB7912" w:rsidRDefault="00BB7912">
            <w:pPr>
              <w:rPr>
                <w:rFonts w:eastAsia="Times New Roman"/>
                <w:sz w:val="20"/>
                <w:szCs w:val="20"/>
              </w:rPr>
            </w:pPr>
          </w:p>
        </w:tc>
        <w:tc>
          <w:tcPr>
            <w:tcW w:w="0" w:type="auto"/>
            <w:vAlign w:val="center"/>
            <w:hideMark/>
          </w:tcPr>
          <w:p w14:paraId="13280B9C" w14:textId="77777777" w:rsidR="00BB7912" w:rsidRDefault="00BB7912">
            <w:pPr>
              <w:rPr>
                <w:rFonts w:eastAsia="Times New Roman"/>
                <w:sz w:val="20"/>
                <w:szCs w:val="20"/>
              </w:rPr>
            </w:pPr>
          </w:p>
        </w:tc>
        <w:tc>
          <w:tcPr>
            <w:tcW w:w="0" w:type="auto"/>
            <w:vAlign w:val="center"/>
            <w:hideMark/>
          </w:tcPr>
          <w:p w14:paraId="02520C8F" w14:textId="77777777" w:rsidR="00BB7912" w:rsidRDefault="00BB7912">
            <w:pPr>
              <w:rPr>
                <w:rFonts w:eastAsia="Times New Roman"/>
                <w:sz w:val="20"/>
                <w:szCs w:val="20"/>
              </w:rPr>
            </w:pPr>
          </w:p>
        </w:tc>
        <w:tc>
          <w:tcPr>
            <w:tcW w:w="0" w:type="auto"/>
            <w:vAlign w:val="center"/>
            <w:hideMark/>
          </w:tcPr>
          <w:p w14:paraId="20B875DC" w14:textId="77777777" w:rsidR="00BB7912" w:rsidRDefault="00BB7912">
            <w:pPr>
              <w:rPr>
                <w:rFonts w:eastAsia="Times New Roman"/>
                <w:sz w:val="20"/>
                <w:szCs w:val="20"/>
              </w:rPr>
            </w:pPr>
          </w:p>
        </w:tc>
      </w:tr>
      <w:tr w:rsidR="00BB7912" w14:paraId="758BA75A" w14:textId="77777777">
        <w:trPr>
          <w:tblCellSpacing w:w="15" w:type="dxa"/>
        </w:trPr>
        <w:tc>
          <w:tcPr>
            <w:tcW w:w="0" w:type="auto"/>
            <w:shd w:val="clear" w:color="auto" w:fill="EEE0E5"/>
            <w:vAlign w:val="center"/>
            <w:hideMark/>
          </w:tcPr>
          <w:p w14:paraId="6ED3D08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EF2AA8C"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4E859400" w14:textId="77777777" w:rsidR="00BB7912" w:rsidRDefault="00BB7912">
            <w:pPr>
              <w:rPr>
                <w:rFonts w:eastAsia="Times New Roman"/>
                <w:sz w:val="20"/>
                <w:szCs w:val="20"/>
              </w:rPr>
            </w:pPr>
          </w:p>
        </w:tc>
      </w:tr>
      <w:tr w:rsidR="00BB7912" w14:paraId="01534D3B" w14:textId="77777777">
        <w:trPr>
          <w:tblCellSpacing w:w="15" w:type="dxa"/>
        </w:trPr>
        <w:tc>
          <w:tcPr>
            <w:tcW w:w="0" w:type="auto"/>
            <w:vAlign w:val="center"/>
            <w:hideMark/>
          </w:tcPr>
          <w:p w14:paraId="09A0225B" w14:textId="77777777" w:rsidR="00BB7912" w:rsidRDefault="00A74115">
            <w:pPr>
              <w:rPr>
                <w:rFonts w:eastAsia="Times New Roman"/>
              </w:rPr>
            </w:pPr>
            <w:r>
              <w:rPr>
                <w:rFonts w:eastAsia="Times New Roman"/>
              </w:rPr>
              <w:t> </w:t>
            </w:r>
          </w:p>
        </w:tc>
        <w:tc>
          <w:tcPr>
            <w:tcW w:w="0" w:type="auto"/>
            <w:vAlign w:val="center"/>
            <w:hideMark/>
          </w:tcPr>
          <w:p w14:paraId="5F52BDDF" w14:textId="77777777" w:rsidR="00BB7912" w:rsidRDefault="00BB7912">
            <w:pPr>
              <w:rPr>
                <w:rFonts w:eastAsia="Times New Roman"/>
                <w:sz w:val="20"/>
                <w:szCs w:val="20"/>
              </w:rPr>
            </w:pPr>
          </w:p>
        </w:tc>
        <w:tc>
          <w:tcPr>
            <w:tcW w:w="0" w:type="auto"/>
            <w:vAlign w:val="center"/>
            <w:hideMark/>
          </w:tcPr>
          <w:p w14:paraId="044AF26D" w14:textId="77777777" w:rsidR="00BB7912" w:rsidRDefault="00BB7912">
            <w:pPr>
              <w:rPr>
                <w:rFonts w:eastAsia="Times New Roman"/>
                <w:sz w:val="20"/>
                <w:szCs w:val="20"/>
              </w:rPr>
            </w:pPr>
          </w:p>
        </w:tc>
        <w:tc>
          <w:tcPr>
            <w:tcW w:w="0" w:type="auto"/>
            <w:vAlign w:val="center"/>
            <w:hideMark/>
          </w:tcPr>
          <w:p w14:paraId="4A42EDFA" w14:textId="77777777" w:rsidR="00BB7912" w:rsidRDefault="00BB7912">
            <w:pPr>
              <w:rPr>
                <w:rFonts w:eastAsia="Times New Roman"/>
                <w:sz w:val="20"/>
                <w:szCs w:val="20"/>
              </w:rPr>
            </w:pPr>
          </w:p>
        </w:tc>
        <w:tc>
          <w:tcPr>
            <w:tcW w:w="0" w:type="auto"/>
            <w:vAlign w:val="center"/>
            <w:hideMark/>
          </w:tcPr>
          <w:p w14:paraId="04B07A5F" w14:textId="77777777" w:rsidR="00BB7912" w:rsidRDefault="00BB7912">
            <w:pPr>
              <w:rPr>
                <w:rFonts w:eastAsia="Times New Roman"/>
                <w:sz w:val="20"/>
                <w:szCs w:val="20"/>
              </w:rPr>
            </w:pPr>
          </w:p>
        </w:tc>
      </w:tr>
      <w:tr w:rsidR="00BB7912" w14:paraId="7460308C" w14:textId="77777777">
        <w:trPr>
          <w:tblCellSpacing w:w="15" w:type="dxa"/>
        </w:trPr>
        <w:tc>
          <w:tcPr>
            <w:tcW w:w="0" w:type="auto"/>
            <w:vAlign w:val="center"/>
            <w:hideMark/>
          </w:tcPr>
          <w:p w14:paraId="73C6852E" w14:textId="77777777" w:rsidR="00BB7912" w:rsidRDefault="00A74115">
            <w:pPr>
              <w:rPr>
                <w:rFonts w:eastAsia="Times New Roman"/>
              </w:rPr>
            </w:pPr>
            <w:r>
              <w:rPr>
                <w:rFonts w:eastAsia="Times New Roman"/>
              </w:rPr>
              <w:t> </w:t>
            </w:r>
          </w:p>
        </w:tc>
        <w:tc>
          <w:tcPr>
            <w:tcW w:w="0" w:type="auto"/>
            <w:vAlign w:val="center"/>
            <w:hideMark/>
          </w:tcPr>
          <w:p w14:paraId="21F0311F" w14:textId="77777777" w:rsidR="00BB7912" w:rsidRDefault="00BB7912">
            <w:pPr>
              <w:rPr>
                <w:rFonts w:eastAsia="Times New Roman"/>
                <w:sz w:val="20"/>
                <w:szCs w:val="20"/>
              </w:rPr>
            </w:pPr>
          </w:p>
        </w:tc>
        <w:tc>
          <w:tcPr>
            <w:tcW w:w="0" w:type="auto"/>
            <w:vAlign w:val="center"/>
            <w:hideMark/>
          </w:tcPr>
          <w:p w14:paraId="16993793" w14:textId="77777777" w:rsidR="00BB7912" w:rsidRDefault="00BB7912">
            <w:pPr>
              <w:rPr>
                <w:rFonts w:eastAsia="Times New Roman"/>
                <w:sz w:val="20"/>
                <w:szCs w:val="20"/>
              </w:rPr>
            </w:pPr>
          </w:p>
        </w:tc>
        <w:tc>
          <w:tcPr>
            <w:tcW w:w="0" w:type="auto"/>
            <w:vAlign w:val="center"/>
            <w:hideMark/>
          </w:tcPr>
          <w:p w14:paraId="0EF5B68E" w14:textId="77777777" w:rsidR="00BB7912" w:rsidRDefault="00BB7912">
            <w:pPr>
              <w:rPr>
                <w:rFonts w:eastAsia="Times New Roman"/>
                <w:sz w:val="20"/>
                <w:szCs w:val="20"/>
              </w:rPr>
            </w:pPr>
          </w:p>
        </w:tc>
        <w:tc>
          <w:tcPr>
            <w:tcW w:w="0" w:type="auto"/>
            <w:vAlign w:val="center"/>
            <w:hideMark/>
          </w:tcPr>
          <w:p w14:paraId="03692940" w14:textId="77777777" w:rsidR="00BB7912" w:rsidRDefault="00BB7912">
            <w:pPr>
              <w:rPr>
                <w:rFonts w:eastAsia="Times New Roman"/>
                <w:sz w:val="20"/>
                <w:szCs w:val="20"/>
              </w:rPr>
            </w:pPr>
          </w:p>
        </w:tc>
      </w:tr>
      <w:tr w:rsidR="00BB7912" w14:paraId="0428CA5A" w14:textId="77777777">
        <w:trPr>
          <w:tblCellSpacing w:w="15" w:type="dxa"/>
        </w:trPr>
        <w:tc>
          <w:tcPr>
            <w:tcW w:w="0" w:type="auto"/>
            <w:shd w:val="clear" w:color="auto" w:fill="EEE0E5"/>
            <w:vAlign w:val="center"/>
            <w:hideMark/>
          </w:tcPr>
          <w:p w14:paraId="293362D2"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362E4C9" w14:textId="77777777" w:rsidR="00BB7912" w:rsidRDefault="00BB7912">
            <w:pPr>
              <w:rPr>
                <w:rFonts w:eastAsia="Times New Roman"/>
                <w:sz w:val="20"/>
                <w:szCs w:val="20"/>
              </w:rPr>
            </w:pPr>
          </w:p>
        </w:tc>
        <w:tc>
          <w:tcPr>
            <w:tcW w:w="0" w:type="auto"/>
            <w:vAlign w:val="center"/>
            <w:hideMark/>
          </w:tcPr>
          <w:p w14:paraId="73EFCC55" w14:textId="77777777" w:rsidR="00BB7912" w:rsidRDefault="00BB7912">
            <w:pPr>
              <w:rPr>
                <w:rFonts w:eastAsia="Times New Roman"/>
                <w:sz w:val="20"/>
                <w:szCs w:val="20"/>
              </w:rPr>
            </w:pPr>
          </w:p>
        </w:tc>
        <w:tc>
          <w:tcPr>
            <w:tcW w:w="0" w:type="auto"/>
            <w:vAlign w:val="center"/>
            <w:hideMark/>
          </w:tcPr>
          <w:p w14:paraId="517EC680" w14:textId="77777777" w:rsidR="00BB7912" w:rsidRDefault="00BB7912">
            <w:pPr>
              <w:rPr>
                <w:rFonts w:eastAsia="Times New Roman"/>
                <w:sz w:val="20"/>
                <w:szCs w:val="20"/>
              </w:rPr>
            </w:pPr>
          </w:p>
        </w:tc>
        <w:tc>
          <w:tcPr>
            <w:tcW w:w="0" w:type="auto"/>
            <w:vAlign w:val="center"/>
            <w:hideMark/>
          </w:tcPr>
          <w:p w14:paraId="0791EC74" w14:textId="77777777" w:rsidR="00BB7912" w:rsidRDefault="00BB7912">
            <w:pPr>
              <w:rPr>
                <w:rFonts w:eastAsia="Times New Roman"/>
                <w:sz w:val="20"/>
                <w:szCs w:val="20"/>
              </w:rPr>
            </w:pPr>
          </w:p>
        </w:tc>
      </w:tr>
      <w:tr w:rsidR="00BB7912" w14:paraId="59BD9239" w14:textId="77777777">
        <w:trPr>
          <w:tblCellSpacing w:w="15" w:type="dxa"/>
        </w:trPr>
        <w:tc>
          <w:tcPr>
            <w:tcW w:w="0" w:type="auto"/>
            <w:vAlign w:val="center"/>
            <w:hideMark/>
          </w:tcPr>
          <w:p w14:paraId="2BE7989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ED6A888" w14:textId="77777777" w:rsidR="00BB7912" w:rsidRDefault="00A74115">
            <w:pPr>
              <w:rPr>
                <w:rFonts w:eastAsia="Times New Roman"/>
              </w:rPr>
            </w:pPr>
            <w:r>
              <w:rPr>
                <w:rFonts w:ascii="Calibri" w:eastAsia="Times New Roman" w:hAnsi="Calibri" w:cs="Calibri"/>
              </w:rPr>
              <w:t>Written Assignment (2,000 Words)</w:t>
            </w:r>
          </w:p>
        </w:tc>
        <w:tc>
          <w:tcPr>
            <w:tcW w:w="0" w:type="auto"/>
            <w:vAlign w:val="center"/>
            <w:hideMark/>
          </w:tcPr>
          <w:p w14:paraId="3C0C600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1CC67F9" w14:textId="77777777" w:rsidR="00BB7912" w:rsidRDefault="00BB7912">
            <w:pPr>
              <w:rPr>
                <w:rFonts w:eastAsia="Times New Roman"/>
                <w:sz w:val="20"/>
                <w:szCs w:val="20"/>
              </w:rPr>
            </w:pPr>
          </w:p>
        </w:tc>
      </w:tr>
      <w:tr w:rsidR="00BB7912" w14:paraId="5114003A" w14:textId="77777777">
        <w:trPr>
          <w:tblCellSpacing w:w="15" w:type="dxa"/>
        </w:trPr>
        <w:tc>
          <w:tcPr>
            <w:tcW w:w="0" w:type="auto"/>
            <w:shd w:val="clear" w:color="auto" w:fill="EEE0E5"/>
            <w:vAlign w:val="center"/>
            <w:hideMark/>
          </w:tcPr>
          <w:p w14:paraId="589F7B9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954EC06" w14:textId="77777777" w:rsidR="00BB7912" w:rsidRDefault="00BB7912">
            <w:pPr>
              <w:rPr>
                <w:rFonts w:eastAsia="Times New Roman"/>
                <w:sz w:val="20"/>
                <w:szCs w:val="20"/>
              </w:rPr>
            </w:pPr>
          </w:p>
        </w:tc>
        <w:tc>
          <w:tcPr>
            <w:tcW w:w="0" w:type="auto"/>
            <w:vAlign w:val="center"/>
            <w:hideMark/>
          </w:tcPr>
          <w:p w14:paraId="49EFADC5" w14:textId="77777777" w:rsidR="00BB7912" w:rsidRDefault="00BB7912">
            <w:pPr>
              <w:rPr>
                <w:rFonts w:eastAsia="Times New Roman"/>
                <w:sz w:val="20"/>
                <w:szCs w:val="20"/>
              </w:rPr>
            </w:pPr>
          </w:p>
        </w:tc>
        <w:tc>
          <w:tcPr>
            <w:tcW w:w="0" w:type="auto"/>
            <w:vAlign w:val="center"/>
            <w:hideMark/>
          </w:tcPr>
          <w:p w14:paraId="0AEA47B2" w14:textId="77777777" w:rsidR="00BB7912" w:rsidRDefault="00BB7912">
            <w:pPr>
              <w:rPr>
                <w:rFonts w:eastAsia="Times New Roman"/>
                <w:sz w:val="20"/>
                <w:szCs w:val="20"/>
              </w:rPr>
            </w:pPr>
          </w:p>
        </w:tc>
        <w:tc>
          <w:tcPr>
            <w:tcW w:w="0" w:type="auto"/>
            <w:vAlign w:val="center"/>
            <w:hideMark/>
          </w:tcPr>
          <w:p w14:paraId="58CD2512" w14:textId="77777777" w:rsidR="00BB7912" w:rsidRDefault="00BB7912">
            <w:pPr>
              <w:rPr>
                <w:rFonts w:eastAsia="Times New Roman"/>
                <w:sz w:val="20"/>
                <w:szCs w:val="20"/>
              </w:rPr>
            </w:pPr>
          </w:p>
        </w:tc>
      </w:tr>
      <w:tr w:rsidR="00BB7912" w14:paraId="091F1C97" w14:textId="77777777">
        <w:trPr>
          <w:tblCellSpacing w:w="15" w:type="dxa"/>
        </w:trPr>
        <w:tc>
          <w:tcPr>
            <w:tcW w:w="0" w:type="auto"/>
            <w:vAlign w:val="center"/>
            <w:hideMark/>
          </w:tcPr>
          <w:p w14:paraId="07597F0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F69D2E2"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9CBDE3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D1829E9" w14:textId="77777777" w:rsidR="00BB7912" w:rsidRDefault="00BB7912">
            <w:pPr>
              <w:rPr>
                <w:rFonts w:eastAsia="Times New Roman"/>
                <w:sz w:val="20"/>
                <w:szCs w:val="20"/>
              </w:rPr>
            </w:pPr>
          </w:p>
        </w:tc>
        <w:tc>
          <w:tcPr>
            <w:tcW w:w="0" w:type="auto"/>
            <w:vAlign w:val="center"/>
            <w:hideMark/>
          </w:tcPr>
          <w:p w14:paraId="330CB240" w14:textId="77777777" w:rsidR="00BB7912" w:rsidRDefault="00BB7912">
            <w:pPr>
              <w:rPr>
                <w:rFonts w:eastAsia="Times New Roman"/>
                <w:sz w:val="20"/>
                <w:szCs w:val="20"/>
              </w:rPr>
            </w:pPr>
          </w:p>
        </w:tc>
      </w:tr>
      <w:tr w:rsidR="00BB7912" w14:paraId="5A744073" w14:textId="77777777">
        <w:trPr>
          <w:tblCellSpacing w:w="15" w:type="dxa"/>
        </w:trPr>
        <w:tc>
          <w:tcPr>
            <w:tcW w:w="0" w:type="auto"/>
            <w:vAlign w:val="center"/>
            <w:hideMark/>
          </w:tcPr>
          <w:p w14:paraId="0998907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CEA12B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ADDFF1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19080DB" w14:textId="77777777" w:rsidR="00BB7912" w:rsidRDefault="00BB7912">
            <w:pPr>
              <w:rPr>
                <w:rFonts w:eastAsia="Times New Roman"/>
                <w:sz w:val="20"/>
                <w:szCs w:val="20"/>
              </w:rPr>
            </w:pPr>
          </w:p>
        </w:tc>
        <w:tc>
          <w:tcPr>
            <w:tcW w:w="0" w:type="auto"/>
            <w:vAlign w:val="center"/>
            <w:hideMark/>
          </w:tcPr>
          <w:p w14:paraId="0FAC2781" w14:textId="77777777" w:rsidR="00BB7912" w:rsidRDefault="00BB7912">
            <w:pPr>
              <w:rPr>
                <w:rFonts w:eastAsia="Times New Roman"/>
                <w:sz w:val="20"/>
                <w:szCs w:val="20"/>
              </w:rPr>
            </w:pPr>
          </w:p>
        </w:tc>
      </w:tr>
    </w:tbl>
    <w:p w14:paraId="38D96BA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B87807A" w14:textId="77777777">
        <w:trPr>
          <w:tblCellSpacing w:w="15" w:type="dxa"/>
        </w:trPr>
        <w:tc>
          <w:tcPr>
            <w:tcW w:w="1000" w:type="pct"/>
            <w:vAlign w:val="center"/>
            <w:hideMark/>
          </w:tcPr>
          <w:p w14:paraId="08037A0D" w14:textId="77777777" w:rsidR="00BB7912" w:rsidRDefault="00A74115">
            <w:pPr>
              <w:rPr>
                <w:rFonts w:eastAsia="Times New Roman"/>
              </w:rPr>
            </w:pPr>
            <w:r>
              <w:rPr>
                <w:rFonts w:eastAsia="Times New Roman"/>
              </w:rPr>
              <w:lastRenderedPageBreak/>
              <w:t> </w:t>
            </w:r>
          </w:p>
        </w:tc>
        <w:tc>
          <w:tcPr>
            <w:tcW w:w="1000" w:type="pct"/>
            <w:vAlign w:val="center"/>
            <w:hideMark/>
          </w:tcPr>
          <w:p w14:paraId="086E07CA" w14:textId="77777777" w:rsidR="00BB7912" w:rsidRDefault="00A74115">
            <w:pPr>
              <w:rPr>
                <w:rFonts w:eastAsia="Times New Roman"/>
              </w:rPr>
            </w:pPr>
            <w:r>
              <w:rPr>
                <w:rFonts w:eastAsia="Times New Roman"/>
              </w:rPr>
              <w:t> </w:t>
            </w:r>
          </w:p>
        </w:tc>
        <w:tc>
          <w:tcPr>
            <w:tcW w:w="1000" w:type="pct"/>
            <w:vAlign w:val="center"/>
            <w:hideMark/>
          </w:tcPr>
          <w:p w14:paraId="002D734E" w14:textId="77777777" w:rsidR="00BB7912" w:rsidRDefault="00A74115">
            <w:pPr>
              <w:rPr>
                <w:rFonts w:eastAsia="Times New Roman"/>
              </w:rPr>
            </w:pPr>
            <w:r>
              <w:rPr>
                <w:rFonts w:eastAsia="Times New Roman"/>
              </w:rPr>
              <w:t> </w:t>
            </w:r>
          </w:p>
        </w:tc>
        <w:tc>
          <w:tcPr>
            <w:tcW w:w="1000" w:type="pct"/>
            <w:vAlign w:val="center"/>
            <w:hideMark/>
          </w:tcPr>
          <w:p w14:paraId="6AAD1D2C" w14:textId="77777777" w:rsidR="00BB7912" w:rsidRDefault="00A74115">
            <w:pPr>
              <w:rPr>
                <w:rFonts w:eastAsia="Times New Roman"/>
              </w:rPr>
            </w:pPr>
            <w:r>
              <w:rPr>
                <w:rFonts w:eastAsia="Times New Roman"/>
              </w:rPr>
              <w:t> </w:t>
            </w:r>
          </w:p>
        </w:tc>
        <w:tc>
          <w:tcPr>
            <w:tcW w:w="1000" w:type="pct"/>
            <w:vAlign w:val="center"/>
            <w:hideMark/>
          </w:tcPr>
          <w:p w14:paraId="0E4516C7" w14:textId="77777777" w:rsidR="00BB7912" w:rsidRDefault="00A74115">
            <w:pPr>
              <w:rPr>
                <w:rFonts w:eastAsia="Times New Roman"/>
              </w:rPr>
            </w:pPr>
            <w:r>
              <w:rPr>
                <w:rFonts w:eastAsia="Times New Roman"/>
              </w:rPr>
              <w:t> </w:t>
            </w:r>
          </w:p>
        </w:tc>
      </w:tr>
      <w:tr w:rsidR="00BB7912" w14:paraId="3505ED87" w14:textId="77777777">
        <w:trPr>
          <w:tblCellSpacing w:w="15" w:type="dxa"/>
        </w:trPr>
        <w:tc>
          <w:tcPr>
            <w:tcW w:w="0" w:type="auto"/>
            <w:shd w:val="clear" w:color="auto" w:fill="EEE0E5"/>
            <w:vAlign w:val="center"/>
            <w:hideMark/>
          </w:tcPr>
          <w:p w14:paraId="685873E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464405D" w14:textId="77777777" w:rsidR="00BB7912" w:rsidRDefault="00A74115">
            <w:pPr>
              <w:rPr>
                <w:rFonts w:eastAsia="Times New Roman"/>
              </w:rPr>
            </w:pPr>
            <w:r>
              <w:rPr>
                <w:rFonts w:ascii="Calibri" w:eastAsia="Times New Roman" w:hAnsi="Calibri" w:cs="Calibri"/>
              </w:rPr>
              <w:t>SO2913</w:t>
            </w:r>
          </w:p>
        </w:tc>
      </w:tr>
      <w:tr w:rsidR="00BB7912" w14:paraId="30E6EFB0" w14:textId="77777777">
        <w:trPr>
          <w:tblCellSpacing w:w="15" w:type="dxa"/>
        </w:trPr>
        <w:tc>
          <w:tcPr>
            <w:tcW w:w="0" w:type="auto"/>
            <w:shd w:val="clear" w:color="auto" w:fill="EEE0E5"/>
            <w:vAlign w:val="center"/>
            <w:hideMark/>
          </w:tcPr>
          <w:p w14:paraId="3F76214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1E81E80" w14:textId="77777777" w:rsidR="00BB7912" w:rsidRDefault="00A74115">
            <w:pPr>
              <w:rPr>
                <w:rFonts w:eastAsia="Times New Roman"/>
              </w:rPr>
            </w:pPr>
            <w:r>
              <w:rPr>
                <w:rFonts w:ascii="Calibri" w:eastAsia="Times New Roman" w:hAnsi="Calibri" w:cs="Calibri"/>
              </w:rPr>
              <w:t xml:space="preserve">Religion And Spirituality </w:t>
            </w:r>
            <w:proofErr w:type="gramStart"/>
            <w:r>
              <w:rPr>
                <w:rFonts w:ascii="Calibri" w:eastAsia="Times New Roman" w:hAnsi="Calibri" w:cs="Calibri"/>
              </w:rPr>
              <w:t>In</w:t>
            </w:r>
            <w:proofErr w:type="gramEnd"/>
            <w:r>
              <w:rPr>
                <w:rFonts w:ascii="Calibri" w:eastAsia="Times New Roman" w:hAnsi="Calibri" w:cs="Calibri"/>
              </w:rPr>
              <w:t xml:space="preserve"> Contemporary Society</w:t>
            </w:r>
          </w:p>
        </w:tc>
      </w:tr>
      <w:tr w:rsidR="00BB7912" w14:paraId="75F67EF2" w14:textId="77777777">
        <w:trPr>
          <w:tblCellSpacing w:w="15" w:type="dxa"/>
        </w:trPr>
        <w:tc>
          <w:tcPr>
            <w:tcW w:w="0" w:type="auto"/>
            <w:shd w:val="clear" w:color="auto" w:fill="EEE0E5"/>
            <w:vAlign w:val="center"/>
            <w:hideMark/>
          </w:tcPr>
          <w:p w14:paraId="26860EF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7FF85C36" w14:textId="77777777" w:rsidR="00BB7912" w:rsidRDefault="00A74115">
            <w:pPr>
              <w:rPr>
                <w:rFonts w:eastAsia="Times New Roman"/>
              </w:rPr>
            </w:pPr>
            <w:r>
              <w:rPr>
                <w:rFonts w:ascii="Calibri" w:eastAsia="Times New Roman" w:hAnsi="Calibri" w:cs="Calibri"/>
              </w:rPr>
              <w:t>15</w:t>
            </w:r>
          </w:p>
        </w:tc>
      </w:tr>
      <w:tr w:rsidR="00BB7912" w14:paraId="3F3F352D" w14:textId="77777777">
        <w:trPr>
          <w:tblCellSpacing w:w="15" w:type="dxa"/>
        </w:trPr>
        <w:tc>
          <w:tcPr>
            <w:tcW w:w="0" w:type="auto"/>
            <w:shd w:val="clear" w:color="auto" w:fill="EEE0E5"/>
            <w:vAlign w:val="center"/>
            <w:hideMark/>
          </w:tcPr>
          <w:p w14:paraId="0C71098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786F3AD" w14:textId="77777777" w:rsidR="00BB7912" w:rsidRDefault="00A74115">
            <w:pPr>
              <w:rPr>
                <w:rFonts w:eastAsia="Times New Roman"/>
              </w:rPr>
            </w:pPr>
            <w:r>
              <w:rPr>
                <w:rFonts w:ascii="Calibri" w:eastAsia="Times New Roman" w:hAnsi="Calibri" w:cs="Calibri"/>
              </w:rPr>
              <w:t>1</w:t>
            </w:r>
          </w:p>
        </w:tc>
      </w:tr>
      <w:tr w:rsidR="00BB7912" w14:paraId="27431AE6" w14:textId="77777777">
        <w:trPr>
          <w:tblCellSpacing w:w="15" w:type="dxa"/>
        </w:trPr>
        <w:tc>
          <w:tcPr>
            <w:tcW w:w="0" w:type="auto"/>
            <w:shd w:val="clear" w:color="auto" w:fill="EEE0E5"/>
            <w:vAlign w:val="center"/>
            <w:hideMark/>
          </w:tcPr>
          <w:p w14:paraId="76E7C67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4B53871" w14:textId="77777777" w:rsidR="00BB7912" w:rsidRDefault="00A74115">
            <w:pPr>
              <w:rPr>
                <w:rFonts w:eastAsia="Times New Roman"/>
              </w:rPr>
            </w:pPr>
            <w:r>
              <w:rPr>
                <w:rFonts w:ascii="Calibri" w:eastAsia="Times New Roman" w:hAnsi="Calibri" w:cs="Calibri"/>
              </w:rPr>
              <w:t>Level 5</w:t>
            </w:r>
          </w:p>
        </w:tc>
      </w:tr>
      <w:tr w:rsidR="00BB7912" w14:paraId="5041EFD5" w14:textId="77777777">
        <w:trPr>
          <w:tblCellSpacing w:w="15" w:type="dxa"/>
        </w:trPr>
        <w:tc>
          <w:tcPr>
            <w:tcW w:w="0" w:type="auto"/>
            <w:shd w:val="clear" w:color="auto" w:fill="EEE0E5"/>
            <w:vAlign w:val="center"/>
            <w:hideMark/>
          </w:tcPr>
          <w:p w14:paraId="546BA6D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0EC9CA3" w14:textId="77777777" w:rsidR="00BB7912" w:rsidRDefault="00A74115">
            <w:pPr>
              <w:rPr>
                <w:rFonts w:eastAsia="Times New Roman"/>
              </w:rPr>
            </w:pPr>
            <w:r>
              <w:rPr>
                <w:rFonts w:ascii="Calibri" w:eastAsia="Times New Roman" w:hAnsi="Calibri" w:cs="Calibri"/>
              </w:rPr>
              <w:t>David Bown</w:t>
            </w:r>
          </w:p>
        </w:tc>
      </w:tr>
      <w:tr w:rsidR="00BB7912" w14:paraId="5988DDF8" w14:textId="77777777">
        <w:trPr>
          <w:tblCellSpacing w:w="15" w:type="dxa"/>
        </w:trPr>
        <w:tc>
          <w:tcPr>
            <w:tcW w:w="0" w:type="auto"/>
            <w:vAlign w:val="center"/>
            <w:hideMark/>
          </w:tcPr>
          <w:p w14:paraId="0C9A9752" w14:textId="77777777" w:rsidR="00BB7912" w:rsidRDefault="00A74115">
            <w:pPr>
              <w:rPr>
                <w:rFonts w:eastAsia="Times New Roman"/>
              </w:rPr>
            </w:pPr>
            <w:r>
              <w:rPr>
                <w:rFonts w:eastAsia="Times New Roman"/>
              </w:rPr>
              <w:t> </w:t>
            </w:r>
          </w:p>
        </w:tc>
        <w:tc>
          <w:tcPr>
            <w:tcW w:w="0" w:type="auto"/>
            <w:vAlign w:val="center"/>
            <w:hideMark/>
          </w:tcPr>
          <w:p w14:paraId="21ABEF92" w14:textId="77777777" w:rsidR="00BB7912" w:rsidRDefault="00BB7912">
            <w:pPr>
              <w:rPr>
                <w:rFonts w:eastAsia="Times New Roman"/>
                <w:sz w:val="20"/>
                <w:szCs w:val="20"/>
              </w:rPr>
            </w:pPr>
          </w:p>
        </w:tc>
        <w:tc>
          <w:tcPr>
            <w:tcW w:w="0" w:type="auto"/>
            <w:vAlign w:val="center"/>
            <w:hideMark/>
          </w:tcPr>
          <w:p w14:paraId="5C127227" w14:textId="77777777" w:rsidR="00BB7912" w:rsidRDefault="00BB7912">
            <w:pPr>
              <w:rPr>
                <w:rFonts w:eastAsia="Times New Roman"/>
                <w:sz w:val="20"/>
                <w:szCs w:val="20"/>
              </w:rPr>
            </w:pPr>
          </w:p>
        </w:tc>
        <w:tc>
          <w:tcPr>
            <w:tcW w:w="0" w:type="auto"/>
            <w:vAlign w:val="center"/>
            <w:hideMark/>
          </w:tcPr>
          <w:p w14:paraId="4AB23243" w14:textId="77777777" w:rsidR="00BB7912" w:rsidRDefault="00BB7912">
            <w:pPr>
              <w:rPr>
                <w:rFonts w:eastAsia="Times New Roman"/>
                <w:sz w:val="20"/>
                <w:szCs w:val="20"/>
              </w:rPr>
            </w:pPr>
          </w:p>
        </w:tc>
        <w:tc>
          <w:tcPr>
            <w:tcW w:w="0" w:type="auto"/>
            <w:vAlign w:val="center"/>
            <w:hideMark/>
          </w:tcPr>
          <w:p w14:paraId="313F03FD" w14:textId="77777777" w:rsidR="00BB7912" w:rsidRDefault="00BB7912">
            <w:pPr>
              <w:rPr>
                <w:rFonts w:eastAsia="Times New Roman"/>
                <w:sz w:val="20"/>
                <w:szCs w:val="20"/>
              </w:rPr>
            </w:pPr>
          </w:p>
        </w:tc>
      </w:tr>
      <w:tr w:rsidR="00BB7912" w14:paraId="26DBD6ED" w14:textId="77777777">
        <w:trPr>
          <w:tblCellSpacing w:w="15" w:type="dxa"/>
        </w:trPr>
        <w:tc>
          <w:tcPr>
            <w:tcW w:w="0" w:type="auto"/>
            <w:gridSpan w:val="5"/>
            <w:shd w:val="clear" w:color="auto" w:fill="EEE0E5"/>
            <w:vAlign w:val="center"/>
            <w:hideMark/>
          </w:tcPr>
          <w:p w14:paraId="72B863DC" w14:textId="77777777" w:rsidR="00BB7912" w:rsidRDefault="00A74115">
            <w:pPr>
              <w:rPr>
                <w:rFonts w:eastAsia="Times New Roman"/>
                <w:b/>
                <w:bCs/>
              </w:rPr>
            </w:pPr>
            <w:r>
              <w:rPr>
                <w:rFonts w:ascii="Calibri" w:eastAsia="Times New Roman" w:hAnsi="Calibri" w:cs="Calibri"/>
                <w:b/>
                <w:bCs/>
              </w:rPr>
              <w:t>Module Description:</w:t>
            </w:r>
          </w:p>
        </w:tc>
      </w:tr>
      <w:tr w:rsidR="00BB7912" w14:paraId="1E165251" w14:textId="77777777">
        <w:trPr>
          <w:tblCellSpacing w:w="15" w:type="dxa"/>
        </w:trPr>
        <w:tc>
          <w:tcPr>
            <w:tcW w:w="0" w:type="auto"/>
            <w:gridSpan w:val="5"/>
            <w:vAlign w:val="center"/>
            <w:hideMark/>
          </w:tcPr>
          <w:p w14:paraId="5AD0FA11" w14:textId="77777777" w:rsidR="00BB7912" w:rsidRDefault="00A74115">
            <w:pPr>
              <w:rPr>
                <w:rFonts w:eastAsia="Times New Roman"/>
              </w:rPr>
            </w:pPr>
            <w:r>
              <w:rPr>
                <w:rFonts w:ascii="Calibri" w:eastAsia="Times New Roman" w:hAnsi="Calibri" w:cs="Calibri"/>
              </w:rPr>
              <w:t xml:space="preserve">This module provides you with an introduction to the Sociology of religion. It studies religion within a social context and its contribution, positively or otherwise, to society. You will gain an insight and understanding into some of the main religions in the world, examining their role and significance globally. Also, you will investigate and appreciate the effects on societies, groups and individuals of people holding certain religious beliefs. Religion can shape a society, but it can also itself be shaped by society. You will explore theories of religion and engage in the debate on secularization. In addition, you will become familiar with religion in a global context, looking </w:t>
            </w:r>
            <w:proofErr w:type="gramStart"/>
            <w:r>
              <w:rPr>
                <w:rFonts w:ascii="Calibri" w:eastAsia="Times New Roman" w:hAnsi="Calibri" w:cs="Calibri"/>
              </w:rPr>
              <w:t>in particular at</w:t>
            </w:r>
            <w:proofErr w:type="gramEnd"/>
            <w:r>
              <w:rPr>
                <w:rFonts w:ascii="Calibri" w:eastAsia="Times New Roman" w:hAnsi="Calibri" w:cs="Calibri"/>
              </w:rPr>
              <w:t xml:space="preserve"> issues such as fundamentalism.</w:t>
            </w:r>
          </w:p>
        </w:tc>
      </w:tr>
      <w:tr w:rsidR="00BB7912" w14:paraId="234FA0BE" w14:textId="77777777">
        <w:trPr>
          <w:tblCellSpacing w:w="15" w:type="dxa"/>
        </w:trPr>
        <w:tc>
          <w:tcPr>
            <w:tcW w:w="0" w:type="auto"/>
            <w:vAlign w:val="center"/>
            <w:hideMark/>
          </w:tcPr>
          <w:p w14:paraId="5960B5BB" w14:textId="77777777" w:rsidR="00BB7912" w:rsidRDefault="00A74115">
            <w:pPr>
              <w:rPr>
                <w:rFonts w:eastAsia="Times New Roman"/>
              </w:rPr>
            </w:pPr>
            <w:r>
              <w:rPr>
                <w:rFonts w:eastAsia="Times New Roman"/>
              </w:rPr>
              <w:t> </w:t>
            </w:r>
          </w:p>
        </w:tc>
        <w:tc>
          <w:tcPr>
            <w:tcW w:w="0" w:type="auto"/>
            <w:vAlign w:val="center"/>
            <w:hideMark/>
          </w:tcPr>
          <w:p w14:paraId="6E28ABA2" w14:textId="77777777" w:rsidR="00BB7912" w:rsidRDefault="00BB7912">
            <w:pPr>
              <w:rPr>
                <w:rFonts w:eastAsia="Times New Roman"/>
                <w:sz w:val="20"/>
                <w:szCs w:val="20"/>
              </w:rPr>
            </w:pPr>
          </w:p>
        </w:tc>
        <w:tc>
          <w:tcPr>
            <w:tcW w:w="0" w:type="auto"/>
            <w:vAlign w:val="center"/>
            <w:hideMark/>
          </w:tcPr>
          <w:p w14:paraId="294D6ADA" w14:textId="77777777" w:rsidR="00BB7912" w:rsidRDefault="00BB7912">
            <w:pPr>
              <w:rPr>
                <w:rFonts w:eastAsia="Times New Roman"/>
                <w:sz w:val="20"/>
                <w:szCs w:val="20"/>
              </w:rPr>
            </w:pPr>
          </w:p>
        </w:tc>
        <w:tc>
          <w:tcPr>
            <w:tcW w:w="0" w:type="auto"/>
            <w:vAlign w:val="center"/>
            <w:hideMark/>
          </w:tcPr>
          <w:p w14:paraId="1A08F08F" w14:textId="77777777" w:rsidR="00BB7912" w:rsidRDefault="00BB7912">
            <w:pPr>
              <w:rPr>
                <w:rFonts w:eastAsia="Times New Roman"/>
                <w:sz w:val="20"/>
                <w:szCs w:val="20"/>
              </w:rPr>
            </w:pPr>
          </w:p>
        </w:tc>
        <w:tc>
          <w:tcPr>
            <w:tcW w:w="0" w:type="auto"/>
            <w:vAlign w:val="center"/>
            <w:hideMark/>
          </w:tcPr>
          <w:p w14:paraId="64015CBD" w14:textId="77777777" w:rsidR="00BB7912" w:rsidRDefault="00BB7912">
            <w:pPr>
              <w:rPr>
                <w:rFonts w:eastAsia="Times New Roman"/>
                <w:sz w:val="20"/>
                <w:szCs w:val="20"/>
              </w:rPr>
            </w:pPr>
          </w:p>
        </w:tc>
      </w:tr>
      <w:tr w:rsidR="00BB7912" w14:paraId="23C7D9F0" w14:textId="77777777">
        <w:trPr>
          <w:tblCellSpacing w:w="15" w:type="dxa"/>
        </w:trPr>
        <w:tc>
          <w:tcPr>
            <w:tcW w:w="0" w:type="auto"/>
            <w:shd w:val="clear" w:color="auto" w:fill="EEE0E5"/>
            <w:vAlign w:val="center"/>
            <w:hideMark/>
          </w:tcPr>
          <w:p w14:paraId="40D669F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CAB4958" w14:textId="77777777" w:rsidR="00BB7912" w:rsidRDefault="00A74115">
            <w:pPr>
              <w:rPr>
                <w:rFonts w:eastAsia="Times New Roman"/>
              </w:rPr>
            </w:pPr>
            <w:r>
              <w:rPr>
                <w:rFonts w:ascii="Calibri" w:eastAsia="Times New Roman" w:hAnsi="Calibri" w:cs="Calibri"/>
              </w:rPr>
              <w:t>Anthropology</w:t>
            </w:r>
          </w:p>
        </w:tc>
        <w:tc>
          <w:tcPr>
            <w:tcW w:w="0" w:type="auto"/>
            <w:vAlign w:val="center"/>
            <w:hideMark/>
          </w:tcPr>
          <w:p w14:paraId="5229AC67" w14:textId="77777777" w:rsidR="00BB7912" w:rsidRDefault="00BB7912">
            <w:pPr>
              <w:rPr>
                <w:rFonts w:eastAsia="Times New Roman"/>
                <w:sz w:val="20"/>
                <w:szCs w:val="20"/>
              </w:rPr>
            </w:pPr>
          </w:p>
        </w:tc>
      </w:tr>
      <w:tr w:rsidR="00BB7912" w14:paraId="5572196C" w14:textId="77777777">
        <w:trPr>
          <w:tblCellSpacing w:w="15" w:type="dxa"/>
        </w:trPr>
        <w:tc>
          <w:tcPr>
            <w:tcW w:w="0" w:type="auto"/>
            <w:vAlign w:val="center"/>
            <w:hideMark/>
          </w:tcPr>
          <w:p w14:paraId="4500A2F4" w14:textId="77777777" w:rsidR="00BB7912" w:rsidRDefault="00BB7912">
            <w:pPr>
              <w:rPr>
                <w:rFonts w:eastAsia="Times New Roman"/>
              </w:rPr>
            </w:pPr>
          </w:p>
        </w:tc>
        <w:tc>
          <w:tcPr>
            <w:tcW w:w="0" w:type="auto"/>
            <w:gridSpan w:val="3"/>
            <w:vAlign w:val="center"/>
            <w:hideMark/>
          </w:tcPr>
          <w:p w14:paraId="44785184"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56DC1DDA" w14:textId="77777777" w:rsidR="00BB7912" w:rsidRDefault="00BB7912">
            <w:pPr>
              <w:rPr>
                <w:rFonts w:eastAsia="Times New Roman"/>
                <w:sz w:val="20"/>
                <w:szCs w:val="20"/>
              </w:rPr>
            </w:pPr>
          </w:p>
        </w:tc>
      </w:tr>
      <w:tr w:rsidR="00BB7912" w14:paraId="53374322" w14:textId="77777777">
        <w:trPr>
          <w:tblCellSpacing w:w="15" w:type="dxa"/>
        </w:trPr>
        <w:tc>
          <w:tcPr>
            <w:tcW w:w="0" w:type="auto"/>
            <w:vAlign w:val="center"/>
            <w:hideMark/>
          </w:tcPr>
          <w:p w14:paraId="15462D49" w14:textId="77777777" w:rsidR="00BB7912" w:rsidRDefault="00BB7912">
            <w:pPr>
              <w:rPr>
                <w:rFonts w:eastAsia="Times New Roman"/>
              </w:rPr>
            </w:pPr>
          </w:p>
        </w:tc>
        <w:tc>
          <w:tcPr>
            <w:tcW w:w="0" w:type="auto"/>
            <w:gridSpan w:val="3"/>
            <w:vAlign w:val="center"/>
            <w:hideMark/>
          </w:tcPr>
          <w:p w14:paraId="40441652"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0F19289A" w14:textId="77777777" w:rsidR="00BB7912" w:rsidRDefault="00BB7912">
            <w:pPr>
              <w:rPr>
                <w:rFonts w:eastAsia="Times New Roman"/>
                <w:sz w:val="20"/>
                <w:szCs w:val="20"/>
              </w:rPr>
            </w:pPr>
          </w:p>
        </w:tc>
      </w:tr>
      <w:tr w:rsidR="00BB7912" w14:paraId="36927076" w14:textId="77777777">
        <w:trPr>
          <w:tblCellSpacing w:w="15" w:type="dxa"/>
        </w:trPr>
        <w:tc>
          <w:tcPr>
            <w:tcW w:w="0" w:type="auto"/>
            <w:vAlign w:val="center"/>
            <w:hideMark/>
          </w:tcPr>
          <w:p w14:paraId="0A17491F" w14:textId="77777777" w:rsidR="00BB7912" w:rsidRDefault="00A74115">
            <w:pPr>
              <w:rPr>
                <w:rFonts w:eastAsia="Times New Roman"/>
              </w:rPr>
            </w:pPr>
            <w:r>
              <w:rPr>
                <w:rFonts w:eastAsia="Times New Roman"/>
              </w:rPr>
              <w:t> </w:t>
            </w:r>
          </w:p>
        </w:tc>
        <w:tc>
          <w:tcPr>
            <w:tcW w:w="0" w:type="auto"/>
            <w:vAlign w:val="center"/>
            <w:hideMark/>
          </w:tcPr>
          <w:p w14:paraId="3A5CCE9A" w14:textId="77777777" w:rsidR="00BB7912" w:rsidRDefault="00BB7912">
            <w:pPr>
              <w:rPr>
                <w:rFonts w:eastAsia="Times New Roman"/>
                <w:sz w:val="20"/>
                <w:szCs w:val="20"/>
              </w:rPr>
            </w:pPr>
          </w:p>
        </w:tc>
        <w:tc>
          <w:tcPr>
            <w:tcW w:w="0" w:type="auto"/>
            <w:vAlign w:val="center"/>
            <w:hideMark/>
          </w:tcPr>
          <w:p w14:paraId="156EC775" w14:textId="77777777" w:rsidR="00BB7912" w:rsidRDefault="00BB7912">
            <w:pPr>
              <w:rPr>
                <w:rFonts w:eastAsia="Times New Roman"/>
                <w:sz w:val="20"/>
                <w:szCs w:val="20"/>
              </w:rPr>
            </w:pPr>
          </w:p>
        </w:tc>
        <w:tc>
          <w:tcPr>
            <w:tcW w:w="0" w:type="auto"/>
            <w:vAlign w:val="center"/>
            <w:hideMark/>
          </w:tcPr>
          <w:p w14:paraId="55E6A15A" w14:textId="77777777" w:rsidR="00BB7912" w:rsidRDefault="00BB7912">
            <w:pPr>
              <w:rPr>
                <w:rFonts w:eastAsia="Times New Roman"/>
                <w:sz w:val="20"/>
                <w:szCs w:val="20"/>
              </w:rPr>
            </w:pPr>
          </w:p>
        </w:tc>
        <w:tc>
          <w:tcPr>
            <w:tcW w:w="0" w:type="auto"/>
            <w:vAlign w:val="center"/>
            <w:hideMark/>
          </w:tcPr>
          <w:p w14:paraId="0BC8EF56" w14:textId="77777777" w:rsidR="00BB7912" w:rsidRDefault="00BB7912">
            <w:pPr>
              <w:rPr>
                <w:rFonts w:eastAsia="Times New Roman"/>
                <w:sz w:val="20"/>
                <w:szCs w:val="20"/>
              </w:rPr>
            </w:pPr>
          </w:p>
        </w:tc>
      </w:tr>
      <w:tr w:rsidR="00BB7912" w14:paraId="47E8691E" w14:textId="77777777">
        <w:trPr>
          <w:tblCellSpacing w:w="15" w:type="dxa"/>
        </w:trPr>
        <w:tc>
          <w:tcPr>
            <w:tcW w:w="0" w:type="auto"/>
            <w:vAlign w:val="center"/>
            <w:hideMark/>
          </w:tcPr>
          <w:p w14:paraId="2AF13DE1" w14:textId="77777777" w:rsidR="00BB7912" w:rsidRDefault="00A74115">
            <w:pPr>
              <w:rPr>
                <w:rFonts w:eastAsia="Times New Roman"/>
              </w:rPr>
            </w:pPr>
            <w:r>
              <w:rPr>
                <w:rFonts w:eastAsia="Times New Roman"/>
              </w:rPr>
              <w:t> </w:t>
            </w:r>
          </w:p>
        </w:tc>
        <w:tc>
          <w:tcPr>
            <w:tcW w:w="0" w:type="auto"/>
            <w:vAlign w:val="center"/>
            <w:hideMark/>
          </w:tcPr>
          <w:p w14:paraId="03DFA082" w14:textId="77777777" w:rsidR="00BB7912" w:rsidRDefault="00BB7912">
            <w:pPr>
              <w:rPr>
                <w:rFonts w:eastAsia="Times New Roman"/>
                <w:sz w:val="20"/>
                <w:szCs w:val="20"/>
              </w:rPr>
            </w:pPr>
          </w:p>
        </w:tc>
        <w:tc>
          <w:tcPr>
            <w:tcW w:w="0" w:type="auto"/>
            <w:vAlign w:val="center"/>
            <w:hideMark/>
          </w:tcPr>
          <w:p w14:paraId="351D3E72" w14:textId="77777777" w:rsidR="00BB7912" w:rsidRDefault="00BB7912">
            <w:pPr>
              <w:rPr>
                <w:rFonts w:eastAsia="Times New Roman"/>
                <w:sz w:val="20"/>
                <w:szCs w:val="20"/>
              </w:rPr>
            </w:pPr>
          </w:p>
        </w:tc>
        <w:tc>
          <w:tcPr>
            <w:tcW w:w="0" w:type="auto"/>
            <w:vAlign w:val="center"/>
            <w:hideMark/>
          </w:tcPr>
          <w:p w14:paraId="3DF15D20" w14:textId="77777777" w:rsidR="00BB7912" w:rsidRDefault="00BB7912">
            <w:pPr>
              <w:rPr>
                <w:rFonts w:eastAsia="Times New Roman"/>
                <w:sz w:val="20"/>
                <w:szCs w:val="20"/>
              </w:rPr>
            </w:pPr>
          </w:p>
        </w:tc>
        <w:tc>
          <w:tcPr>
            <w:tcW w:w="0" w:type="auto"/>
            <w:vAlign w:val="center"/>
            <w:hideMark/>
          </w:tcPr>
          <w:p w14:paraId="6F8E79ED" w14:textId="77777777" w:rsidR="00BB7912" w:rsidRDefault="00BB7912">
            <w:pPr>
              <w:rPr>
                <w:rFonts w:eastAsia="Times New Roman"/>
                <w:sz w:val="20"/>
                <w:szCs w:val="20"/>
              </w:rPr>
            </w:pPr>
          </w:p>
        </w:tc>
      </w:tr>
      <w:tr w:rsidR="00BB7912" w14:paraId="63FA924F" w14:textId="77777777">
        <w:trPr>
          <w:tblCellSpacing w:w="15" w:type="dxa"/>
        </w:trPr>
        <w:tc>
          <w:tcPr>
            <w:tcW w:w="0" w:type="auto"/>
            <w:shd w:val="clear" w:color="auto" w:fill="EEE0E5"/>
            <w:vAlign w:val="center"/>
            <w:hideMark/>
          </w:tcPr>
          <w:p w14:paraId="3A156CA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2F62AD1" w14:textId="77777777" w:rsidR="00BB7912" w:rsidRDefault="00BB7912">
            <w:pPr>
              <w:rPr>
                <w:rFonts w:eastAsia="Times New Roman"/>
                <w:sz w:val="20"/>
                <w:szCs w:val="20"/>
              </w:rPr>
            </w:pPr>
          </w:p>
        </w:tc>
        <w:tc>
          <w:tcPr>
            <w:tcW w:w="0" w:type="auto"/>
            <w:vAlign w:val="center"/>
            <w:hideMark/>
          </w:tcPr>
          <w:p w14:paraId="18D58033" w14:textId="77777777" w:rsidR="00BB7912" w:rsidRDefault="00BB7912">
            <w:pPr>
              <w:rPr>
                <w:rFonts w:eastAsia="Times New Roman"/>
                <w:sz w:val="20"/>
                <w:szCs w:val="20"/>
              </w:rPr>
            </w:pPr>
          </w:p>
        </w:tc>
        <w:tc>
          <w:tcPr>
            <w:tcW w:w="0" w:type="auto"/>
            <w:vAlign w:val="center"/>
            <w:hideMark/>
          </w:tcPr>
          <w:p w14:paraId="51A3EA0F" w14:textId="77777777" w:rsidR="00BB7912" w:rsidRDefault="00BB7912">
            <w:pPr>
              <w:rPr>
                <w:rFonts w:eastAsia="Times New Roman"/>
                <w:sz w:val="20"/>
                <w:szCs w:val="20"/>
              </w:rPr>
            </w:pPr>
          </w:p>
        </w:tc>
        <w:tc>
          <w:tcPr>
            <w:tcW w:w="0" w:type="auto"/>
            <w:vAlign w:val="center"/>
            <w:hideMark/>
          </w:tcPr>
          <w:p w14:paraId="185730DF" w14:textId="77777777" w:rsidR="00BB7912" w:rsidRDefault="00BB7912">
            <w:pPr>
              <w:rPr>
                <w:rFonts w:eastAsia="Times New Roman"/>
                <w:sz w:val="20"/>
                <w:szCs w:val="20"/>
              </w:rPr>
            </w:pPr>
          </w:p>
        </w:tc>
      </w:tr>
      <w:tr w:rsidR="00BB7912" w14:paraId="6F4AFF1A" w14:textId="77777777">
        <w:trPr>
          <w:tblCellSpacing w:w="15" w:type="dxa"/>
        </w:trPr>
        <w:tc>
          <w:tcPr>
            <w:tcW w:w="0" w:type="auto"/>
            <w:vAlign w:val="center"/>
            <w:hideMark/>
          </w:tcPr>
          <w:p w14:paraId="1ECBBC7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90ACE72" w14:textId="77777777" w:rsidR="00BB7912" w:rsidRDefault="00A74115">
            <w:pPr>
              <w:rPr>
                <w:rFonts w:eastAsia="Times New Roman"/>
              </w:rPr>
            </w:pPr>
            <w:r>
              <w:rPr>
                <w:rFonts w:ascii="Calibri" w:eastAsia="Times New Roman" w:hAnsi="Calibri" w:cs="Calibri"/>
              </w:rPr>
              <w:t>Individual Presentation (15 Minutes)</w:t>
            </w:r>
          </w:p>
        </w:tc>
        <w:tc>
          <w:tcPr>
            <w:tcW w:w="0" w:type="auto"/>
            <w:vAlign w:val="center"/>
            <w:hideMark/>
          </w:tcPr>
          <w:p w14:paraId="7E9EA661"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761D592" w14:textId="77777777" w:rsidR="00BB7912" w:rsidRDefault="00BB7912">
            <w:pPr>
              <w:rPr>
                <w:rFonts w:eastAsia="Times New Roman"/>
                <w:sz w:val="20"/>
                <w:szCs w:val="20"/>
              </w:rPr>
            </w:pPr>
          </w:p>
        </w:tc>
      </w:tr>
      <w:tr w:rsidR="00BB7912" w14:paraId="2362D86E" w14:textId="77777777">
        <w:trPr>
          <w:tblCellSpacing w:w="15" w:type="dxa"/>
        </w:trPr>
        <w:tc>
          <w:tcPr>
            <w:tcW w:w="0" w:type="auto"/>
            <w:shd w:val="clear" w:color="auto" w:fill="EEE0E5"/>
            <w:vAlign w:val="center"/>
            <w:hideMark/>
          </w:tcPr>
          <w:p w14:paraId="2B298A1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3A2B7AB" w14:textId="77777777" w:rsidR="00BB7912" w:rsidRDefault="00BB7912">
            <w:pPr>
              <w:rPr>
                <w:rFonts w:eastAsia="Times New Roman"/>
                <w:sz w:val="20"/>
                <w:szCs w:val="20"/>
              </w:rPr>
            </w:pPr>
          </w:p>
        </w:tc>
        <w:tc>
          <w:tcPr>
            <w:tcW w:w="0" w:type="auto"/>
            <w:vAlign w:val="center"/>
            <w:hideMark/>
          </w:tcPr>
          <w:p w14:paraId="446D00E0" w14:textId="77777777" w:rsidR="00BB7912" w:rsidRDefault="00BB7912">
            <w:pPr>
              <w:rPr>
                <w:rFonts w:eastAsia="Times New Roman"/>
                <w:sz w:val="20"/>
                <w:szCs w:val="20"/>
              </w:rPr>
            </w:pPr>
          </w:p>
        </w:tc>
        <w:tc>
          <w:tcPr>
            <w:tcW w:w="0" w:type="auto"/>
            <w:vAlign w:val="center"/>
            <w:hideMark/>
          </w:tcPr>
          <w:p w14:paraId="24C75EA1" w14:textId="77777777" w:rsidR="00BB7912" w:rsidRDefault="00BB7912">
            <w:pPr>
              <w:rPr>
                <w:rFonts w:eastAsia="Times New Roman"/>
                <w:sz w:val="20"/>
                <w:szCs w:val="20"/>
              </w:rPr>
            </w:pPr>
          </w:p>
        </w:tc>
        <w:tc>
          <w:tcPr>
            <w:tcW w:w="0" w:type="auto"/>
            <w:vAlign w:val="center"/>
            <w:hideMark/>
          </w:tcPr>
          <w:p w14:paraId="0F860462" w14:textId="77777777" w:rsidR="00BB7912" w:rsidRDefault="00BB7912">
            <w:pPr>
              <w:rPr>
                <w:rFonts w:eastAsia="Times New Roman"/>
                <w:sz w:val="20"/>
                <w:szCs w:val="20"/>
              </w:rPr>
            </w:pPr>
          </w:p>
        </w:tc>
      </w:tr>
      <w:tr w:rsidR="00BB7912" w14:paraId="4413CBFB" w14:textId="77777777">
        <w:trPr>
          <w:tblCellSpacing w:w="15" w:type="dxa"/>
        </w:trPr>
        <w:tc>
          <w:tcPr>
            <w:tcW w:w="0" w:type="auto"/>
            <w:vAlign w:val="center"/>
            <w:hideMark/>
          </w:tcPr>
          <w:p w14:paraId="2215A99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418A19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FFCB2A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C5E16AC" w14:textId="77777777" w:rsidR="00BB7912" w:rsidRDefault="00BB7912">
            <w:pPr>
              <w:rPr>
                <w:rFonts w:eastAsia="Times New Roman"/>
                <w:sz w:val="20"/>
                <w:szCs w:val="20"/>
              </w:rPr>
            </w:pPr>
          </w:p>
        </w:tc>
        <w:tc>
          <w:tcPr>
            <w:tcW w:w="0" w:type="auto"/>
            <w:vAlign w:val="center"/>
            <w:hideMark/>
          </w:tcPr>
          <w:p w14:paraId="109876D7" w14:textId="77777777" w:rsidR="00BB7912" w:rsidRDefault="00BB7912">
            <w:pPr>
              <w:rPr>
                <w:rFonts w:eastAsia="Times New Roman"/>
                <w:sz w:val="20"/>
                <w:szCs w:val="20"/>
              </w:rPr>
            </w:pPr>
          </w:p>
        </w:tc>
      </w:tr>
      <w:tr w:rsidR="00BB7912" w14:paraId="3E8BCCE4" w14:textId="77777777">
        <w:trPr>
          <w:tblCellSpacing w:w="15" w:type="dxa"/>
        </w:trPr>
        <w:tc>
          <w:tcPr>
            <w:tcW w:w="0" w:type="auto"/>
            <w:vAlign w:val="center"/>
            <w:hideMark/>
          </w:tcPr>
          <w:p w14:paraId="468526A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D29105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B659A0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3D1C026" w14:textId="77777777" w:rsidR="00BB7912" w:rsidRDefault="00BB7912">
            <w:pPr>
              <w:rPr>
                <w:rFonts w:eastAsia="Times New Roman"/>
                <w:sz w:val="20"/>
                <w:szCs w:val="20"/>
              </w:rPr>
            </w:pPr>
          </w:p>
        </w:tc>
        <w:tc>
          <w:tcPr>
            <w:tcW w:w="0" w:type="auto"/>
            <w:vAlign w:val="center"/>
            <w:hideMark/>
          </w:tcPr>
          <w:p w14:paraId="50C55CF4" w14:textId="77777777" w:rsidR="00BB7912" w:rsidRDefault="00BB7912">
            <w:pPr>
              <w:rPr>
                <w:rFonts w:eastAsia="Times New Roman"/>
                <w:sz w:val="20"/>
                <w:szCs w:val="20"/>
              </w:rPr>
            </w:pPr>
          </w:p>
        </w:tc>
      </w:tr>
    </w:tbl>
    <w:p w14:paraId="14400EE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B424458" w14:textId="77777777">
        <w:trPr>
          <w:tblCellSpacing w:w="15" w:type="dxa"/>
        </w:trPr>
        <w:tc>
          <w:tcPr>
            <w:tcW w:w="1000" w:type="pct"/>
            <w:vAlign w:val="center"/>
            <w:hideMark/>
          </w:tcPr>
          <w:p w14:paraId="7888D071" w14:textId="77777777" w:rsidR="00BB7912" w:rsidRDefault="00A74115">
            <w:pPr>
              <w:rPr>
                <w:rFonts w:eastAsia="Times New Roman"/>
              </w:rPr>
            </w:pPr>
            <w:r>
              <w:rPr>
                <w:rFonts w:eastAsia="Times New Roman"/>
              </w:rPr>
              <w:lastRenderedPageBreak/>
              <w:t> </w:t>
            </w:r>
          </w:p>
        </w:tc>
        <w:tc>
          <w:tcPr>
            <w:tcW w:w="1000" w:type="pct"/>
            <w:vAlign w:val="center"/>
            <w:hideMark/>
          </w:tcPr>
          <w:p w14:paraId="33B16A0D" w14:textId="77777777" w:rsidR="00BB7912" w:rsidRDefault="00A74115">
            <w:pPr>
              <w:rPr>
                <w:rFonts w:eastAsia="Times New Roman"/>
              </w:rPr>
            </w:pPr>
            <w:r>
              <w:rPr>
                <w:rFonts w:eastAsia="Times New Roman"/>
              </w:rPr>
              <w:t> </w:t>
            </w:r>
          </w:p>
        </w:tc>
        <w:tc>
          <w:tcPr>
            <w:tcW w:w="1000" w:type="pct"/>
            <w:vAlign w:val="center"/>
            <w:hideMark/>
          </w:tcPr>
          <w:p w14:paraId="383E36E3" w14:textId="77777777" w:rsidR="00BB7912" w:rsidRDefault="00A74115">
            <w:pPr>
              <w:rPr>
                <w:rFonts w:eastAsia="Times New Roman"/>
              </w:rPr>
            </w:pPr>
            <w:r>
              <w:rPr>
                <w:rFonts w:eastAsia="Times New Roman"/>
              </w:rPr>
              <w:t> </w:t>
            </w:r>
          </w:p>
        </w:tc>
        <w:tc>
          <w:tcPr>
            <w:tcW w:w="1000" w:type="pct"/>
            <w:vAlign w:val="center"/>
            <w:hideMark/>
          </w:tcPr>
          <w:p w14:paraId="45CC64DA" w14:textId="77777777" w:rsidR="00BB7912" w:rsidRDefault="00A74115">
            <w:pPr>
              <w:rPr>
                <w:rFonts w:eastAsia="Times New Roman"/>
              </w:rPr>
            </w:pPr>
            <w:r>
              <w:rPr>
                <w:rFonts w:eastAsia="Times New Roman"/>
              </w:rPr>
              <w:t> </w:t>
            </w:r>
          </w:p>
        </w:tc>
        <w:tc>
          <w:tcPr>
            <w:tcW w:w="1000" w:type="pct"/>
            <w:vAlign w:val="center"/>
            <w:hideMark/>
          </w:tcPr>
          <w:p w14:paraId="4D45D67C" w14:textId="77777777" w:rsidR="00BB7912" w:rsidRDefault="00A74115">
            <w:pPr>
              <w:rPr>
                <w:rFonts w:eastAsia="Times New Roman"/>
              </w:rPr>
            </w:pPr>
            <w:r>
              <w:rPr>
                <w:rFonts w:eastAsia="Times New Roman"/>
              </w:rPr>
              <w:t> </w:t>
            </w:r>
          </w:p>
        </w:tc>
      </w:tr>
      <w:tr w:rsidR="00BB7912" w14:paraId="6CF0837F" w14:textId="77777777">
        <w:trPr>
          <w:tblCellSpacing w:w="15" w:type="dxa"/>
        </w:trPr>
        <w:tc>
          <w:tcPr>
            <w:tcW w:w="0" w:type="auto"/>
            <w:shd w:val="clear" w:color="auto" w:fill="EEE0E5"/>
            <w:vAlign w:val="center"/>
            <w:hideMark/>
          </w:tcPr>
          <w:p w14:paraId="084489A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861D9E2" w14:textId="77777777" w:rsidR="00BB7912" w:rsidRDefault="00A74115">
            <w:pPr>
              <w:rPr>
                <w:rFonts w:eastAsia="Times New Roman"/>
              </w:rPr>
            </w:pPr>
            <w:r>
              <w:rPr>
                <w:rFonts w:ascii="Calibri" w:eastAsia="Times New Roman" w:hAnsi="Calibri" w:cs="Calibri"/>
              </w:rPr>
              <w:t>SO2915</w:t>
            </w:r>
          </w:p>
        </w:tc>
      </w:tr>
      <w:tr w:rsidR="00BB7912" w14:paraId="3C0FCAC2" w14:textId="77777777">
        <w:trPr>
          <w:tblCellSpacing w:w="15" w:type="dxa"/>
        </w:trPr>
        <w:tc>
          <w:tcPr>
            <w:tcW w:w="0" w:type="auto"/>
            <w:shd w:val="clear" w:color="auto" w:fill="EEE0E5"/>
            <w:vAlign w:val="center"/>
            <w:hideMark/>
          </w:tcPr>
          <w:p w14:paraId="61F19B8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CE804E0" w14:textId="77777777" w:rsidR="00BB7912" w:rsidRDefault="00A74115">
            <w:pPr>
              <w:rPr>
                <w:rFonts w:eastAsia="Times New Roman"/>
              </w:rPr>
            </w:pPr>
            <w:r>
              <w:rPr>
                <w:rFonts w:ascii="Calibri" w:eastAsia="Times New Roman" w:hAnsi="Calibri" w:cs="Calibri"/>
              </w:rPr>
              <w:t xml:space="preserve">Understanding Urban </w:t>
            </w:r>
            <w:proofErr w:type="gramStart"/>
            <w:r>
              <w:rPr>
                <w:rFonts w:ascii="Calibri" w:eastAsia="Times New Roman" w:hAnsi="Calibri" w:cs="Calibri"/>
              </w:rPr>
              <w:t>And</w:t>
            </w:r>
            <w:proofErr w:type="gramEnd"/>
            <w:r>
              <w:rPr>
                <w:rFonts w:ascii="Calibri" w:eastAsia="Times New Roman" w:hAnsi="Calibri" w:cs="Calibri"/>
              </w:rPr>
              <w:t xml:space="preserve"> Rural Societies</w:t>
            </w:r>
          </w:p>
        </w:tc>
      </w:tr>
      <w:tr w:rsidR="00BB7912" w14:paraId="72D30851" w14:textId="77777777">
        <w:trPr>
          <w:tblCellSpacing w:w="15" w:type="dxa"/>
        </w:trPr>
        <w:tc>
          <w:tcPr>
            <w:tcW w:w="0" w:type="auto"/>
            <w:shd w:val="clear" w:color="auto" w:fill="EEE0E5"/>
            <w:vAlign w:val="center"/>
            <w:hideMark/>
          </w:tcPr>
          <w:p w14:paraId="44E255F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A087DE8" w14:textId="77777777" w:rsidR="00BB7912" w:rsidRDefault="00A74115">
            <w:pPr>
              <w:rPr>
                <w:rFonts w:eastAsia="Times New Roman"/>
              </w:rPr>
            </w:pPr>
            <w:r>
              <w:rPr>
                <w:rFonts w:ascii="Calibri" w:eastAsia="Times New Roman" w:hAnsi="Calibri" w:cs="Calibri"/>
              </w:rPr>
              <w:t>15</w:t>
            </w:r>
          </w:p>
        </w:tc>
      </w:tr>
      <w:tr w:rsidR="00BB7912" w14:paraId="79345A30" w14:textId="77777777">
        <w:trPr>
          <w:tblCellSpacing w:w="15" w:type="dxa"/>
        </w:trPr>
        <w:tc>
          <w:tcPr>
            <w:tcW w:w="0" w:type="auto"/>
            <w:shd w:val="clear" w:color="auto" w:fill="EEE0E5"/>
            <w:vAlign w:val="center"/>
            <w:hideMark/>
          </w:tcPr>
          <w:p w14:paraId="24F2FFDE"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94EA59E" w14:textId="77777777" w:rsidR="00BB7912" w:rsidRDefault="00A74115">
            <w:pPr>
              <w:rPr>
                <w:rFonts w:eastAsia="Times New Roman"/>
              </w:rPr>
            </w:pPr>
            <w:r>
              <w:rPr>
                <w:rFonts w:ascii="Calibri" w:eastAsia="Times New Roman" w:hAnsi="Calibri" w:cs="Calibri"/>
              </w:rPr>
              <w:t>1</w:t>
            </w:r>
          </w:p>
        </w:tc>
      </w:tr>
      <w:tr w:rsidR="00BB7912" w14:paraId="7DE37B59" w14:textId="77777777">
        <w:trPr>
          <w:tblCellSpacing w:w="15" w:type="dxa"/>
        </w:trPr>
        <w:tc>
          <w:tcPr>
            <w:tcW w:w="0" w:type="auto"/>
            <w:shd w:val="clear" w:color="auto" w:fill="EEE0E5"/>
            <w:vAlign w:val="center"/>
            <w:hideMark/>
          </w:tcPr>
          <w:p w14:paraId="6874E1B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7031FAF" w14:textId="77777777" w:rsidR="00BB7912" w:rsidRDefault="00A74115">
            <w:pPr>
              <w:rPr>
                <w:rFonts w:eastAsia="Times New Roman"/>
              </w:rPr>
            </w:pPr>
            <w:r>
              <w:rPr>
                <w:rFonts w:ascii="Calibri" w:eastAsia="Times New Roman" w:hAnsi="Calibri" w:cs="Calibri"/>
              </w:rPr>
              <w:t>Level 5</w:t>
            </w:r>
          </w:p>
        </w:tc>
      </w:tr>
      <w:tr w:rsidR="00BB7912" w14:paraId="72780F81" w14:textId="77777777">
        <w:trPr>
          <w:tblCellSpacing w:w="15" w:type="dxa"/>
        </w:trPr>
        <w:tc>
          <w:tcPr>
            <w:tcW w:w="0" w:type="auto"/>
            <w:shd w:val="clear" w:color="auto" w:fill="EEE0E5"/>
            <w:vAlign w:val="center"/>
            <w:hideMark/>
          </w:tcPr>
          <w:p w14:paraId="1B00126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6CCF9445" w14:textId="77777777" w:rsidR="00BB7912" w:rsidRDefault="00A74115">
            <w:pPr>
              <w:rPr>
                <w:rFonts w:eastAsia="Times New Roman"/>
              </w:rPr>
            </w:pPr>
            <w:r>
              <w:rPr>
                <w:rFonts w:ascii="Calibri" w:eastAsia="Times New Roman" w:hAnsi="Calibri" w:cs="Calibri"/>
              </w:rPr>
              <w:t>Tim Hall</w:t>
            </w:r>
          </w:p>
        </w:tc>
      </w:tr>
      <w:tr w:rsidR="00BB7912" w14:paraId="5EFC8D1C" w14:textId="77777777">
        <w:trPr>
          <w:tblCellSpacing w:w="15" w:type="dxa"/>
        </w:trPr>
        <w:tc>
          <w:tcPr>
            <w:tcW w:w="0" w:type="auto"/>
            <w:vAlign w:val="center"/>
            <w:hideMark/>
          </w:tcPr>
          <w:p w14:paraId="02F7AC32" w14:textId="77777777" w:rsidR="00BB7912" w:rsidRDefault="00A74115">
            <w:pPr>
              <w:rPr>
                <w:rFonts w:eastAsia="Times New Roman"/>
              </w:rPr>
            </w:pPr>
            <w:r>
              <w:rPr>
                <w:rFonts w:eastAsia="Times New Roman"/>
              </w:rPr>
              <w:t> </w:t>
            </w:r>
          </w:p>
        </w:tc>
        <w:tc>
          <w:tcPr>
            <w:tcW w:w="0" w:type="auto"/>
            <w:vAlign w:val="center"/>
            <w:hideMark/>
          </w:tcPr>
          <w:p w14:paraId="7295B607" w14:textId="77777777" w:rsidR="00BB7912" w:rsidRDefault="00BB7912">
            <w:pPr>
              <w:rPr>
                <w:rFonts w:eastAsia="Times New Roman"/>
                <w:sz w:val="20"/>
                <w:szCs w:val="20"/>
              </w:rPr>
            </w:pPr>
          </w:p>
        </w:tc>
        <w:tc>
          <w:tcPr>
            <w:tcW w:w="0" w:type="auto"/>
            <w:vAlign w:val="center"/>
            <w:hideMark/>
          </w:tcPr>
          <w:p w14:paraId="74752FC4" w14:textId="77777777" w:rsidR="00BB7912" w:rsidRDefault="00BB7912">
            <w:pPr>
              <w:rPr>
                <w:rFonts w:eastAsia="Times New Roman"/>
                <w:sz w:val="20"/>
                <w:szCs w:val="20"/>
              </w:rPr>
            </w:pPr>
          </w:p>
        </w:tc>
        <w:tc>
          <w:tcPr>
            <w:tcW w:w="0" w:type="auto"/>
            <w:vAlign w:val="center"/>
            <w:hideMark/>
          </w:tcPr>
          <w:p w14:paraId="4EB66179" w14:textId="77777777" w:rsidR="00BB7912" w:rsidRDefault="00BB7912">
            <w:pPr>
              <w:rPr>
                <w:rFonts w:eastAsia="Times New Roman"/>
                <w:sz w:val="20"/>
                <w:szCs w:val="20"/>
              </w:rPr>
            </w:pPr>
          </w:p>
        </w:tc>
        <w:tc>
          <w:tcPr>
            <w:tcW w:w="0" w:type="auto"/>
            <w:vAlign w:val="center"/>
            <w:hideMark/>
          </w:tcPr>
          <w:p w14:paraId="45C62EC1" w14:textId="77777777" w:rsidR="00BB7912" w:rsidRDefault="00BB7912">
            <w:pPr>
              <w:rPr>
                <w:rFonts w:eastAsia="Times New Roman"/>
                <w:sz w:val="20"/>
                <w:szCs w:val="20"/>
              </w:rPr>
            </w:pPr>
          </w:p>
        </w:tc>
      </w:tr>
      <w:tr w:rsidR="00BB7912" w14:paraId="359DBC6A" w14:textId="77777777">
        <w:trPr>
          <w:tblCellSpacing w:w="15" w:type="dxa"/>
        </w:trPr>
        <w:tc>
          <w:tcPr>
            <w:tcW w:w="0" w:type="auto"/>
            <w:gridSpan w:val="5"/>
            <w:shd w:val="clear" w:color="auto" w:fill="EEE0E5"/>
            <w:vAlign w:val="center"/>
            <w:hideMark/>
          </w:tcPr>
          <w:p w14:paraId="19BE53B3" w14:textId="77777777" w:rsidR="00BB7912" w:rsidRDefault="00A74115">
            <w:pPr>
              <w:rPr>
                <w:rFonts w:eastAsia="Times New Roman"/>
                <w:b/>
                <w:bCs/>
              </w:rPr>
            </w:pPr>
            <w:r>
              <w:rPr>
                <w:rFonts w:ascii="Calibri" w:eastAsia="Times New Roman" w:hAnsi="Calibri" w:cs="Calibri"/>
                <w:b/>
                <w:bCs/>
              </w:rPr>
              <w:t>Module Description:</w:t>
            </w:r>
          </w:p>
        </w:tc>
      </w:tr>
      <w:tr w:rsidR="00BB7912" w14:paraId="08B55468" w14:textId="77777777">
        <w:trPr>
          <w:tblCellSpacing w:w="15" w:type="dxa"/>
        </w:trPr>
        <w:tc>
          <w:tcPr>
            <w:tcW w:w="0" w:type="auto"/>
            <w:gridSpan w:val="5"/>
            <w:vAlign w:val="center"/>
            <w:hideMark/>
          </w:tcPr>
          <w:p w14:paraId="7F5205CC" w14:textId="77777777" w:rsidR="00BB7912" w:rsidRDefault="00A74115">
            <w:pPr>
              <w:rPr>
                <w:rFonts w:eastAsia="Times New Roman"/>
              </w:rPr>
            </w:pPr>
            <w:r>
              <w:rPr>
                <w:rFonts w:ascii="Calibri" w:eastAsia="Times New Roman" w:hAnsi="Calibri" w:cs="Calibri"/>
              </w:rPr>
              <w:t>The module will provide a critical understanding of processes of urbanisation and their relationships with rural societies at a planetary scale. The module will explore the histories of urban and rural development since the late nineteenth century until the present day and will trace trajectories of future development. The module will consider the nature of urban and rural settlements and societies, the challenges they face and multiple future scenarios. Theoretically the module offers an eclectic reading of these processes and their sites. It will draw upon classical Sociology, considering its enduring relevance, and contrast this with contemporary multidisciplinary readings of diverse global urban and rural spaces.</w:t>
            </w:r>
          </w:p>
        </w:tc>
      </w:tr>
      <w:tr w:rsidR="00BB7912" w14:paraId="11A95C53" w14:textId="77777777">
        <w:trPr>
          <w:tblCellSpacing w:w="15" w:type="dxa"/>
        </w:trPr>
        <w:tc>
          <w:tcPr>
            <w:tcW w:w="0" w:type="auto"/>
            <w:vAlign w:val="center"/>
            <w:hideMark/>
          </w:tcPr>
          <w:p w14:paraId="2F73BF79" w14:textId="77777777" w:rsidR="00BB7912" w:rsidRDefault="00A74115">
            <w:pPr>
              <w:rPr>
                <w:rFonts w:eastAsia="Times New Roman"/>
              </w:rPr>
            </w:pPr>
            <w:r>
              <w:rPr>
                <w:rFonts w:eastAsia="Times New Roman"/>
              </w:rPr>
              <w:t> </w:t>
            </w:r>
          </w:p>
        </w:tc>
        <w:tc>
          <w:tcPr>
            <w:tcW w:w="0" w:type="auto"/>
            <w:vAlign w:val="center"/>
            <w:hideMark/>
          </w:tcPr>
          <w:p w14:paraId="06854673" w14:textId="77777777" w:rsidR="00BB7912" w:rsidRDefault="00BB7912">
            <w:pPr>
              <w:rPr>
                <w:rFonts w:eastAsia="Times New Roman"/>
                <w:sz w:val="20"/>
                <w:szCs w:val="20"/>
              </w:rPr>
            </w:pPr>
          </w:p>
        </w:tc>
        <w:tc>
          <w:tcPr>
            <w:tcW w:w="0" w:type="auto"/>
            <w:vAlign w:val="center"/>
            <w:hideMark/>
          </w:tcPr>
          <w:p w14:paraId="41EC53D0" w14:textId="77777777" w:rsidR="00BB7912" w:rsidRDefault="00BB7912">
            <w:pPr>
              <w:rPr>
                <w:rFonts w:eastAsia="Times New Roman"/>
                <w:sz w:val="20"/>
                <w:szCs w:val="20"/>
              </w:rPr>
            </w:pPr>
          </w:p>
        </w:tc>
        <w:tc>
          <w:tcPr>
            <w:tcW w:w="0" w:type="auto"/>
            <w:vAlign w:val="center"/>
            <w:hideMark/>
          </w:tcPr>
          <w:p w14:paraId="22582895" w14:textId="77777777" w:rsidR="00BB7912" w:rsidRDefault="00BB7912">
            <w:pPr>
              <w:rPr>
                <w:rFonts w:eastAsia="Times New Roman"/>
                <w:sz w:val="20"/>
                <w:szCs w:val="20"/>
              </w:rPr>
            </w:pPr>
          </w:p>
        </w:tc>
        <w:tc>
          <w:tcPr>
            <w:tcW w:w="0" w:type="auto"/>
            <w:vAlign w:val="center"/>
            <w:hideMark/>
          </w:tcPr>
          <w:p w14:paraId="2B19A3B0" w14:textId="77777777" w:rsidR="00BB7912" w:rsidRDefault="00BB7912">
            <w:pPr>
              <w:rPr>
                <w:rFonts w:eastAsia="Times New Roman"/>
                <w:sz w:val="20"/>
                <w:szCs w:val="20"/>
              </w:rPr>
            </w:pPr>
          </w:p>
        </w:tc>
      </w:tr>
      <w:tr w:rsidR="00BB7912" w14:paraId="4AE3C66D" w14:textId="77777777">
        <w:trPr>
          <w:tblCellSpacing w:w="15" w:type="dxa"/>
        </w:trPr>
        <w:tc>
          <w:tcPr>
            <w:tcW w:w="0" w:type="auto"/>
            <w:shd w:val="clear" w:color="auto" w:fill="EEE0E5"/>
            <w:vAlign w:val="center"/>
            <w:hideMark/>
          </w:tcPr>
          <w:p w14:paraId="2947974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A8317F8" w14:textId="77777777" w:rsidR="00BB7912" w:rsidRDefault="00A74115">
            <w:pPr>
              <w:rPr>
                <w:rFonts w:eastAsia="Times New Roman"/>
              </w:rPr>
            </w:pPr>
            <w:r>
              <w:rPr>
                <w:rFonts w:ascii="Calibri" w:eastAsia="Times New Roman" w:hAnsi="Calibri" w:cs="Calibri"/>
              </w:rPr>
              <w:t>Anthropology</w:t>
            </w:r>
          </w:p>
        </w:tc>
        <w:tc>
          <w:tcPr>
            <w:tcW w:w="0" w:type="auto"/>
            <w:vAlign w:val="center"/>
            <w:hideMark/>
          </w:tcPr>
          <w:p w14:paraId="523B6021" w14:textId="77777777" w:rsidR="00BB7912" w:rsidRDefault="00BB7912">
            <w:pPr>
              <w:rPr>
                <w:rFonts w:eastAsia="Times New Roman"/>
                <w:sz w:val="20"/>
                <w:szCs w:val="20"/>
              </w:rPr>
            </w:pPr>
          </w:p>
        </w:tc>
      </w:tr>
      <w:tr w:rsidR="00BB7912" w14:paraId="53E08AD8" w14:textId="77777777">
        <w:trPr>
          <w:tblCellSpacing w:w="15" w:type="dxa"/>
        </w:trPr>
        <w:tc>
          <w:tcPr>
            <w:tcW w:w="0" w:type="auto"/>
            <w:vAlign w:val="center"/>
            <w:hideMark/>
          </w:tcPr>
          <w:p w14:paraId="1F4027C7" w14:textId="77777777" w:rsidR="00BB7912" w:rsidRDefault="00BB7912">
            <w:pPr>
              <w:rPr>
                <w:rFonts w:eastAsia="Times New Roman"/>
              </w:rPr>
            </w:pPr>
          </w:p>
        </w:tc>
        <w:tc>
          <w:tcPr>
            <w:tcW w:w="0" w:type="auto"/>
            <w:gridSpan w:val="3"/>
            <w:vAlign w:val="center"/>
            <w:hideMark/>
          </w:tcPr>
          <w:p w14:paraId="7B42D182"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4D6C6EB9" w14:textId="77777777" w:rsidR="00BB7912" w:rsidRDefault="00BB7912">
            <w:pPr>
              <w:rPr>
                <w:rFonts w:eastAsia="Times New Roman"/>
                <w:sz w:val="20"/>
                <w:szCs w:val="20"/>
              </w:rPr>
            </w:pPr>
          </w:p>
        </w:tc>
      </w:tr>
      <w:tr w:rsidR="00BB7912" w14:paraId="585C3659" w14:textId="77777777">
        <w:trPr>
          <w:tblCellSpacing w:w="15" w:type="dxa"/>
        </w:trPr>
        <w:tc>
          <w:tcPr>
            <w:tcW w:w="0" w:type="auto"/>
            <w:vAlign w:val="center"/>
            <w:hideMark/>
          </w:tcPr>
          <w:p w14:paraId="683B5FED" w14:textId="77777777" w:rsidR="00BB7912" w:rsidRDefault="00BB7912">
            <w:pPr>
              <w:rPr>
                <w:rFonts w:eastAsia="Times New Roman"/>
              </w:rPr>
            </w:pPr>
          </w:p>
        </w:tc>
        <w:tc>
          <w:tcPr>
            <w:tcW w:w="0" w:type="auto"/>
            <w:gridSpan w:val="3"/>
            <w:vAlign w:val="center"/>
            <w:hideMark/>
          </w:tcPr>
          <w:p w14:paraId="48DBF0AC" w14:textId="77777777" w:rsidR="00BB7912" w:rsidRDefault="00A74115">
            <w:pPr>
              <w:rPr>
                <w:rFonts w:eastAsia="Times New Roman"/>
              </w:rPr>
            </w:pPr>
            <w:r>
              <w:rPr>
                <w:rFonts w:ascii="Calibri" w:eastAsia="Times New Roman" w:hAnsi="Calibri" w:cs="Calibri"/>
              </w:rPr>
              <w:t>Geography Named Honours</w:t>
            </w:r>
          </w:p>
        </w:tc>
        <w:tc>
          <w:tcPr>
            <w:tcW w:w="0" w:type="auto"/>
            <w:vAlign w:val="center"/>
            <w:hideMark/>
          </w:tcPr>
          <w:p w14:paraId="38ACCDB4" w14:textId="77777777" w:rsidR="00BB7912" w:rsidRDefault="00BB7912">
            <w:pPr>
              <w:rPr>
                <w:rFonts w:eastAsia="Times New Roman"/>
                <w:sz w:val="20"/>
                <w:szCs w:val="20"/>
              </w:rPr>
            </w:pPr>
          </w:p>
        </w:tc>
      </w:tr>
      <w:tr w:rsidR="00BB7912" w14:paraId="03C4A020" w14:textId="77777777">
        <w:trPr>
          <w:tblCellSpacing w:w="15" w:type="dxa"/>
        </w:trPr>
        <w:tc>
          <w:tcPr>
            <w:tcW w:w="0" w:type="auto"/>
            <w:vAlign w:val="center"/>
            <w:hideMark/>
          </w:tcPr>
          <w:p w14:paraId="649DEADE" w14:textId="77777777" w:rsidR="00BB7912" w:rsidRDefault="00BB7912">
            <w:pPr>
              <w:rPr>
                <w:rFonts w:eastAsia="Times New Roman"/>
              </w:rPr>
            </w:pPr>
          </w:p>
        </w:tc>
        <w:tc>
          <w:tcPr>
            <w:tcW w:w="0" w:type="auto"/>
            <w:gridSpan w:val="3"/>
            <w:vAlign w:val="center"/>
            <w:hideMark/>
          </w:tcPr>
          <w:p w14:paraId="19482E21"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011E558D" w14:textId="77777777" w:rsidR="00BB7912" w:rsidRDefault="00BB7912">
            <w:pPr>
              <w:rPr>
                <w:rFonts w:eastAsia="Times New Roman"/>
                <w:sz w:val="20"/>
                <w:szCs w:val="20"/>
              </w:rPr>
            </w:pPr>
          </w:p>
        </w:tc>
      </w:tr>
      <w:tr w:rsidR="00BB7912" w14:paraId="00B9D0DA" w14:textId="77777777">
        <w:trPr>
          <w:tblCellSpacing w:w="15" w:type="dxa"/>
        </w:trPr>
        <w:tc>
          <w:tcPr>
            <w:tcW w:w="0" w:type="auto"/>
            <w:vAlign w:val="center"/>
            <w:hideMark/>
          </w:tcPr>
          <w:p w14:paraId="293F8AF3" w14:textId="77777777" w:rsidR="00BB7912" w:rsidRDefault="00A74115">
            <w:pPr>
              <w:rPr>
                <w:rFonts w:eastAsia="Times New Roman"/>
              </w:rPr>
            </w:pPr>
            <w:r>
              <w:rPr>
                <w:rFonts w:eastAsia="Times New Roman"/>
              </w:rPr>
              <w:t> </w:t>
            </w:r>
          </w:p>
        </w:tc>
        <w:tc>
          <w:tcPr>
            <w:tcW w:w="0" w:type="auto"/>
            <w:vAlign w:val="center"/>
            <w:hideMark/>
          </w:tcPr>
          <w:p w14:paraId="05C24868" w14:textId="77777777" w:rsidR="00BB7912" w:rsidRDefault="00BB7912">
            <w:pPr>
              <w:rPr>
                <w:rFonts w:eastAsia="Times New Roman"/>
                <w:sz w:val="20"/>
                <w:szCs w:val="20"/>
              </w:rPr>
            </w:pPr>
          </w:p>
        </w:tc>
        <w:tc>
          <w:tcPr>
            <w:tcW w:w="0" w:type="auto"/>
            <w:vAlign w:val="center"/>
            <w:hideMark/>
          </w:tcPr>
          <w:p w14:paraId="096073D8" w14:textId="77777777" w:rsidR="00BB7912" w:rsidRDefault="00BB7912">
            <w:pPr>
              <w:rPr>
                <w:rFonts w:eastAsia="Times New Roman"/>
                <w:sz w:val="20"/>
                <w:szCs w:val="20"/>
              </w:rPr>
            </w:pPr>
          </w:p>
        </w:tc>
        <w:tc>
          <w:tcPr>
            <w:tcW w:w="0" w:type="auto"/>
            <w:vAlign w:val="center"/>
            <w:hideMark/>
          </w:tcPr>
          <w:p w14:paraId="5448EE30" w14:textId="77777777" w:rsidR="00BB7912" w:rsidRDefault="00BB7912">
            <w:pPr>
              <w:rPr>
                <w:rFonts w:eastAsia="Times New Roman"/>
                <w:sz w:val="20"/>
                <w:szCs w:val="20"/>
              </w:rPr>
            </w:pPr>
          </w:p>
        </w:tc>
        <w:tc>
          <w:tcPr>
            <w:tcW w:w="0" w:type="auto"/>
            <w:vAlign w:val="center"/>
            <w:hideMark/>
          </w:tcPr>
          <w:p w14:paraId="0CE678ED" w14:textId="77777777" w:rsidR="00BB7912" w:rsidRDefault="00BB7912">
            <w:pPr>
              <w:rPr>
                <w:rFonts w:eastAsia="Times New Roman"/>
                <w:sz w:val="20"/>
                <w:szCs w:val="20"/>
              </w:rPr>
            </w:pPr>
          </w:p>
        </w:tc>
      </w:tr>
      <w:tr w:rsidR="00BB7912" w14:paraId="5A47BF87" w14:textId="77777777">
        <w:trPr>
          <w:tblCellSpacing w:w="15" w:type="dxa"/>
        </w:trPr>
        <w:tc>
          <w:tcPr>
            <w:tcW w:w="0" w:type="auto"/>
            <w:vAlign w:val="center"/>
            <w:hideMark/>
          </w:tcPr>
          <w:p w14:paraId="738DE9DF" w14:textId="77777777" w:rsidR="00BB7912" w:rsidRDefault="00A74115">
            <w:pPr>
              <w:rPr>
                <w:rFonts w:eastAsia="Times New Roman"/>
              </w:rPr>
            </w:pPr>
            <w:r>
              <w:rPr>
                <w:rFonts w:eastAsia="Times New Roman"/>
              </w:rPr>
              <w:t> </w:t>
            </w:r>
          </w:p>
        </w:tc>
        <w:tc>
          <w:tcPr>
            <w:tcW w:w="0" w:type="auto"/>
            <w:vAlign w:val="center"/>
            <w:hideMark/>
          </w:tcPr>
          <w:p w14:paraId="26521670" w14:textId="77777777" w:rsidR="00BB7912" w:rsidRDefault="00BB7912">
            <w:pPr>
              <w:rPr>
                <w:rFonts w:eastAsia="Times New Roman"/>
                <w:sz w:val="20"/>
                <w:szCs w:val="20"/>
              </w:rPr>
            </w:pPr>
          </w:p>
        </w:tc>
        <w:tc>
          <w:tcPr>
            <w:tcW w:w="0" w:type="auto"/>
            <w:vAlign w:val="center"/>
            <w:hideMark/>
          </w:tcPr>
          <w:p w14:paraId="36338075" w14:textId="77777777" w:rsidR="00BB7912" w:rsidRDefault="00BB7912">
            <w:pPr>
              <w:rPr>
                <w:rFonts w:eastAsia="Times New Roman"/>
                <w:sz w:val="20"/>
                <w:szCs w:val="20"/>
              </w:rPr>
            </w:pPr>
          </w:p>
        </w:tc>
        <w:tc>
          <w:tcPr>
            <w:tcW w:w="0" w:type="auto"/>
            <w:vAlign w:val="center"/>
            <w:hideMark/>
          </w:tcPr>
          <w:p w14:paraId="70D3E410" w14:textId="77777777" w:rsidR="00BB7912" w:rsidRDefault="00BB7912">
            <w:pPr>
              <w:rPr>
                <w:rFonts w:eastAsia="Times New Roman"/>
                <w:sz w:val="20"/>
                <w:szCs w:val="20"/>
              </w:rPr>
            </w:pPr>
          </w:p>
        </w:tc>
        <w:tc>
          <w:tcPr>
            <w:tcW w:w="0" w:type="auto"/>
            <w:vAlign w:val="center"/>
            <w:hideMark/>
          </w:tcPr>
          <w:p w14:paraId="0BE138AB" w14:textId="77777777" w:rsidR="00BB7912" w:rsidRDefault="00BB7912">
            <w:pPr>
              <w:rPr>
                <w:rFonts w:eastAsia="Times New Roman"/>
                <w:sz w:val="20"/>
                <w:szCs w:val="20"/>
              </w:rPr>
            </w:pPr>
          </w:p>
        </w:tc>
      </w:tr>
      <w:tr w:rsidR="00BB7912" w14:paraId="2E4BC346" w14:textId="77777777">
        <w:trPr>
          <w:tblCellSpacing w:w="15" w:type="dxa"/>
        </w:trPr>
        <w:tc>
          <w:tcPr>
            <w:tcW w:w="0" w:type="auto"/>
            <w:shd w:val="clear" w:color="auto" w:fill="EEE0E5"/>
            <w:vAlign w:val="center"/>
            <w:hideMark/>
          </w:tcPr>
          <w:p w14:paraId="0D8B7BD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B1B43EB" w14:textId="77777777" w:rsidR="00BB7912" w:rsidRDefault="00BB7912">
            <w:pPr>
              <w:rPr>
                <w:rFonts w:eastAsia="Times New Roman"/>
                <w:sz w:val="20"/>
                <w:szCs w:val="20"/>
              </w:rPr>
            </w:pPr>
          </w:p>
        </w:tc>
        <w:tc>
          <w:tcPr>
            <w:tcW w:w="0" w:type="auto"/>
            <w:vAlign w:val="center"/>
            <w:hideMark/>
          </w:tcPr>
          <w:p w14:paraId="20097387" w14:textId="77777777" w:rsidR="00BB7912" w:rsidRDefault="00BB7912">
            <w:pPr>
              <w:rPr>
                <w:rFonts w:eastAsia="Times New Roman"/>
                <w:sz w:val="20"/>
                <w:szCs w:val="20"/>
              </w:rPr>
            </w:pPr>
          </w:p>
        </w:tc>
        <w:tc>
          <w:tcPr>
            <w:tcW w:w="0" w:type="auto"/>
            <w:vAlign w:val="center"/>
            <w:hideMark/>
          </w:tcPr>
          <w:p w14:paraId="25A1BDC3" w14:textId="77777777" w:rsidR="00BB7912" w:rsidRDefault="00BB7912">
            <w:pPr>
              <w:rPr>
                <w:rFonts w:eastAsia="Times New Roman"/>
                <w:sz w:val="20"/>
                <w:szCs w:val="20"/>
              </w:rPr>
            </w:pPr>
          </w:p>
        </w:tc>
        <w:tc>
          <w:tcPr>
            <w:tcW w:w="0" w:type="auto"/>
            <w:vAlign w:val="center"/>
            <w:hideMark/>
          </w:tcPr>
          <w:p w14:paraId="48F9B2C3" w14:textId="77777777" w:rsidR="00BB7912" w:rsidRDefault="00BB7912">
            <w:pPr>
              <w:rPr>
                <w:rFonts w:eastAsia="Times New Roman"/>
                <w:sz w:val="20"/>
                <w:szCs w:val="20"/>
              </w:rPr>
            </w:pPr>
          </w:p>
        </w:tc>
      </w:tr>
      <w:tr w:rsidR="00BB7912" w14:paraId="277469DC" w14:textId="77777777">
        <w:trPr>
          <w:tblCellSpacing w:w="15" w:type="dxa"/>
        </w:trPr>
        <w:tc>
          <w:tcPr>
            <w:tcW w:w="0" w:type="auto"/>
            <w:vAlign w:val="center"/>
            <w:hideMark/>
          </w:tcPr>
          <w:p w14:paraId="2B8F258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2D9E8DDF" w14:textId="77777777" w:rsidR="00BB7912" w:rsidRDefault="00A74115">
            <w:pPr>
              <w:rPr>
                <w:rFonts w:eastAsia="Times New Roman"/>
              </w:rPr>
            </w:pPr>
            <w:r>
              <w:rPr>
                <w:rFonts w:ascii="Calibri" w:eastAsia="Times New Roman" w:hAnsi="Calibri" w:cs="Calibri"/>
              </w:rPr>
              <w:t>Project (3,000 Words)</w:t>
            </w:r>
          </w:p>
        </w:tc>
        <w:tc>
          <w:tcPr>
            <w:tcW w:w="0" w:type="auto"/>
            <w:vAlign w:val="center"/>
            <w:hideMark/>
          </w:tcPr>
          <w:p w14:paraId="36B56CD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91D6339" w14:textId="77777777" w:rsidR="00BB7912" w:rsidRDefault="00BB7912">
            <w:pPr>
              <w:rPr>
                <w:rFonts w:eastAsia="Times New Roman"/>
                <w:sz w:val="20"/>
                <w:szCs w:val="20"/>
              </w:rPr>
            </w:pPr>
          </w:p>
        </w:tc>
      </w:tr>
      <w:tr w:rsidR="00BB7912" w14:paraId="04CED63D" w14:textId="77777777">
        <w:trPr>
          <w:tblCellSpacing w:w="15" w:type="dxa"/>
        </w:trPr>
        <w:tc>
          <w:tcPr>
            <w:tcW w:w="0" w:type="auto"/>
            <w:shd w:val="clear" w:color="auto" w:fill="EEE0E5"/>
            <w:vAlign w:val="center"/>
            <w:hideMark/>
          </w:tcPr>
          <w:p w14:paraId="380DE2D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7C3CAEB" w14:textId="77777777" w:rsidR="00BB7912" w:rsidRDefault="00BB7912">
            <w:pPr>
              <w:rPr>
                <w:rFonts w:eastAsia="Times New Roman"/>
                <w:sz w:val="20"/>
                <w:szCs w:val="20"/>
              </w:rPr>
            </w:pPr>
          </w:p>
        </w:tc>
        <w:tc>
          <w:tcPr>
            <w:tcW w:w="0" w:type="auto"/>
            <w:vAlign w:val="center"/>
            <w:hideMark/>
          </w:tcPr>
          <w:p w14:paraId="7D4C3C0F" w14:textId="77777777" w:rsidR="00BB7912" w:rsidRDefault="00BB7912">
            <w:pPr>
              <w:rPr>
                <w:rFonts w:eastAsia="Times New Roman"/>
                <w:sz w:val="20"/>
                <w:szCs w:val="20"/>
              </w:rPr>
            </w:pPr>
          </w:p>
        </w:tc>
        <w:tc>
          <w:tcPr>
            <w:tcW w:w="0" w:type="auto"/>
            <w:vAlign w:val="center"/>
            <w:hideMark/>
          </w:tcPr>
          <w:p w14:paraId="70A90F78" w14:textId="77777777" w:rsidR="00BB7912" w:rsidRDefault="00BB7912">
            <w:pPr>
              <w:rPr>
                <w:rFonts w:eastAsia="Times New Roman"/>
                <w:sz w:val="20"/>
                <w:szCs w:val="20"/>
              </w:rPr>
            </w:pPr>
          </w:p>
        </w:tc>
        <w:tc>
          <w:tcPr>
            <w:tcW w:w="0" w:type="auto"/>
            <w:vAlign w:val="center"/>
            <w:hideMark/>
          </w:tcPr>
          <w:p w14:paraId="20C370E5" w14:textId="77777777" w:rsidR="00BB7912" w:rsidRDefault="00BB7912">
            <w:pPr>
              <w:rPr>
                <w:rFonts w:eastAsia="Times New Roman"/>
                <w:sz w:val="20"/>
                <w:szCs w:val="20"/>
              </w:rPr>
            </w:pPr>
          </w:p>
        </w:tc>
      </w:tr>
      <w:tr w:rsidR="00BB7912" w14:paraId="1BF4E225" w14:textId="77777777">
        <w:trPr>
          <w:tblCellSpacing w:w="15" w:type="dxa"/>
        </w:trPr>
        <w:tc>
          <w:tcPr>
            <w:tcW w:w="0" w:type="auto"/>
            <w:vAlign w:val="center"/>
            <w:hideMark/>
          </w:tcPr>
          <w:p w14:paraId="0DFD9BD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550F52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DD9B5C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41F809D" w14:textId="77777777" w:rsidR="00BB7912" w:rsidRDefault="00BB7912">
            <w:pPr>
              <w:rPr>
                <w:rFonts w:eastAsia="Times New Roman"/>
                <w:sz w:val="20"/>
                <w:szCs w:val="20"/>
              </w:rPr>
            </w:pPr>
          </w:p>
        </w:tc>
        <w:tc>
          <w:tcPr>
            <w:tcW w:w="0" w:type="auto"/>
            <w:vAlign w:val="center"/>
            <w:hideMark/>
          </w:tcPr>
          <w:p w14:paraId="0795E167" w14:textId="77777777" w:rsidR="00BB7912" w:rsidRDefault="00BB7912">
            <w:pPr>
              <w:rPr>
                <w:rFonts w:eastAsia="Times New Roman"/>
                <w:sz w:val="20"/>
                <w:szCs w:val="20"/>
              </w:rPr>
            </w:pPr>
          </w:p>
        </w:tc>
      </w:tr>
      <w:tr w:rsidR="00BB7912" w14:paraId="170E7A3F" w14:textId="77777777">
        <w:trPr>
          <w:tblCellSpacing w:w="15" w:type="dxa"/>
        </w:trPr>
        <w:tc>
          <w:tcPr>
            <w:tcW w:w="0" w:type="auto"/>
            <w:vAlign w:val="center"/>
            <w:hideMark/>
          </w:tcPr>
          <w:p w14:paraId="1C9461F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37FD16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990E92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74D78BA" w14:textId="77777777" w:rsidR="00BB7912" w:rsidRDefault="00BB7912">
            <w:pPr>
              <w:rPr>
                <w:rFonts w:eastAsia="Times New Roman"/>
                <w:sz w:val="20"/>
                <w:szCs w:val="20"/>
              </w:rPr>
            </w:pPr>
          </w:p>
        </w:tc>
        <w:tc>
          <w:tcPr>
            <w:tcW w:w="0" w:type="auto"/>
            <w:vAlign w:val="center"/>
            <w:hideMark/>
          </w:tcPr>
          <w:p w14:paraId="621D3F33" w14:textId="77777777" w:rsidR="00BB7912" w:rsidRDefault="00BB7912">
            <w:pPr>
              <w:rPr>
                <w:rFonts w:eastAsia="Times New Roman"/>
                <w:sz w:val="20"/>
                <w:szCs w:val="20"/>
              </w:rPr>
            </w:pPr>
          </w:p>
        </w:tc>
      </w:tr>
    </w:tbl>
    <w:p w14:paraId="217479E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1C7B859" w14:textId="77777777">
        <w:trPr>
          <w:tblCellSpacing w:w="15" w:type="dxa"/>
        </w:trPr>
        <w:tc>
          <w:tcPr>
            <w:tcW w:w="1000" w:type="pct"/>
            <w:vAlign w:val="center"/>
            <w:hideMark/>
          </w:tcPr>
          <w:p w14:paraId="0C74B962" w14:textId="77777777" w:rsidR="00BB7912" w:rsidRDefault="00A74115">
            <w:pPr>
              <w:rPr>
                <w:rFonts w:eastAsia="Times New Roman"/>
              </w:rPr>
            </w:pPr>
            <w:r>
              <w:rPr>
                <w:rFonts w:eastAsia="Times New Roman"/>
              </w:rPr>
              <w:lastRenderedPageBreak/>
              <w:t> </w:t>
            </w:r>
          </w:p>
        </w:tc>
        <w:tc>
          <w:tcPr>
            <w:tcW w:w="1000" w:type="pct"/>
            <w:vAlign w:val="center"/>
            <w:hideMark/>
          </w:tcPr>
          <w:p w14:paraId="74F895C0" w14:textId="77777777" w:rsidR="00BB7912" w:rsidRDefault="00A74115">
            <w:pPr>
              <w:rPr>
                <w:rFonts w:eastAsia="Times New Roman"/>
              </w:rPr>
            </w:pPr>
            <w:r>
              <w:rPr>
                <w:rFonts w:eastAsia="Times New Roman"/>
              </w:rPr>
              <w:t> </w:t>
            </w:r>
          </w:p>
        </w:tc>
        <w:tc>
          <w:tcPr>
            <w:tcW w:w="1000" w:type="pct"/>
            <w:vAlign w:val="center"/>
            <w:hideMark/>
          </w:tcPr>
          <w:p w14:paraId="7F95ECF1" w14:textId="77777777" w:rsidR="00BB7912" w:rsidRDefault="00A74115">
            <w:pPr>
              <w:rPr>
                <w:rFonts w:eastAsia="Times New Roman"/>
              </w:rPr>
            </w:pPr>
            <w:r>
              <w:rPr>
                <w:rFonts w:eastAsia="Times New Roman"/>
              </w:rPr>
              <w:t> </w:t>
            </w:r>
          </w:p>
        </w:tc>
        <w:tc>
          <w:tcPr>
            <w:tcW w:w="1000" w:type="pct"/>
            <w:vAlign w:val="center"/>
            <w:hideMark/>
          </w:tcPr>
          <w:p w14:paraId="35AFE60B" w14:textId="77777777" w:rsidR="00BB7912" w:rsidRDefault="00A74115">
            <w:pPr>
              <w:rPr>
                <w:rFonts w:eastAsia="Times New Roman"/>
              </w:rPr>
            </w:pPr>
            <w:r>
              <w:rPr>
                <w:rFonts w:eastAsia="Times New Roman"/>
              </w:rPr>
              <w:t> </w:t>
            </w:r>
          </w:p>
        </w:tc>
        <w:tc>
          <w:tcPr>
            <w:tcW w:w="1000" w:type="pct"/>
            <w:vAlign w:val="center"/>
            <w:hideMark/>
          </w:tcPr>
          <w:p w14:paraId="3818FDA7" w14:textId="77777777" w:rsidR="00BB7912" w:rsidRDefault="00A74115">
            <w:pPr>
              <w:rPr>
                <w:rFonts w:eastAsia="Times New Roman"/>
              </w:rPr>
            </w:pPr>
            <w:r>
              <w:rPr>
                <w:rFonts w:eastAsia="Times New Roman"/>
              </w:rPr>
              <w:t> </w:t>
            </w:r>
          </w:p>
        </w:tc>
      </w:tr>
      <w:tr w:rsidR="00BB7912" w14:paraId="1F63FCB5" w14:textId="77777777">
        <w:trPr>
          <w:tblCellSpacing w:w="15" w:type="dxa"/>
        </w:trPr>
        <w:tc>
          <w:tcPr>
            <w:tcW w:w="0" w:type="auto"/>
            <w:shd w:val="clear" w:color="auto" w:fill="EEE0E5"/>
            <w:vAlign w:val="center"/>
            <w:hideMark/>
          </w:tcPr>
          <w:p w14:paraId="55F80F8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87804FC" w14:textId="77777777" w:rsidR="00BB7912" w:rsidRDefault="00A74115">
            <w:pPr>
              <w:rPr>
                <w:rFonts w:eastAsia="Times New Roman"/>
              </w:rPr>
            </w:pPr>
            <w:r>
              <w:rPr>
                <w:rFonts w:ascii="Calibri" w:eastAsia="Times New Roman" w:hAnsi="Calibri" w:cs="Calibri"/>
              </w:rPr>
              <w:t>SO2918</w:t>
            </w:r>
          </w:p>
        </w:tc>
      </w:tr>
      <w:tr w:rsidR="00BB7912" w14:paraId="0B097293" w14:textId="77777777">
        <w:trPr>
          <w:tblCellSpacing w:w="15" w:type="dxa"/>
        </w:trPr>
        <w:tc>
          <w:tcPr>
            <w:tcW w:w="0" w:type="auto"/>
            <w:shd w:val="clear" w:color="auto" w:fill="EEE0E5"/>
            <w:vAlign w:val="center"/>
            <w:hideMark/>
          </w:tcPr>
          <w:p w14:paraId="59E2785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02F20C8" w14:textId="77777777" w:rsidR="00BB7912" w:rsidRDefault="00A74115">
            <w:pPr>
              <w:rPr>
                <w:rFonts w:eastAsia="Times New Roman"/>
              </w:rPr>
            </w:pPr>
            <w:r>
              <w:rPr>
                <w:rFonts w:ascii="Calibri" w:eastAsia="Times New Roman" w:hAnsi="Calibri" w:cs="Calibri"/>
              </w:rPr>
              <w:t>Age And Social Change</w:t>
            </w:r>
          </w:p>
        </w:tc>
      </w:tr>
      <w:tr w:rsidR="00BB7912" w14:paraId="44C90049" w14:textId="77777777">
        <w:trPr>
          <w:tblCellSpacing w:w="15" w:type="dxa"/>
        </w:trPr>
        <w:tc>
          <w:tcPr>
            <w:tcW w:w="0" w:type="auto"/>
            <w:shd w:val="clear" w:color="auto" w:fill="EEE0E5"/>
            <w:vAlign w:val="center"/>
            <w:hideMark/>
          </w:tcPr>
          <w:p w14:paraId="047D23A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FCE9F7B" w14:textId="77777777" w:rsidR="00BB7912" w:rsidRDefault="00A74115">
            <w:pPr>
              <w:rPr>
                <w:rFonts w:eastAsia="Times New Roman"/>
              </w:rPr>
            </w:pPr>
            <w:r>
              <w:rPr>
                <w:rFonts w:ascii="Calibri" w:eastAsia="Times New Roman" w:hAnsi="Calibri" w:cs="Calibri"/>
              </w:rPr>
              <w:t>15</w:t>
            </w:r>
          </w:p>
        </w:tc>
      </w:tr>
      <w:tr w:rsidR="00BB7912" w14:paraId="17D626E1" w14:textId="77777777">
        <w:trPr>
          <w:tblCellSpacing w:w="15" w:type="dxa"/>
        </w:trPr>
        <w:tc>
          <w:tcPr>
            <w:tcW w:w="0" w:type="auto"/>
            <w:shd w:val="clear" w:color="auto" w:fill="EEE0E5"/>
            <w:vAlign w:val="center"/>
            <w:hideMark/>
          </w:tcPr>
          <w:p w14:paraId="6E1CB8B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EE87B7C" w14:textId="77777777" w:rsidR="00BB7912" w:rsidRDefault="00A74115">
            <w:pPr>
              <w:rPr>
                <w:rFonts w:eastAsia="Times New Roman"/>
              </w:rPr>
            </w:pPr>
            <w:r>
              <w:rPr>
                <w:rFonts w:ascii="Calibri" w:eastAsia="Times New Roman" w:hAnsi="Calibri" w:cs="Calibri"/>
              </w:rPr>
              <w:t>1</w:t>
            </w:r>
          </w:p>
        </w:tc>
      </w:tr>
      <w:tr w:rsidR="00BB7912" w14:paraId="6693C15D" w14:textId="77777777">
        <w:trPr>
          <w:tblCellSpacing w:w="15" w:type="dxa"/>
        </w:trPr>
        <w:tc>
          <w:tcPr>
            <w:tcW w:w="0" w:type="auto"/>
            <w:shd w:val="clear" w:color="auto" w:fill="EEE0E5"/>
            <w:vAlign w:val="center"/>
            <w:hideMark/>
          </w:tcPr>
          <w:p w14:paraId="0D9E4F9F"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D613DFD" w14:textId="77777777" w:rsidR="00BB7912" w:rsidRDefault="00A74115">
            <w:pPr>
              <w:rPr>
                <w:rFonts w:eastAsia="Times New Roman"/>
              </w:rPr>
            </w:pPr>
            <w:r>
              <w:rPr>
                <w:rFonts w:ascii="Calibri" w:eastAsia="Times New Roman" w:hAnsi="Calibri" w:cs="Calibri"/>
              </w:rPr>
              <w:t>Level 5</w:t>
            </w:r>
          </w:p>
        </w:tc>
      </w:tr>
      <w:tr w:rsidR="00BB7912" w14:paraId="14AD75F4" w14:textId="77777777">
        <w:trPr>
          <w:tblCellSpacing w:w="15" w:type="dxa"/>
        </w:trPr>
        <w:tc>
          <w:tcPr>
            <w:tcW w:w="0" w:type="auto"/>
            <w:shd w:val="clear" w:color="auto" w:fill="EEE0E5"/>
            <w:vAlign w:val="center"/>
            <w:hideMark/>
          </w:tcPr>
          <w:p w14:paraId="4D6DFE4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FC1B0EF" w14:textId="77777777" w:rsidR="00BB7912" w:rsidRDefault="00A74115">
            <w:pPr>
              <w:rPr>
                <w:rFonts w:eastAsia="Times New Roman"/>
              </w:rPr>
            </w:pPr>
            <w:r>
              <w:rPr>
                <w:rFonts w:ascii="Calibri" w:eastAsia="Times New Roman" w:hAnsi="Calibri" w:cs="Calibri"/>
              </w:rPr>
              <w:t>Ulrike Ziemer</w:t>
            </w:r>
          </w:p>
        </w:tc>
      </w:tr>
      <w:tr w:rsidR="00BB7912" w14:paraId="7B0B82A0" w14:textId="77777777">
        <w:trPr>
          <w:tblCellSpacing w:w="15" w:type="dxa"/>
        </w:trPr>
        <w:tc>
          <w:tcPr>
            <w:tcW w:w="0" w:type="auto"/>
            <w:vAlign w:val="center"/>
            <w:hideMark/>
          </w:tcPr>
          <w:p w14:paraId="5D92BCCC" w14:textId="77777777" w:rsidR="00BB7912" w:rsidRDefault="00A74115">
            <w:pPr>
              <w:rPr>
                <w:rFonts w:eastAsia="Times New Roman"/>
              </w:rPr>
            </w:pPr>
            <w:r>
              <w:rPr>
                <w:rFonts w:eastAsia="Times New Roman"/>
              </w:rPr>
              <w:t> </w:t>
            </w:r>
          </w:p>
        </w:tc>
        <w:tc>
          <w:tcPr>
            <w:tcW w:w="0" w:type="auto"/>
            <w:vAlign w:val="center"/>
            <w:hideMark/>
          </w:tcPr>
          <w:p w14:paraId="6161CFEC" w14:textId="77777777" w:rsidR="00BB7912" w:rsidRDefault="00BB7912">
            <w:pPr>
              <w:rPr>
                <w:rFonts w:eastAsia="Times New Roman"/>
                <w:sz w:val="20"/>
                <w:szCs w:val="20"/>
              </w:rPr>
            </w:pPr>
          </w:p>
        </w:tc>
        <w:tc>
          <w:tcPr>
            <w:tcW w:w="0" w:type="auto"/>
            <w:vAlign w:val="center"/>
            <w:hideMark/>
          </w:tcPr>
          <w:p w14:paraId="00728D92" w14:textId="77777777" w:rsidR="00BB7912" w:rsidRDefault="00BB7912">
            <w:pPr>
              <w:rPr>
                <w:rFonts w:eastAsia="Times New Roman"/>
                <w:sz w:val="20"/>
                <w:szCs w:val="20"/>
              </w:rPr>
            </w:pPr>
          </w:p>
        </w:tc>
        <w:tc>
          <w:tcPr>
            <w:tcW w:w="0" w:type="auto"/>
            <w:vAlign w:val="center"/>
            <w:hideMark/>
          </w:tcPr>
          <w:p w14:paraId="45ADBEAE" w14:textId="77777777" w:rsidR="00BB7912" w:rsidRDefault="00BB7912">
            <w:pPr>
              <w:rPr>
                <w:rFonts w:eastAsia="Times New Roman"/>
                <w:sz w:val="20"/>
                <w:szCs w:val="20"/>
              </w:rPr>
            </w:pPr>
          </w:p>
        </w:tc>
        <w:tc>
          <w:tcPr>
            <w:tcW w:w="0" w:type="auto"/>
            <w:vAlign w:val="center"/>
            <w:hideMark/>
          </w:tcPr>
          <w:p w14:paraId="3578EC3C" w14:textId="77777777" w:rsidR="00BB7912" w:rsidRDefault="00BB7912">
            <w:pPr>
              <w:rPr>
                <w:rFonts w:eastAsia="Times New Roman"/>
                <w:sz w:val="20"/>
                <w:szCs w:val="20"/>
              </w:rPr>
            </w:pPr>
          </w:p>
        </w:tc>
      </w:tr>
      <w:tr w:rsidR="00BB7912" w14:paraId="0B17E9C1" w14:textId="77777777">
        <w:trPr>
          <w:tblCellSpacing w:w="15" w:type="dxa"/>
        </w:trPr>
        <w:tc>
          <w:tcPr>
            <w:tcW w:w="0" w:type="auto"/>
            <w:gridSpan w:val="5"/>
            <w:shd w:val="clear" w:color="auto" w:fill="EEE0E5"/>
            <w:vAlign w:val="center"/>
            <w:hideMark/>
          </w:tcPr>
          <w:p w14:paraId="039F233F" w14:textId="77777777" w:rsidR="00BB7912" w:rsidRDefault="00A74115">
            <w:pPr>
              <w:rPr>
                <w:rFonts w:eastAsia="Times New Roman"/>
                <w:b/>
                <w:bCs/>
              </w:rPr>
            </w:pPr>
            <w:r>
              <w:rPr>
                <w:rFonts w:ascii="Calibri" w:eastAsia="Times New Roman" w:hAnsi="Calibri" w:cs="Calibri"/>
                <w:b/>
                <w:bCs/>
              </w:rPr>
              <w:t>Module Description:</w:t>
            </w:r>
          </w:p>
        </w:tc>
      </w:tr>
      <w:tr w:rsidR="00BB7912" w14:paraId="58B5DCE6" w14:textId="77777777">
        <w:trPr>
          <w:tblCellSpacing w:w="15" w:type="dxa"/>
        </w:trPr>
        <w:tc>
          <w:tcPr>
            <w:tcW w:w="0" w:type="auto"/>
            <w:gridSpan w:val="5"/>
            <w:vAlign w:val="center"/>
            <w:hideMark/>
          </w:tcPr>
          <w:p w14:paraId="2F6F37A1" w14:textId="77777777" w:rsidR="00BB7912" w:rsidRDefault="00A74115">
            <w:pPr>
              <w:rPr>
                <w:rFonts w:eastAsia="Times New Roman"/>
              </w:rPr>
            </w:pPr>
            <w:r>
              <w:rPr>
                <w:rFonts w:ascii="Calibri" w:eastAsia="Times New Roman" w:hAnsi="Calibri" w:cs="Calibri"/>
              </w:rPr>
              <w:t xml:space="preserve">This module will provide an overview of the major issues of aging in society. In this module, we will discuss age as a social division, understanding age as a social construct and the implications of ageing populations. The main aim of this module is to understand human aging in a broad context including the intersections of race, ethnicity, gender, socioeconomic status, culture, and other factors as they impact the life course and the aging experience. This module will give you an insight into the different life stages and inequalities that come with them, starting with the study of youth. The module takes an interdisciplinary approach and will cover the process of ageing in contemporary societies in global, </w:t>
            </w:r>
            <w:proofErr w:type="gramStart"/>
            <w:r>
              <w:rPr>
                <w:rFonts w:ascii="Calibri" w:eastAsia="Times New Roman" w:hAnsi="Calibri" w:cs="Calibri"/>
              </w:rPr>
              <w:t>national</w:t>
            </w:r>
            <w:proofErr w:type="gramEnd"/>
            <w:r>
              <w:rPr>
                <w:rFonts w:ascii="Calibri" w:eastAsia="Times New Roman" w:hAnsi="Calibri" w:cs="Calibri"/>
              </w:rPr>
              <w:t xml:space="preserve"> and local contexts.</w:t>
            </w:r>
          </w:p>
        </w:tc>
      </w:tr>
      <w:tr w:rsidR="00BB7912" w14:paraId="55238B18" w14:textId="77777777">
        <w:trPr>
          <w:tblCellSpacing w:w="15" w:type="dxa"/>
        </w:trPr>
        <w:tc>
          <w:tcPr>
            <w:tcW w:w="0" w:type="auto"/>
            <w:vAlign w:val="center"/>
            <w:hideMark/>
          </w:tcPr>
          <w:p w14:paraId="53E85359" w14:textId="77777777" w:rsidR="00BB7912" w:rsidRDefault="00A74115">
            <w:pPr>
              <w:rPr>
                <w:rFonts w:eastAsia="Times New Roman"/>
              </w:rPr>
            </w:pPr>
            <w:r>
              <w:rPr>
                <w:rFonts w:eastAsia="Times New Roman"/>
              </w:rPr>
              <w:t> </w:t>
            </w:r>
          </w:p>
        </w:tc>
        <w:tc>
          <w:tcPr>
            <w:tcW w:w="0" w:type="auto"/>
            <w:vAlign w:val="center"/>
            <w:hideMark/>
          </w:tcPr>
          <w:p w14:paraId="12D25779" w14:textId="77777777" w:rsidR="00BB7912" w:rsidRDefault="00BB7912">
            <w:pPr>
              <w:rPr>
                <w:rFonts w:eastAsia="Times New Roman"/>
                <w:sz w:val="20"/>
                <w:szCs w:val="20"/>
              </w:rPr>
            </w:pPr>
          </w:p>
        </w:tc>
        <w:tc>
          <w:tcPr>
            <w:tcW w:w="0" w:type="auto"/>
            <w:vAlign w:val="center"/>
            <w:hideMark/>
          </w:tcPr>
          <w:p w14:paraId="2A728424" w14:textId="77777777" w:rsidR="00BB7912" w:rsidRDefault="00BB7912">
            <w:pPr>
              <w:rPr>
                <w:rFonts w:eastAsia="Times New Roman"/>
                <w:sz w:val="20"/>
                <w:szCs w:val="20"/>
              </w:rPr>
            </w:pPr>
          </w:p>
        </w:tc>
        <w:tc>
          <w:tcPr>
            <w:tcW w:w="0" w:type="auto"/>
            <w:vAlign w:val="center"/>
            <w:hideMark/>
          </w:tcPr>
          <w:p w14:paraId="064421FD" w14:textId="77777777" w:rsidR="00BB7912" w:rsidRDefault="00BB7912">
            <w:pPr>
              <w:rPr>
                <w:rFonts w:eastAsia="Times New Roman"/>
                <w:sz w:val="20"/>
                <w:szCs w:val="20"/>
              </w:rPr>
            </w:pPr>
          </w:p>
        </w:tc>
        <w:tc>
          <w:tcPr>
            <w:tcW w:w="0" w:type="auto"/>
            <w:vAlign w:val="center"/>
            <w:hideMark/>
          </w:tcPr>
          <w:p w14:paraId="7ED89044" w14:textId="77777777" w:rsidR="00BB7912" w:rsidRDefault="00BB7912">
            <w:pPr>
              <w:rPr>
                <w:rFonts w:eastAsia="Times New Roman"/>
                <w:sz w:val="20"/>
                <w:szCs w:val="20"/>
              </w:rPr>
            </w:pPr>
          </w:p>
        </w:tc>
      </w:tr>
      <w:tr w:rsidR="00BB7912" w14:paraId="44EC9E7E" w14:textId="77777777">
        <w:trPr>
          <w:tblCellSpacing w:w="15" w:type="dxa"/>
        </w:trPr>
        <w:tc>
          <w:tcPr>
            <w:tcW w:w="0" w:type="auto"/>
            <w:shd w:val="clear" w:color="auto" w:fill="EEE0E5"/>
            <w:vAlign w:val="center"/>
            <w:hideMark/>
          </w:tcPr>
          <w:p w14:paraId="4F9C047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F632C08"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0A9D059A" w14:textId="77777777" w:rsidR="00BB7912" w:rsidRDefault="00BB7912">
            <w:pPr>
              <w:rPr>
                <w:rFonts w:eastAsia="Times New Roman"/>
                <w:sz w:val="20"/>
                <w:szCs w:val="20"/>
              </w:rPr>
            </w:pPr>
          </w:p>
        </w:tc>
      </w:tr>
      <w:tr w:rsidR="00BB7912" w14:paraId="133457C3" w14:textId="77777777">
        <w:trPr>
          <w:tblCellSpacing w:w="15" w:type="dxa"/>
        </w:trPr>
        <w:tc>
          <w:tcPr>
            <w:tcW w:w="0" w:type="auto"/>
            <w:vAlign w:val="center"/>
            <w:hideMark/>
          </w:tcPr>
          <w:p w14:paraId="44890E6E" w14:textId="77777777" w:rsidR="00BB7912" w:rsidRDefault="00BB7912">
            <w:pPr>
              <w:rPr>
                <w:rFonts w:eastAsia="Times New Roman"/>
              </w:rPr>
            </w:pPr>
          </w:p>
        </w:tc>
        <w:tc>
          <w:tcPr>
            <w:tcW w:w="0" w:type="auto"/>
            <w:gridSpan w:val="3"/>
            <w:vAlign w:val="center"/>
            <w:hideMark/>
          </w:tcPr>
          <w:p w14:paraId="58FB76D0" w14:textId="77777777" w:rsidR="00BB7912" w:rsidRDefault="00A74115">
            <w:pPr>
              <w:rPr>
                <w:rFonts w:eastAsia="Times New Roman"/>
              </w:rPr>
            </w:pPr>
            <w:r>
              <w:rPr>
                <w:rFonts w:ascii="Calibri" w:eastAsia="Times New Roman" w:hAnsi="Calibri" w:cs="Calibri"/>
              </w:rPr>
              <w:t>Liberal Arts and Sociology</w:t>
            </w:r>
          </w:p>
        </w:tc>
        <w:tc>
          <w:tcPr>
            <w:tcW w:w="0" w:type="auto"/>
            <w:vAlign w:val="center"/>
            <w:hideMark/>
          </w:tcPr>
          <w:p w14:paraId="4209F622" w14:textId="77777777" w:rsidR="00BB7912" w:rsidRDefault="00BB7912">
            <w:pPr>
              <w:rPr>
                <w:rFonts w:eastAsia="Times New Roman"/>
                <w:sz w:val="20"/>
                <w:szCs w:val="20"/>
              </w:rPr>
            </w:pPr>
          </w:p>
        </w:tc>
      </w:tr>
      <w:tr w:rsidR="00BB7912" w14:paraId="2E6275F9" w14:textId="77777777">
        <w:trPr>
          <w:tblCellSpacing w:w="15" w:type="dxa"/>
        </w:trPr>
        <w:tc>
          <w:tcPr>
            <w:tcW w:w="0" w:type="auto"/>
            <w:vAlign w:val="center"/>
            <w:hideMark/>
          </w:tcPr>
          <w:p w14:paraId="5A178C69" w14:textId="77777777" w:rsidR="00BB7912" w:rsidRDefault="00BB7912">
            <w:pPr>
              <w:rPr>
                <w:rFonts w:eastAsia="Times New Roman"/>
              </w:rPr>
            </w:pPr>
          </w:p>
        </w:tc>
        <w:tc>
          <w:tcPr>
            <w:tcW w:w="0" w:type="auto"/>
            <w:gridSpan w:val="3"/>
            <w:vAlign w:val="center"/>
            <w:hideMark/>
          </w:tcPr>
          <w:p w14:paraId="5472774D"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4657B909" w14:textId="77777777" w:rsidR="00BB7912" w:rsidRDefault="00BB7912">
            <w:pPr>
              <w:rPr>
                <w:rFonts w:eastAsia="Times New Roman"/>
                <w:sz w:val="20"/>
                <w:szCs w:val="20"/>
              </w:rPr>
            </w:pPr>
          </w:p>
        </w:tc>
      </w:tr>
      <w:tr w:rsidR="00BB7912" w14:paraId="124A34D3" w14:textId="77777777">
        <w:trPr>
          <w:tblCellSpacing w:w="15" w:type="dxa"/>
        </w:trPr>
        <w:tc>
          <w:tcPr>
            <w:tcW w:w="0" w:type="auto"/>
            <w:vAlign w:val="center"/>
            <w:hideMark/>
          </w:tcPr>
          <w:p w14:paraId="125493EC" w14:textId="77777777" w:rsidR="00BB7912" w:rsidRDefault="00BB7912">
            <w:pPr>
              <w:rPr>
                <w:rFonts w:eastAsia="Times New Roman"/>
              </w:rPr>
            </w:pPr>
          </w:p>
        </w:tc>
        <w:tc>
          <w:tcPr>
            <w:tcW w:w="0" w:type="auto"/>
            <w:gridSpan w:val="3"/>
            <w:vAlign w:val="center"/>
            <w:hideMark/>
          </w:tcPr>
          <w:p w14:paraId="51BB7CA1" w14:textId="77777777" w:rsidR="00BB7912" w:rsidRDefault="00A74115">
            <w:pPr>
              <w:rPr>
                <w:rFonts w:eastAsia="Times New Roman"/>
              </w:rPr>
            </w:pPr>
            <w:r>
              <w:rPr>
                <w:rFonts w:ascii="Calibri" w:eastAsia="Times New Roman" w:hAnsi="Calibri" w:cs="Calibri"/>
              </w:rPr>
              <w:t>Sociology (with Foundation Year)</w:t>
            </w:r>
          </w:p>
        </w:tc>
        <w:tc>
          <w:tcPr>
            <w:tcW w:w="0" w:type="auto"/>
            <w:vAlign w:val="center"/>
            <w:hideMark/>
          </w:tcPr>
          <w:p w14:paraId="20A919A9" w14:textId="77777777" w:rsidR="00BB7912" w:rsidRDefault="00BB7912">
            <w:pPr>
              <w:rPr>
                <w:rFonts w:eastAsia="Times New Roman"/>
                <w:sz w:val="20"/>
                <w:szCs w:val="20"/>
              </w:rPr>
            </w:pPr>
          </w:p>
        </w:tc>
      </w:tr>
      <w:tr w:rsidR="00BB7912" w14:paraId="7645B0AB" w14:textId="77777777">
        <w:trPr>
          <w:tblCellSpacing w:w="15" w:type="dxa"/>
        </w:trPr>
        <w:tc>
          <w:tcPr>
            <w:tcW w:w="0" w:type="auto"/>
            <w:vAlign w:val="center"/>
            <w:hideMark/>
          </w:tcPr>
          <w:p w14:paraId="43D9409E" w14:textId="77777777" w:rsidR="00BB7912" w:rsidRDefault="00A74115">
            <w:pPr>
              <w:rPr>
                <w:rFonts w:eastAsia="Times New Roman"/>
              </w:rPr>
            </w:pPr>
            <w:r>
              <w:rPr>
                <w:rFonts w:eastAsia="Times New Roman"/>
              </w:rPr>
              <w:t> </w:t>
            </w:r>
          </w:p>
        </w:tc>
        <w:tc>
          <w:tcPr>
            <w:tcW w:w="0" w:type="auto"/>
            <w:vAlign w:val="center"/>
            <w:hideMark/>
          </w:tcPr>
          <w:p w14:paraId="0090CF8F" w14:textId="77777777" w:rsidR="00BB7912" w:rsidRDefault="00BB7912">
            <w:pPr>
              <w:rPr>
                <w:rFonts w:eastAsia="Times New Roman"/>
                <w:sz w:val="20"/>
                <w:szCs w:val="20"/>
              </w:rPr>
            </w:pPr>
          </w:p>
        </w:tc>
        <w:tc>
          <w:tcPr>
            <w:tcW w:w="0" w:type="auto"/>
            <w:vAlign w:val="center"/>
            <w:hideMark/>
          </w:tcPr>
          <w:p w14:paraId="4E77527A" w14:textId="77777777" w:rsidR="00BB7912" w:rsidRDefault="00BB7912">
            <w:pPr>
              <w:rPr>
                <w:rFonts w:eastAsia="Times New Roman"/>
                <w:sz w:val="20"/>
                <w:szCs w:val="20"/>
              </w:rPr>
            </w:pPr>
          </w:p>
        </w:tc>
        <w:tc>
          <w:tcPr>
            <w:tcW w:w="0" w:type="auto"/>
            <w:vAlign w:val="center"/>
            <w:hideMark/>
          </w:tcPr>
          <w:p w14:paraId="52A3EEA2" w14:textId="77777777" w:rsidR="00BB7912" w:rsidRDefault="00BB7912">
            <w:pPr>
              <w:rPr>
                <w:rFonts w:eastAsia="Times New Roman"/>
                <w:sz w:val="20"/>
                <w:szCs w:val="20"/>
              </w:rPr>
            </w:pPr>
          </w:p>
        </w:tc>
        <w:tc>
          <w:tcPr>
            <w:tcW w:w="0" w:type="auto"/>
            <w:vAlign w:val="center"/>
            <w:hideMark/>
          </w:tcPr>
          <w:p w14:paraId="760699C2" w14:textId="77777777" w:rsidR="00BB7912" w:rsidRDefault="00BB7912">
            <w:pPr>
              <w:rPr>
                <w:rFonts w:eastAsia="Times New Roman"/>
                <w:sz w:val="20"/>
                <w:szCs w:val="20"/>
              </w:rPr>
            </w:pPr>
          </w:p>
        </w:tc>
      </w:tr>
      <w:tr w:rsidR="00BB7912" w14:paraId="1704F50D" w14:textId="77777777">
        <w:trPr>
          <w:tblCellSpacing w:w="15" w:type="dxa"/>
        </w:trPr>
        <w:tc>
          <w:tcPr>
            <w:tcW w:w="0" w:type="auto"/>
            <w:vAlign w:val="center"/>
            <w:hideMark/>
          </w:tcPr>
          <w:p w14:paraId="6A978070" w14:textId="77777777" w:rsidR="00BB7912" w:rsidRDefault="00A74115">
            <w:pPr>
              <w:rPr>
                <w:rFonts w:eastAsia="Times New Roman"/>
              </w:rPr>
            </w:pPr>
            <w:r>
              <w:rPr>
                <w:rFonts w:eastAsia="Times New Roman"/>
              </w:rPr>
              <w:t> </w:t>
            </w:r>
          </w:p>
        </w:tc>
        <w:tc>
          <w:tcPr>
            <w:tcW w:w="0" w:type="auto"/>
            <w:vAlign w:val="center"/>
            <w:hideMark/>
          </w:tcPr>
          <w:p w14:paraId="51272D51" w14:textId="77777777" w:rsidR="00BB7912" w:rsidRDefault="00BB7912">
            <w:pPr>
              <w:rPr>
                <w:rFonts w:eastAsia="Times New Roman"/>
                <w:sz w:val="20"/>
                <w:szCs w:val="20"/>
              </w:rPr>
            </w:pPr>
          </w:p>
        </w:tc>
        <w:tc>
          <w:tcPr>
            <w:tcW w:w="0" w:type="auto"/>
            <w:vAlign w:val="center"/>
            <w:hideMark/>
          </w:tcPr>
          <w:p w14:paraId="67025417" w14:textId="77777777" w:rsidR="00BB7912" w:rsidRDefault="00BB7912">
            <w:pPr>
              <w:rPr>
                <w:rFonts w:eastAsia="Times New Roman"/>
                <w:sz w:val="20"/>
                <w:szCs w:val="20"/>
              </w:rPr>
            </w:pPr>
          </w:p>
        </w:tc>
        <w:tc>
          <w:tcPr>
            <w:tcW w:w="0" w:type="auto"/>
            <w:vAlign w:val="center"/>
            <w:hideMark/>
          </w:tcPr>
          <w:p w14:paraId="5F60E420" w14:textId="77777777" w:rsidR="00BB7912" w:rsidRDefault="00BB7912">
            <w:pPr>
              <w:rPr>
                <w:rFonts w:eastAsia="Times New Roman"/>
                <w:sz w:val="20"/>
                <w:szCs w:val="20"/>
              </w:rPr>
            </w:pPr>
          </w:p>
        </w:tc>
        <w:tc>
          <w:tcPr>
            <w:tcW w:w="0" w:type="auto"/>
            <w:vAlign w:val="center"/>
            <w:hideMark/>
          </w:tcPr>
          <w:p w14:paraId="231C7D70" w14:textId="77777777" w:rsidR="00BB7912" w:rsidRDefault="00BB7912">
            <w:pPr>
              <w:rPr>
                <w:rFonts w:eastAsia="Times New Roman"/>
                <w:sz w:val="20"/>
                <w:szCs w:val="20"/>
              </w:rPr>
            </w:pPr>
          </w:p>
        </w:tc>
      </w:tr>
      <w:tr w:rsidR="00BB7912" w14:paraId="5980AA17" w14:textId="77777777">
        <w:trPr>
          <w:tblCellSpacing w:w="15" w:type="dxa"/>
        </w:trPr>
        <w:tc>
          <w:tcPr>
            <w:tcW w:w="0" w:type="auto"/>
            <w:shd w:val="clear" w:color="auto" w:fill="EEE0E5"/>
            <w:vAlign w:val="center"/>
            <w:hideMark/>
          </w:tcPr>
          <w:p w14:paraId="3439B28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4822DAC" w14:textId="77777777" w:rsidR="00BB7912" w:rsidRDefault="00BB7912">
            <w:pPr>
              <w:rPr>
                <w:rFonts w:eastAsia="Times New Roman"/>
                <w:sz w:val="20"/>
                <w:szCs w:val="20"/>
              </w:rPr>
            </w:pPr>
          </w:p>
        </w:tc>
        <w:tc>
          <w:tcPr>
            <w:tcW w:w="0" w:type="auto"/>
            <w:vAlign w:val="center"/>
            <w:hideMark/>
          </w:tcPr>
          <w:p w14:paraId="311EF068" w14:textId="77777777" w:rsidR="00BB7912" w:rsidRDefault="00BB7912">
            <w:pPr>
              <w:rPr>
                <w:rFonts w:eastAsia="Times New Roman"/>
                <w:sz w:val="20"/>
                <w:szCs w:val="20"/>
              </w:rPr>
            </w:pPr>
          </w:p>
        </w:tc>
        <w:tc>
          <w:tcPr>
            <w:tcW w:w="0" w:type="auto"/>
            <w:vAlign w:val="center"/>
            <w:hideMark/>
          </w:tcPr>
          <w:p w14:paraId="0AF9A638" w14:textId="77777777" w:rsidR="00BB7912" w:rsidRDefault="00BB7912">
            <w:pPr>
              <w:rPr>
                <w:rFonts w:eastAsia="Times New Roman"/>
                <w:sz w:val="20"/>
                <w:szCs w:val="20"/>
              </w:rPr>
            </w:pPr>
          </w:p>
        </w:tc>
        <w:tc>
          <w:tcPr>
            <w:tcW w:w="0" w:type="auto"/>
            <w:vAlign w:val="center"/>
            <w:hideMark/>
          </w:tcPr>
          <w:p w14:paraId="266A5D0E" w14:textId="77777777" w:rsidR="00BB7912" w:rsidRDefault="00BB7912">
            <w:pPr>
              <w:rPr>
                <w:rFonts w:eastAsia="Times New Roman"/>
                <w:sz w:val="20"/>
                <w:szCs w:val="20"/>
              </w:rPr>
            </w:pPr>
          </w:p>
        </w:tc>
      </w:tr>
      <w:tr w:rsidR="00BB7912" w14:paraId="5C95876C" w14:textId="77777777">
        <w:trPr>
          <w:tblCellSpacing w:w="15" w:type="dxa"/>
        </w:trPr>
        <w:tc>
          <w:tcPr>
            <w:tcW w:w="0" w:type="auto"/>
            <w:vAlign w:val="center"/>
            <w:hideMark/>
          </w:tcPr>
          <w:p w14:paraId="380A238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802A0FA" w14:textId="77777777" w:rsidR="00BB7912" w:rsidRDefault="00A74115">
            <w:pPr>
              <w:rPr>
                <w:rFonts w:eastAsia="Times New Roman"/>
              </w:rPr>
            </w:pPr>
            <w:r>
              <w:rPr>
                <w:rFonts w:ascii="Calibri" w:eastAsia="Times New Roman" w:hAnsi="Calibri" w:cs="Calibri"/>
              </w:rPr>
              <w:t>Written Exam (Open-Book) (24 Hours)</w:t>
            </w:r>
          </w:p>
        </w:tc>
        <w:tc>
          <w:tcPr>
            <w:tcW w:w="0" w:type="auto"/>
            <w:vAlign w:val="center"/>
            <w:hideMark/>
          </w:tcPr>
          <w:p w14:paraId="17E67EF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0A1DC85" w14:textId="77777777" w:rsidR="00BB7912" w:rsidRDefault="00BB7912">
            <w:pPr>
              <w:rPr>
                <w:rFonts w:eastAsia="Times New Roman"/>
                <w:sz w:val="20"/>
                <w:szCs w:val="20"/>
              </w:rPr>
            </w:pPr>
          </w:p>
        </w:tc>
      </w:tr>
      <w:tr w:rsidR="00BB7912" w14:paraId="43A30B9A" w14:textId="77777777">
        <w:trPr>
          <w:tblCellSpacing w:w="15" w:type="dxa"/>
        </w:trPr>
        <w:tc>
          <w:tcPr>
            <w:tcW w:w="0" w:type="auto"/>
            <w:shd w:val="clear" w:color="auto" w:fill="EEE0E5"/>
            <w:vAlign w:val="center"/>
            <w:hideMark/>
          </w:tcPr>
          <w:p w14:paraId="6F79216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503A305" w14:textId="77777777" w:rsidR="00BB7912" w:rsidRDefault="00BB7912">
            <w:pPr>
              <w:rPr>
                <w:rFonts w:eastAsia="Times New Roman"/>
                <w:sz w:val="20"/>
                <w:szCs w:val="20"/>
              </w:rPr>
            </w:pPr>
          </w:p>
        </w:tc>
        <w:tc>
          <w:tcPr>
            <w:tcW w:w="0" w:type="auto"/>
            <w:vAlign w:val="center"/>
            <w:hideMark/>
          </w:tcPr>
          <w:p w14:paraId="4791C39E" w14:textId="77777777" w:rsidR="00BB7912" w:rsidRDefault="00BB7912">
            <w:pPr>
              <w:rPr>
                <w:rFonts w:eastAsia="Times New Roman"/>
                <w:sz w:val="20"/>
                <w:szCs w:val="20"/>
              </w:rPr>
            </w:pPr>
          </w:p>
        </w:tc>
        <w:tc>
          <w:tcPr>
            <w:tcW w:w="0" w:type="auto"/>
            <w:vAlign w:val="center"/>
            <w:hideMark/>
          </w:tcPr>
          <w:p w14:paraId="3E0A6535" w14:textId="77777777" w:rsidR="00BB7912" w:rsidRDefault="00BB7912">
            <w:pPr>
              <w:rPr>
                <w:rFonts w:eastAsia="Times New Roman"/>
                <w:sz w:val="20"/>
                <w:szCs w:val="20"/>
              </w:rPr>
            </w:pPr>
          </w:p>
        </w:tc>
        <w:tc>
          <w:tcPr>
            <w:tcW w:w="0" w:type="auto"/>
            <w:vAlign w:val="center"/>
            <w:hideMark/>
          </w:tcPr>
          <w:p w14:paraId="2FD96FCE" w14:textId="77777777" w:rsidR="00BB7912" w:rsidRDefault="00BB7912">
            <w:pPr>
              <w:rPr>
                <w:rFonts w:eastAsia="Times New Roman"/>
                <w:sz w:val="20"/>
                <w:szCs w:val="20"/>
              </w:rPr>
            </w:pPr>
          </w:p>
        </w:tc>
      </w:tr>
      <w:tr w:rsidR="00BB7912" w14:paraId="204E6607" w14:textId="77777777">
        <w:trPr>
          <w:tblCellSpacing w:w="15" w:type="dxa"/>
        </w:trPr>
        <w:tc>
          <w:tcPr>
            <w:tcW w:w="0" w:type="auto"/>
            <w:vAlign w:val="center"/>
            <w:hideMark/>
          </w:tcPr>
          <w:p w14:paraId="6100DDA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794406D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1C64DC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FA29AA4" w14:textId="77777777" w:rsidR="00BB7912" w:rsidRDefault="00BB7912">
            <w:pPr>
              <w:rPr>
                <w:rFonts w:eastAsia="Times New Roman"/>
                <w:sz w:val="20"/>
                <w:szCs w:val="20"/>
              </w:rPr>
            </w:pPr>
          </w:p>
        </w:tc>
        <w:tc>
          <w:tcPr>
            <w:tcW w:w="0" w:type="auto"/>
            <w:vAlign w:val="center"/>
            <w:hideMark/>
          </w:tcPr>
          <w:p w14:paraId="4C136D21" w14:textId="77777777" w:rsidR="00BB7912" w:rsidRDefault="00BB7912">
            <w:pPr>
              <w:rPr>
                <w:rFonts w:eastAsia="Times New Roman"/>
                <w:sz w:val="20"/>
                <w:szCs w:val="20"/>
              </w:rPr>
            </w:pPr>
          </w:p>
        </w:tc>
      </w:tr>
      <w:tr w:rsidR="00BB7912" w14:paraId="0C2373A0" w14:textId="77777777">
        <w:trPr>
          <w:tblCellSpacing w:w="15" w:type="dxa"/>
        </w:trPr>
        <w:tc>
          <w:tcPr>
            <w:tcW w:w="0" w:type="auto"/>
            <w:vAlign w:val="center"/>
            <w:hideMark/>
          </w:tcPr>
          <w:p w14:paraId="7AACE89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664D99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5FBD70F"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976418D" w14:textId="77777777" w:rsidR="00BB7912" w:rsidRDefault="00BB7912">
            <w:pPr>
              <w:rPr>
                <w:rFonts w:eastAsia="Times New Roman"/>
                <w:sz w:val="20"/>
                <w:szCs w:val="20"/>
              </w:rPr>
            </w:pPr>
          </w:p>
        </w:tc>
        <w:tc>
          <w:tcPr>
            <w:tcW w:w="0" w:type="auto"/>
            <w:vAlign w:val="center"/>
            <w:hideMark/>
          </w:tcPr>
          <w:p w14:paraId="28BD95AA" w14:textId="77777777" w:rsidR="00BB7912" w:rsidRDefault="00BB7912">
            <w:pPr>
              <w:rPr>
                <w:rFonts w:eastAsia="Times New Roman"/>
                <w:sz w:val="20"/>
                <w:szCs w:val="20"/>
              </w:rPr>
            </w:pPr>
          </w:p>
        </w:tc>
      </w:tr>
    </w:tbl>
    <w:p w14:paraId="471784E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AD47D29" w14:textId="77777777">
        <w:trPr>
          <w:tblCellSpacing w:w="15" w:type="dxa"/>
        </w:trPr>
        <w:tc>
          <w:tcPr>
            <w:tcW w:w="1000" w:type="pct"/>
            <w:vAlign w:val="center"/>
            <w:hideMark/>
          </w:tcPr>
          <w:p w14:paraId="6C53AD6C" w14:textId="77777777" w:rsidR="00BB7912" w:rsidRDefault="00A74115">
            <w:pPr>
              <w:rPr>
                <w:rFonts w:eastAsia="Times New Roman"/>
              </w:rPr>
            </w:pPr>
            <w:r>
              <w:rPr>
                <w:rFonts w:eastAsia="Times New Roman"/>
              </w:rPr>
              <w:lastRenderedPageBreak/>
              <w:t> </w:t>
            </w:r>
          </w:p>
        </w:tc>
        <w:tc>
          <w:tcPr>
            <w:tcW w:w="1000" w:type="pct"/>
            <w:vAlign w:val="center"/>
            <w:hideMark/>
          </w:tcPr>
          <w:p w14:paraId="6130F7F3" w14:textId="77777777" w:rsidR="00BB7912" w:rsidRDefault="00A74115">
            <w:pPr>
              <w:rPr>
                <w:rFonts w:eastAsia="Times New Roman"/>
              </w:rPr>
            </w:pPr>
            <w:r>
              <w:rPr>
                <w:rFonts w:eastAsia="Times New Roman"/>
              </w:rPr>
              <w:t> </w:t>
            </w:r>
          </w:p>
        </w:tc>
        <w:tc>
          <w:tcPr>
            <w:tcW w:w="1000" w:type="pct"/>
            <w:vAlign w:val="center"/>
            <w:hideMark/>
          </w:tcPr>
          <w:p w14:paraId="2EA51EE3" w14:textId="77777777" w:rsidR="00BB7912" w:rsidRDefault="00A74115">
            <w:pPr>
              <w:rPr>
                <w:rFonts w:eastAsia="Times New Roman"/>
              </w:rPr>
            </w:pPr>
            <w:r>
              <w:rPr>
                <w:rFonts w:eastAsia="Times New Roman"/>
              </w:rPr>
              <w:t> </w:t>
            </w:r>
          </w:p>
        </w:tc>
        <w:tc>
          <w:tcPr>
            <w:tcW w:w="1000" w:type="pct"/>
            <w:vAlign w:val="center"/>
            <w:hideMark/>
          </w:tcPr>
          <w:p w14:paraId="0F9EBCBD" w14:textId="77777777" w:rsidR="00BB7912" w:rsidRDefault="00A74115">
            <w:pPr>
              <w:rPr>
                <w:rFonts w:eastAsia="Times New Roman"/>
              </w:rPr>
            </w:pPr>
            <w:r>
              <w:rPr>
                <w:rFonts w:eastAsia="Times New Roman"/>
              </w:rPr>
              <w:t> </w:t>
            </w:r>
          </w:p>
        </w:tc>
        <w:tc>
          <w:tcPr>
            <w:tcW w:w="1000" w:type="pct"/>
            <w:vAlign w:val="center"/>
            <w:hideMark/>
          </w:tcPr>
          <w:p w14:paraId="57BB6312" w14:textId="77777777" w:rsidR="00BB7912" w:rsidRDefault="00A74115">
            <w:pPr>
              <w:rPr>
                <w:rFonts w:eastAsia="Times New Roman"/>
              </w:rPr>
            </w:pPr>
            <w:r>
              <w:rPr>
                <w:rFonts w:eastAsia="Times New Roman"/>
              </w:rPr>
              <w:t> </w:t>
            </w:r>
          </w:p>
        </w:tc>
      </w:tr>
      <w:tr w:rsidR="00BB7912" w14:paraId="162C93AB" w14:textId="77777777">
        <w:trPr>
          <w:tblCellSpacing w:w="15" w:type="dxa"/>
        </w:trPr>
        <w:tc>
          <w:tcPr>
            <w:tcW w:w="0" w:type="auto"/>
            <w:shd w:val="clear" w:color="auto" w:fill="EEE0E5"/>
            <w:vAlign w:val="center"/>
            <w:hideMark/>
          </w:tcPr>
          <w:p w14:paraId="54D25CA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538FC1C" w14:textId="77777777" w:rsidR="00BB7912" w:rsidRDefault="00A74115">
            <w:pPr>
              <w:rPr>
                <w:rFonts w:eastAsia="Times New Roman"/>
              </w:rPr>
            </w:pPr>
            <w:r>
              <w:rPr>
                <w:rFonts w:ascii="Calibri" w:eastAsia="Times New Roman" w:hAnsi="Calibri" w:cs="Calibri"/>
              </w:rPr>
              <w:t>SO3908</w:t>
            </w:r>
          </w:p>
        </w:tc>
      </w:tr>
      <w:tr w:rsidR="00BB7912" w14:paraId="4AFD5FE6" w14:textId="77777777">
        <w:trPr>
          <w:tblCellSpacing w:w="15" w:type="dxa"/>
        </w:trPr>
        <w:tc>
          <w:tcPr>
            <w:tcW w:w="0" w:type="auto"/>
            <w:shd w:val="clear" w:color="auto" w:fill="EEE0E5"/>
            <w:vAlign w:val="center"/>
            <w:hideMark/>
          </w:tcPr>
          <w:p w14:paraId="4729C44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85B2093" w14:textId="77777777" w:rsidR="00BB7912" w:rsidRDefault="00A74115">
            <w:pPr>
              <w:rPr>
                <w:rFonts w:eastAsia="Times New Roman"/>
              </w:rPr>
            </w:pPr>
            <w:r>
              <w:rPr>
                <w:rFonts w:ascii="Calibri" w:eastAsia="Times New Roman" w:hAnsi="Calibri" w:cs="Calibri"/>
              </w:rPr>
              <w:t xml:space="preserve">Globalisation, Beauty </w:t>
            </w:r>
            <w:proofErr w:type="gramStart"/>
            <w:r>
              <w:rPr>
                <w:rFonts w:ascii="Calibri" w:eastAsia="Times New Roman" w:hAnsi="Calibri" w:cs="Calibri"/>
              </w:rPr>
              <w:t>And</w:t>
            </w:r>
            <w:proofErr w:type="gramEnd"/>
            <w:r>
              <w:rPr>
                <w:rFonts w:ascii="Calibri" w:eastAsia="Times New Roman" w:hAnsi="Calibri" w:cs="Calibri"/>
              </w:rPr>
              <w:t xml:space="preserve"> The Media</w:t>
            </w:r>
          </w:p>
        </w:tc>
      </w:tr>
      <w:tr w:rsidR="00BB7912" w14:paraId="0C8BC795" w14:textId="77777777">
        <w:trPr>
          <w:tblCellSpacing w:w="15" w:type="dxa"/>
        </w:trPr>
        <w:tc>
          <w:tcPr>
            <w:tcW w:w="0" w:type="auto"/>
            <w:shd w:val="clear" w:color="auto" w:fill="EEE0E5"/>
            <w:vAlign w:val="center"/>
            <w:hideMark/>
          </w:tcPr>
          <w:p w14:paraId="7554D2B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225BB35" w14:textId="77777777" w:rsidR="00BB7912" w:rsidRDefault="00A74115">
            <w:pPr>
              <w:rPr>
                <w:rFonts w:eastAsia="Times New Roman"/>
              </w:rPr>
            </w:pPr>
            <w:r>
              <w:rPr>
                <w:rFonts w:ascii="Calibri" w:eastAsia="Times New Roman" w:hAnsi="Calibri" w:cs="Calibri"/>
              </w:rPr>
              <w:t>15</w:t>
            </w:r>
          </w:p>
        </w:tc>
      </w:tr>
      <w:tr w:rsidR="00BB7912" w14:paraId="11BB0292" w14:textId="77777777">
        <w:trPr>
          <w:tblCellSpacing w:w="15" w:type="dxa"/>
        </w:trPr>
        <w:tc>
          <w:tcPr>
            <w:tcW w:w="0" w:type="auto"/>
            <w:shd w:val="clear" w:color="auto" w:fill="EEE0E5"/>
            <w:vAlign w:val="center"/>
            <w:hideMark/>
          </w:tcPr>
          <w:p w14:paraId="6974651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157D60A" w14:textId="77777777" w:rsidR="00BB7912" w:rsidRDefault="00A74115">
            <w:pPr>
              <w:rPr>
                <w:rFonts w:eastAsia="Times New Roman"/>
              </w:rPr>
            </w:pPr>
            <w:r>
              <w:rPr>
                <w:rFonts w:ascii="Calibri" w:eastAsia="Times New Roman" w:hAnsi="Calibri" w:cs="Calibri"/>
              </w:rPr>
              <w:t>1</w:t>
            </w:r>
          </w:p>
        </w:tc>
      </w:tr>
      <w:tr w:rsidR="00BB7912" w14:paraId="45BAD064" w14:textId="77777777">
        <w:trPr>
          <w:tblCellSpacing w:w="15" w:type="dxa"/>
        </w:trPr>
        <w:tc>
          <w:tcPr>
            <w:tcW w:w="0" w:type="auto"/>
            <w:shd w:val="clear" w:color="auto" w:fill="EEE0E5"/>
            <w:vAlign w:val="center"/>
            <w:hideMark/>
          </w:tcPr>
          <w:p w14:paraId="4E5E52B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397E863" w14:textId="77777777" w:rsidR="00BB7912" w:rsidRDefault="00A74115">
            <w:pPr>
              <w:rPr>
                <w:rFonts w:eastAsia="Times New Roman"/>
              </w:rPr>
            </w:pPr>
            <w:r>
              <w:rPr>
                <w:rFonts w:ascii="Calibri" w:eastAsia="Times New Roman" w:hAnsi="Calibri" w:cs="Calibri"/>
              </w:rPr>
              <w:t>Level 6</w:t>
            </w:r>
          </w:p>
        </w:tc>
      </w:tr>
      <w:tr w:rsidR="00BB7912" w14:paraId="646A37F7" w14:textId="77777777">
        <w:trPr>
          <w:tblCellSpacing w:w="15" w:type="dxa"/>
        </w:trPr>
        <w:tc>
          <w:tcPr>
            <w:tcW w:w="0" w:type="auto"/>
            <w:shd w:val="clear" w:color="auto" w:fill="EEE0E5"/>
            <w:vAlign w:val="center"/>
            <w:hideMark/>
          </w:tcPr>
          <w:p w14:paraId="2AD96F8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298A120" w14:textId="77777777" w:rsidR="00BB7912" w:rsidRDefault="00A74115">
            <w:pPr>
              <w:rPr>
                <w:rFonts w:eastAsia="Times New Roman"/>
              </w:rPr>
            </w:pPr>
            <w:r>
              <w:rPr>
                <w:rFonts w:ascii="Calibri" w:eastAsia="Times New Roman" w:hAnsi="Calibri" w:cs="Calibri"/>
              </w:rPr>
              <w:t>Rose Holyoak</w:t>
            </w:r>
          </w:p>
        </w:tc>
      </w:tr>
      <w:tr w:rsidR="00BB7912" w14:paraId="7F140815" w14:textId="77777777">
        <w:trPr>
          <w:tblCellSpacing w:w="15" w:type="dxa"/>
        </w:trPr>
        <w:tc>
          <w:tcPr>
            <w:tcW w:w="0" w:type="auto"/>
            <w:vAlign w:val="center"/>
            <w:hideMark/>
          </w:tcPr>
          <w:p w14:paraId="59F1FBEF" w14:textId="77777777" w:rsidR="00BB7912" w:rsidRDefault="00A74115">
            <w:pPr>
              <w:rPr>
                <w:rFonts w:eastAsia="Times New Roman"/>
              </w:rPr>
            </w:pPr>
            <w:r>
              <w:rPr>
                <w:rFonts w:eastAsia="Times New Roman"/>
              </w:rPr>
              <w:t> </w:t>
            </w:r>
          </w:p>
        </w:tc>
        <w:tc>
          <w:tcPr>
            <w:tcW w:w="0" w:type="auto"/>
            <w:vAlign w:val="center"/>
            <w:hideMark/>
          </w:tcPr>
          <w:p w14:paraId="335AEDAC" w14:textId="77777777" w:rsidR="00BB7912" w:rsidRDefault="00BB7912">
            <w:pPr>
              <w:rPr>
                <w:rFonts w:eastAsia="Times New Roman"/>
                <w:sz w:val="20"/>
                <w:szCs w:val="20"/>
              </w:rPr>
            </w:pPr>
          </w:p>
        </w:tc>
        <w:tc>
          <w:tcPr>
            <w:tcW w:w="0" w:type="auto"/>
            <w:vAlign w:val="center"/>
            <w:hideMark/>
          </w:tcPr>
          <w:p w14:paraId="425C9DE6" w14:textId="77777777" w:rsidR="00BB7912" w:rsidRDefault="00BB7912">
            <w:pPr>
              <w:rPr>
                <w:rFonts w:eastAsia="Times New Roman"/>
                <w:sz w:val="20"/>
                <w:szCs w:val="20"/>
              </w:rPr>
            </w:pPr>
          </w:p>
        </w:tc>
        <w:tc>
          <w:tcPr>
            <w:tcW w:w="0" w:type="auto"/>
            <w:vAlign w:val="center"/>
            <w:hideMark/>
          </w:tcPr>
          <w:p w14:paraId="76226628" w14:textId="77777777" w:rsidR="00BB7912" w:rsidRDefault="00BB7912">
            <w:pPr>
              <w:rPr>
                <w:rFonts w:eastAsia="Times New Roman"/>
                <w:sz w:val="20"/>
                <w:szCs w:val="20"/>
              </w:rPr>
            </w:pPr>
          </w:p>
        </w:tc>
        <w:tc>
          <w:tcPr>
            <w:tcW w:w="0" w:type="auto"/>
            <w:vAlign w:val="center"/>
            <w:hideMark/>
          </w:tcPr>
          <w:p w14:paraId="20B5F210" w14:textId="77777777" w:rsidR="00BB7912" w:rsidRDefault="00BB7912">
            <w:pPr>
              <w:rPr>
                <w:rFonts w:eastAsia="Times New Roman"/>
                <w:sz w:val="20"/>
                <w:szCs w:val="20"/>
              </w:rPr>
            </w:pPr>
          </w:p>
        </w:tc>
      </w:tr>
      <w:tr w:rsidR="00BB7912" w14:paraId="5AC93D20" w14:textId="77777777">
        <w:trPr>
          <w:tblCellSpacing w:w="15" w:type="dxa"/>
        </w:trPr>
        <w:tc>
          <w:tcPr>
            <w:tcW w:w="0" w:type="auto"/>
            <w:gridSpan w:val="5"/>
            <w:shd w:val="clear" w:color="auto" w:fill="EEE0E5"/>
            <w:vAlign w:val="center"/>
            <w:hideMark/>
          </w:tcPr>
          <w:p w14:paraId="3E86F747" w14:textId="77777777" w:rsidR="00BB7912" w:rsidRDefault="00A74115">
            <w:pPr>
              <w:rPr>
                <w:rFonts w:eastAsia="Times New Roman"/>
                <w:b/>
                <w:bCs/>
              </w:rPr>
            </w:pPr>
            <w:r>
              <w:rPr>
                <w:rFonts w:ascii="Calibri" w:eastAsia="Times New Roman" w:hAnsi="Calibri" w:cs="Calibri"/>
                <w:b/>
                <w:bCs/>
              </w:rPr>
              <w:t>Module Description:</w:t>
            </w:r>
          </w:p>
        </w:tc>
      </w:tr>
      <w:tr w:rsidR="00BB7912" w14:paraId="70006F82" w14:textId="77777777">
        <w:trPr>
          <w:tblCellSpacing w:w="15" w:type="dxa"/>
        </w:trPr>
        <w:tc>
          <w:tcPr>
            <w:tcW w:w="0" w:type="auto"/>
            <w:gridSpan w:val="5"/>
            <w:vAlign w:val="center"/>
            <w:hideMark/>
          </w:tcPr>
          <w:p w14:paraId="753AE8C3" w14:textId="77777777" w:rsidR="00BB7912" w:rsidRDefault="00A74115">
            <w:pPr>
              <w:rPr>
                <w:rFonts w:eastAsia="Times New Roman"/>
              </w:rPr>
            </w:pPr>
            <w:r>
              <w:rPr>
                <w:rFonts w:ascii="Calibri" w:eastAsia="Times New Roman" w:hAnsi="Calibri" w:cs="Calibri"/>
              </w:rPr>
              <w:t xml:space="preserve">This module takes an interdisciplinary approach drawing insights from Sociology, feminist, </w:t>
            </w:r>
            <w:proofErr w:type="gramStart"/>
            <w:r>
              <w:rPr>
                <w:rFonts w:ascii="Calibri" w:eastAsia="Times New Roman" w:hAnsi="Calibri" w:cs="Calibri"/>
              </w:rPr>
              <w:t>media</w:t>
            </w:r>
            <w:proofErr w:type="gramEnd"/>
            <w:r>
              <w:rPr>
                <w:rFonts w:ascii="Calibri" w:eastAsia="Times New Roman" w:hAnsi="Calibri" w:cs="Calibri"/>
              </w:rPr>
              <w:t xml:space="preserve"> and race studies to provide a critical and contextual understanding of the global beauty industry across both time and geography. Beauty cultures integrate local and transnational characteristics derived from fashion, media, popular </w:t>
            </w:r>
            <w:proofErr w:type="gramStart"/>
            <w:r>
              <w:rPr>
                <w:rFonts w:ascii="Calibri" w:eastAsia="Times New Roman" w:hAnsi="Calibri" w:cs="Calibri"/>
              </w:rPr>
              <w:t>culture</w:t>
            </w:r>
            <w:proofErr w:type="gramEnd"/>
            <w:r>
              <w:rPr>
                <w:rFonts w:ascii="Calibri" w:eastAsia="Times New Roman" w:hAnsi="Calibri" w:cs="Calibri"/>
              </w:rPr>
              <w:t xml:space="preserve"> and advertising and thus, studying beauty, allows us to examine the interconnections of macro-structures such as patriarchy, colonialism, capitalism, and globalization shaping women’s (and increasingly men’s) everyday consumption practices. This module explores the role of beauty standards and norms as a major source of gendered social division and aims to show the significance of beauty inequality and disadvantages in the reproduction of structural inequalities and exclusions. It also examines the ways in which beauty and femininity inform ideas of national identity and consumer citizenship and how they intersect with other aspects of identity such as race, ethnicity, </w:t>
            </w:r>
            <w:proofErr w:type="gramStart"/>
            <w:r>
              <w:rPr>
                <w:rFonts w:ascii="Calibri" w:eastAsia="Times New Roman" w:hAnsi="Calibri" w:cs="Calibri"/>
              </w:rPr>
              <w:t>sexuality</w:t>
            </w:r>
            <w:proofErr w:type="gramEnd"/>
            <w:r>
              <w:rPr>
                <w:rFonts w:ascii="Calibri" w:eastAsia="Times New Roman" w:hAnsi="Calibri" w:cs="Calibri"/>
              </w:rPr>
              <w:t xml:space="preserve"> and class. The global circulation of Eurocentric beauty is examined in societies (U.K, U.S.A, India, China, </w:t>
            </w:r>
            <w:proofErr w:type="gramStart"/>
            <w:r>
              <w:rPr>
                <w:rFonts w:ascii="Calibri" w:eastAsia="Times New Roman" w:hAnsi="Calibri" w:cs="Calibri"/>
              </w:rPr>
              <w:t>Nigeria</w:t>
            </w:r>
            <w:proofErr w:type="gramEnd"/>
            <w:r>
              <w:rPr>
                <w:rFonts w:ascii="Calibri" w:eastAsia="Times New Roman" w:hAnsi="Calibri" w:cs="Calibri"/>
              </w:rPr>
              <w:t xml:space="preserve"> and Brazil) around the world to analyse the impact of colonialism and globalization. We will also investigate the role of feminist social movements in posing a series of challenges to dominant global Eurocentric beauty ideal beginning with the Second-Wave Feminist protests of 1968 at the Miss American beauty pageant, to the 1960s Civil Rights and Black Power racial pride movement “Black is Beautiful,” and the recent Indian feminist social media campaign, “Dark is Beautiful.” We will engage contemporary debates related to beauty on issues of sexism, racism, colourism, classism, internalized racism and misogyny, beauty as pleasure and empowering, gendered nationalism, and neoliberal consumer feminism </w:t>
            </w:r>
          </w:p>
        </w:tc>
      </w:tr>
      <w:tr w:rsidR="00BB7912" w14:paraId="217F0874" w14:textId="77777777">
        <w:trPr>
          <w:tblCellSpacing w:w="15" w:type="dxa"/>
        </w:trPr>
        <w:tc>
          <w:tcPr>
            <w:tcW w:w="0" w:type="auto"/>
            <w:vAlign w:val="center"/>
            <w:hideMark/>
          </w:tcPr>
          <w:p w14:paraId="5BC2B301" w14:textId="77777777" w:rsidR="00BB7912" w:rsidRDefault="00A74115">
            <w:pPr>
              <w:rPr>
                <w:rFonts w:eastAsia="Times New Roman"/>
              </w:rPr>
            </w:pPr>
            <w:r>
              <w:rPr>
                <w:rFonts w:eastAsia="Times New Roman"/>
              </w:rPr>
              <w:t> </w:t>
            </w:r>
          </w:p>
        </w:tc>
        <w:tc>
          <w:tcPr>
            <w:tcW w:w="0" w:type="auto"/>
            <w:vAlign w:val="center"/>
            <w:hideMark/>
          </w:tcPr>
          <w:p w14:paraId="575A130A" w14:textId="77777777" w:rsidR="00BB7912" w:rsidRDefault="00BB7912">
            <w:pPr>
              <w:rPr>
                <w:rFonts w:eastAsia="Times New Roman"/>
                <w:sz w:val="20"/>
                <w:szCs w:val="20"/>
              </w:rPr>
            </w:pPr>
          </w:p>
        </w:tc>
        <w:tc>
          <w:tcPr>
            <w:tcW w:w="0" w:type="auto"/>
            <w:vAlign w:val="center"/>
            <w:hideMark/>
          </w:tcPr>
          <w:p w14:paraId="35995321" w14:textId="77777777" w:rsidR="00BB7912" w:rsidRDefault="00BB7912">
            <w:pPr>
              <w:rPr>
                <w:rFonts w:eastAsia="Times New Roman"/>
                <w:sz w:val="20"/>
                <w:szCs w:val="20"/>
              </w:rPr>
            </w:pPr>
          </w:p>
        </w:tc>
        <w:tc>
          <w:tcPr>
            <w:tcW w:w="0" w:type="auto"/>
            <w:vAlign w:val="center"/>
            <w:hideMark/>
          </w:tcPr>
          <w:p w14:paraId="5616F36D" w14:textId="77777777" w:rsidR="00BB7912" w:rsidRDefault="00BB7912">
            <w:pPr>
              <w:rPr>
                <w:rFonts w:eastAsia="Times New Roman"/>
                <w:sz w:val="20"/>
                <w:szCs w:val="20"/>
              </w:rPr>
            </w:pPr>
          </w:p>
        </w:tc>
        <w:tc>
          <w:tcPr>
            <w:tcW w:w="0" w:type="auto"/>
            <w:vAlign w:val="center"/>
            <w:hideMark/>
          </w:tcPr>
          <w:p w14:paraId="49857FA7" w14:textId="77777777" w:rsidR="00BB7912" w:rsidRDefault="00BB7912">
            <w:pPr>
              <w:rPr>
                <w:rFonts w:eastAsia="Times New Roman"/>
                <w:sz w:val="20"/>
                <w:szCs w:val="20"/>
              </w:rPr>
            </w:pPr>
          </w:p>
        </w:tc>
      </w:tr>
      <w:tr w:rsidR="00BB7912" w14:paraId="2A270056" w14:textId="77777777">
        <w:trPr>
          <w:tblCellSpacing w:w="15" w:type="dxa"/>
        </w:trPr>
        <w:tc>
          <w:tcPr>
            <w:tcW w:w="0" w:type="auto"/>
            <w:shd w:val="clear" w:color="auto" w:fill="EEE0E5"/>
            <w:vAlign w:val="center"/>
            <w:hideMark/>
          </w:tcPr>
          <w:p w14:paraId="21741B5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E4A94B9"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0E388A86" w14:textId="77777777" w:rsidR="00BB7912" w:rsidRDefault="00BB7912">
            <w:pPr>
              <w:rPr>
                <w:rFonts w:eastAsia="Times New Roman"/>
                <w:sz w:val="20"/>
                <w:szCs w:val="20"/>
              </w:rPr>
            </w:pPr>
          </w:p>
        </w:tc>
      </w:tr>
      <w:tr w:rsidR="00BB7912" w14:paraId="3EA69405" w14:textId="77777777">
        <w:trPr>
          <w:tblCellSpacing w:w="15" w:type="dxa"/>
        </w:trPr>
        <w:tc>
          <w:tcPr>
            <w:tcW w:w="0" w:type="auto"/>
            <w:vAlign w:val="center"/>
            <w:hideMark/>
          </w:tcPr>
          <w:p w14:paraId="3544ABEC" w14:textId="77777777" w:rsidR="00BB7912" w:rsidRDefault="00A74115">
            <w:pPr>
              <w:rPr>
                <w:rFonts w:eastAsia="Times New Roman"/>
              </w:rPr>
            </w:pPr>
            <w:r>
              <w:rPr>
                <w:rFonts w:eastAsia="Times New Roman"/>
              </w:rPr>
              <w:t> </w:t>
            </w:r>
          </w:p>
        </w:tc>
        <w:tc>
          <w:tcPr>
            <w:tcW w:w="0" w:type="auto"/>
            <w:vAlign w:val="center"/>
            <w:hideMark/>
          </w:tcPr>
          <w:p w14:paraId="26845DEB" w14:textId="77777777" w:rsidR="00BB7912" w:rsidRDefault="00BB7912">
            <w:pPr>
              <w:rPr>
                <w:rFonts w:eastAsia="Times New Roman"/>
                <w:sz w:val="20"/>
                <w:szCs w:val="20"/>
              </w:rPr>
            </w:pPr>
          </w:p>
        </w:tc>
        <w:tc>
          <w:tcPr>
            <w:tcW w:w="0" w:type="auto"/>
            <w:vAlign w:val="center"/>
            <w:hideMark/>
          </w:tcPr>
          <w:p w14:paraId="3F13CA67" w14:textId="77777777" w:rsidR="00BB7912" w:rsidRDefault="00BB7912">
            <w:pPr>
              <w:rPr>
                <w:rFonts w:eastAsia="Times New Roman"/>
                <w:sz w:val="20"/>
                <w:szCs w:val="20"/>
              </w:rPr>
            </w:pPr>
          </w:p>
        </w:tc>
        <w:tc>
          <w:tcPr>
            <w:tcW w:w="0" w:type="auto"/>
            <w:vAlign w:val="center"/>
            <w:hideMark/>
          </w:tcPr>
          <w:p w14:paraId="75489693" w14:textId="77777777" w:rsidR="00BB7912" w:rsidRDefault="00BB7912">
            <w:pPr>
              <w:rPr>
                <w:rFonts w:eastAsia="Times New Roman"/>
                <w:sz w:val="20"/>
                <w:szCs w:val="20"/>
              </w:rPr>
            </w:pPr>
          </w:p>
        </w:tc>
        <w:tc>
          <w:tcPr>
            <w:tcW w:w="0" w:type="auto"/>
            <w:vAlign w:val="center"/>
            <w:hideMark/>
          </w:tcPr>
          <w:p w14:paraId="7CC57857" w14:textId="77777777" w:rsidR="00BB7912" w:rsidRDefault="00BB7912">
            <w:pPr>
              <w:rPr>
                <w:rFonts w:eastAsia="Times New Roman"/>
                <w:sz w:val="20"/>
                <w:szCs w:val="20"/>
              </w:rPr>
            </w:pPr>
          </w:p>
        </w:tc>
      </w:tr>
      <w:tr w:rsidR="00BB7912" w14:paraId="03982BF3" w14:textId="77777777">
        <w:trPr>
          <w:tblCellSpacing w:w="15" w:type="dxa"/>
        </w:trPr>
        <w:tc>
          <w:tcPr>
            <w:tcW w:w="0" w:type="auto"/>
            <w:vAlign w:val="center"/>
            <w:hideMark/>
          </w:tcPr>
          <w:p w14:paraId="17896BBF" w14:textId="77777777" w:rsidR="00BB7912" w:rsidRDefault="00A74115">
            <w:pPr>
              <w:rPr>
                <w:rFonts w:eastAsia="Times New Roman"/>
              </w:rPr>
            </w:pPr>
            <w:r>
              <w:rPr>
                <w:rFonts w:eastAsia="Times New Roman"/>
              </w:rPr>
              <w:t> </w:t>
            </w:r>
          </w:p>
        </w:tc>
        <w:tc>
          <w:tcPr>
            <w:tcW w:w="0" w:type="auto"/>
            <w:vAlign w:val="center"/>
            <w:hideMark/>
          </w:tcPr>
          <w:p w14:paraId="0DF72F65" w14:textId="77777777" w:rsidR="00BB7912" w:rsidRDefault="00BB7912">
            <w:pPr>
              <w:rPr>
                <w:rFonts w:eastAsia="Times New Roman"/>
                <w:sz w:val="20"/>
                <w:szCs w:val="20"/>
              </w:rPr>
            </w:pPr>
          </w:p>
        </w:tc>
        <w:tc>
          <w:tcPr>
            <w:tcW w:w="0" w:type="auto"/>
            <w:vAlign w:val="center"/>
            <w:hideMark/>
          </w:tcPr>
          <w:p w14:paraId="5EE1E139" w14:textId="77777777" w:rsidR="00BB7912" w:rsidRDefault="00BB7912">
            <w:pPr>
              <w:rPr>
                <w:rFonts w:eastAsia="Times New Roman"/>
                <w:sz w:val="20"/>
                <w:szCs w:val="20"/>
              </w:rPr>
            </w:pPr>
          </w:p>
        </w:tc>
        <w:tc>
          <w:tcPr>
            <w:tcW w:w="0" w:type="auto"/>
            <w:vAlign w:val="center"/>
            <w:hideMark/>
          </w:tcPr>
          <w:p w14:paraId="1A8A3601" w14:textId="77777777" w:rsidR="00BB7912" w:rsidRDefault="00BB7912">
            <w:pPr>
              <w:rPr>
                <w:rFonts w:eastAsia="Times New Roman"/>
                <w:sz w:val="20"/>
                <w:szCs w:val="20"/>
              </w:rPr>
            </w:pPr>
          </w:p>
        </w:tc>
        <w:tc>
          <w:tcPr>
            <w:tcW w:w="0" w:type="auto"/>
            <w:vAlign w:val="center"/>
            <w:hideMark/>
          </w:tcPr>
          <w:p w14:paraId="4346863A" w14:textId="77777777" w:rsidR="00BB7912" w:rsidRDefault="00BB7912">
            <w:pPr>
              <w:rPr>
                <w:rFonts w:eastAsia="Times New Roman"/>
                <w:sz w:val="20"/>
                <w:szCs w:val="20"/>
              </w:rPr>
            </w:pPr>
          </w:p>
        </w:tc>
      </w:tr>
      <w:tr w:rsidR="00BB7912" w14:paraId="43FACC05" w14:textId="77777777">
        <w:trPr>
          <w:tblCellSpacing w:w="15" w:type="dxa"/>
        </w:trPr>
        <w:tc>
          <w:tcPr>
            <w:tcW w:w="0" w:type="auto"/>
            <w:shd w:val="clear" w:color="auto" w:fill="EEE0E5"/>
            <w:vAlign w:val="center"/>
            <w:hideMark/>
          </w:tcPr>
          <w:p w14:paraId="7FDACAB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79EB1BC" w14:textId="77777777" w:rsidR="00BB7912" w:rsidRDefault="00BB7912">
            <w:pPr>
              <w:rPr>
                <w:rFonts w:eastAsia="Times New Roman"/>
                <w:sz w:val="20"/>
                <w:szCs w:val="20"/>
              </w:rPr>
            </w:pPr>
          </w:p>
        </w:tc>
        <w:tc>
          <w:tcPr>
            <w:tcW w:w="0" w:type="auto"/>
            <w:vAlign w:val="center"/>
            <w:hideMark/>
          </w:tcPr>
          <w:p w14:paraId="6E152D12" w14:textId="77777777" w:rsidR="00BB7912" w:rsidRDefault="00BB7912">
            <w:pPr>
              <w:rPr>
                <w:rFonts w:eastAsia="Times New Roman"/>
                <w:sz w:val="20"/>
                <w:szCs w:val="20"/>
              </w:rPr>
            </w:pPr>
          </w:p>
        </w:tc>
        <w:tc>
          <w:tcPr>
            <w:tcW w:w="0" w:type="auto"/>
            <w:vAlign w:val="center"/>
            <w:hideMark/>
          </w:tcPr>
          <w:p w14:paraId="3D6EF916" w14:textId="77777777" w:rsidR="00BB7912" w:rsidRDefault="00BB7912">
            <w:pPr>
              <w:rPr>
                <w:rFonts w:eastAsia="Times New Roman"/>
                <w:sz w:val="20"/>
                <w:szCs w:val="20"/>
              </w:rPr>
            </w:pPr>
          </w:p>
        </w:tc>
        <w:tc>
          <w:tcPr>
            <w:tcW w:w="0" w:type="auto"/>
            <w:vAlign w:val="center"/>
            <w:hideMark/>
          </w:tcPr>
          <w:p w14:paraId="65568A0C" w14:textId="77777777" w:rsidR="00BB7912" w:rsidRDefault="00BB7912">
            <w:pPr>
              <w:rPr>
                <w:rFonts w:eastAsia="Times New Roman"/>
                <w:sz w:val="20"/>
                <w:szCs w:val="20"/>
              </w:rPr>
            </w:pPr>
          </w:p>
        </w:tc>
      </w:tr>
      <w:tr w:rsidR="00BB7912" w14:paraId="69961472" w14:textId="77777777">
        <w:trPr>
          <w:tblCellSpacing w:w="15" w:type="dxa"/>
        </w:trPr>
        <w:tc>
          <w:tcPr>
            <w:tcW w:w="0" w:type="auto"/>
            <w:vAlign w:val="center"/>
            <w:hideMark/>
          </w:tcPr>
          <w:p w14:paraId="0771B79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09D7C58" w14:textId="77777777" w:rsidR="00BB7912" w:rsidRDefault="00A74115">
            <w:pPr>
              <w:rPr>
                <w:rFonts w:eastAsia="Times New Roman"/>
              </w:rPr>
            </w:pPr>
            <w:r>
              <w:rPr>
                <w:rFonts w:ascii="Calibri" w:eastAsia="Times New Roman" w:hAnsi="Calibri" w:cs="Calibri"/>
              </w:rPr>
              <w:t>Article [3,000 Words]</w:t>
            </w:r>
          </w:p>
        </w:tc>
        <w:tc>
          <w:tcPr>
            <w:tcW w:w="0" w:type="auto"/>
            <w:vAlign w:val="center"/>
            <w:hideMark/>
          </w:tcPr>
          <w:p w14:paraId="24B7F6F0" w14:textId="77777777" w:rsidR="00BB7912" w:rsidRDefault="00A74115">
            <w:pPr>
              <w:jc w:val="right"/>
              <w:rPr>
                <w:rFonts w:eastAsia="Times New Roman"/>
              </w:rPr>
            </w:pPr>
            <w:r>
              <w:rPr>
                <w:rFonts w:ascii="Calibri" w:eastAsia="Times New Roman" w:hAnsi="Calibri" w:cs="Calibri"/>
              </w:rPr>
              <w:t>80%</w:t>
            </w:r>
          </w:p>
        </w:tc>
        <w:tc>
          <w:tcPr>
            <w:tcW w:w="0" w:type="auto"/>
            <w:vAlign w:val="center"/>
            <w:hideMark/>
          </w:tcPr>
          <w:p w14:paraId="40892D27" w14:textId="77777777" w:rsidR="00BB7912" w:rsidRDefault="00BB7912">
            <w:pPr>
              <w:rPr>
                <w:rFonts w:eastAsia="Times New Roman"/>
                <w:sz w:val="20"/>
                <w:szCs w:val="20"/>
              </w:rPr>
            </w:pPr>
          </w:p>
        </w:tc>
      </w:tr>
      <w:tr w:rsidR="00BB7912" w14:paraId="6D0A8C11" w14:textId="77777777">
        <w:trPr>
          <w:tblCellSpacing w:w="15" w:type="dxa"/>
        </w:trPr>
        <w:tc>
          <w:tcPr>
            <w:tcW w:w="0" w:type="auto"/>
            <w:vAlign w:val="center"/>
            <w:hideMark/>
          </w:tcPr>
          <w:p w14:paraId="3D9B4D1B"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09E9C9AC" w14:textId="77777777" w:rsidR="00BB7912" w:rsidRDefault="00A74115">
            <w:pPr>
              <w:rPr>
                <w:rFonts w:eastAsia="Times New Roman"/>
              </w:rPr>
            </w:pPr>
            <w:r>
              <w:rPr>
                <w:rFonts w:ascii="Calibri" w:eastAsia="Times New Roman" w:hAnsi="Calibri" w:cs="Calibri"/>
              </w:rPr>
              <w:t>Individual Collage Poster Presentation</w:t>
            </w:r>
          </w:p>
        </w:tc>
        <w:tc>
          <w:tcPr>
            <w:tcW w:w="0" w:type="auto"/>
            <w:vAlign w:val="center"/>
            <w:hideMark/>
          </w:tcPr>
          <w:p w14:paraId="68EA7C30" w14:textId="77777777" w:rsidR="00BB7912" w:rsidRDefault="00A74115">
            <w:pPr>
              <w:jc w:val="right"/>
              <w:rPr>
                <w:rFonts w:eastAsia="Times New Roman"/>
              </w:rPr>
            </w:pPr>
            <w:r>
              <w:rPr>
                <w:rFonts w:ascii="Calibri" w:eastAsia="Times New Roman" w:hAnsi="Calibri" w:cs="Calibri"/>
              </w:rPr>
              <w:t>20%</w:t>
            </w:r>
          </w:p>
        </w:tc>
        <w:tc>
          <w:tcPr>
            <w:tcW w:w="0" w:type="auto"/>
            <w:vAlign w:val="center"/>
            <w:hideMark/>
          </w:tcPr>
          <w:p w14:paraId="06AB19D4" w14:textId="77777777" w:rsidR="00BB7912" w:rsidRDefault="00BB7912">
            <w:pPr>
              <w:rPr>
                <w:rFonts w:eastAsia="Times New Roman"/>
                <w:sz w:val="20"/>
                <w:szCs w:val="20"/>
              </w:rPr>
            </w:pPr>
          </w:p>
        </w:tc>
      </w:tr>
      <w:tr w:rsidR="00BB7912" w14:paraId="3360ADDB" w14:textId="77777777">
        <w:trPr>
          <w:tblCellSpacing w:w="15" w:type="dxa"/>
        </w:trPr>
        <w:tc>
          <w:tcPr>
            <w:tcW w:w="0" w:type="auto"/>
            <w:shd w:val="clear" w:color="auto" w:fill="EEE0E5"/>
            <w:vAlign w:val="center"/>
            <w:hideMark/>
          </w:tcPr>
          <w:p w14:paraId="48AC4EE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55BCEF5" w14:textId="77777777" w:rsidR="00BB7912" w:rsidRDefault="00BB7912">
            <w:pPr>
              <w:rPr>
                <w:rFonts w:eastAsia="Times New Roman"/>
                <w:sz w:val="20"/>
                <w:szCs w:val="20"/>
              </w:rPr>
            </w:pPr>
          </w:p>
        </w:tc>
        <w:tc>
          <w:tcPr>
            <w:tcW w:w="0" w:type="auto"/>
            <w:vAlign w:val="center"/>
            <w:hideMark/>
          </w:tcPr>
          <w:p w14:paraId="7E1F5B13" w14:textId="77777777" w:rsidR="00BB7912" w:rsidRDefault="00BB7912">
            <w:pPr>
              <w:rPr>
                <w:rFonts w:eastAsia="Times New Roman"/>
                <w:sz w:val="20"/>
                <w:szCs w:val="20"/>
              </w:rPr>
            </w:pPr>
          </w:p>
        </w:tc>
        <w:tc>
          <w:tcPr>
            <w:tcW w:w="0" w:type="auto"/>
            <w:vAlign w:val="center"/>
            <w:hideMark/>
          </w:tcPr>
          <w:p w14:paraId="13F5F273" w14:textId="77777777" w:rsidR="00BB7912" w:rsidRDefault="00BB7912">
            <w:pPr>
              <w:rPr>
                <w:rFonts w:eastAsia="Times New Roman"/>
                <w:sz w:val="20"/>
                <w:szCs w:val="20"/>
              </w:rPr>
            </w:pPr>
          </w:p>
        </w:tc>
        <w:tc>
          <w:tcPr>
            <w:tcW w:w="0" w:type="auto"/>
            <w:vAlign w:val="center"/>
            <w:hideMark/>
          </w:tcPr>
          <w:p w14:paraId="5D62D3B5" w14:textId="77777777" w:rsidR="00BB7912" w:rsidRDefault="00BB7912">
            <w:pPr>
              <w:rPr>
                <w:rFonts w:eastAsia="Times New Roman"/>
                <w:sz w:val="20"/>
                <w:szCs w:val="20"/>
              </w:rPr>
            </w:pPr>
          </w:p>
        </w:tc>
      </w:tr>
      <w:tr w:rsidR="00BB7912" w14:paraId="5B0F126D" w14:textId="77777777">
        <w:trPr>
          <w:tblCellSpacing w:w="15" w:type="dxa"/>
        </w:trPr>
        <w:tc>
          <w:tcPr>
            <w:tcW w:w="0" w:type="auto"/>
            <w:vAlign w:val="center"/>
            <w:hideMark/>
          </w:tcPr>
          <w:p w14:paraId="1EFA8201"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B5A12D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992927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7097B1B" w14:textId="77777777" w:rsidR="00BB7912" w:rsidRDefault="00BB7912">
            <w:pPr>
              <w:rPr>
                <w:rFonts w:eastAsia="Times New Roman"/>
                <w:sz w:val="20"/>
                <w:szCs w:val="20"/>
              </w:rPr>
            </w:pPr>
          </w:p>
        </w:tc>
        <w:tc>
          <w:tcPr>
            <w:tcW w:w="0" w:type="auto"/>
            <w:vAlign w:val="center"/>
            <w:hideMark/>
          </w:tcPr>
          <w:p w14:paraId="31C4842A" w14:textId="77777777" w:rsidR="00BB7912" w:rsidRDefault="00BB7912">
            <w:pPr>
              <w:rPr>
                <w:rFonts w:eastAsia="Times New Roman"/>
                <w:sz w:val="20"/>
                <w:szCs w:val="20"/>
              </w:rPr>
            </w:pPr>
          </w:p>
        </w:tc>
      </w:tr>
      <w:tr w:rsidR="00BB7912" w14:paraId="0076FDF2" w14:textId="77777777">
        <w:trPr>
          <w:tblCellSpacing w:w="15" w:type="dxa"/>
        </w:trPr>
        <w:tc>
          <w:tcPr>
            <w:tcW w:w="0" w:type="auto"/>
            <w:vAlign w:val="center"/>
            <w:hideMark/>
          </w:tcPr>
          <w:p w14:paraId="6C42D14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A62E63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F275F0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475FB44" w14:textId="77777777" w:rsidR="00BB7912" w:rsidRDefault="00BB7912">
            <w:pPr>
              <w:rPr>
                <w:rFonts w:eastAsia="Times New Roman"/>
                <w:sz w:val="20"/>
                <w:szCs w:val="20"/>
              </w:rPr>
            </w:pPr>
          </w:p>
        </w:tc>
        <w:tc>
          <w:tcPr>
            <w:tcW w:w="0" w:type="auto"/>
            <w:vAlign w:val="center"/>
            <w:hideMark/>
          </w:tcPr>
          <w:p w14:paraId="7D354A79" w14:textId="77777777" w:rsidR="00BB7912" w:rsidRDefault="00BB7912">
            <w:pPr>
              <w:rPr>
                <w:rFonts w:eastAsia="Times New Roman"/>
                <w:sz w:val="20"/>
                <w:szCs w:val="20"/>
              </w:rPr>
            </w:pPr>
          </w:p>
        </w:tc>
      </w:tr>
    </w:tbl>
    <w:p w14:paraId="6FF8D54C"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A28A9FA" w14:textId="77777777">
        <w:trPr>
          <w:tblCellSpacing w:w="15" w:type="dxa"/>
        </w:trPr>
        <w:tc>
          <w:tcPr>
            <w:tcW w:w="1000" w:type="pct"/>
            <w:vAlign w:val="center"/>
            <w:hideMark/>
          </w:tcPr>
          <w:p w14:paraId="381BC124" w14:textId="77777777" w:rsidR="00BB7912" w:rsidRDefault="00A74115">
            <w:pPr>
              <w:rPr>
                <w:rFonts w:eastAsia="Times New Roman"/>
              </w:rPr>
            </w:pPr>
            <w:r>
              <w:rPr>
                <w:rFonts w:eastAsia="Times New Roman"/>
              </w:rPr>
              <w:lastRenderedPageBreak/>
              <w:t> </w:t>
            </w:r>
          </w:p>
        </w:tc>
        <w:tc>
          <w:tcPr>
            <w:tcW w:w="1000" w:type="pct"/>
            <w:vAlign w:val="center"/>
            <w:hideMark/>
          </w:tcPr>
          <w:p w14:paraId="1BCD631D" w14:textId="77777777" w:rsidR="00BB7912" w:rsidRDefault="00A74115">
            <w:pPr>
              <w:rPr>
                <w:rFonts w:eastAsia="Times New Roman"/>
              </w:rPr>
            </w:pPr>
            <w:r>
              <w:rPr>
                <w:rFonts w:eastAsia="Times New Roman"/>
              </w:rPr>
              <w:t> </w:t>
            </w:r>
          </w:p>
        </w:tc>
        <w:tc>
          <w:tcPr>
            <w:tcW w:w="1000" w:type="pct"/>
            <w:vAlign w:val="center"/>
            <w:hideMark/>
          </w:tcPr>
          <w:p w14:paraId="31600BA1" w14:textId="77777777" w:rsidR="00BB7912" w:rsidRDefault="00A74115">
            <w:pPr>
              <w:rPr>
                <w:rFonts w:eastAsia="Times New Roman"/>
              </w:rPr>
            </w:pPr>
            <w:r>
              <w:rPr>
                <w:rFonts w:eastAsia="Times New Roman"/>
              </w:rPr>
              <w:t> </w:t>
            </w:r>
          </w:p>
        </w:tc>
        <w:tc>
          <w:tcPr>
            <w:tcW w:w="1000" w:type="pct"/>
            <w:vAlign w:val="center"/>
            <w:hideMark/>
          </w:tcPr>
          <w:p w14:paraId="4CAAECE4" w14:textId="77777777" w:rsidR="00BB7912" w:rsidRDefault="00A74115">
            <w:pPr>
              <w:rPr>
                <w:rFonts w:eastAsia="Times New Roman"/>
              </w:rPr>
            </w:pPr>
            <w:r>
              <w:rPr>
                <w:rFonts w:eastAsia="Times New Roman"/>
              </w:rPr>
              <w:t> </w:t>
            </w:r>
          </w:p>
        </w:tc>
        <w:tc>
          <w:tcPr>
            <w:tcW w:w="1000" w:type="pct"/>
            <w:vAlign w:val="center"/>
            <w:hideMark/>
          </w:tcPr>
          <w:p w14:paraId="544EB2A8" w14:textId="77777777" w:rsidR="00BB7912" w:rsidRDefault="00A74115">
            <w:pPr>
              <w:rPr>
                <w:rFonts w:eastAsia="Times New Roman"/>
              </w:rPr>
            </w:pPr>
            <w:r>
              <w:rPr>
                <w:rFonts w:eastAsia="Times New Roman"/>
              </w:rPr>
              <w:t> </w:t>
            </w:r>
          </w:p>
        </w:tc>
      </w:tr>
      <w:tr w:rsidR="00BB7912" w14:paraId="3F87154D" w14:textId="77777777">
        <w:trPr>
          <w:tblCellSpacing w:w="15" w:type="dxa"/>
        </w:trPr>
        <w:tc>
          <w:tcPr>
            <w:tcW w:w="0" w:type="auto"/>
            <w:shd w:val="clear" w:color="auto" w:fill="EEE0E5"/>
            <w:vAlign w:val="center"/>
            <w:hideMark/>
          </w:tcPr>
          <w:p w14:paraId="350DB89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A6F0105" w14:textId="77777777" w:rsidR="00BB7912" w:rsidRDefault="00A74115">
            <w:pPr>
              <w:rPr>
                <w:rFonts w:eastAsia="Times New Roman"/>
              </w:rPr>
            </w:pPr>
            <w:r>
              <w:rPr>
                <w:rFonts w:ascii="Calibri" w:eastAsia="Times New Roman" w:hAnsi="Calibri" w:cs="Calibri"/>
              </w:rPr>
              <w:t>SO3909</w:t>
            </w:r>
          </w:p>
        </w:tc>
      </w:tr>
      <w:tr w:rsidR="00BB7912" w14:paraId="75E76FCF" w14:textId="77777777">
        <w:trPr>
          <w:tblCellSpacing w:w="15" w:type="dxa"/>
        </w:trPr>
        <w:tc>
          <w:tcPr>
            <w:tcW w:w="0" w:type="auto"/>
            <w:shd w:val="clear" w:color="auto" w:fill="EEE0E5"/>
            <w:vAlign w:val="center"/>
            <w:hideMark/>
          </w:tcPr>
          <w:p w14:paraId="3C4907C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8BD6C0F" w14:textId="77777777" w:rsidR="00BB7912" w:rsidRDefault="00A74115">
            <w:pPr>
              <w:rPr>
                <w:rFonts w:eastAsia="Times New Roman"/>
              </w:rPr>
            </w:pPr>
            <w:r>
              <w:rPr>
                <w:rFonts w:ascii="Calibri" w:eastAsia="Times New Roman" w:hAnsi="Calibri" w:cs="Calibri"/>
              </w:rPr>
              <w:t xml:space="preserve">Substance Use </w:t>
            </w:r>
            <w:proofErr w:type="gramStart"/>
            <w:r>
              <w:rPr>
                <w:rFonts w:ascii="Calibri" w:eastAsia="Times New Roman" w:hAnsi="Calibri" w:cs="Calibri"/>
              </w:rPr>
              <w:t>And</w:t>
            </w:r>
            <w:proofErr w:type="gramEnd"/>
            <w:r>
              <w:rPr>
                <w:rFonts w:ascii="Calibri" w:eastAsia="Times New Roman" w:hAnsi="Calibri" w:cs="Calibri"/>
              </w:rPr>
              <w:t xml:space="preserve"> Misuse</w:t>
            </w:r>
          </w:p>
        </w:tc>
      </w:tr>
      <w:tr w:rsidR="00BB7912" w14:paraId="31D89DD3" w14:textId="77777777">
        <w:trPr>
          <w:tblCellSpacing w:w="15" w:type="dxa"/>
        </w:trPr>
        <w:tc>
          <w:tcPr>
            <w:tcW w:w="0" w:type="auto"/>
            <w:shd w:val="clear" w:color="auto" w:fill="EEE0E5"/>
            <w:vAlign w:val="center"/>
            <w:hideMark/>
          </w:tcPr>
          <w:p w14:paraId="4AB95BC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4029345" w14:textId="77777777" w:rsidR="00BB7912" w:rsidRDefault="00A74115">
            <w:pPr>
              <w:rPr>
                <w:rFonts w:eastAsia="Times New Roman"/>
              </w:rPr>
            </w:pPr>
            <w:r>
              <w:rPr>
                <w:rFonts w:ascii="Calibri" w:eastAsia="Times New Roman" w:hAnsi="Calibri" w:cs="Calibri"/>
              </w:rPr>
              <w:t>15</w:t>
            </w:r>
          </w:p>
        </w:tc>
      </w:tr>
      <w:tr w:rsidR="00BB7912" w14:paraId="1EDA3327" w14:textId="77777777">
        <w:trPr>
          <w:tblCellSpacing w:w="15" w:type="dxa"/>
        </w:trPr>
        <w:tc>
          <w:tcPr>
            <w:tcW w:w="0" w:type="auto"/>
            <w:shd w:val="clear" w:color="auto" w:fill="EEE0E5"/>
            <w:vAlign w:val="center"/>
            <w:hideMark/>
          </w:tcPr>
          <w:p w14:paraId="5E2B86B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6DCC764" w14:textId="77777777" w:rsidR="00BB7912" w:rsidRDefault="00A74115">
            <w:pPr>
              <w:rPr>
                <w:rFonts w:eastAsia="Times New Roman"/>
              </w:rPr>
            </w:pPr>
            <w:r>
              <w:rPr>
                <w:rFonts w:ascii="Calibri" w:eastAsia="Times New Roman" w:hAnsi="Calibri" w:cs="Calibri"/>
              </w:rPr>
              <w:t>1</w:t>
            </w:r>
          </w:p>
        </w:tc>
      </w:tr>
      <w:tr w:rsidR="00BB7912" w14:paraId="4C55AA1A" w14:textId="77777777">
        <w:trPr>
          <w:tblCellSpacing w:w="15" w:type="dxa"/>
        </w:trPr>
        <w:tc>
          <w:tcPr>
            <w:tcW w:w="0" w:type="auto"/>
            <w:shd w:val="clear" w:color="auto" w:fill="EEE0E5"/>
            <w:vAlign w:val="center"/>
            <w:hideMark/>
          </w:tcPr>
          <w:p w14:paraId="33E9214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1AD9C66" w14:textId="77777777" w:rsidR="00BB7912" w:rsidRDefault="00A74115">
            <w:pPr>
              <w:rPr>
                <w:rFonts w:eastAsia="Times New Roman"/>
              </w:rPr>
            </w:pPr>
            <w:r>
              <w:rPr>
                <w:rFonts w:ascii="Calibri" w:eastAsia="Times New Roman" w:hAnsi="Calibri" w:cs="Calibri"/>
              </w:rPr>
              <w:t>Level 6</w:t>
            </w:r>
          </w:p>
        </w:tc>
      </w:tr>
      <w:tr w:rsidR="00BB7912" w14:paraId="4CDE5A84" w14:textId="77777777">
        <w:trPr>
          <w:tblCellSpacing w:w="15" w:type="dxa"/>
        </w:trPr>
        <w:tc>
          <w:tcPr>
            <w:tcW w:w="0" w:type="auto"/>
            <w:shd w:val="clear" w:color="auto" w:fill="EEE0E5"/>
            <w:vAlign w:val="center"/>
            <w:hideMark/>
          </w:tcPr>
          <w:p w14:paraId="0D6B985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3C0F75B" w14:textId="77777777" w:rsidR="00BB7912" w:rsidRDefault="00A74115">
            <w:pPr>
              <w:rPr>
                <w:rFonts w:eastAsia="Times New Roman"/>
              </w:rPr>
            </w:pPr>
            <w:r>
              <w:rPr>
                <w:rFonts w:ascii="Calibri" w:eastAsia="Times New Roman" w:hAnsi="Calibri" w:cs="Calibri"/>
              </w:rPr>
              <w:t>Ritsuko Ozaki</w:t>
            </w:r>
          </w:p>
        </w:tc>
      </w:tr>
      <w:tr w:rsidR="00BB7912" w14:paraId="638ED1DC" w14:textId="77777777">
        <w:trPr>
          <w:tblCellSpacing w:w="15" w:type="dxa"/>
        </w:trPr>
        <w:tc>
          <w:tcPr>
            <w:tcW w:w="0" w:type="auto"/>
            <w:vAlign w:val="center"/>
            <w:hideMark/>
          </w:tcPr>
          <w:p w14:paraId="0943488E" w14:textId="77777777" w:rsidR="00BB7912" w:rsidRDefault="00A74115">
            <w:pPr>
              <w:rPr>
                <w:rFonts w:eastAsia="Times New Roman"/>
              </w:rPr>
            </w:pPr>
            <w:r>
              <w:rPr>
                <w:rFonts w:eastAsia="Times New Roman"/>
              </w:rPr>
              <w:t> </w:t>
            </w:r>
          </w:p>
        </w:tc>
        <w:tc>
          <w:tcPr>
            <w:tcW w:w="0" w:type="auto"/>
            <w:vAlign w:val="center"/>
            <w:hideMark/>
          </w:tcPr>
          <w:p w14:paraId="754337D0" w14:textId="77777777" w:rsidR="00BB7912" w:rsidRDefault="00BB7912">
            <w:pPr>
              <w:rPr>
                <w:rFonts w:eastAsia="Times New Roman"/>
                <w:sz w:val="20"/>
                <w:szCs w:val="20"/>
              </w:rPr>
            </w:pPr>
          </w:p>
        </w:tc>
        <w:tc>
          <w:tcPr>
            <w:tcW w:w="0" w:type="auto"/>
            <w:vAlign w:val="center"/>
            <w:hideMark/>
          </w:tcPr>
          <w:p w14:paraId="2EC12AAA" w14:textId="77777777" w:rsidR="00BB7912" w:rsidRDefault="00BB7912">
            <w:pPr>
              <w:rPr>
                <w:rFonts w:eastAsia="Times New Roman"/>
                <w:sz w:val="20"/>
                <w:szCs w:val="20"/>
              </w:rPr>
            </w:pPr>
          </w:p>
        </w:tc>
        <w:tc>
          <w:tcPr>
            <w:tcW w:w="0" w:type="auto"/>
            <w:vAlign w:val="center"/>
            <w:hideMark/>
          </w:tcPr>
          <w:p w14:paraId="438E783A" w14:textId="77777777" w:rsidR="00BB7912" w:rsidRDefault="00BB7912">
            <w:pPr>
              <w:rPr>
                <w:rFonts w:eastAsia="Times New Roman"/>
                <w:sz w:val="20"/>
                <w:szCs w:val="20"/>
              </w:rPr>
            </w:pPr>
          </w:p>
        </w:tc>
        <w:tc>
          <w:tcPr>
            <w:tcW w:w="0" w:type="auto"/>
            <w:vAlign w:val="center"/>
            <w:hideMark/>
          </w:tcPr>
          <w:p w14:paraId="4BA712F3" w14:textId="77777777" w:rsidR="00BB7912" w:rsidRDefault="00BB7912">
            <w:pPr>
              <w:rPr>
                <w:rFonts w:eastAsia="Times New Roman"/>
                <w:sz w:val="20"/>
                <w:szCs w:val="20"/>
              </w:rPr>
            </w:pPr>
          </w:p>
        </w:tc>
      </w:tr>
      <w:tr w:rsidR="00BB7912" w14:paraId="574336F6" w14:textId="77777777">
        <w:trPr>
          <w:tblCellSpacing w:w="15" w:type="dxa"/>
        </w:trPr>
        <w:tc>
          <w:tcPr>
            <w:tcW w:w="0" w:type="auto"/>
            <w:gridSpan w:val="5"/>
            <w:shd w:val="clear" w:color="auto" w:fill="EEE0E5"/>
            <w:vAlign w:val="center"/>
            <w:hideMark/>
          </w:tcPr>
          <w:p w14:paraId="7915E01A" w14:textId="77777777" w:rsidR="00BB7912" w:rsidRDefault="00A74115">
            <w:pPr>
              <w:rPr>
                <w:rFonts w:eastAsia="Times New Roman"/>
                <w:b/>
                <w:bCs/>
              </w:rPr>
            </w:pPr>
            <w:r>
              <w:rPr>
                <w:rFonts w:ascii="Calibri" w:eastAsia="Times New Roman" w:hAnsi="Calibri" w:cs="Calibri"/>
                <w:b/>
                <w:bCs/>
              </w:rPr>
              <w:t>Module Description:</w:t>
            </w:r>
          </w:p>
        </w:tc>
      </w:tr>
      <w:tr w:rsidR="00BB7912" w14:paraId="4B059783" w14:textId="77777777">
        <w:trPr>
          <w:tblCellSpacing w:w="15" w:type="dxa"/>
        </w:trPr>
        <w:tc>
          <w:tcPr>
            <w:tcW w:w="0" w:type="auto"/>
            <w:gridSpan w:val="5"/>
            <w:vAlign w:val="center"/>
            <w:hideMark/>
          </w:tcPr>
          <w:p w14:paraId="48A05C66" w14:textId="77777777" w:rsidR="00BB7912" w:rsidRDefault="00A74115">
            <w:pPr>
              <w:rPr>
                <w:rFonts w:eastAsia="Times New Roman"/>
              </w:rPr>
            </w:pPr>
            <w:r>
              <w:rPr>
                <w:rFonts w:ascii="Calibri" w:eastAsia="Times New Roman" w:hAnsi="Calibri" w:cs="Calibri"/>
              </w:rPr>
              <w:t xml:space="preserve">This module explores the use and misuse of tobacco, alcohol, illegal </w:t>
            </w:r>
            <w:proofErr w:type="gramStart"/>
            <w:r>
              <w:rPr>
                <w:rFonts w:ascii="Calibri" w:eastAsia="Times New Roman" w:hAnsi="Calibri" w:cs="Calibri"/>
              </w:rPr>
              <w:t>drugs</w:t>
            </w:r>
            <w:proofErr w:type="gramEnd"/>
            <w:r>
              <w:rPr>
                <w:rFonts w:ascii="Calibri" w:eastAsia="Times New Roman" w:hAnsi="Calibri" w:cs="Calibri"/>
              </w:rPr>
              <w:t xml:space="preserve"> and other substances from diverse sociological, cultural, criminological, medical and policy perspectives. You will critically examine statistical and other evidence on the prevalence of and trends in use of different substances including new psychoactive substances (‘legal highs’). You will engage with different theoretical models and debates related to substance use, dependency/addiction, education, treatment (</w:t>
            </w:r>
            <w:proofErr w:type="gramStart"/>
            <w:r>
              <w:rPr>
                <w:rFonts w:ascii="Calibri" w:eastAsia="Times New Roman" w:hAnsi="Calibri" w:cs="Calibri"/>
              </w:rPr>
              <w:t>e.g.</w:t>
            </w:r>
            <w:proofErr w:type="gramEnd"/>
            <w:r>
              <w:rPr>
                <w:rFonts w:ascii="Calibri" w:eastAsia="Times New Roman" w:hAnsi="Calibri" w:cs="Calibri"/>
              </w:rPr>
              <w:t xml:space="preserve"> counselling, abstention, harm reduction, decriminalisation) and social control. You will explore evidence for the negative consequences of substance use for individuals and societies, on a national and global scale. You will also consider the social meaning of alcohol, drugs and other substances and their consumption as part of recreational ‘lifestyle’ choices linked to rave and club culture and other leisure activities. We will conclude the module by discussing the methodological challenges involved in researching substance use and misuse and identifying areas for future research. </w:t>
            </w:r>
          </w:p>
        </w:tc>
      </w:tr>
      <w:tr w:rsidR="00BB7912" w14:paraId="7509C842" w14:textId="77777777">
        <w:trPr>
          <w:tblCellSpacing w:w="15" w:type="dxa"/>
        </w:trPr>
        <w:tc>
          <w:tcPr>
            <w:tcW w:w="0" w:type="auto"/>
            <w:vAlign w:val="center"/>
            <w:hideMark/>
          </w:tcPr>
          <w:p w14:paraId="309249FE" w14:textId="77777777" w:rsidR="00BB7912" w:rsidRDefault="00A74115">
            <w:pPr>
              <w:rPr>
                <w:rFonts w:eastAsia="Times New Roman"/>
              </w:rPr>
            </w:pPr>
            <w:r>
              <w:rPr>
                <w:rFonts w:eastAsia="Times New Roman"/>
              </w:rPr>
              <w:t> </w:t>
            </w:r>
          </w:p>
        </w:tc>
        <w:tc>
          <w:tcPr>
            <w:tcW w:w="0" w:type="auto"/>
            <w:vAlign w:val="center"/>
            <w:hideMark/>
          </w:tcPr>
          <w:p w14:paraId="772D6119" w14:textId="77777777" w:rsidR="00BB7912" w:rsidRDefault="00BB7912">
            <w:pPr>
              <w:rPr>
                <w:rFonts w:eastAsia="Times New Roman"/>
                <w:sz w:val="20"/>
                <w:szCs w:val="20"/>
              </w:rPr>
            </w:pPr>
          </w:p>
        </w:tc>
        <w:tc>
          <w:tcPr>
            <w:tcW w:w="0" w:type="auto"/>
            <w:vAlign w:val="center"/>
            <w:hideMark/>
          </w:tcPr>
          <w:p w14:paraId="22F2F565" w14:textId="77777777" w:rsidR="00BB7912" w:rsidRDefault="00BB7912">
            <w:pPr>
              <w:rPr>
                <w:rFonts w:eastAsia="Times New Roman"/>
                <w:sz w:val="20"/>
                <w:szCs w:val="20"/>
              </w:rPr>
            </w:pPr>
          </w:p>
        </w:tc>
        <w:tc>
          <w:tcPr>
            <w:tcW w:w="0" w:type="auto"/>
            <w:vAlign w:val="center"/>
            <w:hideMark/>
          </w:tcPr>
          <w:p w14:paraId="5DBCDA2A" w14:textId="77777777" w:rsidR="00BB7912" w:rsidRDefault="00BB7912">
            <w:pPr>
              <w:rPr>
                <w:rFonts w:eastAsia="Times New Roman"/>
                <w:sz w:val="20"/>
                <w:szCs w:val="20"/>
              </w:rPr>
            </w:pPr>
          </w:p>
        </w:tc>
        <w:tc>
          <w:tcPr>
            <w:tcW w:w="0" w:type="auto"/>
            <w:vAlign w:val="center"/>
            <w:hideMark/>
          </w:tcPr>
          <w:p w14:paraId="310A591F" w14:textId="77777777" w:rsidR="00BB7912" w:rsidRDefault="00BB7912">
            <w:pPr>
              <w:rPr>
                <w:rFonts w:eastAsia="Times New Roman"/>
                <w:sz w:val="20"/>
                <w:szCs w:val="20"/>
              </w:rPr>
            </w:pPr>
          </w:p>
        </w:tc>
      </w:tr>
      <w:tr w:rsidR="00BB7912" w14:paraId="0AAC01A0" w14:textId="77777777">
        <w:trPr>
          <w:tblCellSpacing w:w="15" w:type="dxa"/>
        </w:trPr>
        <w:tc>
          <w:tcPr>
            <w:tcW w:w="0" w:type="auto"/>
            <w:shd w:val="clear" w:color="auto" w:fill="EEE0E5"/>
            <w:vAlign w:val="center"/>
            <w:hideMark/>
          </w:tcPr>
          <w:p w14:paraId="13548F8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E13EC91"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4D673012" w14:textId="77777777" w:rsidR="00BB7912" w:rsidRDefault="00BB7912">
            <w:pPr>
              <w:rPr>
                <w:rFonts w:eastAsia="Times New Roman"/>
                <w:sz w:val="20"/>
                <w:szCs w:val="20"/>
              </w:rPr>
            </w:pPr>
          </w:p>
        </w:tc>
      </w:tr>
      <w:tr w:rsidR="00BB7912" w14:paraId="05BF0889" w14:textId="77777777">
        <w:trPr>
          <w:tblCellSpacing w:w="15" w:type="dxa"/>
        </w:trPr>
        <w:tc>
          <w:tcPr>
            <w:tcW w:w="0" w:type="auto"/>
            <w:vAlign w:val="center"/>
            <w:hideMark/>
          </w:tcPr>
          <w:p w14:paraId="03C71DDC" w14:textId="77777777" w:rsidR="00BB7912" w:rsidRDefault="00A74115">
            <w:pPr>
              <w:rPr>
                <w:rFonts w:eastAsia="Times New Roman"/>
              </w:rPr>
            </w:pPr>
            <w:r>
              <w:rPr>
                <w:rFonts w:eastAsia="Times New Roman"/>
              </w:rPr>
              <w:t> </w:t>
            </w:r>
          </w:p>
        </w:tc>
        <w:tc>
          <w:tcPr>
            <w:tcW w:w="0" w:type="auto"/>
            <w:vAlign w:val="center"/>
            <w:hideMark/>
          </w:tcPr>
          <w:p w14:paraId="08D14662" w14:textId="77777777" w:rsidR="00BB7912" w:rsidRDefault="00BB7912">
            <w:pPr>
              <w:rPr>
                <w:rFonts w:eastAsia="Times New Roman"/>
                <w:sz w:val="20"/>
                <w:szCs w:val="20"/>
              </w:rPr>
            </w:pPr>
          </w:p>
        </w:tc>
        <w:tc>
          <w:tcPr>
            <w:tcW w:w="0" w:type="auto"/>
            <w:vAlign w:val="center"/>
            <w:hideMark/>
          </w:tcPr>
          <w:p w14:paraId="5F85DFB0" w14:textId="77777777" w:rsidR="00BB7912" w:rsidRDefault="00BB7912">
            <w:pPr>
              <w:rPr>
                <w:rFonts w:eastAsia="Times New Roman"/>
                <w:sz w:val="20"/>
                <w:szCs w:val="20"/>
              </w:rPr>
            </w:pPr>
          </w:p>
        </w:tc>
        <w:tc>
          <w:tcPr>
            <w:tcW w:w="0" w:type="auto"/>
            <w:vAlign w:val="center"/>
            <w:hideMark/>
          </w:tcPr>
          <w:p w14:paraId="2DE344B8" w14:textId="77777777" w:rsidR="00BB7912" w:rsidRDefault="00BB7912">
            <w:pPr>
              <w:rPr>
                <w:rFonts w:eastAsia="Times New Roman"/>
                <w:sz w:val="20"/>
                <w:szCs w:val="20"/>
              </w:rPr>
            </w:pPr>
          </w:p>
        </w:tc>
        <w:tc>
          <w:tcPr>
            <w:tcW w:w="0" w:type="auto"/>
            <w:vAlign w:val="center"/>
            <w:hideMark/>
          </w:tcPr>
          <w:p w14:paraId="02D02243" w14:textId="77777777" w:rsidR="00BB7912" w:rsidRDefault="00BB7912">
            <w:pPr>
              <w:rPr>
                <w:rFonts w:eastAsia="Times New Roman"/>
                <w:sz w:val="20"/>
                <w:szCs w:val="20"/>
              </w:rPr>
            </w:pPr>
          </w:p>
        </w:tc>
      </w:tr>
      <w:tr w:rsidR="00BB7912" w14:paraId="75B904BE" w14:textId="77777777">
        <w:trPr>
          <w:tblCellSpacing w:w="15" w:type="dxa"/>
        </w:trPr>
        <w:tc>
          <w:tcPr>
            <w:tcW w:w="0" w:type="auto"/>
            <w:vAlign w:val="center"/>
            <w:hideMark/>
          </w:tcPr>
          <w:p w14:paraId="0CB718FC" w14:textId="77777777" w:rsidR="00BB7912" w:rsidRDefault="00A74115">
            <w:pPr>
              <w:rPr>
                <w:rFonts w:eastAsia="Times New Roman"/>
              </w:rPr>
            </w:pPr>
            <w:r>
              <w:rPr>
                <w:rFonts w:eastAsia="Times New Roman"/>
              </w:rPr>
              <w:t> </w:t>
            </w:r>
          </w:p>
        </w:tc>
        <w:tc>
          <w:tcPr>
            <w:tcW w:w="0" w:type="auto"/>
            <w:vAlign w:val="center"/>
            <w:hideMark/>
          </w:tcPr>
          <w:p w14:paraId="67464245" w14:textId="77777777" w:rsidR="00BB7912" w:rsidRDefault="00BB7912">
            <w:pPr>
              <w:rPr>
                <w:rFonts w:eastAsia="Times New Roman"/>
                <w:sz w:val="20"/>
                <w:szCs w:val="20"/>
              </w:rPr>
            </w:pPr>
          </w:p>
        </w:tc>
        <w:tc>
          <w:tcPr>
            <w:tcW w:w="0" w:type="auto"/>
            <w:vAlign w:val="center"/>
            <w:hideMark/>
          </w:tcPr>
          <w:p w14:paraId="0D692DA2" w14:textId="77777777" w:rsidR="00BB7912" w:rsidRDefault="00BB7912">
            <w:pPr>
              <w:rPr>
                <w:rFonts w:eastAsia="Times New Roman"/>
                <w:sz w:val="20"/>
                <w:szCs w:val="20"/>
              </w:rPr>
            </w:pPr>
          </w:p>
        </w:tc>
        <w:tc>
          <w:tcPr>
            <w:tcW w:w="0" w:type="auto"/>
            <w:vAlign w:val="center"/>
            <w:hideMark/>
          </w:tcPr>
          <w:p w14:paraId="17086743" w14:textId="77777777" w:rsidR="00BB7912" w:rsidRDefault="00BB7912">
            <w:pPr>
              <w:rPr>
                <w:rFonts w:eastAsia="Times New Roman"/>
                <w:sz w:val="20"/>
                <w:szCs w:val="20"/>
              </w:rPr>
            </w:pPr>
          </w:p>
        </w:tc>
        <w:tc>
          <w:tcPr>
            <w:tcW w:w="0" w:type="auto"/>
            <w:vAlign w:val="center"/>
            <w:hideMark/>
          </w:tcPr>
          <w:p w14:paraId="386E2CCA" w14:textId="77777777" w:rsidR="00BB7912" w:rsidRDefault="00BB7912">
            <w:pPr>
              <w:rPr>
                <w:rFonts w:eastAsia="Times New Roman"/>
                <w:sz w:val="20"/>
                <w:szCs w:val="20"/>
              </w:rPr>
            </w:pPr>
          </w:p>
        </w:tc>
      </w:tr>
      <w:tr w:rsidR="00BB7912" w14:paraId="72956115" w14:textId="77777777">
        <w:trPr>
          <w:tblCellSpacing w:w="15" w:type="dxa"/>
        </w:trPr>
        <w:tc>
          <w:tcPr>
            <w:tcW w:w="0" w:type="auto"/>
            <w:shd w:val="clear" w:color="auto" w:fill="EEE0E5"/>
            <w:vAlign w:val="center"/>
            <w:hideMark/>
          </w:tcPr>
          <w:p w14:paraId="55F7D22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F46EA95" w14:textId="77777777" w:rsidR="00BB7912" w:rsidRDefault="00BB7912">
            <w:pPr>
              <w:rPr>
                <w:rFonts w:eastAsia="Times New Roman"/>
                <w:sz w:val="20"/>
                <w:szCs w:val="20"/>
              </w:rPr>
            </w:pPr>
          </w:p>
        </w:tc>
        <w:tc>
          <w:tcPr>
            <w:tcW w:w="0" w:type="auto"/>
            <w:vAlign w:val="center"/>
            <w:hideMark/>
          </w:tcPr>
          <w:p w14:paraId="7EA20E9F" w14:textId="77777777" w:rsidR="00BB7912" w:rsidRDefault="00BB7912">
            <w:pPr>
              <w:rPr>
                <w:rFonts w:eastAsia="Times New Roman"/>
                <w:sz w:val="20"/>
                <w:szCs w:val="20"/>
              </w:rPr>
            </w:pPr>
          </w:p>
        </w:tc>
        <w:tc>
          <w:tcPr>
            <w:tcW w:w="0" w:type="auto"/>
            <w:vAlign w:val="center"/>
            <w:hideMark/>
          </w:tcPr>
          <w:p w14:paraId="2A17E851" w14:textId="77777777" w:rsidR="00BB7912" w:rsidRDefault="00BB7912">
            <w:pPr>
              <w:rPr>
                <w:rFonts w:eastAsia="Times New Roman"/>
                <w:sz w:val="20"/>
                <w:szCs w:val="20"/>
              </w:rPr>
            </w:pPr>
          </w:p>
        </w:tc>
        <w:tc>
          <w:tcPr>
            <w:tcW w:w="0" w:type="auto"/>
            <w:vAlign w:val="center"/>
            <w:hideMark/>
          </w:tcPr>
          <w:p w14:paraId="72383D52" w14:textId="77777777" w:rsidR="00BB7912" w:rsidRDefault="00BB7912">
            <w:pPr>
              <w:rPr>
                <w:rFonts w:eastAsia="Times New Roman"/>
                <w:sz w:val="20"/>
                <w:szCs w:val="20"/>
              </w:rPr>
            </w:pPr>
          </w:p>
        </w:tc>
      </w:tr>
      <w:tr w:rsidR="00BB7912" w14:paraId="44A78B88" w14:textId="77777777">
        <w:trPr>
          <w:tblCellSpacing w:w="15" w:type="dxa"/>
        </w:trPr>
        <w:tc>
          <w:tcPr>
            <w:tcW w:w="0" w:type="auto"/>
            <w:vAlign w:val="center"/>
            <w:hideMark/>
          </w:tcPr>
          <w:p w14:paraId="67BA4AD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0D68082" w14:textId="77777777" w:rsidR="00BB7912" w:rsidRDefault="00A74115">
            <w:pPr>
              <w:rPr>
                <w:rFonts w:eastAsia="Times New Roman"/>
              </w:rPr>
            </w:pPr>
            <w:r>
              <w:rPr>
                <w:rFonts w:ascii="Calibri" w:eastAsia="Times New Roman" w:hAnsi="Calibri" w:cs="Calibri"/>
              </w:rPr>
              <w:t>Seen Examination</w:t>
            </w:r>
          </w:p>
        </w:tc>
        <w:tc>
          <w:tcPr>
            <w:tcW w:w="0" w:type="auto"/>
            <w:vAlign w:val="center"/>
            <w:hideMark/>
          </w:tcPr>
          <w:p w14:paraId="700CE9F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A78BAEB" w14:textId="77777777" w:rsidR="00BB7912" w:rsidRDefault="00BB7912">
            <w:pPr>
              <w:rPr>
                <w:rFonts w:eastAsia="Times New Roman"/>
                <w:sz w:val="20"/>
                <w:szCs w:val="20"/>
              </w:rPr>
            </w:pPr>
          </w:p>
        </w:tc>
      </w:tr>
      <w:tr w:rsidR="00BB7912" w14:paraId="7A3EA7B6" w14:textId="77777777">
        <w:trPr>
          <w:tblCellSpacing w:w="15" w:type="dxa"/>
        </w:trPr>
        <w:tc>
          <w:tcPr>
            <w:tcW w:w="0" w:type="auto"/>
            <w:shd w:val="clear" w:color="auto" w:fill="EEE0E5"/>
            <w:vAlign w:val="center"/>
            <w:hideMark/>
          </w:tcPr>
          <w:p w14:paraId="6AA0C92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551DAD3" w14:textId="77777777" w:rsidR="00BB7912" w:rsidRDefault="00BB7912">
            <w:pPr>
              <w:rPr>
                <w:rFonts w:eastAsia="Times New Roman"/>
                <w:sz w:val="20"/>
                <w:szCs w:val="20"/>
              </w:rPr>
            </w:pPr>
          </w:p>
        </w:tc>
        <w:tc>
          <w:tcPr>
            <w:tcW w:w="0" w:type="auto"/>
            <w:vAlign w:val="center"/>
            <w:hideMark/>
          </w:tcPr>
          <w:p w14:paraId="20449B95" w14:textId="77777777" w:rsidR="00BB7912" w:rsidRDefault="00BB7912">
            <w:pPr>
              <w:rPr>
                <w:rFonts w:eastAsia="Times New Roman"/>
                <w:sz w:val="20"/>
                <w:szCs w:val="20"/>
              </w:rPr>
            </w:pPr>
          </w:p>
        </w:tc>
        <w:tc>
          <w:tcPr>
            <w:tcW w:w="0" w:type="auto"/>
            <w:vAlign w:val="center"/>
            <w:hideMark/>
          </w:tcPr>
          <w:p w14:paraId="03116F2F" w14:textId="77777777" w:rsidR="00BB7912" w:rsidRDefault="00BB7912">
            <w:pPr>
              <w:rPr>
                <w:rFonts w:eastAsia="Times New Roman"/>
                <w:sz w:val="20"/>
                <w:szCs w:val="20"/>
              </w:rPr>
            </w:pPr>
          </w:p>
        </w:tc>
        <w:tc>
          <w:tcPr>
            <w:tcW w:w="0" w:type="auto"/>
            <w:vAlign w:val="center"/>
            <w:hideMark/>
          </w:tcPr>
          <w:p w14:paraId="4EE31F90" w14:textId="77777777" w:rsidR="00BB7912" w:rsidRDefault="00BB7912">
            <w:pPr>
              <w:rPr>
                <w:rFonts w:eastAsia="Times New Roman"/>
                <w:sz w:val="20"/>
                <w:szCs w:val="20"/>
              </w:rPr>
            </w:pPr>
          </w:p>
        </w:tc>
      </w:tr>
      <w:tr w:rsidR="00BB7912" w14:paraId="6E31853D" w14:textId="77777777">
        <w:trPr>
          <w:tblCellSpacing w:w="15" w:type="dxa"/>
        </w:trPr>
        <w:tc>
          <w:tcPr>
            <w:tcW w:w="0" w:type="auto"/>
            <w:vAlign w:val="center"/>
            <w:hideMark/>
          </w:tcPr>
          <w:p w14:paraId="50B4DE23"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5BAC9A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9D68C1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6CA3830" w14:textId="77777777" w:rsidR="00BB7912" w:rsidRDefault="00BB7912">
            <w:pPr>
              <w:rPr>
                <w:rFonts w:eastAsia="Times New Roman"/>
                <w:sz w:val="20"/>
                <w:szCs w:val="20"/>
              </w:rPr>
            </w:pPr>
          </w:p>
        </w:tc>
        <w:tc>
          <w:tcPr>
            <w:tcW w:w="0" w:type="auto"/>
            <w:vAlign w:val="center"/>
            <w:hideMark/>
          </w:tcPr>
          <w:p w14:paraId="36DA4262" w14:textId="77777777" w:rsidR="00BB7912" w:rsidRDefault="00BB7912">
            <w:pPr>
              <w:rPr>
                <w:rFonts w:eastAsia="Times New Roman"/>
                <w:sz w:val="20"/>
                <w:szCs w:val="20"/>
              </w:rPr>
            </w:pPr>
          </w:p>
        </w:tc>
      </w:tr>
      <w:tr w:rsidR="00BB7912" w14:paraId="19A9B0EE" w14:textId="77777777">
        <w:trPr>
          <w:tblCellSpacing w:w="15" w:type="dxa"/>
        </w:trPr>
        <w:tc>
          <w:tcPr>
            <w:tcW w:w="0" w:type="auto"/>
            <w:vAlign w:val="center"/>
            <w:hideMark/>
          </w:tcPr>
          <w:p w14:paraId="7CD1549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5A81B2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D25597E"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CE6F976" w14:textId="77777777" w:rsidR="00BB7912" w:rsidRDefault="00BB7912">
            <w:pPr>
              <w:rPr>
                <w:rFonts w:eastAsia="Times New Roman"/>
                <w:sz w:val="20"/>
                <w:szCs w:val="20"/>
              </w:rPr>
            </w:pPr>
          </w:p>
        </w:tc>
        <w:tc>
          <w:tcPr>
            <w:tcW w:w="0" w:type="auto"/>
            <w:vAlign w:val="center"/>
            <w:hideMark/>
          </w:tcPr>
          <w:p w14:paraId="03FCF0AC" w14:textId="77777777" w:rsidR="00BB7912" w:rsidRDefault="00BB7912">
            <w:pPr>
              <w:rPr>
                <w:rFonts w:eastAsia="Times New Roman"/>
                <w:sz w:val="20"/>
                <w:szCs w:val="20"/>
              </w:rPr>
            </w:pPr>
          </w:p>
        </w:tc>
      </w:tr>
    </w:tbl>
    <w:p w14:paraId="1DF5680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5FFDA6F" w14:textId="77777777">
        <w:trPr>
          <w:tblCellSpacing w:w="15" w:type="dxa"/>
        </w:trPr>
        <w:tc>
          <w:tcPr>
            <w:tcW w:w="1000" w:type="pct"/>
            <w:vAlign w:val="center"/>
            <w:hideMark/>
          </w:tcPr>
          <w:p w14:paraId="6AA414DA" w14:textId="77777777" w:rsidR="00BB7912" w:rsidRDefault="00A74115">
            <w:pPr>
              <w:rPr>
                <w:rFonts w:eastAsia="Times New Roman"/>
              </w:rPr>
            </w:pPr>
            <w:r>
              <w:rPr>
                <w:rFonts w:eastAsia="Times New Roman"/>
              </w:rPr>
              <w:lastRenderedPageBreak/>
              <w:t> </w:t>
            </w:r>
          </w:p>
        </w:tc>
        <w:tc>
          <w:tcPr>
            <w:tcW w:w="1000" w:type="pct"/>
            <w:vAlign w:val="center"/>
            <w:hideMark/>
          </w:tcPr>
          <w:p w14:paraId="33C0E043" w14:textId="77777777" w:rsidR="00BB7912" w:rsidRDefault="00A74115">
            <w:pPr>
              <w:rPr>
                <w:rFonts w:eastAsia="Times New Roman"/>
              </w:rPr>
            </w:pPr>
            <w:r>
              <w:rPr>
                <w:rFonts w:eastAsia="Times New Roman"/>
              </w:rPr>
              <w:t> </w:t>
            </w:r>
          </w:p>
        </w:tc>
        <w:tc>
          <w:tcPr>
            <w:tcW w:w="1000" w:type="pct"/>
            <w:vAlign w:val="center"/>
            <w:hideMark/>
          </w:tcPr>
          <w:p w14:paraId="096847DB" w14:textId="77777777" w:rsidR="00BB7912" w:rsidRDefault="00A74115">
            <w:pPr>
              <w:rPr>
                <w:rFonts w:eastAsia="Times New Roman"/>
              </w:rPr>
            </w:pPr>
            <w:r>
              <w:rPr>
                <w:rFonts w:eastAsia="Times New Roman"/>
              </w:rPr>
              <w:t> </w:t>
            </w:r>
          </w:p>
        </w:tc>
        <w:tc>
          <w:tcPr>
            <w:tcW w:w="1000" w:type="pct"/>
            <w:vAlign w:val="center"/>
            <w:hideMark/>
          </w:tcPr>
          <w:p w14:paraId="0099440D" w14:textId="77777777" w:rsidR="00BB7912" w:rsidRDefault="00A74115">
            <w:pPr>
              <w:rPr>
                <w:rFonts w:eastAsia="Times New Roman"/>
              </w:rPr>
            </w:pPr>
            <w:r>
              <w:rPr>
                <w:rFonts w:eastAsia="Times New Roman"/>
              </w:rPr>
              <w:t> </w:t>
            </w:r>
          </w:p>
        </w:tc>
        <w:tc>
          <w:tcPr>
            <w:tcW w:w="1000" w:type="pct"/>
            <w:vAlign w:val="center"/>
            <w:hideMark/>
          </w:tcPr>
          <w:p w14:paraId="12D44FA3" w14:textId="77777777" w:rsidR="00BB7912" w:rsidRDefault="00A74115">
            <w:pPr>
              <w:rPr>
                <w:rFonts w:eastAsia="Times New Roman"/>
              </w:rPr>
            </w:pPr>
            <w:r>
              <w:rPr>
                <w:rFonts w:eastAsia="Times New Roman"/>
              </w:rPr>
              <w:t> </w:t>
            </w:r>
          </w:p>
        </w:tc>
      </w:tr>
      <w:tr w:rsidR="00BB7912" w14:paraId="107FC689" w14:textId="77777777">
        <w:trPr>
          <w:tblCellSpacing w:w="15" w:type="dxa"/>
        </w:trPr>
        <w:tc>
          <w:tcPr>
            <w:tcW w:w="0" w:type="auto"/>
            <w:shd w:val="clear" w:color="auto" w:fill="EEE0E5"/>
            <w:vAlign w:val="center"/>
            <w:hideMark/>
          </w:tcPr>
          <w:p w14:paraId="736BBED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784E632" w14:textId="77777777" w:rsidR="00BB7912" w:rsidRDefault="00A74115">
            <w:pPr>
              <w:rPr>
                <w:rFonts w:eastAsia="Times New Roman"/>
              </w:rPr>
            </w:pPr>
            <w:r>
              <w:rPr>
                <w:rFonts w:ascii="Calibri" w:eastAsia="Times New Roman" w:hAnsi="Calibri" w:cs="Calibri"/>
              </w:rPr>
              <w:t>SO3917</w:t>
            </w:r>
          </w:p>
        </w:tc>
      </w:tr>
      <w:tr w:rsidR="00BB7912" w14:paraId="49FCEC75" w14:textId="77777777">
        <w:trPr>
          <w:tblCellSpacing w:w="15" w:type="dxa"/>
        </w:trPr>
        <w:tc>
          <w:tcPr>
            <w:tcW w:w="0" w:type="auto"/>
            <w:shd w:val="clear" w:color="auto" w:fill="EEE0E5"/>
            <w:vAlign w:val="center"/>
            <w:hideMark/>
          </w:tcPr>
          <w:p w14:paraId="10F03C5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B482694" w14:textId="77777777" w:rsidR="00BB7912" w:rsidRDefault="00A74115">
            <w:pPr>
              <w:rPr>
                <w:rFonts w:eastAsia="Times New Roman"/>
              </w:rPr>
            </w:pPr>
            <w:r>
              <w:rPr>
                <w:rFonts w:ascii="Calibri" w:eastAsia="Times New Roman" w:hAnsi="Calibri" w:cs="Calibri"/>
              </w:rPr>
              <w:t>Conflict And Humanitarian Crises</w:t>
            </w:r>
          </w:p>
        </w:tc>
      </w:tr>
      <w:tr w:rsidR="00BB7912" w14:paraId="0FAB0D79" w14:textId="77777777">
        <w:trPr>
          <w:tblCellSpacing w:w="15" w:type="dxa"/>
        </w:trPr>
        <w:tc>
          <w:tcPr>
            <w:tcW w:w="0" w:type="auto"/>
            <w:shd w:val="clear" w:color="auto" w:fill="EEE0E5"/>
            <w:vAlign w:val="center"/>
            <w:hideMark/>
          </w:tcPr>
          <w:p w14:paraId="0708258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E94DB39" w14:textId="77777777" w:rsidR="00BB7912" w:rsidRDefault="00A74115">
            <w:pPr>
              <w:rPr>
                <w:rFonts w:eastAsia="Times New Roman"/>
              </w:rPr>
            </w:pPr>
            <w:r>
              <w:rPr>
                <w:rFonts w:ascii="Calibri" w:eastAsia="Times New Roman" w:hAnsi="Calibri" w:cs="Calibri"/>
              </w:rPr>
              <w:t>15</w:t>
            </w:r>
          </w:p>
        </w:tc>
      </w:tr>
      <w:tr w:rsidR="00BB7912" w14:paraId="7451C37D" w14:textId="77777777">
        <w:trPr>
          <w:tblCellSpacing w:w="15" w:type="dxa"/>
        </w:trPr>
        <w:tc>
          <w:tcPr>
            <w:tcW w:w="0" w:type="auto"/>
            <w:shd w:val="clear" w:color="auto" w:fill="EEE0E5"/>
            <w:vAlign w:val="center"/>
            <w:hideMark/>
          </w:tcPr>
          <w:p w14:paraId="3030A6C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57B3FF7" w14:textId="77777777" w:rsidR="00BB7912" w:rsidRDefault="00A74115">
            <w:pPr>
              <w:rPr>
                <w:rFonts w:eastAsia="Times New Roman"/>
              </w:rPr>
            </w:pPr>
            <w:r>
              <w:rPr>
                <w:rFonts w:ascii="Calibri" w:eastAsia="Times New Roman" w:hAnsi="Calibri" w:cs="Calibri"/>
              </w:rPr>
              <w:t>1</w:t>
            </w:r>
          </w:p>
        </w:tc>
      </w:tr>
      <w:tr w:rsidR="00BB7912" w14:paraId="0B31264F" w14:textId="77777777">
        <w:trPr>
          <w:tblCellSpacing w:w="15" w:type="dxa"/>
        </w:trPr>
        <w:tc>
          <w:tcPr>
            <w:tcW w:w="0" w:type="auto"/>
            <w:shd w:val="clear" w:color="auto" w:fill="EEE0E5"/>
            <w:vAlign w:val="center"/>
            <w:hideMark/>
          </w:tcPr>
          <w:p w14:paraId="7FC58DA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8D8AB51" w14:textId="77777777" w:rsidR="00BB7912" w:rsidRDefault="00A74115">
            <w:pPr>
              <w:rPr>
                <w:rFonts w:eastAsia="Times New Roman"/>
              </w:rPr>
            </w:pPr>
            <w:r>
              <w:rPr>
                <w:rFonts w:ascii="Calibri" w:eastAsia="Times New Roman" w:hAnsi="Calibri" w:cs="Calibri"/>
              </w:rPr>
              <w:t>Level 6</w:t>
            </w:r>
          </w:p>
        </w:tc>
      </w:tr>
      <w:tr w:rsidR="00BB7912" w14:paraId="2235E42D" w14:textId="77777777">
        <w:trPr>
          <w:tblCellSpacing w:w="15" w:type="dxa"/>
        </w:trPr>
        <w:tc>
          <w:tcPr>
            <w:tcW w:w="0" w:type="auto"/>
            <w:shd w:val="clear" w:color="auto" w:fill="EEE0E5"/>
            <w:vAlign w:val="center"/>
            <w:hideMark/>
          </w:tcPr>
          <w:p w14:paraId="77975D0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4D95F9E" w14:textId="77777777" w:rsidR="00BB7912" w:rsidRDefault="00A74115">
            <w:pPr>
              <w:rPr>
                <w:rFonts w:eastAsia="Times New Roman"/>
              </w:rPr>
            </w:pPr>
            <w:r>
              <w:rPr>
                <w:rFonts w:ascii="Calibri" w:eastAsia="Times New Roman" w:hAnsi="Calibri" w:cs="Calibri"/>
              </w:rPr>
              <w:t>Ulrike Ziemer</w:t>
            </w:r>
          </w:p>
        </w:tc>
      </w:tr>
      <w:tr w:rsidR="00BB7912" w14:paraId="1BF2299D" w14:textId="77777777">
        <w:trPr>
          <w:tblCellSpacing w:w="15" w:type="dxa"/>
        </w:trPr>
        <w:tc>
          <w:tcPr>
            <w:tcW w:w="0" w:type="auto"/>
            <w:vAlign w:val="center"/>
            <w:hideMark/>
          </w:tcPr>
          <w:p w14:paraId="087F5989" w14:textId="77777777" w:rsidR="00BB7912" w:rsidRDefault="00A74115">
            <w:pPr>
              <w:rPr>
                <w:rFonts w:eastAsia="Times New Roman"/>
              </w:rPr>
            </w:pPr>
            <w:r>
              <w:rPr>
                <w:rFonts w:eastAsia="Times New Roman"/>
              </w:rPr>
              <w:t> </w:t>
            </w:r>
          </w:p>
        </w:tc>
        <w:tc>
          <w:tcPr>
            <w:tcW w:w="0" w:type="auto"/>
            <w:vAlign w:val="center"/>
            <w:hideMark/>
          </w:tcPr>
          <w:p w14:paraId="189A7F50" w14:textId="77777777" w:rsidR="00BB7912" w:rsidRDefault="00BB7912">
            <w:pPr>
              <w:rPr>
                <w:rFonts w:eastAsia="Times New Roman"/>
                <w:sz w:val="20"/>
                <w:szCs w:val="20"/>
              </w:rPr>
            </w:pPr>
          </w:p>
        </w:tc>
        <w:tc>
          <w:tcPr>
            <w:tcW w:w="0" w:type="auto"/>
            <w:vAlign w:val="center"/>
            <w:hideMark/>
          </w:tcPr>
          <w:p w14:paraId="7A12EFC8" w14:textId="77777777" w:rsidR="00BB7912" w:rsidRDefault="00BB7912">
            <w:pPr>
              <w:rPr>
                <w:rFonts w:eastAsia="Times New Roman"/>
                <w:sz w:val="20"/>
                <w:szCs w:val="20"/>
              </w:rPr>
            </w:pPr>
          </w:p>
        </w:tc>
        <w:tc>
          <w:tcPr>
            <w:tcW w:w="0" w:type="auto"/>
            <w:vAlign w:val="center"/>
            <w:hideMark/>
          </w:tcPr>
          <w:p w14:paraId="4385D60D" w14:textId="77777777" w:rsidR="00BB7912" w:rsidRDefault="00BB7912">
            <w:pPr>
              <w:rPr>
                <w:rFonts w:eastAsia="Times New Roman"/>
                <w:sz w:val="20"/>
                <w:szCs w:val="20"/>
              </w:rPr>
            </w:pPr>
          </w:p>
        </w:tc>
        <w:tc>
          <w:tcPr>
            <w:tcW w:w="0" w:type="auto"/>
            <w:vAlign w:val="center"/>
            <w:hideMark/>
          </w:tcPr>
          <w:p w14:paraId="00717716" w14:textId="77777777" w:rsidR="00BB7912" w:rsidRDefault="00BB7912">
            <w:pPr>
              <w:rPr>
                <w:rFonts w:eastAsia="Times New Roman"/>
                <w:sz w:val="20"/>
                <w:szCs w:val="20"/>
              </w:rPr>
            </w:pPr>
          </w:p>
        </w:tc>
      </w:tr>
      <w:tr w:rsidR="00BB7912" w14:paraId="27D40732" w14:textId="77777777">
        <w:trPr>
          <w:tblCellSpacing w:w="15" w:type="dxa"/>
        </w:trPr>
        <w:tc>
          <w:tcPr>
            <w:tcW w:w="0" w:type="auto"/>
            <w:gridSpan w:val="5"/>
            <w:shd w:val="clear" w:color="auto" w:fill="EEE0E5"/>
            <w:vAlign w:val="center"/>
            <w:hideMark/>
          </w:tcPr>
          <w:p w14:paraId="34331C5E" w14:textId="77777777" w:rsidR="00BB7912" w:rsidRDefault="00A74115">
            <w:pPr>
              <w:rPr>
                <w:rFonts w:eastAsia="Times New Roman"/>
                <w:b/>
                <w:bCs/>
              </w:rPr>
            </w:pPr>
            <w:r>
              <w:rPr>
                <w:rFonts w:ascii="Calibri" w:eastAsia="Times New Roman" w:hAnsi="Calibri" w:cs="Calibri"/>
                <w:b/>
                <w:bCs/>
              </w:rPr>
              <w:t>Module Description:</w:t>
            </w:r>
          </w:p>
        </w:tc>
      </w:tr>
      <w:tr w:rsidR="00BB7912" w14:paraId="7D7786DB" w14:textId="77777777">
        <w:trPr>
          <w:tblCellSpacing w:w="15" w:type="dxa"/>
        </w:trPr>
        <w:tc>
          <w:tcPr>
            <w:tcW w:w="0" w:type="auto"/>
            <w:gridSpan w:val="5"/>
            <w:vAlign w:val="center"/>
            <w:hideMark/>
          </w:tcPr>
          <w:p w14:paraId="0C24DE79" w14:textId="77777777" w:rsidR="00BB7912" w:rsidRDefault="00A74115">
            <w:pPr>
              <w:rPr>
                <w:rFonts w:eastAsia="Times New Roman"/>
              </w:rPr>
            </w:pPr>
            <w:r>
              <w:rPr>
                <w:rFonts w:ascii="Calibri" w:eastAsia="Times New Roman" w:hAnsi="Calibri" w:cs="Calibri"/>
              </w:rPr>
              <w:t xml:space="preserve">This module critically explores the changing nature of war and armed conflicts in a global era. You will gain an insight into the social significance of war, looking into its impact from an economic, political, and social perspective. In addition, this module seeks to analyse, </w:t>
            </w:r>
            <w:proofErr w:type="gramStart"/>
            <w:r>
              <w:rPr>
                <w:rFonts w:ascii="Calibri" w:eastAsia="Times New Roman" w:hAnsi="Calibri" w:cs="Calibri"/>
              </w:rPr>
              <w:t>explore</w:t>
            </w:r>
            <w:proofErr w:type="gramEnd"/>
            <w:r>
              <w:rPr>
                <w:rFonts w:ascii="Calibri" w:eastAsia="Times New Roman" w:hAnsi="Calibri" w:cs="Calibri"/>
              </w:rPr>
              <w:t xml:space="preserve"> and account for varying institutional responses to crises and disasters. Through series of empirical examples drawn from specific </w:t>
            </w:r>
            <w:proofErr w:type="gramStart"/>
            <w:r>
              <w:rPr>
                <w:rFonts w:ascii="Calibri" w:eastAsia="Times New Roman" w:hAnsi="Calibri" w:cs="Calibri"/>
              </w:rPr>
              <w:t>real world</w:t>
            </w:r>
            <w:proofErr w:type="gramEnd"/>
            <w:r>
              <w:rPr>
                <w:rFonts w:ascii="Calibri" w:eastAsia="Times New Roman" w:hAnsi="Calibri" w:cs="Calibri"/>
              </w:rPr>
              <w:t xml:space="preserve"> crises and armed conflicts, you will become familiar with why and how nations become involved in armed conflict, looking at conflict from both an interstate and intrastate perspective. You will also consider the conditions that deter conflict, such as the peace process and international crisis management.</w:t>
            </w:r>
          </w:p>
        </w:tc>
      </w:tr>
      <w:tr w:rsidR="00BB7912" w14:paraId="77FFC931" w14:textId="77777777">
        <w:trPr>
          <w:tblCellSpacing w:w="15" w:type="dxa"/>
        </w:trPr>
        <w:tc>
          <w:tcPr>
            <w:tcW w:w="0" w:type="auto"/>
            <w:vAlign w:val="center"/>
            <w:hideMark/>
          </w:tcPr>
          <w:p w14:paraId="6D7D7F45" w14:textId="77777777" w:rsidR="00BB7912" w:rsidRDefault="00A74115">
            <w:pPr>
              <w:rPr>
                <w:rFonts w:eastAsia="Times New Roman"/>
              </w:rPr>
            </w:pPr>
            <w:r>
              <w:rPr>
                <w:rFonts w:eastAsia="Times New Roman"/>
              </w:rPr>
              <w:t> </w:t>
            </w:r>
          </w:p>
        </w:tc>
        <w:tc>
          <w:tcPr>
            <w:tcW w:w="0" w:type="auto"/>
            <w:vAlign w:val="center"/>
            <w:hideMark/>
          </w:tcPr>
          <w:p w14:paraId="02887E78" w14:textId="77777777" w:rsidR="00BB7912" w:rsidRDefault="00BB7912">
            <w:pPr>
              <w:rPr>
                <w:rFonts w:eastAsia="Times New Roman"/>
                <w:sz w:val="20"/>
                <w:szCs w:val="20"/>
              </w:rPr>
            </w:pPr>
          </w:p>
        </w:tc>
        <w:tc>
          <w:tcPr>
            <w:tcW w:w="0" w:type="auto"/>
            <w:vAlign w:val="center"/>
            <w:hideMark/>
          </w:tcPr>
          <w:p w14:paraId="49687392" w14:textId="77777777" w:rsidR="00BB7912" w:rsidRDefault="00BB7912">
            <w:pPr>
              <w:rPr>
                <w:rFonts w:eastAsia="Times New Roman"/>
                <w:sz w:val="20"/>
                <w:szCs w:val="20"/>
              </w:rPr>
            </w:pPr>
          </w:p>
        </w:tc>
        <w:tc>
          <w:tcPr>
            <w:tcW w:w="0" w:type="auto"/>
            <w:vAlign w:val="center"/>
            <w:hideMark/>
          </w:tcPr>
          <w:p w14:paraId="472687CD" w14:textId="77777777" w:rsidR="00BB7912" w:rsidRDefault="00BB7912">
            <w:pPr>
              <w:rPr>
                <w:rFonts w:eastAsia="Times New Roman"/>
                <w:sz w:val="20"/>
                <w:szCs w:val="20"/>
              </w:rPr>
            </w:pPr>
          </w:p>
        </w:tc>
        <w:tc>
          <w:tcPr>
            <w:tcW w:w="0" w:type="auto"/>
            <w:vAlign w:val="center"/>
            <w:hideMark/>
          </w:tcPr>
          <w:p w14:paraId="2C349333" w14:textId="77777777" w:rsidR="00BB7912" w:rsidRDefault="00BB7912">
            <w:pPr>
              <w:rPr>
                <w:rFonts w:eastAsia="Times New Roman"/>
                <w:sz w:val="20"/>
                <w:szCs w:val="20"/>
              </w:rPr>
            </w:pPr>
          </w:p>
        </w:tc>
      </w:tr>
      <w:tr w:rsidR="00BB7912" w14:paraId="5897E3A1" w14:textId="77777777">
        <w:trPr>
          <w:tblCellSpacing w:w="15" w:type="dxa"/>
        </w:trPr>
        <w:tc>
          <w:tcPr>
            <w:tcW w:w="0" w:type="auto"/>
            <w:shd w:val="clear" w:color="auto" w:fill="EEE0E5"/>
            <w:vAlign w:val="center"/>
            <w:hideMark/>
          </w:tcPr>
          <w:p w14:paraId="2AD6497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9CC82F0" w14:textId="77777777" w:rsidR="00BB7912" w:rsidRDefault="00A74115">
            <w:pPr>
              <w:rPr>
                <w:rFonts w:eastAsia="Times New Roman"/>
              </w:rPr>
            </w:pPr>
            <w:r>
              <w:rPr>
                <w:rFonts w:ascii="Calibri" w:eastAsia="Times New Roman" w:hAnsi="Calibri" w:cs="Calibri"/>
              </w:rPr>
              <w:t>Criminology and Sociology</w:t>
            </w:r>
          </w:p>
        </w:tc>
        <w:tc>
          <w:tcPr>
            <w:tcW w:w="0" w:type="auto"/>
            <w:vAlign w:val="center"/>
            <w:hideMark/>
          </w:tcPr>
          <w:p w14:paraId="35C819F0" w14:textId="77777777" w:rsidR="00BB7912" w:rsidRDefault="00BB7912">
            <w:pPr>
              <w:rPr>
                <w:rFonts w:eastAsia="Times New Roman"/>
                <w:sz w:val="20"/>
                <w:szCs w:val="20"/>
              </w:rPr>
            </w:pPr>
          </w:p>
        </w:tc>
      </w:tr>
      <w:tr w:rsidR="00BB7912" w14:paraId="2A28FF9B" w14:textId="77777777">
        <w:trPr>
          <w:tblCellSpacing w:w="15" w:type="dxa"/>
        </w:trPr>
        <w:tc>
          <w:tcPr>
            <w:tcW w:w="0" w:type="auto"/>
            <w:vAlign w:val="center"/>
            <w:hideMark/>
          </w:tcPr>
          <w:p w14:paraId="5604705A" w14:textId="77777777" w:rsidR="00BB7912" w:rsidRDefault="00BB7912">
            <w:pPr>
              <w:rPr>
                <w:rFonts w:eastAsia="Times New Roman"/>
              </w:rPr>
            </w:pPr>
          </w:p>
        </w:tc>
        <w:tc>
          <w:tcPr>
            <w:tcW w:w="0" w:type="auto"/>
            <w:gridSpan w:val="3"/>
            <w:vAlign w:val="center"/>
            <w:hideMark/>
          </w:tcPr>
          <w:p w14:paraId="035716DF" w14:textId="77777777" w:rsidR="00BB7912" w:rsidRDefault="00A74115">
            <w:pPr>
              <w:rPr>
                <w:rFonts w:eastAsia="Times New Roman"/>
              </w:rPr>
            </w:pPr>
            <w:r>
              <w:rPr>
                <w:rFonts w:ascii="Calibri" w:eastAsia="Times New Roman" w:hAnsi="Calibri" w:cs="Calibri"/>
              </w:rPr>
              <w:t>Liberal Arts and Sociology</w:t>
            </w:r>
          </w:p>
        </w:tc>
        <w:tc>
          <w:tcPr>
            <w:tcW w:w="0" w:type="auto"/>
            <w:vAlign w:val="center"/>
            <w:hideMark/>
          </w:tcPr>
          <w:p w14:paraId="3F152B40" w14:textId="77777777" w:rsidR="00BB7912" w:rsidRDefault="00BB7912">
            <w:pPr>
              <w:rPr>
                <w:rFonts w:eastAsia="Times New Roman"/>
                <w:sz w:val="20"/>
                <w:szCs w:val="20"/>
              </w:rPr>
            </w:pPr>
          </w:p>
        </w:tc>
      </w:tr>
      <w:tr w:rsidR="00BB7912" w14:paraId="157AB460" w14:textId="77777777">
        <w:trPr>
          <w:tblCellSpacing w:w="15" w:type="dxa"/>
        </w:trPr>
        <w:tc>
          <w:tcPr>
            <w:tcW w:w="0" w:type="auto"/>
            <w:vAlign w:val="center"/>
            <w:hideMark/>
          </w:tcPr>
          <w:p w14:paraId="01E2B07C" w14:textId="77777777" w:rsidR="00BB7912" w:rsidRDefault="00BB7912">
            <w:pPr>
              <w:rPr>
                <w:rFonts w:eastAsia="Times New Roman"/>
              </w:rPr>
            </w:pPr>
          </w:p>
        </w:tc>
        <w:tc>
          <w:tcPr>
            <w:tcW w:w="0" w:type="auto"/>
            <w:gridSpan w:val="3"/>
            <w:vAlign w:val="center"/>
            <w:hideMark/>
          </w:tcPr>
          <w:p w14:paraId="709929FC" w14:textId="77777777" w:rsidR="00BB7912" w:rsidRDefault="00A74115">
            <w:pPr>
              <w:rPr>
                <w:rFonts w:eastAsia="Times New Roman"/>
              </w:rPr>
            </w:pPr>
            <w:r>
              <w:rPr>
                <w:rFonts w:ascii="Calibri" w:eastAsia="Times New Roman" w:hAnsi="Calibri" w:cs="Calibri"/>
              </w:rPr>
              <w:t>Sociology</w:t>
            </w:r>
          </w:p>
        </w:tc>
        <w:tc>
          <w:tcPr>
            <w:tcW w:w="0" w:type="auto"/>
            <w:vAlign w:val="center"/>
            <w:hideMark/>
          </w:tcPr>
          <w:p w14:paraId="3EEC9772" w14:textId="77777777" w:rsidR="00BB7912" w:rsidRDefault="00BB7912">
            <w:pPr>
              <w:rPr>
                <w:rFonts w:eastAsia="Times New Roman"/>
                <w:sz w:val="20"/>
                <w:szCs w:val="20"/>
              </w:rPr>
            </w:pPr>
          </w:p>
        </w:tc>
      </w:tr>
      <w:tr w:rsidR="00BB7912" w14:paraId="021DED06" w14:textId="77777777">
        <w:trPr>
          <w:tblCellSpacing w:w="15" w:type="dxa"/>
        </w:trPr>
        <w:tc>
          <w:tcPr>
            <w:tcW w:w="0" w:type="auto"/>
            <w:vAlign w:val="center"/>
            <w:hideMark/>
          </w:tcPr>
          <w:p w14:paraId="1F66970D" w14:textId="77777777" w:rsidR="00BB7912" w:rsidRDefault="00BB7912">
            <w:pPr>
              <w:rPr>
                <w:rFonts w:eastAsia="Times New Roman"/>
              </w:rPr>
            </w:pPr>
          </w:p>
        </w:tc>
        <w:tc>
          <w:tcPr>
            <w:tcW w:w="0" w:type="auto"/>
            <w:gridSpan w:val="3"/>
            <w:vAlign w:val="center"/>
            <w:hideMark/>
          </w:tcPr>
          <w:p w14:paraId="3DBD8ED6" w14:textId="77777777" w:rsidR="00BB7912" w:rsidRDefault="00A74115">
            <w:pPr>
              <w:rPr>
                <w:rFonts w:eastAsia="Times New Roman"/>
              </w:rPr>
            </w:pPr>
            <w:r>
              <w:rPr>
                <w:rFonts w:ascii="Calibri" w:eastAsia="Times New Roman" w:hAnsi="Calibri" w:cs="Calibri"/>
              </w:rPr>
              <w:t>Sociology (with Foundation Year)</w:t>
            </w:r>
          </w:p>
        </w:tc>
        <w:tc>
          <w:tcPr>
            <w:tcW w:w="0" w:type="auto"/>
            <w:vAlign w:val="center"/>
            <w:hideMark/>
          </w:tcPr>
          <w:p w14:paraId="2C1D7BAA" w14:textId="77777777" w:rsidR="00BB7912" w:rsidRDefault="00BB7912">
            <w:pPr>
              <w:rPr>
                <w:rFonts w:eastAsia="Times New Roman"/>
                <w:sz w:val="20"/>
                <w:szCs w:val="20"/>
              </w:rPr>
            </w:pPr>
          </w:p>
        </w:tc>
      </w:tr>
      <w:tr w:rsidR="00BB7912" w14:paraId="058C5AC6" w14:textId="77777777">
        <w:trPr>
          <w:tblCellSpacing w:w="15" w:type="dxa"/>
        </w:trPr>
        <w:tc>
          <w:tcPr>
            <w:tcW w:w="0" w:type="auto"/>
            <w:vAlign w:val="center"/>
            <w:hideMark/>
          </w:tcPr>
          <w:p w14:paraId="511A9E80" w14:textId="77777777" w:rsidR="00BB7912" w:rsidRDefault="00A74115">
            <w:pPr>
              <w:rPr>
                <w:rFonts w:eastAsia="Times New Roman"/>
              </w:rPr>
            </w:pPr>
            <w:r>
              <w:rPr>
                <w:rFonts w:eastAsia="Times New Roman"/>
              </w:rPr>
              <w:t> </w:t>
            </w:r>
          </w:p>
        </w:tc>
        <w:tc>
          <w:tcPr>
            <w:tcW w:w="0" w:type="auto"/>
            <w:vAlign w:val="center"/>
            <w:hideMark/>
          </w:tcPr>
          <w:p w14:paraId="053F6B7F" w14:textId="77777777" w:rsidR="00BB7912" w:rsidRDefault="00BB7912">
            <w:pPr>
              <w:rPr>
                <w:rFonts w:eastAsia="Times New Roman"/>
                <w:sz w:val="20"/>
                <w:szCs w:val="20"/>
              </w:rPr>
            </w:pPr>
          </w:p>
        </w:tc>
        <w:tc>
          <w:tcPr>
            <w:tcW w:w="0" w:type="auto"/>
            <w:vAlign w:val="center"/>
            <w:hideMark/>
          </w:tcPr>
          <w:p w14:paraId="6D0BAD31" w14:textId="77777777" w:rsidR="00BB7912" w:rsidRDefault="00BB7912">
            <w:pPr>
              <w:rPr>
                <w:rFonts w:eastAsia="Times New Roman"/>
                <w:sz w:val="20"/>
                <w:szCs w:val="20"/>
              </w:rPr>
            </w:pPr>
          </w:p>
        </w:tc>
        <w:tc>
          <w:tcPr>
            <w:tcW w:w="0" w:type="auto"/>
            <w:vAlign w:val="center"/>
            <w:hideMark/>
          </w:tcPr>
          <w:p w14:paraId="74002AA2" w14:textId="77777777" w:rsidR="00BB7912" w:rsidRDefault="00BB7912">
            <w:pPr>
              <w:rPr>
                <w:rFonts w:eastAsia="Times New Roman"/>
                <w:sz w:val="20"/>
                <w:szCs w:val="20"/>
              </w:rPr>
            </w:pPr>
          </w:p>
        </w:tc>
        <w:tc>
          <w:tcPr>
            <w:tcW w:w="0" w:type="auto"/>
            <w:vAlign w:val="center"/>
            <w:hideMark/>
          </w:tcPr>
          <w:p w14:paraId="4570702D" w14:textId="77777777" w:rsidR="00BB7912" w:rsidRDefault="00BB7912">
            <w:pPr>
              <w:rPr>
                <w:rFonts w:eastAsia="Times New Roman"/>
                <w:sz w:val="20"/>
                <w:szCs w:val="20"/>
              </w:rPr>
            </w:pPr>
          </w:p>
        </w:tc>
      </w:tr>
      <w:tr w:rsidR="00BB7912" w14:paraId="31838B71" w14:textId="77777777">
        <w:trPr>
          <w:tblCellSpacing w:w="15" w:type="dxa"/>
        </w:trPr>
        <w:tc>
          <w:tcPr>
            <w:tcW w:w="0" w:type="auto"/>
            <w:vAlign w:val="center"/>
            <w:hideMark/>
          </w:tcPr>
          <w:p w14:paraId="74830B09" w14:textId="77777777" w:rsidR="00BB7912" w:rsidRDefault="00A74115">
            <w:pPr>
              <w:rPr>
                <w:rFonts w:eastAsia="Times New Roman"/>
              </w:rPr>
            </w:pPr>
            <w:r>
              <w:rPr>
                <w:rFonts w:eastAsia="Times New Roman"/>
              </w:rPr>
              <w:t> </w:t>
            </w:r>
          </w:p>
        </w:tc>
        <w:tc>
          <w:tcPr>
            <w:tcW w:w="0" w:type="auto"/>
            <w:vAlign w:val="center"/>
            <w:hideMark/>
          </w:tcPr>
          <w:p w14:paraId="624B3F72" w14:textId="77777777" w:rsidR="00BB7912" w:rsidRDefault="00BB7912">
            <w:pPr>
              <w:rPr>
                <w:rFonts w:eastAsia="Times New Roman"/>
                <w:sz w:val="20"/>
                <w:szCs w:val="20"/>
              </w:rPr>
            </w:pPr>
          </w:p>
        </w:tc>
        <w:tc>
          <w:tcPr>
            <w:tcW w:w="0" w:type="auto"/>
            <w:vAlign w:val="center"/>
            <w:hideMark/>
          </w:tcPr>
          <w:p w14:paraId="7BCDD6E5" w14:textId="77777777" w:rsidR="00BB7912" w:rsidRDefault="00BB7912">
            <w:pPr>
              <w:rPr>
                <w:rFonts w:eastAsia="Times New Roman"/>
                <w:sz w:val="20"/>
                <w:szCs w:val="20"/>
              </w:rPr>
            </w:pPr>
          </w:p>
        </w:tc>
        <w:tc>
          <w:tcPr>
            <w:tcW w:w="0" w:type="auto"/>
            <w:vAlign w:val="center"/>
            <w:hideMark/>
          </w:tcPr>
          <w:p w14:paraId="22BA1145" w14:textId="77777777" w:rsidR="00BB7912" w:rsidRDefault="00BB7912">
            <w:pPr>
              <w:rPr>
                <w:rFonts w:eastAsia="Times New Roman"/>
                <w:sz w:val="20"/>
                <w:szCs w:val="20"/>
              </w:rPr>
            </w:pPr>
          </w:p>
        </w:tc>
        <w:tc>
          <w:tcPr>
            <w:tcW w:w="0" w:type="auto"/>
            <w:vAlign w:val="center"/>
            <w:hideMark/>
          </w:tcPr>
          <w:p w14:paraId="57354421" w14:textId="77777777" w:rsidR="00BB7912" w:rsidRDefault="00BB7912">
            <w:pPr>
              <w:rPr>
                <w:rFonts w:eastAsia="Times New Roman"/>
                <w:sz w:val="20"/>
                <w:szCs w:val="20"/>
              </w:rPr>
            </w:pPr>
          </w:p>
        </w:tc>
      </w:tr>
      <w:tr w:rsidR="00BB7912" w14:paraId="383B1BE4" w14:textId="77777777">
        <w:trPr>
          <w:tblCellSpacing w:w="15" w:type="dxa"/>
        </w:trPr>
        <w:tc>
          <w:tcPr>
            <w:tcW w:w="0" w:type="auto"/>
            <w:shd w:val="clear" w:color="auto" w:fill="EEE0E5"/>
            <w:vAlign w:val="center"/>
            <w:hideMark/>
          </w:tcPr>
          <w:p w14:paraId="1E8945A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3418B62" w14:textId="77777777" w:rsidR="00BB7912" w:rsidRDefault="00BB7912">
            <w:pPr>
              <w:rPr>
                <w:rFonts w:eastAsia="Times New Roman"/>
                <w:sz w:val="20"/>
                <w:szCs w:val="20"/>
              </w:rPr>
            </w:pPr>
          </w:p>
        </w:tc>
        <w:tc>
          <w:tcPr>
            <w:tcW w:w="0" w:type="auto"/>
            <w:vAlign w:val="center"/>
            <w:hideMark/>
          </w:tcPr>
          <w:p w14:paraId="548CEA2B" w14:textId="77777777" w:rsidR="00BB7912" w:rsidRDefault="00BB7912">
            <w:pPr>
              <w:rPr>
                <w:rFonts w:eastAsia="Times New Roman"/>
                <w:sz w:val="20"/>
                <w:szCs w:val="20"/>
              </w:rPr>
            </w:pPr>
          </w:p>
        </w:tc>
        <w:tc>
          <w:tcPr>
            <w:tcW w:w="0" w:type="auto"/>
            <w:vAlign w:val="center"/>
            <w:hideMark/>
          </w:tcPr>
          <w:p w14:paraId="3D005CF9" w14:textId="77777777" w:rsidR="00BB7912" w:rsidRDefault="00BB7912">
            <w:pPr>
              <w:rPr>
                <w:rFonts w:eastAsia="Times New Roman"/>
                <w:sz w:val="20"/>
                <w:szCs w:val="20"/>
              </w:rPr>
            </w:pPr>
          </w:p>
        </w:tc>
        <w:tc>
          <w:tcPr>
            <w:tcW w:w="0" w:type="auto"/>
            <w:vAlign w:val="center"/>
            <w:hideMark/>
          </w:tcPr>
          <w:p w14:paraId="51FB7EC5" w14:textId="77777777" w:rsidR="00BB7912" w:rsidRDefault="00BB7912">
            <w:pPr>
              <w:rPr>
                <w:rFonts w:eastAsia="Times New Roman"/>
                <w:sz w:val="20"/>
                <w:szCs w:val="20"/>
              </w:rPr>
            </w:pPr>
          </w:p>
        </w:tc>
      </w:tr>
      <w:tr w:rsidR="00BB7912" w14:paraId="458AC52B" w14:textId="77777777">
        <w:trPr>
          <w:tblCellSpacing w:w="15" w:type="dxa"/>
        </w:trPr>
        <w:tc>
          <w:tcPr>
            <w:tcW w:w="0" w:type="auto"/>
            <w:vAlign w:val="center"/>
            <w:hideMark/>
          </w:tcPr>
          <w:p w14:paraId="4EA9C8E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28C2B6A" w14:textId="77777777" w:rsidR="00BB7912" w:rsidRDefault="00A74115">
            <w:pPr>
              <w:rPr>
                <w:rFonts w:eastAsia="Times New Roman"/>
              </w:rPr>
            </w:pPr>
            <w:r>
              <w:rPr>
                <w:rFonts w:ascii="Calibri" w:eastAsia="Times New Roman" w:hAnsi="Calibri" w:cs="Calibri"/>
              </w:rPr>
              <w:t>Report (3,000 Words)</w:t>
            </w:r>
          </w:p>
        </w:tc>
        <w:tc>
          <w:tcPr>
            <w:tcW w:w="0" w:type="auto"/>
            <w:vAlign w:val="center"/>
            <w:hideMark/>
          </w:tcPr>
          <w:p w14:paraId="366A6CE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BDFD8BE" w14:textId="77777777" w:rsidR="00BB7912" w:rsidRDefault="00BB7912">
            <w:pPr>
              <w:rPr>
                <w:rFonts w:eastAsia="Times New Roman"/>
                <w:sz w:val="20"/>
                <w:szCs w:val="20"/>
              </w:rPr>
            </w:pPr>
          </w:p>
        </w:tc>
      </w:tr>
      <w:tr w:rsidR="00BB7912" w14:paraId="3528AC4B" w14:textId="77777777">
        <w:trPr>
          <w:tblCellSpacing w:w="15" w:type="dxa"/>
        </w:trPr>
        <w:tc>
          <w:tcPr>
            <w:tcW w:w="0" w:type="auto"/>
            <w:shd w:val="clear" w:color="auto" w:fill="EEE0E5"/>
            <w:vAlign w:val="center"/>
            <w:hideMark/>
          </w:tcPr>
          <w:p w14:paraId="77BADBC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68E8DB4" w14:textId="77777777" w:rsidR="00BB7912" w:rsidRDefault="00BB7912">
            <w:pPr>
              <w:rPr>
                <w:rFonts w:eastAsia="Times New Roman"/>
                <w:sz w:val="20"/>
                <w:szCs w:val="20"/>
              </w:rPr>
            </w:pPr>
          </w:p>
        </w:tc>
        <w:tc>
          <w:tcPr>
            <w:tcW w:w="0" w:type="auto"/>
            <w:vAlign w:val="center"/>
            <w:hideMark/>
          </w:tcPr>
          <w:p w14:paraId="35DF0A95" w14:textId="77777777" w:rsidR="00BB7912" w:rsidRDefault="00BB7912">
            <w:pPr>
              <w:rPr>
                <w:rFonts w:eastAsia="Times New Roman"/>
                <w:sz w:val="20"/>
                <w:szCs w:val="20"/>
              </w:rPr>
            </w:pPr>
          </w:p>
        </w:tc>
        <w:tc>
          <w:tcPr>
            <w:tcW w:w="0" w:type="auto"/>
            <w:vAlign w:val="center"/>
            <w:hideMark/>
          </w:tcPr>
          <w:p w14:paraId="48A5C7F3" w14:textId="77777777" w:rsidR="00BB7912" w:rsidRDefault="00BB7912">
            <w:pPr>
              <w:rPr>
                <w:rFonts w:eastAsia="Times New Roman"/>
                <w:sz w:val="20"/>
                <w:szCs w:val="20"/>
              </w:rPr>
            </w:pPr>
          </w:p>
        </w:tc>
        <w:tc>
          <w:tcPr>
            <w:tcW w:w="0" w:type="auto"/>
            <w:vAlign w:val="center"/>
            <w:hideMark/>
          </w:tcPr>
          <w:p w14:paraId="1AF49C9B" w14:textId="77777777" w:rsidR="00BB7912" w:rsidRDefault="00BB7912">
            <w:pPr>
              <w:rPr>
                <w:rFonts w:eastAsia="Times New Roman"/>
                <w:sz w:val="20"/>
                <w:szCs w:val="20"/>
              </w:rPr>
            </w:pPr>
          </w:p>
        </w:tc>
      </w:tr>
      <w:tr w:rsidR="00BB7912" w14:paraId="2C3582C5" w14:textId="77777777">
        <w:trPr>
          <w:tblCellSpacing w:w="15" w:type="dxa"/>
        </w:trPr>
        <w:tc>
          <w:tcPr>
            <w:tcW w:w="0" w:type="auto"/>
            <w:vAlign w:val="center"/>
            <w:hideMark/>
          </w:tcPr>
          <w:p w14:paraId="746685B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C25DBB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69A69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72986F0" w14:textId="77777777" w:rsidR="00BB7912" w:rsidRDefault="00BB7912">
            <w:pPr>
              <w:rPr>
                <w:rFonts w:eastAsia="Times New Roman"/>
                <w:sz w:val="20"/>
                <w:szCs w:val="20"/>
              </w:rPr>
            </w:pPr>
          </w:p>
        </w:tc>
        <w:tc>
          <w:tcPr>
            <w:tcW w:w="0" w:type="auto"/>
            <w:vAlign w:val="center"/>
            <w:hideMark/>
          </w:tcPr>
          <w:p w14:paraId="4F2A7E20" w14:textId="77777777" w:rsidR="00BB7912" w:rsidRDefault="00BB7912">
            <w:pPr>
              <w:rPr>
                <w:rFonts w:eastAsia="Times New Roman"/>
                <w:sz w:val="20"/>
                <w:szCs w:val="20"/>
              </w:rPr>
            </w:pPr>
          </w:p>
        </w:tc>
      </w:tr>
      <w:tr w:rsidR="00BB7912" w14:paraId="01AA10CC" w14:textId="77777777">
        <w:trPr>
          <w:tblCellSpacing w:w="15" w:type="dxa"/>
        </w:trPr>
        <w:tc>
          <w:tcPr>
            <w:tcW w:w="0" w:type="auto"/>
            <w:vAlign w:val="center"/>
            <w:hideMark/>
          </w:tcPr>
          <w:p w14:paraId="1BE67DA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4706C4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7F7BBF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5F38FB0" w14:textId="77777777" w:rsidR="00BB7912" w:rsidRDefault="00BB7912">
            <w:pPr>
              <w:rPr>
                <w:rFonts w:eastAsia="Times New Roman"/>
                <w:sz w:val="20"/>
                <w:szCs w:val="20"/>
              </w:rPr>
            </w:pPr>
          </w:p>
        </w:tc>
        <w:tc>
          <w:tcPr>
            <w:tcW w:w="0" w:type="auto"/>
            <w:vAlign w:val="center"/>
            <w:hideMark/>
          </w:tcPr>
          <w:p w14:paraId="3BDBFDF2" w14:textId="77777777" w:rsidR="00BB7912" w:rsidRDefault="00BB7912">
            <w:pPr>
              <w:rPr>
                <w:rFonts w:eastAsia="Times New Roman"/>
                <w:sz w:val="20"/>
                <w:szCs w:val="20"/>
              </w:rPr>
            </w:pPr>
          </w:p>
        </w:tc>
      </w:tr>
    </w:tbl>
    <w:p w14:paraId="74531A74" w14:textId="77777777" w:rsidR="00BB7912" w:rsidRDefault="00A74115">
      <w:pPr>
        <w:rPr>
          <w:rFonts w:eastAsia="Times New Roman"/>
        </w:rPr>
      </w:pPr>
      <w:r>
        <w:rPr>
          <w:rFonts w:eastAsia="Times New Roman"/>
        </w:rPr>
        <w:br w:type="page"/>
      </w:r>
    </w:p>
    <w:p w14:paraId="6A1A59D2" w14:textId="7E059C73" w:rsidR="000517A9" w:rsidRDefault="000517A9" w:rsidP="000D6048">
      <w:pPr>
        <w:pStyle w:val="Heading1"/>
        <w:rPr>
          <w:rFonts w:eastAsia="Times New Roman"/>
        </w:rPr>
      </w:pPr>
      <w:bookmarkStart w:id="22" w:name="_Toc146808295"/>
      <w:r>
        <w:rPr>
          <w:rFonts w:eastAsia="Times New Roman"/>
        </w:rPr>
        <w:lastRenderedPageBreak/>
        <w:t>Sport Exercise</w:t>
      </w:r>
      <w:bookmarkEnd w:id="22"/>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C0F3422" w14:textId="77777777">
        <w:trPr>
          <w:tblCellSpacing w:w="15" w:type="dxa"/>
        </w:trPr>
        <w:tc>
          <w:tcPr>
            <w:tcW w:w="1000" w:type="pct"/>
            <w:vAlign w:val="center"/>
            <w:hideMark/>
          </w:tcPr>
          <w:p w14:paraId="332AC4C3" w14:textId="77777777" w:rsidR="00BB7912" w:rsidRDefault="00A74115">
            <w:pPr>
              <w:rPr>
                <w:rFonts w:eastAsia="Times New Roman"/>
              </w:rPr>
            </w:pPr>
            <w:r>
              <w:rPr>
                <w:rFonts w:eastAsia="Times New Roman"/>
              </w:rPr>
              <w:t> </w:t>
            </w:r>
          </w:p>
        </w:tc>
        <w:tc>
          <w:tcPr>
            <w:tcW w:w="1000" w:type="pct"/>
            <w:vAlign w:val="center"/>
            <w:hideMark/>
          </w:tcPr>
          <w:p w14:paraId="0ACB2C28" w14:textId="77777777" w:rsidR="00BB7912" w:rsidRDefault="00A74115">
            <w:pPr>
              <w:rPr>
                <w:rFonts w:eastAsia="Times New Roman"/>
              </w:rPr>
            </w:pPr>
            <w:r>
              <w:rPr>
                <w:rFonts w:eastAsia="Times New Roman"/>
              </w:rPr>
              <w:t> </w:t>
            </w:r>
          </w:p>
        </w:tc>
        <w:tc>
          <w:tcPr>
            <w:tcW w:w="1000" w:type="pct"/>
            <w:vAlign w:val="center"/>
            <w:hideMark/>
          </w:tcPr>
          <w:p w14:paraId="2F69C0AA" w14:textId="77777777" w:rsidR="00BB7912" w:rsidRDefault="00A74115">
            <w:pPr>
              <w:rPr>
                <w:rFonts w:eastAsia="Times New Roman"/>
              </w:rPr>
            </w:pPr>
            <w:r>
              <w:rPr>
                <w:rFonts w:eastAsia="Times New Roman"/>
              </w:rPr>
              <w:t> </w:t>
            </w:r>
          </w:p>
        </w:tc>
        <w:tc>
          <w:tcPr>
            <w:tcW w:w="1000" w:type="pct"/>
            <w:vAlign w:val="center"/>
            <w:hideMark/>
          </w:tcPr>
          <w:p w14:paraId="07111433" w14:textId="77777777" w:rsidR="00BB7912" w:rsidRDefault="00A74115">
            <w:pPr>
              <w:rPr>
                <w:rFonts w:eastAsia="Times New Roman"/>
              </w:rPr>
            </w:pPr>
            <w:r>
              <w:rPr>
                <w:rFonts w:eastAsia="Times New Roman"/>
              </w:rPr>
              <w:t> </w:t>
            </w:r>
          </w:p>
        </w:tc>
        <w:tc>
          <w:tcPr>
            <w:tcW w:w="1000" w:type="pct"/>
            <w:vAlign w:val="center"/>
            <w:hideMark/>
          </w:tcPr>
          <w:p w14:paraId="3540A538" w14:textId="77777777" w:rsidR="00BB7912" w:rsidRDefault="00A74115">
            <w:pPr>
              <w:rPr>
                <w:rFonts w:eastAsia="Times New Roman"/>
              </w:rPr>
            </w:pPr>
            <w:r>
              <w:rPr>
                <w:rFonts w:eastAsia="Times New Roman"/>
              </w:rPr>
              <w:t> </w:t>
            </w:r>
          </w:p>
        </w:tc>
      </w:tr>
      <w:tr w:rsidR="00BB7912" w14:paraId="60BF8CE6" w14:textId="77777777">
        <w:trPr>
          <w:tblCellSpacing w:w="15" w:type="dxa"/>
        </w:trPr>
        <w:tc>
          <w:tcPr>
            <w:tcW w:w="0" w:type="auto"/>
            <w:shd w:val="clear" w:color="auto" w:fill="EEE0E5"/>
            <w:vAlign w:val="center"/>
            <w:hideMark/>
          </w:tcPr>
          <w:p w14:paraId="3E4FA736"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0CE9890" w14:textId="77777777" w:rsidR="00BB7912" w:rsidRDefault="00A74115">
            <w:pPr>
              <w:rPr>
                <w:rFonts w:eastAsia="Times New Roman"/>
              </w:rPr>
            </w:pPr>
            <w:r>
              <w:rPr>
                <w:rFonts w:ascii="Calibri" w:eastAsia="Times New Roman" w:hAnsi="Calibri" w:cs="Calibri"/>
              </w:rPr>
              <w:t>SP1516</w:t>
            </w:r>
          </w:p>
        </w:tc>
      </w:tr>
      <w:tr w:rsidR="00BB7912" w14:paraId="62695E07" w14:textId="77777777">
        <w:trPr>
          <w:tblCellSpacing w:w="15" w:type="dxa"/>
        </w:trPr>
        <w:tc>
          <w:tcPr>
            <w:tcW w:w="0" w:type="auto"/>
            <w:shd w:val="clear" w:color="auto" w:fill="EEE0E5"/>
            <w:vAlign w:val="center"/>
            <w:hideMark/>
          </w:tcPr>
          <w:p w14:paraId="2F8D436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9606757" w14:textId="77777777" w:rsidR="00BB7912" w:rsidRDefault="00A74115">
            <w:pPr>
              <w:rPr>
                <w:rFonts w:eastAsia="Times New Roman"/>
              </w:rPr>
            </w:pPr>
            <w:r>
              <w:rPr>
                <w:rFonts w:ascii="Calibri" w:eastAsia="Times New Roman" w:hAnsi="Calibri" w:cs="Calibri"/>
              </w:rPr>
              <w:t>Exercise Psychology</w:t>
            </w:r>
          </w:p>
        </w:tc>
      </w:tr>
      <w:tr w:rsidR="00BB7912" w14:paraId="357BFE14" w14:textId="77777777">
        <w:trPr>
          <w:tblCellSpacing w:w="15" w:type="dxa"/>
        </w:trPr>
        <w:tc>
          <w:tcPr>
            <w:tcW w:w="0" w:type="auto"/>
            <w:shd w:val="clear" w:color="auto" w:fill="EEE0E5"/>
            <w:vAlign w:val="center"/>
            <w:hideMark/>
          </w:tcPr>
          <w:p w14:paraId="7F49222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3B157A4" w14:textId="77777777" w:rsidR="00BB7912" w:rsidRDefault="00A74115">
            <w:pPr>
              <w:rPr>
                <w:rFonts w:eastAsia="Times New Roman"/>
              </w:rPr>
            </w:pPr>
            <w:r>
              <w:rPr>
                <w:rFonts w:ascii="Calibri" w:eastAsia="Times New Roman" w:hAnsi="Calibri" w:cs="Calibri"/>
              </w:rPr>
              <w:t>15</w:t>
            </w:r>
          </w:p>
        </w:tc>
      </w:tr>
      <w:tr w:rsidR="00BB7912" w14:paraId="753AC1C8" w14:textId="77777777">
        <w:trPr>
          <w:tblCellSpacing w:w="15" w:type="dxa"/>
        </w:trPr>
        <w:tc>
          <w:tcPr>
            <w:tcW w:w="0" w:type="auto"/>
            <w:shd w:val="clear" w:color="auto" w:fill="EEE0E5"/>
            <w:vAlign w:val="center"/>
            <w:hideMark/>
          </w:tcPr>
          <w:p w14:paraId="70CF146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34E12F9" w14:textId="77777777" w:rsidR="00BB7912" w:rsidRDefault="00A74115">
            <w:pPr>
              <w:rPr>
                <w:rFonts w:eastAsia="Times New Roman"/>
              </w:rPr>
            </w:pPr>
            <w:r>
              <w:rPr>
                <w:rFonts w:ascii="Calibri" w:eastAsia="Times New Roman" w:hAnsi="Calibri" w:cs="Calibri"/>
              </w:rPr>
              <w:t>1</w:t>
            </w:r>
          </w:p>
        </w:tc>
      </w:tr>
      <w:tr w:rsidR="00BB7912" w14:paraId="79804552" w14:textId="77777777">
        <w:trPr>
          <w:tblCellSpacing w:w="15" w:type="dxa"/>
        </w:trPr>
        <w:tc>
          <w:tcPr>
            <w:tcW w:w="0" w:type="auto"/>
            <w:shd w:val="clear" w:color="auto" w:fill="EEE0E5"/>
            <w:vAlign w:val="center"/>
            <w:hideMark/>
          </w:tcPr>
          <w:p w14:paraId="6A290200"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23EAD04" w14:textId="77777777" w:rsidR="00BB7912" w:rsidRDefault="00A74115">
            <w:pPr>
              <w:rPr>
                <w:rFonts w:eastAsia="Times New Roman"/>
              </w:rPr>
            </w:pPr>
            <w:r>
              <w:rPr>
                <w:rFonts w:ascii="Calibri" w:eastAsia="Times New Roman" w:hAnsi="Calibri" w:cs="Calibri"/>
              </w:rPr>
              <w:t>Level 4</w:t>
            </w:r>
          </w:p>
        </w:tc>
      </w:tr>
      <w:tr w:rsidR="00BB7912" w14:paraId="24640E15" w14:textId="77777777">
        <w:trPr>
          <w:tblCellSpacing w:w="15" w:type="dxa"/>
        </w:trPr>
        <w:tc>
          <w:tcPr>
            <w:tcW w:w="0" w:type="auto"/>
            <w:shd w:val="clear" w:color="auto" w:fill="EEE0E5"/>
            <w:vAlign w:val="center"/>
            <w:hideMark/>
          </w:tcPr>
          <w:p w14:paraId="48F056F2"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7445B01" w14:textId="77777777" w:rsidR="00BB7912" w:rsidRDefault="00A74115">
            <w:pPr>
              <w:rPr>
                <w:rFonts w:eastAsia="Times New Roman"/>
              </w:rPr>
            </w:pPr>
            <w:r>
              <w:rPr>
                <w:rFonts w:ascii="Calibri" w:eastAsia="Times New Roman" w:hAnsi="Calibri" w:cs="Calibri"/>
              </w:rPr>
              <w:t>Eric Anderson</w:t>
            </w:r>
          </w:p>
        </w:tc>
      </w:tr>
      <w:tr w:rsidR="00BB7912" w14:paraId="25BF8202" w14:textId="77777777">
        <w:trPr>
          <w:tblCellSpacing w:w="15" w:type="dxa"/>
        </w:trPr>
        <w:tc>
          <w:tcPr>
            <w:tcW w:w="0" w:type="auto"/>
            <w:vAlign w:val="center"/>
            <w:hideMark/>
          </w:tcPr>
          <w:p w14:paraId="2D7CF181" w14:textId="77777777" w:rsidR="00BB7912" w:rsidRDefault="00A74115">
            <w:pPr>
              <w:rPr>
                <w:rFonts w:eastAsia="Times New Roman"/>
              </w:rPr>
            </w:pPr>
            <w:r>
              <w:rPr>
                <w:rFonts w:eastAsia="Times New Roman"/>
              </w:rPr>
              <w:t> </w:t>
            </w:r>
          </w:p>
        </w:tc>
        <w:tc>
          <w:tcPr>
            <w:tcW w:w="0" w:type="auto"/>
            <w:vAlign w:val="center"/>
            <w:hideMark/>
          </w:tcPr>
          <w:p w14:paraId="2D49AC58" w14:textId="77777777" w:rsidR="00BB7912" w:rsidRDefault="00BB7912">
            <w:pPr>
              <w:rPr>
                <w:rFonts w:eastAsia="Times New Roman"/>
                <w:sz w:val="20"/>
                <w:szCs w:val="20"/>
              </w:rPr>
            </w:pPr>
          </w:p>
        </w:tc>
        <w:tc>
          <w:tcPr>
            <w:tcW w:w="0" w:type="auto"/>
            <w:vAlign w:val="center"/>
            <w:hideMark/>
          </w:tcPr>
          <w:p w14:paraId="7E657492" w14:textId="77777777" w:rsidR="00BB7912" w:rsidRDefault="00BB7912">
            <w:pPr>
              <w:rPr>
                <w:rFonts w:eastAsia="Times New Roman"/>
                <w:sz w:val="20"/>
                <w:szCs w:val="20"/>
              </w:rPr>
            </w:pPr>
          </w:p>
        </w:tc>
        <w:tc>
          <w:tcPr>
            <w:tcW w:w="0" w:type="auto"/>
            <w:vAlign w:val="center"/>
            <w:hideMark/>
          </w:tcPr>
          <w:p w14:paraId="1536059E" w14:textId="77777777" w:rsidR="00BB7912" w:rsidRDefault="00BB7912">
            <w:pPr>
              <w:rPr>
                <w:rFonts w:eastAsia="Times New Roman"/>
                <w:sz w:val="20"/>
                <w:szCs w:val="20"/>
              </w:rPr>
            </w:pPr>
          </w:p>
        </w:tc>
        <w:tc>
          <w:tcPr>
            <w:tcW w:w="0" w:type="auto"/>
            <w:vAlign w:val="center"/>
            <w:hideMark/>
          </w:tcPr>
          <w:p w14:paraId="54824C8C" w14:textId="77777777" w:rsidR="00BB7912" w:rsidRDefault="00BB7912">
            <w:pPr>
              <w:rPr>
                <w:rFonts w:eastAsia="Times New Roman"/>
                <w:sz w:val="20"/>
                <w:szCs w:val="20"/>
              </w:rPr>
            </w:pPr>
          </w:p>
        </w:tc>
      </w:tr>
      <w:tr w:rsidR="00BB7912" w14:paraId="656EBD28" w14:textId="77777777">
        <w:trPr>
          <w:tblCellSpacing w:w="15" w:type="dxa"/>
        </w:trPr>
        <w:tc>
          <w:tcPr>
            <w:tcW w:w="0" w:type="auto"/>
            <w:gridSpan w:val="5"/>
            <w:shd w:val="clear" w:color="auto" w:fill="EEE0E5"/>
            <w:vAlign w:val="center"/>
            <w:hideMark/>
          </w:tcPr>
          <w:p w14:paraId="3EEB56D3" w14:textId="77777777" w:rsidR="00BB7912" w:rsidRDefault="00A74115">
            <w:pPr>
              <w:rPr>
                <w:rFonts w:eastAsia="Times New Roman"/>
                <w:b/>
                <w:bCs/>
              </w:rPr>
            </w:pPr>
            <w:r>
              <w:rPr>
                <w:rFonts w:ascii="Calibri" w:eastAsia="Times New Roman" w:hAnsi="Calibri" w:cs="Calibri"/>
                <w:b/>
                <w:bCs/>
              </w:rPr>
              <w:t>Module Description:</w:t>
            </w:r>
          </w:p>
        </w:tc>
      </w:tr>
      <w:tr w:rsidR="00BB7912" w14:paraId="2AF9AC13" w14:textId="77777777">
        <w:trPr>
          <w:tblCellSpacing w:w="15" w:type="dxa"/>
        </w:trPr>
        <w:tc>
          <w:tcPr>
            <w:tcW w:w="0" w:type="auto"/>
            <w:gridSpan w:val="5"/>
            <w:vAlign w:val="center"/>
            <w:hideMark/>
          </w:tcPr>
          <w:p w14:paraId="645BA5EF" w14:textId="77777777" w:rsidR="00BB7912" w:rsidRDefault="00A74115">
            <w:pPr>
              <w:rPr>
                <w:rFonts w:eastAsia="Times New Roman"/>
              </w:rPr>
            </w:pPr>
            <w:r>
              <w:rPr>
                <w:rFonts w:ascii="Calibri" w:eastAsia="Times New Roman" w:hAnsi="Calibri" w:cs="Calibri"/>
              </w:rPr>
              <w:t>This module will introduce students to thinking psychologically about physical activity and exercise participation. It will explore some of the key psychological theories and concepts that impact experiences with regards to physical activity and exercise. These might include how physical activity and exercise can improve our psychological well-being and mental health, or how social and environmental factors might support active travel. Students will also begin to discuss key readings related to some of the central concepts and thus develop their understanding.</w:t>
            </w:r>
          </w:p>
        </w:tc>
      </w:tr>
      <w:tr w:rsidR="00BB7912" w14:paraId="4EBFBDAC" w14:textId="77777777">
        <w:trPr>
          <w:tblCellSpacing w:w="15" w:type="dxa"/>
        </w:trPr>
        <w:tc>
          <w:tcPr>
            <w:tcW w:w="0" w:type="auto"/>
            <w:vAlign w:val="center"/>
            <w:hideMark/>
          </w:tcPr>
          <w:p w14:paraId="474B1E1B" w14:textId="77777777" w:rsidR="00BB7912" w:rsidRDefault="00A74115">
            <w:pPr>
              <w:rPr>
                <w:rFonts w:eastAsia="Times New Roman"/>
              </w:rPr>
            </w:pPr>
            <w:r>
              <w:rPr>
                <w:rFonts w:eastAsia="Times New Roman"/>
              </w:rPr>
              <w:t> </w:t>
            </w:r>
          </w:p>
        </w:tc>
        <w:tc>
          <w:tcPr>
            <w:tcW w:w="0" w:type="auto"/>
            <w:vAlign w:val="center"/>
            <w:hideMark/>
          </w:tcPr>
          <w:p w14:paraId="27CEDD68" w14:textId="77777777" w:rsidR="00BB7912" w:rsidRDefault="00BB7912">
            <w:pPr>
              <w:rPr>
                <w:rFonts w:eastAsia="Times New Roman"/>
                <w:sz w:val="20"/>
                <w:szCs w:val="20"/>
              </w:rPr>
            </w:pPr>
          </w:p>
        </w:tc>
        <w:tc>
          <w:tcPr>
            <w:tcW w:w="0" w:type="auto"/>
            <w:vAlign w:val="center"/>
            <w:hideMark/>
          </w:tcPr>
          <w:p w14:paraId="4610B254" w14:textId="77777777" w:rsidR="00BB7912" w:rsidRDefault="00BB7912">
            <w:pPr>
              <w:rPr>
                <w:rFonts w:eastAsia="Times New Roman"/>
                <w:sz w:val="20"/>
                <w:szCs w:val="20"/>
              </w:rPr>
            </w:pPr>
          </w:p>
        </w:tc>
        <w:tc>
          <w:tcPr>
            <w:tcW w:w="0" w:type="auto"/>
            <w:vAlign w:val="center"/>
            <w:hideMark/>
          </w:tcPr>
          <w:p w14:paraId="0996084D" w14:textId="77777777" w:rsidR="00BB7912" w:rsidRDefault="00BB7912">
            <w:pPr>
              <w:rPr>
                <w:rFonts w:eastAsia="Times New Roman"/>
                <w:sz w:val="20"/>
                <w:szCs w:val="20"/>
              </w:rPr>
            </w:pPr>
          </w:p>
        </w:tc>
        <w:tc>
          <w:tcPr>
            <w:tcW w:w="0" w:type="auto"/>
            <w:vAlign w:val="center"/>
            <w:hideMark/>
          </w:tcPr>
          <w:p w14:paraId="5BC925E6" w14:textId="77777777" w:rsidR="00BB7912" w:rsidRDefault="00BB7912">
            <w:pPr>
              <w:rPr>
                <w:rFonts w:eastAsia="Times New Roman"/>
                <w:sz w:val="20"/>
                <w:szCs w:val="20"/>
              </w:rPr>
            </w:pPr>
          </w:p>
        </w:tc>
      </w:tr>
      <w:tr w:rsidR="00BB7912" w14:paraId="67A3A5E8" w14:textId="77777777">
        <w:trPr>
          <w:tblCellSpacing w:w="15" w:type="dxa"/>
        </w:trPr>
        <w:tc>
          <w:tcPr>
            <w:tcW w:w="0" w:type="auto"/>
            <w:shd w:val="clear" w:color="auto" w:fill="EEE0E5"/>
            <w:vAlign w:val="center"/>
            <w:hideMark/>
          </w:tcPr>
          <w:p w14:paraId="2CDC5683"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BEFB011"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554232CC" w14:textId="77777777" w:rsidR="00BB7912" w:rsidRDefault="00BB7912">
            <w:pPr>
              <w:rPr>
                <w:rFonts w:eastAsia="Times New Roman"/>
                <w:sz w:val="20"/>
                <w:szCs w:val="20"/>
              </w:rPr>
            </w:pPr>
          </w:p>
        </w:tc>
      </w:tr>
      <w:tr w:rsidR="00BB7912" w14:paraId="11E9B0AF" w14:textId="77777777">
        <w:trPr>
          <w:tblCellSpacing w:w="15" w:type="dxa"/>
        </w:trPr>
        <w:tc>
          <w:tcPr>
            <w:tcW w:w="0" w:type="auto"/>
            <w:vAlign w:val="center"/>
            <w:hideMark/>
          </w:tcPr>
          <w:p w14:paraId="0C20A168" w14:textId="77777777" w:rsidR="00BB7912" w:rsidRDefault="00BB7912">
            <w:pPr>
              <w:rPr>
                <w:rFonts w:eastAsia="Times New Roman"/>
              </w:rPr>
            </w:pPr>
          </w:p>
        </w:tc>
        <w:tc>
          <w:tcPr>
            <w:tcW w:w="0" w:type="auto"/>
            <w:gridSpan w:val="3"/>
            <w:vAlign w:val="center"/>
            <w:hideMark/>
          </w:tcPr>
          <w:p w14:paraId="5ADCCA60"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634CBC89" w14:textId="77777777" w:rsidR="00BB7912" w:rsidRDefault="00BB7912">
            <w:pPr>
              <w:rPr>
                <w:rFonts w:eastAsia="Times New Roman"/>
                <w:sz w:val="20"/>
                <w:szCs w:val="20"/>
              </w:rPr>
            </w:pPr>
          </w:p>
        </w:tc>
      </w:tr>
      <w:tr w:rsidR="00BB7912" w14:paraId="011282E4" w14:textId="77777777">
        <w:trPr>
          <w:tblCellSpacing w:w="15" w:type="dxa"/>
        </w:trPr>
        <w:tc>
          <w:tcPr>
            <w:tcW w:w="0" w:type="auto"/>
            <w:vAlign w:val="center"/>
            <w:hideMark/>
          </w:tcPr>
          <w:p w14:paraId="4D2BE60A" w14:textId="77777777" w:rsidR="00BB7912" w:rsidRDefault="00A74115">
            <w:pPr>
              <w:rPr>
                <w:rFonts w:eastAsia="Times New Roman"/>
              </w:rPr>
            </w:pPr>
            <w:r>
              <w:rPr>
                <w:rFonts w:eastAsia="Times New Roman"/>
              </w:rPr>
              <w:t> </w:t>
            </w:r>
          </w:p>
        </w:tc>
        <w:tc>
          <w:tcPr>
            <w:tcW w:w="0" w:type="auto"/>
            <w:vAlign w:val="center"/>
            <w:hideMark/>
          </w:tcPr>
          <w:p w14:paraId="2824FDE1" w14:textId="77777777" w:rsidR="00BB7912" w:rsidRDefault="00BB7912">
            <w:pPr>
              <w:rPr>
                <w:rFonts w:eastAsia="Times New Roman"/>
                <w:sz w:val="20"/>
                <w:szCs w:val="20"/>
              </w:rPr>
            </w:pPr>
          </w:p>
        </w:tc>
        <w:tc>
          <w:tcPr>
            <w:tcW w:w="0" w:type="auto"/>
            <w:vAlign w:val="center"/>
            <w:hideMark/>
          </w:tcPr>
          <w:p w14:paraId="2E2C57F6" w14:textId="77777777" w:rsidR="00BB7912" w:rsidRDefault="00BB7912">
            <w:pPr>
              <w:rPr>
                <w:rFonts w:eastAsia="Times New Roman"/>
                <w:sz w:val="20"/>
                <w:szCs w:val="20"/>
              </w:rPr>
            </w:pPr>
          </w:p>
        </w:tc>
        <w:tc>
          <w:tcPr>
            <w:tcW w:w="0" w:type="auto"/>
            <w:vAlign w:val="center"/>
            <w:hideMark/>
          </w:tcPr>
          <w:p w14:paraId="76374D2F" w14:textId="77777777" w:rsidR="00BB7912" w:rsidRDefault="00BB7912">
            <w:pPr>
              <w:rPr>
                <w:rFonts w:eastAsia="Times New Roman"/>
                <w:sz w:val="20"/>
                <w:szCs w:val="20"/>
              </w:rPr>
            </w:pPr>
          </w:p>
        </w:tc>
        <w:tc>
          <w:tcPr>
            <w:tcW w:w="0" w:type="auto"/>
            <w:vAlign w:val="center"/>
            <w:hideMark/>
          </w:tcPr>
          <w:p w14:paraId="4298F597" w14:textId="77777777" w:rsidR="00BB7912" w:rsidRDefault="00BB7912">
            <w:pPr>
              <w:rPr>
                <w:rFonts w:eastAsia="Times New Roman"/>
                <w:sz w:val="20"/>
                <w:szCs w:val="20"/>
              </w:rPr>
            </w:pPr>
          </w:p>
        </w:tc>
      </w:tr>
      <w:tr w:rsidR="00BB7912" w14:paraId="7546245E" w14:textId="77777777">
        <w:trPr>
          <w:tblCellSpacing w:w="15" w:type="dxa"/>
        </w:trPr>
        <w:tc>
          <w:tcPr>
            <w:tcW w:w="0" w:type="auto"/>
            <w:vAlign w:val="center"/>
            <w:hideMark/>
          </w:tcPr>
          <w:p w14:paraId="3E3420EC" w14:textId="77777777" w:rsidR="00BB7912" w:rsidRDefault="00A74115">
            <w:pPr>
              <w:rPr>
                <w:rFonts w:eastAsia="Times New Roman"/>
              </w:rPr>
            </w:pPr>
            <w:r>
              <w:rPr>
                <w:rFonts w:eastAsia="Times New Roman"/>
              </w:rPr>
              <w:t> </w:t>
            </w:r>
          </w:p>
        </w:tc>
        <w:tc>
          <w:tcPr>
            <w:tcW w:w="0" w:type="auto"/>
            <w:vAlign w:val="center"/>
            <w:hideMark/>
          </w:tcPr>
          <w:p w14:paraId="70DFCB22" w14:textId="77777777" w:rsidR="00BB7912" w:rsidRDefault="00BB7912">
            <w:pPr>
              <w:rPr>
                <w:rFonts w:eastAsia="Times New Roman"/>
                <w:sz w:val="20"/>
                <w:szCs w:val="20"/>
              </w:rPr>
            </w:pPr>
          </w:p>
        </w:tc>
        <w:tc>
          <w:tcPr>
            <w:tcW w:w="0" w:type="auto"/>
            <w:vAlign w:val="center"/>
            <w:hideMark/>
          </w:tcPr>
          <w:p w14:paraId="5480D501" w14:textId="77777777" w:rsidR="00BB7912" w:rsidRDefault="00BB7912">
            <w:pPr>
              <w:rPr>
                <w:rFonts w:eastAsia="Times New Roman"/>
                <w:sz w:val="20"/>
                <w:szCs w:val="20"/>
              </w:rPr>
            </w:pPr>
          </w:p>
        </w:tc>
        <w:tc>
          <w:tcPr>
            <w:tcW w:w="0" w:type="auto"/>
            <w:vAlign w:val="center"/>
            <w:hideMark/>
          </w:tcPr>
          <w:p w14:paraId="6D7878BA" w14:textId="77777777" w:rsidR="00BB7912" w:rsidRDefault="00BB7912">
            <w:pPr>
              <w:rPr>
                <w:rFonts w:eastAsia="Times New Roman"/>
                <w:sz w:val="20"/>
                <w:szCs w:val="20"/>
              </w:rPr>
            </w:pPr>
          </w:p>
        </w:tc>
        <w:tc>
          <w:tcPr>
            <w:tcW w:w="0" w:type="auto"/>
            <w:vAlign w:val="center"/>
            <w:hideMark/>
          </w:tcPr>
          <w:p w14:paraId="41BC70F4" w14:textId="77777777" w:rsidR="00BB7912" w:rsidRDefault="00BB7912">
            <w:pPr>
              <w:rPr>
                <w:rFonts w:eastAsia="Times New Roman"/>
                <w:sz w:val="20"/>
                <w:szCs w:val="20"/>
              </w:rPr>
            </w:pPr>
          </w:p>
        </w:tc>
      </w:tr>
      <w:tr w:rsidR="00BB7912" w14:paraId="5F0B5162" w14:textId="77777777">
        <w:trPr>
          <w:tblCellSpacing w:w="15" w:type="dxa"/>
        </w:trPr>
        <w:tc>
          <w:tcPr>
            <w:tcW w:w="0" w:type="auto"/>
            <w:shd w:val="clear" w:color="auto" w:fill="EEE0E5"/>
            <w:vAlign w:val="center"/>
            <w:hideMark/>
          </w:tcPr>
          <w:p w14:paraId="1EEE2149"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307FC02B" w14:textId="77777777" w:rsidR="00BB7912" w:rsidRDefault="00BB7912">
            <w:pPr>
              <w:rPr>
                <w:rFonts w:eastAsia="Times New Roman"/>
                <w:sz w:val="20"/>
                <w:szCs w:val="20"/>
              </w:rPr>
            </w:pPr>
          </w:p>
        </w:tc>
        <w:tc>
          <w:tcPr>
            <w:tcW w:w="0" w:type="auto"/>
            <w:vAlign w:val="center"/>
            <w:hideMark/>
          </w:tcPr>
          <w:p w14:paraId="2FFBF283" w14:textId="77777777" w:rsidR="00BB7912" w:rsidRDefault="00BB7912">
            <w:pPr>
              <w:rPr>
                <w:rFonts w:eastAsia="Times New Roman"/>
                <w:sz w:val="20"/>
                <w:szCs w:val="20"/>
              </w:rPr>
            </w:pPr>
          </w:p>
        </w:tc>
        <w:tc>
          <w:tcPr>
            <w:tcW w:w="0" w:type="auto"/>
            <w:vAlign w:val="center"/>
            <w:hideMark/>
          </w:tcPr>
          <w:p w14:paraId="6F934A9A" w14:textId="77777777" w:rsidR="00BB7912" w:rsidRDefault="00BB7912">
            <w:pPr>
              <w:rPr>
                <w:rFonts w:eastAsia="Times New Roman"/>
                <w:sz w:val="20"/>
                <w:szCs w:val="20"/>
              </w:rPr>
            </w:pPr>
          </w:p>
        </w:tc>
        <w:tc>
          <w:tcPr>
            <w:tcW w:w="0" w:type="auto"/>
            <w:vAlign w:val="center"/>
            <w:hideMark/>
          </w:tcPr>
          <w:p w14:paraId="00A1ECF0" w14:textId="77777777" w:rsidR="00BB7912" w:rsidRDefault="00BB7912">
            <w:pPr>
              <w:rPr>
                <w:rFonts w:eastAsia="Times New Roman"/>
                <w:sz w:val="20"/>
                <w:szCs w:val="20"/>
              </w:rPr>
            </w:pPr>
          </w:p>
        </w:tc>
      </w:tr>
      <w:tr w:rsidR="00BB7912" w14:paraId="53076DDA" w14:textId="77777777">
        <w:trPr>
          <w:tblCellSpacing w:w="15" w:type="dxa"/>
        </w:trPr>
        <w:tc>
          <w:tcPr>
            <w:tcW w:w="0" w:type="auto"/>
            <w:vAlign w:val="center"/>
            <w:hideMark/>
          </w:tcPr>
          <w:p w14:paraId="503DFE2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54C3CDD"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08C7DF8D"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6D7E209" w14:textId="77777777" w:rsidR="00BB7912" w:rsidRDefault="00BB7912">
            <w:pPr>
              <w:rPr>
                <w:rFonts w:eastAsia="Times New Roman"/>
                <w:sz w:val="20"/>
                <w:szCs w:val="20"/>
              </w:rPr>
            </w:pPr>
          </w:p>
        </w:tc>
      </w:tr>
      <w:tr w:rsidR="00BB7912" w14:paraId="3028538E" w14:textId="77777777">
        <w:trPr>
          <w:tblCellSpacing w:w="15" w:type="dxa"/>
        </w:trPr>
        <w:tc>
          <w:tcPr>
            <w:tcW w:w="0" w:type="auto"/>
            <w:shd w:val="clear" w:color="auto" w:fill="EEE0E5"/>
            <w:vAlign w:val="center"/>
            <w:hideMark/>
          </w:tcPr>
          <w:p w14:paraId="5F0E2454"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C948614" w14:textId="77777777" w:rsidR="00BB7912" w:rsidRDefault="00BB7912">
            <w:pPr>
              <w:rPr>
                <w:rFonts w:eastAsia="Times New Roman"/>
                <w:sz w:val="20"/>
                <w:szCs w:val="20"/>
              </w:rPr>
            </w:pPr>
          </w:p>
        </w:tc>
        <w:tc>
          <w:tcPr>
            <w:tcW w:w="0" w:type="auto"/>
            <w:vAlign w:val="center"/>
            <w:hideMark/>
          </w:tcPr>
          <w:p w14:paraId="28E885C2" w14:textId="77777777" w:rsidR="00BB7912" w:rsidRDefault="00BB7912">
            <w:pPr>
              <w:rPr>
                <w:rFonts w:eastAsia="Times New Roman"/>
                <w:sz w:val="20"/>
                <w:szCs w:val="20"/>
              </w:rPr>
            </w:pPr>
          </w:p>
        </w:tc>
        <w:tc>
          <w:tcPr>
            <w:tcW w:w="0" w:type="auto"/>
            <w:vAlign w:val="center"/>
            <w:hideMark/>
          </w:tcPr>
          <w:p w14:paraId="7B602ACE" w14:textId="77777777" w:rsidR="00BB7912" w:rsidRDefault="00BB7912">
            <w:pPr>
              <w:rPr>
                <w:rFonts w:eastAsia="Times New Roman"/>
                <w:sz w:val="20"/>
                <w:szCs w:val="20"/>
              </w:rPr>
            </w:pPr>
          </w:p>
        </w:tc>
        <w:tc>
          <w:tcPr>
            <w:tcW w:w="0" w:type="auto"/>
            <w:vAlign w:val="center"/>
            <w:hideMark/>
          </w:tcPr>
          <w:p w14:paraId="33571E0B" w14:textId="77777777" w:rsidR="00BB7912" w:rsidRDefault="00BB7912">
            <w:pPr>
              <w:rPr>
                <w:rFonts w:eastAsia="Times New Roman"/>
                <w:sz w:val="20"/>
                <w:szCs w:val="20"/>
              </w:rPr>
            </w:pPr>
          </w:p>
        </w:tc>
      </w:tr>
      <w:tr w:rsidR="00BB7912" w14:paraId="52E9B475" w14:textId="77777777">
        <w:trPr>
          <w:tblCellSpacing w:w="15" w:type="dxa"/>
        </w:trPr>
        <w:tc>
          <w:tcPr>
            <w:tcW w:w="0" w:type="auto"/>
            <w:vAlign w:val="center"/>
            <w:hideMark/>
          </w:tcPr>
          <w:p w14:paraId="161A33F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648929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92BF74E"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6BB4660" w14:textId="77777777" w:rsidR="00BB7912" w:rsidRDefault="00BB7912">
            <w:pPr>
              <w:rPr>
                <w:rFonts w:eastAsia="Times New Roman"/>
                <w:sz w:val="20"/>
                <w:szCs w:val="20"/>
              </w:rPr>
            </w:pPr>
          </w:p>
        </w:tc>
        <w:tc>
          <w:tcPr>
            <w:tcW w:w="0" w:type="auto"/>
            <w:vAlign w:val="center"/>
            <w:hideMark/>
          </w:tcPr>
          <w:p w14:paraId="29879EF4" w14:textId="77777777" w:rsidR="00BB7912" w:rsidRDefault="00BB7912">
            <w:pPr>
              <w:rPr>
                <w:rFonts w:eastAsia="Times New Roman"/>
                <w:sz w:val="20"/>
                <w:szCs w:val="20"/>
              </w:rPr>
            </w:pPr>
          </w:p>
        </w:tc>
      </w:tr>
      <w:tr w:rsidR="00BB7912" w14:paraId="41A29A7E" w14:textId="77777777">
        <w:trPr>
          <w:tblCellSpacing w:w="15" w:type="dxa"/>
        </w:trPr>
        <w:tc>
          <w:tcPr>
            <w:tcW w:w="0" w:type="auto"/>
            <w:vAlign w:val="center"/>
            <w:hideMark/>
          </w:tcPr>
          <w:p w14:paraId="6ABCC0B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63A595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7823A2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9FE5C1D" w14:textId="77777777" w:rsidR="00BB7912" w:rsidRDefault="00BB7912">
            <w:pPr>
              <w:rPr>
                <w:rFonts w:eastAsia="Times New Roman"/>
                <w:sz w:val="20"/>
                <w:szCs w:val="20"/>
              </w:rPr>
            </w:pPr>
          </w:p>
        </w:tc>
        <w:tc>
          <w:tcPr>
            <w:tcW w:w="0" w:type="auto"/>
            <w:vAlign w:val="center"/>
            <w:hideMark/>
          </w:tcPr>
          <w:p w14:paraId="7E208BDD" w14:textId="77777777" w:rsidR="00BB7912" w:rsidRDefault="00BB7912">
            <w:pPr>
              <w:rPr>
                <w:rFonts w:eastAsia="Times New Roman"/>
                <w:sz w:val="20"/>
                <w:szCs w:val="20"/>
              </w:rPr>
            </w:pPr>
          </w:p>
        </w:tc>
      </w:tr>
    </w:tbl>
    <w:p w14:paraId="160D9B55"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F0266E3" w14:textId="77777777">
        <w:trPr>
          <w:tblCellSpacing w:w="15" w:type="dxa"/>
        </w:trPr>
        <w:tc>
          <w:tcPr>
            <w:tcW w:w="1000" w:type="pct"/>
            <w:vAlign w:val="center"/>
            <w:hideMark/>
          </w:tcPr>
          <w:p w14:paraId="230CD144" w14:textId="77777777" w:rsidR="00BB7912" w:rsidRDefault="00A74115">
            <w:pPr>
              <w:rPr>
                <w:rFonts w:eastAsia="Times New Roman"/>
              </w:rPr>
            </w:pPr>
            <w:r>
              <w:rPr>
                <w:rFonts w:eastAsia="Times New Roman"/>
              </w:rPr>
              <w:lastRenderedPageBreak/>
              <w:t> </w:t>
            </w:r>
          </w:p>
        </w:tc>
        <w:tc>
          <w:tcPr>
            <w:tcW w:w="1000" w:type="pct"/>
            <w:vAlign w:val="center"/>
            <w:hideMark/>
          </w:tcPr>
          <w:p w14:paraId="3DC4D8D2" w14:textId="77777777" w:rsidR="00BB7912" w:rsidRDefault="00A74115">
            <w:pPr>
              <w:rPr>
                <w:rFonts w:eastAsia="Times New Roman"/>
              </w:rPr>
            </w:pPr>
            <w:r>
              <w:rPr>
                <w:rFonts w:eastAsia="Times New Roman"/>
              </w:rPr>
              <w:t> </w:t>
            </w:r>
          </w:p>
        </w:tc>
        <w:tc>
          <w:tcPr>
            <w:tcW w:w="1000" w:type="pct"/>
            <w:vAlign w:val="center"/>
            <w:hideMark/>
          </w:tcPr>
          <w:p w14:paraId="43BED631" w14:textId="77777777" w:rsidR="00BB7912" w:rsidRDefault="00A74115">
            <w:pPr>
              <w:rPr>
                <w:rFonts w:eastAsia="Times New Roman"/>
              </w:rPr>
            </w:pPr>
            <w:r>
              <w:rPr>
                <w:rFonts w:eastAsia="Times New Roman"/>
              </w:rPr>
              <w:t> </w:t>
            </w:r>
          </w:p>
        </w:tc>
        <w:tc>
          <w:tcPr>
            <w:tcW w:w="1000" w:type="pct"/>
            <w:vAlign w:val="center"/>
            <w:hideMark/>
          </w:tcPr>
          <w:p w14:paraId="0B2BF0D8" w14:textId="77777777" w:rsidR="00BB7912" w:rsidRDefault="00A74115">
            <w:pPr>
              <w:rPr>
                <w:rFonts w:eastAsia="Times New Roman"/>
              </w:rPr>
            </w:pPr>
            <w:r>
              <w:rPr>
                <w:rFonts w:eastAsia="Times New Roman"/>
              </w:rPr>
              <w:t> </w:t>
            </w:r>
          </w:p>
        </w:tc>
        <w:tc>
          <w:tcPr>
            <w:tcW w:w="1000" w:type="pct"/>
            <w:vAlign w:val="center"/>
            <w:hideMark/>
          </w:tcPr>
          <w:p w14:paraId="2FC3362F" w14:textId="77777777" w:rsidR="00BB7912" w:rsidRDefault="00A74115">
            <w:pPr>
              <w:rPr>
                <w:rFonts w:eastAsia="Times New Roman"/>
              </w:rPr>
            </w:pPr>
            <w:r>
              <w:rPr>
                <w:rFonts w:eastAsia="Times New Roman"/>
              </w:rPr>
              <w:t> </w:t>
            </w:r>
          </w:p>
        </w:tc>
      </w:tr>
      <w:tr w:rsidR="00BB7912" w14:paraId="04E16E57" w14:textId="77777777">
        <w:trPr>
          <w:tblCellSpacing w:w="15" w:type="dxa"/>
        </w:trPr>
        <w:tc>
          <w:tcPr>
            <w:tcW w:w="0" w:type="auto"/>
            <w:shd w:val="clear" w:color="auto" w:fill="EEE0E5"/>
            <w:vAlign w:val="center"/>
            <w:hideMark/>
          </w:tcPr>
          <w:p w14:paraId="4A320D0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D2B657D" w14:textId="77777777" w:rsidR="00BB7912" w:rsidRDefault="00A74115">
            <w:pPr>
              <w:rPr>
                <w:rFonts w:eastAsia="Times New Roman"/>
              </w:rPr>
            </w:pPr>
            <w:r>
              <w:rPr>
                <w:rFonts w:ascii="Calibri" w:eastAsia="Times New Roman" w:hAnsi="Calibri" w:cs="Calibri"/>
              </w:rPr>
              <w:t>SP1517</w:t>
            </w:r>
          </w:p>
        </w:tc>
      </w:tr>
      <w:tr w:rsidR="00BB7912" w14:paraId="153E0B1D" w14:textId="77777777">
        <w:trPr>
          <w:tblCellSpacing w:w="15" w:type="dxa"/>
        </w:trPr>
        <w:tc>
          <w:tcPr>
            <w:tcW w:w="0" w:type="auto"/>
            <w:shd w:val="clear" w:color="auto" w:fill="EEE0E5"/>
            <w:vAlign w:val="center"/>
            <w:hideMark/>
          </w:tcPr>
          <w:p w14:paraId="5752B1E2"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A7F005F" w14:textId="77777777" w:rsidR="00BB7912" w:rsidRDefault="00A74115">
            <w:pPr>
              <w:rPr>
                <w:rFonts w:eastAsia="Times New Roman"/>
              </w:rPr>
            </w:pPr>
            <w:r>
              <w:rPr>
                <w:rFonts w:ascii="Calibri" w:eastAsia="Times New Roman" w:hAnsi="Calibri" w:cs="Calibri"/>
              </w:rPr>
              <w:t>Sport Coaching 2</w:t>
            </w:r>
          </w:p>
        </w:tc>
      </w:tr>
      <w:tr w:rsidR="00BB7912" w14:paraId="7750FCF1" w14:textId="77777777">
        <w:trPr>
          <w:tblCellSpacing w:w="15" w:type="dxa"/>
        </w:trPr>
        <w:tc>
          <w:tcPr>
            <w:tcW w:w="0" w:type="auto"/>
            <w:shd w:val="clear" w:color="auto" w:fill="EEE0E5"/>
            <w:vAlign w:val="center"/>
            <w:hideMark/>
          </w:tcPr>
          <w:p w14:paraId="083D1FC5"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BF87FF1" w14:textId="77777777" w:rsidR="00BB7912" w:rsidRDefault="00A74115">
            <w:pPr>
              <w:rPr>
                <w:rFonts w:eastAsia="Times New Roman"/>
              </w:rPr>
            </w:pPr>
            <w:r>
              <w:rPr>
                <w:rFonts w:ascii="Calibri" w:eastAsia="Times New Roman" w:hAnsi="Calibri" w:cs="Calibri"/>
              </w:rPr>
              <w:t>15</w:t>
            </w:r>
          </w:p>
        </w:tc>
      </w:tr>
      <w:tr w:rsidR="00BB7912" w14:paraId="67A89FCF" w14:textId="77777777">
        <w:trPr>
          <w:tblCellSpacing w:w="15" w:type="dxa"/>
        </w:trPr>
        <w:tc>
          <w:tcPr>
            <w:tcW w:w="0" w:type="auto"/>
            <w:shd w:val="clear" w:color="auto" w:fill="EEE0E5"/>
            <w:vAlign w:val="center"/>
            <w:hideMark/>
          </w:tcPr>
          <w:p w14:paraId="790492D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818A6F" w14:textId="77777777" w:rsidR="00BB7912" w:rsidRDefault="00A74115">
            <w:pPr>
              <w:rPr>
                <w:rFonts w:eastAsia="Times New Roman"/>
              </w:rPr>
            </w:pPr>
            <w:r>
              <w:rPr>
                <w:rFonts w:ascii="Calibri" w:eastAsia="Times New Roman" w:hAnsi="Calibri" w:cs="Calibri"/>
              </w:rPr>
              <w:t>1</w:t>
            </w:r>
          </w:p>
        </w:tc>
      </w:tr>
      <w:tr w:rsidR="00BB7912" w14:paraId="353606E2" w14:textId="77777777">
        <w:trPr>
          <w:tblCellSpacing w:w="15" w:type="dxa"/>
        </w:trPr>
        <w:tc>
          <w:tcPr>
            <w:tcW w:w="0" w:type="auto"/>
            <w:shd w:val="clear" w:color="auto" w:fill="EEE0E5"/>
            <w:vAlign w:val="center"/>
            <w:hideMark/>
          </w:tcPr>
          <w:p w14:paraId="4B07C01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360D773" w14:textId="77777777" w:rsidR="00BB7912" w:rsidRDefault="00A74115">
            <w:pPr>
              <w:rPr>
                <w:rFonts w:eastAsia="Times New Roman"/>
              </w:rPr>
            </w:pPr>
            <w:r>
              <w:rPr>
                <w:rFonts w:ascii="Calibri" w:eastAsia="Times New Roman" w:hAnsi="Calibri" w:cs="Calibri"/>
              </w:rPr>
              <w:t>Level 4</w:t>
            </w:r>
          </w:p>
        </w:tc>
      </w:tr>
      <w:tr w:rsidR="00BB7912" w14:paraId="03671DC0" w14:textId="77777777">
        <w:trPr>
          <w:tblCellSpacing w:w="15" w:type="dxa"/>
        </w:trPr>
        <w:tc>
          <w:tcPr>
            <w:tcW w:w="0" w:type="auto"/>
            <w:shd w:val="clear" w:color="auto" w:fill="EEE0E5"/>
            <w:vAlign w:val="center"/>
            <w:hideMark/>
          </w:tcPr>
          <w:p w14:paraId="74B2D71A"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BF2F9D5" w14:textId="77777777" w:rsidR="00BB7912" w:rsidRDefault="00A74115">
            <w:pPr>
              <w:rPr>
                <w:rFonts w:eastAsia="Times New Roman"/>
              </w:rPr>
            </w:pPr>
            <w:r>
              <w:rPr>
                <w:rFonts w:ascii="Calibri" w:eastAsia="Times New Roman" w:hAnsi="Calibri" w:cs="Calibri"/>
              </w:rPr>
              <w:t>Richard Cheetham</w:t>
            </w:r>
          </w:p>
        </w:tc>
      </w:tr>
      <w:tr w:rsidR="00BB7912" w14:paraId="0C7FFD06" w14:textId="77777777">
        <w:trPr>
          <w:tblCellSpacing w:w="15" w:type="dxa"/>
        </w:trPr>
        <w:tc>
          <w:tcPr>
            <w:tcW w:w="0" w:type="auto"/>
            <w:vAlign w:val="center"/>
            <w:hideMark/>
          </w:tcPr>
          <w:p w14:paraId="25ECF929" w14:textId="77777777" w:rsidR="00BB7912" w:rsidRDefault="00A74115">
            <w:pPr>
              <w:rPr>
                <w:rFonts w:eastAsia="Times New Roman"/>
              </w:rPr>
            </w:pPr>
            <w:r>
              <w:rPr>
                <w:rFonts w:eastAsia="Times New Roman"/>
              </w:rPr>
              <w:t> </w:t>
            </w:r>
          </w:p>
        </w:tc>
        <w:tc>
          <w:tcPr>
            <w:tcW w:w="0" w:type="auto"/>
            <w:vAlign w:val="center"/>
            <w:hideMark/>
          </w:tcPr>
          <w:p w14:paraId="0F1F6C65" w14:textId="77777777" w:rsidR="00BB7912" w:rsidRDefault="00BB7912">
            <w:pPr>
              <w:rPr>
                <w:rFonts w:eastAsia="Times New Roman"/>
                <w:sz w:val="20"/>
                <w:szCs w:val="20"/>
              </w:rPr>
            </w:pPr>
          </w:p>
        </w:tc>
        <w:tc>
          <w:tcPr>
            <w:tcW w:w="0" w:type="auto"/>
            <w:vAlign w:val="center"/>
            <w:hideMark/>
          </w:tcPr>
          <w:p w14:paraId="438E11A5" w14:textId="77777777" w:rsidR="00BB7912" w:rsidRDefault="00BB7912">
            <w:pPr>
              <w:rPr>
                <w:rFonts w:eastAsia="Times New Roman"/>
                <w:sz w:val="20"/>
                <w:szCs w:val="20"/>
              </w:rPr>
            </w:pPr>
          </w:p>
        </w:tc>
        <w:tc>
          <w:tcPr>
            <w:tcW w:w="0" w:type="auto"/>
            <w:vAlign w:val="center"/>
            <w:hideMark/>
          </w:tcPr>
          <w:p w14:paraId="3C47AE33" w14:textId="77777777" w:rsidR="00BB7912" w:rsidRDefault="00BB7912">
            <w:pPr>
              <w:rPr>
                <w:rFonts w:eastAsia="Times New Roman"/>
                <w:sz w:val="20"/>
                <w:szCs w:val="20"/>
              </w:rPr>
            </w:pPr>
          </w:p>
        </w:tc>
        <w:tc>
          <w:tcPr>
            <w:tcW w:w="0" w:type="auto"/>
            <w:vAlign w:val="center"/>
            <w:hideMark/>
          </w:tcPr>
          <w:p w14:paraId="24F2AA67" w14:textId="77777777" w:rsidR="00BB7912" w:rsidRDefault="00BB7912">
            <w:pPr>
              <w:rPr>
                <w:rFonts w:eastAsia="Times New Roman"/>
                <w:sz w:val="20"/>
                <w:szCs w:val="20"/>
              </w:rPr>
            </w:pPr>
          </w:p>
        </w:tc>
      </w:tr>
      <w:tr w:rsidR="00BB7912" w14:paraId="06A88679" w14:textId="77777777">
        <w:trPr>
          <w:tblCellSpacing w:w="15" w:type="dxa"/>
        </w:trPr>
        <w:tc>
          <w:tcPr>
            <w:tcW w:w="0" w:type="auto"/>
            <w:gridSpan w:val="5"/>
            <w:shd w:val="clear" w:color="auto" w:fill="EEE0E5"/>
            <w:vAlign w:val="center"/>
            <w:hideMark/>
          </w:tcPr>
          <w:p w14:paraId="251A8D39" w14:textId="77777777" w:rsidR="00BB7912" w:rsidRDefault="00A74115">
            <w:pPr>
              <w:rPr>
                <w:rFonts w:eastAsia="Times New Roman"/>
                <w:b/>
                <w:bCs/>
              </w:rPr>
            </w:pPr>
            <w:r>
              <w:rPr>
                <w:rFonts w:ascii="Calibri" w:eastAsia="Times New Roman" w:hAnsi="Calibri" w:cs="Calibri"/>
                <w:b/>
                <w:bCs/>
              </w:rPr>
              <w:t>Module Description:</w:t>
            </w:r>
          </w:p>
        </w:tc>
      </w:tr>
      <w:tr w:rsidR="00BB7912" w14:paraId="27453579" w14:textId="77777777">
        <w:trPr>
          <w:tblCellSpacing w:w="15" w:type="dxa"/>
        </w:trPr>
        <w:tc>
          <w:tcPr>
            <w:tcW w:w="0" w:type="auto"/>
            <w:gridSpan w:val="5"/>
            <w:vAlign w:val="center"/>
            <w:hideMark/>
          </w:tcPr>
          <w:p w14:paraId="0A3B7D5E" w14:textId="77777777" w:rsidR="00BB7912" w:rsidRDefault="00A74115">
            <w:pPr>
              <w:rPr>
                <w:rFonts w:eastAsia="Times New Roman"/>
              </w:rPr>
            </w:pPr>
            <w:r>
              <w:rPr>
                <w:rFonts w:ascii="Calibri" w:eastAsia="Times New Roman" w:hAnsi="Calibri" w:cs="Calibri"/>
              </w:rPr>
              <w:t>The module aims to expose students to a variety of influences that affect the coaching profession. It starts from the perspective that quality coaching is informed by a multitude of disciplines, as well as formal and informal learning sources, all of which inter-relate. As such – the coach’s skill must be in recognising the value of each of these disciplines to their everyday practice. The actual coaching process – which is a key concept in the academic understanding of the role of the coach – forms the ‘anchor’ that places the module in context, and from there students will be expected to explore a variety of information sources.</w:t>
            </w:r>
          </w:p>
        </w:tc>
      </w:tr>
      <w:tr w:rsidR="00BB7912" w14:paraId="4CEB7FBD" w14:textId="77777777">
        <w:trPr>
          <w:tblCellSpacing w:w="15" w:type="dxa"/>
        </w:trPr>
        <w:tc>
          <w:tcPr>
            <w:tcW w:w="0" w:type="auto"/>
            <w:vAlign w:val="center"/>
            <w:hideMark/>
          </w:tcPr>
          <w:p w14:paraId="252130E2" w14:textId="77777777" w:rsidR="00BB7912" w:rsidRDefault="00A74115">
            <w:pPr>
              <w:rPr>
                <w:rFonts w:eastAsia="Times New Roman"/>
              </w:rPr>
            </w:pPr>
            <w:r>
              <w:rPr>
                <w:rFonts w:eastAsia="Times New Roman"/>
              </w:rPr>
              <w:t> </w:t>
            </w:r>
          </w:p>
        </w:tc>
        <w:tc>
          <w:tcPr>
            <w:tcW w:w="0" w:type="auto"/>
            <w:vAlign w:val="center"/>
            <w:hideMark/>
          </w:tcPr>
          <w:p w14:paraId="055D2459" w14:textId="77777777" w:rsidR="00BB7912" w:rsidRDefault="00BB7912">
            <w:pPr>
              <w:rPr>
                <w:rFonts w:eastAsia="Times New Roman"/>
                <w:sz w:val="20"/>
                <w:szCs w:val="20"/>
              </w:rPr>
            </w:pPr>
          </w:p>
        </w:tc>
        <w:tc>
          <w:tcPr>
            <w:tcW w:w="0" w:type="auto"/>
            <w:vAlign w:val="center"/>
            <w:hideMark/>
          </w:tcPr>
          <w:p w14:paraId="6148206E" w14:textId="77777777" w:rsidR="00BB7912" w:rsidRDefault="00BB7912">
            <w:pPr>
              <w:rPr>
                <w:rFonts w:eastAsia="Times New Roman"/>
                <w:sz w:val="20"/>
                <w:szCs w:val="20"/>
              </w:rPr>
            </w:pPr>
          </w:p>
        </w:tc>
        <w:tc>
          <w:tcPr>
            <w:tcW w:w="0" w:type="auto"/>
            <w:vAlign w:val="center"/>
            <w:hideMark/>
          </w:tcPr>
          <w:p w14:paraId="2710FB59" w14:textId="77777777" w:rsidR="00BB7912" w:rsidRDefault="00BB7912">
            <w:pPr>
              <w:rPr>
                <w:rFonts w:eastAsia="Times New Roman"/>
                <w:sz w:val="20"/>
                <w:szCs w:val="20"/>
              </w:rPr>
            </w:pPr>
          </w:p>
        </w:tc>
        <w:tc>
          <w:tcPr>
            <w:tcW w:w="0" w:type="auto"/>
            <w:vAlign w:val="center"/>
            <w:hideMark/>
          </w:tcPr>
          <w:p w14:paraId="51874193" w14:textId="77777777" w:rsidR="00BB7912" w:rsidRDefault="00BB7912">
            <w:pPr>
              <w:rPr>
                <w:rFonts w:eastAsia="Times New Roman"/>
                <w:sz w:val="20"/>
                <w:szCs w:val="20"/>
              </w:rPr>
            </w:pPr>
          </w:p>
        </w:tc>
      </w:tr>
      <w:tr w:rsidR="00BB7912" w14:paraId="67B23032" w14:textId="77777777">
        <w:trPr>
          <w:tblCellSpacing w:w="15" w:type="dxa"/>
        </w:trPr>
        <w:tc>
          <w:tcPr>
            <w:tcW w:w="0" w:type="auto"/>
            <w:shd w:val="clear" w:color="auto" w:fill="EEE0E5"/>
            <w:vAlign w:val="center"/>
            <w:hideMark/>
          </w:tcPr>
          <w:p w14:paraId="01905F9D"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AB0B75F" w14:textId="77777777" w:rsidR="00BB7912" w:rsidRDefault="00A74115">
            <w:pPr>
              <w:rPr>
                <w:rFonts w:eastAsia="Times New Roman"/>
              </w:rPr>
            </w:pPr>
            <w:r>
              <w:rPr>
                <w:rFonts w:ascii="Calibri" w:eastAsia="Times New Roman" w:hAnsi="Calibri" w:cs="Calibri"/>
              </w:rPr>
              <w:t>Sports Coaching</w:t>
            </w:r>
          </w:p>
        </w:tc>
        <w:tc>
          <w:tcPr>
            <w:tcW w:w="0" w:type="auto"/>
            <w:vAlign w:val="center"/>
            <w:hideMark/>
          </w:tcPr>
          <w:p w14:paraId="087766DF" w14:textId="77777777" w:rsidR="00BB7912" w:rsidRDefault="00BB7912">
            <w:pPr>
              <w:rPr>
                <w:rFonts w:eastAsia="Times New Roman"/>
                <w:sz w:val="20"/>
                <w:szCs w:val="20"/>
              </w:rPr>
            </w:pPr>
          </w:p>
        </w:tc>
      </w:tr>
      <w:tr w:rsidR="00BB7912" w14:paraId="0FC75B92" w14:textId="77777777">
        <w:trPr>
          <w:tblCellSpacing w:w="15" w:type="dxa"/>
        </w:trPr>
        <w:tc>
          <w:tcPr>
            <w:tcW w:w="0" w:type="auto"/>
            <w:vAlign w:val="center"/>
            <w:hideMark/>
          </w:tcPr>
          <w:p w14:paraId="39EFD2AE" w14:textId="77777777" w:rsidR="00BB7912" w:rsidRDefault="00BB7912">
            <w:pPr>
              <w:rPr>
                <w:rFonts w:eastAsia="Times New Roman"/>
              </w:rPr>
            </w:pPr>
          </w:p>
        </w:tc>
        <w:tc>
          <w:tcPr>
            <w:tcW w:w="0" w:type="auto"/>
            <w:gridSpan w:val="3"/>
            <w:vAlign w:val="center"/>
            <w:hideMark/>
          </w:tcPr>
          <w:p w14:paraId="40723D92"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79B0D424" w14:textId="77777777" w:rsidR="00BB7912" w:rsidRDefault="00BB7912">
            <w:pPr>
              <w:rPr>
                <w:rFonts w:eastAsia="Times New Roman"/>
                <w:sz w:val="20"/>
                <w:szCs w:val="20"/>
              </w:rPr>
            </w:pPr>
          </w:p>
        </w:tc>
      </w:tr>
      <w:tr w:rsidR="00BB7912" w14:paraId="0D8905B3" w14:textId="77777777">
        <w:trPr>
          <w:tblCellSpacing w:w="15" w:type="dxa"/>
        </w:trPr>
        <w:tc>
          <w:tcPr>
            <w:tcW w:w="0" w:type="auto"/>
            <w:vAlign w:val="center"/>
            <w:hideMark/>
          </w:tcPr>
          <w:p w14:paraId="6E10B87E" w14:textId="77777777" w:rsidR="00BB7912" w:rsidRDefault="00BB7912">
            <w:pPr>
              <w:rPr>
                <w:rFonts w:eastAsia="Times New Roman"/>
              </w:rPr>
            </w:pPr>
          </w:p>
        </w:tc>
        <w:tc>
          <w:tcPr>
            <w:tcW w:w="0" w:type="auto"/>
            <w:gridSpan w:val="3"/>
            <w:vAlign w:val="center"/>
            <w:hideMark/>
          </w:tcPr>
          <w:p w14:paraId="1282AC6B" w14:textId="77777777" w:rsidR="00BB7912" w:rsidRDefault="00A74115">
            <w:pPr>
              <w:rPr>
                <w:rFonts w:eastAsia="Times New Roman"/>
              </w:rPr>
            </w:pPr>
            <w:r>
              <w:rPr>
                <w:rFonts w:ascii="Calibri" w:eastAsia="Times New Roman" w:hAnsi="Calibri" w:cs="Calibri"/>
              </w:rPr>
              <w:t>Sport Coaching and Psychology</w:t>
            </w:r>
          </w:p>
        </w:tc>
        <w:tc>
          <w:tcPr>
            <w:tcW w:w="0" w:type="auto"/>
            <w:vAlign w:val="center"/>
            <w:hideMark/>
          </w:tcPr>
          <w:p w14:paraId="3A1D350D" w14:textId="77777777" w:rsidR="00BB7912" w:rsidRDefault="00BB7912">
            <w:pPr>
              <w:rPr>
                <w:rFonts w:eastAsia="Times New Roman"/>
                <w:sz w:val="20"/>
                <w:szCs w:val="20"/>
              </w:rPr>
            </w:pPr>
          </w:p>
        </w:tc>
      </w:tr>
      <w:tr w:rsidR="00BB7912" w14:paraId="29878B17" w14:textId="77777777">
        <w:trPr>
          <w:tblCellSpacing w:w="15" w:type="dxa"/>
        </w:trPr>
        <w:tc>
          <w:tcPr>
            <w:tcW w:w="0" w:type="auto"/>
            <w:vAlign w:val="center"/>
            <w:hideMark/>
          </w:tcPr>
          <w:p w14:paraId="5CAC4C90" w14:textId="77777777" w:rsidR="00BB7912" w:rsidRDefault="00A74115">
            <w:pPr>
              <w:rPr>
                <w:rFonts w:eastAsia="Times New Roman"/>
              </w:rPr>
            </w:pPr>
            <w:r>
              <w:rPr>
                <w:rFonts w:eastAsia="Times New Roman"/>
              </w:rPr>
              <w:t> </w:t>
            </w:r>
          </w:p>
        </w:tc>
        <w:tc>
          <w:tcPr>
            <w:tcW w:w="0" w:type="auto"/>
            <w:vAlign w:val="center"/>
            <w:hideMark/>
          </w:tcPr>
          <w:p w14:paraId="5902146A" w14:textId="77777777" w:rsidR="00BB7912" w:rsidRDefault="00BB7912">
            <w:pPr>
              <w:rPr>
                <w:rFonts w:eastAsia="Times New Roman"/>
                <w:sz w:val="20"/>
                <w:szCs w:val="20"/>
              </w:rPr>
            </w:pPr>
          </w:p>
        </w:tc>
        <w:tc>
          <w:tcPr>
            <w:tcW w:w="0" w:type="auto"/>
            <w:vAlign w:val="center"/>
            <w:hideMark/>
          </w:tcPr>
          <w:p w14:paraId="3FD61A1F" w14:textId="77777777" w:rsidR="00BB7912" w:rsidRDefault="00BB7912">
            <w:pPr>
              <w:rPr>
                <w:rFonts w:eastAsia="Times New Roman"/>
                <w:sz w:val="20"/>
                <w:szCs w:val="20"/>
              </w:rPr>
            </w:pPr>
          </w:p>
        </w:tc>
        <w:tc>
          <w:tcPr>
            <w:tcW w:w="0" w:type="auto"/>
            <w:vAlign w:val="center"/>
            <w:hideMark/>
          </w:tcPr>
          <w:p w14:paraId="13B4FB85" w14:textId="77777777" w:rsidR="00BB7912" w:rsidRDefault="00BB7912">
            <w:pPr>
              <w:rPr>
                <w:rFonts w:eastAsia="Times New Roman"/>
                <w:sz w:val="20"/>
                <w:szCs w:val="20"/>
              </w:rPr>
            </w:pPr>
          </w:p>
        </w:tc>
        <w:tc>
          <w:tcPr>
            <w:tcW w:w="0" w:type="auto"/>
            <w:vAlign w:val="center"/>
            <w:hideMark/>
          </w:tcPr>
          <w:p w14:paraId="2121D225" w14:textId="77777777" w:rsidR="00BB7912" w:rsidRDefault="00BB7912">
            <w:pPr>
              <w:rPr>
                <w:rFonts w:eastAsia="Times New Roman"/>
                <w:sz w:val="20"/>
                <w:szCs w:val="20"/>
              </w:rPr>
            </w:pPr>
          </w:p>
        </w:tc>
      </w:tr>
      <w:tr w:rsidR="00BB7912" w14:paraId="30BF1BC0" w14:textId="77777777">
        <w:trPr>
          <w:tblCellSpacing w:w="15" w:type="dxa"/>
        </w:trPr>
        <w:tc>
          <w:tcPr>
            <w:tcW w:w="0" w:type="auto"/>
            <w:vAlign w:val="center"/>
            <w:hideMark/>
          </w:tcPr>
          <w:p w14:paraId="4FEFCD4B" w14:textId="77777777" w:rsidR="00BB7912" w:rsidRDefault="00A74115">
            <w:pPr>
              <w:rPr>
                <w:rFonts w:eastAsia="Times New Roman"/>
              </w:rPr>
            </w:pPr>
            <w:r>
              <w:rPr>
                <w:rFonts w:eastAsia="Times New Roman"/>
              </w:rPr>
              <w:t> </w:t>
            </w:r>
          </w:p>
        </w:tc>
        <w:tc>
          <w:tcPr>
            <w:tcW w:w="0" w:type="auto"/>
            <w:vAlign w:val="center"/>
            <w:hideMark/>
          </w:tcPr>
          <w:p w14:paraId="3DA38B37" w14:textId="77777777" w:rsidR="00BB7912" w:rsidRDefault="00BB7912">
            <w:pPr>
              <w:rPr>
                <w:rFonts w:eastAsia="Times New Roman"/>
                <w:sz w:val="20"/>
                <w:szCs w:val="20"/>
              </w:rPr>
            </w:pPr>
          </w:p>
        </w:tc>
        <w:tc>
          <w:tcPr>
            <w:tcW w:w="0" w:type="auto"/>
            <w:vAlign w:val="center"/>
            <w:hideMark/>
          </w:tcPr>
          <w:p w14:paraId="46209612" w14:textId="77777777" w:rsidR="00BB7912" w:rsidRDefault="00BB7912">
            <w:pPr>
              <w:rPr>
                <w:rFonts w:eastAsia="Times New Roman"/>
                <w:sz w:val="20"/>
                <w:szCs w:val="20"/>
              </w:rPr>
            </w:pPr>
          </w:p>
        </w:tc>
        <w:tc>
          <w:tcPr>
            <w:tcW w:w="0" w:type="auto"/>
            <w:vAlign w:val="center"/>
            <w:hideMark/>
          </w:tcPr>
          <w:p w14:paraId="6B2A0940" w14:textId="77777777" w:rsidR="00BB7912" w:rsidRDefault="00BB7912">
            <w:pPr>
              <w:rPr>
                <w:rFonts w:eastAsia="Times New Roman"/>
                <w:sz w:val="20"/>
                <w:szCs w:val="20"/>
              </w:rPr>
            </w:pPr>
          </w:p>
        </w:tc>
        <w:tc>
          <w:tcPr>
            <w:tcW w:w="0" w:type="auto"/>
            <w:vAlign w:val="center"/>
            <w:hideMark/>
          </w:tcPr>
          <w:p w14:paraId="46B1DEDA" w14:textId="77777777" w:rsidR="00BB7912" w:rsidRDefault="00BB7912">
            <w:pPr>
              <w:rPr>
                <w:rFonts w:eastAsia="Times New Roman"/>
                <w:sz w:val="20"/>
                <w:szCs w:val="20"/>
              </w:rPr>
            </w:pPr>
          </w:p>
        </w:tc>
      </w:tr>
      <w:tr w:rsidR="00BB7912" w14:paraId="34996C9E" w14:textId="77777777">
        <w:trPr>
          <w:tblCellSpacing w:w="15" w:type="dxa"/>
        </w:trPr>
        <w:tc>
          <w:tcPr>
            <w:tcW w:w="0" w:type="auto"/>
            <w:shd w:val="clear" w:color="auto" w:fill="EEE0E5"/>
            <w:vAlign w:val="center"/>
            <w:hideMark/>
          </w:tcPr>
          <w:p w14:paraId="2E986453"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74D9A3F" w14:textId="77777777" w:rsidR="00BB7912" w:rsidRDefault="00BB7912">
            <w:pPr>
              <w:rPr>
                <w:rFonts w:eastAsia="Times New Roman"/>
                <w:sz w:val="20"/>
                <w:szCs w:val="20"/>
              </w:rPr>
            </w:pPr>
          </w:p>
        </w:tc>
        <w:tc>
          <w:tcPr>
            <w:tcW w:w="0" w:type="auto"/>
            <w:vAlign w:val="center"/>
            <w:hideMark/>
          </w:tcPr>
          <w:p w14:paraId="67233169" w14:textId="77777777" w:rsidR="00BB7912" w:rsidRDefault="00BB7912">
            <w:pPr>
              <w:rPr>
                <w:rFonts w:eastAsia="Times New Roman"/>
                <w:sz w:val="20"/>
                <w:szCs w:val="20"/>
              </w:rPr>
            </w:pPr>
          </w:p>
        </w:tc>
        <w:tc>
          <w:tcPr>
            <w:tcW w:w="0" w:type="auto"/>
            <w:vAlign w:val="center"/>
            <w:hideMark/>
          </w:tcPr>
          <w:p w14:paraId="4C2B70C5" w14:textId="77777777" w:rsidR="00BB7912" w:rsidRDefault="00BB7912">
            <w:pPr>
              <w:rPr>
                <w:rFonts w:eastAsia="Times New Roman"/>
                <w:sz w:val="20"/>
                <w:szCs w:val="20"/>
              </w:rPr>
            </w:pPr>
          </w:p>
        </w:tc>
        <w:tc>
          <w:tcPr>
            <w:tcW w:w="0" w:type="auto"/>
            <w:vAlign w:val="center"/>
            <w:hideMark/>
          </w:tcPr>
          <w:p w14:paraId="3992176C" w14:textId="77777777" w:rsidR="00BB7912" w:rsidRDefault="00BB7912">
            <w:pPr>
              <w:rPr>
                <w:rFonts w:eastAsia="Times New Roman"/>
                <w:sz w:val="20"/>
                <w:szCs w:val="20"/>
              </w:rPr>
            </w:pPr>
          </w:p>
        </w:tc>
      </w:tr>
      <w:tr w:rsidR="00BB7912" w14:paraId="3895C3D2" w14:textId="77777777">
        <w:trPr>
          <w:tblCellSpacing w:w="15" w:type="dxa"/>
        </w:trPr>
        <w:tc>
          <w:tcPr>
            <w:tcW w:w="0" w:type="auto"/>
            <w:vAlign w:val="center"/>
            <w:hideMark/>
          </w:tcPr>
          <w:p w14:paraId="7CE8AFD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5AE4E55"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0AFFBF2A"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0556F26" w14:textId="77777777" w:rsidR="00BB7912" w:rsidRDefault="00BB7912">
            <w:pPr>
              <w:rPr>
                <w:rFonts w:eastAsia="Times New Roman"/>
                <w:sz w:val="20"/>
                <w:szCs w:val="20"/>
              </w:rPr>
            </w:pPr>
          </w:p>
        </w:tc>
      </w:tr>
      <w:tr w:rsidR="00BB7912" w14:paraId="00101F11" w14:textId="77777777">
        <w:trPr>
          <w:tblCellSpacing w:w="15" w:type="dxa"/>
        </w:trPr>
        <w:tc>
          <w:tcPr>
            <w:tcW w:w="0" w:type="auto"/>
            <w:shd w:val="clear" w:color="auto" w:fill="EEE0E5"/>
            <w:vAlign w:val="center"/>
            <w:hideMark/>
          </w:tcPr>
          <w:p w14:paraId="64861FE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8831892" w14:textId="77777777" w:rsidR="00BB7912" w:rsidRDefault="00BB7912">
            <w:pPr>
              <w:rPr>
                <w:rFonts w:eastAsia="Times New Roman"/>
                <w:sz w:val="20"/>
                <w:szCs w:val="20"/>
              </w:rPr>
            </w:pPr>
          </w:p>
        </w:tc>
        <w:tc>
          <w:tcPr>
            <w:tcW w:w="0" w:type="auto"/>
            <w:vAlign w:val="center"/>
            <w:hideMark/>
          </w:tcPr>
          <w:p w14:paraId="2852543C" w14:textId="77777777" w:rsidR="00BB7912" w:rsidRDefault="00BB7912">
            <w:pPr>
              <w:rPr>
                <w:rFonts w:eastAsia="Times New Roman"/>
                <w:sz w:val="20"/>
                <w:szCs w:val="20"/>
              </w:rPr>
            </w:pPr>
          </w:p>
        </w:tc>
        <w:tc>
          <w:tcPr>
            <w:tcW w:w="0" w:type="auto"/>
            <w:vAlign w:val="center"/>
            <w:hideMark/>
          </w:tcPr>
          <w:p w14:paraId="7976484D" w14:textId="77777777" w:rsidR="00BB7912" w:rsidRDefault="00BB7912">
            <w:pPr>
              <w:rPr>
                <w:rFonts w:eastAsia="Times New Roman"/>
                <w:sz w:val="20"/>
                <w:szCs w:val="20"/>
              </w:rPr>
            </w:pPr>
          </w:p>
        </w:tc>
        <w:tc>
          <w:tcPr>
            <w:tcW w:w="0" w:type="auto"/>
            <w:vAlign w:val="center"/>
            <w:hideMark/>
          </w:tcPr>
          <w:p w14:paraId="49C0AF41" w14:textId="77777777" w:rsidR="00BB7912" w:rsidRDefault="00BB7912">
            <w:pPr>
              <w:rPr>
                <w:rFonts w:eastAsia="Times New Roman"/>
                <w:sz w:val="20"/>
                <w:szCs w:val="20"/>
              </w:rPr>
            </w:pPr>
          </w:p>
        </w:tc>
      </w:tr>
      <w:tr w:rsidR="00BB7912" w14:paraId="1759D495" w14:textId="77777777">
        <w:trPr>
          <w:tblCellSpacing w:w="15" w:type="dxa"/>
        </w:trPr>
        <w:tc>
          <w:tcPr>
            <w:tcW w:w="0" w:type="auto"/>
            <w:vAlign w:val="center"/>
            <w:hideMark/>
          </w:tcPr>
          <w:p w14:paraId="0584897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89AA69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FF51EB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9A7A3BA" w14:textId="77777777" w:rsidR="00BB7912" w:rsidRDefault="00BB7912">
            <w:pPr>
              <w:rPr>
                <w:rFonts w:eastAsia="Times New Roman"/>
                <w:sz w:val="20"/>
                <w:szCs w:val="20"/>
              </w:rPr>
            </w:pPr>
          </w:p>
        </w:tc>
        <w:tc>
          <w:tcPr>
            <w:tcW w:w="0" w:type="auto"/>
            <w:vAlign w:val="center"/>
            <w:hideMark/>
          </w:tcPr>
          <w:p w14:paraId="1F40E339" w14:textId="77777777" w:rsidR="00BB7912" w:rsidRDefault="00BB7912">
            <w:pPr>
              <w:rPr>
                <w:rFonts w:eastAsia="Times New Roman"/>
                <w:sz w:val="20"/>
                <w:szCs w:val="20"/>
              </w:rPr>
            </w:pPr>
          </w:p>
        </w:tc>
      </w:tr>
      <w:tr w:rsidR="00BB7912" w14:paraId="4D73D471" w14:textId="77777777">
        <w:trPr>
          <w:tblCellSpacing w:w="15" w:type="dxa"/>
        </w:trPr>
        <w:tc>
          <w:tcPr>
            <w:tcW w:w="0" w:type="auto"/>
            <w:vAlign w:val="center"/>
            <w:hideMark/>
          </w:tcPr>
          <w:p w14:paraId="6C3D078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C57D1F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01EC27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717A2C1" w14:textId="77777777" w:rsidR="00BB7912" w:rsidRDefault="00BB7912">
            <w:pPr>
              <w:rPr>
                <w:rFonts w:eastAsia="Times New Roman"/>
                <w:sz w:val="20"/>
                <w:szCs w:val="20"/>
              </w:rPr>
            </w:pPr>
          </w:p>
        </w:tc>
        <w:tc>
          <w:tcPr>
            <w:tcW w:w="0" w:type="auto"/>
            <w:vAlign w:val="center"/>
            <w:hideMark/>
          </w:tcPr>
          <w:p w14:paraId="70CB972F" w14:textId="77777777" w:rsidR="00BB7912" w:rsidRDefault="00BB7912">
            <w:pPr>
              <w:rPr>
                <w:rFonts w:eastAsia="Times New Roman"/>
                <w:sz w:val="20"/>
                <w:szCs w:val="20"/>
              </w:rPr>
            </w:pPr>
          </w:p>
        </w:tc>
      </w:tr>
    </w:tbl>
    <w:p w14:paraId="6FA9E25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D86D6A2" w14:textId="77777777">
        <w:trPr>
          <w:tblCellSpacing w:w="15" w:type="dxa"/>
        </w:trPr>
        <w:tc>
          <w:tcPr>
            <w:tcW w:w="1000" w:type="pct"/>
            <w:vAlign w:val="center"/>
            <w:hideMark/>
          </w:tcPr>
          <w:p w14:paraId="635C3383" w14:textId="77777777" w:rsidR="00BB7912" w:rsidRDefault="00A74115">
            <w:pPr>
              <w:rPr>
                <w:rFonts w:eastAsia="Times New Roman"/>
              </w:rPr>
            </w:pPr>
            <w:r>
              <w:rPr>
                <w:rFonts w:eastAsia="Times New Roman"/>
              </w:rPr>
              <w:lastRenderedPageBreak/>
              <w:t> </w:t>
            </w:r>
          </w:p>
        </w:tc>
        <w:tc>
          <w:tcPr>
            <w:tcW w:w="1000" w:type="pct"/>
            <w:vAlign w:val="center"/>
            <w:hideMark/>
          </w:tcPr>
          <w:p w14:paraId="63310C9E" w14:textId="77777777" w:rsidR="00BB7912" w:rsidRDefault="00A74115">
            <w:pPr>
              <w:rPr>
                <w:rFonts w:eastAsia="Times New Roman"/>
              </w:rPr>
            </w:pPr>
            <w:r>
              <w:rPr>
                <w:rFonts w:eastAsia="Times New Roman"/>
              </w:rPr>
              <w:t> </w:t>
            </w:r>
          </w:p>
        </w:tc>
        <w:tc>
          <w:tcPr>
            <w:tcW w:w="1000" w:type="pct"/>
            <w:vAlign w:val="center"/>
            <w:hideMark/>
          </w:tcPr>
          <w:p w14:paraId="6BBDF60B" w14:textId="77777777" w:rsidR="00BB7912" w:rsidRDefault="00A74115">
            <w:pPr>
              <w:rPr>
                <w:rFonts w:eastAsia="Times New Roman"/>
              </w:rPr>
            </w:pPr>
            <w:r>
              <w:rPr>
                <w:rFonts w:eastAsia="Times New Roman"/>
              </w:rPr>
              <w:t> </w:t>
            </w:r>
          </w:p>
        </w:tc>
        <w:tc>
          <w:tcPr>
            <w:tcW w:w="1000" w:type="pct"/>
            <w:vAlign w:val="center"/>
            <w:hideMark/>
          </w:tcPr>
          <w:p w14:paraId="7194EC5E" w14:textId="77777777" w:rsidR="00BB7912" w:rsidRDefault="00A74115">
            <w:pPr>
              <w:rPr>
                <w:rFonts w:eastAsia="Times New Roman"/>
              </w:rPr>
            </w:pPr>
            <w:r>
              <w:rPr>
                <w:rFonts w:eastAsia="Times New Roman"/>
              </w:rPr>
              <w:t> </w:t>
            </w:r>
          </w:p>
        </w:tc>
        <w:tc>
          <w:tcPr>
            <w:tcW w:w="1000" w:type="pct"/>
            <w:vAlign w:val="center"/>
            <w:hideMark/>
          </w:tcPr>
          <w:p w14:paraId="793CD366" w14:textId="77777777" w:rsidR="00BB7912" w:rsidRDefault="00A74115">
            <w:pPr>
              <w:rPr>
                <w:rFonts w:eastAsia="Times New Roman"/>
              </w:rPr>
            </w:pPr>
            <w:r>
              <w:rPr>
                <w:rFonts w:eastAsia="Times New Roman"/>
              </w:rPr>
              <w:t> </w:t>
            </w:r>
          </w:p>
        </w:tc>
      </w:tr>
      <w:tr w:rsidR="00BB7912" w14:paraId="4A3CC16F" w14:textId="77777777">
        <w:trPr>
          <w:tblCellSpacing w:w="15" w:type="dxa"/>
        </w:trPr>
        <w:tc>
          <w:tcPr>
            <w:tcW w:w="0" w:type="auto"/>
            <w:shd w:val="clear" w:color="auto" w:fill="EEE0E5"/>
            <w:vAlign w:val="center"/>
            <w:hideMark/>
          </w:tcPr>
          <w:p w14:paraId="28E4D1F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D5753F5" w14:textId="77777777" w:rsidR="00BB7912" w:rsidRDefault="00A74115">
            <w:pPr>
              <w:rPr>
                <w:rFonts w:eastAsia="Times New Roman"/>
              </w:rPr>
            </w:pPr>
            <w:r>
              <w:rPr>
                <w:rFonts w:ascii="Calibri" w:eastAsia="Times New Roman" w:hAnsi="Calibri" w:cs="Calibri"/>
              </w:rPr>
              <w:t>SP1518</w:t>
            </w:r>
          </w:p>
        </w:tc>
      </w:tr>
      <w:tr w:rsidR="00BB7912" w14:paraId="747416A9" w14:textId="77777777">
        <w:trPr>
          <w:tblCellSpacing w:w="15" w:type="dxa"/>
        </w:trPr>
        <w:tc>
          <w:tcPr>
            <w:tcW w:w="0" w:type="auto"/>
            <w:shd w:val="clear" w:color="auto" w:fill="EEE0E5"/>
            <w:vAlign w:val="center"/>
            <w:hideMark/>
          </w:tcPr>
          <w:p w14:paraId="17D59AA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89B2F57" w14:textId="77777777" w:rsidR="00BB7912" w:rsidRDefault="00A74115">
            <w:pPr>
              <w:rPr>
                <w:rFonts w:eastAsia="Times New Roman"/>
              </w:rPr>
            </w:pPr>
            <w:proofErr w:type="spellStart"/>
            <w:r>
              <w:rPr>
                <w:rFonts w:ascii="Calibri" w:eastAsia="Times New Roman" w:hAnsi="Calibri" w:cs="Calibri"/>
              </w:rPr>
              <w:t>Esport</w:t>
            </w:r>
            <w:proofErr w:type="spellEnd"/>
          </w:p>
        </w:tc>
      </w:tr>
      <w:tr w:rsidR="00BB7912" w14:paraId="25681CC8" w14:textId="77777777">
        <w:trPr>
          <w:tblCellSpacing w:w="15" w:type="dxa"/>
        </w:trPr>
        <w:tc>
          <w:tcPr>
            <w:tcW w:w="0" w:type="auto"/>
            <w:shd w:val="clear" w:color="auto" w:fill="EEE0E5"/>
            <w:vAlign w:val="center"/>
            <w:hideMark/>
          </w:tcPr>
          <w:p w14:paraId="24964D8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529F350" w14:textId="77777777" w:rsidR="00BB7912" w:rsidRDefault="00A74115">
            <w:pPr>
              <w:rPr>
                <w:rFonts w:eastAsia="Times New Roman"/>
              </w:rPr>
            </w:pPr>
            <w:r>
              <w:rPr>
                <w:rFonts w:ascii="Calibri" w:eastAsia="Times New Roman" w:hAnsi="Calibri" w:cs="Calibri"/>
              </w:rPr>
              <w:t>15</w:t>
            </w:r>
          </w:p>
        </w:tc>
      </w:tr>
      <w:tr w:rsidR="00BB7912" w14:paraId="307E9612" w14:textId="77777777">
        <w:trPr>
          <w:tblCellSpacing w:w="15" w:type="dxa"/>
        </w:trPr>
        <w:tc>
          <w:tcPr>
            <w:tcW w:w="0" w:type="auto"/>
            <w:shd w:val="clear" w:color="auto" w:fill="EEE0E5"/>
            <w:vAlign w:val="center"/>
            <w:hideMark/>
          </w:tcPr>
          <w:p w14:paraId="2624DA8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EE05DE2" w14:textId="77777777" w:rsidR="00BB7912" w:rsidRDefault="00A74115">
            <w:pPr>
              <w:rPr>
                <w:rFonts w:eastAsia="Times New Roman"/>
              </w:rPr>
            </w:pPr>
            <w:r>
              <w:rPr>
                <w:rFonts w:ascii="Calibri" w:eastAsia="Times New Roman" w:hAnsi="Calibri" w:cs="Calibri"/>
              </w:rPr>
              <w:t>1</w:t>
            </w:r>
          </w:p>
        </w:tc>
      </w:tr>
      <w:tr w:rsidR="00BB7912" w14:paraId="405BCB61" w14:textId="77777777">
        <w:trPr>
          <w:tblCellSpacing w:w="15" w:type="dxa"/>
        </w:trPr>
        <w:tc>
          <w:tcPr>
            <w:tcW w:w="0" w:type="auto"/>
            <w:shd w:val="clear" w:color="auto" w:fill="EEE0E5"/>
            <w:vAlign w:val="center"/>
            <w:hideMark/>
          </w:tcPr>
          <w:p w14:paraId="03500AD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0BC3C23" w14:textId="77777777" w:rsidR="00BB7912" w:rsidRDefault="00A74115">
            <w:pPr>
              <w:rPr>
                <w:rFonts w:eastAsia="Times New Roman"/>
              </w:rPr>
            </w:pPr>
            <w:r>
              <w:rPr>
                <w:rFonts w:ascii="Calibri" w:eastAsia="Times New Roman" w:hAnsi="Calibri" w:cs="Calibri"/>
              </w:rPr>
              <w:t>Level 4</w:t>
            </w:r>
          </w:p>
        </w:tc>
      </w:tr>
      <w:tr w:rsidR="00BB7912" w14:paraId="55D95AAD" w14:textId="77777777">
        <w:trPr>
          <w:tblCellSpacing w:w="15" w:type="dxa"/>
        </w:trPr>
        <w:tc>
          <w:tcPr>
            <w:tcW w:w="0" w:type="auto"/>
            <w:shd w:val="clear" w:color="auto" w:fill="EEE0E5"/>
            <w:vAlign w:val="center"/>
            <w:hideMark/>
          </w:tcPr>
          <w:p w14:paraId="1C962FB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8B15366" w14:textId="77777777" w:rsidR="00BB7912" w:rsidRDefault="00A74115">
            <w:pPr>
              <w:rPr>
                <w:rFonts w:eastAsia="Times New Roman"/>
              </w:rPr>
            </w:pPr>
            <w:r>
              <w:rPr>
                <w:rFonts w:ascii="Calibri" w:eastAsia="Times New Roman" w:hAnsi="Calibri" w:cs="Calibri"/>
              </w:rPr>
              <w:t>Andy Stevens</w:t>
            </w:r>
          </w:p>
        </w:tc>
      </w:tr>
      <w:tr w:rsidR="00BB7912" w14:paraId="2C367235" w14:textId="77777777">
        <w:trPr>
          <w:tblCellSpacing w:w="15" w:type="dxa"/>
        </w:trPr>
        <w:tc>
          <w:tcPr>
            <w:tcW w:w="0" w:type="auto"/>
            <w:vAlign w:val="center"/>
            <w:hideMark/>
          </w:tcPr>
          <w:p w14:paraId="0E788AE6" w14:textId="77777777" w:rsidR="00BB7912" w:rsidRDefault="00A74115">
            <w:pPr>
              <w:rPr>
                <w:rFonts w:eastAsia="Times New Roman"/>
              </w:rPr>
            </w:pPr>
            <w:r>
              <w:rPr>
                <w:rFonts w:eastAsia="Times New Roman"/>
              </w:rPr>
              <w:t> </w:t>
            </w:r>
          </w:p>
        </w:tc>
        <w:tc>
          <w:tcPr>
            <w:tcW w:w="0" w:type="auto"/>
            <w:vAlign w:val="center"/>
            <w:hideMark/>
          </w:tcPr>
          <w:p w14:paraId="41754A2F" w14:textId="77777777" w:rsidR="00BB7912" w:rsidRDefault="00BB7912">
            <w:pPr>
              <w:rPr>
                <w:rFonts w:eastAsia="Times New Roman"/>
                <w:sz w:val="20"/>
                <w:szCs w:val="20"/>
              </w:rPr>
            </w:pPr>
          </w:p>
        </w:tc>
        <w:tc>
          <w:tcPr>
            <w:tcW w:w="0" w:type="auto"/>
            <w:vAlign w:val="center"/>
            <w:hideMark/>
          </w:tcPr>
          <w:p w14:paraId="4BABC27E" w14:textId="77777777" w:rsidR="00BB7912" w:rsidRDefault="00BB7912">
            <w:pPr>
              <w:rPr>
                <w:rFonts w:eastAsia="Times New Roman"/>
                <w:sz w:val="20"/>
                <w:szCs w:val="20"/>
              </w:rPr>
            </w:pPr>
          </w:p>
        </w:tc>
        <w:tc>
          <w:tcPr>
            <w:tcW w:w="0" w:type="auto"/>
            <w:vAlign w:val="center"/>
            <w:hideMark/>
          </w:tcPr>
          <w:p w14:paraId="17513850" w14:textId="77777777" w:rsidR="00BB7912" w:rsidRDefault="00BB7912">
            <w:pPr>
              <w:rPr>
                <w:rFonts w:eastAsia="Times New Roman"/>
                <w:sz w:val="20"/>
                <w:szCs w:val="20"/>
              </w:rPr>
            </w:pPr>
          </w:p>
        </w:tc>
        <w:tc>
          <w:tcPr>
            <w:tcW w:w="0" w:type="auto"/>
            <w:vAlign w:val="center"/>
            <w:hideMark/>
          </w:tcPr>
          <w:p w14:paraId="21EA150E" w14:textId="77777777" w:rsidR="00BB7912" w:rsidRDefault="00BB7912">
            <w:pPr>
              <w:rPr>
                <w:rFonts w:eastAsia="Times New Roman"/>
                <w:sz w:val="20"/>
                <w:szCs w:val="20"/>
              </w:rPr>
            </w:pPr>
          </w:p>
        </w:tc>
      </w:tr>
      <w:tr w:rsidR="00BB7912" w14:paraId="7EF18827" w14:textId="77777777">
        <w:trPr>
          <w:tblCellSpacing w:w="15" w:type="dxa"/>
        </w:trPr>
        <w:tc>
          <w:tcPr>
            <w:tcW w:w="0" w:type="auto"/>
            <w:gridSpan w:val="5"/>
            <w:shd w:val="clear" w:color="auto" w:fill="EEE0E5"/>
            <w:vAlign w:val="center"/>
            <w:hideMark/>
          </w:tcPr>
          <w:p w14:paraId="3FC836F7" w14:textId="77777777" w:rsidR="00BB7912" w:rsidRDefault="00A74115">
            <w:pPr>
              <w:rPr>
                <w:rFonts w:eastAsia="Times New Roman"/>
                <w:b/>
                <w:bCs/>
              </w:rPr>
            </w:pPr>
            <w:r>
              <w:rPr>
                <w:rFonts w:ascii="Calibri" w:eastAsia="Times New Roman" w:hAnsi="Calibri" w:cs="Calibri"/>
                <w:b/>
                <w:bCs/>
              </w:rPr>
              <w:t>Module Description:</w:t>
            </w:r>
          </w:p>
        </w:tc>
      </w:tr>
      <w:tr w:rsidR="00BB7912" w14:paraId="33CCDA4A" w14:textId="77777777">
        <w:trPr>
          <w:tblCellSpacing w:w="15" w:type="dxa"/>
        </w:trPr>
        <w:tc>
          <w:tcPr>
            <w:tcW w:w="0" w:type="auto"/>
            <w:gridSpan w:val="5"/>
            <w:vAlign w:val="center"/>
            <w:hideMark/>
          </w:tcPr>
          <w:p w14:paraId="13014BFD" w14:textId="77777777" w:rsidR="00BB7912" w:rsidRDefault="00A74115">
            <w:pPr>
              <w:rPr>
                <w:rFonts w:eastAsia="Times New Roman"/>
              </w:rPr>
            </w:pPr>
            <w:r>
              <w:rPr>
                <w:rFonts w:ascii="Calibri" w:eastAsia="Times New Roman" w:hAnsi="Calibri" w:cs="Calibri"/>
              </w:rPr>
              <w:t>Since the term eSport was added to the dictionary in 2015, the competitive video game industry has rapidly expanded and is expected to be worth over US$1 billion in 2019. Globally, more and more viewers are watching eSport, and a growing number of teams are now providing opportunities for professional players. Given the prominence of the industry, an understanding of the impact of eSport (including the impacts on participants) is important for those working in the wider sport industry.</w:t>
            </w:r>
          </w:p>
        </w:tc>
      </w:tr>
      <w:tr w:rsidR="00BB7912" w14:paraId="1B0EF997" w14:textId="77777777">
        <w:trPr>
          <w:tblCellSpacing w:w="15" w:type="dxa"/>
        </w:trPr>
        <w:tc>
          <w:tcPr>
            <w:tcW w:w="0" w:type="auto"/>
            <w:vAlign w:val="center"/>
            <w:hideMark/>
          </w:tcPr>
          <w:p w14:paraId="54DF1742" w14:textId="77777777" w:rsidR="00BB7912" w:rsidRDefault="00A74115">
            <w:pPr>
              <w:rPr>
                <w:rFonts w:eastAsia="Times New Roman"/>
              </w:rPr>
            </w:pPr>
            <w:r>
              <w:rPr>
                <w:rFonts w:eastAsia="Times New Roman"/>
              </w:rPr>
              <w:t> </w:t>
            </w:r>
          </w:p>
        </w:tc>
        <w:tc>
          <w:tcPr>
            <w:tcW w:w="0" w:type="auto"/>
            <w:vAlign w:val="center"/>
            <w:hideMark/>
          </w:tcPr>
          <w:p w14:paraId="0D8C18AB" w14:textId="77777777" w:rsidR="00BB7912" w:rsidRDefault="00BB7912">
            <w:pPr>
              <w:rPr>
                <w:rFonts w:eastAsia="Times New Roman"/>
                <w:sz w:val="20"/>
                <w:szCs w:val="20"/>
              </w:rPr>
            </w:pPr>
          </w:p>
        </w:tc>
        <w:tc>
          <w:tcPr>
            <w:tcW w:w="0" w:type="auto"/>
            <w:vAlign w:val="center"/>
            <w:hideMark/>
          </w:tcPr>
          <w:p w14:paraId="529B1BDB" w14:textId="77777777" w:rsidR="00BB7912" w:rsidRDefault="00BB7912">
            <w:pPr>
              <w:rPr>
                <w:rFonts w:eastAsia="Times New Roman"/>
                <w:sz w:val="20"/>
                <w:szCs w:val="20"/>
              </w:rPr>
            </w:pPr>
          </w:p>
        </w:tc>
        <w:tc>
          <w:tcPr>
            <w:tcW w:w="0" w:type="auto"/>
            <w:vAlign w:val="center"/>
            <w:hideMark/>
          </w:tcPr>
          <w:p w14:paraId="23888231" w14:textId="77777777" w:rsidR="00BB7912" w:rsidRDefault="00BB7912">
            <w:pPr>
              <w:rPr>
                <w:rFonts w:eastAsia="Times New Roman"/>
                <w:sz w:val="20"/>
                <w:szCs w:val="20"/>
              </w:rPr>
            </w:pPr>
          </w:p>
        </w:tc>
        <w:tc>
          <w:tcPr>
            <w:tcW w:w="0" w:type="auto"/>
            <w:vAlign w:val="center"/>
            <w:hideMark/>
          </w:tcPr>
          <w:p w14:paraId="46F75F47" w14:textId="77777777" w:rsidR="00BB7912" w:rsidRDefault="00BB7912">
            <w:pPr>
              <w:rPr>
                <w:rFonts w:eastAsia="Times New Roman"/>
                <w:sz w:val="20"/>
                <w:szCs w:val="20"/>
              </w:rPr>
            </w:pPr>
          </w:p>
        </w:tc>
      </w:tr>
      <w:tr w:rsidR="00BB7912" w14:paraId="6705EC45" w14:textId="77777777">
        <w:trPr>
          <w:tblCellSpacing w:w="15" w:type="dxa"/>
        </w:trPr>
        <w:tc>
          <w:tcPr>
            <w:tcW w:w="0" w:type="auto"/>
            <w:shd w:val="clear" w:color="auto" w:fill="EEE0E5"/>
            <w:vAlign w:val="center"/>
            <w:hideMark/>
          </w:tcPr>
          <w:p w14:paraId="2889E4A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D16C459"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7D775BB3" w14:textId="77777777" w:rsidR="00BB7912" w:rsidRDefault="00BB7912">
            <w:pPr>
              <w:rPr>
                <w:rFonts w:eastAsia="Times New Roman"/>
                <w:sz w:val="20"/>
                <w:szCs w:val="20"/>
              </w:rPr>
            </w:pPr>
          </w:p>
        </w:tc>
      </w:tr>
      <w:tr w:rsidR="00BB7912" w14:paraId="0284C985" w14:textId="77777777">
        <w:trPr>
          <w:tblCellSpacing w:w="15" w:type="dxa"/>
        </w:trPr>
        <w:tc>
          <w:tcPr>
            <w:tcW w:w="0" w:type="auto"/>
            <w:vAlign w:val="center"/>
            <w:hideMark/>
          </w:tcPr>
          <w:p w14:paraId="6945F1D9" w14:textId="77777777" w:rsidR="00BB7912" w:rsidRDefault="00BB7912">
            <w:pPr>
              <w:rPr>
                <w:rFonts w:eastAsia="Times New Roman"/>
              </w:rPr>
            </w:pPr>
          </w:p>
        </w:tc>
        <w:tc>
          <w:tcPr>
            <w:tcW w:w="0" w:type="auto"/>
            <w:gridSpan w:val="3"/>
            <w:vAlign w:val="center"/>
            <w:hideMark/>
          </w:tcPr>
          <w:p w14:paraId="3B5C096B"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54E223D0" w14:textId="77777777" w:rsidR="00BB7912" w:rsidRDefault="00BB7912">
            <w:pPr>
              <w:rPr>
                <w:rFonts w:eastAsia="Times New Roman"/>
                <w:sz w:val="20"/>
                <w:szCs w:val="20"/>
              </w:rPr>
            </w:pPr>
          </w:p>
        </w:tc>
      </w:tr>
      <w:tr w:rsidR="00BB7912" w14:paraId="51168774" w14:textId="77777777">
        <w:trPr>
          <w:tblCellSpacing w:w="15" w:type="dxa"/>
        </w:trPr>
        <w:tc>
          <w:tcPr>
            <w:tcW w:w="0" w:type="auto"/>
            <w:vAlign w:val="center"/>
            <w:hideMark/>
          </w:tcPr>
          <w:p w14:paraId="3B339675" w14:textId="77777777" w:rsidR="00BB7912" w:rsidRDefault="00A74115">
            <w:pPr>
              <w:rPr>
                <w:rFonts w:eastAsia="Times New Roman"/>
              </w:rPr>
            </w:pPr>
            <w:r>
              <w:rPr>
                <w:rFonts w:eastAsia="Times New Roman"/>
              </w:rPr>
              <w:t> </w:t>
            </w:r>
          </w:p>
        </w:tc>
        <w:tc>
          <w:tcPr>
            <w:tcW w:w="0" w:type="auto"/>
            <w:vAlign w:val="center"/>
            <w:hideMark/>
          </w:tcPr>
          <w:p w14:paraId="451FE79D" w14:textId="77777777" w:rsidR="00BB7912" w:rsidRDefault="00BB7912">
            <w:pPr>
              <w:rPr>
                <w:rFonts w:eastAsia="Times New Roman"/>
                <w:sz w:val="20"/>
                <w:szCs w:val="20"/>
              </w:rPr>
            </w:pPr>
          </w:p>
        </w:tc>
        <w:tc>
          <w:tcPr>
            <w:tcW w:w="0" w:type="auto"/>
            <w:vAlign w:val="center"/>
            <w:hideMark/>
          </w:tcPr>
          <w:p w14:paraId="74054C19" w14:textId="77777777" w:rsidR="00BB7912" w:rsidRDefault="00BB7912">
            <w:pPr>
              <w:rPr>
                <w:rFonts w:eastAsia="Times New Roman"/>
                <w:sz w:val="20"/>
                <w:szCs w:val="20"/>
              </w:rPr>
            </w:pPr>
          </w:p>
        </w:tc>
        <w:tc>
          <w:tcPr>
            <w:tcW w:w="0" w:type="auto"/>
            <w:vAlign w:val="center"/>
            <w:hideMark/>
          </w:tcPr>
          <w:p w14:paraId="0A4541AA" w14:textId="77777777" w:rsidR="00BB7912" w:rsidRDefault="00BB7912">
            <w:pPr>
              <w:rPr>
                <w:rFonts w:eastAsia="Times New Roman"/>
                <w:sz w:val="20"/>
                <w:szCs w:val="20"/>
              </w:rPr>
            </w:pPr>
          </w:p>
        </w:tc>
        <w:tc>
          <w:tcPr>
            <w:tcW w:w="0" w:type="auto"/>
            <w:vAlign w:val="center"/>
            <w:hideMark/>
          </w:tcPr>
          <w:p w14:paraId="1DF4BD80" w14:textId="77777777" w:rsidR="00BB7912" w:rsidRDefault="00BB7912">
            <w:pPr>
              <w:rPr>
                <w:rFonts w:eastAsia="Times New Roman"/>
                <w:sz w:val="20"/>
                <w:szCs w:val="20"/>
              </w:rPr>
            </w:pPr>
          </w:p>
        </w:tc>
      </w:tr>
      <w:tr w:rsidR="00BB7912" w14:paraId="294ADD4B" w14:textId="77777777">
        <w:trPr>
          <w:tblCellSpacing w:w="15" w:type="dxa"/>
        </w:trPr>
        <w:tc>
          <w:tcPr>
            <w:tcW w:w="0" w:type="auto"/>
            <w:vAlign w:val="center"/>
            <w:hideMark/>
          </w:tcPr>
          <w:p w14:paraId="68575091" w14:textId="77777777" w:rsidR="00BB7912" w:rsidRDefault="00A74115">
            <w:pPr>
              <w:rPr>
                <w:rFonts w:eastAsia="Times New Roman"/>
              </w:rPr>
            </w:pPr>
            <w:r>
              <w:rPr>
                <w:rFonts w:eastAsia="Times New Roman"/>
              </w:rPr>
              <w:t> </w:t>
            </w:r>
          </w:p>
        </w:tc>
        <w:tc>
          <w:tcPr>
            <w:tcW w:w="0" w:type="auto"/>
            <w:vAlign w:val="center"/>
            <w:hideMark/>
          </w:tcPr>
          <w:p w14:paraId="78BACC4C" w14:textId="77777777" w:rsidR="00BB7912" w:rsidRDefault="00BB7912">
            <w:pPr>
              <w:rPr>
                <w:rFonts w:eastAsia="Times New Roman"/>
                <w:sz w:val="20"/>
                <w:szCs w:val="20"/>
              </w:rPr>
            </w:pPr>
          </w:p>
        </w:tc>
        <w:tc>
          <w:tcPr>
            <w:tcW w:w="0" w:type="auto"/>
            <w:vAlign w:val="center"/>
            <w:hideMark/>
          </w:tcPr>
          <w:p w14:paraId="313C88F4" w14:textId="77777777" w:rsidR="00BB7912" w:rsidRDefault="00BB7912">
            <w:pPr>
              <w:rPr>
                <w:rFonts w:eastAsia="Times New Roman"/>
                <w:sz w:val="20"/>
                <w:szCs w:val="20"/>
              </w:rPr>
            </w:pPr>
          </w:p>
        </w:tc>
        <w:tc>
          <w:tcPr>
            <w:tcW w:w="0" w:type="auto"/>
            <w:vAlign w:val="center"/>
            <w:hideMark/>
          </w:tcPr>
          <w:p w14:paraId="7A5ED087" w14:textId="77777777" w:rsidR="00BB7912" w:rsidRDefault="00BB7912">
            <w:pPr>
              <w:rPr>
                <w:rFonts w:eastAsia="Times New Roman"/>
                <w:sz w:val="20"/>
                <w:szCs w:val="20"/>
              </w:rPr>
            </w:pPr>
          </w:p>
        </w:tc>
        <w:tc>
          <w:tcPr>
            <w:tcW w:w="0" w:type="auto"/>
            <w:vAlign w:val="center"/>
            <w:hideMark/>
          </w:tcPr>
          <w:p w14:paraId="2272CDB8" w14:textId="77777777" w:rsidR="00BB7912" w:rsidRDefault="00BB7912">
            <w:pPr>
              <w:rPr>
                <w:rFonts w:eastAsia="Times New Roman"/>
                <w:sz w:val="20"/>
                <w:szCs w:val="20"/>
              </w:rPr>
            </w:pPr>
          </w:p>
        </w:tc>
      </w:tr>
      <w:tr w:rsidR="00BB7912" w14:paraId="7D989508" w14:textId="77777777">
        <w:trPr>
          <w:tblCellSpacing w:w="15" w:type="dxa"/>
        </w:trPr>
        <w:tc>
          <w:tcPr>
            <w:tcW w:w="0" w:type="auto"/>
            <w:shd w:val="clear" w:color="auto" w:fill="EEE0E5"/>
            <w:vAlign w:val="center"/>
            <w:hideMark/>
          </w:tcPr>
          <w:p w14:paraId="38184ABB"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6F7C286" w14:textId="77777777" w:rsidR="00BB7912" w:rsidRDefault="00BB7912">
            <w:pPr>
              <w:rPr>
                <w:rFonts w:eastAsia="Times New Roman"/>
                <w:sz w:val="20"/>
                <w:szCs w:val="20"/>
              </w:rPr>
            </w:pPr>
          </w:p>
        </w:tc>
        <w:tc>
          <w:tcPr>
            <w:tcW w:w="0" w:type="auto"/>
            <w:vAlign w:val="center"/>
            <w:hideMark/>
          </w:tcPr>
          <w:p w14:paraId="39EE594F" w14:textId="77777777" w:rsidR="00BB7912" w:rsidRDefault="00BB7912">
            <w:pPr>
              <w:rPr>
                <w:rFonts w:eastAsia="Times New Roman"/>
                <w:sz w:val="20"/>
                <w:szCs w:val="20"/>
              </w:rPr>
            </w:pPr>
          </w:p>
        </w:tc>
        <w:tc>
          <w:tcPr>
            <w:tcW w:w="0" w:type="auto"/>
            <w:vAlign w:val="center"/>
            <w:hideMark/>
          </w:tcPr>
          <w:p w14:paraId="07E5023F" w14:textId="77777777" w:rsidR="00BB7912" w:rsidRDefault="00BB7912">
            <w:pPr>
              <w:rPr>
                <w:rFonts w:eastAsia="Times New Roman"/>
                <w:sz w:val="20"/>
                <w:szCs w:val="20"/>
              </w:rPr>
            </w:pPr>
          </w:p>
        </w:tc>
        <w:tc>
          <w:tcPr>
            <w:tcW w:w="0" w:type="auto"/>
            <w:vAlign w:val="center"/>
            <w:hideMark/>
          </w:tcPr>
          <w:p w14:paraId="7793D67E" w14:textId="77777777" w:rsidR="00BB7912" w:rsidRDefault="00BB7912">
            <w:pPr>
              <w:rPr>
                <w:rFonts w:eastAsia="Times New Roman"/>
                <w:sz w:val="20"/>
                <w:szCs w:val="20"/>
              </w:rPr>
            </w:pPr>
          </w:p>
        </w:tc>
      </w:tr>
      <w:tr w:rsidR="00BB7912" w14:paraId="2EAAA6AF" w14:textId="77777777">
        <w:trPr>
          <w:tblCellSpacing w:w="15" w:type="dxa"/>
        </w:trPr>
        <w:tc>
          <w:tcPr>
            <w:tcW w:w="0" w:type="auto"/>
            <w:vAlign w:val="center"/>
            <w:hideMark/>
          </w:tcPr>
          <w:p w14:paraId="619A5E72"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A263612"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26F537A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8646605" w14:textId="77777777" w:rsidR="00BB7912" w:rsidRDefault="00BB7912">
            <w:pPr>
              <w:rPr>
                <w:rFonts w:eastAsia="Times New Roman"/>
                <w:sz w:val="20"/>
                <w:szCs w:val="20"/>
              </w:rPr>
            </w:pPr>
          </w:p>
        </w:tc>
      </w:tr>
      <w:tr w:rsidR="00BB7912" w14:paraId="1CF5E563" w14:textId="77777777">
        <w:trPr>
          <w:tblCellSpacing w:w="15" w:type="dxa"/>
        </w:trPr>
        <w:tc>
          <w:tcPr>
            <w:tcW w:w="0" w:type="auto"/>
            <w:shd w:val="clear" w:color="auto" w:fill="EEE0E5"/>
            <w:vAlign w:val="center"/>
            <w:hideMark/>
          </w:tcPr>
          <w:p w14:paraId="63C94B6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C5DD734" w14:textId="77777777" w:rsidR="00BB7912" w:rsidRDefault="00BB7912">
            <w:pPr>
              <w:rPr>
                <w:rFonts w:eastAsia="Times New Roman"/>
                <w:sz w:val="20"/>
                <w:szCs w:val="20"/>
              </w:rPr>
            </w:pPr>
          </w:p>
        </w:tc>
        <w:tc>
          <w:tcPr>
            <w:tcW w:w="0" w:type="auto"/>
            <w:vAlign w:val="center"/>
            <w:hideMark/>
          </w:tcPr>
          <w:p w14:paraId="7715AF3E" w14:textId="77777777" w:rsidR="00BB7912" w:rsidRDefault="00BB7912">
            <w:pPr>
              <w:rPr>
                <w:rFonts w:eastAsia="Times New Roman"/>
                <w:sz w:val="20"/>
                <w:szCs w:val="20"/>
              </w:rPr>
            </w:pPr>
          </w:p>
        </w:tc>
        <w:tc>
          <w:tcPr>
            <w:tcW w:w="0" w:type="auto"/>
            <w:vAlign w:val="center"/>
            <w:hideMark/>
          </w:tcPr>
          <w:p w14:paraId="15F0D70F" w14:textId="77777777" w:rsidR="00BB7912" w:rsidRDefault="00BB7912">
            <w:pPr>
              <w:rPr>
                <w:rFonts w:eastAsia="Times New Roman"/>
                <w:sz w:val="20"/>
                <w:szCs w:val="20"/>
              </w:rPr>
            </w:pPr>
          </w:p>
        </w:tc>
        <w:tc>
          <w:tcPr>
            <w:tcW w:w="0" w:type="auto"/>
            <w:vAlign w:val="center"/>
            <w:hideMark/>
          </w:tcPr>
          <w:p w14:paraId="537725E7" w14:textId="77777777" w:rsidR="00BB7912" w:rsidRDefault="00BB7912">
            <w:pPr>
              <w:rPr>
                <w:rFonts w:eastAsia="Times New Roman"/>
                <w:sz w:val="20"/>
                <w:szCs w:val="20"/>
              </w:rPr>
            </w:pPr>
          </w:p>
        </w:tc>
      </w:tr>
      <w:tr w:rsidR="00BB7912" w14:paraId="2F189C3E" w14:textId="77777777">
        <w:trPr>
          <w:tblCellSpacing w:w="15" w:type="dxa"/>
        </w:trPr>
        <w:tc>
          <w:tcPr>
            <w:tcW w:w="0" w:type="auto"/>
            <w:vAlign w:val="center"/>
            <w:hideMark/>
          </w:tcPr>
          <w:p w14:paraId="206DD1F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01CEA1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04E3E4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4B7877A" w14:textId="77777777" w:rsidR="00BB7912" w:rsidRDefault="00BB7912">
            <w:pPr>
              <w:rPr>
                <w:rFonts w:eastAsia="Times New Roman"/>
                <w:sz w:val="20"/>
                <w:szCs w:val="20"/>
              </w:rPr>
            </w:pPr>
          </w:p>
        </w:tc>
        <w:tc>
          <w:tcPr>
            <w:tcW w:w="0" w:type="auto"/>
            <w:vAlign w:val="center"/>
            <w:hideMark/>
          </w:tcPr>
          <w:p w14:paraId="7FD525D0" w14:textId="77777777" w:rsidR="00BB7912" w:rsidRDefault="00BB7912">
            <w:pPr>
              <w:rPr>
                <w:rFonts w:eastAsia="Times New Roman"/>
                <w:sz w:val="20"/>
                <w:szCs w:val="20"/>
              </w:rPr>
            </w:pPr>
          </w:p>
        </w:tc>
      </w:tr>
      <w:tr w:rsidR="00BB7912" w14:paraId="08DC564F" w14:textId="77777777">
        <w:trPr>
          <w:tblCellSpacing w:w="15" w:type="dxa"/>
        </w:trPr>
        <w:tc>
          <w:tcPr>
            <w:tcW w:w="0" w:type="auto"/>
            <w:vAlign w:val="center"/>
            <w:hideMark/>
          </w:tcPr>
          <w:p w14:paraId="5E2EBDC7"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233718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A973A0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6994322" w14:textId="77777777" w:rsidR="00BB7912" w:rsidRDefault="00BB7912">
            <w:pPr>
              <w:rPr>
                <w:rFonts w:eastAsia="Times New Roman"/>
                <w:sz w:val="20"/>
                <w:szCs w:val="20"/>
              </w:rPr>
            </w:pPr>
          </w:p>
        </w:tc>
        <w:tc>
          <w:tcPr>
            <w:tcW w:w="0" w:type="auto"/>
            <w:vAlign w:val="center"/>
            <w:hideMark/>
          </w:tcPr>
          <w:p w14:paraId="60B1321C" w14:textId="77777777" w:rsidR="00BB7912" w:rsidRDefault="00BB7912">
            <w:pPr>
              <w:rPr>
                <w:rFonts w:eastAsia="Times New Roman"/>
                <w:sz w:val="20"/>
                <w:szCs w:val="20"/>
              </w:rPr>
            </w:pPr>
          </w:p>
        </w:tc>
      </w:tr>
    </w:tbl>
    <w:p w14:paraId="07E7CB07"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48FAA82" w14:textId="77777777">
        <w:trPr>
          <w:tblCellSpacing w:w="15" w:type="dxa"/>
        </w:trPr>
        <w:tc>
          <w:tcPr>
            <w:tcW w:w="1000" w:type="pct"/>
            <w:vAlign w:val="center"/>
            <w:hideMark/>
          </w:tcPr>
          <w:p w14:paraId="6264731A" w14:textId="77777777" w:rsidR="00BB7912" w:rsidRDefault="00A74115">
            <w:pPr>
              <w:rPr>
                <w:rFonts w:eastAsia="Times New Roman"/>
              </w:rPr>
            </w:pPr>
            <w:r>
              <w:rPr>
                <w:rFonts w:eastAsia="Times New Roman"/>
              </w:rPr>
              <w:lastRenderedPageBreak/>
              <w:t> </w:t>
            </w:r>
          </w:p>
        </w:tc>
        <w:tc>
          <w:tcPr>
            <w:tcW w:w="1000" w:type="pct"/>
            <w:vAlign w:val="center"/>
            <w:hideMark/>
          </w:tcPr>
          <w:p w14:paraId="42A0A90D" w14:textId="77777777" w:rsidR="00BB7912" w:rsidRDefault="00A74115">
            <w:pPr>
              <w:rPr>
                <w:rFonts w:eastAsia="Times New Roman"/>
              </w:rPr>
            </w:pPr>
            <w:r>
              <w:rPr>
                <w:rFonts w:eastAsia="Times New Roman"/>
              </w:rPr>
              <w:t> </w:t>
            </w:r>
          </w:p>
        </w:tc>
        <w:tc>
          <w:tcPr>
            <w:tcW w:w="1000" w:type="pct"/>
            <w:vAlign w:val="center"/>
            <w:hideMark/>
          </w:tcPr>
          <w:p w14:paraId="28823430" w14:textId="77777777" w:rsidR="00BB7912" w:rsidRDefault="00A74115">
            <w:pPr>
              <w:rPr>
                <w:rFonts w:eastAsia="Times New Roman"/>
              </w:rPr>
            </w:pPr>
            <w:r>
              <w:rPr>
                <w:rFonts w:eastAsia="Times New Roman"/>
              </w:rPr>
              <w:t> </w:t>
            </w:r>
          </w:p>
        </w:tc>
        <w:tc>
          <w:tcPr>
            <w:tcW w:w="1000" w:type="pct"/>
            <w:vAlign w:val="center"/>
            <w:hideMark/>
          </w:tcPr>
          <w:p w14:paraId="2618CE76" w14:textId="77777777" w:rsidR="00BB7912" w:rsidRDefault="00A74115">
            <w:pPr>
              <w:rPr>
                <w:rFonts w:eastAsia="Times New Roman"/>
              </w:rPr>
            </w:pPr>
            <w:r>
              <w:rPr>
                <w:rFonts w:eastAsia="Times New Roman"/>
              </w:rPr>
              <w:t> </w:t>
            </w:r>
          </w:p>
        </w:tc>
        <w:tc>
          <w:tcPr>
            <w:tcW w:w="1000" w:type="pct"/>
            <w:vAlign w:val="center"/>
            <w:hideMark/>
          </w:tcPr>
          <w:p w14:paraId="20B5411D" w14:textId="77777777" w:rsidR="00BB7912" w:rsidRDefault="00A74115">
            <w:pPr>
              <w:rPr>
                <w:rFonts w:eastAsia="Times New Roman"/>
              </w:rPr>
            </w:pPr>
            <w:r>
              <w:rPr>
                <w:rFonts w:eastAsia="Times New Roman"/>
              </w:rPr>
              <w:t> </w:t>
            </w:r>
          </w:p>
        </w:tc>
      </w:tr>
      <w:tr w:rsidR="00BB7912" w14:paraId="3C7524CA" w14:textId="77777777">
        <w:trPr>
          <w:tblCellSpacing w:w="15" w:type="dxa"/>
        </w:trPr>
        <w:tc>
          <w:tcPr>
            <w:tcW w:w="0" w:type="auto"/>
            <w:shd w:val="clear" w:color="auto" w:fill="EEE0E5"/>
            <w:vAlign w:val="center"/>
            <w:hideMark/>
          </w:tcPr>
          <w:p w14:paraId="768D272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024BD0B" w14:textId="77777777" w:rsidR="00BB7912" w:rsidRDefault="00A74115">
            <w:pPr>
              <w:rPr>
                <w:rFonts w:eastAsia="Times New Roman"/>
              </w:rPr>
            </w:pPr>
            <w:r>
              <w:rPr>
                <w:rFonts w:ascii="Calibri" w:eastAsia="Times New Roman" w:hAnsi="Calibri" w:cs="Calibri"/>
              </w:rPr>
              <w:t>SP1519</w:t>
            </w:r>
          </w:p>
        </w:tc>
      </w:tr>
      <w:tr w:rsidR="00BB7912" w14:paraId="0AA74CE9" w14:textId="77777777">
        <w:trPr>
          <w:tblCellSpacing w:w="15" w:type="dxa"/>
        </w:trPr>
        <w:tc>
          <w:tcPr>
            <w:tcW w:w="0" w:type="auto"/>
            <w:shd w:val="clear" w:color="auto" w:fill="EEE0E5"/>
            <w:vAlign w:val="center"/>
            <w:hideMark/>
          </w:tcPr>
          <w:p w14:paraId="7511326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2FC744CE" w14:textId="77777777" w:rsidR="00BB7912" w:rsidRDefault="00A74115">
            <w:pPr>
              <w:rPr>
                <w:rFonts w:eastAsia="Times New Roman"/>
              </w:rPr>
            </w:pPr>
            <w:r>
              <w:rPr>
                <w:rFonts w:ascii="Calibri" w:eastAsia="Times New Roman" w:hAnsi="Calibri" w:cs="Calibri"/>
              </w:rPr>
              <w:t>Human Physiology</w:t>
            </w:r>
          </w:p>
        </w:tc>
      </w:tr>
      <w:tr w:rsidR="00BB7912" w14:paraId="108BAD02" w14:textId="77777777">
        <w:trPr>
          <w:tblCellSpacing w:w="15" w:type="dxa"/>
        </w:trPr>
        <w:tc>
          <w:tcPr>
            <w:tcW w:w="0" w:type="auto"/>
            <w:shd w:val="clear" w:color="auto" w:fill="EEE0E5"/>
            <w:vAlign w:val="center"/>
            <w:hideMark/>
          </w:tcPr>
          <w:p w14:paraId="4F3E315A"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FF83811" w14:textId="77777777" w:rsidR="00BB7912" w:rsidRDefault="00A74115">
            <w:pPr>
              <w:rPr>
                <w:rFonts w:eastAsia="Times New Roman"/>
              </w:rPr>
            </w:pPr>
            <w:r>
              <w:rPr>
                <w:rFonts w:ascii="Calibri" w:eastAsia="Times New Roman" w:hAnsi="Calibri" w:cs="Calibri"/>
              </w:rPr>
              <w:t>15</w:t>
            </w:r>
          </w:p>
        </w:tc>
      </w:tr>
      <w:tr w:rsidR="00BB7912" w14:paraId="35FBF3A7" w14:textId="77777777">
        <w:trPr>
          <w:tblCellSpacing w:w="15" w:type="dxa"/>
        </w:trPr>
        <w:tc>
          <w:tcPr>
            <w:tcW w:w="0" w:type="auto"/>
            <w:shd w:val="clear" w:color="auto" w:fill="EEE0E5"/>
            <w:vAlign w:val="center"/>
            <w:hideMark/>
          </w:tcPr>
          <w:p w14:paraId="5978EE7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F61CCD6" w14:textId="77777777" w:rsidR="00BB7912" w:rsidRDefault="00A74115">
            <w:pPr>
              <w:rPr>
                <w:rFonts w:eastAsia="Times New Roman"/>
              </w:rPr>
            </w:pPr>
            <w:r>
              <w:rPr>
                <w:rFonts w:ascii="Calibri" w:eastAsia="Times New Roman" w:hAnsi="Calibri" w:cs="Calibri"/>
              </w:rPr>
              <w:t>1</w:t>
            </w:r>
          </w:p>
        </w:tc>
      </w:tr>
      <w:tr w:rsidR="00BB7912" w14:paraId="18897394" w14:textId="77777777">
        <w:trPr>
          <w:tblCellSpacing w:w="15" w:type="dxa"/>
        </w:trPr>
        <w:tc>
          <w:tcPr>
            <w:tcW w:w="0" w:type="auto"/>
            <w:shd w:val="clear" w:color="auto" w:fill="EEE0E5"/>
            <w:vAlign w:val="center"/>
            <w:hideMark/>
          </w:tcPr>
          <w:p w14:paraId="1DBF1334"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6507AF2" w14:textId="77777777" w:rsidR="00BB7912" w:rsidRDefault="00A74115">
            <w:pPr>
              <w:rPr>
                <w:rFonts w:eastAsia="Times New Roman"/>
              </w:rPr>
            </w:pPr>
            <w:r>
              <w:rPr>
                <w:rFonts w:ascii="Calibri" w:eastAsia="Times New Roman" w:hAnsi="Calibri" w:cs="Calibri"/>
              </w:rPr>
              <w:t>Level 4</w:t>
            </w:r>
          </w:p>
        </w:tc>
      </w:tr>
      <w:tr w:rsidR="00BB7912" w14:paraId="00722CB7" w14:textId="77777777">
        <w:trPr>
          <w:tblCellSpacing w:w="15" w:type="dxa"/>
        </w:trPr>
        <w:tc>
          <w:tcPr>
            <w:tcW w:w="0" w:type="auto"/>
            <w:shd w:val="clear" w:color="auto" w:fill="EEE0E5"/>
            <w:vAlign w:val="center"/>
            <w:hideMark/>
          </w:tcPr>
          <w:p w14:paraId="6C23AA3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F44E0D6" w14:textId="77777777" w:rsidR="00BB7912" w:rsidRDefault="00A74115">
            <w:pPr>
              <w:rPr>
                <w:rFonts w:eastAsia="Times New Roman"/>
              </w:rPr>
            </w:pPr>
            <w:r>
              <w:rPr>
                <w:rFonts w:ascii="Calibri" w:eastAsia="Times New Roman" w:hAnsi="Calibri" w:cs="Calibri"/>
              </w:rPr>
              <w:t>Helen Ryan-Stewart</w:t>
            </w:r>
          </w:p>
        </w:tc>
      </w:tr>
      <w:tr w:rsidR="00BB7912" w14:paraId="7805292E" w14:textId="77777777">
        <w:trPr>
          <w:tblCellSpacing w:w="15" w:type="dxa"/>
        </w:trPr>
        <w:tc>
          <w:tcPr>
            <w:tcW w:w="0" w:type="auto"/>
            <w:vAlign w:val="center"/>
            <w:hideMark/>
          </w:tcPr>
          <w:p w14:paraId="372A1A15" w14:textId="77777777" w:rsidR="00BB7912" w:rsidRDefault="00A74115">
            <w:pPr>
              <w:rPr>
                <w:rFonts w:eastAsia="Times New Roman"/>
              </w:rPr>
            </w:pPr>
            <w:r>
              <w:rPr>
                <w:rFonts w:eastAsia="Times New Roman"/>
              </w:rPr>
              <w:t> </w:t>
            </w:r>
          </w:p>
        </w:tc>
        <w:tc>
          <w:tcPr>
            <w:tcW w:w="0" w:type="auto"/>
            <w:vAlign w:val="center"/>
            <w:hideMark/>
          </w:tcPr>
          <w:p w14:paraId="65377AE8" w14:textId="77777777" w:rsidR="00BB7912" w:rsidRDefault="00BB7912">
            <w:pPr>
              <w:rPr>
                <w:rFonts w:eastAsia="Times New Roman"/>
                <w:sz w:val="20"/>
                <w:szCs w:val="20"/>
              </w:rPr>
            </w:pPr>
          </w:p>
        </w:tc>
        <w:tc>
          <w:tcPr>
            <w:tcW w:w="0" w:type="auto"/>
            <w:vAlign w:val="center"/>
            <w:hideMark/>
          </w:tcPr>
          <w:p w14:paraId="1C731570" w14:textId="77777777" w:rsidR="00BB7912" w:rsidRDefault="00BB7912">
            <w:pPr>
              <w:rPr>
                <w:rFonts w:eastAsia="Times New Roman"/>
                <w:sz w:val="20"/>
                <w:szCs w:val="20"/>
              </w:rPr>
            </w:pPr>
          </w:p>
        </w:tc>
        <w:tc>
          <w:tcPr>
            <w:tcW w:w="0" w:type="auto"/>
            <w:vAlign w:val="center"/>
            <w:hideMark/>
          </w:tcPr>
          <w:p w14:paraId="060A2688" w14:textId="77777777" w:rsidR="00BB7912" w:rsidRDefault="00BB7912">
            <w:pPr>
              <w:rPr>
                <w:rFonts w:eastAsia="Times New Roman"/>
                <w:sz w:val="20"/>
                <w:szCs w:val="20"/>
              </w:rPr>
            </w:pPr>
          </w:p>
        </w:tc>
        <w:tc>
          <w:tcPr>
            <w:tcW w:w="0" w:type="auto"/>
            <w:vAlign w:val="center"/>
            <w:hideMark/>
          </w:tcPr>
          <w:p w14:paraId="4E74F5C3" w14:textId="77777777" w:rsidR="00BB7912" w:rsidRDefault="00BB7912">
            <w:pPr>
              <w:rPr>
                <w:rFonts w:eastAsia="Times New Roman"/>
                <w:sz w:val="20"/>
                <w:szCs w:val="20"/>
              </w:rPr>
            </w:pPr>
          </w:p>
        </w:tc>
      </w:tr>
      <w:tr w:rsidR="00BB7912" w14:paraId="071B2D31" w14:textId="77777777">
        <w:trPr>
          <w:tblCellSpacing w:w="15" w:type="dxa"/>
        </w:trPr>
        <w:tc>
          <w:tcPr>
            <w:tcW w:w="0" w:type="auto"/>
            <w:gridSpan w:val="5"/>
            <w:shd w:val="clear" w:color="auto" w:fill="EEE0E5"/>
            <w:vAlign w:val="center"/>
            <w:hideMark/>
          </w:tcPr>
          <w:p w14:paraId="7909C6C3" w14:textId="77777777" w:rsidR="00BB7912" w:rsidRDefault="00A74115">
            <w:pPr>
              <w:rPr>
                <w:rFonts w:eastAsia="Times New Roman"/>
                <w:b/>
                <w:bCs/>
              </w:rPr>
            </w:pPr>
            <w:r>
              <w:rPr>
                <w:rFonts w:ascii="Calibri" w:eastAsia="Times New Roman" w:hAnsi="Calibri" w:cs="Calibri"/>
                <w:b/>
                <w:bCs/>
              </w:rPr>
              <w:t>Module Description:</w:t>
            </w:r>
          </w:p>
        </w:tc>
      </w:tr>
      <w:tr w:rsidR="00BB7912" w14:paraId="20BF1E6B" w14:textId="77777777">
        <w:trPr>
          <w:tblCellSpacing w:w="15" w:type="dxa"/>
        </w:trPr>
        <w:tc>
          <w:tcPr>
            <w:tcW w:w="0" w:type="auto"/>
            <w:gridSpan w:val="5"/>
            <w:vAlign w:val="center"/>
            <w:hideMark/>
          </w:tcPr>
          <w:p w14:paraId="38A15824" w14:textId="77777777" w:rsidR="00BB7912" w:rsidRDefault="00A74115">
            <w:pPr>
              <w:rPr>
                <w:rFonts w:eastAsia="Times New Roman"/>
              </w:rPr>
            </w:pPr>
            <w:r>
              <w:rPr>
                <w:rFonts w:ascii="Calibri" w:eastAsia="Times New Roman" w:hAnsi="Calibri" w:cs="Calibri"/>
              </w:rPr>
              <w:t>This module intends to give students a basic yet broad grounding in key physiological systems that underpin sport and exercise performance. Students undertaking this module will extend their basic knowledge of physiology and will gain the foundation of knowledge required for sport and exercise physiology-based modules at levels five and six.</w:t>
            </w:r>
          </w:p>
        </w:tc>
      </w:tr>
      <w:tr w:rsidR="00BB7912" w14:paraId="3DFD2C73" w14:textId="77777777">
        <w:trPr>
          <w:tblCellSpacing w:w="15" w:type="dxa"/>
        </w:trPr>
        <w:tc>
          <w:tcPr>
            <w:tcW w:w="0" w:type="auto"/>
            <w:vAlign w:val="center"/>
            <w:hideMark/>
          </w:tcPr>
          <w:p w14:paraId="5EFEB155" w14:textId="77777777" w:rsidR="00BB7912" w:rsidRDefault="00A74115">
            <w:pPr>
              <w:rPr>
                <w:rFonts w:eastAsia="Times New Roman"/>
              </w:rPr>
            </w:pPr>
            <w:r>
              <w:rPr>
                <w:rFonts w:eastAsia="Times New Roman"/>
              </w:rPr>
              <w:t> </w:t>
            </w:r>
          </w:p>
        </w:tc>
        <w:tc>
          <w:tcPr>
            <w:tcW w:w="0" w:type="auto"/>
            <w:vAlign w:val="center"/>
            <w:hideMark/>
          </w:tcPr>
          <w:p w14:paraId="6BE5E823" w14:textId="77777777" w:rsidR="00BB7912" w:rsidRDefault="00BB7912">
            <w:pPr>
              <w:rPr>
                <w:rFonts w:eastAsia="Times New Roman"/>
                <w:sz w:val="20"/>
                <w:szCs w:val="20"/>
              </w:rPr>
            </w:pPr>
          </w:p>
        </w:tc>
        <w:tc>
          <w:tcPr>
            <w:tcW w:w="0" w:type="auto"/>
            <w:vAlign w:val="center"/>
            <w:hideMark/>
          </w:tcPr>
          <w:p w14:paraId="6E0773E2" w14:textId="77777777" w:rsidR="00BB7912" w:rsidRDefault="00BB7912">
            <w:pPr>
              <w:rPr>
                <w:rFonts w:eastAsia="Times New Roman"/>
                <w:sz w:val="20"/>
                <w:szCs w:val="20"/>
              </w:rPr>
            </w:pPr>
          </w:p>
        </w:tc>
        <w:tc>
          <w:tcPr>
            <w:tcW w:w="0" w:type="auto"/>
            <w:vAlign w:val="center"/>
            <w:hideMark/>
          </w:tcPr>
          <w:p w14:paraId="2EF597F8" w14:textId="77777777" w:rsidR="00BB7912" w:rsidRDefault="00BB7912">
            <w:pPr>
              <w:rPr>
                <w:rFonts w:eastAsia="Times New Roman"/>
                <w:sz w:val="20"/>
                <w:szCs w:val="20"/>
              </w:rPr>
            </w:pPr>
          </w:p>
        </w:tc>
        <w:tc>
          <w:tcPr>
            <w:tcW w:w="0" w:type="auto"/>
            <w:vAlign w:val="center"/>
            <w:hideMark/>
          </w:tcPr>
          <w:p w14:paraId="1ED3CA1B" w14:textId="77777777" w:rsidR="00BB7912" w:rsidRDefault="00BB7912">
            <w:pPr>
              <w:rPr>
                <w:rFonts w:eastAsia="Times New Roman"/>
                <w:sz w:val="20"/>
                <w:szCs w:val="20"/>
              </w:rPr>
            </w:pPr>
          </w:p>
        </w:tc>
      </w:tr>
      <w:tr w:rsidR="00BB7912" w14:paraId="159E3447" w14:textId="77777777">
        <w:trPr>
          <w:tblCellSpacing w:w="15" w:type="dxa"/>
        </w:trPr>
        <w:tc>
          <w:tcPr>
            <w:tcW w:w="0" w:type="auto"/>
            <w:shd w:val="clear" w:color="auto" w:fill="EEE0E5"/>
            <w:vAlign w:val="center"/>
            <w:hideMark/>
          </w:tcPr>
          <w:p w14:paraId="349F0BEC"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49935E6"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14B5983E" w14:textId="77777777" w:rsidR="00BB7912" w:rsidRDefault="00BB7912">
            <w:pPr>
              <w:rPr>
                <w:rFonts w:eastAsia="Times New Roman"/>
                <w:sz w:val="20"/>
                <w:szCs w:val="20"/>
              </w:rPr>
            </w:pPr>
          </w:p>
        </w:tc>
      </w:tr>
      <w:tr w:rsidR="00BB7912" w14:paraId="15CACB08" w14:textId="77777777">
        <w:trPr>
          <w:tblCellSpacing w:w="15" w:type="dxa"/>
        </w:trPr>
        <w:tc>
          <w:tcPr>
            <w:tcW w:w="0" w:type="auto"/>
            <w:vAlign w:val="center"/>
            <w:hideMark/>
          </w:tcPr>
          <w:p w14:paraId="714852A5" w14:textId="77777777" w:rsidR="00BB7912" w:rsidRDefault="00BB7912">
            <w:pPr>
              <w:rPr>
                <w:rFonts w:eastAsia="Times New Roman"/>
              </w:rPr>
            </w:pPr>
          </w:p>
        </w:tc>
        <w:tc>
          <w:tcPr>
            <w:tcW w:w="0" w:type="auto"/>
            <w:gridSpan w:val="3"/>
            <w:vAlign w:val="center"/>
            <w:hideMark/>
          </w:tcPr>
          <w:p w14:paraId="7E976F63"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12991517" w14:textId="77777777" w:rsidR="00BB7912" w:rsidRDefault="00BB7912">
            <w:pPr>
              <w:rPr>
                <w:rFonts w:eastAsia="Times New Roman"/>
                <w:sz w:val="20"/>
                <w:szCs w:val="20"/>
              </w:rPr>
            </w:pPr>
          </w:p>
        </w:tc>
      </w:tr>
      <w:tr w:rsidR="00BB7912" w14:paraId="03608BB3" w14:textId="77777777">
        <w:trPr>
          <w:tblCellSpacing w:w="15" w:type="dxa"/>
        </w:trPr>
        <w:tc>
          <w:tcPr>
            <w:tcW w:w="0" w:type="auto"/>
            <w:vAlign w:val="center"/>
            <w:hideMark/>
          </w:tcPr>
          <w:p w14:paraId="1FDBA3D0" w14:textId="77777777" w:rsidR="00BB7912" w:rsidRDefault="00A74115">
            <w:pPr>
              <w:rPr>
                <w:rFonts w:eastAsia="Times New Roman"/>
              </w:rPr>
            </w:pPr>
            <w:r>
              <w:rPr>
                <w:rFonts w:eastAsia="Times New Roman"/>
              </w:rPr>
              <w:t> </w:t>
            </w:r>
          </w:p>
        </w:tc>
        <w:tc>
          <w:tcPr>
            <w:tcW w:w="0" w:type="auto"/>
            <w:vAlign w:val="center"/>
            <w:hideMark/>
          </w:tcPr>
          <w:p w14:paraId="482814FD" w14:textId="77777777" w:rsidR="00BB7912" w:rsidRDefault="00BB7912">
            <w:pPr>
              <w:rPr>
                <w:rFonts w:eastAsia="Times New Roman"/>
                <w:sz w:val="20"/>
                <w:szCs w:val="20"/>
              </w:rPr>
            </w:pPr>
          </w:p>
        </w:tc>
        <w:tc>
          <w:tcPr>
            <w:tcW w:w="0" w:type="auto"/>
            <w:vAlign w:val="center"/>
            <w:hideMark/>
          </w:tcPr>
          <w:p w14:paraId="44BA111E" w14:textId="77777777" w:rsidR="00BB7912" w:rsidRDefault="00BB7912">
            <w:pPr>
              <w:rPr>
                <w:rFonts w:eastAsia="Times New Roman"/>
                <w:sz w:val="20"/>
                <w:szCs w:val="20"/>
              </w:rPr>
            </w:pPr>
          </w:p>
        </w:tc>
        <w:tc>
          <w:tcPr>
            <w:tcW w:w="0" w:type="auto"/>
            <w:vAlign w:val="center"/>
            <w:hideMark/>
          </w:tcPr>
          <w:p w14:paraId="312F7242" w14:textId="77777777" w:rsidR="00BB7912" w:rsidRDefault="00BB7912">
            <w:pPr>
              <w:rPr>
                <w:rFonts w:eastAsia="Times New Roman"/>
                <w:sz w:val="20"/>
                <w:szCs w:val="20"/>
              </w:rPr>
            </w:pPr>
          </w:p>
        </w:tc>
        <w:tc>
          <w:tcPr>
            <w:tcW w:w="0" w:type="auto"/>
            <w:vAlign w:val="center"/>
            <w:hideMark/>
          </w:tcPr>
          <w:p w14:paraId="043F16F6" w14:textId="77777777" w:rsidR="00BB7912" w:rsidRDefault="00BB7912">
            <w:pPr>
              <w:rPr>
                <w:rFonts w:eastAsia="Times New Roman"/>
                <w:sz w:val="20"/>
                <w:szCs w:val="20"/>
              </w:rPr>
            </w:pPr>
          </w:p>
        </w:tc>
      </w:tr>
      <w:tr w:rsidR="00BB7912" w14:paraId="75ADC8A1" w14:textId="77777777">
        <w:trPr>
          <w:tblCellSpacing w:w="15" w:type="dxa"/>
        </w:trPr>
        <w:tc>
          <w:tcPr>
            <w:tcW w:w="0" w:type="auto"/>
            <w:vAlign w:val="center"/>
            <w:hideMark/>
          </w:tcPr>
          <w:p w14:paraId="29DC0B93" w14:textId="77777777" w:rsidR="00BB7912" w:rsidRDefault="00A74115">
            <w:pPr>
              <w:rPr>
                <w:rFonts w:eastAsia="Times New Roman"/>
              </w:rPr>
            </w:pPr>
            <w:r>
              <w:rPr>
                <w:rFonts w:eastAsia="Times New Roman"/>
              </w:rPr>
              <w:t> </w:t>
            </w:r>
          </w:p>
        </w:tc>
        <w:tc>
          <w:tcPr>
            <w:tcW w:w="0" w:type="auto"/>
            <w:vAlign w:val="center"/>
            <w:hideMark/>
          </w:tcPr>
          <w:p w14:paraId="79B4CD0E" w14:textId="77777777" w:rsidR="00BB7912" w:rsidRDefault="00BB7912">
            <w:pPr>
              <w:rPr>
                <w:rFonts w:eastAsia="Times New Roman"/>
                <w:sz w:val="20"/>
                <w:szCs w:val="20"/>
              </w:rPr>
            </w:pPr>
          </w:p>
        </w:tc>
        <w:tc>
          <w:tcPr>
            <w:tcW w:w="0" w:type="auto"/>
            <w:vAlign w:val="center"/>
            <w:hideMark/>
          </w:tcPr>
          <w:p w14:paraId="282B9D4E" w14:textId="77777777" w:rsidR="00BB7912" w:rsidRDefault="00BB7912">
            <w:pPr>
              <w:rPr>
                <w:rFonts w:eastAsia="Times New Roman"/>
                <w:sz w:val="20"/>
                <w:szCs w:val="20"/>
              </w:rPr>
            </w:pPr>
          </w:p>
        </w:tc>
        <w:tc>
          <w:tcPr>
            <w:tcW w:w="0" w:type="auto"/>
            <w:vAlign w:val="center"/>
            <w:hideMark/>
          </w:tcPr>
          <w:p w14:paraId="2C3E7FB2" w14:textId="77777777" w:rsidR="00BB7912" w:rsidRDefault="00BB7912">
            <w:pPr>
              <w:rPr>
                <w:rFonts w:eastAsia="Times New Roman"/>
                <w:sz w:val="20"/>
                <w:szCs w:val="20"/>
              </w:rPr>
            </w:pPr>
          </w:p>
        </w:tc>
        <w:tc>
          <w:tcPr>
            <w:tcW w:w="0" w:type="auto"/>
            <w:vAlign w:val="center"/>
            <w:hideMark/>
          </w:tcPr>
          <w:p w14:paraId="74B598A4" w14:textId="77777777" w:rsidR="00BB7912" w:rsidRDefault="00BB7912">
            <w:pPr>
              <w:rPr>
                <w:rFonts w:eastAsia="Times New Roman"/>
                <w:sz w:val="20"/>
                <w:szCs w:val="20"/>
              </w:rPr>
            </w:pPr>
          </w:p>
        </w:tc>
      </w:tr>
      <w:tr w:rsidR="00BB7912" w14:paraId="3BE60291" w14:textId="77777777">
        <w:trPr>
          <w:tblCellSpacing w:w="15" w:type="dxa"/>
        </w:trPr>
        <w:tc>
          <w:tcPr>
            <w:tcW w:w="0" w:type="auto"/>
            <w:shd w:val="clear" w:color="auto" w:fill="EEE0E5"/>
            <w:vAlign w:val="center"/>
            <w:hideMark/>
          </w:tcPr>
          <w:p w14:paraId="26F6CED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569B571" w14:textId="77777777" w:rsidR="00BB7912" w:rsidRDefault="00BB7912">
            <w:pPr>
              <w:rPr>
                <w:rFonts w:eastAsia="Times New Roman"/>
                <w:sz w:val="20"/>
                <w:szCs w:val="20"/>
              </w:rPr>
            </w:pPr>
          </w:p>
        </w:tc>
        <w:tc>
          <w:tcPr>
            <w:tcW w:w="0" w:type="auto"/>
            <w:vAlign w:val="center"/>
            <w:hideMark/>
          </w:tcPr>
          <w:p w14:paraId="236297C1" w14:textId="77777777" w:rsidR="00BB7912" w:rsidRDefault="00BB7912">
            <w:pPr>
              <w:rPr>
                <w:rFonts w:eastAsia="Times New Roman"/>
                <w:sz w:val="20"/>
                <w:szCs w:val="20"/>
              </w:rPr>
            </w:pPr>
          </w:p>
        </w:tc>
        <w:tc>
          <w:tcPr>
            <w:tcW w:w="0" w:type="auto"/>
            <w:vAlign w:val="center"/>
            <w:hideMark/>
          </w:tcPr>
          <w:p w14:paraId="18648994" w14:textId="77777777" w:rsidR="00BB7912" w:rsidRDefault="00BB7912">
            <w:pPr>
              <w:rPr>
                <w:rFonts w:eastAsia="Times New Roman"/>
                <w:sz w:val="20"/>
                <w:szCs w:val="20"/>
              </w:rPr>
            </w:pPr>
          </w:p>
        </w:tc>
        <w:tc>
          <w:tcPr>
            <w:tcW w:w="0" w:type="auto"/>
            <w:vAlign w:val="center"/>
            <w:hideMark/>
          </w:tcPr>
          <w:p w14:paraId="63FEAAA9" w14:textId="77777777" w:rsidR="00BB7912" w:rsidRDefault="00BB7912">
            <w:pPr>
              <w:rPr>
                <w:rFonts w:eastAsia="Times New Roman"/>
                <w:sz w:val="20"/>
                <w:szCs w:val="20"/>
              </w:rPr>
            </w:pPr>
          </w:p>
        </w:tc>
      </w:tr>
      <w:tr w:rsidR="00BB7912" w14:paraId="7E3745A7" w14:textId="77777777">
        <w:trPr>
          <w:tblCellSpacing w:w="15" w:type="dxa"/>
        </w:trPr>
        <w:tc>
          <w:tcPr>
            <w:tcW w:w="0" w:type="auto"/>
            <w:vAlign w:val="center"/>
            <w:hideMark/>
          </w:tcPr>
          <w:p w14:paraId="01FD411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BB766C6" w14:textId="77777777" w:rsidR="00BB7912" w:rsidRDefault="00A74115">
            <w:pPr>
              <w:rPr>
                <w:rFonts w:eastAsia="Times New Roman"/>
              </w:rPr>
            </w:pPr>
            <w:r>
              <w:rPr>
                <w:rFonts w:ascii="Calibri" w:eastAsia="Times New Roman" w:hAnsi="Calibri" w:cs="Calibri"/>
              </w:rPr>
              <w:t>Written Exam</w:t>
            </w:r>
          </w:p>
        </w:tc>
        <w:tc>
          <w:tcPr>
            <w:tcW w:w="0" w:type="auto"/>
            <w:vAlign w:val="center"/>
            <w:hideMark/>
          </w:tcPr>
          <w:p w14:paraId="75EE9C1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DE6E6F6" w14:textId="77777777" w:rsidR="00BB7912" w:rsidRDefault="00BB7912">
            <w:pPr>
              <w:rPr>
                <w:rFonts w:eastAsia="Times New Roman"/>
                <w:sz w:val="20"/>
                <w:szCs w:val="20"/>
              </w:rPr>
            </w:pPr>
          </w:p>
        </w:tc>
      </w:tr>
      <w:tr w:rsidR="00BB7912" w14:paraId="57062F21" w14:textId="77777777">
        <w:trPr>
          <w:tblCellSpacing w:w="15" w:type="dxa"/>
        </w:trPr>
        <w:tc>
          <w:tcPr>
            <w:tcW w:w="0" w:type="auto"/>
            <w:shd w:val="clear" w:color="auto" w:fill="EEE0E5"/>
            <w:vAlign w:val="center"/>
            <w:hideMark/>
          </w:tcPr>
          <w:p w14:paraId="29781327"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E837FD4" w14:textId="77777777" w:rsidR="00BB7912" w:rsidRDefault="00BB7912">
            <w:pPr>
              <w:rPr>
                <w:rFonts w:eastAsia="Times New Roman"/>
                <w:sz w:val="20"/>
                <w:szCs w:val="20"/>
              </w:rPr>
            </w:pPr>
          </w:p>
        </w:tc>
        <w:tc>
          <w:tcPr>
            <w:tcW w:w="0" w:type="auto"/>
            <w:vAlign w:val="center"/>
            <w:hideMark/>
          </w:tcPr>
          <w:p w14:paraId="15CBDEDB" w14:textId="77777777" w:rsidR="00BB7912" w:rsidRDefault="00BB7912">
            <w:pPr>
              <w:rPr>
                <w:rFonts w:eastAsia="Times New Roman"/>
                <w:sz w:val="20"/>
                <w:szCs w:val="20"/>
              </w:rPr>
            </w:pPr>
          </w:p>
        </w:tc>
        <w:tc>
          <w:tcPr>
            <w:tcW w:w="0" w:type="auto"/>
            <w:vAlign w:val="center"/>
            <w:hideMark/>
          </w:tcPr>
          <w:p w14:paraId="49312E55" w14:textId="77777777" w:rsidR="00BB7912" w:rsidRDefault="00BB7912">
            <w:pPr>
              <w:rPr>
                <w:rFonts w:eastAsia="Times New Roman"/>
                <w:sz w:val="20"/>
                <w:szCs w:val="20"/>
              </w:rPr>
            </w:pPr>
          </w:p>
        </w:tc>
        <w:tc>
          <w:tcPr>
            <w:tcW w:w="0" w:type="auto"/>
            <w:vAlign w:val="center"/>
            <w:hideMark/>
          </w:tcPr>
          <w:p w14:paraId="7ECB443F" w14:textId="77777777" w:rsidR="00BB7912" w:rsidRDefault="00BB7912">
            <w:pPr>
              <w:rPr>
                <w:rFonts w:eastAsia="Times New Roman"/>
                <w:sz w:val="20"/>
                <w:szCs w:val="20"/>
              </w:rPr>
            </w:pPr>
          </w:p>
        </w:tc>
      </w:tr>
      <w:tr w:rsidR="00BB7912" w14:paraId="77C52F2B" w14:textId="77777777">
        <w:trPr>
          <w:tblCellSpacing w:w="15" w:type="dxa"/>
        </w:trPr>
        <w:tc>
          <w:tcPr>
            <w:tcW w:w="0" w:type="auto"/>
            <w:vAlign w:val="center"/>
            <w:hideMark/>
          </w:tcPr>
          <w:p w14:paraId="234AE3C6"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B10F42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473521D"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721E31F" w14:textId="77777777" w:rsidR="00BB7912" w:rsidRDefault="00BB7912">
            <w:pPr>
              <w:rPr>
                <w:rFonts w:eastAsia="Times New Roman"/>
                <w:sz w:val="20"/>
                <w:szCs w:val="20"/>
              </w:rPr>
            </w:pPr>
          </w:p>
        </w:tc>
        <w:tc>
          <w:tcPr>
            <w:tcW w:w="0" w:type="auto"/>
            <w:vAlign w:val="center"/>
            <w:hideMark/>
          </w:tcPr>
          <w:p w14:paraId="6A130C21" w14:textId="77777777" w:rsidR="00BB7912" w:rsidRDefault="00BB7912">
            <w:pPr>
              <w:rPr>
                <w:rFonts w:eastAsia="Times New Roman"/>
                <w:sz w:val="20"/>
                <w:szCs w:val="20"/>
              </w:rPr>
            </w:pPr>
          </w:p>
        </w:tc>
      </w:tr>
      <w:tr w:rsidR="00BB7912" w14:paraId="4FADA241" w14:textId="77777777">
        <w:trPr>
          <w:tblCellSpacing w:w="15" w:type="dxa"/>
        </w:trPr>
        <w:tc>
          <w:tcPr>
            <w:tcW w:w="0" w:type="auto"/>
            <w:vAlign w:val="center"/>
            <w:hideMark/>
          </w:tcPr>
          <w:p w14:paraId="62AF7503"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028DF9E"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B17569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96290F1" w14:textId="77777777" w:rsidR="00BB7912" w:rsidRDefault="00BB7912">
            <w:pPr>
              <w:rPr>
                <w:rFonts w:eastAsia="Times New Roman"/>
                <w:sz w:val="20"/>
                <w:szCs w:val="20"/>
              </w:rPr>
            </w:pPr>
          </w:p>
        </w:tc>
        <w:tc>
          <w:tcPr>
            <w:tcW w:w="0" w:type="auto"/>
            <w:vAlign w:val="center"/>
            <w:hideMark/>
          </w:tcPr>
          <w:p w14:paraId="255F2F7D" w14:textId="77777777" w:rsidR="00BB7912" w:rsidRDefault="00BB7912">
            <w:pPr>
              <w:rPr>
                <w:rFonts w:eastAsia="Times New Roman"/>
                <w:sz w:val="20"/>
                <w:szCs w:val="20"/>
              </w:rPr>
            </w:pPr>
          </w:p>
        </w:tc>
      </w:tr>
    </w:tbl>
    <w:p w14:paraId="53367B4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534B0CE" w14:textId="77777777">
        <w:trPr>
          <w:tblCellSpacing w:w="15" w:type="dxa"/>
        </w:trPr>
        <w:tc>
          <w:tcPr>
            <w:tcW w:w="1000" w:type="pct"/>
            <w:vAlign w:val="center"/>
            <w:hideMark/>
          </w:tcPr>
          <w:p w14:paraId="6C23CFDE" w14:textId="77777777" w:rsidR="00BB7912" w:rsidRDefault="00A74115">
            <w:pPr>
              <w:rPr>
                <w:rFonts w:eastAsia="Times New Roman"/>
              </w:rPr>
            </w:pPr>
            <w:r>
              <w:rPr>
                <w:rFonts w:eastAsia="Times New Roman"/>
              </w:rPr>
              <w:lastRenderedPageBreak/>
              <w:t> </w:t>
            </w:r>
          </w:p>
        </w:tc>
        <w:tc>
          <w:tcPr>
            <w:tcW w:w="1000" w:type="pct"/>
            <w:vAlign w:val="center"/>
            <w:hideMark/>
          </w:tcPr>
          <w:p w14:paraId="34EA74A1" w14:textId="77777777" w:rsidR="00BB7912" w:rsidRDefault="00A74115">
            <w:pPr>
              <w:rPr>
                <w:rFonts w:eastAsia="Times New Roman"/>
              </w:rPr>
            </w:pPr>
            <w:r>
              <w:rPr>
                <w:rFonts w:eastAsia="Times New Roman"/>
              </w:rPr>
              <w:t> </w:t>
            </w:r>
          </w:p>
        </w:tc>
        <w:tc>
          <w:tcPr>
            <w:tcW w:w="1000" w:type="pct"/>
            <w:vAlign w:val="center"/>
            <w:hideMark/>
          </w:tcPr>
          <w:p w14:paraId="21891D6E" w14:textId="77777777" w:rsidR="00BB7912" w:rsidRDefault="00A74115">
            <w:pPr>
              <w:rPr>
                <w:rFonts w:eastAsia="Times New Roman"/>
              </w:rPr>
            </w:pPr>
            <w:r>
              <w:rPr>
                <w:rFonts w:eastAsia="Times New Roman"/>
              </w:rPr>
              <w:t> </w:t>
            </w:r>
          </w:p>
        </w:tc>
        <w:tc>
          <w:tcPr>
            <w:tcW w:w="1000" w:type="pct"/>
            <w:vAlign w:val="center"/>
            <w:hideMark/>
          </w:tcPr>
          <w:p w14:paraId="243ACFBE" w14:textId="77777777" w:rsidR="00BB7912" w:rsidRDefault="00A74115">
            <w:pPr>
              <w:rPr>
                <w:rFonts w:eastAsia="Times New Roman"/>
              </w:rPr>
            </w:pPr>
            <w:r>
              <w:rPr>
                <w:rFonts w:eastAsia="Times New Roman"/>
              </w:rPr>
              <w:t> </w:t>
            </w:r>
          </w:p>
        </w:tc>
        <w:tc>
          <w:tcPr>
            <w:tcW w:w="1000" w:type="pct"/>
            <w:vAlign w:val="center"/>
            <w:hideMark/>
          </w:tcPr>
          <w:p w14:paraId="7F406A23" w14:textId="77777777" w:rsidR="00BB7912" w:rsidRDefault="00A74115">
            <w:pPr>
              <w:rPr>
                <w:rFonts w:eastAsia="Times New Roman"/>
              </w:rPr>
            </w:pPr>
            <w:r>
              <w:rPr>
                <w:rFonts w:eastAsia="Times New Roman"/>
              </w:rPr>
              <w:t> </w:t>
            </w:r>
          </w:p>
        </w:tc>
      </w:tr>
      <w:tr w:rsidR="00BB7912" w14:paraId="47863C98" w14:textId="77777777">
        <w:trPr>
          <w:tblCellSpacing w:w="15" w:type="dxa"/>
        </w:trPr>
        <w:tc>
          <w:tcPr>
            <w:tcW w:w="0" w:type="auto"/>
            <w:shd w:val="clear" w:color="auto" w:fill="EEE0E5"/>
            <w:vAlign w:val="center"/>
            <w:hideMark/>
          </w:tcPr>
          <w:p w14:paraId="316FC4D9"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27DF95E5" w14:textId="77777777" w:rsidR="00BB7912" w:rsidRDefault="00A74115">
            <w:pPr>
              <w:rPr>
                <w:rFonts w:eastAsia="Times New Roman"/>
              </w:rPr>
            </w:pPr>
            <w:r>
              <w:rPr>
                <w:rFonts w:ascii="Calibri" w:eastAsia="Times New Roman" w:hAnsi="Calibri" w:cs="Calibri"/>
              </w:rPr>
              <w:t>SP1520</w:t>
            </w:r>
          </w:p>
        </w:tc>
      </w:tr>
      <w:tr w:rsidR="00BB7912" w14:paraId="0A626DFD" w14:textId="77777777">
        <w:trPr>
          <w:tblCellSpacing w:w="15" w:type="dxa"/>
        </w:trPr>
        <w:tc>
          <w:tcPr>
            <w:tcW w:w="0" w:type="auto"/>
            <w:shd w:val="clear" w:color="auto" w:fill="EEE0E5"/>
            <w:vAlign w:val="center"/>
            <w:hideMark/>
          </w:tcPr>
          <w:p w14:paraId="03CF7B39"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9B6F1AE" w14:textId="77777777" w:rsidR="00BB7912" w:rsidRDefault="00A74115">
            <w:pPr>
              <w:rPr>
                <w:rFonts w:eastAsia="Times New Roman"/>
              </w:rPr>
            </w:pPr>
            <w:r>
              <w:rPr>
                <w:rFonts w:ascii="Calibri" w:eastAsia="Times New Roman" w:hAnsi="Calibri" w:cs="Calibri"/>
              </w:rPr>
              <w:t>Initial Athlete Assessment</w:t>
            </w:r>
          </w:p>
        </w:tc>
      </w:tr>
      <w:tr w:rsidR="00BB7912" w14:paraId="1B2C5536" w14:textId="77777777">
        <w:trPr>
          <w:tblCellSpacing w:w="15" w:type="dxa"/>
        </w:trPr>
        <w:tc>
          <w:tcPr>
            <w:tcW w:w="0" w:type="auto"/>
            <w:shd w:val="clear" w:color="auto" w:fill="EEE0E5"/>
            <w:vAlign w:val="center"/>
            <w:hideMark/>
          </w:tcPr>
          <w:p w14:paraId="7D224B3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7AC61B0" w14:textId="77777777" w:rsidR="00BB7912" w:rsidRDefault="00A74115">
            <w:pPr>
              <w:rPr>
                <w:rFonts w:eastAsia="Times New Roman"/>
              </w:rPr>
            </w:pPr>
            <w:r>
              <w:rPr>
                <w:rFonts w:ascii="Calibri" w:eastAsia="Times New Roman" w:hAnsi="Calibri" w:cs="Calibri"/>
              </w:rPr>
              <w:t>15</w:t>
            </w:r>
          </w:p>
        </w:tc>
      </w:tr>
      <w:tr w:rsidR="00BB7912" w14:paraId="0F4FAAA7" w14:textId="77777777">
        <w:trPr>
          <w:tblCellSpacing w:w="15" w:type="dxa"/>
        </w:trPr>
        <w:tc>
          <w:tcPr>
            <w:tcW w:w="0" w:type="auto"/>
            <w:shd w:val="clear" w:color="auto" w:fill="EEE0E5"/>
            <w:vAlign w:val="center"/>
            <w:hideMark/>
          </w:tcPr>
          <w:p w14:paraId="0ECDBBE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5AE6B1B" w14:textId="77777777" w:rsidR="00BB7912" w:rsidRDefault="00A74115">
            <w:pPr>
              <w:rPr>
                <w:rFonts w:eastAsia="Times New Roman"/>
              </w:rPr>
            </w:pPr>
            <w:r>
              <w:rPr>
                <w:rFonts w:ascii="Calibri" w:eastAsia="Times New Roman" w:hAnsi="Calibri" w:cs="Calibri"/>
              </w:rPr>
              <w:t>1</w:t>
            </w:r>
          </w:p>
        </w:tc>
      </w:tr>
      <w:tr w:rsidR="00BB7912" w14:paraId="58BF0CA2" w14:textId="77777777">
        <w:trPr>
          <w:tblCellSpacing w:w="15" w:type="dxa"/>
        </w:trPr>
        <w:tc>
          <w:tcPr>
            <w:tcW w:w="0" w:type="auto"/>
            <w:shd w:val="clear" w:color="auto" w:fill="EEE0E5"/>
            <w:vAlign w:val="center"/>
            <w:hideMark/>
          </w:tcPr>
          <w:p w14:paraId="7E5272D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3C0CF926" w14:textId="77777777" w:rsidR="00BB7912" w:rsidRDefault="00A74115">
            <w:pPr>
              <w:rPr>
                <w:rFonts w:eastAsia="Times New Roman"/>
              </w:rPr>
            </w:pPr>
            <w:r>
              <w:rPr>
                <w:rFonts w:ascii="Calibri" w:eastAsia="Times New Roman" w:hAnsi="Calibri" w:cs="Calibri"/>
              </w:rPr>
              <w:t>Level 4</w:t>
            </w:r>
          </w:p>
        </w:tc>
      </w:tr>
      <w:tr w:rsidR="00BB7912" w14:paraId="1E1A4745" w14:textId="77777777">
        <w:trPr>
          <w:tblCellSpacing w:w="15" w:type="dxa"/>
        </w:trPr>
        <w:tc>
          <w:tcPr>
            <w:tcW w:w="0" w:type="auto"/>
            <w:shd w:val="clear" w:color="auto" w:fill="EEE0E5"/>
            <w:vAlign w:val="center"/>
            <w:hideMark/>
          </w:tcPr>
          <w:p w14:paraId="345476E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7630DEF" w14:textId="77777777" w:rsidR="00BB7912" w:rsidRDefault="00A74115">
            <w:pPr>
              <w:rPr>
                <w:rFonts w:eastAsia="Times New Roman"/>
              </w:rPr>
            </w:pPr>
            <w:r>
              <w:rPr>
                <w:rFonts w:ascii="Calibri" w:eastAsia="Times New Roman" w:hAnsi="Calibri" w:cs="Calibri"/>
              </w:rPr>
              <w:t>Chris Ford</w:t>
            </w:r>
          </w:p>
        </w:tc>
      </w:tr>
      <w:tr w:rsidR="00BB7912" w14:paraId="1B9309B7" w14:textId="77777777">
        <w:trPr>
          <w:tblCellSpacing w:w="15" w:type="dxa"/>
        </w:trPr>
        <w:tc>
          <w:tcPr>
            <w:tcW w:w="0" w:type="auto"/>
            <w:vAlign w:val="center"/>
            <w:hideMark/>
          </w:tcPr>
          <w:p w14:paraId="712CD371" w14:textId="77777777" w:rsidR="00BB7912" w:rsidRDefault="00A74115">
            <w:pPr>
              <w:rPr>
                <w:rFonts w:eastAsia="Times New Roman"/>
              </w:rPr>
            </w:pPr>
            <w:r>
              <w:rPr>
                <w:rFonts w:eastAsia="Times New Roman"/>
              </w:rPr>
              <w:t> </w:t>
            </w:r>
          </w:p>
        </w:tc>
        <w:tc>
          <w:tcPr>
            <w:tcW w:w="0" w:type="auto"/>
            <w:vAlign w:val="center"/>
            <w:hideMark/>
          </w:tcPr>
          <w:p w14:paraId="5FB88ACA" w14:textId="77777777" w:rsidR="00BB7912" w:rsidRDefault="00BB7912">
            <w:pPr>
              <w:rPr>
                <w:rFonts w:eastAsia="Times New Roman"/>
                <w:sz w:val="20"/>
                <w:szCs w:val="20"/>
              </w:rPr>
            </w:pPr>
          </w:p>
        </w:tc>
        <w:tc>
          <w:tcPr>
            <w:tcW w:w="0" w:type="auto"/>
            <w:vAlign w:val="center"/>
            <w:hideMark/>
          </w:tcPr>
          <w:p w14:paraId="45B14139" w14:textId="77777777" w:rsidR="00BB7912" w:rsidRDefault="00BB7912">
            <w:pPr>
              <w:rPr>
                <w:rFonts w:eastAsia="Times New Roman"/>
                <w:sz w:val="20"/>
                <w:szCs w:val="20"/>
              </w:rPr>
            </w:pPr>
          </w:p>
        </w:tc>
        <w:tc>
          <w:tcPr>
            <w:tcW w:w="0" w:type="auto"/>
            <w:vAlign w:val="center"/>
            <w:hideMark/>
          </w:tcPr>
          <w:p w14:paraId="3C1FF961" w14:textId="77777777" w:rsidR="00BB7912" w:rsidRDefault="00BB7912">
            <w:pPr>
              <w:rPr>
                <w:rFonts w:eastAsia="Times New Roman"/>
                <w:sz w:val="20"/>
                <w:szCs w:val="20"/>
              </w:rPr>
            </w:pPr>
          </w:p>
        </w:tc>
        <w:tc>
          <w:tcPr>
            <w:tcW w:w="0" w:type="auto"/>
            <w:vAlign w:val="center"/>
            <w:hideMark/>
          </w:tcPr>
          <w:p w14:paraId="31AED7A1" w14:textId="77777777" w:rsidR="00BB7912" w:rsidRDefault="00BB7912">
            <w:pPr>
              <w:rPr>
                <w:rFonts w:eastAsia="Times New Roman"/>
                <w:sz w:val="20"/>
                <w:szCs w:val="20"/>
              </w:rPr>
            </w:pPr>
          </w:p>
        </w:tc>
      </w:tr>
      <w:tr w:rsidR="00BB7912" w14:paraId="5C1932C6" w14:textId="77777777">
        <w:trPr>
          <w:tblCellSpacing w:w="15" w:type="dxa"/>
        </w:trPr>
        <w:tc>
          <w:tcPr>
            <w:tcW w:w="0" w:type="auto"/>
            <w:gridSpan w:val="5"/>
            <w:shd w:val="clear" w:color="auto" w:fill="EEE0E5"/>
            <w:vAlign w:val="center"/>
            <w:hideMark/>
          </w:tcPr>
          <w:p w14:paraId="72E87D3B" w14:textId="77777777" w:rsidR="00BB7912" w:rsidRDefault="00A74115">
            <w:pPr>
              <w:rPr>
                <w:rFonts w:eastAsia="Times New Roman"/>
                <w:b/>
                <w:bCs/>
              </w:rPr>
            </w:pPr>
            <w:r>
              <w:rPr>
                <w:rFonts w:ascii="Calibri" w:eastAsia="Times New Roman" w:hAnsi="Calibri" w:cs="Calibri"/>
                <w:b/>
                <w:bCs/>
              </w:rPr>
              <w:t>Module Description:</w:t>
            </w:r>
          </w:p>
        </w:tc>
      </w:tr>
      <w:tr w:rsidR="00BB7912" w14:paraId="0220DDD4" w14:textId="77777777">
        <w:trPr>
          <w:tblCellSpacing w:w="15" w:type="dxa"/>
        </w:trPr>
        <w:tc>
          <w:tcPr>
            <w:tcW w:w="0" w:type="auto"/>
            <w:gridSpan w:val="5"/>
            <w:vAlign w:val="center"/>
            <w:hideMark/>
          </w:tcPr>
          <w:p w14:paraId="4DBDB6F6" w14:textId="77777777" w:rsidR="00BB7912" w:rsidRDefault="00A74115">
            <w:pPr>
              <w:rPr>
                <w:rFonts w:eastAsia="Times New Roman"/>
              </w:rPr>
            </w:pPr>
            <w:r>
              <w:rPr>
                <w:rFonts w:ascii="Calibri" w:eastAsia="Times New Roman" w:hAnsi="Calibri" w:cs="Calibri"/>
              </w:rPr>
              <w:t xml:space="preserve">This module will develop the examination skills required to understand the requirements of sports </w:t>
            </w:r>
            <w:proofErr w:type="gramStart"/>
            <w:r>
              <w:rPr>
                <w:rFonts w:ascii="Calibri" w:eastAsia="Times New Roman" w:hAnsi="Calibri" w:cs="Calibri"/>
              </w:rPr>
              <w:t>in order to</w:t>
            </w:r>
            <w:proofErr w:type="gramEnd"/>
            <w:r>
              <w:rPr>
                <w:rFonts w:ascii="Calibri" w:eastAsia="Times New Roman" w:hAnsi="Calibri" w:cs="Calibri"/>
              </w:rPr>
              <w:t xml:space="preserve"> make training specific to the sport. Students will learn how to use and interpret literature to better understand sports and break them down into different trainable components. They will start to develop an understanding of how to use testing and monitoring to compare athletes to the physical requirements of the sport. Students will also be able to perform a needs analysis on athletes assessing their strengths and weaknesses in relation to their sport. The other aspect of the module will be with session design. Here, students will learn to use Excel to create training session templates as well as the fundamental aspects of training theory. Students will also be able to create sessions for athletes to help address their areas of improvement directly related to their sport.</w:t>
            </w:r>
          </w:p>
        </w:tc>
      </w:tr>
      <w:tr w:rsidR="00BB7912" w14:paraId="4DA26A6F" w14:textId="77777777">
        <w:trPr>
          <w:tblCellSpacing w:w="15" w:type="dxa"/>
        </w:trPr>
        <w:tc>
          <w:tcPr>
            <w:tcW w:w="0" w:type="auto"/>
            <w:vAlign w:val="center"/>
            <w:hideMark/>
          </w:tcPr>
          <w:p w14:paraId="41EAB50E" w14:textId="77777777" w:rsidR="00BB7912" w:rsidRDefault="00A74115">
            <w:pPr>
              <w:rPr>
                <w:rFonts w:eastAsia="Times New Roman"/>
              </w:rPr>
            </w:pPr>
            <w:r>
              <w:rPr>
                <w:rFonts w:eastAsia="Times New Roman"/>
              </w:rPr>
              <w:t> </w:t>
            </w:r>
          </w:p>
        </w:tc>
        <w:tc>
          <w:tcPr>
            <w:tcW w:w="0" w:type="auto"/>
            <w:vAlign w:val="center"/>
            <w:hideMark/>
          </w:tcPr>
          <w:p w14:paraId="6430A5EA" w14:textId="77777777" w:rsidR="00BB7912" w:rsidRDefault="00BB7912">
            <w:pPr>
              <w:rPr>
                <w:rFonts w:eastAsia="Times New Roman"/>
                <w:sz w:val="20"/>
                <w:szCs w:val="20"/>
              </w:rPr>
            </w:pPr>
          </w:p>
        </w:tc>
        <w:tc>
          <w:tcPr>
            <w:tcW w:w="0" w:type="auto"/>
            <w:vAlign w:val="center"/>
            <w:hideMark/>
          </w:tcPr>
          <w:p w14:paraId="3959EBF5" w14:textId="77777777" w:rsidR="00BB7912" w:rsidRDefault="00BB7912">
            <w:pPr>
              <w:rPr>
                <w:rFonts w:eastAsia="Times New Roman"/>
                <w:sz w:val="20"/>
                <w:szCs w:val="20"/>
              </w:rPr>
            </w:pPr>
          </w:p>
        </w:tc>
        <w:tc>
          <w:tcPr>
            <w:tcW w:w="0" w:type="auto"/>
            <w:vAlign w:val="center"/>
            <w:hideMark/>
          </w:tcPr>
          <w:p w14:paraId="49BDE9B3" w14:textId="77777777" w:rsidR="00BB7912" w:rsidRDefault="00BB7912">
            <w:pPr>
              <w:rPr>
                <w:rFonts w:eastAsia="Times New Roman"/>
                <w:sz w:val="20"/>
                <w:szCs w:val="20"/>
              </w:rPr>
            </w:pPr>
          </w:p>
        </w:tc>
        <w:tc>
          <w:tcPr>
            <w:tcW w:w="0" w:type="auto"/>
            <w:vAlign w:val="center"/>
            <w:hideMark/>
          </w:tcPr>
          <w:p w14:paraId="15BB4DC0" w14:textId="77777777" w:rsidR="00BB7912" w:rsidRDefault="00BB7912">
            <w:pPr>
              <w:rPr>
                <w:rFonts w:eastAsia="Times New Roman"/>
                <w:sz w:val="20"/>
                <w:szCs w:val="20"/>
              </w:rPr>
            </w:pPr>
          </w:p>
        </w:tc>
      </w:tr>
      <w:tr w:rsidR="00BB7912" w14:paraId="00D4478C" w14:textId="77777777">
        <w:trPr>
          <w:tblCellSpacing w:w="15" w:type="dxa"/>
        </w:trPr>
        <w:tc>
          <w:tcPr>
            <w:tcW w:w="0" w:type="auto"/>
            <w:shd w:val="clear" w:color="auto" w:fill="EEE0E5"/>
            <w:vAlign w:val="center"/>
            <w:hideMark/>
          </w:tcPr>
          <w:p w14:paraId="6AD9FA3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76009C9"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4A6431B8" w14:textId="77777777" w:rsidR="00BB7912" w:rsidRDefault="00BB7912">
            <w:pPr>
              <w:rPr>
                <w:rFonts w:eastAsia="Times New Roman"/>
                <w:sz w:val="20"/>
                <w:szCs w:val="20"/>
              </w:rPr>
            </w:pPr>
          </w:p>
        </w:tc>
      </w:tr>
      <w:tr w:rsidR="00BB7912" w14:paraId="093CF637" w14:textId="77777777">
        <w:trPr>
          <w:tblCellSpacing w:w="15" w:type="dxa"/>
        </w:trPr>
        <w:tc>
          <w:tcPr>
            <w:tcW w:w="0" w:type="auto"/>
            <w:vAlign w:val="center"/>
            <w:hideMark/>
          </w:tcPr>
          <w:p w14:paraId="6AC98852" w14:textId="77777777" w:rsidR="00BB7912" w:rsidRDefault="00A74115">
            <w:pPr>
              <w:rPr>
                <w:rFonts w:eastAsia="Times New Roman"/>
              </w:rPr>
            </w:pPr>
            <w:r>
              <w:rPr>
                <w:rFonts w:eastAsia="Times New Roman"/>
              </w:rPr>
              <w:t> </w:t>
            </w:r>
          </w:p>
        </w:tc>
        <w:tc>
          <w:tcPr>
            <w:tcW w:w="0" w:type="auto"/>
            <w:vAlign w:val="center"/>
            <w:hideMark/>
          </w:tcPr>
          <w:p w14:paraId="507F900D" w14:textId="77777777" w:rsidR="00BB7912" w:rsidRDefault="00BB7912">
            <w:pPr>
              <w:rPr>
                <w:rFonts w:eastAsia="Times New Roman"/>
                <w:sz w:val="20"/>
                <w:szCs w:val="20"/>
              </w:rPr>
            </w:pPr>
          </w:p>
        </w:tc>
        <w:tc>
          <w:tcPr>
            <w:tcW w:w="0" w:type="auto"/>
            <w:vAlign w:val="center"/>
            <w:hideMark/>
          </w:tcPr>
          <w:p w14:paraId="48C61512" w14:textId="77777777" w:rsidR="00BB7912" w:rsidRDefault="00BB7912">
            <w:pPr>
              <w:rPr>
                <w:rFonts w:eastAsia="Times New Roman"/>
                <w:sz w:val="20"/>
                <w:szCs w:val="20"/>
              </w:rPr>
            </w:pPr>
          </w:p>
        </w:tc>
        <w:tc>
          <w:tcPr>
            <w:tcW w:w="0" w:type="auto"/>
            <w:vAlign w:val="center"/>
            <w:hideMark/>
          </w:tcPr>
          <w:p w14:paraId="72231EEA" w14:textId="77777777" w:rsidR="00BB7912" w:rsidRDefault="00BB7912">
            <w:pPr>
              <w:rPr>
                <w:rFonts w:eastAsia="Times New Roman"/>
                <w:sz w:val="20"/>
                <w:szCs w:val="20"/>
              </w:rPr>
            </w:pPr>
          </w:p>
        </w:tc>
        <w:tc>
          <w:tcPr>
            <w:tcW w:w="0" w:type="auto"/>
            <w:vAlign w:val="center"/>
            <w:hideMark/>
          </w:tcPr>
          <w:p w14:paraId="4865ECDF" w14:textId="77777777" w:rsidR="00BB7912" w:rsidRDefault="00BB7912">
            <w:pPr>
              <w:rPr>
                <w:rFonts w:eastAsia="Times New Roman"/>
                <w:sz w:val="20"/>
                <w:szCs w:val="20"/>
              </w:rPr>
            </w:pPr>
          </w:p>
        </w:tc>
      </w:tr>
      <w:tr w:rsidR="00BB7912" w14:paraId="45A9A409" w14:textId="77777777">
        <w:trPr>
          <w:tblCellSpacing w:w="15" w:type="dxa"/>
        </w:trPr>
        <w:tc>
          <w:tcPr>
            <w:tcW w:w="0" w:type="auto"/>
            <w:vAlign w:val="center"/>
            <w:hideMark/>
          </w:tcPr>
          <w:p w14:paraId="02BE4F3C" w14:textId="77777777" w:rsidR="00BB7912" w:rsidRDefault="00A74115">
            <w:pPr>
              <w:rPr>
                <w:rFonts w:eastAsia="Times New Roman"/>
              </w:rPr>
            </w:pPr>
            <w:r>
              <w:rPr>
                <w:rFonts w:eastAsia="Times New Roman"/>
              </w:rPr>
              <w:t> </w:t>
            </w:r>
          </w:p>
        </w:tc>
        <w:tc>
          <w:tcPr>
            <w:tcW w:w="0" w:type="auto"/>
            <w:vAlign w:val="center"/>
            <w:hideMark/>
          </w:tcPr>
          <w:p w14:paraId="59F26D90" w14:textId="77777777" w:rsidR="00BB7912" w:rsidRDefault="00BB7912">
            <w:pPr>
              <w:rPr>
                <w:rFonts w:eastAsia="Times New Roman"/>
                <w:sz w:val="20"/>
                <w:szCs w:val="20"/>
              </w:rPr>
            </w:pPr>
          </w:p>
        </w:tc>
        <w:tc>
          <w:tcPr>
            <w:tcW w:w="0" w:type="auto"/>
            <w:vAlign w:val="center"/>
            <w:hideMark/>
          </w:tcPr>
          <w:p w14:paraId="44621311" w14:textId="77777777" w:rsidR="00BB7912" w:rsidRDefault="00BB7912">
            <w:pPr>
              <w:rPr>
                <w:rFonts w:eastAsia="Times New Roman"/>
                <w:sz w:val="20"/>
                <w:szCs w:val="20"/>
              </w:rPr>
            </w:pPr>
          </w:p>
        </w:tc>
        <w:tc>
          <w:tcPr>
            <w:tcW w:w="0" w:type="auto"/>
            <w:vAlign w:val="center"/>
            <w:hideMark/>
          </w:tcPr>
          <w:p w14:paraId="01825749" w14:textId="77777777" w:rsidR="00BB7912" w:rsidRDefault="00BB7912">
            <w:pPr>
              <w:rPr>
                <w:rFonts w:eastAsia="Times New Roman"/>
                <w:sz w:val="20"/>
                <w:szCs w:val="20"/>
              </w:rPr>
            </w:pPr>
          </w:p>
        </w:tc>
        <w:tc>
          <w:tcPr>
            <w:tcW w:w="0" w:type="auto"/>
            <w:vAlign w:val="center"/>
            <w:hideMark/>
          </w:tcPr>
          <w:p w14:paraId="005B3269" w14:textId="77777777" w:rsidR="00BB7912" w:rsidRDefault="00BB7912">
            <w:pPr>
              <w:rPr>
                <w:rFonts w:eastAsia="Times New Roman"/>
                <w:sz w:val="20"/>
                <w:szCs w:val="20"/>
              </w:rPr>
            </w:pPr>
          </w:p>
        </w:tc>
      </w:tr>
      <w:tr w:rsidR="00BB7912" w14:paraId="13B2C9CF" w14:textId="77777777">
        <w:trPr>
          <w:tblCellSpacing w:w="15" w:type="dxa"/>
        </w:trPr>
        <w:tc>
          <w:tcPr>
            <w:tcW w:w="0" w:type="auto"/>
            <w:shd w:val="clear" w:color="auto" w:fill="EEE0E5"/>
            <w:vAlign w:val="center"/>
            <w:hideMark/>
          </w:tcPr>
          <w:p w14:paraId="1806D3F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8FE348B" w14:textId="77777777" w:rsidR="00BB7912" w:rsidRDefault="00BB7912">
            <w:pPr>
              <w:rPr>
                <w:rFonts w:eastAsia="Times New Roman"/>
                <w:sz w:val="20"/>
                <w:szCs w:val="20"/>
              </w:rPr>
            </w:pPr>
          </w:p>
        </w:tc>
        <w:tc>
          <w:tcPr>
            <w:tcW w:w="0" w:type="auto"/>
            <w:vAlign w:val="center"/>
            <w:hideMark/>
          </w:tcPr>
          <w:p w14:paraId="2B32B0D5" w14:textId="77777777" w:rsidR="00BB7912" w:rsidRDefault="00BB7912">
            <w:pPr>
              <w:rPr>
                <w:rFonts w:eastAsia="Times New Roman"/>
                <w:sz w:val="20"/>
                <w:szCs w:val="20"/>
              </w:rPr>
            </w:pPr>
          </w:p>
        </w:tc>
        <w:tc>
          <w:tcPr>
            <w:tcW w:w="0" w:type="auto"/>
            <w:vAlign w:val="center"/>
            <w:hideMark/>
          </w:tcPr>
          <w:p w14:paraId="52B6AA47" w14:textId="77777777" w:rsidR="00BB7912" w:rsidRDefault="00BB7912">
            <w:pPr>
              <w:rPr>
                <w:rFonts w:eastAsia="Times New Roman"/>
                <w:sz w:val="20"/>
                <w:szCs w:val="20"/>
              </w:rPr>
            </w:pPr>
          </w:p>
        </w:tc>
        <w:tc>
          <w:tcPr>
            <w:tcW w:w="0" w:type="auto"/>
            <w:vAlign w:val="center"/>
            <w:hideMark/>
          </w:tcPr>
          <w:p w14:paraId="44AF49E6" w14:textId="77777777" w:rsidR="00BB7912" w:rsidRDefault="00BB7912">
            <w:pPr>
              <w:rPr>
                <w:rFonts w:eastAsia="Times New Roman"/>
                <w:sz w:val="20"/>
                <w:szCs w:val="20"/>
              </w:rPr>
            </w:pPr>
          </w:p>
        </w:tc>
      </w:tr>
      <w:tr w:rsidR="00BB7912" w14:paraId="49E8B43A" w14:textId="77777777">
        <w:trPr>
          <w:tblCellSpacing w:w="15" w:type="dxa"/>
        </w:trPr>
        <w:tc>
          <w:tcPr>
            <w:tcW w:w="0" w:type="auto"/>
            <w:vAlign w:val="center"/>
            <w:hideMark/>
          </w:tcPr>
          <w:p w14:paraId="4CF4C81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5ACF58B"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3754B18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72AA42A" w14:textId="77777777" w:rsidR="00BB7912" w:rsidRDefault="00BB7912">
            <w:pPr>
              <w:rPr>
                <w:rFonts w:eastAsia="Times New Roman"/>
                <w:sz w:val="20"/>
                <w:szCs w:val="20"/>
              </w:rPr>
            </w:pPr>
          </w:p>
        </w:tc>
      </w:tr>
      <w:tr w:rsidR="00BB7912" w14:paraId="4FAF6177" w14:textId="77777777">
        <w:trPr>
          <w:tblCellSpacing w:w="15" w:type="dxa"/>
        </w:trPr>
        <w:tc>
          <w:tcPr>
            <w:tcW w:w="0" w:type="auto"/>
            <w:shd w:val="clear" w:color="auto" w:fill="EEE0E5"/>
            <w:vAlign w:val="center"/>
            <w:hideMark/>
          </w:tcPr>
          <w:p w14:paraId="7F56EE2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4FB739C" w14:textId="77777777" w:rsidR="00BB7912" w:rsidRDefault="00BB7912">
            <w:pPr>
              <w:rPr>
                <w:rFonts w:eastAsia="Times New Roman"/>
                <w:sz w:val="20"/>
                <w:szCs w:val="20"/>
              </w:rPr>
            </w:pPr>
          </w:p>
        </w:tc>
        <w:tc>
          <w:tcPr>
            <w:tcW w:w="0" w:type="auto"/>
            <w:vAlign w:val="center"/>
            <w:hideMark/>
          </w:tcPr>
          <w:p w14:paraId="7D8F03E8" w14:textId="77777777" w:rsidR="00BB7912" w:rsidRDefault="00BB7912">
            <w:pPr>
              <w:rPr>
                <w:rFonts w:eastAsia="Times New Roman"/>
                <w:sz w:val="20"/>
                <w:szCs w:val="20"/>
              </w:rPr>
            </w:pPr>
          </w:p>
        </w:tc>
        <w:tc>
          <w:tcPr>
            <w:tcW w:w="0" w:type="auto"/>
            <w:vAlign w:val="center"/>
            <w:hideMark/>
          </w:tcPr>
          <w:p w14:paraId="7295CC1F" w14:textId="77777777" w:rsidR="00BB7912" w:rsidRDefault="00BB7912">
            <w:pPr>
              <w:rPr>
                <w:rFonts w:eastAsia="Times New Roman"/>
                <w:sz w:val="20"/>
                <w:szCs w:val="20"/>
              </w:rPr>
            </w:pPr>
          </w:p>
        </w:tc>
        <w:tc>
          <w:tcPr>
            <w:tcW w:w="0" w:type="auto"/>
            <w:vAlign w:val="center"/>
            <w:hideMark/>
          </w:tcPr>
          <w:p w14:paraId="77C4B061" w14:textId="77777777" w:rsidR="00BB7912" w:rsidRDefault="00BB7912">
            <w:pPr>
              <w:rPr>
                <w:rFonts w:eastAsia="Times New Roman"/>
                <w:sz w:val="20"/>
                <w:szCs w:val="20"/>
              </w:rPr>
            </w:pPr>
          </w:p>
        </w:tc>
      </w:tr>
      <w:tr w:rsidR="00BB7912" w14:paraId="07132FA8" w14:textId="77777777">
        <w:trPr>
          <w:tblCellSpacing w:w="15" w:type="dxa"/>
        </w:trPr>
        <w:tc>
          <w:tcPr>
            <w:tcW w:w="0" w:type="auto"/>
            <w:vAlign w:val="center"/>
            <w:hideMark/>
          </w:tcPr>
          <w:p w14:paraId="163ADF2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B90D67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E800BD0"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1520528" w14:textId="77777777" w:rsidR="00BB7912" w:rsidRDefault="00BB7912">
            <w:pPr>
              <w:rPr>
                <w:rFonts w:eastAsia="Times New Roman"/>
                <w:sz w:val="20"/>
                <w:szCs w:val="20"/>
              </w:rPr>
            </w:pPr>
          </w:p>
        </w:tc>
        <w:tc>
          <w:tcPr>
            <w:tcW w:w="0" w:type="auto"/>
            <w:vAlign w:val="center"/>
            <w:hideMark/>
          </w:tcPr>
          <w:p w14:paraId="429C73CC" w14:textId="77777777" w:rsidR="00BB7912" w:rsidRDefault="00BB7912">
            <w:pPr>
              <w:rPr>
                <w:rFonts w:eastAsia="Times New Roman"/>
                <w:sz w:val="20"/>
                <w:szCs w:val="20"/>
              </w:rPr>
            </w:pPr>
          </w:p>
        </w:tc>
      </w:tr>
      <w:tr w:rsidR="00BB7912" w14:paraId="2FE467DE" w14:textId="77777777">
        <w:trPr>
          <w:tblCellSpacing w:w="15" w:type="dxa"/>
        </w:trPr>
        <w:tc>
          <w:tcPr>
            <w:tcW w:w="0" w:type="auto"/>
            <w:vAlign w:val="center"/>
            <w:hideMark/>
          </w:tcPr>
          <w:p w14:paraId="0617F71B"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06F8DB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29B92B2"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55796E0" w14:textId="77777777" w:rsidR="00BB7912" w:rsidRDefault="00BB7912">
            <w:pPr>
              <w:rPr>
                <w:rFonts w:eastAsia="Times New Roman"/>
                <w:sz w:val="20"/>
                <w:szCs w:val="20"/>
              </w:rPr>
            </w:pPr>
          </w:p>
        </w:tc>
        <w:tc>
          <w:tcPr>
            <w:tcW w:w="0" w:type="auto"/>
            <w:vAlign w:val="center"/>
            <w:hideMark/>
          </w:tcPr>
          <w:p w14:paraId="5C43CB8B" w14:textId="77777777" w:rsidR="00BB7912" w:rsidRDefault="00BB7912">
            <w:pPr>
              <w:rPr>
                <w:rFonts w:eastAsia="Times New Roman"/>
                <w:sz w:val="20"/>
                <w:szCs w:val="20"/>
              </w:rPr>
            </w:pPr>
          </w:p>
        </w:tc>
      </w:tr>
    </w:tbl>
    <w:p w14:paraId="6871775A"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B7F3402" w14:textId="77777777">
        <w:trPr>
          <w:tblCellSpacing w:w="15" w:type="dxa"/>
        </w:trPr>
        <w:tc>
          <w:tcPr>
            <w:tcW w:w="1000" w:type="pct"/>
            <w:vAlign w:val="center"/>
            <w:hideMark/>
          </w:tcPr>
          <w:p w14:paraId="63FCB161" w14:textId="77777777" w:rsidR="00BB7912" w:rsidRDefault="00A74115">
            <w:pPr>
              <w:rPr>
                <w:rFonts w:eastAsia="Times New Roman"/>
              </w:rPr>
            </w:pPr>
            <w:r>
              <w:rPr>
                <w:rFonts w:eastAsia="Times New Roman"/>
              </w:rPr>
              <w:lastRenderedPageBreak/>
              <w:t> </w:t>
            </w:r>
          </w:p>
        </w:tc>
        <w:tc>
          <w:tcPr>
            <w:tcW w:w="1000" w:type="pct"/>
            <w:vAlign w:val="center"/>
            <w:hideMark/>
          </w:tcPr>
          <w:p w14:paraId="702DAF7A" w14:textId="77777777" w:rsidR="00BB7912" w:rsidRDefault="00A74115">
            <w:pPr>
              <w:rPr>
                <w:rFonts w:eastAsia="Times New Roman"/>
              </w:rPr>
            </w:pPr>
            <w:r>
              <w:rPr>
                <w:rFonts w:eastAsia="Times New Roman"/>
              </w:rPr>
              <w:t> </w:t>
            </w:r>
          </w:p>
        </w:tc>
        <w:tc>
          <w:tcPr>
            <w:tcW w:w="1000" w:type="pct"/>
            <w:vAlign w:val="center"/>
            <w:hideMark/>
          </w:tcPr>
          <w:p w14:paraId="23B1C1F9" w14:textId="77777777" w:rsidR="00BB7912" w:rsidRDefault="00A74115">
            <w:pPr>
              <w:rPr>
                <w:rFonts w:eastAsia="Times New Roman"/>
              </w:rPr>
            </w:pPr>
            <w:r>
              <w:rPr>
                <w:rFonts w:eastAsia="Times New Roman"/>
              </w:rPr>
              <w:t> </w:t>
            </w:r>
          </w:p>
        </w:tc>
        <w:tc>
          <w:tcPr>
            <w:tcW w:w="1000" w:type="pct"/>
            <w:vAlign w:val="center"/>
            <w:hideMark/>
          </w:tcPr>
          <w:p w14:paraId="756B4199" w14:textId="77777777" w:rsidR="00BB7912" w:rsidRDefault="00A74115">
            <w:pPr>
              <w:rPr>
                <w:rFonts w:eastAsia="Times New Roman"/>
              </w:rPr>
            </w:pPr>
            <w:r>
              <w:rPr>
                <w:rFonts w:eastAsia="Times New Roman"/>
              </w:rPr>
              <w:t> </w:t>
            </w:r>
          </w:p>
        </w:tc>
        <w:tc>
          <w:tcPr>
            <w:tcW w:w="1000" w:type="pct"/>
            <w:vAlign w:val="center"/>
            <w:hideMark/>
          </w:tcPr>
          <w:p w14:paraId="2EC08A1D" w14:textId="77777777" w:rsidR="00BB7912" w:rsidRDefault="00A74115">
            <w:pPr>
              <w:rPr>
                <w:rFonts w:eastAsia="Times New Roman"/>
              </w:rPr>
            </w:pPr>
            <w:r>
              <w:rPr>
                <w:rFonts w:eastAsia="Times New Roman"/>
              </w:rPr>
              <w:t> </w:t>
            </w:r>
          </w:p>
        </w:tc>
      </w:tr>
      <w:tr w:rsidR="00BB7912" w14:paraId="23ED89E2" w14:textId="77777777">
        <w:trPr>
          <w:tblCellSpacing w:w="15" w:type="dxa"/>
        </w:trPr>
        <w:tc>
          <w:tcPr>
            <w:tcW w:w="0" w:type="auto"/>
            <w:shd w:val="clear" w:color="auto" w:fill="EEE0E5"/>
            <w:vAlign w:val="center"/>
            <w:hideMark/>
          </w:tcPr>
          <w:p w14:paraId="49FAF06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AE5FB7C" w14:textId="77777777" w:rsidR="00BB7912" w:rsidRDefault="00A74115">
            <w:pPr>
              <w:rPr>
                <w:rFonts w:eastAsia="Times New Roman"/>
              </w:rPr>
            </w:pPr>
            <w:r>
              <w:rPr>
                <w:rFonts w:ascii="Calibri" w:eastAsia="Times New Roman" w:hAnsi="Calibri" w:cs="Calibri"/>
              </w:rPr>
              <w:t>SP1521</w:t>
            </w:r>
          </w:p>
        </w:tc>
      </w:tr>
      <w:tr w:rsidR="00BB7912" w14:paraId="02AC030D" w14:textId="77777777">
        <w:trPr>
          <w:tblCellSpacing w:w="15" w:type="dxa"/>
        </w:trPr>
        <w:tc>
          <w:tcPr>
            <w:tcW w:w="0" w:type="auto"/>
            <w:shd w:val="clear" w:color="auto" w:fill="EEE0E5"/>
            <w:vAlign w:val="center"/>
            <w:hideMark/>
          </w:tcPr>
          <w:p w14:paraId="6ACF61AA"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0E2AA4C" w14:textId="77777777" w:rsidR="00BB7912" w:rsidRDefault="00A74115">
            <w:pPr>
              <w:rPr>
                <w:rFonts w:eastAsia="Times New Roman"/>
              </w:rPr>
            </w:pPr>
            <w:r>
              <w:rPr>
                <w:rFonts w:ascii="Calibri" w:eastAsia="Times New Roman" w:hAnsi="Calibri" w:cs="Calibri"/>
              </w:rPr>
              <w:t xml:space="preserve">Plyometric Agility </w:t>
            </w:r>
            <w:proofErr w:type="gramStart"/>
            <w:r>
              <w:rPr>
                <w:rFonts w:ascii="Calibri" w:eastAsia="Times New Roman" w:hAnsi="Calibri" w:cs="Calibri"/>
              </w:rPr>
              <w:t>And</w:t>
            </w:r>
            <w:proofErr w:type="gramEnd"/>
            <w:r>
              <w:rPr>
                <w:rFonts w:ascii="Calibri" w:eastAsia="Times New Roman" w:hAnsi="Calibri" w:cs="Calibri"/>
              </w:rPr>
              <w:t xml:space="preserve"> Speed</w:t>
            </w:r>
          </w:p>
        </w:tc>
      </w:tr>
      <w:tr w:rsidR="00BB7912" w14:paraId="51333195" w14:textId="77777777">
        <w:trPr>
          <w:tblCellSpacing w:w="15" w:type="dxa"/>
        </w:trPr>
        <w:tc>
          <w:tcPr>
            <w:tcW w:w="0" w:type="auto"/>
            <w:shd w:val="clear" w:color="auto" w:fill="EEE0E5"/>
            <w:vAlign w:val="center"/>
            <w:hideMark/>
          </w:tcPr>
          <w:p w14:paraId="1BFDAA3E"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D78DFEB" w14:textId="77777777" w:rsidR="00BB7912" w:rsidRDefault="00A74115">
            <w:pPr>
              <w:rPr>
                <w:rFonts w:eastAsia="Times New Roman"/>
              </w:rPr>
            </w:pPr>
            <w:r>
              <w:rPr>
                <w:rFonts w:ascii="Calibri" w:eastAsia="Times New Roman" w:hAnsi="Calibri" w:cs="Calibri"/>
              </w:rPr>
              <w:t>15</w:t>
            </w:r>
          </w:p>
        </w:tc>
      </w:tr>
      <w:tr w:rsidR="00BB7912" w14:paraId="7F9A0A07" w14:textId="77777777">
        <w:trPr>
          <w:tblCellSpacing w:w="15" w:type="dxa"/>
        </w:trPr>
        <w:tc>
          <w:tcPr>
            <w:tcW w:w="0" w:type="auto"/>
            <w:shd w:val="clear" w:color="auto" w:fill="EEE0E5"/>
            <w:vAlign w:val="center"/>
            <w:hideMark/>
          </w:tcPr>
          <w:p w14:paraId="3401FAA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AFA4E48" w14:textId="77777777" w:rsidR="00BB7912" w:rsidRDefault="00A74115">
            <w:pPr>
              <w:rPr>
                <w:rFonts w:eastAsia="Times New Roman"/>
              </w:rPr>
            </w:pPr>
            <w:r>
              <w:rPr>
                <w:rFonts w:ascii="Calibri" w:eastAsia="Times New Roman" w:hAnsi="Calibri" w:cs="Calibri"/>
              </w:rPr>
              <w:t>1</w:t>
            </w:r>
          </w:p>
        </w:tc>
      </w:tr>
      <w:tr w:rsidR="00BB7912" w14:paraId="627660F9" w14:textId="77777777">
        <w:trPr>
          <w:tblCellSpacing w:w="15" w:type="dxa"/>
        </w:trPr>
        <w:tc>
          <w:tcPr>
            <w:tcW w:w="0" w:type="auto"/>
            <w:shd w:val="clear" w:color="auto" w:fill="EEE0E5"/>
            <w:vAlign w:val="center"/>
            <w:hideMark/>
          </w:tcPr>
          <w:p w14:paraId="537FA1A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2689DB0" w14:textId="77777777" w:rsidR="00BB7912" w:rsidRDefault="00A74115">
            <w:pPr>
              <w:rPr>
                <w:rFonts w:eastAsia="Times New Roman"/>
              </w:rPr>
            </w:pPr>
            <w:r>
              <w:rPr>
                <w:rFonts w:ascii="Calibri" w:eastAsia="Times New Roman" w:hAnsi="Calibri" w:cs="Calibri"/>
              </w:rPr>
              <w:t>Level 4</w:t>
            </w:r>
          </w:p>
        </w:tc>
      </w:tr>
      <w:tr w:rsidR="00BB7912" w14:paraId="35CF4334" w14:textId="77777777">
        <w:trPr>
          <w:tblCellSpacing w:w="15" w:type="dxa"/>
        </w:trPr>
        <w:tc>
          <w:tcPr>
            <w:tcW w:w="0" w:type="auto"/>
            <w:shd w:val="clear" w:color="auto" w:fill="EEE0E5"/>
            <w:vAlign w:val="center"/>
            <w:hideMark/>
          </w:tcPr>
          <w:p w14:paraId="727309D8"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24D980F" w14:textId="77777777" w:rsidR="00BB7912" w:rsidRDefault="00A74115">
            <w:pPr>
              <w:rPr>
                <w:rFonts w:eastAsia="Times New Roman"/>
              </w:rPr>
            </w:pPr>
            <w:r>
              <w:rPr>
                <w:rFonts w:ascii="Calibri" w:eastAsia="Times New Roman" w:hAnsi="Calibri" w:cs="Calibri"/>
              </w:rPr>
              <w:t>Chris Ford</w:t>
            </w:r>
          </w:p>
        </w:tc>
      </w:tr>
      <w:tr w:rsidR="00BB7912" w14:paraId="329F4BA3" w14:textId="77777777">
        <w:trPr>
          <w:tblCellSpacing w:w="15" w:type="dxa"/>
        </w:trPr>
        <w:tc>
          <w:tcPr>
            <w:tcW w:w="0" w:type="auto"/>
            <w:vAlign w:val="center"/>
            <w:hideMark/>
          </w:tcPr>
          <w:p w14:paraId="6B51EDDE" w14:textId="77777777" w:rsidR="00BB7912" w:rsidRDefault="00A74115">
            <w:pPr>
              <w:rPr>
                <w:rFonts w:eastAsia="Times New Roman"/>
              </w:rPr>
            </w:pPr>
            <w:r>
              <w:rPr>
                <w:rFonts w:eastAsia="Times New Roman"/>
              </w:rPr>
              <w:t> </w:t>
            </w:r>
          </w:p>
        </w:tc>
        <w:tc>
          <w:tcPr>
            <w:tcW w:w="0" w:type="auto"/>
            <w:vAlign w:val="center"/>
            <w:hideMark/>
          </w:tcPr>
          <w:p w14:paraId="411F3E88" w14:textId="77777777" w:rsidR="00BB7912" w:rsidRDefault="00BB7912">
            <w:pPr>
              <w:rPr>
                <w:rFonts w:eastAsia="Times New Roman"/>
                <w:sz w:val="20"/>
                <w:szCs w:val="20"/>
              </w:rPr>
            </w:pPr>
          </w:p>
        </w:tc>
        <w:tc>
          <w:tcPr>
            <w:tcW w:w="0" w:type="auto"/>
            <w:vAlign w:val="center"/>
            <w:hideMark/>
          </w:tcPr>
          <w:p w14:paraId="66AEBC00" w14:textId="77777777" w:rsidR="00BB7912" w:rsidRDefault="00BB7912">
            <w:pPr>
              <w:rPr>
                <w:rFonts w:eastAsia="Times New Roman"/>
                <w:sz w:val="20"/>
                <w:szCs w:val="20"/>
              </w:rPr>
            </w:pPr>
          </w:p>
        </w:tc>
        <w:tc>
          <w:tcPr>
            <w:tcW w:w="0" w:type="auto"/>
            <w:vAlign w:val="center"/>
            <w:hideMark/>
          </w:tcPr>
          <w:p w14:paraId="586F289C" w14:textId="77777777" w:rsidR="00BB7912" w:rsidRDefault="00BB7912">
            <w:pPr>
              <w:rPr>
                <w:rFonts w:eastAsia="Times New Roman"/>
                <w:sz w:val="20"/>
                <w:szCs w:val="20"/>
              </w:rPr>
            </w:pPr>
          </w:p>
        </w:tc>
        <w:tc>
          <w:tcPr>
            <w:tcW w:w="0" w:type="auto"/>
            <w:vAlign w:val="center"/>
            <w:hideMark/>
          </w:tcPr>
          <w:p w14:paraId="3B75D5FE" w14:textId="77777777" w:rsidR="00BB7912" w:rsidRDefault="00BB7912">
            <w:pPr>
              <w:rPr>
                <w:rFonts w:eastAsia="Times New Roman"/>
                <w:sz w:val="20"/>
                <w:szCs w:val="20"/>
              </w:rPr>
            </w:pPr>
          </w:p>
        </w:tc>
      </w:tr>
      <w:tr w:rsidR="00BB7912" w14:paraId="4EEAD4E1" w14:textId="77777777">
        <w:trPr>
          <w:tblCellSpacing w:w="15" w:type="dxa"/>
        </w:trPr>
        <w:tc>
          <w:tcPr>
            <w:tcW w:w="0" w:type="auto"/>
            <w:gridSpan w:val="5"/>
            <w:shd w:val="clear" w:color="auto" w:fill="EEE0E5"/>
            <w:vAlign w:val="center"/>
            <w:hideMark/>
          </w:tcPr>
          <w:p w14:paraId="2425884E" w14:textId="77777777" w:rsidR="00BB7912" w:rsidRDefault="00A74115">
            <w:pPr>
              <w:rPr>
                <w:rFonts w:eastAsia="Times New Roman"/>
                <w:b/>
                <w:bCs/>
              </w:rPr>
            </w:pPr>
            <w:r>
              <w:rPr>
                <w:rFonts w:ascii="Calibri" w:eastAsia="Times New Roman" w:hAnsi="Calibri" w:cs="Calibri"/>
                <w:b/>
                <w:bCs/>
              </w:rPr>
              <w:t>Module Description:</w:t>
            </w:r>
          </w:p>
        </w:tc>
      </w:tr>
      <w:tr w:rsidR="00BB7912" w14:paraId="641F2FF4" w14:textId="77777777">
        <w:trPr>
          <w:tblCellSpacing w:w="15" w:type="dxa"/>
        </w:trPr>
        <w:tc>
          <w:tcPr>
            <w:tcW w:w="0" w:type="auto"/>
            <w:gridSpan w:val="5"/>
            <w:vAlign w:val="center"/>
            <w:hideMark/>
          </w:tcPr>
          <w:p w14:paraId="21F58C97" w14:textId="77777777" w:rsidR="00BB7912" w:rsidRDefault="00A74115">
            <w:pPr>
              <w:rPr>
                <w:rFonts w:eastAsia="Times New Roman"/>
              </w:rPr>
            </w:pPr>
            <w:r>
              <w:rPr>
                <w:rFonts w:ascii="Calibri" w:eastAsia="Times New Roman" w:hAnsi="Calibri" w:cs="Calibri"/>
              </w:rPr>
              <w:t>This module will develop understanding of speed and agility training with an emphasis on practical coaching. Students will gain first-hand coaching experience with a variety of different speed and agility exercises/drills, while also developing the understanding necessary to create speed or agility sessions with appropriate warm-ups. In addition, students will explore the use and efficacy of a variety of exercises in different settings and within the context of multiple sports. All exercises and coaching will be based on the UKSCA competency documents, preparing students for assessment.</w:t>
            </w:r>
          </w:p>
        </w:tc>
      </w:tr>
      <w:tr w:rsidR="00BB7912" w14:paraId="3AE50FDA" w14:textId="77777777">
        <w:trPr>
          <w:tblCellSpacing w:w="15" w:type="dxa"/>
        </w:trPr>
        <w:tc>
          <w:tcPr>
            <w:tcW w:w="0" w:type="auto"/>
            <w:vAlign w:val="center"/>
            <w:hideMark/>
          </w:tcPr>
          <w:p w14:paraId="1B7F9F33" w14:textId="77777777" w:rsidR="00BB7912" w:rsidRDefault="00A74115">
            <w:pPr>
              <w:rPr>
                <w:rFonts w:eastAsia="Times New Roman"/>
              </w:rPr>
            </w:pPr>
            <w:r>
              <w:rPr>
                <w:rFonts w:eastAsia="Times New Roman"/>
              </w:rPr>
              <w:t> </w:t>
            </w:r>
          </w:p>
        </w:tc>
        <w:tc>
          <w:tcPr>
            <w:tcW w:w="0" w:type="auto"/>
            <w:vAlign w:val="center"/>
            <w:hideMark/>
          </w:tcPr>
          <w:p w14:paraId="0A0B2F2A" w14:textId="77777777" w:rsidR="00BB7912" w:rsidRDefault="00BB7912">
            <w:pPr>
              <w:rPr>
                <w:rFonts w:eastAsia="Times New Roman"/>
                <w:sz w:val="20"/>
                <w:szCs w:val="20"/>
              </w:rPr>
            </w:pPr>
          </w:p>
        </w:tc>
        <w:tc>
          <w:tcPr>
            <w:tcW w:w="0" w:type="auto"/>
            <w:vAlign w:val="center"/>
            <w:hideMark/>
          </w:tcPr>
          <w:p w14:paraId="6A1D043F" w14:textId="77777777" w:rsidR="00BB7912" w:rsidRDefault="00BB7912">
            <w:pPr>
              <w:rPr>
                <w:rFonts w:eastAsia="Times New Roman"/>
                <w:sz w:val="20"/>
                <w:szCs w:val="20"/>
              </w:rPr>
            </w:pPr>
          </w:p>
        </w:tc>
        <w:tc>
          <w:tcPr>
            <w:tcW w:w="0" w:type="auto"/>
            <w:vAlign w:val="center"/>
            <w:hideMark/>
          </w:tcPr>
          <w:p w14:paraId="7638C23F" w14:textId="77777777" w:rsidR="00BB7912" w:rsidRDefault="00BB7912">
            <w:pPr>
              <w:rPr>
                <w:rFonts w:eastAsia="Times New Roman"/>
                <w:sz w:val="20"/>
                <w:szCs w:val="20"/>
              </w:rPr>
            </w:pPr>
          </w:p>
        </w:tc>
        <w:tc>
          <w:tcPr>
            <w:tcW w:w="0" w:type="auto"/>
            <w:vAlign w:val="center"/>
            <w:hideMark/>
          </w:tcPr>
          <w:p w14:paraId="7A80D129" w14:textId="77777777" w:rsidR="00BB7912" w:rsidRDefault="00BB7912">
            <w:pPr>
              <w:rPr>
                <w:rFonts w:eastAsia="Times New Roman"/>
                <w:sz w:val="20"/>
                <w:szCs w:val="20"/>
              </w:rPr>
            </w:pPr>
          </w:p>
        </w:tc>
      </w:tr>
      <w:tr w:rsidR="00BB7912" w14:paraId="43B342B4" w14:textId="77777777">
        <w:trPr>
          <w:tblCellSpacing w:w="15" w:type="dxa"/>
        </w:trPr>
        <w:tc>
          <w:tcPr>
            <w:tcW w:w="0" w:type="auto"/>
            <w:shd w:val="clear" w:color="auto" w:fill="EEE0E5"/>
            <w:vAlign w:val="center"/>
            <w:hideMark/>
          </w:tcPr>
          <w:p w14:paraId="009DDEB6"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375AEA7"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14BA21E6" w14:textId="77777777" w:rsidR="00BB7912" w:rsidRDefault="00BB7912">
            <w:pPr>
              <w:rPr>
                <w:rFonts w:eastAsia="Times New Roman"/>
                <w:sz w:val="20"/>
                <w:szCs w:val="20"/>
              </w:rPr>
            </w:pPr>
          </w:p>
        </w:tc>
      </w:tr>
      <w:tr w:rsidR="00BB7912" w14:paraId="2DDBA82A" w14:textId="77777777">
        <w:trPr>
          <w:tblCellSpacing w:w="15" w:type="dxa"/>
        </w:trPr>
        <w:tc>
          <w:tcPr>
            <w:tcW w:w="0" w:type="auto"/>
            <w:vAlign w:val="center"/>
            <w:hideMark/>
          </w:tcPr>
          <w:p w14:paraId="4F12DE8A" w14:textId="77777777" w:rsidR="00BB7912" w:rsidRDefault="00A74115">
            <w:pPr>
              <w:rPr>
                <w:rFonts w:eastAsia="Times New Roman"/>
              </w:rPr>
            </w:pPr>
            <w:r>
              <w:rPr>
                <w:rFonts w:eastAsia="Times New Roman"/>
              </w:rPr>
              <w:t> </w:t>
            </w:r>
          </w:p>
        </w:tc>
        <w:tc>
          <w:tcPr>
            <w:tcW w:w="0" w:type="auto"/>
            <w:vAlign w:val="center"/>
            <w:hideMark/>
          </w:tcPr>
          <w:p w14:paraId="21F0243C" w14:textId="77777777" w:rsidR="00BB7912" w:rsidRDefault="00BB7912">
            <w:pPr>
              <w:rPr>
                <w:rFonts w:eastAsia="Times New Roman"/>
                <w:sz w:val="20"/>
                <w:szCs w:val="20"/>
              </w:rPr>
            </w:pPr>
          </w:p>
        </w:tc>
        <w:tc>
          <w:tcPr>
            <w:tcW w:w="0" w:type="auto"/>
            <w:vAlign w:val="center"/>
            <w:hideMark/>
          </w:tcPr>
          <w:p w14:paraId="14AACBF2" w14:textId="77777777" w:rsidR="00BB7912" w:rsidRDefault="00BB7912">
            <w:pPr>
              <w:rPr>
                <w:rFonts w:eastAsia="Times New Roman"/>
                <w:sz w:val="20"/>
                <w:szCs w:val="20"/>
              </w:rPr>
            </w:pPr>
          </w:p>
        </w:tc>
        <w:tc>
          <w:tcPr>
            <w:tcW w:w="0" w:type="auto"/>
            <w:vAlign w:val="center"/>
            <w:hideMark/>
          </w:tcPr>
          <w:p w14:paraId="775EB497" w14:textId="77777777" w:rsidR="00BB7912" w:rsidRDefault="00BB7912">
            <w:pPr>
              <w:rPr>
                <w:rFonts w:eastAsia="Times New Roman"/>
                <w:sz w:val="20"/>
                <w:szCs w:val="20"/>
              </w:rPr>
            </w:pPr>
          </w:p>
        </w:tc>
        <w:tc>
          <w:tcPr>
            <w:tcW w:w="0" w:type="auto"/>
            <w:vAlign w:val="center"/>
            <w:hideMark/>
          </w:tcPr>
          <w:p w14:paraId="0742EF1C" w14:textId="77777777" w:rsidR="00BB7912" w:rsidRDefault="00BB7912">
            <w:pPr>
              <w:rPr>
                <w:rFonts w:eastAsia="Times New Roman"/>
                <w:sz w:val="20"/>
                <w:szCs w:val="20"/>
              </w:rPr>
            </w:pPr>
          </w:p>
        </w:tc>
      </w:tr>
      <w:tr w:rsidR="00BB7912" w14:paraId="1CB7CE7A" w14:textId="77777777">
        <w:trPr>
          <w:tblCellSpacing w:w="15" w:type="dxa"/>
        </w:trPr>
        <w:tc>
          <w:tcPr>
            <w:tcW w:w="0" w:type="auto"/>
            <w:vAlign w:val="center"/>
            <w:hideMark/>
          </w:tcPr>
          <w:p w14:paraId="5ECF266D" w14:textId="77777777" w:rsidR="00BB7912" w:rsidRDefault="00A74115">
            <w:pPr>
              <w:rPr>
                <w:rFonts w:eastAsia="Times New Roman"/>
              </w:rPr>
            </w:pPr>
            <w:r>
              <w:rPr>
                <w:rFonts w:eastAsia="Times New Roman"/>
              </w:rPr>
              <w:t> </w:t>
            </w:r>
          </w:p>
        </w:tc>
        <w:tc>
          <w:tcPr>
            <w:tcW w:w="0" w:type="auto"/>
            <w:vAlign w:val="center"/>
            <w:hideMark/>
          </w:tcPr>
          <w:p w14:paraId="4C021543" w14:textId="77777777" w:rsidR="00BB7912" w:rsidRDefault="00BB7912">
            <w:pPr>
              <w:rPr>
                <w:rFonts w:eastAsia="Times New Roman"/>
                <w:sz w:val="20"/>
                <w:szCs w:val="20"/>
              </w:rPr>
            </w:pPr>
          </w:p>
        </w:tc>
        <w:tc>
          <w:tcPr>
            <w:tcW w:w="0" w:type="auto"/>
            <w:vAlign w:val="center"/>
            <w:hideMark/>
          </w:tcPr>
          <w:p w14:paraId="06F69A3D" w14:textId="77777777" w:rsidR="00BB7912" w:rsidRDefault="00BB7912">
            <w:pPr>
              <w:rPr>
                <w:rFonts w:eastAsia="Times New Roman"/>
                <w:sz w:val="20"/>
                <w:szCs w:val="20"/>
              </w:rPr>
            </w:pPr>
          </w:p>
        </w:tc>
        <w:tc>
          <w:tcPr>
            <w:tcW w:w="0" w:type="auto"/>
            <w:vAlign w:val="center"/>
            <w:hideMark/>
          </w:tcPr>
          <w:p w14:paraId="3D87C30B" w14:textId="77777777" w:rsidR="00BB7912" w:rsidRDefault="00BB7912">
            <w:pPr>
              <w:rPr>
                <w:rFonts w:eastAsia="Times New Roman"/>
                <w:sz w:val="20"/>
                <w:szCs w:val="20"/>
              </w:rPr>
            </w:pPr>
          </w:p>
        </w:tc>
        <w:tc>
          <w:tcPr>
            <w:tcW w:w="0" w:type="auto"/>
            <w:vAlign w:val="center"/>
            <w:hideMark/>
          </w:tcPr>
          <w:p w14:paraId="1C524F45" w14:textId="77777777" w:rsidR="00BB7912" w:rsidRDefault="00BB7912">
            <w:pPr>
              <w:rPr>
                <w:rFonts w:eastAsia="Times New Roman"/>
                <w:sz w:val="20"/>
                <w:szCs w:val="20"/>
              </w:rPr>
            </w:pPr>
          </w:p>
        </w:tc>
      </w:tr>
      <w:tr w:rsidR="00BB7912" w14:paraId="294E1DBB" w14:textId="77777777">
        <w:trPr>
          <w:tblCellSpacing w:w="15" w:type="dxa"/>
        </w:trPr>
        <w:tc>
          <w:tcPr>
            <w:tcW w:w="0" w:type="auto"/>
            <w:shd w:val="clear" w:color="auto" w:fill="EEE0E5"/>
            <w:vAlign w:val="center"/>
            <w:hideMark/>
          </w:tcPr>
          <w:p w14:paraId="5278F1F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04E6794E" w14:textId="77777777" w:rsidR="00BB7912" w:rsidRDefault="00BB7912">
            <w:pPr>
              <w:rPr>
                <w:rFonts w:eastAsia="Times New Roman"/>
                <w:sz w:val="20"/>
                <w:szCs w:val="20"/>
              </w:rPr>
            </w:pPr>
          </w:p>
        </w:tc>
        <w:tc>
          <w:tcPr>
            <w:tcW w:w="0" w:type="auto"/>
            <w:vAlign w:val="center"/>
            <w:hideMark/>
          </w:tcPr>
          <w:p w14:paraId="18C85525" w14:textId="77777777" w:rsidR="00BB7912" w:rsidRDefault="00BB7912">
            <w:pPr>
              <w:rPr>
                <w:rFonts w:eastAsia="Times New Roman"/>
                <w:sz w:val="20"/>
                <w:szCs w:val="20"/>
              </w:rPr>
            </w:pPr>
          </w:p>
        </w:tc>
        <w:tc>
          <w:tcPr>
            <w:tcW w:w="0" w:type="auto"/>
            <w:vAlign w:val="center"/>
            <w:hideMark/>
          </w:tcPr>
          <w:p w14:paraId="58771B92" w14:textId="77777777" w:rsidR="00BB7912" w:rsidRDefault="00BB7912">
            <w:pPr>
              <w:rPr>
                <w:rFonts w:eastAsia="Times New Roman"/>
                <w:sz w:val="20"/>
                <w:szCs w:val="20"/>
              </w:rPr>
            </w:pPr>
          </w:p>
        </w:tc>
        <w:tc>
          <w:tcPr>
            <w:tcW w:w="0" w:type="auto"/>
            <w:vAlign w:val="center"/>
            <w:hideMark/>
          </w:tcPr>
          <w:p w14:paraId="6C69938B" w14:textId="77777777" w:rsidR="00BB7912" w:rsidRDefault="00BB7912">
            <w:pPr>
              <w:rPr>
                <w:rFonts w:eastAsia="Times New Roman"/>
                <w:sz w:val="20"/>
                <w:szCs w:val="20"/>
              </w:rPr>
            </w:pPr>
          </w:p>
        </w:tc>
      </w:tr>
      <w:tr w:rsidR="00BB7912" w14:paraId="7C22FA82" w14:textId="77777777">
        <w:trPr>
          <w:tblCellSpacing w:w="15" w:type="dxa"/>
        </w:trPr>
        <w:tc>
          <w:tcPr>
            <w:tcW w:w="0" w:type="auto"/>
            <w:vAlign w:val="center"/>
            <w:hideMark/>
          </w:tcPr>
          <w:p w14:paraId="34D7478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1DEFF06" w14:textId="77777777" w:rsidR="00BB7912" w:rsidRDefault="00A74115">
            <w:pPr>
              <w:rPr>
                <w:rFonts w:eastAsia="Times New Roman"/>
              </w:rPr>
            </w:pPr>
            <w:r>
              <w:rPr>
                <w:rFonts w:ascii="Calibri" w:eastAsia="Times New Roman" w:hAnsi="Calibri" w:cs="Calibri"/>
              </w:rPr>
              <w:t>Practical Skills Assessment</w:t>
            </w:r>
          </w:p>
        </w:tc>
        <w:tc>
          <w:tcPr>
            <w:tcW w:w="0" w:type="auto"/>
            <w:vAlign w:val="center"/>
            <w:hideMark/>
          </w:tcPr>
          <w:p w14:paraId="22EA56E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313DD71" w14:textId="77777777" w:rsidR="00BB7912" w:rsidRDefault="00BB7912">
            <w:pPr>
              <w:rPr>
                <w:rFonts w:eastAsia="Times New Roman"/>
                <w:sz w:val="20"/>
                <w:szCs w:val="20"/>
              </w:rPr>
            </w:pPr>
          </w:p>
        </w:tc>
      </w:tr>
      <w:tr w:rsidR="00BB7912" w14:paraId="5134860F" w14:textId="77777777">
        <w:trPr>
          <w:tblCellSpacing w:w="15" w:type="dxa"/>
        </w:trPr>
        <w:tc>
          <w:tcPr>
            <w:tcW w:w="0" w:type="auto"/>
            <w:shd w:val="clear" w:color="auto" w:fill="EEE0E5"/>
            <w:vAlign w:val="center"/>
            <w:hideMark/>
          </w:tcPr>
          <w:p w14:paraId="64F151D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8DDDF28" w14:textId="77777777" w:rsidR="00BB7912" w:rsidRDefault="00BB7912">
            <w:pPr>
              <w:rPr>
                <w:rFonts w:eastAsia="Times New Roman"/>
                <w:sz w:val="20"/>
                <w:szCs w:val="20"/>
              </w:rPr>
            </w:pPr>
          </w:p>
        </w:tc>
        <w:tc>
          <w:tcPr>
            <w:tcW w:w="0" w:type="auto"/>
            <w:vAlign w:val="center"/>
            <w:hideMark/>
          </w:tcPr>
          <w:p w14:paraId="12C6B589" w14:textId="77777777" w:rsidR="00BB7912" w:rsidRDefault="00BB7912">
            <w:pPr>
              <w:rPr>
                <w:rFonts w:eastAsia="Times New Roman"/>
                <w:sz w:val="20"/>
                <w:szCs w:val="20"/>
              </w:rPr>
            </w:pPr>
          </w:p>
        </w:tc>
        <w:tc>
          <w:tcPr>
            <w:tcW w:w="0" w:type="auto"/>
            <w:vAlign w:val="center"/>
            <w:hideMark/>
          </w:tcPr>
          <w:p w14:paraId="6C2EFE7E" w14:textId="77777777" w:rsidR="00BB7912" w:rsidRDefault="00BB7912">
            <w:pPr>
              <w:rPr>
                <w:rFonts w:eastAsia="Times New Roman"/>
                <w:sz w:val="20"/>
                <w:szCs w:val="20"/>
              </w:rPr>
            </w:pPr>
          </w:p>
        </w:tc>
        <w:tc>
          <w:tcPr>
            <w:tcW w:w="0" w:type="auto"/>
            <w:vAlign w:val="center"/>
            <w:hideMark/>
          </w:tcPr>
          <w:p w14:paraId="61E60AAD" w14:textId="77777777" w:rsidR="00BB7912" w:rsidRDefault="00BB7912">
            <w:pPr>
              <w:rPr>
                <w:rFonts w:eastAsia="Times New Roman"/>
                <w:sz w:val="20"/>
                <w:szCs w:val="20"/>
              </w:rPr>
            </w:pPr>
          </w:p>
        </w:tc>
      </w:tr>
      <w:tr w:rsidR="00BB7912" w14:paraId="4A395DDA" w14:textId="77777777">
        <w:trPr>
          <w:tblCellSpacing w:w="15" w:type="dxa"/>
        </w:trPr>
        <w:tc>
          <w:tcPr>
            <w:tcW w:w="0" w:type="auto"/>
            <w:vAlign w:val="center"/>
            <w:hideMark/>
          </w:tcPr>
          <w:p w14:paraId="6707C6E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066D43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E7968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6865F09" w14:textId="77777777" w:rsidR="00BB7912" w:rsidRDefault="00BB7912">
            <w:pPr>
              <w:rPr>
                <w:rFonts w:eastAsia="Times New Roman"/>
                <w:sz w:val="20"/>
                <w:szCs w:val="20"/>
              </w:rPr>
            </w:pPr>
          </w:p>
        </w:tc>
        <w:tc>
          <w:tcPr>
            <w:tcW w:w="0" w:type="auto"/>
            <w:vAlign w:val="center"/>
            <w:hideMark/>
          </w:tcPr>
          <w:p w14:paraId="3BF89358" w14:textId="77777777" w:rsidR="00BB7912" w:rsidRDefault="00BB7912">
            <w:pPr>
              <w:rPr>
                <w:rFonts w:eastAsia="Times New Roman"/>
                <w:sz w:val="20"/>
                <w:szCs w:val="20"/>
              </w:rPr>
            </w:pPr>
          </w:p>
        </w:tc>
      </w:tr>
      <w:tr w:rsidR="00BB7912" w14:paraId="03205563" w14:textId="77777777">
        <w:trPr>
          <w:tblCellSpacing w:w="15" w:type="dxa"/>
        </w:trPr>
        <w:tc>
          <w:tcPr>
            <w:tcW w:w="0" w:type="auto"/>
            <w:vAlign w:val="center"/>
            <w:hideMark/>
          </w:tcPr>
          <w:p w14:paraId="15D2479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F114C1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59FE45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207D857" w14:textId="77777777" w:rsidR="00BB7912" w:rsidRDefault="00BB7912">
            <w:pPr>
              <w:rPr>
                <w:rFonts w:eastAsia="Times New Roman"/>
                <w:sz w:val="20"/>
                <w:szCs w:val="20"/>
              </w:rPr>
            </w:pPr>
          </w:p>
        </w:tc>
        <w:tc>
          <w:tcPr>
            <w:tcW w:w="0" w:type="auto"/>
            <w:vAlign w:val="center"/>
            <w:hideMark/>
          </w:tcPr>
          <w:p w14:paraId="7203494F" w14:textId="77777777" w:rsidR="00BB7912" w:rsidRDefault="00BB7912">
            <w:pPr>
              <w:rPr>
                <w:rFonts w:eastAsia="Times New Roman"/>
                <w:sz w:val="20"/>
                <w:szCs w:val="20"/>
              </w:rPr>
            </w:pPr>
          </w:p>
        </w:tc>
      </w:tr>
    </w:tbl>
    <w:p w14:paraId="0A7869D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8F1C955" w14:textId="77777777">
        <w:trPr>
          <w:tblCellSpacing w:w="15" w:type="dxa"/>
        </w:trPr>
        <w:tc>
          <w:tcPr>
            <w:tcW w:w="1000" w:type="pct"/>
            <w:vAlign w:val="center"/>
            <w:hideMark/>
          </w:tcPr>
          <w:p w14:paraId="488143C2" w14:textId="77777777" w:rsidR="00BB7912" w:rsidRDefault="00A74115">
            <w:pPr>
              <w:rPr>
                <w:rFonts w:eastAsia="Times New Roman"/>
              </w:rPr>
            </w:pPr>
            <w:r>
              <w:rPr>
                <w:rFonts w:eastAsia="Times New Roman"/>
              </w:rPr>
              <w:lastRenderedPageBreak/>
              <w:t> </w:t>
            </w:r>
          </w:p>
        </w:tc>
        <w:tc>
          <w:tcPr>
            <w:tcW w:w="1000" w:type="pct"/>
            <w:vAlign w:val="center"/>
            <w:hideMark/>
          </w:tcPr>
          <w:p w14:paraId="22115478" w14:textId="77777777" w:rsidR="00BB7912" w:rsidRDefault="00A74115">
            <w:pPr>
              <w:rPr>
                <w:rFonts w:eastAsia="Times New Roman"/>
              </w:rPr>
            </w:pPr>
            <w:r>
              <w:rPr>
                <w:rFonts w:eastAsia="Times New Roman"/>
              </w:rPr>
              <w:t> </w:t>
            </w:r>
          </w:p>
        </w:tc>
        <w:tc>
          <w:tcPr>
            <w:tcW w:w="1000" w:type="pct"/>
            <w:vAlign w:val="center"/>
            <w:hideMark/>
          </w:tcPr>
          <w:p w14:paraId="0DE23279" w14:textId="77777777" w:rsidR="00BB7912" w:rsidRDefault="00A74115">
            <w:pPr>
              <w:rPr>
                <w:rFonts w:eastAsia="Times New Roman"/>
              </w:rPr>
            </w:pPr>
            <w:r>
              <w:rPr>
                <w:rFonts w:eastAsia="Times New Roman"/>
              </w:rPr>
              <w:t> </w:t>
            </w:r>
          </w:p>
        </w:tc>
        <w:tc>
          <w:tcPr>
            <w:tcW w:w="1000" w:type="pct"/>
            <w:vAlign w:val="center"/>
            <w:hideMark/>
          </w:tcPr>
          <w:p w14:paraId="39B70C3F" w14:textId="77777777" w:rsidR="00BB7912" w:rsidRDefault="00A74115">
            <w:pPr>
              <w:rPr>
                <w:rFonts w:eastAsia="Times New Roman"/>
              </w:rPr>
            </w:pPr>
            <w:r>
              <w:rPr>
                <w:rFonts w:eastAsia="Times New Roman"/>
              </w:rPr>
              <w:t> </w:t>
            </w:r>
          </w:p>
        </w:tc>
        <w:tc>
          <w:tcPr>
            <w:tcW w:w="1000" w:type="pct"/>
            <w:vAlign w:val="center"/>
            <w:hideMark/>
          </w:tcPr>
          <w:p w14:paraId="3E5DA0E2" w14:textId="77777777" w:rsidR="00BB7912" w:rsidRDefault="00A74115">
            <w:pPr>
              <w:rPr>
                <w:rFonts w:eastAsia="Times New Roman"/>
              </w:rPr>
            </w:pPr>
            <w:r>
              <w:rPr>
                <w:rFonts w:eastAsia="Times New Roman"/>
              </w:rPr>
              <w:t> </w:t>
            </w:r>
          </w:p>
        </w:tc>
      </w:tr>
      <w:tr w:rsidR="00BB7912" w14:paraId="581CA3C4" w14:textId="77777777">
        <w:trPr>
          <w:tblCellSpacing w:w="15" w:type="dxa"/>
        </w:trPr>
        <w:tc>
          <w:tcPr>
            <w:tcW w:w="0" w:type="auto"/>
            <w:shd w:val="clear" w:color="auto" w:fill="EEE0E5"/>
            <w:vAlign w:val="center"/>
            <w:hideMark/>
          </w:tcPr>
          <w:p w14:paraId="5EC58371"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A505D6A" w14:textId="77777777" w:rsidR="00BB7912" w:rsidRDefault="00A74115">
            <w:pPr>
              <w:rPr>
                <w:rFonts w:eastAsia="Times New Roman"/>
              </w:rPr>
            </w:pPr>
            <w:r>
              <w:rPr>
                <w:rFonts w:ascii="Calibri" w:eastAsia="Times New Roman" w:hAnsi="Calibri" w:cs="Calibri"/>
              </w:rPr>
              <w:t>SP1522</w:t>
            </w:r>
          </w:p>
        </w:tc>
      </w:tr>
      <w:tr w:rsidR="00BB7912" w14:paraId="264B90AA" w14:textId="77777777">
        <w:trPr>
          <w:tblCellSpacing w:w="15" w:type="dxa"/>
        </w:trPr>
        <w:tc>
          <w:tcPr>
            <w:tcW w:w="0" w:type="auto"/>
            <w:shd w:val="clear" w:color="auto" w:fill="EEE0E5"/>
            <w:vAlign w:val="center"/>
            <w:hideMark/>
          </w:tcPr>
          <w:p w14:paraId="5DC3847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0BEE45D" w14:textId="77777777" w:rsidR="00BB7912" w:rsidRDefault="00A74115">
            <w:pPr>
              <w:rPr>
                <w:rFonts w:eastAsia="Times New Roman"/>
              </w:rPr>
            </w:pPr>
            <w:r>
              <w:rPr>
                <w:rFonts w:ascii="Calibri" w:eastAsia="Times New Roman" w:hAnsi="Calibri" w:cs="Calibri"/>
              </w:rPr>
              <w:t>Coaching Practice 2</w:t>
            </w:r>
          </w:p>
        </w:tc>
      </w:tr>
      <w:tr w:rsidR="00BB7912" w14:paraId="591A1CA5" w14:textId="77777777">
        <w:trPr>
          <w:tblCellSpacing w:w="15" w:type="dxa"/>
        </w:trPr>
        <w:tc>
          <w:tcPr>
            <w:tcW w:w="0" w:type="auto"/>
            <w:shd w:val="clear" w:color="auto" w:fill="EEE0E5"/>
            <w:vAlign w:val="center"/>
            <w:hideMark/>
          </w:tcPr>
          <w:p w14:paraId="3BF98B2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F5CE069" w14:textId="77777777" w:rsidR="00BB7912" w:rsidRDefault="00A74115">
            <w:pPr>
              <w:rPr>
                <w:rFonts w:eastAsia="Times New Roman"/>
              </w:rPr>
            </w:pPr>
            <w:r>
              <w:rPr>
                <w:rFonts w:ascii="Calibri" w:eastAsia="Times New Roman" w:hAnsi="Calibri" w:cs="Calibri"/>
              </w:rPr>
              <w:t>15</w:t>
            </w:r>
          </w:p>
        </w:tc>
      </w:tr>
      <w:tr w:rsidR="00BB7912" w14:paraId="7EA7FC09" w14:textId="77777777">
        <w:trPr>
          <w:tblCellSpacing w:w="15" w:type="dxa"/>
        </w:trPr>
        <w:tc>
          <w:tcPr>
            <w:tcW w:w="0" w:type="auto"/>
            <w:shd w:val="clear" w:color="auto" w:fill="EEE0E5"/>
            <w:vAlign w:val="center"/>
            <w:hideMark/>
          </w:tcPr>
          <w:p w14:paraId="59C9D38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EC60B30" w14:textId="77777777" w:rsidR="00BB7912" w:rsidRDefault="00A74115">
            <w:pPr>
              <w:rPr>
                <w:rFonts w:eastAsia="Times New Roman"/>
              </w:rPr>
            </w:pPr>
            <w:r>
              <w:rPr>
                <w:rFonts w:ascii="Calibri" w:eastAsia="Times New Roman" w:hAnsi="Calibri" w:cs="Calibri"/>
              </w:rPr>
              <w:t>1</w:t>
            </w:r>
          </w:p>
        </w:tc>
      </w:tr>
      <w:tr w:rsidR="00BB7912" w14:paraId="715E6075" w14:textId="77777777">
        <w:trPr>
          <w:tblCellSpacing w:w="15" w:type="dxa"/>
        </w:trPr>
        <w:tc>
          <w:tcPr>
            <w:tcW w:w="0" w:type="auto"/>
            <w:shd w:val="clear" w:color="auto" w:fill="EEE0E5"/>
            <w:vAlign w:val="center"/>
            <w:hideMark/>
          </w:tcPr>
          <w:p w14:paraId="0D7CF00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D117266" w14:textId="77777777" w:rsidR="00BB7912" w:rsidRDefault="00A74115">
            <w:pPr>
              <w:rPr>
                <w:rFonts w:eastAsia="Times New Roman"/>
              </w:rPr>
            </w:pPr>
            <w:r>
              <w:rPr>
                <w:rFonts w:ascii="Calibri" w:eastAsia="Times New Roman" w:hAnsi="Calibri" w:cs="Calibri"/>
              </w:rPr>
              <w:t>Level 4</w:t>
            </w:r>
          </w:p>
        </w:tc>
      </w:tr>
      <w:tr w:rsidR="00BB7912" w14:paraId="2414FBB4" w14:textId="77777777">
        <w:trPr>
          <w:tblCellSpacing w:w="15" w:type="dxa"/>
        </w:trPr>
        <w:tc>
          <w:tcPr>
            <w:tcW w:w="0" w:type="auto"/>
            <w:shd w:val="clear" w:color="auto" w:fill="EEE0E5"/>
            <w:vAlign w:val="center"/>
            <w:hideMark/>
          </w:tcPr>
          <w:p w14:paraId="4CA76B8E"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DD5F496" w14:textId="77777777" w:rsidR="00BB7912" w:rsidRDefault="00A74115">
            <w:pPr>
              <w:rPr>
                <w:rFonts w:eastAsia="Times New Roman"/>
              </w:rPr>
            </w:pPr>
            <w:r>
              <w:rPr>
                <w:rFonts w:ascii="Calibri" w:eastAsia="Times New Roman" w:hAnsi="Calibri" w:cs="Calibri"/>
              </w:rPr>
              <w:t>Richard Cheetham</w:t>
            </w:r>
          </w:p>
        </w:tc>
      </w:tr>
      <w:tr w:rsidR="00BB7912" w14:paraId="0CB98964" w14:textId="77777777">
        <w:trPr>
          <w:tblCellSpacing w:w="15" w:type="dxa"/>
        </w:trPr>
        <w:tc>
          <w:tcPr>
            <w:tcW w:w="0" w:type="auto"/>
            <w:vAlign w:val="center"/>
            <w:hideMark/>
          </w:tcPr>
          <w:p w14:paraId="540900BB" w14:textId="77777777" w:rsidR="00BB7912" w:rsidRDefault="00A74115">
            <w:pPr>
              <w:rPr>
                <w:rFonts w:eastAsia="Times New Roman"/>
              </w:rPr>
            </w:pPr>
            <w:r>
              <w:rPr>
                <w:rFonts w:eastAsia="Times New Roman"/>
              </w:rPr>
              <w:t> </w:t>
            </w:r>
          </w:p>
        </w:tc>
        <w:tc>
          <w:tcPr>
            <w:tcW w:w="0" w:type="auto"/>
            <w:vAlign w:val="center"/>
            <w:hideMark/>
          </w:tcPr>
          <w:p w14:paraId="786DE5B0" w14:textId="77777777" w:rsidR="00BB7912" w:rsidRDefault="00BB7912">
            <w:pPr>
              <w:rPr>
                <w:rFonts w:eastAsia="Times New Roman"/>
                <w:sz w:val="20"/>
                <w:szCs w:val="20"/>
              </w:rPr>
            </w:pPr>
          </w:p>
        </w:tc>
        <w:tc>
          <w:tcPr>
            <w:tcW w:w="0" w:type="auto"/>
            <w:vAlign w:val="center"/>
            <w:hideMark/>
          </w:tcPr>
          <w:p w14:paraId="2B119663" w14:textId="77777777" w:rsidR="00BB7912" w:rsidRDefault="00BB7912">
            <w:pPr>
              <w:rPr>
                <w:rFonts w:eastAsia="Times New Roman"/>
                <w:sz w:val="20"/>
                <w:szCs w:val="20"/>
              </w:rPr>
            </w:pPr>
          </w:p>
        </w:tc>
        <w:tc>
          <w:tcPr>
            <w:tcW w:w="0" w:type="auto"/>
            <w:vAlign w:val="center"/>
            <w:hideMark/>
          </w:tcPr>
          <w:p w14:paraId="5CC31AC5" w14:textId="77777777" w:rsidR="00BB7912" w:rsidRDefault="00BB7912">
            <w:pPr>
              <w:rPr>
                <w:rFonts w:eastAsia="Times New Roman"/>
                <w:sz w:val="20"/>
                <w:szCs w:val="20"/>
              </w:rPr>
            </w:pPr>
          </w:p>
        </w:tc>
        <w:tc>
          <w:tcPr>
            <w:tcW w:w="0" w:type="auto"/>
            <w:vAlign w:val="center"/>
            <w:hideMark/>
          </w:tcPr>
          <w:p w14:paraId="43E6EA5B" w14:textId="77777777" w:rsidR="00BB7912" w:rsidRDefault="00BB7912">
            <w:pPr>
              <w:rPr>
                <w:rFonts w:eastAsia="Times New Roman"/>
                <w:sz w:val="20"/>
                <w:szCs w:val="20"/>
              </w:rPr>
            </w:pPr>
          </w:p>
        </w:tc>
      </w:tr>
      <w:tr w:rsidR="00BB7912" w14:paraId="4044E627" w14:textId="77777777">
        <w:trPr>
          <w:tblCellSpacing w:w="15" w:type="dxa"/>
        </w:trPr>
        <w:tc>
          <w:tcPr>
            <w:tcW w:w="0" w:type="auto"/>
            <w:gridSpan w:val="5"/>
            <w:shd w:val="clear" w:color="auto" w:fill="EEE0E5"/>
            <w:vAlign w:val="center"/>
            <w:hideMark/>
          </w:tcPr>
          <w:p w14:paraId="44D87D1F" w14:textId="77777777" w:rsidR="00BB7912" w:rsidRDefault="00A74115">
            <w:pPr>
              <w:rPr>
                <w:rFonts w:eastAsia="Times New Roman"/>
                <w:b/>
                <w:bCs/>
              </w:rPr>
            </w:pPr>
            <w:r>
              <w:rPr>
                <w:rFonts w:ascii="Calibri" w:eastAsia="Times New Roman" w:hAnsi="Calibri" w:cs="Calibri"/>
                <w:b/>
                <w:bCs/>
              </w:rPr>
              <w:t>Module Description:</w:t>
            </w:r>
          </w:p>
        </w:tc>
      </w:tr>
      <w:tr w:rsidR="00BB7912" w14:paraId="25893A22" w14:textId="77777777">
        <w:trPr>
          <w:tblCellSpacing w:w="15" w:type="dxa"/>
        </w:trPr>
        <w:tc>
          <w:tcPr>
            <w:tcW w:w="0" w:type="auto"/>
            <w:gridSpan w:val="5"/>
            <w:vAlign w:val="center"/>
            <w:hideMark/>
          </w:tcPr>
          <w:p w14:paraId="2E3E427B" w14:textId="77777777" w:rsidR="00BB7912" w:rsidRDefault="00A74115">
            <w:pPr>
              <w:rPr>
                <w:rFonts w:eastAsia="Times New Roman"/>
              </w:rPr>
            </w:pPr>
            <w:r>
              <w:rPr>
                <w:rFonts w:ascii="Calibri" w:eastAsia="Times New Roman" w:hAnsi="Calibri" w:cs="Calibri"/>
              </w:rPr>
              <w:t>This module reflects the dynamic nature of the sports coaching field. It is designed around an awareness that - especially in performance sport - to stand still is to regress, and as such it seeks to explore the edges of the coaching profession. There are instances where coaching has been refreshed, where new ideas have been tried, new technologies have been tested and the profession has been expanded. It is designed to deliver contemporary National Governing Body award and continuing professional development courses that are essential in enhancing placement and employability opportunities.</w:t>
            </w:r>
          </w:p>
        </w:tc>
      </w:tr>
      <w:tr w:rsidR="00BB7912" w14:paraId="5AD435E7" w14:textId="77777777">
        <w:trPr>
          <w:tblCellSpacing w:w="15" w:type="dxa"/>
        </w:trPr>
        <w:tc>
          <w:tcPr>
            <w:tcW w:w="0" w:type="auto"/>
            <w:vAlign w:val="center"/>
            <w:hideMark/>
          </w:tcPr>
          <w:p w14:paraId="1C87EED7" w14:textId="77777777" w:rsidR="00BB7912" w:rsidRDefault="00A74115">
            <w:pPr>
              <w:rPr>
                <w:rFonts w:eastAsia="Times New Roman"/>
              </w:rPr>
            </w:pPr>
            <w:r>
              <w:rPr>
                <w:rFonts w:eastAsia="Times New Roman"/>
              </w:rPr>
              <w:t> </w:t>
            </w:r>
          </w:p>
        </w:tc>
        <w:tc>
          <w:tcPr>
            <w:tcW w:w="0" w:type="auto"/>
            <w:vAlign w:val="center"/>
            <w:hideMark/>
          </w:tcPr>
          <w:p w14:paraId="25E26255" w14:textId="77777777" w:rsidR="00BB7912" w:rsidRDefault="00BB7912">
            <w:pPr>
              <w:rPr>
                <w:rFonts w:eastAsia="Times New Roman"/>
                <w:sz w:val="20"/>
                <w:szCs w:val="20"/>
              </w:rPr>
            </w:pPr>
          </w:p>
        </w:tc>
        <w:tc>
          <w:tcPr>
            <w:tcW w:w="0" w:type="auto"/>
            <w:vAlign w:val="center"/>
            <w:hideMark/>
          </w:tcPr>
          <w:p w14:paraId="78E32181" w14:textId="77777777" w:rsidR="00BB7912" w:rsidRDefault="00BB7912">
            <w:pPr>
              <w:rPr>
                <w:rFonts w:eastAsia="Times New Roman"/>
                <w:sz w:val="20"/>
                <w:szCs w:val="20"/>
              </w:rPr>
            </w:pPr>
          </w:p>
        </w:tc>
        <w:tc>
          <w:tcPr>
            <w:tcW w:w="0" w:type="auto"/>
            <w:vAlign w:val="center"/>
            <w:hideMark/>
          </w:tcPr>
          <w:p w14:paraId="3C894EC5" w14:textId="77777777" w:rsidR="00BB7912" w:rsidRDefault="00BB7912">
            <w:pPr>
              <w:rPr>
                <w:rFonts w:eastAsia="Times New Roman"/>
                <w:sz w:val="20"/>
                <w:szCs w:val="20"/>
              </w:rPr>
            </w:pPr>
          </w:p>
        </w:tc>
        <w:tc>
          <w:tcPr>
            <w:tcW w:w="0" w:type="auto"/>
            <w:vAlign w:val="center"/>
            <w:hideMark/>
          </w:tcPr>
          <w:p w14:paraId="7A9FAD9C" w14:textId="77777777" w:rsidR="00BB7912" w:rsidRDefault="00BB7912">
            <w:pPr>
              <w:rPr>
                <w:rFonts w:eastAsia="Times New Roman"/>
                <w:sz w:val="20"/>
                <w:szCs w:val="20"/>
              </w:rPr>
            </w:pPr>
          </w:p>
        </w:tc>
      </w:tr>
      <w:tr w:rsidR="00BB7912" w14:paraId="7E2CB86B" w14:textId="77777777">
        <w:trPr>
          <w:tblCellSpacing w:w="15" w:type="dxa"/>
        </w:trPr>
        <w:tc>
          <w:tcPr>
            <w:tcW w:w="0" w:type="auto"/>
            <w:shd w:val="clear" w:color="auto" w:fill="EEE0E5"/>
            <w:vAlign w:val="center"/>
            <w:hideMark/>
          </w:tcPr>
          <w:p w14:paraId="1A24BF0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EC2314A" w14:textId="77777777" w:rsidR="00BB7912" w:rsidRDefault="00A74115">
            <w:pPr>
              <w:rPr>
                <w:rFonts w:eastAsia="Times New Roman"/>
              </w:rPr>
            </w:pPr>
            <w:r>
              <w:rPr>
                <w:rFonts w:ascii="Calibri" w:eastAsia="Times New Roman" w:hAnsi="Calibri" w:cs="Calibri"/>
              </w:rPr>
              <w:t>Sports Coaching</w:t>
            </w:r>
          </w:p>
        </w:tc>
        <w:tc>
          <w:tcPr>
            <w:tcW w:w="0" w:type="auto"/>
            <w:vAlign w:val="center"/>
            <w:hideMark/>
          </w:tcPr>
          <w:p w14:paraId="4AE99602" w14:textId="77777777" w:rsidR="00BB7912" w:rsidRDefault="00BB7912">
            <w:pPr>
              <w:rPr>
                <w:rFonts w:eastAsia="Times New Roman"/>
                <w:sz w:val="20"/>
                <w:szCs w:val="20"/>
              </w:rPr>
            </w:pPr>
          </w:p>
        </w:tc>
      </w:tr>
      <w:tr w:rsidR="00BB7912" w14:paraId="56625AC0" w14:textId="77777777">
        <w:trPr>
          <w:tblCellSpacing w:w="15" w:type="dxa"/>
        </w:trPr>
        <w:tc>
          <w:tcPr>
            <w:tcW w:w="0" w:type="auto"/>
            <w:vAlign w:val="center"/>
            <w:hideMark/>
          </w:tcPr>
          <w:p w14:paraId="14ABDE14" w14:textId="77777777" w:rsidR="00BB7912" w:rsidRDefault="00BB7912">
            <w:pPr>
              <w:rPr>
                <w:rFonts w:eastAsia="Times New Roman"/>
              </w:rPr>
            </w:pPr>
          </w:p>
        </w:tc>
        <w:tc>
          <w:tcPr>
            <w:tcW w:w="0" w:type="auto"/>
            <w:gridSpan w:val="3"/>
            <w:vAlign w:val="center"/>
            <w:hideMark/>
          </w:tcPr>
          <w:p w14:paraId="20736CD3" w14:textId="77777777" w:rsidR="00BB7912" w:rsidRDefault="00A74115">
            <w:pPr>
              <w:rPr>
                <w:rFonts w:eastAsia="Times New Roman"/>
              </w:rPr>
            </w:pPr>
            <w:r>
              <w:rPr>
                <w:rFonts w:ascii="Calibri" w:eastAsia="Times New Roman" w:hAnsi="Calibri" w:cs="Calibri"/>
              </w:rPr>
              <w:t>Sport Coaching and Psychology</w:t>
            </w:r>
          </w:p>
        </w:tc>
        <w:tc>
          <w:tcPr>
            <w:tcW w:w="0" w:type="auto"/>
            <w:vAlign w:val="center"/>
            <w:hideMark/>
          </w:tcPr>
          <w:p w14:paraId="0722A00A" w14:textId="77777777" w:rsidR="00BB7912" w:rsidRDefault="00BB7912">
            <w:pPr>
              <w:rPr>
                <w:rFonts w:eastAsia="Times New Roman"/>
                <w:sz w:val="20"/>
                <w:szCs w:val="20"/>
              </w:rPr>
            </w:pPr>
          </w:p>
        </w:tc>
      </w:tr>
      <w:tr w:rsidR="00BB7912" w14:paraId="06C755AF" w14:textId="77777777">
        <w:trPr>
          <w:tblCellSpacing w:w="15" w:type="dxa"/>
        </w:trPr>
        <w:tc>
          <w:tcPr>
            <w:tcW w:w="0" w:type="auto"/>
            <w:vAlign w:val="center"/>
            <w:hideMark/>
          </w:tcPr>
          <w:p w14:paraId="16405DA8" w14:textId="77777777" w:rsidR="00BB7912" w:rsidRDefault="00A74115">
            <w:pPr>
              <w:rPr>
                <w:rFonts w:eastAsia="Times New Roman"/>
              </w:rPr>
            </w:pPr>
            <w:r>
              <w:rPr>
                <w:rFonts w:eastAsia="Times New Roman"/>
              </w:rPr>
              <w:t> </w:t>
            </w:r>
          </w:p>
        </w:tc>
        <w:tc>
          <w:tcPr>
            <w:tcW w:w="0" w:type="auto"/>
            <w:vAlign w:val="center"/>
            <w:hideMark/>
          </w:tcPr>
          <w:p w14:paraId="3E55AAB5" w14:textId="77777777" w:rsidR="00BB7912" w:rsidRDefault="00BB7912">
            <w:pPr>
              <w:rPr>
                <w:rFonts w:eastAsia="Times New Roman"/>
                <w:sz w:val="20"/>
                <w:szCs w:val="20"/>
              </w:rPr>
            </w:pPr>
          </w:p>
        </w:tc>
        <w:tc>
          <w:tcPr>
            <w:tcW w:w="0" w:type="auto"/>
            <w:vAlign w:val="center"/>
            <w:hideMark/>
          </w:tcPr>
          <w:p w14:paraId="7782AFD3" w14:textId="77777777" w:rsidR="00BB7912" w:rsidRDefault="00BB7912">
            <w:pPr>
              <w:rPr>
                <w:rFonts w:eastAsia="Times New Roman"/>
                <w:sz w:val="20"/>
                <w:szCs w:val="20"/>
              </w:rPr>
            </w:pPr>
          </w:p>
        </w:tc>
        <w:tc>
          <w:tcPr>
            <w:tcW w:w="0" w:type="auto"/>
            <w:vAlign w:val="center"/>
            <w:hideMark/>
          </w:tcPr>
          <w:p w14:paraId="6BA03C31" w14:textId="77777777" w:rsidR="00BB7912" w:rsidRDefault="00BB7912">
            <w:pPr>
              <w:rPr>
                <w:rFonts w:eastAsia="Times New Roman"/>
                <w:sz w:val="20"/>
                <w:szCs w:val="20"/>
              </w:rPr>
            </w:pPr>
          </w:p>
        </w:tc>
        <w:tc>
          <w:tcPr>
            <w:tcW w:w="0" w:type="auto"/>
            <w:vAlign w:val="center"/>
            <w:hideMark/>
          </w:tcPr>
          <w:p w14:paraId="7D321E74" w14:textId="77777777" w:rsidR="00BB7912" w:rsidRDefault="00BB7912">
            <w:pPr>
              <w:rPr>
                <w:rFonts w:eastAsia="Times New Roman"/>
                <w:sz w:val="20"/>
                <w:szCs w:val="20"/>
              </w:rPr>
            </w:pPr>
          </w:p>
        </w:tc>
      </w:tr>
      <w:tr w:rsidR="00BB7912" w14:paraId="529C7750" w14:textId="77777777">
        <w:trPr>
          <w:tblCellSpacing w:w="15" w:type="dxa"/>
        </w:trPr>
        <w:tc>
          <w:tcPr>
            <w:tcW w:w="0" w:type="auto"/>
            <w:vAlign w:val="center"/>
            <w:hideMark/>
          </w:tcPr>
          <w:p w14:paraId="282ED2B3" w14:textId="77777777" w:rsidR="00BB7912" w:rsidRDefault="00A74115">
            <w:pPr>
              <w:rPr>
                <w:rFonts w:eastAsia="Times New Roman"/>
              </w:rPr>
            </w:pPr>
            <w:r>
              <w:rPr>
                <w:rFonts w:eastAsia="Times New Roman"/>
              </w:rPr>
              <w:t> </w:t>
            </w:r>
          </w:p>
        </w:tc>
        <w:tc>
          <w:tcPr>
            <w:tcW w:w="0" w:type="auto"/>
            <w:vAlign w:val="center"/>
            <w:hideMark/>
          </w:tcPr>
          <w:p w14:paraId="2755D261" w14:textId="77777777" w:rsidR="00BB7912" w:rsidRDefault="00BB7912">
            <w:pPr>
              <w:rPr>
                <w:rFonts w:eastAsia="Times New Roman"/>
                <w:sz w:val="20"/>
                <w:szCs w:val="20"/>
              </w:rPr>
            </w:pPr>
          </w:p>
        </w:tc>
        <w:tc>
          <w:tcPr>
            <w:tcW w:w="0" w:type="auto"/>
            <w:vAlign w:val="center"/>
            <w:hideMark/>
          </w:tcPr>
          <w:p w14:paraId="2274934E" w14:textId="77777777" w:rsidR="00BB7912" w:rsidRDefault="00BB7912">
            <w:pPr>
              <w:rPr>
                <w:rFonts w:eastAsia="Times New Roman"/>
                <w:sz w:val="20"/>
                <w:szCs w:val="20"/>
              </w:rPr>
            </w:pPr>
          </w:p>
        </w:tc>
        <w:tc>
          <w:tcPr>
            <w:tcW w:w="0" w:type="auto"/>
            <w:vAlign w:val="center"/>
            <w:hideMark/>
          </w:tcPr>
          <w:p w14:paraId="6D43D66C" w14:textId="77777777" w:rsidR="00BB7912" w:rsidRDefault="00BB7912">
            <w:pPr>
              <w:rPr>
                <w:rFonts w:eastAsia="Times New Roman"/>
                <w:sz w:val="20"/>
                <w:szCs w:val="20"/>
              </w:rPr>
            </w:pPr>
          </w:p>
        </w:tc>
        <w:tc>
          <w:tcPr>
            <w:tcW w:w="0" w:type="auto"/>
            <w:vAlign w:val="center"/>
            <w:hideMark/>
          </w:tcPr>
          <w:p w14:paraId="5E85EB30" w14:textId="77777777" w:rsidR="00BB7912" w:rsidRDefault="00BB7912">
            <w:pPr>
              <w:rPr>
                <w:rFonts w:eastAsia="Times New Roman"/>
                <w:sz w:val="20"/>
                <w:szCs w:val="20"/>
              </w:rPr>
            </w:pPr>
          </w:p>
        </w:tc>
      </w:tr>
      <w:tr w:rsidR="00BB7912" w14:paraId="4670B40E" w14:textId="77777777">
        <w:trPr>
          <w:tblCellSpacing w:w="15" w:type="dxa"/>
        </w:trPr>
        <w:tc>
          <w:tcPr>
            <w:tcW w:w="0" w:type="auto"/>
            <w:shd w:val="clear" w:color="auto" w:fill="EEE0E5"/>
            <w:vAlign w:val="center"/>
            <w:hideMark/>
          </w:tcPr>
          <w:p w14:paraId="579A20F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EEF6298" w14:textId="77777777" w:rsidR="00BB7912" w:rsidRDefault="00BB7912">
            <w:pPr>
              <w:rPr>
                <w:rFonts w:eastAsia="Times New Roman"/>
                <w:sz w:val="20"/>
                <w:szCs w:val="20"/>
              </w:rPr>
            </w:pPr>
          </w:p>
        </w:tc>
        <w:tc>
          <w:tcPr>
            <w:tcW w:w="0" w:type="auto"/>
            <w:vAlign w:val="center"/>
            <w:hideMark/>
          </w:tcPr>
          <w:p w14:paraId="50A64A44" w14:textId="77777777" w:rsidR="00BB7912" w:rsidRDefault="00BB7912">
            <w:pPr>
              <w:rPr>
                <w:rFonts w:eastAsia="Times New Roman"/>
                <w:sz w:val="20"/>
                <w:szCs w:val="20"/>
              </w:rPr>
            </w:pPr>
          </w:p>
        </w:tc>
        <w:tc>
          <w:tcPr>
            <w:tcW w:w="0" w:type="auto"/>
            <w:vAlign w:val="center"/>
            <w:hideMark/>
          </w:tcPr>
          <w:p w14:paraId="167C05DF" w14:textId="77777777" w:rsidR="00BB7912" w:rsidRDefault="00BB7912">
            <w:pPr>
              <w:rPr>
                <w:rFonts w:eastAsia="Times New Roman"/>
                <w:sz w:val="20"/>
                <w:szCs w:val="20"/>
              </w:rPr>
            </w:pPr>
          </w:p>
        </w:tc>
        <w:tc>
          <w:tcPr>
            <w:tcW w:w="0" w:type="auto"/>
            <w:vAlign w:val="center"/>
            <w:hideMark/>
          </w:tcPr>
          <w:p w14:paraId="2EF9F675" w14:textId="77777777" w:rsidR="00BB7912" w:rsidRDefault="00BB7912">
            <w:pPr>
              <w:rPr>
                <w:rFonts w:eastAsia="Times New Roman"/>
                <w:sz w:val="20"/>
                <w:szCs w:val="20"/>
              </w:rPr>
            </w:pPr>
          </w:p>
        </w:tc>
      </w:tr>
      <w:tr w:rsidR="00BB7912" w14:paraId="01951395" w14:textId="77777777">
        <w:trPr>
          <w:tblCellSpacing w:w="15" w:type="dxa"/>
        </w:trPr>
        <w:tc>
          <w:tcPr>
            <w:tcW w:w="0" w:type="auto"/>
            <w:vAlign w:val="center"/>
            <w:hideMark/>
          </w:tcPr>
          <w:p w14:paraId="6CB856D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6E8B3E5" w14:textId="77777777" w:rsidR="00BB7912" w:rsidRDefault="00A74115">
            <w:pPr>
              <w:rPr>
                <w:rFonts w:eastAsia="Times New Roman"/>
              </w:rPr>
            </w:pPr>
            <w:r>
              <w:rPr>
                <w:rFonts w:ascii="Calibri" w:eastAsia="Times New Roman" w:hAnsi="Calibri" w:cs="Calibri"/>
              </w:rPr>
              <w:t>Practical Skills Assessment</w:t>
            </w:r>
          </w:p>
        </w:tc>
        <w:tc>
          <w:tcPr>
            <w:tcW w:w="0" w:type="auto"/>
            <w:vAlign w:val="center"/>
            <w:hideMark/>
          </w:tcPr>
          <w:p w14:paraId="584A5C2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7BDA5F9" w14:textId="77777777" w:rsidR="00BB7912" w:rsidRDefault="00BB7912">
            <w:pPr>
              <w:rPr>
                <w:rFonts w:eastAsia="Times New Roman"/>
                <w:sz w:val="20"/>
                <w:szCs w:val="20"/>
              </w:rPr>
            </w:pPr>
          </w:p>
        </w:tc>
      </w:tr>
      <w:tr w:rsidR="00BB7912" w14:paraId="2B4F11C9" w14:textId="77777777">
        <w:trPr>
          <w:tblCellSpacing w:w="15" w:type="dxa"/>
        </w:trPr>
        <w:tc>
          <w:tcPr>
            <w:tcW w:w="0" w:type="auto"/>
            <w:shd w:val="clear" w:color="auto" w:fill="EEE0E5"/>
            <w:vAlign w:val="center"/>
            <w:hideMark/>
          </w:tcPr>
          <w:p w14:paraId="4F1CF19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46D7CD0" w14:textId="77777777" w:rsidR="00BB7912" w:rsidRDefault="00BB7912">
            <w:pPr>
              <w:rPr>
                <w:rFonts w:eastAsia="Times New Roman"/>
                <w:sz w:val="20"/>
                <w:szCs w:val="20"/>
              </w:rPr>
            </w:pPr>
          </w:p>
        </w:tc>
        <w:tc>
          <w:tcPr>
            <w:tcW w:w="0" w:type="auto"/>
            <w:vAlign w:val="center"/>
            <w:hideMark/>
          </w:tcPr>
          <w:p w14:paraId="1759EAAB" w14:textId="77777777" w:rsidR="00BB7912" w:rsidRDefault="00BB7912">
            <w:pPr>
              <w:rPr>
                <w:rFonts w:eastAsia="Times New Roman"/>
                <w:sz w:val="20"/>
                <w:szCs w:val="20"/>
              </w:rPr>
            </w:pPr>
          </w:p>
        </w:tc>
        <w:tc>
          <w:tcPr>
            <w:tcW w:w="0" w:type="auto"/>
            <w:vAlign w:val="center"/>
            <w:hideMark/>
          </w:tcPr>
          <w:p w14:paraId="6F8C50F3" w14:textId="77777777" w:rsidR="00BB7912" w:rsidRDefault="00BB7912">
            <w:pPr>
              <w:rPr>
                <w:rFonts w:eastAsia="Times New Roman"/>
                <w:sz w:val="20"/>
                <w:szCs w:val="20"/>
              </w:rPr>
            </w:pPr>
          </w:p>
        </w:tc>
        <w:tc>
          <w:tcPr>
            <w:tcW w:w="0" w:type="auto"/>
            <w:vAlign w:val="center"/>
            <w:hideMark/>
          </w:tcPr>
          <w:p w14:paraId="750A6845" w14:textId="77777777" w:rsidR="00BB7912" w:rsidRDefault="00BB7912">
            <w:pPr>
              <w:rPr>
                <w:rFonts w:eastAsia="Times New Roman"/>
                <w:sz w:val="20"/>
                <w:szCs w:val="20"/>
              </w:rPr>
            </w:pPr>
          </w:p>
        </w:tc>
      </w:tr>
      <w:tr w:rsidR="00BB7912" w14:paraId="289D4D17" w14:textId="77777777">
        <w:trPr>
          <w:tblCellSpacing w:w="15" w:type="dxa"/>
        </w:trPr>
        <w:tc>
          <w:tcPr>
            <w:tcW w:w="0" w:type="auto"/>
            <w:vAlign w:val="center"/>
            <w:hideMark/>
          </w:tcPr>
          <w:p w14:paraId="136A031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505769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DA3C558"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ED67AD1" w14:textId="77777777" w:rsidR="00BB7912" w:rsidRDefault="00BB7912">
            <w:pPr>
              <w:rPr>
                <w:rFonts w:eastAsia="Times New Roman"/>
                <w:sz w:val="20"/>
                <w:szCs w:val="20"/>
              </w:rPr>
            </w:pPr>
          </w:p>
        </w:tc>
        <w:tc>
          <w:tcPr>
            <w:tcW w:w="0" w:type="auto"/>
            <w:vAlign w:val="center"/>
            <w:hideMark/>
          </w:tcPr>
          <w:p w14:paraId="75326017" w14:textId="77777777" w:rsidR="00BB7912" w:rsidRDefault="00BB7912">
            <w:pPr>
              <w:rPr>
                <w:rFonts w:eastAsia="Times New Roman"/>
                <w:sz w:val="20"/>
                <w:szCs w:val="20"/>
              </w:rPr>
            </w:pPr>
          </w:p>
        </w:tc>
      </w:tr>
      <w:tr w:rsidR="00BB7912" w14:paraId="467102BF" w14:textId="77777777">
        <w:trPr>
          <w:tblCellSpacing w:w="15" w:type="dxa"/>
        </w:trPr>
        <w:tc>
          <w:tcPr>
            <w:tcW w:w="0" w:type="auto"/>
            <w:vAlign w:val="center"/>
            <w:hideMark/>
          </w:tcPr>
          <w:p w14:paraId="35A33336"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0F07FE0"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5668560"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91774EA" w14:textId="77777777" w:rsidR="00BB7912" w:rsidRDefault="00BB7912">
            <w:pPr>
              <w:rPr>
                <w:rFonts w:eastAsia="Times New Roman"/>
                <w:sz w:val="20"/>
                <w:szCs w:val="20"/>
              </w:rPr>
            </w:pPr>
          </w:p>
        </w:tc>
        <w:tc>
          <w:tcPr>
            <w:tcW w:w="0" w:type="auto"/>
            <w:vAlign w:val="center"/>
            <w:hideMark/>
          </w:tcPr>
          <w:p w14:paraId="53ED01F5" w14:textId="77777777" w:rsidR="00BB7912" w:rsidRDefault="00BB7912">
            <w:pPr>
              <w:rPr>
                <w:rFonts w:eastAsia="Times New Roman"/>
                <w:sz w:val="20"/>
                <w:szCs w:val="20"/>
              </w:rPr>
            </w:pPr>
          </w:p>
        </w:tc>
      </w:tr>
    </w:tbl>
    <w:p w14:paraId="7883450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CAECDAC" w14:textId="77777777">
        <w:trPr>
          <w:tblCellSpacing w:w="15" w:type="dxa"/>
        </w:trPr>
        <w:tc>
          <w:tcPr>
            <w:tcW w:w="1000" w:type="pct"/>
            <w:vAlign w:val="center"/>
            <w:hideMark/>
          </w:tcPr>
          <w:p w14:paraId="5EFD2AF6" w14:textId="77777777" w:rsidR="00BB7912" w:rsidRDefault="00A74115">
            <w:pPr>
              <w:rPr>
                <w:rFonts w:eastAsia="Times New Roman"/>
              </w:rPr>
            </w:pPr>
            <w:r>
              <w:rPr>
                <w:rFonts w:eastAsia="Times New Roman"/>
              </w:rPr>
              <w:lastRenderedPageBreak/>
              <w:t> </w:t>
            </w:r>
          </w:p>
        </w:tc>
        <w:tc>
          <w:tcPr>
            <w:tcW w:w="1000" w:type="pct"/>
            <w:vAlign w:val="center"/>
            <w:hideMark/>
          </w:tcPr>
          <w:p w14:paraId="31660964" w14:textId="77777777" w:rsidR="00BB7912" w:rsidRDefault="00A74115">
            <w:pPr>
              <w:rPr>
                <w:rFonts w:eastAsia="Times New Roman"/>
              </w:rPr>
            </w:pPr>
            <w:r>
              <w:rPr>
                <w:rFonts w:eastAsia="Times New Roman"/>
              </w:rPr>
              <w:t> </w:t>
            </w:r>
          </w:p>
        </w:tc>
        <w:tc>
          <w:tcPr>
            <w:tcW w:w="1000" w:type="pct"/>
            <w:vAlign w:val="center"/>
            <w:hideMark/>
          </w:tcPr>
          <w:p w14:paraId="32831BFE" w14:textId="77777777" w:rsidR="00BB7912" w:rsidRDefault="00A74115">
            <w:pPr>
              <w:rPr>
                <w:rFonts w:eastAsia="Times New Roman"/>
              </w:rPr>
            </w:pPr>
            <w:r>
              <w:rPr>
                <w:rFonts w:eastAsia="Times New Roman"/>
              </w:rPr>
              <w:t> </w:t>
            </w:r>
          </w:p>
        </w:tc>
        <w:tc>
          <w:tcPr>
            <w:tcW w:w="1000" w:type="pct"/>
            <w:vAlign w:val="center"/>
            <w:hideMark/>
          </w:tcPr>
          <w:p w14:paraId="6AD5B0DE" w14:textId="77777777" w:rsidR="00BB7912" w:rsidRDefault="00A74115">
            <w:pPr>
              <w:rPr>
                <w:rFonts w:eastAsia="Times New Roman"/>
              </w:rPr>
            </w:pPr>
            <w:r>
              <w:rPr>
                <w:rFonts w:eastAsia="Times New Roman"/>
              </w:rPr>
              <w:t> </w:t>
            </w:r>
          </w:p>
        </w:tc>
        <w:tc>
          <w:tcPr>
            <w:tcW w:w="1000" w:type="pct"/>
            <w:vAlign w:val="center"/>
            <w:hideMark/>
          </w:tcPr>
          <w:p w14:paraId="22EF2D6F" w14:textId="77777777" w:rsidR="00BB7912" w:rsidRDefault="00A74115">
            <w:pPr>
              <w:rPr>
                <w:rFonts w:eastAsia="Times New Roman"/>
              </w:rPr>
            </w:pPr>
            <w:r>
              <w:rPr>
                <w:rFonts w:eastAsia="Times New Roman"/>
              </w:rPr>
              <w:t> </w:t>
            </w:r>
          </w:p>
        </w:tc>
      </w:tr>
      <w:tr w:rsidR="00BB7912" w14:paraId="4BEEE125" w14:textId="77777777">
        <w:trPr>
          <w:tblCellSpacing w:w="15" w:type="dxa"/>
        </w:trPr>
        <w:tc>
          <w:tcPr>
            <w:tcW w:w="0" w:type="auto"/>
            <w:shd w:val="clear" w:color="auto" w:fill="EEE0E5"/>
            <w:vAlign w:val="center"/>
            <w:hideMark/>
          </w:tcPr>
          <w:p w14:paraId="69150AD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74E8FC8" w14:textId="77777777" w:rsidR="00BB7912" w:rsidRDefault="00A74115">
            <w:pPr>
              <w:rPr>
                <w:rFonts w:eastAsia="Times New Roman"/>
              </w:rPr>
            </w:pPr>
            <w:r>
              <w:rPr>
                <w:rFonts w:ascii="Calibri" w:eastAsia="Times New Roman" w:hAnsi="Calibri" w:cs="Calibri"/>
              </w:rPr>
              <w:t>SP1523</w:t>
            </w:r>
          </w:p>
        </w:tc>
      </w:tr>
      <w:tr w:rsidR="00BB7912" w14:paraId="58CEE9E6" w14:textId="77777777">
        <w:trPr>
          <w:tblCellSpacing w:w="15" w:type="dxa"/>
        </w:trPr>
        <w:tc>
          <w:tcPr>
            <w:tcW w:w="0" w:type="auto"/>
            <w:shd w:val="clear" w:color="auto" w:fill="EEE0E5"/>
            <w:vAlign w:val="center"/>
            <w:hideMark/>
          </w:tcPr>
          <w:p w14:paraId="26401B1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045C023F" w14:textId="77777777" w:rsidR="00BB7912" w:rsidRDefault="00A74115">
            <w:pPr>
              <w:rPr>
                <w:rFonts w:eastAsia="Times New Roman"/>
              </w:rPr>
            </w:pPr>
            <w:r>
              <w:rPr>
                <w:rFonts w:ascii="Calibri" w:eastAsia="Times New Roman" w:hAnsi="Calibri" w:cs="Calibri"/>
              </w:rPr>
              <w:t>Sport Geography</w:t>
            </w:r>
          </w:p>
        </w:tc>
      </w:tr>
      <w:tr w:rsidR="00BB7912" w14:paraId="4E7F7AA4" w14:textId="77777777">
        <w:trPr>
          <w:tblCellSpacing w:w="15" w:type="dxa"/>
        </w:trPr>
        <w:tc>
          <w:tcPr>
            <w:tcW w:w="0" w:type="auto"/>
            <w:shd w:val="clear" w:color="auto" w:fill="EEE0E5"/>
            <w:vAlign w:val="center"/>
            <w:hideMark/>
          </w:tcPr>
          <w:p w14:paraId="14F0138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592A800E" w14:textId="77777777" w:rsidR="00BB7912" w:rsidRDefault="00A74115">
            <w:pPr>
              <w:rPr>
                <w:rFonts w:eastAsia="Times New Roman"/>
              </w:rPr>
            </w:pPr>
            <w:r>
              <w:rPr>
                <w:rFonts w:ascii="Calibri" w:eastAsia="Times New Roman" w:hAnsi="Calibri" w:cs="Calibri"/>
              </w:rPr>
              <w:t>15</w:t>
            </w:r>
          </w:p>
        </w:tc>
      </w:tr>
      <w:tr w:rsidR="00BB7912" w14:paraId="197EE71E" w14:textId="77777777">
        <w:trPr>
          <w:tblCellSpacing w:w="15" w:type="dxa"/>
        </w:trPr>
        <w:tc>
          <w:tcPr>
            <w:tcW w:w="0" w:type="auto"/>
            <w:shd w:val="clear" w:color="auto" w:fill="EEE0E5"/>
            <w:vAlign w:val="center"/>
            <w:hideMark/>
          </w:tcPr>
          <w:p w14:paraId="0B90D27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DE65CB2" w14:textId="77777777" w:rsidR="00BB7912" w:rsidRDefault="00A74115">
            <w:pPr>
              <w:rPr>
                <w:rFonts w:eastAsia="Times New Roman"/>
              </w:rPr>
            </w:pPr>
            <w:r>
              <w:rPr>
                <w:rFonts w:ascii="Calibri" w:eastAsia="Times New Roman" w:hAnsi="Calibri" w:cs="Calibri"/>
              </w:rPr>
              <w:t>1</w:t>
            </w:r>
          </w:p>
        </w:tc>
      </w:tr>
      <w:tr w:rsidR="00BB7912" w14:paraId="7A20214C" w14:textId="77777777">
        <w:trPr>
          <w:tblCellSpacing w:w="15" w:type="dxa"/>
        </w:trPr>
        <w:tc>
          <w:tcPr>
            <w:tcW w:w="0" w:type="auto"/>
            <w:shd w:val="clear" w:color="auto" w:fill="EEE0E5"/>
            <w:vAlign w:val="center"/>
            <w:hideMark/>
          </w:tcPr>
          <w:p w14:paraId="3475243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CFA51C8" w14:textId="77777777" w:rsidR="00BB7912" w:rsidRDefault="00A74115">
            <w:pPr>
              <w:rPr>
                <w:rFonts w:eastAsia="Times New Roman"/>
              </w:rPr>
            </w:pPr>
            <w:r>
              <w:rPr>
                <w:rFonts w:ascii="Calibri" w:eastAsia="Times New Roman" w:hAnsi="Calibri" w:cs="Calibri"/>
              </w:rPr>
              <w:t>Level 4</w:t>
            </w:r>
          </w:p>
        </w:tc>
      </w:tr>
      <w:tr w:rsidR="00BB7912" w14:paraId="02F74F3E" w14:textId="77777777">
        <w:trPr>
          <w:tblCellSpacing w:w="15" w:type="dxa"/>
        </w:trPr>
        <w:tc>
          <w:tcPr>
            <w:tcW w:w="0" w:type="auto"/>
            <w:shd w:val="clear" w:color="auto" w:fill="EEE0E5"/>
            <w:vAlign w:val="center"/>
            <w:hideMark/>
          </w:tcPr>
          <w:p w14:paraId="3DAA50E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9EF78BA" w14:textId="77777777" w:rsidR="00BB7912" w:rsidRDefault="00A74115">
            <w:pPr>
              <w:rPr>
                <w:rFonts w:eastAsia="Times New Roman"/>
              </w:rPr>
            </w:pPr>
            <w:r>
              <w:rPr>
                <w:rFonts w:ascii="Calibri" w:eastAsia="Times New Roman" w:hAnsi="Calibri" w:cs="Calibri"/>
              </w:rPr>
              <w:t>Jason Tuck</w:t>
            </w:r>
          </w:p>
        </w:tc>
      </w:tr>
      <w:tr w:rsidR="00BB7912" w14:paraId="62D6B545" w14:textId="77777777">
        <w:trPr>
          <w:tblCellSpacing w:w="15" w:type="dxa"/>
        </w:trPr>
        <w:tc>
          <w:tcPr>
            <w:tcW w:w="0" w:type="auto"/>
            <w:vAlign w:val="center"/>
            <w:hideMark/>
          </w:tcPr>
          <w:p w14:paraId="64A79E91" w14:textId="77777777" w:rsidR="00BB7912" w:rsidRDefault="00A74115">
            <w:pPr>
              <w:rPr>
                <w:rFonts w:eastAsia="Times New Roman"/>
              </w:rPr>
            </w:pPr>
            <w:r>
              <w:rPr>
                <w:rFonts w:eastAsia="Times New Roman"/>
              </w:rPr>
              <w:t> </w:t>
            </w:r>
          </w:p>
        </w:tc>
        <w:tc>
          <w:tcPr>
            <w:tcW w:w="0" w:type="auto"/>
            <w:vAlign w:val="center"/>
            <w:hideMark/>
          </w:tcPr>
          <w:p w14:paraId="0D7AFE7E" w14:textId="77777777" w:rsidR="00BB7912" w:rsidRDefault="00BB7912">
            <w:pPr>
              <w:rPr>
                <w:rFonts w:eastAsia="Times New Roman"/>
                <w:sz w:val="20"/>
                <w:szCs w:val="20"/>
              </w:rPr>
            </w:pPr>
          </w:p>
        </w:tc>
        <w:tc>
          <w:tcPr>
            <w:tcW w:w="0" w:type="auto"/>
            <w:vAlign w:val="center"/>
            <w:hideMark/>
          </w:tcPr>
          <w:p w14:paraId="4281DBC6" w14:textId="77777777" w:rsidR="00BB7912" w:rsidRDefault="00BB7912">
            <w:pPr>
              <w:rPr>
                <w:rFonts w:eastAsia="Times New Roman"/>
                <w:sz w:val="20"/>
                <w:szCs w:val="20"/>
              </w:rPr>
            </w:pPr>
          </w:p>
        </w:tc>
        <w:tc>
          <w:tcPr>
            <w:tcW w:w="0" w:type="auto"/>
            <w:vAlign w:val="center"/>
            <w:hideMark/>
          </w:tcPr>
          <w:p w14:paraId="0AD91705" w14:textId="77777777" w:rsidR="00BB7912" w:rsidRDefault="00BB7912">
            <w:pPr>
              <w:rPr>
                <w:rFonts w:eastAsia="Times New Roman"/>
                <w:sz w:val="20"/>
                <w:szCs w:val="20"/>
              </w:rPr>
            </w:pPr>
          </w:p>
        </w:tc>
        <w:tc>
          <w:tcPr>
            <w:tcW w:w="0" w:type="auto"/>
            <w:vAlign w:val="center"/>
            <w:hideMark/>
          </w:tcPr>
          <w:p w14:paraId="4554D75C" w14:textId="77777777" w:rsidR="00BB7912" w:rsidRDefault="00BB7912">
            <w:pPr>
              <w:rPr>
                <w:rFonts w:eastAsia="Times New Roman"/>
                <w:sz w:val="20"/>
                <w:szCs w:val="20"/>
              </w:rPr>
            </w:pPr>
          </w:p>
        </w:tc>
      </w:tr>
      <w:tr w:rsidR="00BB7912" w14:paraId="0CE2C39A" w14:textId="77777777">
        <w:trPr>
          <w:tblCellSpacing w:w="15" w:type="dxa"/>
        </w:trPr>
        <w:tc>
          <w:tcPr>
            <w:tcW w:w="0" w:type="auto"/>
            <w:gridSpan w:val="5"/>
            <w:shd w:val="clear" w:color="auto" w:fill="EEE0E5"/>
            <w:vAlign w:val="center"/>
            <w:hideMark/>
          </w:tcPr>
          <w:p w14:paraId="61F4F187" w14:textId="77777777" w:rsidR="00BB7912" w:rsidRDefault="00A74115">
            <w:pPr>
              <w:rPr>
                <w:rFonts w:eastAsia="Times New Roman"/>
                <w:b/>
                <w:bCs/>
              </w:rPr>
            </w:pPr>
            <w:r>
              <w:rPr>
                <w:rFonts w:ascii="Calibri" w:eastAsia="Times New Roman" w:hAnsi="Calibri" w:cs="Calibri"/>
                <w:b/>
                <w:bCs/>
              </w:rPr>
              <w:t>Module Description:</w:t>
            </w:r>
          </w:p>
        </w:tc>
      </w:tr>
      <w:tr w:rsidR="00BB7912" w14:paraId="4EADA41E" w14:textId="77777777">
        <w:trPr>
          <w:tblCellSpacing w:w="15" w:type="dxa"/>
        </w:trPr>
        <w:tc>
          <w:tcPr>
            <w:tcW w:w="0" w:type="auto"/>
            <w:gridSpan w:val="5"/>
            <w:vAlign w:val="center"/>
            <w:hideMark/>
          </w:tcPr>
          <w:p w14:paraId="7276B293" w14:textId="77777777" w:rsidR="00BB7912" w:rsidRDefault="00A74115">
            <w:pPr>
              <w:rPr>
                <w:rFonts w:eastAsia="Times New Roman"/>
              </w:rPr>
            </w:pPr>
            <w:r>
              <w:rPr>
                <w:rFonts w:ascii="Calibri" w:eastAsia="Times New Roman" w:hAnsi="Calibri" w:cs="Calibri"/>
              </w:rPr>
              <w:t>Sport is a geographic phenomenon and 'space</w:t>
            </w:r>
            <w:proofErr w:type="gramStart"/>
            <w:r>
              <w:rPr>
                <w:rFonts w:ascii="Calibri" w:eastAsia="Times New Roman" w:hAnsi="Calibri" w:cs="Calibri"/>
              </w:rPr>
              <w:t>'</w:t>
            </w:r>
            <w:proofErr w:type="gramEnd"/>
            <w:r>
              <w:rPr>
                <w:rFonts w:ascii="Calibri" w:eastAsia="Times New Roman" w:hAnsi="Calibri" w:cs="Calibri"/>
              </w:rPr>
              <w:t xml:space="preserve"> and 'place' are concepts central to sport. The physical and environments and landscapes that sport occupy influence the sporting experience and shape practices while sport exerts influence on many landscapes. This module explores the interconnectedness of sport and geography, looking at aspects such as stadium design, the sporting </w:t>
            </w:r>
            <w:proofErr w:type="gramStart"/>
            <w:r>
              <w:rPr>
                <w:rFonts w:ascii="Calibri" w:eastAsia="Times New Roman" w:hAnsi="Calibri" w:cs="Calibri"/>
              </w:rPr>
              <w:t>landscape</w:t>
            </w:r>
            <w:proofErr w:type="gramEnd"/>
            <w:r>
              <w:rPr>
                <w:rFonts w:ascii="Calibri" w:eastAsia="Times New Roman" w:hAnsi="Calibri" w:cs="Calibri"/>
              </w:rPr>
              <w:t xml:space="preserve"> and the influence of sport on urban design.</w:t>
            </w:r>
          </w:p>
        </w:tc>
      </w:tr>
      <w:tr w:rsidR="00BB7912" w14:paraId="090617E5" w14:textId="77777777">
        <w:trPr>
          <w:tblCellSpacing w:w="15" w:type="dxa"/>
        </w:trPr>
        <w:tc>
          <w:tcPr>
            <w:tcW w:w="0" w:type="auto"/>
            <w:vAlign w:val="center"/>
            <w:hideMark/>
          </w:tcPr>
          <w:p w14:paraId="767DF055" w14:textId="77777777" w:rsidR="00BB7912" w:rsidRDefault="00A74115">
            <w:pPr>
              <w:rPr>
                <w:rFonts w:eastAsia="Times New Roman"/>
              </w:rPr>
            </w:pPr>
            <w:r>
              <w:rPr>
                <w:rFonts w:eastAsia="Times New Roman"/>
              </w:rPr>
              <w:t> </w:t>
            </w:r>
          </w:p>
        </w:tc>
        <w:tc>
          <w:tcPr>
            <w:tcW w:w="0" w:type="auto"/>
            <w:vAlign w:val="center"/>
            <w:hideMark/>
          </w:tcPr>
          <w:p w14:paraId="5879DA20" w14:textId="77777777" w:rsidR="00BB7912" w:rsidRDefault="00BB7912">
            <w:pPr>
              <w:rPr>
                <w:rFonts w:eastAsia="Times New Roman"/>
                <w:sz w:val="20"/>
                <w:szCs w:val="20"/>
              </w:rPr>
            </w:pPr>
          </w:p>
        </w:tc>
        <w:tc>
          <w:tcPr>
            <w:tcW w:w="0" w:type="auto"/>
            <w:vAlign w:val="center"/>
            <w:hideMark/>
          </w:tcPr>
          <w:p w14:paraId="55B1D12B" w14:textId="77777777" w:rsidR="00BB7912" w:rsidRDefault="00BB7912">
            <w:pPr>
              <w:rPr>
                <w:rFonts w:eastAsia="Times New Roman"/>
                <w:sz w:val="20"/>
                <w:szCs w:val="20"/>
              </w:rPr>
            </w:pPr>
          </w:p>
        </w:tc>
        <w:tc>
          <w:tcPr>
            <w:tcW w:w="0" w:type="auto"/>
            <w:vAlign w:val="center"/>
            <w:hideMark/>
          </w:tcPr>
          <w:p w14:paraId="21B24CC5" w14:textId="77777777" w:rsidR="00BB7912" w:rsidRDefault="00BB7912">
            <w:pPr>
              <w:rPr>
                <w:rFonts w:eastAsia="Times New Roman"/>
                <w:sz w:val="20"/>
                <w:szCs w:val="20"/>
              </w:rPr>
            </w:pPr>
          </w:p>
        </w:tc>
        <w:tc>
          <w:tcPr>
            <w:tcW w:w="0" w:type="auto"/>
            <w:vAlign w:val="center"/>
            <w:hideMark/>
          </w:tcPr>
          <w:p w14:paraId="5037D57E" w14:textId="77777777" w:rsidR="00BB7912" w:rsidRDefault="00BB7912">
            <w:pPr>
              <w:rPr>
                <w:rFonts w:eastAsia="Times New Roman"/>
                <w:sz w:val="20"/>
                <w:szCs w:val="20"/>
              </w:rPr>
            </w:pPr>
          </w:p>
        </w:tc>
      </w:tr>
      <w:tr w:rsidR="00BB7912" w14:paraId="6C5FD5A0" w14:textId="77777777">
        <w:trPr>
          <w:tblCellSpacing w:w="15" w:type="dxa"/>
        </w:trPr>
        <w:tc>
          <w:tcPr>
            <w:tcW w:w="0" w:type="auto"/>
            <w:shd w:val="clear" w:color="auto" w:fill="EEE0E5"/>
            <w:vAlign w:val="center"/>
            <w:hideMark/>
          </w:tcPr>
          <w:p w14:paraId="49CF6CD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58FDE08"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6B45B5E4" w14:textId="77777777" w:rsidR="00BB7912" w:rsidRDefault="00BB7912">
            <w:pPr>
              <w:rPr>
                <w:rFonts w:eastAsia="Times New Roman"/>
                <w:sz w:val="20"/>
                <w:szCs w:val="20"/>
              </w:rPr>
            </w:pPr>
          </w:p>
        </w:tc>
      </w:tr>
      <w:tr w:rsidR="00BB7912" w14:paraId="7686DE15" w14:textId="77777777">
        <w:trPr>
          <w:tblCellSpacing w:w="15" w:type="dxa"/>
        </w:trPr>
        <w:tc>
          <w:tcPr>
            <w:tcW w:w="0" w:type="auto"/>
            <w:vAlign w:val="center"/>
            <w:hideMark/>
          </w:tcPr>
          <w:p w14:paraId="3393473F" w14:textId="77777777" w:rsidR="00BB7912" w:rsidRDefault="00A74115">
            <w:pPr>
              <w:rPr>
                <w:rFonts w:eastAsia="Times New Roman"/>
              </w:rPr>
            </w:pPr>
            <w:r>
              <w:rPr>
                <w:rFonts w:eastAsia="Times New Roman"/>
              </w:rPr>
              <w:t> </w:t>
            </w:r>
          </w:p>
        </w:tc>
        <w:tc>
          <w:tcPr>
            <w:tcW w:w="0" w:type="auto"/>
            <w:vAlign w:val="center"/>
            <w:hideMark/>
          </w:tcPr>
          <w:p w14:paraId="342119EC" w14:textId="77777777" w:rsidR="00BB7912" w:rsidRDefault="00BB7912">
            <w:pPr>
              <w:rPr>
                <w:rFonts w:eastAsia="Times New Roman"/>
                <w:sz w:val="20"/>
                <w:szCs w:val="20"/>
              </w:rPr>
            </w:pPr>
          </w:p>
        </w:tc>
        <w:tc>
          <w:tcPr>
            <w:tcW w:w="0" w:type="auto"/>
            <w:vAlign w:val="center"/>
            <w:hideMark/>
          </w:tcPr>
          <w:p w14:paraId="74EC4AFF" w14:textId="77777777" w:rsidR="00BB7912" w:rsidRDefault="00BB7912">
            <w:pPr>
              <w:rPr>
                <w:rFonts w:eastAsia="Times New Roman"/>
                <w:sz w:val="20"/>
                <w:szCs w:val="20"/>
              </w:rPr>
            </w:pPr>
          </w:p>
        </w:tc>
        <w:tc>
          <w:tcPr>
            <w:tcW w:w="0" w:type="auto"/>
            <w:vAlign w:val="center"/>
            <w:hideMark/>
          </w:tcPr>
          <w:p w14:paraId="280617CB" w14:textId="77777777" w:rsidR="00BB7912" w:rsidRDefault="00BB7912">
            <w:pPr>
              <w:rPr>
                <w:rFonts w:eastAsia="Times New Roman"/>
                <w:sz w:val="20"/>
                <w:szCs w:val="20"/>
              </w:rPr>
            </w:pPr>
          </w:p>
        </w:tc>
        <w:tc>
          <w:tcPr>
            <w:tcW w:w="0" w:type="auto"/>
            <w:vAlign w:val="center"/>
            <w:hideMark/>
          </w:tcPr>
          <w:p w14:paraId="0CCB83AB" w14:textId="77777777" w:rsidR="00BB7912" w:rsidRDefault="00BB7912">
            <w:pPr>
              <w:rPr>
                <w:rFonts w:eastAsia="Times New Roman"/>
                <w:sz w:val="20"/>
                <w:szCs w:val="20"/>
              </w:rPr>
            </w:pPr>
          </w:p>
        </w:tc>
      </w:tr>
      <w:tr w:rsidR="00BB7912" w14:paraId="67339EA1" w14:textId="77777777">
        <w:trPr>
          <w:tblCellSpacing w:w="15" w:type="dxa"/>
        </w:trPr>
        <w:tc>
          <w:tcPr>
            <w:tcW w:w="0" w:type="auto"/>
            <w:vAlign w:val="center"/>
            <w:hideMark/>
          </w:tcPr>
          <w:p w14:paraId="2F02B6DA" w14:textId="77777777" w:rsidR="00BB7912" w:rsidRDefault="00A74115">
            <w:pPr>
              <w:rPr>
                <w:rFonts w:eastAsia="Times New Roman"/>
              </w:rPr>
            </w:pPr>
            <w:r>
              <w:rPr>
                <w:rFonts w:eastAsia="Times New Roman"/>
              </w:rPr>
              <w:t> </w:t>
            </w:r>
          </w:p>
        </w:tc>
        <w:tc>
          <w:tcPr>
            <w:tcW w:w="0" w:type="auto"/>
            <w:vAlign w:val="center"/>
            <w:hideMark/>
          </w:tcPr>
          <w:p w14:paraId="162DA057" w14:textId="77777777" w:rsidR="00BB7912" w:rsidRDefault="00BB7912">
            <w:pPr>
              <w:rPr>
                <w:rFonts w:eastAsia="Times New Roman"/>
                <w:sz w:val="20"/>
                <w:szCs w:val="20"/>
              </w:rPr>
            </w:pPr>
          </w:p>
        </w:tc>
        <w:tc>
          <w:tcPr>
            <w:tcW w:w="0" w:type="auto"/>
            <w:vAlign w:val="center"/>
            <w:hideMark/>
          </w:tcPr>
          <w:p w14:paraId="6F6CE698" w14:textId="77777777" w:rsidR="00BB7912" w:rsidRDefault="00BB7912">
            <w:pPr>
              <w:rPr>
                <w:rFonts w:eastAsia="Times New Roman"/>
                <w:sz w:val="20"/>
                <w:szCs w:val="20"/>
              </w:rPr>
            </w:pPr>
          </w:p>
        </w:tc>
        <w:tc>
          <w:tcPr>
            <w:tcW w:w="0" w:type="auto"/>
            <w:vAlign w:val="center"/>
            <w:hideMark/>
          </w:tcPr>
          <w:p w14:paraId="3FD74FE0" w14:textId="77777777" w:rsidR="00BB7912" w:rsidRDefault="00BB7912">
            <w:pPr>
              <w:rPr>
                <w:rFonts w:eastAsia="Times New Roman"/>
                <w:sz w:val="20"/>
                <w:szCs w:val="20"/>
              </w:rPr>
            </w:pPr>
          </w:p>
        </w:tc>
        <w:tc>
          <w:tcPr>
            <w:tcW w:w="0" w:type="auto"/>
            <w:vAlign w:val="center"/>
            <w:hideMark/>
          </w:tcPr>
          <w:p w14:paraId="42202B8D" w14:textId="77777777" w:rsidR="00BB7912" w:rsidRDefault="00BB7912">
            <w:pPr>
              <w:rPr>
                <w:rFonts w:eastAsia="Times New Roman"/>
                <w:sz w:val="20"/>
                <w:szCs w:val="20"/>
              </w:rPr>
            </w:pPr>
          </w:p>
        </w:tc>
      </w:tr>
      <w:tr w:rsidR="00BB7912" w14:paraId="39924720" w14:textId="77777777">
        <w:trPr>
          <w:tblCellSpacing w:w="15" w:type="dxa"/>
        </w:trPr>
        <w:tc>
          <w:tcPr>
            <w:tcW w:w="0" w:type="auto"/>
            <w:shd w:val="clear" w:color="auto" w:fill="EEE0E5"/>
            <w:vAlign w:val="center"/>
            <w:hideMark/>
          </w:tcPr>
          <w:p w14:paraId="4259819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ECD8EC3" w14:textId="77777777" w:rsidR="00BB7912" w:rsidRDefault="00BB7912">
            <w:pPr>
              <w:rPr>
                <w:rFonts w:eastAsia="Times New Roman"/>
                <w:sz w:val="20"/>
                <w:szCs w:val="20"/>
              </w:rPr>
            </w:pPr>
          </w:p>
        </w:tc>
        <w:tc>
          <w:tcPr>
            <w:tcW w:w="0" w:type="auto"/>
            <w:vAlign w:val="center"/>
            <w:hideMark/>
          </w:tcPr>
          <w:p w14:paraId="2EEADA48" w14:textId="77777777" w:rsidR="00BB7912" w:rsidRDefault="00BB7912">
            <w:pPr>
              <w:rPr>
                <w:rFonts w:eastAsia="Times New Roman"/>
                <w:sz w:val="20"/>
                <w:szCs w:val="20"/>
              </w:rPr>
            </w:pPr>
          </w:p>
        </w:tc>
        <w:tc>
          <w:tcPr>
            <w:tcW w:w="0" w:type="auto"/>
            <w:vAlign w:val="center"/>
            <w:hideMark/>
          </w:tcPr>
          <w:p w14:paraId="02C4D759" w14:textId="77777777" w:rsidR="00BB7912" w:rsidRDefault="00BB7912">
            <w:pPr>
              <w:rPr>
                <w:rFonts w:eastAsia="Times New Roman"/>
                <w:sz w:val="20"/>
                <w:szCs w:val="20"/>
              </w:rPr>
            </w:pPr>
          </w:p>
        </w:tc>
        <w:tc>
          <w:tcPr>
            <w:tcW w:w="0" w:type="auto"/>
            <w:vAlign w:val="center"/>
            <w:hideMark/>
          </w:tcPr>
          <w:p w14:paraId="548626FB" w14:textId="77777777" w:rsidR="00BB7912" w:rsidRDefault="00BB7912">
            <w:pPr>
              <w:rPr>
                <w:rFonts w:eastAsia="Times New Roman"/>
                <w:sz w:val="20"/>
                <w:szCs w:val="20"/>
              </w:rPr>
            </w:pPr>
          </w:p>
        </w:tc>
      </w:tr>
      <w:tr w:rsidR="00BB7912" w14:paraId="629BDB39" w14:textId="77777777">
        <w:trPr>
          <w:tblCellSpacing w:w="15" w:type="dxa"/>
        </w:trPr>
        <w:tc>
          <w:tcPr>
            <w:tcW w:w="0" w:type="auto"/>
            <w:vAlign w:val="center"/>
            <w:hideMark/>
          </w:tcPr>
          <w:p w14:paraId="3BBF5C3C"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74239D2"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02B106D5"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C5FCF2D" w14:textId="77777777" w:rsidR="00BB7912" w:rsidRDefault="00BB7912">
            <w:pPr>
              <w:rPr>
                <w:rFonts w:eastAsia="Times New Roman"/>
                <w:sz w:val="20"/>
                <w:szCs w:val="20"/>
              </w:rPr>
            </w:pPr>
          </w:p>
        </w:tc>
      </w:tr>
      <w:tr w:rsidR="00BB7912" w14:paraId="6B7E358F" w14:textId="77777777">
        <w:trPr>
          <w:tblCellSpacing w:w="15" w:type="dxa"/>
        </w:trPr>
        <w:tc>
          <w:tcPr>
            <w:tcW w:w="0" w:type="auto"/>
            <w:shd w:val="clear" w:color="auto" w:fill="EEE0E5"/>
            <w:vAlign w:val="center"/>
            <w:hideMark/>
          </w:tcPr>
          <w:p w14:paraId="1035FD7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2488277" w14:textId="77777777" w:rsidR="00BB7912" w:rsidRDefault="00BB7912">
            <w:pPr>
              <w:rPr>
                <w:rFonts w:eastAsia="Times New Roman"/>
                <w:sz w:val="20"/>
                <w:szCs w:val="20"/>
              </w:rPr>
            </w:pPr>
          </w:p>
        </w:tc>
        <w:tc>
          <w:tcPr>
            <w:tcW w:w="0" w:type="auto"/>
            <w:vAlign w:val="center"/>
            <w:hideMark/>
          </w:tcPr>
          <w:p w14:paraId="32C1BB5D" w14:textId="77777777" w:rsidR="00BB7912" w:rsidRDefault="00BB7912">
            <w:pPr>
              <w:rPr>
                <w:rFonts w:eastAsia="Times New Roman"/>
                <w:sz w:val="20"/>
                <w:szCs w:val="20"/>
              </w:rPr>
            </w:pPr>
          </w:p>
        </w:tc>
        <w:tc>
          <w:tcPr>
            <w:tcW w:w="0" w:type="auto"/>
            <w:vAlign w:val="center"/>
            <w:hideMark/>
          </w:tcPr>
          <w:p w14:paraId="4D3DB81A" w14:textId="77777777" w:rsidR="00BB7912" w:rsidRDefault="00BB7912">
            <w:pPr>
              <w:rPr>
                <w:rFonts w:eastAsia="Times New Roman"/>
                <w:sz w:val="20"/>
                <w:szCs w:val="20"/>
              </w:rPr>
            </w:pPr>
          </w:p>
        </w:tc>
        <w:tc>
          <w:tcPr>
            <w:tcW w:w="0" w:type="auto"/>
            <w:vAlign w:val="center"/>
            <w:hideMark/>
          </w:tcPr>
          <w:p w14:paraId="53CC9BB4" w14:textId="77777777" w:rsidR="00BB7912" w:rsidRDefault="00BB7912">
            <w:pPr>
              <w:rPr>
                <w:rFonts w:eastAsia="Times New Roman"/>
                <w:sz w:val="20"/>
                <w:szCs w:val="20"/>
              </w:rPr>
            </w:pPr>
          </w:p>
        </w:tc>
      </w:tr>
      <w:tr w:rsidR="00BB7912" w14:paraId="7E84F7DB" w14:textId="77777777">
        <w:trPr>
          <w:tblCellSpacing w:w="15" w:type="dxa"/>
        </w:trPr>
        <w:tc>
          <w:tcPr>
            <w:tcW w:w="0" w:type="auto"/>
            <w:vAlign w:val="center"/>
            <w:hideMark/>
          </w:tcPr>
          <w:p w14:paraId="63D9A1B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F1EB3F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47EBD31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D0D0B11" w14:textId="77777777" w:rsidR="00BB7912" w:rsidRDefault="00BB7912">
            <w:pPr>
              <w:rPr>
                <w:rFonts w:eastAsia="Times New Roman"/>
                <w:sz w:val="20"/>
                <w:szCs w:val="20"/>
              </w:rPr>
            </w:pPr>
          </w:p>
        </w:tc>
        <w:tc>
          <w:tcPr>
            <w:tcW w:w="0" w:type="auto"/>
            <w:vAlign w:val="center"/>
            <w:hideMark/>
          </w:tcPr>
          <w:p w14:paraId="386E677D" w14:textId="77777777" w:rsidR="00BB7912" w:rsidRDefault="00BB7912">
            <w:pPr>
              <w:rPr>
                <w:rFonts w:eastAsia="Times New Roman"/>
                <w:sz w:val="20"/>
                <w:szCs w:val="20"/>
              </w:rPr>
            </w:pPr>
          </w:p>
        </w:tc>
      </w:tr>
      <w:tr w:rsidR="00BB7912" w14:paraId="6C748BCD" w14:textId="77777777">
        <w:trPr>
          <w:tblCellSpacing w:w="15" w:type="dxa"/>
        </w:trPr>
        <w:tc>
          <w:tcPr>
            <w:tcW w:w="0" w:type="auto"/>
            <w:vAlign w:val="center"/>
            <w:hideMark/>
          </w:tcPr>
          <w:p w14:paraId="4E25776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0E62AB86"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A5AE5E1"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C31DD68" w14:textId="77777777" w:rsidR="00BB7912" w:rsidRDefault="00BB7912">
            <w:pPr>
              <w:rPr>
                <w:rFonts w:eastAsia="Times New Roman"/>
                <w:sz w:val="20"/>
                <w:szCs w:val="20"/>
              </w:rPr>
            </w:pPr>
          </w:p>
        </w:tc>
        <w:tc>
          <w:tcPr>
            <w:tcW w:w="0" w:type="auto"/>
            <w:vAlign w:val="center"/>
            <w:hideMark/>
          </w:tcPr>
          <w:p w14:paraId="70078B36" w14:textId="77777777" w:rsidR="00BB7912" w:rsidRDefault="00BB7912">
            <w:pPr>
              <w:rPr>
                <w:rFonts w:eastAsia="Times New Roman"/>
                <w:sz w:val="20"/>
                <w:szCs w:val="20"/>
              </w:rPr>
            </w:pPr>
          </w:p>
        </w:tc>
      </w:tr>
    </w:tbl>
    <w:p w14:paraId="4E243AF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37151D7" w14:textId="77777777">
        <w:trPr>
          <w:tblCellSpacing w:w="15" w:type="dxa"/>
        </w:trPr>
        <w:tc>
          <w:tcPr>
            <w:tcW w:w="1000" w:type="pct"/>
            <w:vAlign w:val="center"/>
            <w:hideMark/>
          </w:tcPr>
          <w:p w14:paraId="5EF733E7" w14:textId="77777777" w:rsidR="00BB7912" w:rsidRDefault="00A74115">
            <w:pPr>
              <w:rPr>
                <w:rFonts w:eastAsia="Times New Roman"/>
              </w:rPr>
            </w:pPr>
            <w:r>
              <w:rPr>
                <w:rFonts w:eastAsia="Times New Roman"/>
              </w:rPr>
              <w:lastRenderedPageBreak/>
              <w:t> </w:t>
            </w:r>
          </w:p>
        </w:tc>
        <w:tc>
          <w:tcPr>
            <w:tcW w:w="1000" w:type="pct"/>
            <w:vAlign w:val="center"/>
            <w:hideMark/>
          </w:tcPr>
          <w:p w14:paraId="4C8F0FC4" w14:textId="77777777" w:rsidR="00BB7912" w:rsidRDefault="00A74115">
            <w:pPr>
              <w:rPr>
                <w:rFonts w:eastAsia="Times New Roman"/>
              </w:rPr>
            </w:pPr>
            <w:r>
              <w:rPr>
                <w:rFonts w:eastAsia="Times New Roman"/>
              </w:rPr>
              <w:t> </w:t>
            </w:r>
          </w:p>
        </w:tc>
        <w:tc>
          <w:tcPr>
            <w:tcW w:w="1000" w:type="pct"/>
            <w:vAlign w:val="center"/>
            <w:hideMark/>
          </w:tcPr>
          <w:p w14:paraId="275CACCB" w14:textId="77777777" w:rsidR="00BB7912" w:rsidRDefault="00A74115">
            <w:pPr>
              <w:rPr>
                <w:rFonts w:eastAsia="Times New Roman"/>
              </w:rPr>
            </w:pPr>
            <w:r>
              <w:rPr>
                <w:rFonts w:eastAsia="Times New Roman"/>
              </w:rPr>
              <w:t> </w:t>
            </w:r>
          </w:p>
        </w:tc>
        <w:tc>
          <w:tcPr>
            <w:tcW w:w="1000" w:type="pct"/>
            <w:vAlign w:val="center"/>
            <w:hideMark/>
          </w:tcPr>
          <w:p w14:paraId="295DB260" w14:textId="77777777" w:rsidR="00BB7912" w:rsidRDefault="00A74115">
            <w:pPr>
              <w:rPr>
                <w:rFonts w:eastAsia="Times New Roman"/>
              </w:rPr>
            </w:pPr>
            <w:r>
              <w:rPr>
                <w:rFonts w:eastAsia="Times New Roman"/>
              </w:rPr>
              <w:t> </w:t>
            </w:r>
          </w:p>
        </w:tc>
        <w:tc>
          <w:tcPr>
            <w:tcW w:w="1000" w:type="pct"/>
            <w:vAlign w:val="center"/>
            <w:hideMark/>
          </w:tcPr>
          <w:p w14:paraId="0A90E36C" w14:textId="77777777" w:rsidR="00BB7912" w:rsidRDefault="00A74115">
            <w:pPr>
              <w:rPr>
                <w:rFonts w:eastAsia="Times New Roman"/>
              </w:rPr>
            </w:pPr>
            <w:r>
              <w:rPr>
                <w:rFonts w:eastAsia="Times New Roman"/>
              </w:rPr>
              <w:t> </w:t>
            </w:r>
          </w:p>
        </w:tc>
      </w:tr>
      <w:tr w:rsidR="00BB7912" w14:paraId="443226BC" w14:textId="77777777">
        <w:trPr>
          <w:tblCellSpacing w:w="15" w:type="dxa"/>
        </w:trPr>
        <w:tc>
          <w:tcPr>
            <w:tcW w:w="0" w:type="auto"/>
            <w:shd w:val="clear" w:color="auto" w:fill="EEE0E5"/>
            <w:vAlign w:val="center"/>
            <w:hideMark/>
          </w:tcPr>
          <w:p w14:paraId="5D5D9A5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AF7EC53" w14:textId="77777777" w:rsidR="00BB7912" w:rsidRDefault="00A74115">
            <w:pPr>
              <w:rPr>
                <w:rFonts w:eastAsia="Times New Roman"/>
              </w:rPr>
            </w:pPr>
            <w:r>
              <w:rPr>
                <w:rFonts w:ascii="Calibri" w:eastAsia="Times New Roman" w:hAnsi="Calibri" w:cs="Calibri"/>
              </w:rPr>
              <w:t>SP1524</w:t>
            </w:r>
          </w:p>
        </w:tc>
      </w:tr>
      <w:tr w:rsidR="00BB7912" w14:paraId="3974B22C" w14:textId="77777777">
        <w:trPr>
          <w:tblCellSpacing w:w="15" w:type="dxa"/>
        </w:trPr>
        <w:tc>
          <w:tcPr>
            <w:tcW w:w="0" w:type="auto"/>
            <w:shd w:val="clear" w:color="auto" w:fill="EEE0E5"/>
            <w:vAlign w:val="center"/>
            <w:hideMark/>
          </w:tcPr>
          <w:p w14:paraId="5304DA6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C3C8985" w14:textId="77777777" w:rsidR="00BB7912" w:rsidRDefault="00A74115">
            <w:pPr>
              <w:rPr>
                <w:rFonts w:eastAsia="Times New Roman"/>
              </w:rPr>
            </w:pPr>
            <w:r>
              <w:rPr>
                <w:rFonts w:ascii="Calibri" w:eastAsia="Times New Roman" w:hAnsi="Calibri" w:cs="Calibri"/>
              </w:rPr>
              <w:t>Laboratory Techniques</w:t>
            </w:r>
          </w:p>
        </w:tc>
      </w:tr>
      <w:tr w:rsidR="00BB7912" w14:paraId="073C6B71" w14:textId="77777777">
        <w:trPr>
          <w:tblCellSpacing w:w="15" w:type="dxa"/>
        </w:trPr>
        <w:tc>
          <w:tcPr>
            <w:tcW w:w="0" w:type="auto"/>
            <w:shd w:val="clear" w:color="auto" w:fill="EEE0E5"/>
            <w:vAlign w:val="center"/>
            <w:hideMark/>
          </w:tcPr>
          <w:p w14:paraId="4CE4096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3491F23" w14:textId="77777777" w:rsidR="00BB7912" w:rsidRDefault="00A74115">
            <w:pPr>
              <w:rPr>
                <w:rFonts w:eastAsia="Times New Roman"/>
              </w:rPr>
            </w:pPr>
            <w:r>
              <w:rPr>
                <w:rFonts w:ascii="Calibri" w:eastAsia="Times New Roman" w:hAnsi="Calibri" w:cs="Calibri"/>
              </w:rPr>
              <w:t>15</w:t>
            </w:r>
          </w:p>
        </w:tc>
      </w:tr>
      <w:tr w:rsidR="00BB7912" w14:paraId="7B1E605B" w14:textId="77777777">
        <w:trPr>
          <w:tblCellSpacing w:w="15" w:type="dxa"/>
        </w:trPr>
        <w:tc>
          <w:tcPr>
            <w:tcW w:w="0" w:type="auto"/>
            <w:shd w:val="clear" w:color="auto" w:fill="EEE0E5"/>
            <w:vAlign w:val="center"/>
            <w:hideMark/>
          </w:tcPr>
          <w:p w14:paraId="33F28CD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B11F62F" w14:textId="77777777" w:rsidR="00BB7912" w:rsidRDefault="00A74115">
            <w:pPr>
              <w:rPr>
                <w:rFonts w:eastAsia="Times New Roman"/>
              </w:rPr>
            </w:pPr>
            <w:r>
              <w:rPr>
                <w:rFonts w:ascii="Calibri" w:eastAsia="Times New Roman" w:hAnsi="Calibri" w:cs="Calibri"/>
              </w:rPr>
              <w:t>1</w:t>
            </w:r>
          </w:p>
        </w:tc>
      </w:tr>
      <w:tr w:rsidR="00BB7912" w14:paraId="111359BB" w14:textId="77777777">
        <w:trPr>
          <w:tblCellSpacing w:w="15" w:type="dxa"/>
        </w:trPr>
        <w:tc>
          <w:tcPr>
            <w:tcW w:w="0" w:type="auto"/>
            <w:shd w:val="clear" w:color="auto" w:fill="EEE0E5"/>
            <w:vAlign w:val="center"/>
            <w:hideMark/>
          </w:tcPr>
          <w:p w14:paraId="576389D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0AC67B5" w14:textId="77777777" w:rsidR="00BB7912" w:rsidRDefault="00A74115">
            <w:pPr>
              <w:rPr>
                <w:rFonts w:eastAsia="Times New Roman"/>
              </w:rPr>
            </w:pPr>
            <w:r>
              <w:rPr>
                <w:rFonts w:ascii="Calibri" w:eastAsia="Times New Roman" w:hAnsi="Calibri" w:cs="Calibri"/>
              </w:rPr>
              <w:t>Level 4</w:t>
            </w:r>
          </w:p>
        </w:tc>
      </w:tr>
      <w:tr w:rsidR="00BB7912" w14:paraId="7D33852A" w14:textId="77777777">
        <w:trPr>
          <w:tblCellSpacing w:w="15" w:type="dxa"/>
        </w:trPr>
        <w:tc>
          <w:tcPr>
            <w:tcW w:w="0" w:type="auto"/>
            <w:shd w:val="clear" w:color="auto" w:fill="EEE0E5"/>
            <w:vAlign w:val="center"/>
            <w:hideMark/>
          </w:tcPr>
          <w:p w14:paraId="2E661FA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ED8C613" w14:textId="77777777" w:rsidR="00BB7912" w:rsidRDefault="00A74115">
            <w:pPr>
              <w:rPr>
                <w:rFonts w:eastAsia="Times New Roman"/>
              </w:rPr>
            </w:pPr>
            <w:r>
              <w:rPr>
                <w:rFonts w:ascii="Calibri" w:eastAsia="Times New Roman" w:hAnsi="Calibri" w:cs="Calibri"/>
              </w:rPr>
              <w:t>Chris Whittle</w:t>
            </w:r>
          </w:p>
        </w:tc>
      </w:tr>
      <w:tr w:rsidR="00BB7912" w14:paraId="629B90B2" w14:textId="77777777">
        <w:trPr>
          <w:tblCellSpacing w:w="15" w:type="dxa"/>
        </w:trPr>
        <w:tc>
          <w:tcPr>
            <w:tcW w:w="0" w:type="auto"/>
            <w:vAlign w:val="center"/>
            <w:hideMark/>
          </w:tcPr>
          <w:p w14:paraId="3C889A4A" w14:textId="77777777" w:rsidR="00BB7912" w:rsidRDefault="00A74115">
            <w:pPr>
              <w:rPr>
                <w:rFonts w:eastAsia="Times New Roman"/>
              </w:rPr>
            </w:pPr>
            <w:r>
              <w:rPr>
                <w:rFonts w:eastAsia="Times New Roman"/>
              </w:rPr>
              <w:t> </w:t>
            </w:r>
          </w:p>
        </w:tc>
        <w:tc>
          <w:tcPr>
            <w:tcW w:w="0" w:type="auto"/>
            <w:vAlign w:val="center"/>
            <w:hideMark/>
          </w:tcPr>
          <w:p w14:paraId="5F93D070" w14:textId="77777777" w:rsidR="00BB7912" w:rsidRDefault="00BB7912">
            <w:pPr>
              <w:rPr>
                <w:rFonts w:eastAsia="Times New Roman"/>
                <w:sz w:val="20"/>
                <w:szCs w:val="20"/>
              </w:rPr>
            </w:pPr>
          </w:p>
        </w:tc>
        <w:tc>
          <w:tcPr>
            <w:tcW w:w="0" w:type="auto"/>
            <w:vAlign w:val="center"/>
            <w:hideMark/>
          </w:tcPr>
          <w:p w14:paraId="44B0446F" w14:textId="77777777" w:rsidR="00BB7912" w:rsidRDefault="00BB7912">
            <w:pPr>
              <w:rPr>
                <w:rFonts w:eastAsia="Times New Roman"/>
                <w:sz w:val="20"/>
                <w:szCs w:val="20"/>
              </w:rPr>
            </w:pPr>
          </w:p>
        </w:tc>
        <w:tc>
          <w:tcPr>
            <w:tcW w:w="0" w:type="auto"/>
            <w:vAlign w:val="center"/>
            <w:hideMark/>
          </w:tcPr>
          <w:p w14:paraId="393E37CF" w14:textId="77777777" w:rsidR="00BB7912" w:rsidRDefault="00BB7912">
            <w:pPr>
              <w:rPr>
                <w:rFonts w:eastAsia="Times New Roman"/>
                <w:sz w:val="20"/>
                <w:szCs w:val="20"/>
              </w:rPr>
            </w:pPr>
          </w:p>
        </w:tc>
        <w:tc>
          <w:tcPr>
            <w:tcW w:w="0" w:type="auto"/>
            <w:vAlign w:val="center"/>
            <w:hideMark/>
          </w:tcPr>
          <w:p w14:paraId="22EFBFBE" w14:textId="77777777" w:rsidR="00BB7912" w:rsidRDefault="00BB7912">
            <w:pPr>
              <w:rPr>
                <w:rFonts w:eastAsia="Times New Roman"/>
                <w:sz w:val="20"/>
                <w:szCs w:val="20"/>
              </w:rPr>
            </w:pPr>
          </w:p>
        </w:tc>
      </w:tr>
      <w:tr w:rsidR="00BB7912" w14:paraId="0FD056A1" w14:textId="77777777">
        <w:trPr>
          <w:tblCellSpacing w:w="15" w:type="dxa"/>
        </w:trPr>
        <w:tc>
          <w:tcPr>
            <w:tcW w:w="0" w:type="auto"/>
            <w:gridSpan w:val="5"/>
            <w:shd w:val="clear" w:color="auto" w:fill="EEE0E5"/>
            <w:vAlign w:val="center"/>
            <w:hideMark/>
          </w:tcPr>
          <w:p w14:paraId="050AF11B" w14:textId="77777777" w:rsidR="00BB7912" w:rsidRDefault="00A74115">
            <w:pPr>
              <w:rPr>
                <w:rFonts w:eastAsia="Times New Roman"/>
                <w:b/>
                <w:bCs/>
              </w:rPr>
            </w:pPr>
            <w:r>
              <w:rPr>
                <w:rFonts w:ascii="Calibri" w:eastAsia="Times New Roman" w:hAnsi="Calibri" w:cs="Calibri"/>
                <w:b/>
                <w:bCs/>
              </w:rPr>
              <w:t>Module Description:</w:t>
            </w:r>
          </w:p>
        </w:tc>
      </w:tr>
      <w:tr w:rsidR="00BB7912" w14:paraId="521E6C1A" w14:textId="77777777">
        <w:trPr>
          <w:tblCellSpacing w:w="15" w:type="dxa"/>
        </w:trPr>
        <w:tc>
          <w:tcPr>
            <w:tcW w:w="0" w:type="auto"/>
            <w:gridSpan w:val="5"/>
            <w:vAlign w:val="center"/>
            <w:hideMark/>
          </w:tcPr>
          <w:p w14:paraId="46980C58" w14:textId="77777777" w:rsidR="00BB7912" w:rsidRDefault="00A74115">
            <w:pPr>
              <w:rPr>
                <w:rFonts w:eastAsia="Times New Roman"/>
              </w:rPr>
            </w:pPr>
            <w:r>
              <w:rPr>
                <w:rFonts w:ascii="Calibri" w:eastAsia="Times New Roman" w:hAnsi="Calibri" w:cs="Calibri"/>
              </w:rPr>
              <w:t xml:space="preserve">This module aims to provide students with the essential laboratory skills and knowledge associated with physiological and biomechanical testing in sport, </w:t>
            </w:r>
            <w:proofErr w:type="gramStart"/>
            <w:r>
              <w:rPr>
                <w:rFonts w:ascii="Calibri" w:eastAsia="Times New Roman" w:hAnsi="Calibri" w:cs="Calibri"/>
              </w:rPr>
              <w:t>exercise</w:t>
            </w:r>
            <w:proofErr w:type="gramEnd"/>
            <w:r>
              <w:rPr>
                <w:rFonts w:ascii="Calibri" w:eastAsia="Times New Roman" w:hAnsi="Calibri" w:cs="Calibri"/>
              </w:rPr>
              <w:t xml:space="preserve"> and health settings. A particular emphasis will be placed on practical skills and the awareness of the importance of valid and reliable measurement techniques.</w:t>
            </w:r>
          </w:p>
        </w:tc>
      </w:tr>
      <w:tr w:rsidR="00BB7912" w14:paraId="106FF088" w14:textId="77777777">
        <w:trPr>
          <w:tblCellSpacing w:w="15" w:type="dxa"/>
        </w:trPr>
        <w:tc>
          <w:tcPr>
            <w:tcW w:w="0" w:type="auto"/>
            <w:vAlign w:val="center"/>
            <w:hideMark/>
          </w:tcPr>
          <w:p w14:paraId="7425FD01" w14:textId="77777777" w:rsidR="00BB7912" w:rsidRDefault="00A74115">
            <w:pPr>
              <w:rPr>
                <w:rFonts w:eastAsia="Times New Roman"/>
              </w:rPr>
            </w:pPr>
            <w:r>
              <w:rPr>
                <w:rFonts w:eastAsia="Times New Roman"/>
              </w:rPr>
              <w:t> </w:t>
            </w:r>
          </w:p>
        </w:tc>
        <w:tc>
          <w:tcPr>
            <w:tcW w:w="0" w:type="auto"/>
            <w:vAlign w:val="center"/>
            <w:hideMark/>
          </w:tcPr>
          <w:p w14:paraId="70680E37" w14:textId="77777777" w:rsidR="00BB7912" w:rsidRDefault="00BB7912">
            <w:pPr>
              <w:rPr>
                <w:rFonts w:eastAsia="Times New Roman"/>
                <w:sz w:val="20"/>
                <w:szCs w:val="20"/>
              </w:rPr>
            </w:pPr>
          </w:p>
        </w:tc>
        <w:tc>
          <w:tcPr>
            <w:tcW w:w="0" w:type="auto"/>
            <w:vAlign w:val="center"/>
            <w:hideMark/>
          </w:tcPr>
          <w:p w14:paraId="62F641C0" w14:textId="77777777" w:rsidR="00BB7912" w:rsidRDefault="00BB7912">
            <w:pPr>
              <w:rPr>
                <w:rFonts w:eastAsia="Times New Roman"/>
                <w:sz w:val="20"/>
                <w:szCs w:val="20"/>
              </w:rPr>
            </w:pPr>
          </w:p>
        </w:tc>
        <w:tc>
          <w:tcPr>
            <w:tcW w:w="0" w:type="auto"/>
            <w:vAlign w:val="center"/>
            <w:hideMark/>
          </w:tcPr>
          <w:p w14:paraId="1C4540A3" w14:textId="77777777" w:rsidR="00BB7912" w:rsidRDefault="00BB7912">
            <w:pPr>
              <w:rPr>
                <w:rFonts w:eastAsia="Times New Roman"/>
                <w:sz w:val="20"/>
                <w:szCs w:val="20"/>
              </w:rPr>
            </w:pPr>
          </w:p>
        </w:tc>
        <w:tc>
          <w:tcPr>
            <w:tcW w:w="0" w:type="auto"/>
            <w:vAlign w:val="center"/>
            <w:hideMark/>
          </w:tcPr>
          <w:p w14:paraId="27CD778C" w14:textId="77777777" w:rsidR="00BB7912" w:rsidRDefault="00BB7912">
            <w:pPr>
              <w:rPr>
                <w:rFonts w:eastAsia="Times New Roman"/>
                <w:sz w:val="20"/>
                <w:szCs w:val="20"/>
              </w:rPr>
            </w:pPr>
          </w:p>
        </w:tc>
      </w:tr>
      <w:tr w:rsidR="00BB7912" w14:paraId="74A42B54" w14:textId="77777777">
        <w:trPr>
          <w:tblCellSpacing w:w="15" w:type="dxa"/>
        </w:trPr>
        <w:tc>
          <w:tcPr>
            <w:tcW w:w="0" w:type="auto"/>
            <w:shd w:val="clear" w:color="auto" w:fill="EEE0E5"/>
            <w:vAlign w:val="center"/>
            <w:hideMark/>
          </w:tcPr>
          <w:p w14:paraId="316B4D8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C88F4E6"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2D280DBF" w14:textId="77777777" w:rsidR="00BB7912" w:rsidRDefault="00BB7912">
            <w:pPr>
              <w:rPr>
                <w:rFonts w:eastAsia="Times New Roman"/>
                <w:sz w:val="20"/>
                <w:szCs w:val="20"/>
              </w:rPr>
            </w:pPr>
          </w:p>
        </w:tc>
      </w:tr>
      <w:tr w:rsidR="00BB7912" w14:paraId="399613E2" w14:textId="77777777">
        <w:trPr>
          <w:tblCellSpacing w:w="15" w:type="dxa"/>
        </w:trPr>
        <w:tc>
          <w:tcPr>
            <w:tcW w:w="0" w:type="auto"/>
            <w:vAlign w:val="center"/>
            <w:hideMark/>
          </w:tcPr>
          <w:p w14:paraId="591F38A4" w14:textId="77777777" w:rsidR="00BB7912" w:rsidRDefault="00BB7912">
            <w:pPr>
              <w:rPr>
                <w:rFonts w:eastAsia="Times New Roman"/>
              </w:rPr>
            </w:pPr>
          </w:p>
        </w:tc>
        <w:tc>
          <w:tcPr>
            <w:tcW w:w="0" w:type="auto"/>
            <w:gridSpan w:val="3"/>
            <w:vAlign w:val="center"/>
            <w:hideMark/>
          </w:tcPr>
          <w:p w14:paraId="1DCCC0A0"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530673D2" w14:textId="77777777" w:rsidR="00BB7912" w:rsidRDefault="00BB7912">
            <w:pPr>
              <w:rPr>
                <w:rFonts w:eastAsia="Times New Roman"/>
                <w:sz w:val="20"/>
                <w:szCs w:val="20"/>
              </w:rPr>
            </w:pPr>
          </w:p>
        </w:tc>
      </w:tr>
      <w:tr w:rsidR="00BB7912" w14:paraId="725EC1A7" w14:textId="77777777">
        <w:trPr>
          <w:tblCellSpacing w:w="15" w:type="dxa"/>
        </w:trPr>
        <w:tc>
          <w:tcPr>
            <w:tcW w:w="0" w:type="auto"/>
            <w:vAlign w:val="center"/>
            <w:hideMark/>
          </w:tcPr>
          <w:p w14:paraId="4D85A1B6" w14:textId="77777777" w:rsidR="00BB7912" w:rsidRDefault="00A74115">
            <w:pPr>
              <w:rPr>
                <w:rFonts w:eastAsia="Times New Roman"/>
              </w:rPr>
            </w:pPr>
            <w:r>
              <w:rPr>
                <w:rFonts w:eastAsia="Times New Roman"/>
              </w:rPr>
              <w:t> </w:t>
            </w:r>
          </w:p>
        </w:tc>
        <w:tc>
          <w:tcPr>
            <w:tcW w:w="0" w:type="auto"/>
            <w:vAlign w:val="center"/>
            <w:hideMark/>
          </w:tcPr>
          <w:p w14:paraId="1A99B071" w14:textId="77777777" w:rsidR="00BB7912" w:rsidRDefault="00BB7912">
            <w:pPr>
              <w:rPr>
                <w:rFonts w:eastAsia="Times New Roman"/>
                <w:sz w:val="20"/>
                <w:szCs w:val="20"/>
              </w:rPr>
            </w:pPr>
          </w:p>
        </w:tc>
        <w:tc>
          <w:tcPr>
            <w:tcW w:w="0" w:type="auto"/>
            <w:vAlign w:val="center"/>
            <w:hideMark/>
          </w:tcPr>
          <w:p w14:paraId="1512930E" w14:textId="77777777" w:rsidR="00BB7912" w:rsidRDefault="00BB7912">
            <w:pPr>
              <w:rPr>
                <w:rFonts w:eastAsia="Times New Roman"/>
                <w:sz w:val="20"/>
                <w:szCs w:val="20"/>
              </w:rPr>
            </w:pPr>
          </w:p>
        </w:tc>
        <w:tc>
          <w:tcPr>
            <w:tcW w:w="0" w:type="auto"/>
            <w:vAlign w:val="center"/>
            <w:hideMark/>
          </w:tcPr>
          <w:p w14:paraId="04A035D0" w14:textId="77777777" w:rsidR="00BB7912" w:rsidRDefault="00BB7912">
            <w:pPr>
              <w:rPr>
                <w:rFonts w:eastAsia="Times New Roman"/>
                <w:sz w:val="20"/>
                <w:szCs w:val="20"/>
              </w:rPr>
            </w:pPr>
          </w:p>
        </w:tc>
        <w:tc>
          <w:tcPr>
            <w:tcW w:w="0" w:type="auto"/>
            <w:vAlign w:val="center"/>
            <w:hideMark/>
          </w:tcPr>
          <w:p w14:paraId="113D291C" w14:textId="77777777" w:rsidR="00BB7912" w:rsidRDefault="00BB7912">
            <w:pPr>
              <w:rPr>
                <w:rFonts w:eastAsia="Times New Roman"/>
                <w:sz w:val="20"/>
                <w:szCs w:val="20"/>
              </w:rPr>
            </w:pPr>
          </w:p>
        </w:tc>
      </w:tr>
      <w:tr w:rsidR="00BB7912" w14:paraId="47814EA9" w14:textId="77777777">
        <w:trPr>
          <w:tblCellSpacing w:w="15" w:type="dxa"/>
        </w:trPr>
        <w:tc>
          <w:tcPr>
            <w:tcW w:w="0" w:type="auto"/>
            <w:vAlign w:val="center"/>
            <w:hideMark/>
          </w:tcPr>
          <w:p w14:paraId="3838237F" w14:textId="77777777" w:rsidR="00BB7912" w:rsidRDefault="00A74115">
            <w:pPr>
              <w:rPr>
                <w:rFonts w:eastAsia="Times New Roman"/>
              </w:rPr>
            </w:pPr>
            <w:r>
              <w:rPr>
                <w:rFonts w:eastAsia="Times New Roman"/>
              </w:rPr>
              <w:t> </w:t>
            </w:r>
          </w:p>
        </w:tc>
        <w:tc>
          <w:tcPr>
            <w:tcW w:w="0" w:type="auto"/>
            <w:vAlign w:val="center"/>
            <w:hideMark/>
          </w:tcPr>
          <w:p w14:paraId="5CB6947B" w14:textId="77777777" w:rsidR="00BB7912" w:rsidRDefault="00BB7912">
            <w:pPr>
              <w:rPr>
                <w:rFonts w:eastAsia="Times New Roman"/>
                <w:sz w:val="20"/>
                <w:szCs w:val="20"/>
              </w:rPr>
            </w:pPr>
          </w:p>
        </w:tc>
        <w:tc>
          <w:tcPr>
            <w:tcW w:w="0" w:type="auto"/>
            <w:vAlign w:val="center"/>
            <w:hideMark/>
          </w:tcPr>
          <w:p w14:paraId="636B0840" w14:textId="77777777" w:rsidR="00BB7912" w:rsidRDefault="00BB7912">
            <w:pPr>
              <w:rPr>
                <w:rFonts w:eastAsia="Times New Roman"/>
                <w:sz w:val="20"/>
                <w:szCs w:val="20"/>
              </w:rPr>
            </w:pPr>
          </w:p>
        </w:tc>
        <w:tc>
          <w:tcPr>
            <w:tcW w:w="0" w:type="auto"/>
            <w:vAlign w:val="center"/>
            <w:hideMark/>
          </w:tcPr>
          <w:p w14:paraId="1C2869BA" w14:textId="77777777" w:rsidR="00BB7912" w:rsidRDefault="00BB7912">
            <w:pPr>
              <w:rPr>
                <w:rFonts w:eastAsia="Times New Roman"/>
                <w:sz w:val="20"/>
                <w:szCs w:val="20"/>
              </w:rPr>
            </w:pPr>
          </w:p>
        </w:tc>
        <w:tc>
          <w:tcPr>
            <w:tcW w:w="0" w:type="auto"/>
            <w:vAlign w:val="center"/>
            <w:hideMark/>
          </w:tcPr>
          <w:p w14:paraId="556CBC51" w14:textId="77777777" w:rsidR="00BB7912" w:rsidRDefault="00BB7912">
            <w:pPr>
              <w:rPr>
                <w:rFonts w:eastAsia="Times New Roman"/>
                <w:sz w:val="20"/>
                <w:szCs w:val="20"/>
              </w:rPr>
            </w:pPr>
          </w:p>
        </w:tc>
      </w:tr>
      <w:tr w:rsidR="00BB7912" w14:paraId="11247B03" w14:textId="77777777">
        <w:trPr>
          <w:tblCellSpacing w:w="15" w:type="dxa"/>
        </w:trPr>
        <w:tc>
          <w:tcPr>
            <w:tcW w:w="0" w:type="auto"/>
            <w:shd w:val="clear" w:color="auto" w:fill="EEE0E5"/>
            <w:vAlign w:val="center"/>
            <w:hideMark/>
          </w:tcPr>
          <w:p w14:paraId="46B37E1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EF80F64" w14:textId="77777777" w:rsidR="00BB7912" w:rsidRDefault="00BB7912">
            <w:pPr>
              <w:rPr>
                <w:rFonts w:eastAsia="Times New Roman"/>
                <w:sz w:val="20"/>
                <w:szCs w:val="20"/>
              </w:rPr>
            </w:pPr>
          </w:p>
        </w:tc>
        <w:tc>
          <w:tcPr>
            <w:tcW w:w="0" w:type="auto"/>
            <w:vAlign w:val="center"/>
            <w:hideMark/>
          </w:tcPr>
          <w:p w14:paraId="3D735887" w14:textId="77777777" w:rsidR="00BB7912" w:rsidRDefault="00BB7912">
            <w:pPr>
              <w:rPr>
                <w:rFonts w:eastAsia="Times New Roman"/>
                <w:sz w:val="20"/>
                <w:szCs w:val="20"/>
              </w:rPr>
            </w:pPr>
          </w:p>
        </w:tc>
        <w:tc>
          <w:tcPr>
            <w:tcW w:w="0" w:type="auto"/>
            <w:vAlign w:val="center"/>
            <w:hideMark/>
          </w:tcPr>
          <w:p w14:paraId="0D180DC9" w14:textId="77777777" w:rsidR="00BB7912" w:rsidRDefault="00BB7912">
            <w:pPr>
              <w:rPr>
                <w:rFonts w:eastAsia="Times New Roman"/>
                <w:sz w:val="20"/>
                <w:szCs w:val="20"/>
              </w:rPr>
            </w:pPr>
          </w:p>
        </w:tc>
        <w:tc>
          <w:tcPr>
            <w:tcW w:w="0" w:type="auto"/>
            <w:vAlign w:val="center"/>
            <w:hideMark/>
          </w:tcPr>
          <w:p w14:paraId="6ED58A38" w14:textId="77777777" w:rsidR="00BB7912" w:rsidRDefault="00BB7912">
            <w:pPr>
              <w:rPr>
                <w:rFonts w:eastAsia="Times New Roman"/>
                <w:sz w:val="20"/>
                <w:szCs w:val="20"/>
              </w:rPr>
            </w:pPr>
          </w:p>
        </w:tc>
      </w:tr>
      <w:tr w:rsidR="00BB7912" w14:paraId="073FEC65" w14:textId="77777777">
        <w:trPr>
          <w:tblCellSpacing w:w="15" w:type="dxa"/>
        </w:trPr>
        <w:tc>
          <w:tcPr>
            <w:tcW w:w="0" w:type="auto"/>
            <w:vAlign w:val="center"/>
            <w:hideMark/>
          </w:tcPr>
          <w:p w14:paraId="3F8FCE86"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0AF2B982" w14:textId="77777777" w:rsidR="00BB7912" w:rsidRDefault="00A74115">
            <w:pPr>
              <w:rPr>
                <w:rFonts w:eastAsia="Times New Roman"/>
              </w:rPr>
            </w:pPr>
            <w:r>
              <w:rPr>
                <w:rFonts w:ascii="Calibri" w:eastAsia="Times New Roman" w:hAnsi="Calibri" w:cs="Calibri"/>
              </w:rPr>
              <w:t>Practical Skills Assessment</w:t>
            </w:r>
          </w:p>
        </w:tc>
        <w:tc>
          <w:tcPr>
            <w:tcW w:w="0" w:type="auto"/>
            <w:vAlign w:val="center"/>
            <w:hideMark/>
          </w:tcPr>
          <w:p w14:paraId="1CC36700"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F533C60" w14:textId="77777777" w:rsidR="00BB7912" w:rsidRDefault="00BB7912">
            <w:pPr>
              <w:rPr>
                <w:rFonts w:eastAsia="Times New Roman"/>
                <w:sz w:val="20"/>
                <w:szCs w:val="20"/>
              </w:rPr>
            </w:pPr>
          </w:p>
        </w:tc>
      </w:tr>
      <w:tr w:rsidR="00BB7912" w14:paraId="0697D7BC" w14:textId="77777777">
        <w:trPr>
          <w:tblCellSpacing w:w="15" w:type="dxa"/>
        </w:trPr>
        <w:tc>
          <w:tcPr>
            <w:tcW w:w="0" w:type="auto"/>
            <w:shd w:val="clear" w:color="auto" w:fill="EEE0E5"/>
            <w:vAlign w:val="center"/>
            <w:hideMark/>
          </w:tcPr>
          <w:p w14:paraId="3A5C970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D1B24E4" w14:textId="77777777" w:rsidR="00BB7912" w:rsidRDefault="00BB7912">
            <w:pPr>
              <w:rPr>
                <w:rFonts w:eastAsia="Times New Roman"/>
                <w:sz w:val="20"/>
                <w:szCs w:val="20"/>
              </w:rPr>
            </w:pPr>
          </w:p>
        </w:tc>
        <w:tc>
          <w:tcPr>
            <w:tcW w:w="0" w:type="auto"/>
            <w:vAlign w:val="center"/>
            <w:hideMark/>
          </w:tcPr>
          <w:p w14:paraId="6562F287" w14:textId="77777777" w:rsidR="00BB7912" w:rsidRDefault="00BB7912">
            <w:pPr>
              <w:rPr>
                <w:rFonts w:eastAsia="Times New Roman"/>
                <w:sz w:val="20"/>
                <w:szCs w:val="20"/>
              </w:rPr>
            </w:pPr>
          </w:p>
        </w:tc>
        <w:tc>
          <w:tcPr>
            <w:tcW w:w="0" w:type="auto"/>
            <w:vAlign w:val="center"/>
            <w:hideMark/>
          </w:tcPr>
          <w:p w14:paraId="1FFF0B9F" w14:textId="77777777" w:rsidR="00BB7912" w:rsidRDefault="00BB7912">
            <w:pPr>
              <w:rPr>
                <w:rFonts w:eastAsia="Times New Roman"/>
                <w:sz w:val="20"/>
                <w:szCs w:val="20"/>
              </w:rPr>
            </w:pPr>
          </w:p>
        </w:tc>
        <w:tc>
          <w:tcPr>
            <w:tcW w:w="0" w:type="auto"/>
            <w:vAlign w:val="center"/>
            <w:hideMark/>
          </w:tcPr>
          <w:p w14:paraId="166D9FCA" w14:textId="77777777" w:rsidR="00BB7912" w:rsidRDefault="00BB7912">
            <w:pPr>
              <w:rPr>
                <w:rFonts w:eastAsia="Times New Roman"/>
                <w:sz w:val="20"/>
                <w:szCs w:val="20"/>
              </w:rPr>
            </w:pPr>
          </w:p>
        </w:tc>
      </w:tr>
      <w:tr w:rsidR="00BB7912" w14:paraId="5CBD3A0F" w14:textId="77777777">
        <w:trPr>
          <w:tblCellSpacing w:w="15" w:type="dxa"/>
        </w:trPr>
        <w:tc>
          <w:tcPr>
            <w:tcW w:w="0" w:type="auto"/>
            <w:vAlign w:val="center"/>
            <w:hideMark/>
          </w:tcPr>
          <w:p w14:paraId="0A3C087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C1E57EF"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3205253"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A032693" w14:textId="77777777" w:rsidR="00BB7912" w:rsidRDefault="00BB7912">
            <w:pPr>
              <w:rPr>
                <w:rFonts w:eastAsia="Times New Roman"/>
                <w:sz w:val="20"/>
                <w:szCs w:val="20"/>
              </w:rPr>
            </w:pPr>
          </w:p>
        </w:tc>
        <w:tc>
          <w:tcPr>
            <w:tcW w:w="0" w:type="auto"/>
            <w:vAlign w:val="center"/>
            <w:hideMark/>
          </w:tcPr>
          <w:p w14:paraId="25EBA8F3" w14:textId="77777777" w:rsidR="00BB7912" w:rsidRDefault="00BB7912">
            <w:pPr>
              <w:rPr>
                <w:rFonts w:eastAsia="Times New Roman"/>
                <w:sz w:val="20"/>
                <w:szCs w:val="20"/>
              </w:rPr>
            </w:pPr>
          </w:p>
        </w:tc>
      </w:tr>
      <w:tr w:rsidR="00BB7912" w14:paraId="0B7B5BD8" w14:textId="77777777">
        <w:trPr>
          <w:tblCellSpacing w:w="15" w:type="dxa"/>
        </w:trPr>
        <w:tc>
          <w:tcPr>
            <w:tcW w:w="0" w:type="auto"/>
            <w:vAlign w:val="center"/>
            <w:hideMark/>
          </w:tcPr>
          <w:p w14:paraId="62692BB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7BFC6C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339A753"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5D4C557" w14:textId="77777777" w:rsidR="00BB7912" w:rsidRDefault="00BB7912">
            <w:pPr>
              <w:rPr>
                <w:rFonts w:eastAsia="Times New Roman"/>
                <w:sz w:val="20"/>
                <w:szCs w:val="20"/>
              </w:rPr>
            </w:pPr>
          </w:p>
        </w:tc>
        <w:tc>
          <w:tcPr>
            <w:tcW w:w="0" w:type="auto"/>
            <w:vAlign w:val="center"/>
            <w:hideMark/>
          </w:tcPr>
          <w:p w14:paraId="6EA35832" w14:textId="77777777" w:rsidR="00BB7912" w:rsidRDefault="00BB7912">
            <w:pPr>
              <w:rPr>
                <w:rFonts w:eastAsia="Times New Roman"/>
                <w:sz w:val="20"/>
                <w:szCs w:val="20"/>
              </w:rPr>
            </w:pPr>
          </w:p>
        </w:tc>
      </w:tr>
    </w:tbl>
    <w:p w14:paraId="167F33A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0FF867E" w14:textId="77777777">
        <w:trPr>
          <w:tblCellSpacing w:w="15" w:type="dxa"/>
        </w:trPr>
        <w:tc>
          <w:tcPr>
            <w:tcW w:w="1000" w:type="pct"/>
            <w:vAlign w:val="center"/>
            <w:hideMark/>
          </w:tcPr>
          <w:p w14:paraId="28EE5542" w14:textId="77777777" w:rsidR="00BB7912" w:rsidRDefault="00A74115">
            <w:pPr>
              <w:rPr>
                <w:rFonts w:eastAsia="Times New Roman"/>
              </w:rPr>
            </w:pPr>
            <w:r>
              <w:rPr>
                <w:rFonts w:eastAsia="Times New Roman"/>
              </w:rPr>
              <w:lastRenderedPageBreak/>
              <w:t> </w:t>
            </w:r>
          </w:p>
        </w:tc>
        <w:tc>
          <w:tcPr>
            <w:tcW w:w="1000" w:type="pct"/>
            <w:vAlign w:val="center"/>
            <w:hideMark/>
          </w:tcPr>
          <w:p w14:paraId="5A497D8C" w14:textId="77777777" w:rsidR="00BB7912" w:rsidRDefault="00A74115">
            <w:pPr>
              <w:rPr>
                <w:rFonts w:eastAsia="Times New Roman"/>
              </w:rPr>
            </w:pPr>
            <w:r>
              <w:rPr>
                <w:rFonts w:eastAsia="Times New Roman"/>
              </w:rPr>
              <w:t> </w:t>
            </w:r>
          </w:p>
        </w:tc>
        <w:tc>
          <w:tcPr>
            <w:tcW w:w="1000" w:type="pct"/>
            <w:vAlign w:val="center"/>
            <w:hideMark/>
          </w:tcPr>
          <w:p w14:paraId="50624305" w14:textId="77777777" w:rsidR="00BB7912" w:rsidRDefault="00A74115">
            <w:pPr>
              <w:rPr>
                <w:rFonts w:eastAsia="Times New Roman"/>
              </w:rPr>
            </w:pPr>
            <w:r>
              <w:rPr>
                <w:rFonts w:eastAsia="Times New Roman"/>
              </w:rPr>
              <w:t> </w:t>
            </w:r>
          </w:p>
        </w:tc>
        <w:tc>
          <w:tcPr>
            <w:tcW w:w="1000" w:type="pct"/>
            <w:vAlign w:val="center"/>
            <w:hideMark/>
          </w:tcPr>
          <w:p w14:paraId="64B1E484" w14:textId="77777777" w:rsidR="00BB7912" w:rsidRDefault="00A74115">
            <w:pPr>
              <w:rPr>
                <w:rFonts w:eastAsia="Times New Roman"/>
              </w:rPr>
            </w:pPr>
            <w:r>
              <w:rPr>
                <w:rFonts w:eastAsia="Times New Roman"/>
              </w:rPr>
              <w:t> </w:t>
            </w:r>
          </w:p>
        </w:tc>
        <w:tc>
          <w:tcPr>
            <w:tcW w:w="1000" w:type="pct"/>
            <w:vAlign w:val="center"/>
            <w:hideMark/>
          </w:tcPr>
          <w:p w14:paraId="179883A8" w14:textId="77777777" w:rsidR="00BB7912" w:rsidRDefault="00A74115">
            <w:pPr>
              <w:rPr>
                <w:rFonts w:eastAsia="Times New Roman"/>
              </w:rPr>
            </w:pPr>
            <w:r>
              <w:rPr>
                <w:rFonts w:eastAsia="Times New Roman"/>
              </w:rPr>
              <w:t> </w:t>
            </w:r>
          </w:p>
        </w:tc>
      </w:tr>
      <w:tr w:rsidR="00BB7912" w14:paraId="2C4CC9C5" w14:textId="77777777">
        <w:trPr>
          <w:tblCellSpacing w:w="15" w:type="dxa"/>
        </w:trPr>
        <w:tc>
          <w:tcPr>
            <w:tcW w:w="0" w:type="auto"/>
            <w:shd w:val="clear" w:color="auto" w:fill="EEE0E5"/>
            <w:vAlign w:val="center"/>
            <w:hideMark/>
          </w:tcPr>
          <w:p w14:paraId="75D76E0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4A51613" w14:textId="77777777" w:rsidR="00BB7912" w:rsidRDefault="00A74115">
            <w:pPr>
              <w:rPr>
                <w:rFonts w:eastAsia="Times New Roman"/>
              </w:rPr>
            </w:pPr>
            <w:r>
              <w:rPr>
                <w:rFonts w:ascii="Calibri" w:eastAsia="Times New Roman" w:hAnsi="Calibri" w:cs="Calibri"/>
              </w:rPr>
              <w:t>SP2512</w:t>
            </w:r>
          </w:p>
        </w:tc>
      </w:tr>
      <w:tr w:rsidR="00BB7912" w14:paraId="7FEBC308" w14:textId="77777777">
        <w:trPr>
          <w:tblCellSpacing w:w="15" w:type="dxa"/>
        </w:trPr>
        <w:tc>
          <w:tcPr>
            <w:tcW w:w="0" w:type="auto"/>
            <w:shd w:val="clear" w:color="auto" w:fill="EEE0E5"/>
            <w:vAlign w:val="center"/>
            <w:hideMark/>
          </w:tcPr>
          <w:p w14:paraId="18E54F81"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027BF89" w14:textId="77777777" w:rsidR="00BB7912" w:rsidRDefault="00A74115">
            <w:pPr>
              <w:rPr>
                <w:rFonts w:eastAsia="Times New Roman"/>
              </w:rPr>
            </w:pPr>
            <w:r>
              <w:rPr>
                <w:rFonts w:ascii="Calibri" w:eastAsia="Times New Roman" w:hAnsi="Calibri" w:cs="Calibri"/>
              </w:rPr>
              <w:t xml:space="preserve">Sport Psychology </w:t>
            </w:r>
            <w:proofErr w:type="gramStart"/>
            <w:r>
              <w:rPr>
                <w:rFonts w:ascii="Calibri" w:eastAsia="Times New Roman" w:hAnsi="Calibri" w:cs="Calibri"/>
              </w:rPr>
              <w:t>For</w:t>
            </w:r>
            <w:proofErr w:type="gramEnd"/>
            <w:r>
              <w:rPr>
                <w:rFonts w:ascii="Calibri" w:eastAsia="Times New Roman" w:hAnsi="Calibri" w:cs="Calibri"/>
              </w:rPr>
              <w:t xml:space="preserve"> Coaches</w:t>
            </w:r>
          </w:p>
        </w:tc>
      </w:tr>
      <w:tr w:rsidR="00BB7912" w14:paraId="1EB63E43" w14:textId="77777777">
        <w:trPr>
          <w:tblCellSpacing w:w="15" w:type="dxa"/>
        </w:trPr>
        <w:tc>
          <w:tcPr>
            <w:tcW w:w="0" w:type="auto"/>
            <w:shd w:val="clear" w:color="auto" w:fill="EEE0E5"/>
            <w:vAlign w:val="center"/>
            <w:hideMark/>
          </w:tcPr>
          <w:p w14:paraId="12A6091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6B667BC" w14:textId="77777777" w:rsidR="00BB7912" w:rsidRDefault="00A74115">
            <w:pPr>
              <w:rPr>
                <w:rFonts w:eastAsia="Times New Roman"/>
              </w:rPr>
            </w:pPr>
            <w:r>
              <w:rPr>
                <w:rFonts w:ascii="Calibri" w:eastAsia="Times New Roman" w:hAnsi="Calibri" w:cs="Calibri"/>
              </w:rPr>
              <w:t>15</w:t>
            </w:r>
          </w:p>
        </w:tc>
      </w:tr>
      <w:tr w:rsidR="00BB7912" w14:paraId="1C910F9C" w14:textId="77777777">
        <w:trPr>
          <w:tblCellSpacing w:w="15" w:type="dxa"/>
        </w:trPr>
        <w:tc>
          <w:tcPr>
            <w:tcW w:w="0" w:type="auto"/>
            <w:shd w:val="clear" w:color="auto" w:fill="EEE0E5"/>
            <w:vAlign w:val="center"/>
            <w:hideMark/>
          </w:tcPr>
          <w:p w14:paraId="507F5533"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F45C98" w14:textId="77777777" w:rsidR="00BB7912" w:rsidRDefault="00A74115">
            <w:pPr>
              <w:rPr>
                <w:rFonts w:eastAsia="Times New Roman"/>
              </w:rPr>
            </w:pPr>
            <w:r>
              <w:rPr>
                <w:rFonts w:ascii="Calibri" w:eastAsia="Times New Roman" w:hAnsi="Calibri" w:cs="Calibri"/>
              </w:rPr>
              <w:t>1</w:t>
            </w:r>
          </w:p>
        </w:tc>
      </w:tr>
      <w:tr w:rsidR="00BB7912" w14:paraId="1EB5DBCA" w14:textId="77777777">
        <w:trPr>
          <w:tblCellSpacing w:w="15" w:type="dxa"/>
        </w:trPr>
        <w:tc>
          <w:tcPr>
            <w:tcW w:w="0" w:type="auto"/>
            <w:shd w:val="clear" w:color="auto" w:fill="EEE0E5"/>
            <w:vAlign w:val="center"/>
            <w:hideMark/>
          </w:tcPr>
          <w:p w14:paraId="041085BA"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08E6F0F0" w14:textId="77777777" w:rsidR="00BB7912" w:rsidRDefault="00A74115">
            <w:pPr>
              <w:rPr>
                <w:rFonts w:eastAsia="Times New Roman"/>
              </w:rPr>
            </w:pPr>
            <w:r>
              <w:rPr>
                <w:rFonts w:ascii="Calibri" w:eastAsia="Times New Roman" w:hAnsi="Calibri" w:cs="Calibri"/>
              </w:rPr>
              <w:t>Level 5</w:t>
            </w:r>
          </w:p>
        </w:tc>
      </w:tr>
      <w:tr w:rsidR="00BB7912" w14:paraId="662603F6" w14:textId="77777777">
        <w:trPr>
          <w:tblCellSpacing w:w="15" w:type="dxa"/>
        </w:trPr>
        <w:tc>
          <w:tcPr>
            <w:tcW w:w="0" w:type="auto"/>
            <w:shd w:val="clear" w:color="auto" w:fill="EEE0E5"/>
            <w:vAlign w:val="center"/>
            <w:hideMark/>
          </w:tcPr>
          <w:p w14:paraId="41BD9B7D"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202F2B6" w14:textId="77777777" w:rsidR="00BB7912" w:rsidRDefault="00A74115">
            <w:pPr>
              <w:rPr>
                <w:rFonts w:eastAsia="Times New Roman"/>
              </w:rPr>
            </w:pPr>
            <w:r>
              <w:rPr>
                <w:rFonts w:ascii="Calibri" w:eastAsia="Times New Roman" w:hAnsi="Calibri" w:cs="Calibri"/>
              </w:rPr>
              <w:t>Steve Smith</w:t>
            </w:r>
          </w:p>
        </w:tc>
      </w:tr>
      <w:tr w:rsidR="00BB7912" w14:paraId="7F6E04F6" w14:textId="77777777">
        <w:trPr>
          <w:tblCellSpacing w:w="15" w:type="dxa"/>
        </w:trPr>
        <w:tc>
          <w:tcPr>
            <w:tcW w:w="0" w:type="auto"/>
            <w:vAlign w:val="center"/>
            <w:hideMark/>
          </w:tcPr>
          <w:p w14:paraId="5B72D805" w14:textId="77777777" w:rsidR="00BB7912" w:rsidRDefault="00A74115">
            <w:pPr>
              <w:rPr>
                <w:rFonts w:eastAsia="Times New Roman"/>
              </w:rPr>
            </w:pPr>
            <w:r>
              <w:rPr>
                <w:rFonts w:eastAsia="Times New Roman"/>
              </w:rPr>
              <w:t> </w:t>
            </w:r>
          </w:p>
        </w:tc>
        <w:tc>
          <w:tcPr>
            <w:tcW w:w="0" w:type="auto"/>
            <w:vAlign w:val="center"/>
            <w:hideMark/>
          </w:tcPr>
          <w:p w14:paraId="5FD627FC" w14:textId="77777777" w:rsidR="00BB7912" w:rsidRDefault="00BB7912">
            <w:pPr>
              <w:rPr>
                <w:rFonts w:eastAsia="Times New Roman"/>
                <w:sz w:val="20"/>
                <w:szCs w:val="20"/>
              </w:rPr>
            </w:pPr>
          </w:p>
        </w:tc>
        <w:tc>
          <w:tcPr>
            <w:tcW w:w="0" w:type="auto"/>
            <w:vAlign w:val="center"/>
            <w:hideMark/>
          </w:tcPr>
          <w:p w14:paraId="35C8C52A" w14:textId="77777777" w:rsidR="00BB7912" w:rsidRDefault="00BB7912">
            <w:pPr>
              <w:rPr>
                <w:rFonts w:eastAsia="Times New Roman"/>
                <w:sz w:val="20"/>
                <w:szCs w:val="20"/>
              </w:rPr>
            </w:pPr>
          </w:p>
        </w:tc>
        <w:tc>
          <w:tcPr>
            <w:tcW w:w="0" w:type="auto"/>
            <w:vAlign w:val="center"/>
            <w:hideMark/>
          </w:tcPr>
          <w:p w14:paraId="7240B532" w14:textId="77777777" w:rsidR="00BB7912" w:rsidRDefault="00BB7912">
            <w:pPr>
              <w:rPr>
                <w:rFonts w:eastAsia="Times New Roman"/>
                <w:sz w:val="20"/>
                <w:szCs w:val="20"/>
              </w:rPr>
            </w:pPr>
          </w:p>
        </w:tc>
        <w:tc>
          <w:tcPr>
            <w:tcW w:w="0" w:type="auto"/>
            <w:vAlign w:val="center"/>
            <w:hideMark/>
          </w:tcPr>
          <w:p w14:paraId="3774304F" w14:textId="77777777" w:rsidR="00BB7912" w:rsidRDefault="00BB7912">
            <w:pPr>
              <w:rPr>
                <w:rFonts w:eastAsia="Times New Roman"/>
                <w:sz w:val="20"/>
                <w:szCs w:val="20"/>
              </w:rPr>
            </w:pPr>
          </w:p>
        </w:tc>
      </w:tr>
      <w:tr w:rsidR="00BB7912" w14:paraId="250FC39D" w14:textId="77777777">
        <w:trPr>
          <w:tblCellSpacing w:w="15" w:type="dxa"/>
        </w:trPr>
        <w:tc>
          <w:tcPr>
            <w:tcW w:w="0" w:type="auto"/>
            <w:gridSpan w:val="5"/>
            <w:shd w:val="clear" w:color="auto" w:fill="EEE0E5"/>
            <w:vAlign w:val="center"/>
            <w:hideMark/>
          </w:tcPr>
          <w:p w14:paraId="3AC14F66" w14:textId="77777777" w:rsidR="00BB7912" w:rsidRDefault="00A74115">
            <w:pPr>
              <w:rPr>
                <w:rFonts w:eastAsia="Times New Roman"/>
                <w:b/>
                <w:bCs/>
              </w:rPr>
            </w:pPr>
            <w:r>
              <w:rPr>
                <w:rFonts w:ascii="Calibri" w:eastAsia="Times New Roman" w:hAnsi="Calibri" w:cs="Calibri"/>
                <w:b/>
                <w:bCs/>
              </w:rPr>
              <w:t>Module Description:</w:t>
            </w:r>
          </w:p>
        </w:tc>
      </w:tr>
      <w:tr w:rsidR="00BB7912" w14:paraId="13EBA15B" w14:textId="77777777">
        <w:trPr>
          <w:tblCellSpacing w:w="15" w:type="dxa"/>
        </w:trPr>
        <w:tc>
          <w:tcPr>
            <w:tcW w:w="0" w:type="auto"/>
            <w:gridSpan w:val="5"/>
            <w:vAlign w:val="center"/>
            <w:hideMark/>
          </w:tcPr>
          <w:p w14:paraId="68D0236B" w14:textId="77777777" w:rsidR="00BB7912" w:rsidRDefault="00A74115">
            <w:pPr>
              <w:rPr>
                <w:rFonts w:eastAsia="Times New Roman"/>
              </w:rPr>
            </w:pPr>
            <w:r>
              <w:rPr>
                <w:rFonts w:ascii="Calibri" w:eastAsia="Times New Roman" w:hAnsi="Calibri" w:cs="Calibri"/>
              </w:rPr>
              <w:t>This module will take an evidence-based approach to the use of psychology by sports coaches, with a particular focus on helping coaches to understand theories of motivation (e.g., Self-Determination Theory) and how they might help their athletes to learn mental skills (e.g., relaxation) and life skills (e.g., assertiveness).</w:t>
            </w:r>
          </w:p>
        </w:tc>
      </w:tr>
      <w:tr w:rsidR="00BB7912" w14:paraId="788B7AC5" w14:textId="77777777">
        <w:trPr>
          <w:tblCellSpacing w:w="15" w:type="dxa"/>
        </w:trPr>
        <w:tc>
          <w:tcPr>
            <w:tcW w:w="0" w:type="auto"/>
            <w:vAlign w:val="center"/>
            <w:hideMark/>
          </w:tcPr>
          <w:p w14:paraId="5199DF99" w14:textId="77777777" w:rsidR="00BB7912" w:rsidRDefault="00A74115">
            <w:pPr>
              <w:rPr>
                <w:rFonts w:eastAsia="Times New Roman"/>
              </w:rPr>
            </w:pPr>
            <w:r>
              <w:rPr>
                <w:rFonts w:eastAsia="Times New Roman"/>
              </w:rPr>
              <w:t> </w:t>
            </w:r>
          </w:p>
        </w:tc>
        <w:tc>
          <w:tcPr>
            <w:tcW w:w="0" w:type="auto"/>
            <w:vAlign w:val="center"/>
            <w:hideMark/>
          </w:tcPr>
          <w:p w14:paraId="1723CB9F" w14:textId="77777777" w:rsidR="00BB7912" w:rsidRDefault="00BB7912">
            <w:pPr>
              <w:rPr>
                <w:rFonts w:eastAsia="Times New Roman"/>
                <w:sz w:val="20"/>
                <w:szCs w:val="20"/>
              </w:rPr>
            </w:pPr>
          </w:p>
        </w:tc>
        <w:tc>
          <w:tcPr>
            <w:tcW w:w="0" w:type="auto"/>
            <w:vAlign w:val="center"/>
            <w:hideMark/>
          </w:tcPr>
          <w:p w14:paraId="534760D6" w14:textId="77777777" w:rsidR="00BB7912" w:rsidRDefault="00BB7912">
            <w:pPr>
              <w:rPr>
                <w:rFonts w:eastAsia="Times New Roman"/>
                <w:sz w:val="20"/>
                <w:szCs w:val="20"/>
              </w:rPr>
            </w:pPr>
          </w:p>
        </w:tc>
        <w:tc>
          <w:tcPr>
            <w:tcW w:w="0" w:type="auto"/>
            <w:vAlign w:val="center"/>
            <w:hideMark/>
          </w:tcPr>
          <w:p w14:paraId="745AD5EB" w14:textId="77777777" w:rsidR="00BB7912" w:rsidRDefault="00BB7912">
            <w:pPr>
              <w:rPr>
                <w:rFonts w:eastAsia="Times New Roman"/>
                <w:sz w:val="20"/>
                <w:szCs w:val="20"/>
              </w:rPr>
            </w:pPr>
          </w:p>
        </w:tc>
        <w:tc>
          <w:tcPr>
            <w:tcW w:w="0" w:type="auto"/>
            <w:vAlign w:val="center"/>
            <w:hideMark/>
          </w:tcPr>
          <w:p w14:paraId="5BCD92F4" w14:textId="77777777" w:rsidR="00BB7912" w:rsidRDefault="00BB7912">
            <w:pPr>
              <w:rPr>
                <w:rFonts w:eastAsia="Times New Roman"/>
                <w:sz w:val="20"/>
                <w:szCs w:val="20"/>
              </w:rPr>
            </w:pPr>
          </w:p>
        </w:tc>
      </w:tr>
      <w:tr w:rsidR="00BB7912" w14:paraId="043F630C" w14:textId="77777777">
        <w:trPr>
          <w:tblCellSpacing w:w="15" w:type="dxa"/>
        </w:trPr>
        <w:tc>
          <w:tcPr>
            <w:tcW w:w="0" w:type="auto"/>
            <w:shd w:val="clear" w:color="auto" w:fill="EEE0E5"/>
            <w:vAlign w:val="center"/>
            <w:hideMark/>
          </w:tcPr>
          <w:p w14:paraId="19F1D97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6E318F69" w14:textId="77777777" w:rsidR="00BB7912" w:rsidRDefault="00A74115">
            <w:pPr>
              <w:rPr>
                <w:rFonts w:eastAsia="Times New Roman"/>
              </w:rPr>
            </w:pPr>
            <w:r>
              <w:rPr>
                <w:rFonts w:ascii="Calibri" w:eastAsia="Times New Roman" w:hAnsi="Calibri" w:cs="Calibri"/>
              </w:rPr>
              <w:t>Sport Psychology and Coaching</w:t>
            </w:r>
          </w:p>
        </w:tc>
        <w:tc>
          <w:tcPr>
            <w:tcW w:w="0" w:type="auto"/>
            <w:vAlign w:val="center"/>
            <w:hideMark/>
          </w:tcPr>
          <w:p w14:paraId="7E57AAC6" w14:textId="77777777" w:rsidR="00BB7912" w:rsidRDefault="00BB7912">
            <w:pPr>
              <w:rPr>
                <w:rFonts w:eastAsia="Times New Roman"/>
                <w:sz w:val="20"/>
                <w:szCs w:val="20"/>
              </w:rPr>
            </w:pPr>
          </w:p>
        </w:tc>
      </w:tr>
      <w:tr w:rsidR="00BB7912" w14:paraId="0F91959E" w14:textId="77777777">
        <w:trPr>
          <w:tblCellSpacing w:w="15" w:type="dxa"/>
        </w:trPr>
        <w:tc>
          <w:tcPr>
            <w:tcW w:w="0" w:type="auto"/>
            <w:vAlign w:val="center"/>
            <w:hideMark/>
          </w:tcPr>
          <w:p w14:paraId="0EC7733E" w14:textId="77777777" w:rsidR="00BB7912" w:rsidRDefault="00A74115">
            <w:pPr>
              <w:rPr>
                <w:rFonts w:eastAsia="Times New Roman"/>
              </w:rPr>
            </w:pPr>
            <w:r>
              <w:rPr>
                <w:rFonts w:eastAsia="Times New Roman"/>
              </w:rPr>
              <w:t> </w:t>
            </w:r>
          </w:p>
        </w:tc>
        <w:tc>
          <w:tcPr>
            <w:tcW w:w="0" w:type="auto"/>
            <w:vAlign w:val="center"/>
            <w:hideMark/>
          </w:tcPr>
          <w:p w14:paraId="149CC7A0" w14:textId="77777777" w:rsidR="00BB7912" w:rsidRDefault="00BB7912">
            <w:pPr>
              <w:rPr>
                <w:rFonts w:eastAsia="Times New Roman"/>
                <w:sz w:val="20"/>
                <w:szCs w:val="20"/>
              </w:rPr>
            </w:pPr>
          </w:p>
        </w:tc>
        <w:tc>
          <w:tcPr>
            <w:tcW w:w="0" w:type="auto"/>
            <w:vAlign w:val="center"/>
            <w:hideMark/>
          </w:tcPr>
          <w:p w14:paraId="5DA2FE25" w14:textId="77777777" w:rsidR="00BB7912" w:rsidRDefault="00BB7912">
            <w:pPr>
              <w:rPr>
                <w:rFonts w:eastAsia="Times New Roman"/>
                <w:sz w:val="20"/>
                <w:szCs w:val="20"/>
              </w:rPr>
            </w:pPr>
          </w:p>
        </w:tc>
        <w:tc>
          <w:tcPr>
            <w:tcW w:w="0" w:type="auto"/>
            <w:vAlign w:val="center"/>
            <w:hideMark/>
          </w:tcPr>
          <w:p w14:paraId="50FCB40C" w14:textId="77777777" w:rsidR="00BB7912" w:rsidRDefault="00BB7912">
            <w:pPr>
              <w:rPr>
                <w:rFonts w:eastAsia="Times New Roman"/>
                <w:sz w:val="20"/>
                <w:szCs w:val="20"/>
              </w:rPr>
            </w:pPr>
          </w:p>
        </w:tc>
        <w:tc>
          <w:tcPr>
            <w:tcW w:w="0" w:type="auto"/>
            <w:vAlign w:val="center"/>
            <w:hideMark/>
          </w:tcPr>
          <w:p w14:paraId="09940BB3" w14:textId="77777777" w:rsidR="00BB7912" w:rsidRDefault="00BB7912">
            <w:pPr>
              <w:rPr>
                <w:rFonts w:eastAsia="Times New Roman"/>
                <w:sz w:val="20"/>
                <w:szCs w:val="20"/>
              </w:rPr>
            </w:pPr>
          </w:p>
        </w:tc>
      </w:tr>
      <w:tr w:rsidR="00BB7912" w14:paraId="73F44320" w14:textId="77777777">
        <w:trPr>
          <w:tblCellSpacing w:w="15" w:type="dxa"/>
        </w:trPr>
        <w:tc>
          <w:tcPr>
            <w:tcW w:w="0" w:type="auto"/>
            <w:vAlign w:val="center"/>
            <w:hideMark/>
          </w:tcPr>
          <w:p w14:paraId="5F257BBA" w14:textId="77777777" w:rsidR="00BB7912" w:rsidRDefault="00A74115">
            <w:pPr>
              <w:rPr>
                <w:rFonts w:eastAsia="Times New Roman"/>
              </w:rPr>
            </w:pPr>
            <w:r>
              <w:rPr>
                <w:rFonts w:eastAsia="Times New Roman"/>
              </w:rPr>
              <w:t> </w:t>
            </w:r>
          </w:p>
        </w:tc>
        <w:tc>
          <w:tcPr>
            <w:tcW w:w="0" w:type="auto"/>
            <w:vAlign w:val="center"/>
            <w:hideMark/>
          </w:tcPr>
          <w:p w14:paraId="3C088AA7" w14:textId="77777777" w:rsidR="00BB7912" w:rsidRDefault="00BB7912">
            <w:pPr>
              <w:rPr>
                <w:rFonts w:eastAsia="Times New Roman"/>
                <w:sz w:val="20"/>
                <w:szCs w:val="20"/>
              </w:rPr>
            </w:pPr>
          </w:p>
        </w:tc>
        <w:tc>
          <w:tcPr>
            <w:tcW w:w="0" w:type="auto"/>
            <w:vAlign w:val="center"/>
            <w:hideMark/>
          </w:tcPr>
          <w:p w14:paraId="2EBBFAB7" w14:textId="77777777" w:rsidR="00BB7912" w:rsidRDefault="00BB7912">
            <w:pPr>
              <w:rPr>
                <w:rFonts w:eastAsia="Times New Roman"/>
                <w:sz w:val="20"/>
                <w:szCs w:val="20"/>
              </w:rPr>
            </w:pPr>
          </w:p>
        </w:tc>
        <w:tc>
          <w:tcPr>
            <w:tcW w:w="0" w:type="auto"/>
            <w:vAlign w:val="center"/>
            <w:hideMark/>
          </w:tcPr>
          <w:p w14:paraId="7C8E1458" w14:textId="77777777" w:rsidR="00BB7912" w:rsidRDefault="00BB7912">
            <w:pPr>
              <w:rPr>
                <w:rFonts w:eastAsia="Times New Roman"/>
                <w:sz w:val="20"/>
                <w:szCs w:val="20"/>
              </w:rPr>
            </w:pPr>
          </w:p>
        </w:tc>
        <w:tc>
          <w:tcPr>
            <w:tcW w:w="0" w:type="auto"/>
            <w:vAlign w:val="center"/>
            <w:hideMark/>
          </w:tcPr>
          <w:p w14:paraId="71AF7A50" w14:textId="77777777" w:rsidR="00BB7912" w:rsidRDefault="00BB7912">
            <w:pPr>
              <w:rPr>
                <w:rFonts w:eastAsia="Times New Roman"/>
                <w:sz w:val="20"/>
                <w:szCs w:val="20"/>
              </w:rPr>
            </w:pPr>
          </w:p>
        </w:tc>
      </w:tr>
      <w:tr w:rsidR="00BB7912" w14:paraId="3AE2413C" w14:textId="77777777">
        <w:trPr>
          <w:tblCellSpacing w:w="15" w:type="dxa"/>
        </w:trPr>
        <w:tc>
          <w:tcPr>
            <w:tcW w:w="0" w:type="auto"/>
            <w:shd w:val="clear" w:color="auto" w:fill="EEE0E5"/>
            <w:vAlign w:val="center"/>
            <w:hideMark/>
          </w:tcPr>
          <w:p w14:paraId="7CC00A6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E5BDAEC" w14:textId="77777777" w:rsidR="00BB7912" w:rsidRDefault="00BB7912">
            <w:pPr>
              <w:rPr>
                <w:rFonts w:eastAsia="Times New Roman"/>
                <w:sz w:val="20"/>
                <w:szCs w:val="20"/>
              </w:rPr>
            </w:pPr>
          </w:p>
        </w:tc>
        <w:tc>
          <w:tcPr>
            <w:tcW w:w="0" w:type="auto"/>
            <w:vAlign w:val="center"/>
            <w:hideMark/>
          </w:tcPr>
          <w:p w14:paraId="54EA70EA" w14:textId="77777777" w:rsidR="00BB7912" w:rsidRDefault="00BB7912">
            <w:pPr>
              <w:rPr>
                <w:rFonts w:eastAsia="Times New Roman"/>
                <w:sz w:val="20"/>
                <w:szCs w:val="20"/>
              </w:rPr>
            </w:pPr>
          </w:p>
        </w:tc>
        <w:tc>
          <w:tcPr>
            <w:tcW w:w="0" w:type="auto"/>
            <w:vAlign w:val="center"/>
            <w:hideMark/>
          </w:tcPr>
          <w:p w14:paraId="40FAB17A" w14:textId="77777777" w:rsidR="00BB7912" w:rsidRDefault="00BB7912">
            <w:pPr>
              <w:rPr>
                <w:rFonts w:eastAsia="Times New Roman"/>
                <w:sz w:val="20"/>
                <w:szCs w:val="20"/>
              </w:rPr>
            </w:pPr>
          </w:p>
        </w:tc>
        <w:tc>
          <w:tcPr>
            <w:tcW w:w="0" w:type="auto"/>
            <w:vAlign w:val="center"/>
            <w:hideMark/>
          </w:tcPr>
          <w:p w14:paraId="6C776172" w14:textId="77777777" w:rsidR="00BB7912" w:rsidRDefault="00BB7912">
            <w:pPr>
              <w:rPr>
                <w:rFonts w:eastAsia="Times New Roman"/>
                <w:sz w:val="20"/>
                <w:szCs w:val="20"/>
              </w:rPr>
            </w:pPr>
          </w:p>
        </w:tc>
      </w:tr>
      <w:tr w:rsidR="00BB7912" w14:paraId="44E98E39" w14:textId="77777777">
        <w:trPr>
          <w:tblCellSpacing w:w="15" w:type="dxa"/>
        </w:trPr>
        <w:tc>
          <w:tcPr>
            <w:tcW w:w="0" w:type="auto"/>
            <w:vAlign w:val="center"/>
            <w:hideMark/>
          </w:tcPr>
          <w:p w14:paraId="14ED672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29AFA2A" w14:textId="77777777" w:rsidR="00BB7912" w:rsidRDefault="00A74115">
            <w:pPr>
              <w:rPr>
                <w:rFonts w:eastAsia="Times New Roman"/>
              </w:rPr>
            </w:pPr>
            <w:r>
              <w:rPr>
                <w:rFonts w:ascii="Calibri" w:eastAsia="Times New Roman" w:hAnsi="Calibri" w:cs="Calibri"/>
              </w:rPr>
              <w:t>Set Exercises</w:t>
            </w:r>
          </w:p>
        </w:tc>
        <w:tc>
          <w:tcPr>
            <w:tcW w:w="0" w:type="auto"/>
            <w:vAlign w:val="center"/>
            <w:hideMark/>
          </w:tcPr>
          <w:p w14:paraId="3E7C038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6A0765D" w14:textId="77777777" w:rsidR="00BB7912" w:rsidRDefault="00BB7912">
            <w:pPr>
              <w:rPr>
                <w:rFonts w:eastAsia="Times New Roman"/>
                <w:sz w:val="20"/>
                <w:szCs w:val="20"/>
              </w:rPr>
            </w:pPr>
          </w:p>
        </w:tc>
      </w:tr>
      <w:tr w:rsidR="00BB7912" w14:paraId="587BF282" w14:textId="77777777">
        <w:trPr>
          <w:tblCellSpacing w:w="15" w:type="dxa"/>
        </w:trPr>
        <w:tc>
          <w:tcPr>
            <w:tcW w:w="0" w:type="auto"/>
            <w:shd w:val="clear" w:color="auto" w:fill="EEE0E5"/>
            <w:vAlign w:val="center"/>
            <w:hideMark/>
          </w:tcPr>
          <w:p w14:paraId="4F0202A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B2C1091" w14:textId="77777777" w:rsidR="00BB7912" w:rsidRDefault="00BB7912">
            <w:pPr>
              <w:rPr>
                <w:rFonts w:eastAsia="Times New Roman"/>
                <w:sz w:val="20"/>
                <w:szCs w:val="20"/>
              </w:rPr>
            </w:pPr>
          </w:p>
        </w:tc>
        <w:tc>
          <w:tcPr>
            <w:tcW w:w="0" w:type="auto"/>
            <w:vAlign w:val="center"/>
            <w:hideMark/>
          </w:tcPr>
          <w:p w14:paraId="04844CFE" w14:textId="77777777" w:rsidR="00BB7912" w:rsidRDefault="00BB7912">
            <w:pPr>
              <w:rPr>
                <w:rFonts w:eastAsia="Times New Roman"/>
                <w:sz w:val="20"/>
                <w:szCs w:val="20"/>
              </w:rPr>
            </w:pPr>
          </w:p>
        </w:tc>
        <w:tc>
          <w:tcPr>
            <w:tcW w:w="0" w:type="auto"/>
            <w:vAlign w:val="center"/>
            <w:hideMark/>
          </w:tcPr>
          <w:p w14:paraId="628A563B" w14:textId="77777777" w:rsidR="00BB7912" w:rsidRDefault="00BB7912">
            <w:pPr>
              <w:rPr>
                <w:rFonts w:eastAsia="Times New Roman"/>
                <w:sz w:val="20"/>
                <w:szCs w:val="20"/>
              </w:rPr>
            </w:pPr>
          </w:p>
        </w:tc>
        <w:tc>
          <w:tcPr>
            <w:tcW w:w="0" w:type="auto"/>
            <w:vAlign w:val="center"/>
            <w:hideMark/>
          </w:tcPr>
          <w:p w14:paraId="701B0AD8" w14:textId="77777777" w:rsidR="00BB7912" w:rsidRDefault="00BB7912">
            <w:pPr>
              <w:rPr>
                <w:rFonts w:eastAsia="Times New Roman"/>
                <w:sz w:val="20"/>
                <w:szCs w:val="20"/>
              </w:rPr>
            </w:pPr>
          </w:p>
        </w:tc>
      </w:tr>
      <w:tr w:rsidR="00BB7912" w14:paraId="2C5181BD" w14:textId="77777777">
        <w:trPr>
          <w:tblCellSpacing w:w="15" w:type="dxa"/>
        </w:trPr>
        <w:tc>
          <w:tcPr>
            <w:tcW w:w="0" w:type="auto"/>
            <w:vAlign w:val="center"/>
            <w:hideMark/>
          </w:tcPr>
          <w:p w14:paraId="261350C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E0DA25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C193C6A"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F2FAEC8" w14:textId="77777777" w:rsidR="00BB7912" w:rsidRDefault="00BB7912">
            <w:pPr>
              <w:rPr>
                <w:rFonts w:eastAsia="Times New Roman"/>
                <w:sz w:val="20"/>
                <w:szCs w:val="20"/>
              </w:rPr>
            </w:pPr>
          </w:p>
        </w:tc>
        <w:tc>
          <w:tcPr>
            <w:tcW w:w="0" w:type="auto"/>
            <w:vAlign w:val="center"/>
            <w:hideMark/>
          </w:tcPr>
          <w:p w14:paraId="13512DAA" w14:textId="77777777" w:rsidR="00BB7912" w:rsidRDefault="00BB7912">
            <w:pPr>
              <w:rPr>
                <w:rFonts w:eastAsia="Times New Roman"/>
                <w:sz w:val="20"/>
                <w:szCs w:val="20"/>
              </w:rPr>
            </w:pPr>
          </w:p>
        </w:tc>
      </w:tr>
      <w:tr w:rsidR="00BB7912" w14:paraId="7128DAD6" w14:textId="77777777">
        <w:trPr>
          <w:tblCellSpacing w:w="15" w:type="dxa"/>
        </w:trPr>
        <w:tc>
          <w:tcPr>
            <w:tcW w:w="0" w:type="auto"/>
            <w:vAlign w:val="center"/>
            <w:hideMark/>
          </w:tcPr>
          <w:p w14:paraId="4DEB053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C346C8B"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1234EE9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3B28F8C" w14:textId="77777777" w:rsidR="00BB7912" w:rsidRDefault="00BB7912">
            <w:pPr>
              <w:rPr>
                <w:rFonts w:eastAsia="Times New Roman"/>
                <w:sz w:val="20"/>
                <w:szCs w:val="20"/>
              </w:rPr>
            </w:pPr>
          </w:p>
        </w:tc>
        <w:tc>
          <w:tcPr>
            <w:tcW w:w="0" w:type="auto"/>
            <w:vAlign w:val="center"/>
            <w:hideMark/>
          </w:tcPr>
          <w:p w14:paraId="44399C2A" w14:textId="77777777" w:rsidR="00BB7912" w:rsidRDefault="00BB7912">
            <w:pPr>
              <w:rPr>
                <w:rFonts w:eastAsia="Times New Roman"/>
                <w:sz w:val="20"/>
                <w:szCs w:val="20"/>
              </w:rPr>
            </w:pPr>
          </w:p>
        </w:tc>
      </w:tr>
    </w:tbl>
    <w:p w14:paraId="47602CF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6645DB75" w14:textId="77777777">
        <w:trPr>
          <w:tblCellSpacing w:w="15" w:type="dxa"/>
        </w:trPr>
        <w:tc>
          <w:tcPr>
            <w:tcW w:w="1000" w:type="pct"/>
            <w:vAlign w:val="center"/>
            <w:hideMark/>
          </w:tcPr>
          <w:p w14:paraId="4FA8F44A" w14:textId="77777777" w:rsidR="00BB7912" w:rsidRDefault="00A74115">
            <w:pPr>
              <w:rPr>
                <w:rFonts w:eastAsia="Times New Roman"/>
              </w:rPr>
            </w:pPr>
            <w:r>
              <w:rPr>
                <w:rFonts w:eastAsia="Times New Roman"/>
              </w:rPr>
              <w:lastRenderedPageBreak/>
              <w:t> </w:t>
            </w:r>
          </w:p>
        </w:tc>
        <w:tc>
          <w:tcPr>
            <w:tcW w:w="1000" w:type="pct"/>
            <w:vAlign w:val="center"/>
            <w:hideMark/>
          </w:tcPr>
          <w:p w14:paraId="1FB09373" w14:textId="77777777" w:rsidR="00BB7912" w:rsidRDefault="00A74115">
            <w:pPr>
              <w:rPr>
                <w:rFonts w:eastAsia="Times New Roman"/>
              </w:rPr>
            </w:pPr>
            <w:r>
              <w:rPr>
                <w:rFonts w:eastAsia="Times New Roman"/>
              </w:rPr>
              <w:t> </w:t>
            </w:r>
          </w:p>
        </w:tc>
        <w:tc>
          <w:tcPr>
            <w:tcW w:w="1000" w:type="pct"/>
            <w:vAlign w:val="center"/>
            <w:hideMark/>
          </w:tcPr>
          <w:p w14:paraId="54157114" w14:textId="77777777" w:rsidR="00BB7912" w:rsidRDefault="00A74115">
            <w:pPr>
              <w:rPr>
                <w:rFonts w:eastAsia="Times New Roman"/>
              </w:rPr>
            </w:pPr>
            <w:r>
              <w:rPr>
                <w:rFonts w:eastAsia="Times New Roman"/>
              </w:rPr>
              <w:t> </w:t>
            </w:r>
          </w:p>
        </w:tc>
        <w:tc>
          <w:tcPr>
            <w:tcW w:w="1000" w:type="pct"/>
            <w:vAlign w:val="center"/>
            <w:hideMark/>
          </w:tcPr>
          <w:p w14:paraId="559FDEFC" w14:textId="77777777" w:rsidR="00BB7912" w:rsidRDefault="00A74115">
            <w:pPr>
              <w:rPr>
                <w:rFonts w:eastAsia="Times New Roman"/>
              </w:rPr>
            </w:pPr>
            <w:r>
              <w:rPr>
                <w:rFonts w:eastAsia="Times New Roman"/>
              </w:rPr>
              <w:t> </w:t>
            </w:r>
          </w:p>
        </w:tc>
        <w:tc>
          <w:tcPr>
            <w:tcW w:w="1000" w:type="pct"/>
            <w:vAlign w:val="center"/>
            <w:hideMark/>
          </w:tcPr>
          <w:p w14:paraId="713A57C4" w14:textId="77777777" w:rsidR="00BB7912" w:rsidRDefault="00A74115">
            <w:pPr>
              <w:rPr>
                <w:rFonts w:eastAsia="Times New Roman"/>
              </w:rPr>
            </w:pPr>
            <w:r>
              <w:rPr>
                <w:rFonts w:eastAsia="Times New Roman"/>
              </w:rPr>
              <w:t> </w:t>
            </w:r>
          </w:p>
        </w:tc>
      </w:tr>
      <w:tr w:rsidR="00BB7912" w14:paraId="4F53CFAB" w14:textId="77777777">
        <w:trPr>
          <w:tblCellSpacing w:w="15" w:type="dxa"/>
        </w:trPr>
        <w:tc>
          <w:tcPr>
            <w:tcW w:w="0" w:type="auto"/>
            <w:shd w:val="clear" w:color="auto" w:fill="EEE0E5"/>
            <w:vAlign w:val="center"/>
            <w:hideMark/>
          </w:tcPr>
          <w:p w14:paraId="21010F0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0A9DB6E" w14:textId="77777777" w:rsidR="00BB7912" w:rsidRDefault="00A74115">
            <w:pPr>
              <w:rPr>
                <w:rFonts w:eastAsia="Times New Roman"/>
              </w:rPr>
            </w:pPr>
            <w:r>
              <w:rPr>
                <w:rFonts w:ascii="Calibri" w:eastAsia="Times New Roman" w:hAnsi="Calibri" w:cs="Calibri"/>
              </w:rPr>
              <w:t>SP2517</w:t>
            </w:r>
          </w:p>
        </w:tc>
      </w:tr>
      <w:tr w:rsidR="00BB7912" w14:paraId="7C77826C" w14:textId="77777777">
        <w:trPr>
          <w:tblCellSpacing w:w="15" w:type="dxa"/>
        </w:trPr>
        <w:tc>
          <w:tcPr>
            <w:tcW w:w="0" w:type="auto"/>
            <w:shd w:val="clear" w:color="auto" w:fill="EEE0E5"/>
            <w:vAlign w:val="center"/>
            <w:hideMark/>
          </w:tcPr>
          <w:p w14:paraId="5D52C29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B00E5AA" w14:textId="77777777" w:rsidR="00BB7912" w:rsidRDefault="00A74115">
            <w:pPr>
              <w:rPr>
                <w:rFonts w:eastAsia="Times New Roman"/>
              </w:rPr>
            </w:pPr>
            <w:r>
              <w:rPr>
                <w:rFonts w:ascii="Calibri" w:eastAsia="Times New Roman" w:hAnsi="Calibri" w:cs="Calibri"/>
              </w:rPr>
              <w:t>Developing Effective Relationships</w:t>
            </w:r>
          </w:p>
        </w:tc>
      </w:tr>
      <w:tr w:rsidR="00BB7912" w14:paraId="3A932494" w14:textId="77777777">
        <w:trPr>
          <w:tblCellSpacing w:w="15" w:type="dxa"/>
        </w:trPr>
        <w:tc>
          <w:tcPr>
            <w:tcW w:w="0" w:type="auto"/>
            <w:shd w:val="clear" w:color="auto" w:fill="EEE0E5"/>
            <w:vAlign w:val="center"/>
            <w:hideMark/>
          </w:tcPr>
          <w:p w14:paraId="0FD3570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9BD9F40" w14:textId="77777777" w:rsidR="00BB7912" w:rsidRDefault="00A74115">
            <w:pPr>
              <w:rPr>
                <w:rFonts w:eastAsia="Times New Roman"/>
              </w:rPr>
            </w:pPr>
            <w:r>
              <w:rPr>
                <w:rFonts w:ascii="Calibri" w:eastAsia="Times New Roman" w:hAnsi="Calibri" w:cs="Calibri"/>
              </w:rPr>
              <w:t>15</w:t>
            </w:r>
          </w:p>
        </w:tc>
      </w:tr>
      <w:tr w:rsidR="00BB7912" w14:paraId="53FF5E13" w14:textId="77777777">
        <w:trPr>
          <w:tblCellSpacing w:w="15" w:type="dxa"/>
        </w:trPr>
        <w:tc>
          <w:tcPr>
            <w:tcW w:w="0" w:type="auto"/>
            <w:shd w:val="clear" w:color="auto" w:fill="EEE0E5"/>
            <w:vAlign w:val="center"/>
            <w:hideMark/>
          </w:tcPr>
          <w:p w14:paraId="39EF22C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2616CE91" w14:textId="77777777" w:rsidR="00BB7912" w:rsidRDefault="00A74115">
            <w:pPr>
              <w:rPr>
                <w:rFonts w:eastAsia="Times New Roman"/>
              </w:rPr>
            </w:pPr>
            <w:r>
              <w:rPr>
                <w:rFonts w:ascii="Calibri" w:eastAsia="Times New Roman" w:hAnsi="Calibri" w:cs="Calibri"/>
              </w:rPr>
              <w:t>1</w:t>
            </w:r>
          </w:p>
        </w:tc>
      </w:tr>
      <w:tr w:rsidR="00BB7912" w14:paraId="5CB16E85" w14:textId="77777777">
        <w:trPr>
          <w:tblCellSpacing w:w="15" w:type="dxa"/>
        </w:trPr>
        <w:tc>
          <w:tcPr>
            <w:tcW w:w="0" w:type="auto"/>
            <w:shd w:val="clear" w:color="auto" w:fill="EEE0E5"/>
            <w:vAlign w:val="center"/>
            <w:hideMark/>
          </w:tcPr>
          <w:p w14:paraId="06C8F119"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5D5F8AA" w14:textId="77777777" w:rsidR="00BB7912" w:rsidRDefault="00A74115">
            <w:pPr>
              <w:rPr>
                <w:rFonts w:eastAsia="Times New Roman"/>
              </w:rPr>
            </w:pPr>
            <w:r>
              <w:rPr>
                <w:rFonts w:ascii="Calibri" w:eastAsia="Times New Roman" w:hAnsi="Calibri" w:cs="Calibri"/>
              </w:rPr>
              <w:t>Level 5</w:t>
            </w:r>
          </w:p>
        </w:tc>
      </w:tr>
      <w:tr w:rsidR="00BB7912" w14:paraId="1D6F1580" w14:textId="77777777">
        <w:trPr>
          <w:tblCellSpacing w:w="15" w:type="dxa"/>
        </w:trPr>
        <w:tc>
          <w:tcPr>
            <w:tcW w:w="0" w:type="auto"/>
            <w:shd w:val="clear" w:color="auto" w:fill="EEE0E5"/>
            <w:vAlign w:val="center"/>
            <w:hideMark/>
          </w:tcPr>
          <w:p w14:paraId="1DE9B93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A731EBE" w14:textId="77777777" w:rsidR="00BB7912" w:rsidRDefault="00A74115">
            <w:pPr>
              <w:rPr>
                <w:rFonts w:eastAsia="Times New Roman"/>
              </w:rPr>
            </w:pPr>
            <w:r>
              <w:rPr>
                <w:rFonts w:ascii="Calibri" w:eastAsia="Times New Roman" w:hAnsi="Calibri" w:cs="Calibri"/>
              </w:rPr>
              <w:t>Dan Martin</w:t>
            </w:r>
          </w:p>
        </w:tc>
      </w:tr>
      <w:tr w:rsidR="00BB7912" w14:paraId="2274BCDF" w14:textId="77777777">
        <w:trPr>
          <w:tblCellSpacing w:w="15" w:type="dxa"/>
        </w:trPr>
        <w:tc>
          <w:tcPr>
            <w:tcW w:w="0" w:type="auto"/>
            <w:vAlign w:val="center"/>
            <w:hideMark/>
          </w:tcPr>
          <w:p w14:paraId="49988500" w14:textId="77777777" w:rsidR="00BB7912" w:rsidRDefault="00A74115">
            <w:pPr>
              <w:rPr>
                <w:rFonts w:eastAsia="Times New Roman"/>
              </w:rPr>
            </w:pPr>
            <w:r>
              <w:rPr>
                <w:rFonts w:eastAsia="Times New Roman"/>
              </w:rPr>
              <w:t> </w:t>
            </w:r>
          </w:p>
        </w:tc>
        <w:tc>
          <w:tcPr>
            <w:tcW w:w="0" w:type="auto"/>
            <w:vAlign w:val="center"/>
            <w:hideMark/>
          </w:tcPr>
          <w:p w14:paraId="7B331EFF" w14:textId="77777777" w:rsidR="00BB7912" w:rsidRDefault="00BB7912">
            <w:pPr>
              <w:rPr>
                <w:rFonts w:eastAsia="Times New Roman"/>
                <w:sz w:val="20"/>
                <w:szCs w:val="20"/>
              </w:rPr>
            </w:pPr>
          </w:p>
        </w:tc>
        <w:tc>
          <w:tcPr>
            <w:tcW w:w="0" w:type="auto"/>
            <w:vAlign w:val="center"/>
            <w:hideMark/>
          </w:tcPr>
          <w:p w14:paraId="73392035" w14:textId="77777777" w:rsidR="00BB7912" w:rsidRDefault="00BB7912">
            <w:pPr>
              <w:rPr>
                <w:rFonts w:eastAsia="Times New Roman"/>
                <w:sz w:val="20"/>
                <w:szCs w:val="20"/>
              </w:rPr>
            </w:pPr>
          </w:p>
        </w:tc>
        <w:tc>
          <w:tcPr>
            <w:tcW w:w="0" w:type="auto"/>
            <w:vAlign w:val="center"/>
            <w:hideMark/>
          </w:tcPr>
          <w:p w14:paraId="71958FF4" w14:textId="77777777" w:rsidR="00BB7912" w:rsidRDefault="00BB7912">
            <w:pPr>
              <w:rPr>
                <w:rFonts w:eastAsia="Times New Roman"/>
                <w:sz w:val="20"/>
                <w:szCs w:val="20"/>
              </w:rPr>
            </w:pPr>
          </w:p>
        </w:tc>
        <w:tc>
          <w:tcPr>
            <w:tcW w:w="0" w:type="auto"/>
            <w:vAlign w:val="center"/>
            <w:hideMark/>
          </w:tcPr>
          <w:p w14:paraId="11C089D7" w14:textId="77777777" w:rsidR="00BB7912" w:rsidRDefault="00BB7912">
            <w:pPr>
              <w:rPr>
                <w:rFonts w:eastAsia="Times New Roman"/>
                <w:sz w:val="20"/>
                <w:szCs w:val="20"/>
              </w:rPr>
            </w:pPr>
          </w:p>
        </w:tc>
      </w:tr>
      <w:tr w:rsidR="00BB7912" w14:paraId="571808EE" w14:textId="77777777">
        <w:trPr>
          <w:tblCellSpacing w:w="15" w:type="dxa"/>
        </w:trPr>
        <w:tc>
          <w:tcPr>
            <w:tcW w:w="0" w:type="auto"/>
            <w:gridSpan w:val="5"/>
            <w:shd w:val="clear" w:color="auto" w:fill="EEE0E5"/>
            <w:vAlign w:val="center"/>
            <w:hideMark/>
          </w:tcPr>
          <w:p w14:paraId="737E8097" w14:textId="77777777" w:rsidR="00BB7912" w:rsidRDefault="00A74115">
            <w:pPr>
              <w:rPr>
                <w:rFonts w:eastAsia="Times New Roman"/>
                <w:b/>
                <w:bCs/>
              </w:rPr>
            </w:pPr>
            <w:r>
              <w:rPr>
                <w:rFonts w:ascii="Calibri" w:eastAsia="Times New Roman" w:hAnsi="Calibri" w:cs="Calibri"/>
                <w:b/>
                <w:bCs/>
              </w:rPr>
              <w:t>Module Description:</w:t>
            </w:r>
          </w:p>
        </w:tc>
      </w:tr>
      <w:tr w:rsidR="00BB7912" w14:paraId="48D143BA" w14:textId="77777777">
        <w:trPr>
          <w:tblCellSpacing w:w="15" w:type="dxa"/>
        </w:trPr>
        <w:tc>
          <w:tcPr>
            <w:tcW w:w="0" w:type="auto"/>
            <w:gridSpan w:val="5"/>
            <w:vAlign w:val="center"/>
            <w:hideMark/>
          </w:tcPr>
          <w:p w14:paraId="501B77D7" w14:textId="77777777" w:rsidR="00BB7912" w:rsidRDefault="00A74115">
            <w:pPr>
              <w:rPr>
                <w:rFonts w:eastAsia="Times New Roman"/>
              </w:rPr>
            </w:pPr>
            <w:r>
              <w:rPr>
                <w:rFonts w:ascii="Calibri" w:eastAsia="Times New Roman" w:hAnsi="Calibri" w:cs="Calibri"/>
              </w:rPr>
              <w:t xml:space="preserve">The aim of this module is to enable the student to develop the skills and theoretical knowledge required of a practitioner within the domain of sport and exercise. Building on a strong theoretical foundation, students will examine a range of factors and the potential impact of each upon the approach adopted by the consultant. A core focus of the module will be to introduce students to core communication skills and how they can use these skills to build more effective professional working relationships. Crucially, students will develop the ability to communicate with clients regardless of age, </w:t>
            </w:r>
            <w:proofErr w:type="gramStart"/>
            <w:r>
              <w:rPr>
                <w:rFonts w:ascii="Calibri" w:eastAsia="Times New Roman" w:hAnsi="Calibri" w:cs="Calibri"/>
              </w:rPr>
              <w:t>intellect</w:t>
            </w:r>
            <w:proofErr w:type="gramEnd"/>
            <w:r>
              <w:rPr>
                <w:rFonts w:ascii="Calibri" w:eastAsia="Times New Roman" w:hAnsi="Calibri" w:cs="Calibri"/>
              </w:rPr>
              <w:t xml:space="preserve"> or social group.</w:t>
            </w:r>
          </w:p>
        </w:tc>
      </w:tr>
      <w:tr w:rsidR="00BB7912" w14:paraId="0589D8E2" w14:textId="77777777">
        <w:trPr>
          <w:tblCellSpacing w:w="15" w:type="dxa"/>
        </w:trPr>
        <w:tc>
          <w:tcPr>
            <w:tcW w:w="0" w:type="auto"/>
            <w:vAlign w:val="center"/>
            <w:hideMark/>
          </w:tcPr>
          <w:p w14:paraId="1F20217F" w14:textId="77777777" w:rsidR="00BB7912" w:rsidRDefault="00A74115">
            <w:pPr>
              <w:rPr>
                <w:rFonts w:eastAsia="Times New Roman"/>
              </w:rPr>
            </w:pPr>
            <w:r>
              <w:rPr>
                <w:rFonts w:eastAsia="Times New Roman"/>
              </w:rPr>
              <w:t> </w:t>
            </w:r>
          </w:p>
        </w:tc>
        <w:tc>
          <w:tcPr>
            <w:tcW w:w="0" w:type="auto"/>
            <w:vAlign w:val="center"/>
            <w:hideMark/>
          </w:tcPr>
          <w:p w14:paraId="2EB1C055" w14:textId="77777777" w:rsidR="00BB7912" w:rsidRDefault="00BB7912">
            <w:pPr>
              <w:rPr>
                <w:rFonts w:eastAsia="Times New Roman"/>
                <w:sz w:val="20"/>
                <w:szCs w:val="20"/>
              </w:rPr>
            </w:pPr>
          </w:p>
        </w:tc>
        <w:tc>
          <w:tcPr>
            <w:tcW w:w="0" w:type="auto"/>
            <w:vAlign w:val="center"/>
            <w:hideMark/>
          </w:tcPr>
          <w:p w14:paraId="742C4362" w14:textId="77777777" w:rsidR="00BB7912" w:rsidRDefault="00BB7912">
            <w:pPr>
              <w:rPr>
                <w:rFonts w:eastAsia="Times New Roman"/>
                <w:sz w:val="20"/>
                <w:szCs w:val="20"/>
              </w:rPr>
            </w:pPr>
          </w:p>
        </w:tc>
        <w:tc>
          <w:tcPr>
            <w:tcW w:w="0" w:type="auto"/>
            <w:vAlign w:val="center"/>
            <w:hideMark/>
          </w:tcPr>
          <w:p w14:paraId="612203E1" w14:textId="77777777" w:rsidR="00BB7912" w:rsidRDefault="00BB7912">
            <w:pPr>
              <w:rPr>
                <w:rFonts w:eastAsia="Times New Roman"/>
                <w:sz w:val="20"/>
                <w:szCs w:val="20"/>
              </w:rPr>
            </w:pPr>
          </w:p>
        </w:tc>
        <w:tc>
          <w:tcPr>
            <w:tcW w:w="0" w:type="auto"/>
            <w:vAlign w:val="center"/>
            <w:hideMark/>
          </w:tcPr>
          <w:p w14:paraId="70FBC38C" w14:textId="77777777" w:rsidR="00BB7912" w:rsidRDefault="00BB7912">
            <w:pPr>
              <w:rPr>
                <w:rFonts w:eastAsia="Times New Roman"/>
                <w:sz w:val="20"/>
                <w:szCs w:val="20"/>
              </w:rPr>
            </w:pPr>
          </w:p>
        </w:tc>
      </w:tr>
      <w:tr w:rsidR="00BB7912" w14:paraId="45226CBF" w14:textId="77777777">
        <w:trPr>
          <w:tblCellSpacing w:w="15" w:type="dxa"/>
        </w:trPr>
        <w:tc>
          <w:tcPr>
            <w:tcW w:w="0" w:type="auto"/>
            <w:shd w:val="clear" w:color="auto" w:fill="EEE0E5"/>
            <w:vAlign w:val="center"/>
            <w:hideMark/>
          </w:tcPr>
          <w:p w14:paraId="145215D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C1DAF3B" w14:textId="77777777" w:rsidR="00BB7912" w:rsidRDefault="00A74115">
            <w:pPr>
              <w:rPr>
                <w:rFonts w:eastAsia="Times New Roman"/>
              </w:rPr>
            </w:pPr>
            <w:r>
              <w:rPr>
                <w:rFonts w:ascii="Calibri" w:eastAsia="Times New Roman" w:hAnsi="Calibri" w:cs="Calibri"/>
              </w:rPr>
              <w:t>Sports Coaching</w:t>
            </w:r>
          </w:p>
        </w:tc>
        <w:tc>
          <w:tcPr>
            <w:tcW w:w="0" w:type="auto"/>
            <w:vAlign w:val="center"/>
            <w:hideMark/>
          </w:tcPr>
          <w:p w14:paraId="09D82C26" w14:textId="77777777" w:rsidR="00BB7912" w:rsidRDefault="00BB7912">
            <w:pPr>
              <w:rPr>
                <w:rFonts w:eastAsia="Times New Roman"/>
                <w:sz w:val="20"/>
                <w:szCs w:val="20"/>
              </w:rPr>
            </w:pPr>
          </w:p>
        </w:tc>
      </w:tr>
      <w:tr w:rsidR="00BB7912" w14:paraId="69AA69EF" w14:textId="77777777">
        <w:trPr>
          <w:tblCellSpacing w:w="15" w:type="dxa"/>
        </w:trPr>
        <w:tc>
          <w:tcPr>
            <w:tcW w:w="0" w:type="auto"/>
            <w:vAlign w:val="center"/>
            <w:hideMark/>
          </w:tcPr>
          <w:p w14:paraId="54B2A50A" w14:textId="77777777" w:rsidR="00BB7912" w:rsidRDefault="00BB7912">
            <w:pPr>
              <w:rPr>
                <w:rFonts w:eastAsia="Times New Roman"/>
              </w:rPr>
            </w:pPr>
          </w:p>
        </w:tc>
        <w:tc>
          <w:tcPr>
            <w:tcW w:w="0" w:type="auto"/>
            <w:gridSpan w:val="3"/>
            <w:vAlign w:val="center"/>
            <w:hideMark/>
          </w:tcPr>
          <w:p w14:paraId="64725FAD"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12CD5108" w14:textId="77777777" w:rsidR="00BB7912" w:rsidRDefault="00BB7912">
            <w:pPr>
              <w:rPr>
                <w:rFonts w:eastAsia="Times New Roman"/>
                <w:sz w:val="20"/>
                <w:szCs w:val="20"/>
              </w:rPr>
            </w:pPr>
          </w:p>
        </w:tc>
      </w:tr>
      <w:tr w:rsidR="00BB7912" w14:paraId="044C09C7" w14:textId="77777777">
        <w:trPr>
          <w:tblCellSpacing w:w="15" w:type="dxa"/>
        </w:trPr>
        <w:tc>
          <w:tcPr>
            <w:tcW w:w="0" w:type="auto"/>
            <w:vAlign w:val="center"/>
            <w:hideMark/>
          </w:tcPr>
          <w:p w14:paraId="49AEE159" w14:textId="77777777" w:rsidR="00BB7912" w:rsidRDefault="00BB7912">
            <w:pPr>
              <w:rPr>
                <w:rFonts w:eastAsia="Times New Roman"/>
              </w:rPr>
            </w:pPr>
          </w:p>
        </w:tc>
        <w:tc>
          <w:tcPr>
            <w:tcW w:w="0" w:type="auto"/>
            <w:gridSpan w:val="3"/>
            <w:vAlign w:val="center"/>
            <w:hideMark/>
          </w:tcPr>
          <w:p w14:paraId="5507DFE8" w14:textId="77777777" w:rsidR="00BB7912" w:rsidRDefault="00A74115">
            <w:pPr>
              <w:rPr>
                <w:rFonts w:eastAsia="Times New Roman"/>
              </w:rPr>
            </w:pPr>
            <w:r>
              <w:rPr>
                <w:rFonts w:ascii="Calibri" w:eastAsia="Times New Roman" w:hAnsi="Calibri" w:cs="Calibri"/>
              </w:rPr>
              <w:t>Sport Psychology and Coaching</w:t>
            </w:r>
          </w:p>
        </w:tc>
        <w:tc>
          <w:tcPr>
            <w:tcW w:w="0" w:type="auto"/>
            <w:vAlign w:val="center"/>
            <w:hideMark/>
          </w:tcPr>
          <w:p w14:paraId="2A25B98C" w14:textId="77777777" w:rsidR="00BB7912" w:rsidRDefault="00BB7912">
            <w:pPr>
              <w:rPr>
                <w:rFonts w:eastAsia="Times New Roman"/>
                <w:sz w:val="20"/>
                <w:szCs w:val="20"/>
              </w:rPr>
            </w:pPr>
          </w:p>
        </w:tc>
      </w:tr>
      <w:tr w:rsidR="00BB7912" w14:paraId="18D5D5F3" w14:textId="77777777">
        <w:trPr>
          <w:tblCellSpacing w:w="15" w:type="dxa"/>
        </w:trPr>
        <w:tc>
          <w:tcPr>
            <w:tcW w:w="0" w:type="auto"/>
            <w:vAlign w:val="center"/>
            <w:hideMark/>
          </w:tcPr>
          <w:p w14:paraId="741FC991" w14:textId="77777777" w:rsidR="00BB7912" w:rsidRDefault="00BB7912">
            <w:pPr>
              <w:rPr>
                <w:rFonts w:eastAsia="Times New Roman"/>
              </w:rPr>
            </w:pPr>
          </w:p>
        </w:tc>
        <w:tc>
          <w:tcPr>
            <w:tcW w:w="0" w:type="auto"/>
            <w:gridSpan w:val="3"/>
            <w:vAlign w:val="center"/>
            <w:hideMark/>
          </w:tcPr>
          <w:p w14:paraId="0284BB50"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39129473" w14:textId="77777777" w:rsidR="00BB7912" w:rsidRDefault="00BB7912">
            <w:pPr>
              <w:rPr>
                <w:rFonts w:eastAsia="Times New Roman"/>
                <w:sz w:val="20"/>
                <w:szCs w:val="20"/>
              </w:rPr>
            </w:pPr>
          </w:p>
        </w:tc>
      </w:tr>
      <w:tr w:rsidR="00BB7912" w14:paraId="14451D63" w14:textId="77777777">
        <w:trPr>
          <w:tblCellSpacing w:w="15" w:type="dxa"/>
        </w:trPr>
        <w:tc>
          <w:tcPr>
            <w:tcW w:w="0" w:type="auto"/>
            <w:vAlign w:val="center"/>
            <w:hideMark/>
          </w:tcPr>
          <w:p w14:paraId="5E7D9169" w14:textId="77777777" w:rsidR="00BB7912" w:rsidRDefault="00A74115">
            <w:pPr>
              <w:rPr>
                <w:rFonts w:eastAsia="Times New Roman"/>
              </w:rPr>
            </w:pPr>
            <w:r>
              <w:rPr>
                <w:rFonts w:eastAsia="Times New Roman"/>
              </w:rPr>
              <w:t> </w:t>
            </w:r>
          </w:p>
        </w:tc>
        <w:tc>
          <w:tcPr>
            <w:tcW w:w="0" w:type="auto"/>
            <w:vAlign w:val="center"/>
            <w:hideMark/>
          </w:tcPr>
          <w:p w14:paraId="12404396" w14:textId="77777777" w:rsidR="00BB7912" w:rsidRDefault="00BB7912">
            <w:pPr>
              <w:rPr>
                <w:rFonts w:eastAsia="Times New Roman"/>
                <w:sz w:val="20"/>
                <w:szCs w:val="20"/>
              </w:rPr>
            </w:pPr>
          </w:p>
        </w:tc>
        <w:tc>
          <w:tcPr>
            <w:tcW w:w="0" w:type="auto"/>
            <w:vAlign w:val="center"/>
            <w:hideMark/>
          </w:tcPr>
          <w:p w14:paraId="466D8E2F" w14:textId="77777777" w:rsidR="00BB7912" w:rsidRDefault="00BB7912">
            <w:pPr>
              <w:rPr>
                <w:rFonts w:eastAsia="Times New Roman"/>
                <w:sz w:val="20"/>
                <w:szCs w:val="20"/>
              </w:rPr>
            </w:pPr>
          </w:p>
        </w:tc>
        <w:tc>
          <w:tcPr>
            <w:tcW w:w="0" w:type="auto"/>
            <w:vAlign w:val="center"/>
            <w:hideMark/>
          </w:tcPr>
          <w:p w14:paraId="73F47FDB" w14:textId="77777777" w:rsidR="00BB7912" w:rsidRDefault="00BB7912">
            <w:pPr>
              <w:rPr>
                <w:rFonts w:eastAsia="Times New Roman"/>
                <w:sz w:val="20"/>
                <w:szCs w:val="20"/>
              </w:rPr>
            </w:pPr>
          </w:p>
        </w:tc>
        <w:tc>
          <w:tcPr>
            <w:tcW w:w="0" w:type="auto"/>
            <w:vAlign w:val="center"/>
            <w:hideMark/>
          </w:tcPr>
          <w:p w14:paraId="05D9EC26" w14:textId="77777777" w:rsidR="00BB7912" w:rsidRDefault="00BB7912">
            <w:pPr>
              <w:rPr>
                <w:rFonts w:eastAsia="Times New Roman"/>
                <w:sz w:val="20"/>
                <w:szCs w:val="20"/>
              </w:rPr>
            </w:pPr>
          </w:p>
        </w:tc>
      </w:tr>
      <w:tr w:rsidR="00BB7912" w14:paraId="7BCEC03E" w14:textId="77777777">
        <w:trPr>
          <w:tblCellSpacing w:w="15" w:type="dxa"/>
        </w:trPr>
        <w:tc>
          <w:tcPr>
            <w:tcW w:w="0" w:type="auto"/>
            <w:vAlign w:val="center"/>
            <w:hideMark/>
          </w:tcPr>
          <w:p w14:paraId="3A851F8E" w14:textId="77777777" w:rsidR="00BB7912" w:rsidRDefault="00A74115">
            <w:pPr>
              <w:rPr>
                <w:rFonts w:eastAsia="Times New Roman"/>
              </w:rPr>
            </w:pPr>
            <w:r>
              <w:rPr>
                <w:rFonts w:eastAsia="Times New Roman"/>
              </w:rPr>
              <w:t> </w:t>
            </w:r>
          </w:p>
        </w:tc>
        <w:tc>
          <w:tcPr>
            <w:tcW w:w="0" w:type="auto"/>
            <w:vAlign w:val="center"/>
            <w:hideMark/>
          </w:tcPr>
          <w:p w14:paraId="20185418" w14:textId="77777777" w:rsidR="00BB7912" w:rsidRDefault="00BB7912">
            <w:pPr>
              <w:rPr>
                <w:rFonts w:eastAsia="Times New Roman"/>
                <w:sz w:val="20"/>
                <w:szCs w:val="20"/>
              </w:rPr>
            </w:pPr>
          </w:p>
        </w:tc>
        <w:tc>
          <w:tcPr>
            <w:tcW w:w="0" w:type="auto"/>
            <w:vAlign w:val="center"/>
            <w:hideMark/>
          </w:tcPr>
          <w:p w14:paraId="605ED776" w14:textId="77777777" w:rsidR="00BB7912" w:rsidRDefault="00BB7912">
            <w:pPr>
              <w:rPr>
                <w:rFonts w:eastAsia="Times New Roman"/>
                <w:sz w:val="20"/>
                <w:szCs w:val="20"/>
              </w:rPr>
            </w:pPr>
          </w:p>
        </w:tc>
        <w:tc>
          <w:tcPr>
            <w:tcW w:w="0" w:type="auto"/>
            <w:vAlign w:val="center"/>
            <w:hideMark/>
          </w:tcPr>
          <w:p w14:paraId="317CB34B" w14:textId="77777777" w:rsidR="00BB7912" w:rsidRDefault="00BB7912">
            <w:pPr>
              <w:rPr>
                <w:rFonts w:eastAsia="Times New Roman"/>
                <w:sz w:val="20"/>
                <w:szCs w:val="20"/>
              </w:rPr>
            </w:pPr>
          </w:p>
        </w:tc>
        <w:tc>
          <w:tcPr>
            <w:tcW w:w="0" w:type="auto"/>
            <w:vAlign w:val="center"/>
            <w:hideMark/>
          </w:tcPr>
          <w:p w14:paraId="17F70D87" w14:textId="77777777" w:rsidR="00BB7912" w:rsidRDefault="00BB7912">
            <w:pPr>
              <w:rPr>
                <w:rFonts w:eastAsia="Times New Roman"/>
                <w:sz w:val="20"/>
                <w:szCs w:val="20"/>
              </w:rPr>
            </w:pPr>
          </w:p>
        </w:tc>
      </w:tr>
      <w:tr w:rsidR="00BB7912" w14:paraId="57F62734" w14:textId="77777777">
        <w:trPr>
          <w:tblCellSpacing w:w="15" w:type="dxa"/>
        </w:trPr>
        <w:tc>
          <w:tcPr>
            <w:tcW w:w="0" w:type="auto"/>
            <w:shd w:val="clear" w:color="auto" w:fill="EEE0E5"/>
            <w:vAlign w:val="center"/>
            <w:hideMark/>
          </w:tcPr>
          <w:p w14:paraId="45B2005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8C2C538" w14:textId="77777777" w:rsidR="00BB7912" w:rsidRDefault="00BB7912">
            <w:pPr>
              <w:rPr>
                <w:rFonts w:eastAsia="Times New Roman"/>
                <w:sz w:val="20"/>
                <w:szCs w:val="20"/>
              </w:rPr>
            </w:pPr>
          </w:p>
        </w:tc>
        <w:tc>
          <w:tcPr>
            <w:tcW w:w="0" w:type="auto"/>
            <w:vAlign w:val="center"/>
            <w:hideMark/>
          </w:tcPr>
          <w:p w14:paraId="4314CC1C" w14:textId="77777777" w:rsidR="00BB7912" w:rsidRDefault="00BB7912">
            <w:pPr>
              <w:rPr>
                <w:rFonts w:eastAsia="Times New Roman"/>
                <w:sz w:val="20"/>
                <w:szCs w:val="20"/>
              </w:rPr>
            </w:pPr>
          </w:p>
        </w:tc>
        <w:tc>
          <w:tcPr>
            <w:tcW w:w="0" w:type="auto"/>
            <w:vAlign w:val="center"/>
            <w:hideMark/>
          </w:tcPr>
          <w:p w14:paraId="0FE7350D" w14:textId="77777777" w:rsidR="00BB7912" w:rsidRDefault="00BB7912">
            <w:pPr>
              <w:rPr>
                <w:rFonts w:eastAsia="Times New Roman"/>
                <w:sz w:val="20"/>
                <w:szCs w:val="20"/>
              </w:rPr>
            </w:pPr>
          </w:p>
        </w:tc>
        <w:tc>
          <w:tcPr>
            <w:tcW w:w="0" w:type="auto"/>
            <w:vAlign w:val="center"/>
            <w:hideMark/>
          </w:tcPr>
          <w:p w14:paraId="33EAF643" w14:textId="77777777" w:rsidR="00BB7912" w:rsidRDefault="00BB7912">
            <w:pPr>
              <w:rPr>
                <w:rFonts w:eastAsia="Times New Roman"/>
                <w:sz w:val="20"/>
                <w:szCs w:val="20"/>
              </w:rPr>
            </w:pPr>
          </w:p>
        </w:tc>
      </w:tr>
      <w:tr w:rsidR="00BB7912" w14:paraId="7E66EB45" w14:textId="77777777">
        <w:trPr>
          <w:tblCellSpacing w:w="15" w:type="dxa"/>
        </w:trPr>
        <w:tc>
          <w:tcPr>
            <w:tcW w:w="0" w:type="auto"/>
            <w:vAlign w:val="center"/>
            <w:hideMark/>
          </w:tcPr>
          <w:p w14:paraId="194ADEF1"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857905A"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0249AD82" w14:textId="77777777" w:rsidR="00BB7912" w:rsidRDefault="00A74115">
            <w:pPr>
              <w:jc w:val="right"/>
              <w:rPr>
                <w:rFonts w:eastAsia="Times New Roman"/>
              </w:rPr>
            </w:pPr>
            <w:r>
              <w:rPr>
                <w:rFonts w:ascii="Calibri" w:eastAsia="Times New Roman" w:hAnsi="Calibri" w:cs="Calibri"/>
              </w:rPr>
              <w:t>60%</w:t>
            </w:r>
          </w:p>
        </w:tc>
        <w:tc>
          <w:tcPr>
            <w:tcW w:w="0" w:type="auto"/>
            <w:vAlign w:val="center"/>
            <w:hideMark/>
          </w:tcPr>
          <w:p w14:paraId="5F91FB6A" w14:textId="77777777" w:rsidR="00BB7912" w:rsidRDefault="00BB7912">
            <w:pPr>
              <w:rPr>
                <w:rFonts w:eastAsia="Times New Roman"/>
                <w:sz w:val="20"/>
                <w:szCs w:val="20"/>
              </w:rPr>
            </w:pPr>
          </w:p>
        </w:tc>
      </w:tr>
      <w:tr w:rsidR="00BB7912" w14:paraId="3178F584" w14:textId="77777777">
        <w:trPr>
          <w:tblCellSpacing w:w="15" w:type="dxa"/>
        </w:trPr>
        <w:tc>
          <w:tcPr>
            <w:tcW w:w="0" w:type="auto"/>
            <w:vAlign w:val="center"/>
            <w:hideMark/>
          </w:tcPr>
          <w:p w14:paraId="4D5CBE23"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79F71928" w14:textId="77777777" w:rsidR="00BB7912" w:rsidRDefault="00A74115">
            <w:pPr>
              <w:rPr>
                <w:rFonts w:eastAsia="Times New Roman"/>
              </w:rPr>
            </w:pPr>
            <w:r>
              <w:rPr>
                <w:rFonts w:ascii="Calibri" w:eastAsia="Times New Roman" w:hAnsi="Calibri" w:cs="Calibri"/>
              </w:rPr>
              <w:t>Practical Skills Test</w:t>
            </w:r>
          </w:p>
        </w:tc>
        <w:tc>
          <w:tcPr>
            <w:tcW w:w="0" w:type="auto"/>
            <w:vAlign w:val="center"/>
            <w:hideMark/>
          </w:tcPr>
          <w:p w14:paraId="178D0892" w14:textId="77777777" w:rsidR="00BB7912" w:rsidRDefault="00A74115">
            <w:pPr>
              <w:jc w:val="right"/>
              <w:rPr>
                <w:rFonts w:eastAsia="Times New Roman"/>
              </w:rPr>
            </w:pPr>
            <w:r>
              <w:rPr>
                <w:rFonts w:ascii="Calibri" w:eastAsia="Times New Roman" w:hAnsi="Calibri" w:cs="Calibri"/>
              </w:rPr>
              <w:t>40%</w:t>
            </w:r>
          </w:p>
        </w:tc>
        <w:tc>
          <w:tcPr>
            <w:tcW w:w="0" w:type="auto"/>
            <w:vAlign w:val="center"/>
            <w:hideMark/>
          </w:tcPr>
          <w:p w14:paraId="188E9864" w14:textId="77777777" w:rsidR="00BB7912" w:rsidRDefault="00BB7912">
            <w:pPr>
              <w:rPr>
                <w:rFonts w:eastAsia="Times New Roman"/>
                <w:sz w:val="20"/>
                <w:szCs w:val="20"/>
              </w:rPr>
            </w:pPr>
          </w:p>
        </w:tc>
      </w:tr>
      <w:tr w:rsidR="00BB7912" w14:paraId="4ED467A1" w14:textId="77777777">
        <w:trPr>
          <w:tblCellSpacing w:w="15" w:type="dxa"/>
        </w:trPr>
        <w:tc>
          <w:tcPr>
            <w:tcW w:w="0" w:type="auto"/>
            <w:shd w:val="clear" w:color="auto" w:fill="EEE0E5"/>
            <w:vAlign w:val="center"/>
            <w:hideMark/>
          </w:tcPr>
          <w:p w14:paraId="086FA3D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DED559C" w14:textId="77777777" w:rsidR="00BB7912" w:rsidRDefault="00BB7912">
            <w:pPr>
              <w:rPr>
                <w:rFonts w:eastAsia="Times New Roman"/>
                <w:sz w:val="20"/>
                <w:szCs w:val="20"/>
              </w:rPr>
            </w:pPr>
          </w:p>
        </w:tc>
        <w:tc>
          <w:tcPr>
            <w:tcW w:w="0" w:type="auto"/>
            <w:vAlign w:val="center"/>
            <w:hideMark/>
          </w:tcPr>
          <w:p w14:paraId="54FA07BB" w14:textId="77777777" w:rsidR="00BB7912" w:rsidRDefault="00BB7912">
            <w:pPr>
              <w:rPr>
                <w:rFonts w:eastAsia="Times New Roman"/>
                <w:sz w:val="20"/>
                <w:szCs w:val="20"/>
              </w:rPr>
            </w:pPr>
          </w:p>
        </w:tc>
        <w:tc>
          <w:tcPr>
            <w:tcW w:w="0" w:type="auto"/>
            <w:vAlign w:val="center"/>
            <w:hideMark/>
          </w:tcPr>
          <w:p w14:paraId="17076468" w14:textId="77777777" w:rsidR="00BB7912" w:rsidRDefault="00BB7912">
            <w:pPr>
              <w:rPr>
                <w:rFonts w:eastAsia="Times New Roman"/>
                <w:sz w:val="20"/>
                <w:szCs w:val="20"/>
              </w:rPr>
            </w:pPr>
          </w:p>
        </w:tc>
        <w:tc>
          <w:tcPr>
            <w:tcW w:w="0" w:type="auto"/>
            <w:vAlign w:val="center"/>
            <w:hideMark/>
          </w:tcPr>
          <w:p w14:paraId="11A3AA99" w14:textId="77777777" w:rsidR="00BB7912" w:rsidRDefault="00BB7912">
            <w:pPr>
              <w:rPr>
                <w:rFonts w:eastAsia="Times New Roman"/>
                <w:sz w:val="20"/>
                <w:szCs w:val="20"/>
              </w:rPr>
            </w:pPr>
          </w:p>
        </w:tc>
      </w:tr>
      <w:tr w:rsidR="00BB7912" w14:paraId="313F064D" w14:textId="77777777">
        <w:trPr>
          <w:tblCellSpacing w:w="15" w:type="dxa"/>
        </w:trPr>
        <w:tc>
          <w:tcPr>
            <w:tcW w:w="0" w:type="auto"/>
            <w:vAlign w:val="center"/>
            <w:hideMark/>
          </w:tcPr>
          <w:p w14:paraId="4598603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1B0A1F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042FF4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5478874" w14:textId="77777777" w:rsidR="00BB7912" w:rsidRDefault="00BB7912">
            <w:pPr>
              <w:rPr>
                <w:rFonts w:eastAsia="Times New Roman"/>
                <w:sz w:val="20"/>
                <w:szCs w:val="20"/>
              </w:rPr>
            </w:pPr>
          </w:p>
        </w:tc>
        <w:tc>
          <w:tcPr>
            <w:tcW w:w="0" w:type="auto"/>
            <w:vAlign w:val="center"/>
            <w:hideMark/>
          </w:tcPr>
          <w:p w14:paraId="344AB643" w14:textId="77777777" w:rsidR="00BB7912" w:rsidRDefault="00BB7912">
            <w:pPr>
              <w:rPr>
                <w:rFonts w:eastAsia="Times New Roman"/>
                <w:sz w:val="20"/>
                <w:szCs w:val="20"/>
              </w:rPr>
            </w:pPr>
          </w:p>
        </w:tc>
      </w:tr>
      <w:tr w:rsidR="00BB7912" w14:paraId="681AE73B" w14:textId="77777777">
        <w:trPr>
          <w:tblCellSpacing w:w="15" w:type="dxa"/>
        </w:trPr>
        <w:tc>
          <w:tcPr>
            <w:tcW w:w="0" w:type="auto"/>
            <w:vAlign w:val="center"/>
            <w:hideMark/>
          </w:tcPr>
          <w:p w14:paraId="59E1894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3C5BF8F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2F6B71A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7F3DD8C" w14:textId="77777777" w:rsidR="00BB7912" w:rsidRDefault="00BB7912">
            <w:pPr>
              <w:rPr>
                <w:rFonts w:eastAsia="Times New Roman"/>
                <w:sz w:val="20"/>
                <w:szCs w:val="20"/>
              </w:rPr>
            </w:pPr>
          </w:p>
        </w:tc>
        <w:tc>
          <w:tcPr>
            <w:tcW w:w="0" w:type="auto"/>
            <w:vAlign w:val="center"/>
            <w:hideMark/>
          </w:tcPr>
          <w:p w14:paraId="71872171" w14:textId="77777777" w:rsidR="00BB7912" w:rsidRDefault="00BB7912">
            <w:pPr>
              <w:rPr>
                <w:rFonts w:eastAsia="Times New Roman"/>
                <w:sz w:val="20"/>
                <w:szCs w:val="20"/>
              </w:rPr>
            </w:pPr>
          </w:p>
        </w:tc>
      </w:tr>
    </w:tbl>
    <w:p w14:paraId="6B25B3F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4B7EA81" w14:textId="77777777">
        <w:trPr>
          <w:tblCellSpacing w:w="15" w:type="dxa"/>
        </w:trPr>
        <w:tc>
          <w:tcPr>
            <w:tcW w:w="1000" w:type="pct"/>
            <w:vAlign w:val="center"/>
            <w:hideMark/>
          </w:tcPr>
          <w:p w14:paraId="2075523D" w14:textId="77777777" w:rsidR="00BB7912" w:rsidRDefault="00A74115">
            <w:pPr>
              <w:rPr>
                <w:rFonts w:eastAsia="Times New Roman"/>
              </w:rPr>
            </w:pPr>
            <w:r>
              <w:rPr>
                <w:rFonts w:eastAsia="Times New Roman"/>
              </w:rPr>
              <w:lastRenderedPageBreak/>
              <w:t> </w:t>
            </w:r>
          </w:p>
        </w:tc>
        <w:tc>
          <w:tcPr>
            <w:tcW w:w="1000" w:type="pct"/>
            <w:vAlign w:val="center"/>
            <w:hideMark/>
          </w:tcPr>
          <w:p w14:paraId="4FE0A36F" w14:textId="77777777" w:rsidR="00BB7912" w:rsidRDefault="00A74115">
            <w:pPr>
              <w:rPr>
                <w:rFonts w:eastAsia="Times New Roman"/>
              </w:rPr>
            </w:pPr>
            <w:r>
              <w:rPr>
                <w:rFonts w:eastAsia="Times New Roman"/>
              </w:rPr>
              <w:t> </w:t>
            </w:r>
          </w:p>
        </w:tc>
        <w:tc>
          <w:tcPr>
            <w:tcW w:w="1000" w:type="pct"/>
            <w:vAlign w:val="center"/>
            <w:hideMark/>
          </w:tcPr>
          <w:p w14:paraId="77EAB8C8" w14:textId="77777777" w:rsidR="00BB7912" w:rsidRDefault="00A74115">
            <w:pPr>
              <w:rPr>
                <w:rFonts w:eastAsia="Times New Roman"/>
              </w:rPr>
            </w:pPr>
            <w:r>
              <w:rPr>
                <w:rFonts w:eastAsia="Times New Roman"/>
              </w:rPr>
              <w:t> </w:t>
            </w:r>
          </w:p>
        </w:tc>
        <w:tc>
          <w:tcPr>
            <w:tcW w:w="1000" w:type="pct"/>
            <w:vAlign w:val="center"/>
            <w:hideMark/>
          </w:tcPr>
          <w:p w14:paraId="02BFBA3C" w14:textId="77777777" w:rsidR="00BB7912" w:rsidRDefault="00A74115">
            <w:pPr>
              <w:rPr>
                <w:rFonts w:eastAsia="Times New Roman"/>
              </w:rPr>
            </w:pPr>
            <w:r>
              <w:rPr>
                <w:rFonts w:eastAsia="Times New Roman"/>
              </w:rPr>
              <w:t> </w:t>
            </w:r>
          </w:p>
        </w:tc>
        <w:tc>
          <w:tcPr>
            <w:tcW w:w="1000" w:type="pct"/>
            <w:vAlign w:val="center"/>
            <w:hideMark/>
          </w:tcPr>
          <w:p w14:paraId="105840BA" w14:textId="77777777" w:rsidR="00BB7912" w:rsidRDefault="00A74115">
            <w:pPr>
              <w:rPr>
                <w:rFonts w:eastAsia="Times New Roman"/>
              </w:rPr>
            </w:pPr>
            <w:r>
              <w:rPr>
                <w:rFonts w:eastAsia="Times New Roman"/>
              </w:rPr>
              <w:t> </w:t>
            </w:r>
          </w:p>
        </w:tc>
      </w:tr>
      <w:tr w:rsidR="00BB7912" w14:paraId="7448C6BB" w14:textId="77777777">
        <w:trPr>
          <w:tblCellSpacing w:w="15" w:type="dxa"/>
        </w:trPr>
        <w:tc>
          <w:tcPr>
            <w:tcW w:w="0" w:type="auto"/>
            <w:shd w:val="clear" w:color="auto" w:fill="EEE0E5"/>
            <w:vAlign w:val="center"/>
            <w:hideMark/>
          </w:tcPr>
          <w:p w14:paraId="3EAC138E"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A770D5E" w14:textId="77777777" w:rsidR="00BB7912" w:rsidRDefault="00A74115">
            <w:pPr>
              <w:rPr>
                <w:rFonts w:eastAsia="Times New Roman"/>
              </w:rPr>
            </w:pPr>
            <w:r>
              <w:rPr>
                <w:rFonts w:ascii="Calibri" w:eastAsia="Times New Roman" w:hAnsi="Calibri" w:cs="Calibri"/>
              </w:rPr>
              <w:t>SP2519</w:t>
            </w:r>
          </w:p>
        </w:tc>
      </w:tr>
      <w:tr w:rsidR="00BB7912" w14:paraId="218070EA" w14:textId="77777777">
        <w:trPr>
          <w:tblCellSpacing w:w="15" w:type="dxa"/>
        </w:trPr>
        <w:tc>
          <w:tcPr>
            <w:tcW w:w="0" w:type="auto"/>
            <w:shd w:val="clear" w:color="auto" w:fill="EEE0E5"/>
            <w:vAlign w:val="center"/>
            <w:hideMark/>
          </w:tcPr>
          <w:p w14:paraId="26FCF03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0993B30" w14:textId="77777777" w:rsidR="00BB7912" w:rsidRDefault="00A74115">
            <w:pPr>
              <w:rPr>
                <w:rFonts w:eastAsia="Times New Roman"/>
              </w:rPr>
            </w:pPr>
            <w:r>
              <w:rPr>
                <w:rFonts w:ascii="Calibri" w:eastAsia="Times New Roman" w:hAnsi="Calibri" w:cs="Calibri"/>
              </w:rPr>
              <w:t>Designing Exercise Interventions</w:t>
            </w:r>
          </w:p>
        </w:tc>
      </w:tr>
      <w:tr w:rsidR="00BB7912" w14:paraId="5D78EDA4" w14:textId="77777777">
        <w:trPr>
          <w:tblCellSpacing w:w="15" w:type="dxa"/>
        </w:trPr>
        <w:tc>
          <w:tcPr>
            <w:tcW w:w="0" w:type="auto"/>
            <w:shd w:val="clear" w:color="auto" w:fill="EEE0E5"/>
            <w:vAlign w:val="center"/>
            <w:hideMark/>
          </w:tcPr>
          <w:p w14:paraId="577877A1"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392454A" w14:textId="77777777" w:rsidR="00BB7912" w:rsidRDefault="00A74115">
            <w:pPr>
              <w:rPr>
                <w:rFonts w:eastAsia="Times New Roman"/>
              </w:rPr>
            </w:pPr>
            <w:r>
              <w:rPr>
                <w:rFonts w:ascii="Calibri" w:eastAsia="Times New Roman" w:hAnsi="Calibri" w:cs="Calibri"/>
              </w:rPr>
              <w:t>15</w:t>
            </w:r>
          </w:p>
        </w:tc>
      </w:tr>
      <w:tr w:rsidR="00BB7912" w14:paraId="5679D5E0" w14:textId="77777777">
        <w:trPr>
          <w:tblCellSpacing w:w="15" w:type="dxa"/>
        </w:trPr>
        <w:tc>
          <w:tcPr>
            <w:tcW w:w="0" w:type="auto"/>
            <w:shd w:val="clear" w:color="auto" w:fill="EEE0E5"/>
            <w:vAlign w:val="center"/>
            <w:hideMark/>
          </w:tcPr>
          <w:p w14:paraId="03418A8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46CA16F" w14:textId="77777777" w:rsidR="00BB7912" w:rsidRDefault="00A74115">
            <w:pPr>
              <w:rPr>
                <w:rFonts w:eastAsia="Times New Roman"/>
              </w:rPr>
            </w:pPr>
            <w:r>
              <w:rPr>
                <w:rFonts w:ascii="Calibri" w:eastAsia="Times New Roman" w:hAnsi="Calibri" w:cs="Calibri"/>
              </w:rPr>
              <w:t>1</w:t>
            </w:r>
          </w:p>
        </w:tc>
      </w:tr>
      <w:tr w:rsidR="00BB7912" w14:paraId="4615752A" w14:textId="77777777">
        <w:trPr>
          <w:tblCellSpacing w:w="15" w:type="dxa"/>
        </w:trPr>
        <w:tc>
          <w:tcPr>
            <w:tcW w:w="0" w:type="auto"/>
            <w:shd w:val="clear" w:color="auto" w:fill="EEE0E5"/>
            <w:vAlign w:val="center"/>
            <w:hideMark/>
          </w:tcPr>
          <w:p w14:paraId="1B0EC5D7"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20C87AA3" w14:textId="77777777" w:rsidR="00BB7912" w:rsidRDefault="00A74115">
            <w:pPr>
              <w:rPr>
                <w:rFonts w:eastAsia="Times New Roman"/>
              </w:rPr>
            </w:pPr>
            <w:r>
              <w:rPr>
                <w:rFonts w:ascii="Calibri" w:eastAsia="Times New Roman" w:hAnsi="Calibri" w:cs="Calibri"/>
              </w:rPr>
              <w:t>Level 5</w:t>
            </w:r>
          </w:p>
        </w:tc>
      </w:tr>
      <w:tr w:rsidR="00BB7912" w14:paraId="36EC17C0" w14:textId="77777777">
        <w:trPr>
          <w:tblCellSpacing w:w="15" w:type="dxa"/>
        </w:trPr>
        <w:tc>
          <w:tcPr>
            <w:tcW w:w="0" w:type="auto"/>
            <w:shd w:val="clear" w:color="auto" w:fill="EEE0E5"/>
            <w:vAlign w:val="center"/>
            <w:hideMark/>
          </w:tcPr>
          <w:p w14:paraId="403C9DB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07AED3C" w14:textId="77777777" w:rsidR="00BB7912" w:rsidRDefault="00A74115">
            <w:pPr>
              <w:rPr>
                <w:rFonts w:eastAsia="Times New Roman"/>
              </w:rPr>
            </w:pPr>
            <w:r>
              <w:rPr>
                <w:rFonts w:ascii="Calibri" w:eastAsia="Times New Roman" w:hAnsi="Calibri" w:cs="Calibri"/>
              </w:rPr>
              <w:t>John Batten</w:t>
            </w:r>
          </w:p>
        </w:tc>
      </w:tr>
      <w:tr w:rsidR="00BB7912" w14:paraId="65C70BB2" w14:textId="77777777">
        <w:trPr>
          <w:tblCellSpacing w:w="15" w:type="dxa"/>
        </w:trPr>
        <w:tc>
          <w:tcPr>
            <w:tcW w:w="0" w:type="auto"/>
            <w:vAlign w:val="center"/>
            <w:hideMark/>
          </w:tcPr>
          <w:p w14:paraId="1A57EB75" w14:textId="77777777" w:rsidR="00BB7912" w:rsidRDefault="00A74115">
            <w:pPr>
              <w:rPr>
                <w:rFonts w:eastAsia="Times New Roman"/>
              </w:rPr>
            </w:pPr>
            <w:r>
              <w:rPr>
                <w:rFonts w:eastAsia="Times New Roman"/>
              </w:rPr>
              <w:t> </w:t>
            </w:r>
          </w:p>
        </w:tc>
        <w:tc>
          <w:tcPr>
            <w:tcW w:w="0" w:type="auto"/>
            <w:vAlign w:val="center"/>
            <w:hideMark/>
          </w:tcPr>
          <w:p w14:paraId="39F09EA7" w14:textId="77777777" w:rsidR="00BB7912" w:rsidRDefault="00BB7912">
            <w:pPr>
              <w:rPr>
                <w:rFonts w:eastAsia="Times New Roman"/>
                <w:sz w:val="20"/>
                <w:szCs w:val="20"/>
              </w:rPr>
            </w:pPr>
          </w:p>
        </w:tc>
        <w:tc>
          <w:tcPr>
            <w:tcW w:w="0" w:type="auto"/>
            <w:vAlign w:val="center"/>
            <w:hideMark/>
          </w:tcPr>
          <w:p w14:paraId="5F033A84" w14:textId="77777777" w:rsidR="00BB7912" w:rsidRDefault="00BB7912">
            <w:pPr>
              <w:rPr>
                <w:rFonts w:eastAsia="Times New Roman"/>
                <w:sz w:val="20"/>
                <w:szCs w:val="20"/>
              </w:rPr>
            </w:pPr>
          </w:p>
        </w:tc>
        <w:tc>
          <w:tcPr>
            <w:tcW w:w="0" w:type="auto"/>
            <w:vAlign w:val="center"/>
            <w:hideMark/>
          </w:tcPr>
          <w:p w14:paraId="19E8CF98" w14:textId="77777777" w:rsidR="00BB7912" w:rsidRDefault="00BB7912">
            <w:pPr>
              <w:rPr>
                <w:rFonts w:eastAsia="Times New Roman"/>
                <w:sz w:val="20"/>
                <w:szCs w:val="20"/>
              </w:rPr>
            </w:pPr>
          </w:p>
        </w:tc>
        <w:tc>
          <w:tcPr>
            <w:tcW w:w="0" w:type="auto"/>
            <w:vAlign w:val="center"/>
            <w:hideMark/>
          </w:tcPr>
          <w:p w14:paraId="1370B471" w14:textId="77777777" w:rsidR="00BB7912" w:rsidRDefault="00BB7912">
            <w:pPr>
              <w:rPr>
                <w:rFonts w:eastAsia="Times New Roman"/>
                <w:sz w:val="20"/>
                <w:szCs w:val="20"/>
              </w:rPr>
            </w:pPr>
          </w:p>
        </w:tc>
      </w:tr>
      <w:tr w:rsidR="00BB7912" w14:paraId="699DE253" w14:textId="77777777">
        <w:trPr>
          <w:tblCellSpacing w:w="15" w:type="dxa"/>
        </w:trPr>
        <w:tc>
          <w:tcPr>
            <w:tcW w:w="0" w:type="auto"/>
            <w:gridSpan w:val="5"/>
            <w:shd w:val="clear" w:color="auto" w:fill="EEE0E5"/>
            <w:vAlign w:val="center"/>
            <w:hideMark/>
          </w:tcPr>
          <w:p w14:paraId="201891CB" w14:textId="77777777" w:rsidR="00BB7912" w:rsidRDefault="00A74115">
            <w:pPr>
              <w:rPr>
                <w:rFonts w:eastAsia="Times New Roman"/>
                <w:b/>
                <w:bCs/>
              </w:rPr>
            </w:pPr>
            <w:r>
              <w:rPr>
                <w:rFonts w:ascii="Calibri" w:eastAsia="Times New Roman" w:hAnsi="Calibri" w:cs="Calibri"/>
                <w:b/>
                <w:bCs/>
              </w:rPr>
              <w:t>Module Description:</w:t>
            </w:r>
          </w:p>
        </w:tc>
      </w:tr>
      <w:tr w:rsidR="00BB7912" w14:paraId="512B005F" w14:textId="77777777">
        <w:trPr>
          <w:tblCellSpacing w:w="15" w:type="dxa"/>
        </w:trPr>
        <w:tc>
          <w:tcPr>
            <w:tcW w:w="0" w:type="auto"/>
            <w:gridSpan w:val="5"/>
            <w:vAlign w:val="center"/>
            <w:hideMark/>
          </w:tcPr>
          <w:p w14:paraId="6900723A" w14:textId="77777777" w:rsidR="00BB7912" w:rsidRDefault="00A74115">
            <w:pPr>
              <w:rPr>
                <w:rFonts w:eastAsia="Times New Roman"/>
              </w:rPr>
            </w:pPr>
            <w:r>
              <w:rPr>
                <w:rFonts w:ascii="Calibri" w:eastAsia="Times New Roman" w:hAnsi="Calibri" w:cs="Calibri"/>
              </w:rPr>
              <w:t>This module will examine those psychological factors that affect physical activity and exercise behaviour. Specifically, this module will use theories and behavioural models to examine the possible barriers related to the adoption and maintenance of a physically active lifestyle in an environment where sedentary living is becoming ever more prevalent. The psychological processes that underpin the physical activity and exercise motivation literature will then be used to appraise the specific intervention programmes that practitioners may undertake.</w:t>
            </w:r>
          </w:p>
        </w:tc>
      </w:tr>
      <w:tr w:rsidR="00BB7912" w14:paraId="6D5524ED" w14:textId="77777777">
        <w:trPr>
          <w:tblCellSpacing w:w="15" w:type="dxa"/>
        </w:trPr>
        <w:tc>
          <w:tcPr>
            <w:tcW w:w="0" w:type="auto"/>
            <w:vAlign w:val="center"/>
            <w:hideMark/>
          </w:tcPr>
          <w:p w14:paraId="79BA2C87" w14:textId="77777777" w:rsidR="00BB7912" w:rsidRDefault="00A74115">
            <w:pPr>
              <w:rPr>
                <w:rFonts w:eastAsia="Times New Roman"/>
              </w:rPr>
            </w:pPr>
            <w:r>
              <w:rPr>
                <w:rFonts w:eastAsia="Times New Roman"/>
              </w:rPr>
              <w:t> </w:t>
            </w:r>
          </w:p>
        </w:tc>
        <w:tc>
          <w:tcPr>
            <w:tcW w:w="0" w:type="auto"/>
            <w:vAlign w:val="center"/>
            <w:hideMark/>
          </w:tcPr>
          <w:p w14:paraId="764B2615" w14:textId="77777777" w:rsidR="00BB7912" w:rsidRDefault="00BB7912">
            <w:pPr>
              <w:rPr>
                <w:rFonts w:eastAsia="Times New Roman"/>
                <w:sz w:val="20"/>
                <w:szCs w:val="20"/>
              </w:rPr>
            </w:pPr>
          </w:p>
        </w:tc>
        <w:tc>
          <w:tcPr>
            <w:tcW w:w="0" w:type="auto"/>
            <w:vAlign w:val="center"/>
            <w:hideMark/>
          </w:tcPr>
          <w:p w14:paraId="3C00FB53" w14:textId="77777777" w:rsidR="00BB7912" w:rsidRDefault="00BB7912">
            <w:pPr>
              <w:rPr>
                <w:rFonts w:eastAsia="Times New Roman"/>
                <w:sz w:val="20"/>
                <w:szCs w:val="20"/>
              </w:rPr>
            </w:pPr>
          </w:p>
        </w:tc>
        <w:tc>
          <w:tcPr>
            <w:tcW w:w="0" w:type="auto"/>
            <w:vAlign w:val="center"/>
            <w:hideMark/>
          </w:tcPr>
          <w:p w14:paraId="0CB67732" w14:textId="77777777" w:rsidR="00BB7912" w:rsidRDefault="00BB7912">
            <w:pPr>
              <w:rPr>
                <w:rFonts w:eastAsia="Times New Roman"/>
                <w:sz w:val="20"/>
                <w:szCs w:val="20"/>
              </w:rPr>
            </w:pPr>
          </w:p>
        </w:tc>
        <w:tc>
          <w:tcPr>
            <w:tcW w:w="0" w:type="auto"/>
            <w:vAlign w:val="center"/>
            <w:hideMark/>
          </w:tcPr>
          <w:p w14:paraId="4F077D0C" w14:textId="77777777" w:rsidR="00BB7912" w:rsidRDefault="00BB7912">
            <w:pPr>
              <w:rPr>
                <w:rFonts w:eastAsia="Times New Roman"/>
                <w:sz w:val="20"/>
                <w:szCs w:val="20"/>
              </w:rPr>
            </w:pPr>
          </w:p>
        </w:tc>
      </w:tr>
      <w:tr w:rsidR="00BB7912" w14:paraId="65FA1536" w14:textId="77777777">
        <w:trPr>
          <w:tblCellSpacing w:w="15" w:type="dxa"/>
        </w:trPr>
        <w:tc>
          <w:tcPr>
            <w:tcW w:w="0" w:type="auto"/>
            <w:shd w:val="clear" w:color="auto" w:fill="EEE0E5"/>
            <w:vAlign w:val="center"/>
            <w:hideMark/>
          </w:tcPr>
          <w:p w14:paraId="767683B1"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3BA71736"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14323A7A" w14:textId="77777777" w:rsidR="00BB7912" w:rsidRDefault="00BB7912">
            <w:pPr>
              <w:rPr>
                <w:rFonts w:eastAsia="Times New Roman"/>
                <w:sz w:val="20"/>
                <w:szCs w:val="20"/>
              </w:rPr>
            </w:pPr>
          </w:p>
        </w:tc>
      </w:tr>
      <w:tr w:rsidR="00BB7912" w14:paraId="4CB9EFDA" w14:textId="77777777">
        <w:trPr>
          <w:tblCellSpacing w:w="15" w:type="dxa"/>
        </w:trPr>
        <w:tc>
          <w:tcPr>
            <w:tcW w:w="0" w:type="auto"/>
            <w:vAlign w:val="center"/>
            <w:hideMark/>
          </w:tcPr>
          <w:p w14:paraId="460CAFFA" w14:textId="77777777" w:rsidR="00BB7912" w:rsidRDefault="00BB7912">
            <w:pPr>
              <w:rPr>
                <w:rFonts w:eastAsia="Times New Roman"/>
              </w:rPr>
            </w:pPr>
          </w:p>
        </w:tc>
        <w:tc>
          <w:tcPr>
            <w:tcW w:w="0" w:type="auto"/>
            <w:gridSpan w:val="3"/>
            <w:vAlign w:val="center"/>
            <w:hideMark/>
          </w:tcPr>
          <w:p w14:paraId="6FC7F138"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647DE4A8" w14:textId="77777777" w:rsidR="00BB7912" w:rsidRDefault="00BB7912">
            <w:pPr>
              <w:rPr>
                <w:rFonts w:eastAsia="Times New Roman"/>
                <w:sz w:val="20"/>
                <w:szCs w:val="20"/>
              </w:rPr>
            </w:pPr>
          </w:p>
        </w:tc>
      </w:tr>
      <w:tr w:rsidR="00BB7912" w14:paraId="345EA338" w14:textId="77777777">
        <w:trPr>
          <w:tblCellSpacing w:w="15" w:type="dxa"/>
        </w:trPr>
        <w:tc>
          <w:tcPr>
            <w:tcW w:w="0" w:type="auto"/>
            <w:vAlign w:val="center"/>
            <w:hideMark/>
          </w:tcPr>
          <w:p w14:paraId="14334A7A" w14:textId="77777777" w:rsidR="00BB7912" w:rsidRDefault="00A74115">
            <w:pPr>
              <w:rPr>
                <w:rFonts w:eastAsia="Times New Roman"/>
              </w:rPr>
            </w:pPr>
            <w:r>
              <w:rPr>
                <w:rFonts w:eastAsia="Times New Roman"/>
              </w:rPr>
              <w:t> </w:t>
            </w:r>
          </w:p>
        </w:tc>
        <w:tc>
          <w:tcPr>
            <w:tcW w:w="0" w:type="auto"/>
            <w:vAlign w:val="center"/>
            <w:hideMark/>
          </w:tcPr>
          <w:p w14:paraId="0EBCDA5A" w14:textId="77777777" w:rsidR="00BB7912" w:rsidRDefault="00BB7912">
            <w:pPr>
              <w:rPr>
                <w:rFonts w:eastAsia="Times New Roman"/>
                <w:sz w:val="20"/>
                <w:szCs w:val="20"/>
              </w:rPr>
            </w:pPr>
          </w:p>
        </w:tc>
        <w:tc>
          <w:tcPr>
            <w:tcW w:w="0" w:type="auto"/>
            <w:vAlign w:val="center"/>
            <w:hideMark/>
          </w:tcPr>
          <w:p w14:paraId="7E1172BA" w14:textId="77777777" w:rsidR="00BB7912" w:rsidRDefault="00BB7912">
            <w:pPr>
              <w:rPr>
                <w:rFonts w:eastAsia="Times New Roman"/>
                <w:sz w:val="20"/>
                <w:szCs w:val="20"/>
              </w:rPr>
            </w:pPr>
          </w:p>
        </w:tc>
        <w:tc>
          <w:tcPr>
            <w:tcW w:w="0" w:type="auto"/>
            <w:vAlign w:val="center"/>
            <w:hideMark/>
          </w:tcPr>
          <w:p w14:paraId="7E6B4712" w14:textId="77777777" w:rsidR="00BB7912" w:rsidRDefault="00BB7912">
            <w:pPr>
              <w:rPr>
                <w:rFonts w:eastAsia="Times New Roman"/>
                <w:sz w:val="20"/>
                <w:szCs w:val="20"/>
              </w:rPr>
            </w:pPr>
          </w:p>
        </w:tc>
        <w:tc>
          <w:tcPr>
            <w:tcW w:w="0" w:type="auto"/>
            <w:vAlign w:val="center"/>
            <w:hideMark/>
          </w:tcPr>
          <w:p w14:paraId="74928754" w14:textId="77777777" w:rsidR="00BB7912" w:rsidRDefault="00BB7912">
            <w:pPr>
              <w:rPr>
                <w:rFonts w:eastAsia="Times New Roman"/>
                <w:sz w:val="20"/>
                <w:szCs w:val="20"/>
              </w:rPr>
            </w:pPr>
          </w:p>
        </w:tc>
      </w:tr>
      <w:tr w:rsidR="00BB7912" w14:paraId="37139936" w14:textId="77777777">
        <w:trPr>
          <w:tblCellSpacing w:w="15" w:type="dxa"/>
        </w:trPr>
        <w:tc>
          <w:tcPr>
            <w:tcW w:w="0" w:type="auto"/>
            <w:vAlign w:val="center"/>
            <w:hideMark/>
          </w:tcPr>
          <w:p w14:paraId="2DA85F01" w14:textId="77777777" w:rsidR="00BB7912" w:rsidRDefault="00A74115">
            <w:pPr>
              <w:rPr>
                <w:rFonts w:eastAsia="Times New Roman"/>
              </w:rPr>
            </w:pPr>
            <w:r>
              <w:rPr>
                <w:rFonts w:eastAsia="Times New Roman"/>
              </w:rPr>
              <w:t> </w:t>
            </w:r>
          </w:p>
        </w:tc>
        <w:tc>
          <w:tcPr>
            <w:tcW w:w="0" w:type="auto"/>
            <w:vAlign w:val="center"/>
            <w:hideMark/>
          </w:tcPr>
          <w:p w14:paraId="2F518407" w14:textId="77777777" w:rsidR="00BB7912" w:rsidRDefault="00BB7912">
            <w:pPr>
              <w:rPr>
                <w:rFonts w:eastAsia="Times New Roman"/>
                <w:sz w:val="20"/>
                <w:szCs w:val="20"/>
              </w:rPr>
            </w:pPr>
          </w:p>
        </w:tc>
        <w:tc>
          <w:tcPr>
            <w:tcW w:w="0" w:type="auto"/>
            <w:vAlign w:val="center"/>
            <w:hideMark/>
          </w:tcPr>
          <w:p w14:paraId="6542D223" w14:textId="77777777" w:rsidR="00BB7912" w:rsidRDefault="00BB7912">
            <w:pPr>
              <w:rPr>
                <w:rFonts w:eastAsia="Times New Roman"/>
                <w:sz w:val="20"/>
                <w:szCs w:val="20"/>
              </w:rPr>
            </w:pPr>
          </w:p>
        </w:tc>
        <w:tc>
          <w:tcPr>
            <w:tcW w:w="0" w:type="auto"/>
            <w:vAlign w:val="center"/>
            <w:hideMark/>
          </w:tcPr>
          <w:p w14:paraId="4F848180" w14:textId="77777777" w:rsidR="00BB7912" w:rsidRDefault="00BB7912">
            <w:pPr>
              <w:rPr>
                <w:rFonts w:eastAsia="Times New Roman"/>
                <w:sz w:val="20"/>
                <w:szCs w:val="20"/>
              </w:rPr>
            </w:pPr>
          </w:p>
        </w:tc>
        <w:tc>
          <w:tcPr>
            <w:tcW w:w="0" w:type="auto"/>
            <w:vAlign w:val="center"/>
            <w:hideMark/>
          </w:tcPr>
          <w:p w14:paraId="2968DDD9" w14:textId="77777777" w:rsidR="00BB7912" w:rsidRDefault="00BB7912">
            <w:pPr>
              <w:rPr>
                <w:rFonts w:eastAsia="Times New Roman"/>
                <w:sz w:val="20"/>
                <w:szCs w:val="20"/>
              </w:rPr>
            </w:pPr>
          </w:p>
        </w:tc>
      </w:tr>
      <w:tr w:rsidR="00BB7912" w14:paraId="66B14A4E" w14:textId="77777777">
        <w:trPr>
          <w:tblCellSpacing w:w="15" w:type="dxa"/>
        </w:trPr>
        <w:tc>
          <w:tcPr>
            <w:tcW w:w="0" w:type="auto"/>
            <w:shd w:val="clear" w:color="auto" w:fill="EEE0E5"/>
            <w:vAlign w:val="center"/>
            <w:hideMark/>
          </w:tcPr>
          <w:p w14:paraId="05E97C1F"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94B5A05" w14:textId="77777777" w:rsidR="00BB7912" w:rsidRDefault="00BB7912">
            <w:pPr>
              <w:rPr>
                <w:rFonts w:eastAsia="Times New Roman"/>
                <w:sz w:val="20"/>
                <w:szCs w:val="20"/>
              </w:rPr>
            </w:pPr>
          </w:p>
        </w:tc>
        <w:tc>
          <w:tcPr>
            <w:tcW w:w="0" w:type="auto"/>
            <w:vAlign w:val="center"/>
            <w:hideMark/>
          </w:tcPr>
          <w:p w14:paraId="0AC96AD4" w14:textId="77777777" w:rsidR="00BB7912" w:rsidRDefault="00BB7912">
            <w:pPr>
              <w:rPr>
                <w:rFonts w:eastAsia="Times New Roman"/>
                <w:sz w:val="20"/>
                <w:szCs w:val="20"/>
              </w:rPr>
            </w:pPr>
          </w:p>
        </w:tc>
        <w:tc>
          <w:tcPr>
            <w:tcW w:w="0" w:type="auto"/>
            <w:vAlign w:val="center"/>
            <w:hideMark/>
          </w:tcPr>
          <w:p w14:paraId="6C1407E7" w14:textId="77777777" w:rsidR="00BB7912" w:rsidRDefault="00BB7912">
            <w:pPr>
              <w:rPr>
                <w:rFonts w:eastAsia="Times New Roman"/>
                <w:sz w:val="20"/>
                <w:szCs w:val="20"/>
              </w:rPr>
            </w:pPr>
          </w:p>
        </w:tc>
        <w:tc>
          <w:tcPr>
            <w:tcW w:w="0" w:type="auto"/>
            <w:vAlign w:val="center"/>
            <w:hideMark/>
          </w:tcPr>
          <w:p w14:paraId="57800E4B" w14:textId="77777777" w:rsidR="00BB7912" w:rsidRDefault="00BB7912">
            <w:pPr>
              <w:rPr>
                <w:rFonts w:eastAsia="Times New Roman"/>
                <w:sz w:val="20"/>
                <w:szCs w:val="20"/>
              </w:rPr>
            </w:pPr>
          </w:p>
        </w:tc>
      </w:tr>
      <w:tr w:rsidR="00BB7912" w14:paraId="133CC7F6" w14:textId="77777777">
        <w:trPr>
          <w:tblCellSpacing w:w="15" w:type="dxa"/>
        </w:trPr>
        <w:tc>
          <w:tcPr>
            <w:tcW w:w="0" w:type="auto"/>
            <w:vAlign w:val="center"/>
            <w:hideMark/>
          </w:tcPr>
          <w:p w14:paraId="3A7C843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5E98281"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7A407C1B" w14:textId="77777777" w:rsidR="00BB7912" w:rsidRDefault="00A74115">
            <w:pPr>
              <w:jc w:val="right"/>
              <w:rPr>
                <w:rFonts w:eastAsia="Times New Roman"/>
              </w:rPr>
            </w:pPr>
            <w:r>
              <w:rPr>
                <w:rFonts w:ascii="Calibri" w:eastAsia="Times New Roman" w:hAnsi="Calibri" w:cs="Calibri"/>
              </w:rPr>
              <w:t>30%</w:t>
            </w:r>
          </w:p>
        </w:tc>
        <w:tc>
          <w:tcPr>
            <w:tcW w:w="0" w:type="auto"/>
            <w:vAlign w:val="center"/>
            <w:hideMark/>
          </w:tcPr>
          <w:p w14:paraId="16E61192" w14:textId="77777777" w:rsidR="00BB7912" w:rsidRDefault="00BB7912">
            <w:pPr>
              <w:rPr>
                <w:rFonts w:eastAsia="Times New Roman"/>
                <w:sz w:val="20"/>
                <w:szCs w:val="20"/>
              </w:rPr>
            </w:pPr>
          </w:p>
        </w:tc>
      </w:tr>
      <w:tr w:rsidR="00BB7912" w14:paraId="28CA863D" w14:textId="77777777">
        <w:trPr>
          <w:tblCellSpacing w:w="15" w:type="dxa"/>
        </w:trPr>
        <w:tc>
          <w:tcPr>
            <w:tcW w:w="0" w:type="auto"/>
            <w:vAlign w:val="center"/>
            <w:hideMark/>
          </w:tcPr>
          <w:p w14:paraId="1DCFEB81" w14:textId="77777777" w:rsidR="00BB7912" w:rsidRDefault="00A74115">
            <w:pPr>
              <w:rPr>
                <w:rFonts w:eastAsia="Times New Roman"/>
              </w:rPr>
            </w:pPr>
            <w:r>
              <w:rPr>
                <w:rFonts w:ascii="Calibri" w:eastAsia="Times New Roman" w:hAnsi="Calibri" w:cs="Calibri"/>
              </w:rPr>
              <w:t>002:</w:t>
            </w:r>
          </w:p>
        </w:tc>
        <w:tc>
          <w:tcPr>
            <w:tcW w:w="0" w:type="auto"/>
            <w:gridSpan w:val="2"/>
            <w:vAlign w:val="center"/>
            <w:hideMark/>
          </w:tcPr>
          <w:p w14:paraId="4C8A841C" w14:textId="77777777" w:rsidR="00BB7912" w:rsidRDefault="00A74115">
            <w:pPr>
              <w:rPr>
                <w:rFonts w:eastAsia="Times New Roman"/>
              </w:rPr>
            </w:pPr>
            <w:r>
              <w:rPr>
                <w:rFonts w:ascii="Calibri" w:eastAsia="Times New Roman" w:hAnsi="Calibri" w:cs="Calibri"/>
              </w:rPr>
              <w:t>Oral Presentation</w:t>
            </w:r>
          </w:p>
        </w:tc>
        <w:tc>
          <w:tcPr>
            <w:tcW w:w="0" w:type="auto"/>
            <w:vAlign w:val="center"/>
            <w:hideMark/>
          </w:tcPr>
          <w:p w14:paraId="78FB149D" w14:textId="77777777" w:rsidR="00BB7912" w:rsidRDefault="00A74115">
            <w:pPr>
              <w:jc w:val="right"/>
              <w:rPr>
                <w:rFonts w:eastAsia="Times New Roman"/>
              </w:rPr>
            </w:pPr>
            <w:r>
              <w:rPr>
                <w:rFonts w:ascii="Calibri" w:eastAsia="Times New Roman" w:hAnsi="Calibri" w:cs="Calibri"/>
              </w:rPr>
              <w:t>70%</w:t>
            </w:r>
          </w:p>
        </w:tc>
        <w:tc>
          <w:tcPr>
            <w:tcW w:w="0" w:type="auto"/>
            <w:vAlign w:val="center"/>
            <w:hideMark/>
          </w:tcPr>
          <w:p w14:paraId="5352C132" w14:textId="77777777" w:rsidR="00BB7912" w:rsidRDefault="00BB7912">
            <w:pPr>
              <w:rPr>
                <w:rFonts w:eastAsia="Times New Roman"/>
                <w:sz w:val="20"/>
                <w:szCs w:val="20"/>
              </w:rPr>
            </w:pPr>
          </w:p>
        </w:tc>
      </w:tr>
      <w:tr w:rsidR="00BB7912" w14:paraId="541F3912" w14:textId="77777777">
        <w:trPr>
          <w:tblCellSpacing w:w="15" w:type="dxa"/>
        </w:trPr>
        <w:tc>
          <w:tcPr>
            <w:tcW w:w="0" w:type="auto"/>
            <w:shd w:val="clear" w:color="auto" w:fill="EEE0E5"/>
            <w:vAlign w:val="center"/>
            <w:hideMark/>
          </w:tcPr>
          <w:p w14:paraId="7C8C9B4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92E4A83" w14:textId="77777777" w:rsidR="00BB7912" w:rsidRDefault="00BB7912">
            <w:pPr>
              <w:rPr>
                <w:rFonts w:eastAsia="Times New Roman"/>
                <w:sz w:val="20"/>
                <w:szCs w:val="20"/>
              </w:rPr>
            </w:pPr>
          </w:p>
        </w:tc>
        <w:tc>
          <w:tcPr>
            <w:tcW w:w="0" w:type="auto"/>
            <w:vAlign w:val="center"/>
            <w:hideMark/>
          </w:tcPr>
          <w:p w14:paraId="3FED5B55" w14:textId="77777777" w:rsidR="00BB7912" w:rsidRDefault="00BB7912">
            <w:pPr>
              <w:rPr>
                <w:rFonts w:eastAsia="Times New Roman"/>
                <w:sz w:val="20"/>
                <w:szCs w:val="20"/>
              </w:rPr>
            </w:pPr>
          </w:p>
        </w:tc>
        <w:tc>
          <w:tcPr>
            <w:tcW w:w="0" w:type="auto"/>
            <w:vAlign w:val="center"/>
            <w:hideMark/>
          </w:tcPr>
          <w:p w14:paraId="0FD59A42" w14:textId="77777777" w:rsidR="00BB7912" w:rsidRDefault="00BB7912">
            <w:pPr>
              <w:rPr>
                <w:rFonts w:eastAsia="Times New Roman"/>
                <w:sz w:val="20"/>
                <w:szCs w:val="20"/>
              </w:rPr>
            </w:pPr>
          </w:p>
        </w:tc>
        <w:tc>
          <w:tcPr>
            <w:tcW w:w="0" w:type="auto"/>
            <w:vAlign w:val="center"/>
            <w:hideMark/>
          </w:tcPr>
          <w:p w14:paraId="108B894E" w14:textId="77777777" w:rsidR="00BB7912" w:rsidRDefault="00BB7912">
            <w:pPr>
              <w:rPr>
                <w:rFonts w:eastAsia="Times New Roman"/>
                <w:sz w:val="20"/>
                <w:szCs w:val="20"/>
              </w:rPr>
            </w:pPr>
          </w:p>
        </w:tc>
      </w:tr>
      <w:tr w:rsidR="00BB7912" w14:paraId="7CADFD13" w14:textId="77777777">
        <w:trPr>
          <w:tblCellSpacing w:w="15" w:type="dxa"/>
        </w:trPr>
        <w:tc>
          <w:tcPr>
            <w:tcW w:w="0" w:type="auto"/>
            <w:vAlign w:val="center"/>
            <w:hideMark/>
          </w:tcPr>
          <w:p w14:paraId="4CDD492C"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04CEA7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1CB83AB"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786DF94" w14:textId="77777777" w:rsidR="00BB7912" w:rsidRDefault="00BB7912">
            <w:pPr>
              <w:rPr>
                <w:rFonts w:eastAsia="Times New Roman"/>
                <w:sz w:val="20"/>
                <w:szCs w:val="20"/>
              </w:rPr>
            </w:pPr>
          </w:p>
        </w:tc>
        <w:tc>
          <w:tcPr>
            <w:tcW w:w="0" w:type="auto"/>
            <w:vAlign w:val="center"/>
            <w:hideMark/>
          </w:tcPr>
          <w:p w14:paraId="0C3C3445" w14:textId="77777777" w:rsidR="00BB7912" w:rsidRDefault="00BB7912">
            <w:pPr>
              <w:rPr>
                <w:rFonts w:eastAsia="Times New Roman"/>
                <w:sz w:val="20"/>
                <w:szCs w:val="20"/>
              </w:rPr>
            </w:pPr>
          </w:p>
        </w:tc>
      </w:tr>
      <w:tr w:rsidR="00BB7912" w14:paraId="2290E1C9" w14:textId="77777777">
        <w:trPr>
          <w:tblCellSpacing w:w="15" w:type="dxa"/>
        </w:trPr>
        <w:tc>
          <w:tcPr>
            <w:tcW w:w="0" w:type="auto"/>
            <w:vAlign w:val="center"/>
            <w:hideMark/>
          </w:tcPr>
          <w:p w14:paraId="39D2C31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592B5CC"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85543A7"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0A1130C4" w14:textId="77777777" w:rsidR="00BB7912" w:rsidRDefault="00BB7912">
            <w:pPr>
              <w:rPr>
                <w:rFonts w:eastAsia="Times New Roman"/>
                <w:sz w:val="20"/>
                <w:szCs w:val="20"/>
              </w:rPr>
            </w:pPr>
          </w:p>
        </w:tc>
        <w:tc>
          <w:tcPr>
            <w:tcW w:w="0" w:type="auto"/>
            <w:vAlign w:val="center"/>
            <w:hideMark/>
          </w:tcPr>
          <w:p w14:paraId="50889389" w14:textId="77777777" w:rsidR="00BB7912" w:rsidRDefault="00BB7912">
            <w:pPr>
              <w:rPr>
                <w:rFonts w:eastAsia="Times New Roman"/>
                <w:sz w:val="20"/>
                <w:szCs w:val="20"/>
              </w:rPr>
            </w:pPr>
          </w:p>
        </w:tc>
      </w:tr>
    </w:tbl>
    <w:p w14:paraId="2B32AEE4"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C4BBC5E" w14:textId="77777777">
        <w:trPr>
          <w:tblCellSpacing w:w="15" w:type="dxa"/>
        </w:trPr>
        <w:tc>
          <w:tcPr>
            <w:tcW w:w="1000" w:type="pct"/>
            <w:vAlign w:val="center"/>
            <w:hideMark/>
          </w:tcPr>
          <w:p w14:paraId="526C369F" w14:textId="77777777" w:rsidR="00BB7912" w:rsidRDefault="00A74115">
            <w:pPr>
              <w:rPr>
                <w:rFonts w:eastAsia="Times New Roman"/>
              </w:rPr>
            </w:pPr>
            <w:r>
              <w:rPr>
                <w:rFonts w:eastAsia="Times New Roman"/>
              </w:rPr>
              <w:lastRenderedPageBreak/>
              <w:t> </w:t>
            </w:r>
          </w:p>
        </w:tc>
        <w:tc>
          <w:tcPr>
            <w:tcW w:w="1000" w:type="pct"/>
            <w:vAlign w:val="center"/>
            <w:hideMark/>
          </w:tcPr>
          <w:p w14:paraId="1C784AC7" w14:textId="77777777" w:rsidR="00BB7912" w:rsidRDefault="00A74115">
            <w:pPr>
              <w:rPr>
                <w:rFonts w:eastAsia="Times New Roman"/>
              </w:rPr>
            </w:pPr>
            <w:r>
              <w:rPr>
                <w:rFonts w:eastAsia="Times New Roman"/>
              </w:rPr>
              <w:t> </w:t>
            </w:r>
          </w:p>
        </w:tc>
        <w:tc>
          <w:tcPr>
            <w:tcW w:w="1000" w:type="pct"/>
            <w:vAlign w:val="center"/>
            <w:hideMark/>
          </w:tcPr>
          <w:p w14:paraId="4DD9860A" w14:textId="77777777" w:rsidR="00BB7912" w:rsidRDefault="00A74115">
            <w:pPr>
              <w:rPr>
                <w:rFonts w:eastAsia="Times New Roman"/>
              </w:rPr>
            </w:pPr>
            <w:r>
              <w:rPr>
                <w:rFonts w:eastAsia="Times New Roman"/>
              </w:rPr>
              <w:t> </w:t>
            </w:r>
          </w:p>
        </w:tc>
        <w:tc>
          <w:tcPr>
            <w:tcW w:w="1000" w:type="pct"/>
            <w:vAlign w:val="center"/>
            <w:hideMark/>
          </w:tcPr>
          <w:p w14:paraId="2CF80DFE" w14:textId="77777777" w:rsidR="00BB7912" w:rsidRDefault="00A74115">
            <w:pPr>
              <w:rPr>
                <w:rFonts w:eastAsia="Times New Roman"/>
              </w:rPr>
            </w:pPr>
            <w:r>
              <w:rPr>
                <w:rFonts w:eastAsia="Times New Roman"/>
              </w:rPr>
              <w:t> </w:t>
            </w:r>
          </w:p>
        </w:tc>
        <w:tc>
          <w:tcPr>
            <w:tcW w:w="1000" w:type="pct"/>
            <w:vAlign w:val="center"/>
            <w:hideMark/>
          </w:tcPr>
          <w:p w14:paraId="433D9361" w14:textId="77777777" w:rsidR="00BB7912" w:rsidRDefault="00A74115">
            <w:pPr>
              <w:rPr>
                <w:rFonts w:eastAsia="Times New Roman"/>
              </w:rPr>
            </w:pPr>
            <w:r>
              <w:rPr>
                <w:rFonts w:eastAsia="Times New Roman"/>
              </w:rPr>
              <w:t> </w:t>
            </w:r>
          </w:p>
        </w:tc>
      </w:tr>
      <w:tr w:rsidR="00BB7912" w14:paraId="0C76790A" w14:textId="77777777">
        <w:trPr>
          <w:tblCellSpacing w:w="15" w:type="dxa"/>
        </w:trPr>
        <w:tc>
          <w:tcPr>
            <w:tcW w:w="0" w:type="auto"/>
            <w:shd w:val="clear" w:color="auto" w:fill="EEE0E5"/>
            <w:vAlign w:val="center"/>
            <w:hideMark/>
          </w:tcPr>
          <w:p w14:paraId="70862A9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661D4895" w14:textId="77777777" w:rsidR="00BB7912" w:rsidRDefault="00A74115">
            <w:pPr>
              <w:rPr>
                <w:rFonts w:eastAsia="Times New Roman"/>
              </w:rPr>
            </w:pPr>
            <w:r>
              <w:rPr>
                <w:rFonts w:ascii="Calibri" w:eastAsia="Times New Roman" w:hAnsi="Calibri" w:cs="Calibri"/>
              </w:rPr>
              <w:t>SP2520</w:t>
            </w:r>
          </w:p>
        </w:tc>
      </w:tr>
      <w:tr w:rsidR="00BB7912" w14:paraId="0A914858" w14:textId="77777777">
        <w:trPr>
          <w:tblCellSpacing w:w="15" w:type="dxa"/>
        </w:trPr>
        <w:tc>
          <w:tcPr>
            <w:tcW w:w="0" w:type="auto"/>
            <w:shd w:val="clear" w:color="auto" w:fill="EEE0E5"/>
            <w:vAlign w:val="center"/>
            <w:hideMark/>
          </w:tcPr>
          <w:p w14:paraId="380E203E"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0F7B96D" w14:textId="77777777" w:rsidR="00BB7912" w:rsidRDefault="00A74115">
            <w:pPr>
              <w:rPr>
                <w:rFonts w:eastAsia="Times New Roman"/>
              </w:rPr>
            </w:pPr>
            <w:r>
              <w:rPr>
                <w:rFonts w:ascii="Calibri" w:eastAsia="Times New Roman" w:hAnsi="Calibri" w:cs="Calibri"/>
              </w:rPr>
              <w:t xml:space="preserve">Physiological Assessment </w:t>
            </w:r>
            <w:proofErr w:type="gramStart"/>
            <w:r>
              <w:rPr>
                <w:rFonts w:ascii="Calibri" w:eastAsia="Times New Roman" w:hAnsi="Calibri" w:cs="Calibri"/>
              </w:rPr>
              <w:t>For</w:t>
            </w:r>
            <w:proofErr w:type="gramEnd"/>
            <w:r>
              <w:rPr>
                <w:rFonts w:ascii="Calibri" w:eastAsia="Times New Roman" w:hAnsi="Calibri" w:cs="Calibri"/>
              </w:rPr>
              <w:t xml:space="preserve"> Sport</w:t>
            </w:r>
          </w:p>
        </w:tc>
      </w:tr>
      <w:tr w:rsidR="00BB7912" w14:paraId="550235C0" w14:textId="77777777">
        <w:trPr>
          <w:tblCellSpacing w:w="15" w:type="dxa"/>
        </w:trPr>
        <w:tc>
          <w:tcPr>
            <w:tcW w:w="0" w:type="auto"/>
            <w:shd w:val="clear" w:color="auto" w:fill="EEE0E5"/>
            <w:vAlign w:val="center"/>
            <w:hideMark/>
          </w:tcPr>
          <w:p w14:paraId="0290FEDC"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F8DFBD1" w14:textId="77777777" w:rsidR="00BB7912" w:rsidRDefault="00A74115">
            <w:pPr>
              <w:rPr>
                <w:rFonts w:eastAsia="Times New Roman"/>
              </w:rPr>
            </w:pPr>
            <w:r>
              <w:rPr>
                <w:rFonts w:ascii="Calibri" w:eastAsia="Times New Roman" w:hAnsi="Calibri" w:cs="Calibri"/>
              </w:rPr>
              <w:t>15</w:t>
            </w:r>
          </w:p>
        </w:tc>
      </w:tr>
      <w:tr w:rsidR="00BB7912" w14:paraId="36DC59B2" w14:textId="77777777">
        <w:trPr>
          <w:tblCellSpacing w:w="15" w:type="dxa"/>
        </w:trPr>
        <w:tc>
          <w:tcPr>
            <w:tcW w:w="0" w:type="auto"/>
            <w:shd w:val="clear" w:color="auto" w:fill="EEE0E5"/>
            <w:vAlign w:val="center"/>
            <w:hideMark/>
          </w:tcPr>
          <w:p w14:paraId="50D4F9C4"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57EA714" w14:textId="77777777" w:rsidR="00BB7912" w:rsidRDefault="00A74115">
            <w:pPr>
              <w:rPr>
                <w:rFonts w:eastAsia="Times New Roman"/>
              </w:rPr>
            </w:pPr>
            <w:r>
              <w:rPr>
                <w:rFonts w:ascii="Calibri" w:eastAsia="Times New Roman" w:hAnsi="Calibri" w:cs="Calibri"/>
              </w:rPr>
              <w:t>1</w:t>
            </w:r>
          </w:p>
        </w:tc>
      </w:tr>
      <w:tr w:rsidR="00BB7912" w14:paraId="0B38955E" w14:textId="77777777">
        <w:trPr>
          <w:tblCellSpacing w:w="15" w:type="dxa"/>
        </w:trPr>
        <w:tc>
          <w:tcPr>
            <w:tcW w:w="0" w:type="auto"/>
            <w:shd w:val="clear" w:color="auto" w:fill="EEE0E5"/>
            <w:vAlign w:val="center"/>
            <w:hideMark/>
          </w:tcPr>
          <w:p w14:paraId="3E69DAA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7DF716F4" w14:textId="77777777" w:rsidR="00BB7912" w:rsidRDefault="00A74115">
            <w:pPr>
              <w:rPr>
                <w:rFonts w:eastAsia="Times New Roman"/>
              </w:rPr>
            </w:pPr>
            <w:r>
              <w:rPr>
                <w:rFonts w:ascii="Calibri" w:eastAsia="Times New Roman" w:hAnsi="Calibri" w:cs="Calibri"/>
              </w:rPr>
              <w:t>Level 5</w:t>
            </w:r>
          </w:p>
        </w:tc>
      </w:tr>
      <w:tr w:rsidR="00BB7912" w14:paraId="1564DB3E" w14:textId="77777777">
        <w:trPr>
          <w:tblCellSpacing w:w="15" w:type="dxa"/>
        </w:trPr>
        <w:tc>
          <w:tcPr>
            <w:tcW w:w="0" w:type="auto"/>
            <w:shd w:val="clear" w:color="auto" w:fill="EEE0E5"/>
            <w:vAlign w:val="center"/>
            <w:hideMark/>
          </w:tcPr>
          <w:p w14:paraId="14C6DB0B"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BCDE8B3" w14:textId="77777777" w:rsidR="00BB7912" w:rsidRDefault="00A74115">
            <w:pPr>
              <w:rPr>
                <w:rFonts w:eastAsia="Times New Roman"/>
              </w:rPr>
            </w:pPr>
            <w:r>
              <w:rPr>
                <w:rFonts w:ascii="Calibri" w:eastAsia="Times New Roman" w:hAnsi="Calibri" w:cs="Calibri"/>
              </w:rPr>
              <w:t>Helen Ryan-Stewart</w:t>
            </w:r>
          </w:p>
        </w:tc>
      </w:tr>
      <w:tr w:rsidR="00BB7912" w14:paraId="7B437CF8" w14:textId="77777777">
        <w:trPr>
          <w:tblCellSpacing w:w="15" w:type="dxa"/>
        </w:trPr>
        <w:tc>
          <w:tcPr>
            <w:tcW w:w="0" w:type="auto"/>
            <w:vAlign w:val="center"/>
            <w:hideMark/>
          </w:tcPr>
          <w:p w14:paraId="593BA68C" w14:textId="77777777" w:rsidR="00BB7912" w:rsidRDefault="00A74115">
            <w:pPr>
              <w:rPr>
                <w:rFonts w:eastAsia="Times New Roman"/>
              </w:rPr>
            </w:pPr>
            <w:r>
              <w:rPr>
                <w:rFonts w:eastAsia="Times New Roman"/>
              </w:rPr>
              <w:t> </w:t>
            </w:r>
          </w:p>
        </w:tc>
        <w:tc>
          <w:tcPr>
            <w:tcW w:w="0" w:type="auto"/>
            <w:vAlign w:val="center"/>
            <w:hideMark/>
          </w:tcPr>
          <w:p w14:paraId="60713E92" w14:textId="77777777" w:rsidR="00BB7912" w:rsidRDefault="00BB7912">
            <w:pPr>
              <w:rPr>
                <w:rFonts w:eastAsia="Times New Roman"/>
                <w:sz w:val="20"/>
                <w:szCs w:val="20"/>
              </w:rPr>
            </w:pPr>
          </w:p>
        </w:tc>
        <w:tc>
          <w:tcPr>
            <w:tcW w:w="0" w:type="auto"/>
            <w:vAlign w:val="center"/>
            <w:hideMark/>
          </w:tcPr>
          <w:p w14:paraId="737A4E96" w14:textId="77777777" w:rsidR="00BB7912" w:rsidRDefault="00BB7912">
            <w:pPr>
              <w:rPr>
                <w:rFonts w:eastAsia="Times New Roman"/>
                <w:sz w:val="20"/>
                <w:szCs w:val="20"/>
              </w:rPr>
            </w:pPr>
          </w:p>
        </w:tc>
        <w:tc>
          <w:tcPr>
            <w:tcW w:w="0" w:type="auto"/>
            <w:vAlign w:val="center"/>
            <w:hideMark/>
          </w:tcPr>
          <w:p w14:paraId="3625D1BF" w14:textId="77777777" w:rsidR="00BB7912" w:rsidRDefault="00BB7912">
            <w:pPr>
              <w:rPr>
                <w:rFonts w:eastAsia="Times New Roman"/>
                <w:sz w:val="20"/>
                <w:szCs w:val="20"/>
              </w:rPr>
            </w:pPr>
          </w:p>
        </w:tc>
        <w:tc>
          <w:tcPr>
            <w:tcW w:w="0" w:type="auto"/>
            <w:vAlign w:val="center"/>
            <w:hideMark/>
          </w:tcPr>
          <w:p w14:paraId="63EC4C99" w14:textId="77777777" w:rsidR="00BB7912" w:rsidRDefault="00BB7912">
            <w:pPr>
              <w:rPr>
                <w:rFonts w:eastAsia="Times New Roman"/>
                <w:sz w:val="20"/>
                <w:szCs w:val="20"/>
              </w:rPr>
            </w:pPr>
          </w:p>
        </w:tc>
      </w:tr>
      <w:tr w:rsidR="00BB7912" w14:paraId="0B836577" w14:textId="77777777">
        <w:trPr>
          <w:tblCellSpacing w:w="15" w:type="dxa"/>
        </w:trPr>
        <w:tc>
          <w:tcPr>
            <w:tcW w:w="0" w:type="auto"/>
            <w:gridSpan w:val="5"/>
            <w:shd w:val="clear" w:color="auto" w:fill="EEE0E5"/>
            <w:vAlign w:val="center"/>
            <w:hideMark/>
          </w:tcPr>
          <w:p w14:paraId="671E2BCE" w14:textId="77777777" w:rsidR="00BB7912" w:rsidRDefault="00A74115">
            <w:pPr>
              <w:rPr>
                <w:rFonts w:eastAsia="Times New Roman"/>
                <w:b/>
                <w:bCs/>
              </w:rPr>
            </w:pPr>
            <w:r>
              <w:rPr>
                <w:rFonts w:ascii="Calibri" w:eastAsia="Times New Roman" w:hAnsi="Calibri" w:cs="Calibri"/>
                <w:b/>
                <w:bCs/>
              </w:rPr>
              <w:t>Module Description:</w:t>
            </w:r>
          </w:p>
        </w:tc>
      </w:tr>
      <w:tr w:rsidR="00BB7912" w14:paraId="655E3896" w14:textId="77777777">
        <w:trPr>
          <w:tblCellSpacing w:w="15" w:type="dxa"/>
        </w:trPr>
        <w:tc>
          <w:tcPr>
            <w:tcW w:w="0" w:type="auto"/>
            <w:gridSpan w:val="5"/>
            <w:vAlign w:val="center"/>
            <w:hideMark/>
          </w:tcPr>
          <w:p w14:paraId="4AD841B9" w14:textId="77777777" w:rsidR="00BB7912" w:rsidRDefault="00A74115">
            <w:pPr>
              <w:rPr>
                <w:rFonts w:eastAsia="Times New Roman"/>
              </w:rPr>
            </w:pPr>
            <w:r>
              <w:rPr>
                <w:rFonts w:ascii="Calibri" w:eastAsia="Times New Roman" w:hAnsi="Calibri" w:cs="Calibri"/>
              </w:rPr>
              <w:t>This module aims to provide students with the skills and knowledge required to perform laboratory and field physiological testing on a variety of athletes. It will focus specifically on the broader aspects of fitness by examining components of body composition, cardiovascular responses to exercise, pulmonary responses to exercise and anaerobic fitness.</w:t>
            </w:r>
          </w:p>
        </w:tc>
      </w:tr>
      <w:tr w:rsidR="00BB7912" w14:paraId="6E890B06" w14:textId="77777777">
        <w:trPr>
          <w:tblCellSpacing w:w="15" w:type="dxa"/>
        </w:trPr>
        <w:tc>
          <w:tcPr>
            <w:tcW w:w="0" w:type="auto"/>
            <w:vAlign w:val="center"/>
            <w:hideMark/>
          </w:tcPr>
          <w:p w14:paraId="6AADBF49" w14:textId="77777777" w:rsidR="00BB7912" w:rsidRDefault="00A74115">
            <w:pPr>
              <w:rPr>
                <w:rFonts w:eastAsia="Times New Roman"/>
              </w:rPr>
            </w:pPr>
            <w:r>
              <w:rPr>
                <w:rFonts w:eastAsia="Times New Roman"/>
              </w:rPr>
              <w:t> </w:t>
            </w:r>
          </w:p>
        </w:tc>
        <w:tc>
          <w:tcPr>
            <w:tcW w:w="0" w:type="auto"/>
            <w:vAlign w:val="center"/>
            <w:hideMark/>
          </w:tcPr>
          <w:p w14:paraId="269049D5" w14:textId="77777777" w:rsidR="00BB7912" w:rsidRDefault="00BB7912">
            <w:pPr>
              <w:rPr>
                <w:rFonts w:eastAsia="Times New Roman"/>
                <w:sz w:val="20"/>
                <w:szCs w:val="20"/>
              </w:rPr>
            </w:pPr>
          </w:p>
        </w:tc>
        <w:tc>
          <w:tcPr>
            <w:tcW w:w="0" w:type="auto"/>
            <w:vAlign w:val="center"/>
            <w:hideMark/>
          </w:tcPr>
          <w:p w14:paraId="086D42F4" w14:textId="77777777" w:rsidR="00BB7912" w:rsidRDefault="00BB7912">
            <w:pPr>
              <w:rPr>
                <w:rFonts w:eastAsia="Times New Roman"/>
                <w:sz w:val="20"/>
                <w:szCs w:val="20"/>
              </w:rPr>
            </w:pPr>
          </w:p>
        </w:tc>
        <w:tc>
          <w:tcPr>
            <w:tcW w:w="0" w:type="auto"/>
            <w:vAlign w:val="center"/>
            <w:hideMark/>
          </w:tcPr>
          <w:p w14:paraId="62AE448F" w14:textId="77777777" w:rsidR="00BB7912" w:rsidRDefault="00BB7912">
            <w:pPr>
              <w:rPr>
                <w:rFonts w:eastAsia="Times New Roman"/>
                <w:sz w:val="20"/>
                <w:szCs w:val="20"/>
              </w:rPr>
            </w:pPr>
          </w:p>
        </w:tc>
        <w:tc>
          <w:tcPr>
            <w:tcW w:w="0" w:type="auto"/>
            <w:vAlign w:val="center"/>
            <w:hideMark/>
          </w:tcPr>
          <w:p w14:paraId="52890B73" w14:textId="77777777" w:rsidR="00BB7912" w:rsidRDefault="00BB7912">
            <w:pPr>
              <w:rPr>
                <w:rFonts w:eastAsia="Times New Roman"/>
                <w:sz w:val="20"/>
                <w:szCs w:val="20"/>
              </w:rPr>
            </w:pPr>
          </w:p>
        </w:tc>
      </w:tr>
      <w:tr w:rsidR="00BB7912" w14:paraId="446ADA3D" w14:textId="77777777">
        <w:trPr>
          <w:tblCellSpacing w:w="15" w:type="dxa"/>
        </w:trPr>
        <w:tc>
          <w:tcPr>
            <w:tcW w:w="0" w:type="auto"/>
            <w:shd w:val="clear" w:color="auto" w:fill="EEE0E5"/>
            <w:vAlign w:val="center"/>
            <w:hideMark/>
          </w:tcPr>
          <w:p w14:paraId="1A78D3A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85B7113"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570DB879" w14:textId="77777777" w:rsidR="00BB7912" w:rsidRDefault="00BB7912">
            <w:pPr>
              <w:rPr>
                <w:rFonts w:eastAsia="Times New Roman"/>
                <w:sz w:val="20"/>
                <w:szCs w:val="20"/>
              </w:rPr>
            </w:pPr>
          </w:p>
        </w:tc>
      </w:tr>
      <w:tr w:rsidR="00BB7912" w14:paraId="304AA621" w14:textId="77777777">
        <w:trPr>
          <w:tblCellSpacing w:w="15" w:type="dxa"/>
        </w:trPr>
        <w:tc>
          <w:tcPr>
            <w:tcW w:w="0" w:type="auto"/>
            <w:vAlign w:val="center"/>
            <w:hideMark/>
          </w:tcPr>
          <w:p w14:paraId="52433FA9" w14:textId="77777777" w:rsidR="00BB7912" w:rsidRDefault="00BB7912">
            <w:pPr>
              <w:rPr>
                <w:rFonts w:eastAsia="Times New Roman"/>
              </w:rPr>
            </w:pPr>
          </w:p>
        </w:tc>
        <w:tc>
          <w:tcPr>
            <w:tcW w:w="0" w:type="auto"/>
            <w:gridSpan w:val="3"/>
            <w:vAlign w:val="center"/>
            <w:hideMark/>
          </w:tcPr>
          <w:p w14:paraId="78EE06A4"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5E81B005" w14:textId="77777777" w:rsidR="00BB7912" w:rsidRDefault="00BB7912">
            <w:pPr>
              <w:rPr>
                <w:rFonts w:eastAsia="Times New Roman"/>
                <w:sz w:val="20"/>
                <w:szCs w:val="20"/>
              </w:rPr>
            </w:pPr>
          </w:p>
        </w:tc>
      </w:tr>
      <w:tr w:rsidR="00BB7912" w14:paraId="0A083459" w14:textId="77777777">
        <w:trPr>
          <w:tblCellSpacing w:w="15" w:type="dxa"/>
        </w:trPr>
        <w:tc>
          <w:tcPr>
            <w:tcW w:w="0" w:type="auto"/>
            <w:vAlign w:val="center"/>
            <w:hideMark/>
          </w:tcPr>
          <w:p w14:paraId="3AD4128F" w14:textId="77777777" w:rsidR="00BB7912" w:rsidRDefault="00A74115">
            <w:pPr>
              <w:rPr>
                <w:rFonts w:eastAsia="Times New Roman"/>
              </w:rPr>
            </w:pPr>
            <w:r>
              <w:rPr>
                <w:rFonts w:eastAsia="Times New Roman"/>
              </w:rPr>
              <w:t> </w:t>
            </w:r>
          </w:p>
        </w:tc>
        <w:tc>
          <w:tcPr>
            <w:tcW w:w="0" w:type="auto"/>
            <w:vAlign w:val="center"/>
            <w:hideMark/>
          </w:tcPr>
          <w:p w14:paraId="74D8D83B" w14:textId="77777777" w:rsidR="00BB7912" w:rsidRDefault="00BB7912">
            <w:pPr>
              <w:rPr>
                <w:rFonts w:eastAsia="Times New Roman"/>
                <w:sz w:val="20"/>
                <w:szCs w:val="20"/>
              </w:rPr>
            </w:pPr>
          </w:p>
        </w:tc>
        <w:tc>
          <w:tcPr>
            <w:tcW w:w="0" w:type="auto"/>
            <w:vAlign w:val="center"/>
            <w:hideMark/>
          </w:tcPr>
          <w:p w14:paraId="3DEC38EF" w14:textId="77777777" w:rsidR="00BB7912" w:rsidRDefault="00BB7912">
            <w:pPr>
              <w:rPr>
                <w:rFonts w:eastAsia="Times New Roman"/>
                <w:sz w:val="20"/>
                <w:szCs w:val="20"/>
              </w:rPr>
            </w:pPr>
          </w:p>
        </w:tc>
        <w:tc>
          <w:tcPr>
            <w:tcW w:w="0" w:type="auto"/>
            <w:vAlign w:val="center"/>
            <w:hideMark/>
          </w:tcPr>
          <w:p w14:paraId="2A50F913" w14:textId="77777777" w:rsidR="00BB7912" w:rsidRDefault="00BB7912">
            <w:pPr>
              <w:rPr>
                <w:rFonts w:eastAsia="Times New Roman"/>
                <w:sz w:val="20"/>
                <w:szCs w:val="20"/>
              </w:rPr>
            </w:pPr>
          </w:p>
        </w:tc>
        <w:tc>
          <w:tcPr>
            <w:tcW w:w="0" w:type="auto"/>
            <w:vAlign w:val="center"/>
            <w:hideMark/>
          </w:tcPr>
          <w:p w14:paraId="7F7015FB" w14:textId="77777777" w:rsidR="00BB7912" w:rsidRDefault="00BB7912">
            <w:pPr>
              <w:rPr>
                <w:rFonts w:eastAsia="Times New Roman"/>
                <w:sz w:val="20"/>
                <w:szCs w:val="20"/>
              </w:rPr>
            </w:pPr>
          </w:p>
        </w:tc>
      </w:tr>
      <w:tr w:rsidR="00BB7912" w14:paraId="024A3E34" w14:textId="77777777">
        <w:trPr>
          <w:tblCellSpacing w:w="15" w:type="dxa"/>
        </w:trPr>
        <w:tc>
          <w:tcPr>
            <w:tcW w:w="0" w:type="auto"/>
            <w:vAlign w:val="center"/>
            <w:hideMark/>
          </w:tcPr>
          <w:p w14:paraId="77CCFF0A" w14:textId="77777777" w:rsidR="00BB7912" w:rsidRDefault="00A74115">
            <w:pPr>
              <w:rPr>
                <w:rFonts w:eastAsia="Times New Roman"/>
              </w:rPr>
            </w:pPr>
            <w:r>
              <w:rPr>
                <w:rFonts w:eastAsia="Times New Roman"/>
              </w:rPr>
              <w:t> </w:t>
            </w:r>
          </w:p>
        </w:tc>
        <w:tc>
          <w:tcPr>
            <w:tcW w:w="0" w:type="auto"/>
            <w:vAlign w:val="center"/>
            <w:hideMark/>
          </w:tcPr>
          <w:p w14:paraId="0E611221" w14:textId="77777777" w:rsidR="00BB7912" w:rsidRDefault="00BB7912">
            <w:pPr>
              <w:rPr>
                <w:rFonts w:eastAsia="Times New Roman"/>
                <w:sz w:val="20"/>
                <w:szCs w:val="20"/>
              </w:rPr>
            </w:pPr>
          </w:p>
        </w:tc>
        <w:tc>
          <w:tcPr>
            <w:tcW w:w="0" w:type="auto"/>
            <w:vAlign w:val="center"/>
            <w:hideMark/>
          </w:tcPr>
          <w:p w14:paraId="3D013A41" w14:textId="77777777" w:rsidR="00BB7912" w:rsidRDefault="00BB7912">
            <w:pPr>
              <w:rPr>
                <w:rFonts w:eastAsia="Times New Roman"/>
                <w:sz w:val="20"/>
                <w:szCs w:val="20"/>
              </w:rPr>
            </w:pPr>
          </w:p>
        </w:tc>
        <w:tc>
          <w:tcPr>
            <w:tcW w:w="0" w:type="auto"/>
            <w:vAlign w:val="center"/>
            <w:hideMark/>
          </w:tcPr>
          <w:p w14:paraId="7324A747" w14:textId="77777777" w:rsidR="00BB7912" w:rsidRDefault="00BB7912">
            <w:pPr>
              <w:rPr>
                <w:rFonts w:eastAsia="Times New Roman"/>
                <w:sz w:val="20"/>
                <w:szCs w:val="20"/>
              </w:rPr>
            </w:pPr>
          </w:p>
        </w:tc>
        <w:tc>
          <w:tcPr>
            <w:tcW w:w="0" w:type="auto"/>
            <w:vAlign w:val="center"/>
            <w:hideMark/>
          </w:tcPr>
          <w:p w14:paraId="60323C90" w14:textId="77777777" w:rsidR="00BB7912" w:rsidRDefault="00BB7912">
            <w:pPr>
              <w:rPr>
                <w:rFonts w:eastAsia="Times New Roman"/>
                <w:sz w:val="20"/>
                <w:szCs w:val="20"/>
              </w:rPr>
            </w:pPr>
          </w:p>
        </w:tc>
      </w:tr>
      <w:tr w:rsidR="00BB7912" w14:paraId="697A1CA4" w14:textId="77777777">
        <w:trPr>
          <w:tblCellSpacing w:w="15" w:type="dxa"/>
        </w:trPr>
        <w:tc>
          <w:tcPr>
            <w:tcW w:w="0" w:type="auto"/>
            <w:shd w:val="clear" w:color="auto" w:fill="EEE0E5"/>
            <w:vAlign w:val="center"/>
            <w:hideMark/>
          </w:tcPr>
          <w:p w14:paraId="7540F4D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7FE5698" w14:textId="77777777" w:rsidR="00BB7912" w:rsidRDefault="00BB7912">
            <w:pPr>
              <w:rPr>
                <w:rFonts w:eastAsia="Times New Roman"/>
                <w:sz w:val="20"/>
                <w:szCs w:val="20"/>
              </w:rPr>
            </w:pPr>
          </w:p>
        </w:tc>
        <w:tc>
          <w:tcPr>
            <w:tcW w:w="0" w:type="auto"/>
            <w:vAlign w:val="center"/>
            <w:hideMark/>
          </w:tcPr>
          <w:p w14:paraId="534CD850" w14:textId="77777777" w:rsidR="00BB7912" w:rsidRDefault="00BB7912">
            <w:pPr>
              <w:rPr>
                <w:rFonts w:eastAsia="Times New Roman"/>
                <w:sz w:val="20"/>
                <w:szCs w:val="20"/>
              </w:rPr>
            </w:pPr>
          </w:p>
        </w:tc>
        <w:tc>
          <w:tcPr>
            <w:tcW w:w="0" w:type="auto"/>
            <w:vAlign w:val="center"/>
            <w:hideMark/>
          </w:tcPr>
          <w:p w14:paraId="46135FC3" w14:textId="77777777" w:rsidR="00BB7912" w:rsidRDefault="00BB7912">
            <w:pPr>
              <w:rPr>
                <w:rFonts w:eastAsia="Times New Roman"/>
                <w:sz w:val="20"/>
                <w:szCs w:val="20"/>
              </w:rPr>
            </w:pPr>
          </w:p>
        </w:tc>
        <w:tc>
          <w:tcPr>
            <w:tcW w:w="0" w:type="auto"/>
            <w:vAlign w:val="center"/>
            <w:hideMark/>
          </w:tcPr>
          <w:p w14:paraId="704D887D" w14:textId="77777777" w:rsidR="00BB7912" w:rsidRDefault="00BB7912">
            <w:pPr>
              <w:rPr>
                <w:rFonts w:eastAsia="Times New Roman"/>
                <w:sz w:val="20"/>
                <w:szCs w:val="20"/>
              </w:rPr>
            </w:pPr>
          </w:p>
        </w:tc>
      </w:tr>
      <w:tr w:rsidR="00BB7912" w14:paraId="076799CC" w14:textId="77777777">
        <w:trPr>
          <w:tblCellSpacing w:w="15" w:type="dxa"/>
        </w:trPr>
        <w:tc>
          <w:tcPr>
            <w:tcW w:w="0" w:type="auto"/>
            <w:vAlign w:val="center"/>
            <w:hideMark/>
          </w:tcPr>
          <w:p w14:paraId="0CA9BBE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699B40D" w14:textId="77777777" w:rsidR="00BB7912" w:rsidRDefault="00A74115">
            <w:pPr>
              <w:rPr>
                <w:rFonts w:eastAsia="Times New Roman"/>
              </w:rPr>
            </w:pPr>
            <w:r>
              <w:rPr>
                <w:rFonts w:ascii="Calibri" w:eastAsia="Times New Roman" w:hAnsi="Calibri" w:cs="Calibri"/>
              </w:rPr>
              <w:t>Set Exercises</w:t>
            </w:r>
          </w:p>
        </w:tc>
        <w:tc>
          <w:tcPr>
            <w:tcW w:w="0" w:type="auto"/>
            <w:vAlign w:val="center"/>
            <w:hideMark/>
          </w:tcPr>
          <w:p w14:paraId="319D4698"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9A9EFF6" w14:textId="77777777" w:rsidR="00BB7912" w:rsidRDefault="00BB7912">
            <w:pPr>
              <w:rPr>
                <w:rFonts w:eastAsia="Times New Roman"/>
                <w:sz w:val="20"/>
                <w:szCs w:val="20"/>
              </w:rPr>
            </w:pPr>
          </w:p>
        </w:tc>
      </w:tr>
      <w:tr w:rsidR="00BB7912" w14:paraId="5805FA74" w14:textId="77777777">
        <w:trPr>
          <w:tblCellSpacing w:w="15" w:type="dxa"/>
        </w:trPr>
        <w:tc>
          <w:tcPr>
            <w:tcW w:w="0" w:type="auto"/>
            <w:shd w:val="clear" w:color="auto" w:fill="EEE0E5"/>
            <w:vAlign w:val="center"/>
            <w:hideMark/>
          </w:tcPr>
          <w:p w14:paraId="2C83CA1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6ED1A9D" w14:textId="77777777" w:rsidR="00BB7912" w:rsidRDefault="00BB7912">
            <w:pPr>
              <w:rPr>
                <w:rFonts w:eastAsia="Times New Roman"/>
                <w:sz w:val="20"/>
                <w:szCs w:val="20"/>
              </w:rPr>
            </w:pPr>
          </w:p>
        </w:tc>
        <w:tc>
          <w:tcPr>
            <w:tcW w:w="0" w:type="auto"/>
            <w:vAlign w:val="center"/>
            <w:hideMark/>
          </w:tcPr>
          <w:p w14:paraId="6122EAB3" w14:textId="77777777" w:rsidR="00BB7912" w:rsidRDefault="00BB7912">
            <w:pPr>
              <w:rPr>
                <w:rFonts w:eastAsia="Times New Roman"/>
                <w:sz w:val="20"/>
                <w:szCs w:val="20"/>
              </w:rPr>
            </w:pPr>
          </w:p>
        </w:tc>
        <w:tc>
          <w:tcPr>
            <w:tcW w:w="0" w:type="auto"/>
            <w:vAlign w:val="center"/>
            <w:hideMark/>
          </w:tcPr>
          <w:p w14:paraId="1392C3ED" w14:textId="77777777" w:rsidR="00BB7912" w:rsidRDefault="00BB7912">
            <w:pPr>
              <w:rPr>
                <w:rFonts w:eastAsia="Times New Roman"/>
                <w:sz w:val="20"/>
                <w:szCs w:val="20"/>
              </w:rPr>
            </w:pPr>
          </w:p>
        </w:tc>
        <w:tc>
          <w:tcPr>
            <w:tcW w:w="0" w:type="auto"/>
            <w:vAlign w:val="center"/>
            <w:hideMark/>
          </w:tcPr>
          <w:p w14:paraId="007307FC" w14:textId="77777777" w:rsidR="00BB7912" w:rsidRDefault="00BB7912">
            <w:pPr>
              <w:rPr>
                <w:rFonts w:eastAsia="Times New Roman"/>
                <w:sz w:val="20"/>
                <w:szCs w:val="20"/>
              </w:rPr>
            </w:pPr>
          </w:p>
        </w:tc>
      </w:tr>
      <w:tr w:rsidR="00BB7912" w14:paraId="67211F1A" w14:textId="77777777">
        <w:trPr>
          <w:tblCellSpacing w:w="15" w:type="dxa"/>
        </w:trPr>
        <w:tc>
          <w:tcPr>
            <w:tcW w:w="0" w:type="auto"/>
            <w:vAlign w:val="center"/>
            <w:hideMark/>
          </w:tcPr>
          <w:p w14:paraId="78661EE9"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0BCD619"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76E1D86"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66F907A" w14:textId="77777777" w:rsidR="00BB7912" w:rsidRDefault="00BB7912">
            <w:pPr>
              <w:rPr>
                <w:rFonts w:eastAsia="Times New Roman"/>
                <w:sz w:val="20"/>
                <w:szCs w:val="20"/>
              </w:rPr>
            </w:pPr>
          </w:p>
        </w:tc>
        <w:tc>
          <w:tcPr>
            <w:tcW w:w="0" w:type="auto"/>
            <w:vAlign w:val="center"/>
            <w:hideMark/>
          </w:tcPr>
          <w:p w14:paraId="01063B64" w14:textId="77777777" w:rsidR="00BB7912" w:rsidRDefault="00BB7912">
            <w:pPr>
              <w:rPr>
                <w:rFonts w:eastAsia="Times New Roman"/>
                <w:sz w:val="20"/>
                <w:szCs w:val="20"/>
              </w:rPr>
            </w:pPr>
          </w:p>
        </w:tc>
      </w:tr>
      <w:tr w:rsidR="00BB7912" w14:paraId="276F2CBC" w14:textId="77777777">
        <w:trPr>
          <w:tblCellSpacing w:w="15" w:type="dxa"/>
        </w:trPr>
        <w:tc>
          <w:tcPr>
            <w:tcW w:w="0" w:type="auto"/>
            <w:vAlign w:val="center"/>
            <w:hideMark/>
          </w:tcPr>
          <w:p w14:paraId="7CB315FD"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D5F85A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496D2C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921BD71" w14:textId="77777777" w:rsidR="00BB7912" w:rsidRDefault="00BB7912">
            <w:pPr>
              <w:rPr>
                <w:rFonts w:eastAsia="Times New Roman"/>
                <w:sz w:val="20"/>
                <w:szCs w:val="20"/>
              </w:rPr>
            </w:pPr>
          </w:p>
        </w:tc>
        <w:tc>
          <w:tcPr>
            <w:tcW w:w="0" w:type="auto"/>
            <w:vAlign w:val="center"/>
            <w:hideMark/>
          </w:tcPr>
          <w:p w14:paraId="5E6D7004" w14:textId="77777777" w:rsidR="00BB7912" w:rsidRDefault="00BB7912">
            <w:pPr>
              <w:rPr>
                <w:rFonts w:eastAsia="Times New Roman"/>
                <w:sz w:val="20"/>
                <w:szCs w:val="20"/>
              </w:rPr>
            </w:pPr>
          </w:p>
        </w:tc>
      </w:tr>
    </w:tbl>
    <w:p w14:paraId="6F13F59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6167B72" w14:textId="77777777">
        <w:trPr>
          <w:tblCellSpacing w:w="15" w:type="dxa"/>
        </w:trPr>
        <w:tc>
          <w:tcPr>
            <w:tcW w:w="1000" w:type="pct"/>
            <w:vAlign w:val="center"/>
            <w:hideMark/>
          </w:tcPr>
          <w:p w14:paraId="6BC2BFFB" w14:textId="77777777" w:rsidR="00BB7912" w:rsidRDefault="00A74115">
            <w:pPr>
              <w:rPr>
                <w:rFonts w:eastAsia="Times New Roman"/>
              </w:rPr>
            </w:pPr>
            <w:r>
              <w:rPr>
                <w:rFonts w:eastAsia="Times New Roman"/>
              </w:rPr>
              <w:lastRenderedPageBreak/>
              <w:t> </w:t>
            </w:r>
          </w:p>
        </w:tc>
        <w:tc>
          <w:tcPr>
            <w:tcW w:w="1000" w:type="pct"/>
            <w:vAlign w:val="center"/>
            <w:hideMark/>
          </w:tcPr>
          <w:p w14:paraId="294BFDB1" w14:textId="77777777" w:rsidR="00BB7912" w:rsidRDefault="00A74115">
            <w:pPr>
              <w:rPr>
                <w:rFonts w:eastAsia="Times New Roman"/>
              </w:rPr>
            </w:pPr>
            <w:r>
              <w:rPr>
                <w:rFonts w:eastAsia="Times New Roman"/>
              </w:rPr>
              <w:t> </w:t>
            </w:r>
          </w:p>
        </w:tc>
        <w:tc>
          <w:tcPr>
            <w:tcW w:w="1000" w:type="pct"/>
            <w:vAlign w:val="center"/>
            <w:hideMark/>
          </w:tcPr>
          <w:p w14:paraId="63502C5E" w14:textId="77777777" w:rsidR="00BB7912" w:rsidRDefault="00A74115">
            <w:pPr>
              <w:rPr>
                <w:rFonts w:eastAsia="Times New Roman"/>
              </w:rPr>
            </w:pPr>
            <w:r>
              <w:rPr>
                <w:rFonts w:eastAsia="Times New Roman"/>
              </w:rPr>
              <w:t> </w:t>
            </w:r>
          </w:p>
        </w:tc>
        <w:tc>
          <w:tcPr>
            <w:tcW w:w="1000" w:type="pct"/>
            <w:vAlign w:val="center"/>
            <w:hideMark/>
          </w:tcPr>
          <w:p w14:paraId="15C2ED6A" w14:textId="77777777" w:rsidR="00BB7912" w:rsidRDefault="00A74115">
            <w:pPr>
              <w:rPr>
                <w:rFonts w:eastAsia="Times New Roman"/>
              </w:rPr>
            </w:pPr>
            <w:r>
              <w:rPr>
                <w:rFonts w:eastAsia="Times New Roman"/>
              </w:rPr>
              <w:t> </w:t>
            </w:r>
          </w:p>
        </w:tc>
        <w:tc>
          <w:tcPr>
            <w:tcW w:w="1000" w:type="pct"/>
            <w:vAlign w:val="center"/>
            <w:hideMark/>
          </w:tcPr>
          <w:p w14:paraId="721AB81F" w14:textId="77777777" w:rsidR="00BB7912" w:rsidRDefault="00A74115">
            <w:pPr>
              <w:rPr>
                <w:rFonts w:eastAsia="Times New Roman"/>
              </w:rPr>
            </w:pPr>
            <w:r>
              <w:rPr>
                <w:rFonts w:eastAsia="Times New Roman"/>
              </w:rPr>
              <w:t> </w:t>
            </w:r>
          </w:p>
        </w:tc>
      </w:tr>
      <w:tr w:rsidR="00BB7912" w14:paraId="2AAB3174" w14:textId="77777777">
        <w:trPr>
          <w:tblCellSpacing w:w="15" w:type="dxa"/>
        </w:trPr>
        <w:tc>
          <w:tcPr>
            <w:tcW w:w="0" w:type="auto"/>
            <w:shd w:val="clear" w:color="auto" w:fill="EEE0E5"/>
            <w:vAlign w:val="center"/>
            <w:hideMark/>
          </w:tcPr>
          <w:p w14:paraId="278A736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0579BF43" w14:textId="77777777" w:rsidR="00BB7912" w:rsidRDefault="00A74115">
            <w:pPr>
              <w:rPr>
                <w:rFonts w:eastAsia="Times New Roman"/>
              </w:rPr>
            </w:pPr>
            <w:r>
              <w:rPr>
                <w:rFonts w:ascii="Calibri" w:eastAsia="Times New Roman" w:hAnsi="Calibri" w:cs="Calibri"/>
              </w:rPr>
              <w:t>SP2522</w:t>
            </w:r>
          </w:p>
        </w:tc>
      </w:tr>
      <w:tr w:rsidR="00BB7912" w14:paraId="1198B4B3" w14:textId="77777777">
        <w:trPr>
          <w:tblCellSpacing w:w="15" w:type="dxa"/>
        </w:trPr>
        <w:tc>
          <w:tcPr>
            <w:tcW w:w="0" w:type="auto"/>
            <w:shd w:val="clear" w:color="auto" w:fill="EEE0E5"/>
            <w:vAlign w:val="center"/>
            <w:hideMark/>
          </w:tcPr>
          <w:p w14:paraId="0494E6E4"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F6A71B2" w14:textId="77777777" w:rsidR="00BB7912" w:rsidRDefault="00A74115">
            <w:pPr>
              <w:rPr>
                <w:rFonts w:eastAsia="Times New Roman"/>
              </w:rPr>
            </w:pPr>
            <w:r>
              <w:rPr>
                <w:rFonts w:ascii="Calibri" w:eastAsia="Times New Roman" w:hAnsi="Calibri" w:cs="Calibri"/>
              </w:rPr>
              <w:t>Clinical Physiology</w:t>
            </w:r>
          </w:p>
        </w:tc>
      </w:tr>
      <w:tr w:rsidR="00BB7912" w14:paraId="35C6AEF2" w14:textId="77777777">
        <w:trPr>
          <w:tblCellSpacing w:w="15" w:type="dxa"/>
        </w:trPr>
        <w:tc>
          <w:tcPr>
            <w:tcW w:w="0" w:type="auto"/>
            <w:shd w:val="clear" w:color="auto" w:fill="EEE0E5"/>
            <w:vAlign w:val="center"/>
            <w:hideMark/>
          </w:tcPr>
          <w:p w14:paraId="2A58F43F"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19ED7B9" w14:textId="77777777" w:rsidR="00BB7912" w:rsidRDefault="00A74115">
            <w:pPr>
              <w:rPr>
                <w:rFonts w:eastAsia="Times New Roman"/>
              </w:rPr>
            </w:pPr>
            <w:r>
              <w:rPr>
                <w:rFonts w:ascii="Calibri" w:eastAsia="Times New Roman" w:hAnsi="Calibri" w:cs="Calibri"/>
              </w:rPr>
              <w:t>15</w:t>
            </w:r>
          </w:p>
        </w:tc>
      </w:tr>
      <w:tr w:rsidR="00BB7912" w14:paraId="467FC445" w14:textId="77777777">
        <w:trPr>
          <w:tblCellSpacing w:w="15" w:type="dxa"/>
        </w:trPr>
        <w:tc>
          <w:tcPr>
            <w:tcW w:w="0" w:type="auto"/>
            <w:shd w:val="clear" w:color="auto" w:fill="EEE0E5"/>
            <w:vAlign w:val="center"/>
            <w:hideMark/>
          </w:tcPr>
          <w:p w14:paraId="2232527B"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F9306FB" w14:textId="77777777" w:rsidR="00BB7912" w:rsidRDefault="00A74115">
            <w:pPr>
              <w:rPr>
                <w:rFonts w:eastAsia="Times New Roman"/>
              </w:rPr>
            </w:pPr>
            <w:r>
              <w:rPr>
                <w:rFonts w:ascii="Calibri" w:eastAsia="Times New Roman" w:hAnsi="Calibri" w:cs="Calibri"/>
              </w:rPr>
              <w:t>1</w:t>
            </w:r>
          </w:p>
        </w:tc>
      </w:tr>
      <w:tr w:rsidR="00BB7912" w14:paraId="1AD8C946" w14:textId="77777777">
        <w:trPr>
          <w:tblCellSpacing w:w="15" w:type="dxa"/>
        </w:trPr>
        <w:tc>
          <w:tcPr>
            <w:tcW w:w="0" w:type="auto"/>
            <w:shd w:val="clear" w:color="auto" w:fill="EEE0E5"/>
            <w:vAlign w:val="center"/>
            <w:hideMark/>
          </w:tcPr>
          <w:p w14:paraId="2E9952E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B0F08FE" w14:textId="77777777" w:rsidR="00BB7912" w:rsidRDefault="00A74115">
            <w:pPr>
              <w:rPr>
                <w:rFonts w:eastAsia="Times New Roman"/>
              </w:rPr>
            </w:pPr>
            <w:r>
              <w:rPr>
                <w:rFonts w:ascii="Calibri" w:eastAsia="Times New Roman" w:hAnsi="Calibri" w:cs="Calibri"/>
              </w:rPr>
              <w:t>Level 5</w:t>
            </w:r>
          </w:p>
        </w:tc>
      </w:tr>
      <w:tr w:rsidR="00BB7912" w14:paraId="454A063D" w14:textId="77777777">
        <w:trPr>
          <w:tblCellSpacing w:w="15" w:type="dxa"/>
        </w:trPr>
        <w:tc>
          <w:tcPr>
            <w:tcW w:w="0" w:type="auto"/>
            <w:shd w:val="clear" w:color="auto" w:fill="EEE0E5"/>
            <w:vAlign w:val="center"/>
            <w:hideMark/>
          </w:tcPr>
          <w:p w14:paraId="09AE437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D5F1F8B" w14:textId="77777777" w:rsidR="00BB7912" w:rsidRDefault="00A74115">
            <w:pPr>
              <w:rPr>
                <w:rFonts w:eastAsia="Times New Roman"/>
              </w:rPr>
            </w:pPr>
            <w:r>
              <w:rPr>
                <w:rFonts w:ascii="Calibri" w:eastAsia="Times New Roman" w:hAnsi="Calibri" w:cs="Calibri"/>
              </w:rPr>
              <w:t>Helen Ryan-Stewart</w:t>
            </w:r>
          </w:p>
        </w:tc>
      </w:tr>
      <w:tr w:rsidR="00BB7912" w14:paraId="22396A8D" w14:textId="77777777">
        <w:trPr>
          <w:tblCellSpacing w:w="15" w:type="dxa"/>
        </w:trPr>
        <w:tc>
          <w:tcPr>
            <w:tcW w:w="0" w:type="auto"/>
            <w:vAlign w:val="center"/>
            <w:hideMark/>
          </w:tcPr>
          <w:p w14:paraId="43DE3DFB" w14:textId="77777777" w:rsidR="00BB7912" w:rsidRDefault="00A74115">
            <w:pPr>
              <w:rPr>
                <w:rFonts w:eastAsia="Times New Roman"/>
              </w:rPr>
            </w:pPr>
            <w:r>
              <w:rPr>
                <w:rFonts w:eastAsia="Times New Roman"/>
              </w:rPr>
              <w:t> </w:t>
            </w:r>
          </w:p>
        </w:tc>
        <w:tc>
          <w:tcPr>
            <w:tcW w:w="0" w:type="auto"/>
            <w:vAlign w:val="center"/>
            <w:hideMark/>
          </w:tcPr>
          <w:p w14:paraId="3FFCAEA2" w14:textId="77777777" w:rsidR="00BB7912" w:rsidRDefault="00BB7912">
            <w:pPr>
              <w:rPr>
                <w:rFonts w:eastAsia="Times New Roman"/>
                <w:sz w:val="20"/>
                <w:szCs w:val="20"/>
              </w:rPr>
            </w:pPr>
          </w:p>
        </w:tc>
        <w:tc>
          <w:tcPr>
            <w:tcW w:w="0" w:type="auto"/>
            <w:vAlign w:val="center"/>
            <w:hideMark/>
          </w:tcPr>
          <w:p w14:paraId="5BC45EA2" w14:textId="77777777" w:rsidR="00BB7912" w:rsidRDefault="00BB7912">
            <w:pPr>
              <w:rPr>
                <w:rFonts w:eastAsia="Times New Roman"/>
                <w:sz w:val="20"/>
                <w:szCs w:val="20"/>
              </w:rPr>
            </w:pPr>
          </w:p>
        </w:tc>
        <w:tc>
          <w:tcPr>
            <w:tcW w:w="0" w:type="auto"/>
            <w:vAlign w:val="center"/>
            <w:hideMark/>
          </w:tcPr>
          <w:p w14:paraId="176F4844" w14:textId="77777777" w:rsidR="00BB7912" w:rsidRDefault="00BB7912">
            <w:pPr>
              <w:rPr>
                <w:rFonts w:eastAsia="Times New Roman"/>
                <w:sz w:val="20"/>
                <w:szCs w:val="20"/>
              </w:rPr>
            </w:pPr>
          </w:p>
        </w:tc>
        <w:tc>
          <w:tcPr>
            <w:tcW w:w="0" w:type="auto"/>
            <w:vAlign w:val="center"/>
            <w:hideMark/>
          </w:tcPr>
          <w:p w14:paraId="23342342" w14:textId="77777777" w:rsidR="00BB7912" w:rsidRDefault="00BB7912">
            <w:pPr>
              <w:rPr>
                <w:rFonts w:eastAsia="Times New Roman"/>
                <w:sz w:val="20"/>
                <w:szCs w:val="20"/>
              </w:rPr>
            </w:pPr>
          </w:p>
        </w:tc>
      </w:tr>
      <w:tr w:rsidR="00BB7912" w14:paraId="596FE6F3" w14:textId="77777777">
        <w:trPr>
          <w:tblCellSpacing w:w="15" w:type="dxa"/>
        </w:trPr>
        <w:tc>
          <w:tcPr>
            <w:tcW w:w="0" w:type="auto"/>
            <w:gridSpan w:val="5"/>
            <w:shd w:val="clear" w:color="auto" w:fill="EEE0E5"/>
            <w:vAlign w:val="center"/>
            <w:hideMark/>
          </w:tcPr>
          <w:p w14:paraId="0FB97952" w14:textId="77777777" w:rsidR="00BB7912" w:rsidRDefault="00A74115">
            <w:pPr>
              <w:rPr>
                <w:rFonts w:eastAsia="Times New Roman"/>
                <w:b/>
                <w:bCs/>
              </w:rPr>
            </w:pPr>
            <w:r>
              <w:rPr>
                <w:rFonts w:ascii="Calibri" w:eastAsia="Times New Roman" w:hAnsi="Calibri" w:cs="Calibri"/>
                <w:b/>
                <w:bCs/>
              </w:rPr>
              <w:t>Module Description:</w:t>
            </w:r>
          </w:p>
        </w:tc>
      </w:tr>
      <w:tr w:rsidR="00BB7912" w14:paraId="3DC982C6" w14:textId="77777777">
        <w:trPr>
          <w:tblCellSpacing w:w="15" w:type="dxa"/>
        </w:trPr>
        <w:tc>
          <w:tcPr>
            <w:tcW w:w="0" w:type="auto"/>
            <w:gridSpan w:val="5"/>
            <w:vAlign w:val="center"/>
            <w:hideMark/>
          </w:tcPr>
          <w:p w14:paraId="34FBDFE7" w14:textId="77777777" w:rsidR="00BB7912" w:rsidRDefault="00A74115">
            <w:pPr>
              <w:rPr>
                <w:rFonts w:eastAsia="Times New Roman"/>
              </w:rPr>
            </w:pPr>
            <w:r>
              <w:rPr>
                <w:rFonts w:ascii="Calibri" w:eastAsia="Times New Roman" w:hAnsi="Calibri" w:cs="Calibri"/>
              </w:rPr>
              <w:t xml:space="preserve">This module aims to provide students with the knowledge that underpins the effect of various clinical diagnoses on the physiology of the human body. It will focus specifically on clinical diagnoses associated with the cardiovascular and cerebrovascular system, neurological conditions, </w:t>
            </w:r>
            <w:proofErr w:type="gramStart"/>
            <w:r>
              <w:rPr>
                <w:rFonts w:ascii="Calibri" w:eastAsia="Times New Roman" w:hAnsi="Calibri" w:cs="Calibri"/>
              </w:rPr>
              <w:t>diabetes</w:t>
            </w:r>
            <w:proofErr w:type="gramEnd"/>
            <w:r>
              <w:rPr>
                <w:rFonts w:ascii="Calibri" w:eastAsia="Times New Roman" w:hAnsi="Calibri" w:cs="Calibri"/>
              </w:rPr>
              <w:t xml:space="preserve"> and obesity.</w:t>
            </w:r>
          </w:p>
        </w:tc>
      </w:tr>
      <w:tr w:rsidR="00BB7912" w14:paraId="38B3F5B8" w14:textId="77777777">
        <w:trPr>
          <w:tblCellSpacing w:w="15" w:type="dxa"/>
        </w:trPr>
        <w:tc>
          <w:tcPr>
            <w:tcW w:w="0" w:type="auto"/>
            <w:vAlign w:val="center"/>
            <w:hideMark/>
          </w:tcPr>
          <w:p w14:paraId="76AAC84F" w14:textId="77777777" w:rsidR="00BB7912" w:rsidRDefault="00A74115">
            <w:pPr>
              <w:rPr>
                <w:rFonts w:eastAsia="Times New Roman"/>
              </w:rPr>
            </w:pPr>
            <w:r>
              <w:rPr>
                <w:rFonts w:eastAsia="Times New Roman"/>
              </w:rPr>
              <w:t> </w:t>
            </w:r>
          </w:p>
        </w:tc>
        <w:tc>
          <w:tcPr>
            <w:tcW w:w="0" w:type="auto"/>
            <w:vAlign w:val="center"/>
            <w:hideMark/>
          </w:tcPr>
          <w:p w14:paraId="10D36B80" w14:textId="77777777" w:rsidR="00BB7912" w:rsidRDefault="00BB7912">
            <w:pPr>
              <w:rPr>
                <w:rFonts w:eastAsia="Times New Roman"/>
                <w:sz w:val="20"/>
                <w:szCs w:val="20"/>
              </w:rPr>
            </w:pPr>
          </w:p>
        </w:tc>
        <w:tc>
          <w:tcPr>
            <w:tcW w:w="0" w:type="auto"/>
            <w:vAlign w:val="center"/>
            <w:hideMark/>
          </w:tcPr>
          <w:p w14:paraId="19CFB716" w14:textId="77777777" w:rsidR="00BB7912" w:rsidRDefault="00BB7912">
            <w:pPr>
              <w:rPr>
                <w:rFonts w:eastAsia="Times New Roman"/>
                <w:sz w:val="20"/>
                <w:szCs w:val="20"/>
              </w:rPr>
            </w:pPr>
          </w:p>
        </w:tc>
        <w:tc>
          <w:tcPr>
            <w:tcW w:w="0" w:type="auto"/>
            <w:vAlign w:val="center"/>
            <w:hideMark/>
          </w:tcPr>
          <w:p w14:paraId="50AF9990" w14:textId="77777777" w:rsidR="00BB7912" w:rsidRDefault="00BB7912">
            <w:pPr>
              <w:rPr>
                <w:rFonts w:eastAsia="Times New Roman"/>
                <w:sz w:val="20"/>
                <w:szCs w:val="20"/>
              </w:rPr>
            </w:pPr>
          </w:p>
        </w:tc>
        <w:tc>
          <w:tcPr>
            <w:tcW w:w="0" w:type="auto"/>
            <w:vAlign w:val="center"/>
            <w:hideMark/>
          </w:tcPr>
          <w:p w14:paraId="7BA30998" w14:textId="77777777" w:rsidR="00BB7912" w:rsidRDefault="00BB7912">
            <w:pPr>
              <w:rPr>
                <w:rFonts w:eastAsia="Times New Roman"/>
                <w:sz w:val="20"/>
                <w:szCs w:val="20"/>
              </w:rPr>
            </w:pPr>
          </w:p>
        </w:tc>
      </w:tr>
      <w:tr w:rsidR="00BB7912" w14:paraId="6778BDCE" w14:textId="77777777">
        <w:trPr>
          <w:tblCellSpacing w:w="15" w:type="dxa"/>
        </w:trPr>
        <w:tc>
          <w:tcPr>
            <w:tcW w:w="0" w:type="auto"/>
            <w:shd w:val="clear" w:color="auto" w:fill="EEE0E5"/>
            <w:vAlign w:val="center"/>
            <w:hideMark/>
          </w:tcPr>
          <w:p w14:paraId="6AE6641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39AB4CD"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0116EC6D" w14:textId="77777777" w:rsidR="00BB7912" w:rsidRDefault="00BB7912">
            <w:pPr>
              <w:rPr>
                <w:rFonts w:eastAsia="Times New Roman"/>
                <w:sz w:val="20"/>
                <w:szCs w:val="20"/>
              </w:rPr>
            </w:pPr>
          </w:p>
        </w:tc>
      </w:tr>
      <w:tr w:rsidR="00BB7912" w14:paraId="40E09F93" w14:textId="77777777">
        <w:trPr>
          <w:tblCellSpacing w:w="15" w:type="dxa"/>
        </w:trPr>
        <w:tc>
          <w:tcPr>
            <w:tcW w:w="0" w:type="auto"/>
            <w:vAlign w:val="center"/>
            <w:hideMark/>
          </w:tcPr>
          <w:p w14:paraId="1E16681F" w14:textId="77777777" w:rsidR="00BB7912" w:rsidRDefault="00A74115">
            <w:pPr>
              <w:rPr>
                <w:rFonts w:eastAsia="Times New Roman"/>
              </w:rPr>
            </w:pPr>
            <w:r>
              <w:rPr>
                <w:rFonts w:eastAsia="Times New Roman"/>
              </w:rPr>
              <w:t> </w:t>
            </w:r>
          </w:p>
        </w:tc>
        <w:tc>
          <w:tcPr>
            <w:tcW w:w="0" w:type="auto"/>
            <w:vAlign w:val="center"/>
            <w:hideMark/>
          </w:tcPr>
          <w:p w14:paraId="5CA53BDC" w14:textId="77777777" w:rsidR="00BB7912" w:rsidRDefault="00BB7912">
            <w:pPr>
              <w:rPr>
                <w:rFonts w:eastAsia="Times New Roman"/>
                <w:sz w:val="20"/>
                <w:szCs w:val="20"/>
              </w:rPr>
            </w:pPr>
          </w:p>
        </w:tc>
        <w:tc>
          <w:tcPr>
            <w:tcW w:w="0" w:type="auto"/>
            <w:vAlign w:val="center"/>
            <w:hideMark/>
          </w:tcPr>
          <w:p w14:paraId="49F65584" w14:textId="77777777" w:rsidR="00BB7912" w:rsidRDefault="00BB7912">
            <w:pPr>
              <w:rPr>
                <w:rFonts w:eastAsia="Times New Roman"/>
                <w:sz w:val="20"/>
                <w:szCs w:val="20"/>
              </w:rPr>
            </w:pPr>
          </w:p>
        </w:tc>
        <w:tc>
          <w:tcPr>
            <w:tcW w:w="0" w:type="auto"/>
            <w:vAlign w:val="center"/>
            <w:hideMark/>
          </w:tcPr>
          <w:p w14:paraId="0A3B86B1" w14:textId="77777777" w:rsidR="00BB7912" w:rsidRDefault="00BB7912">
            <w:pPr>
              <w:rPr>
                <w:rFonts w:eastAsia="Times New Roman"/>
                <w:sz w:val="20"/>
                <w:szCs w:val="20"/>
              </w:rPr>
            </w:pPr>
          </w:p>
        </w:tc>
        <w:tc>
          <w:tcPr>
            <w:tcW w:w="0" w:type="auto"/>
            <w:vAlign w:val="center"/>
            <w:hideMark/>
          </w:tcPr>
          <w:p w14:paraId="28AAF0B2" w14:textId="77777777" w:rsidR="00BB7912" w:rsidRDefault="00BB7912">
            <w:pPr>
              <w:rPr>
                <w:rFonts w:eastAsia="Times New Roman"/>
                <w:sz w:val="20"/>
                <w:szCs w:val="20"/>
              </w:rPr>
            </w:pPr>
          </w:p>
        </w:tc>
      </w:tr>
      <w:tr w:rsidR="00BB7912" w14:paraId="1444FB95" w14:textId="77777777">
        <w:trPr>
          <w:tblCellSpacing w:w="15" w:type="dxa"/>
        </w:trPr>
        <w:tc>
          <w:tcPr>
            <w:tcW w:w="0" w:type="auto"/>
            <w:vAlign w:val="center"/>
            <w:hideMark/>
          </w:tcPr>
          <w:p w14:paraId="0456AC1D" w14:textId="77777777" w:rsidR="00BB7912" w:rsidRDefault="00A74115">
            <w:pPr>
              <w:rPr>
                <w:rFonts w:eastAsia="Times New Roman"/>
              </w:rPr>
            </w:pPr>
            <w:r>
              <w:rPr>
                <w:rFonts w:eastAsia="Times New Roman"/>
              </w:rPr>
              <w:t> </w:t>
            </w:r>
          </w:p>
        </w:tc>
        <w:tc>
          <w:tcPr>
            <w:tcW w:w="0" w:type="auto"/>
            <w:vAlign w:val="center"/>
            <w:hideMark/>
          </w:tcPr>
          <w:p w14:paraId="0C15829F" w14:textId="77777777" w:rsidR="00BB7912" w:rsidRDefault="00BB7912">
            <w:pPr>
              <w:rPr>
                <w:rFonts w:eastAsia="Times New Roman"/>
                <w:sz w:val="20"/>
                <w:szCs w:val="20"/>
              </w:rPr>
            </w:pPr>
          </w:p>
        </w:tc>
        <w:tc>
          <w:tcPr>
            <w:tcW w:w="0" w:type="auto"/>
            <w:vAlign w:val="center"/>
            <w:hideMark/>
          </w:tcPr>
          <w:p w14:paraId="3040B613" w14:textId="77777777" w:rsidR="00BB7912" w:rsidRDefault="00BB7912">
            <w:pPr>
              <w:rPr>
                <w:rFonts w:eastAsia="Times New Roman"/>
                <w:sz w:val="20"/>
                <w:szCs w:val="20"/>
              </w:rPr>
            </w:pPr>
          </w:p>
        </w:tc>
        <w:tc>
          <w:tcPr>
            <w:tcW w:w="0" w:type="auto"/>
            <w:vAlign w:val="center"/>
            <w:hideMark/>
          </w:tcPr>
          <w:p w14:paraId="3D95C61A" w14:textId="77777777" w:rsidR="00BB7912" w:rsidRDefault="00BB7912">
            <w:pPr>
              <w:rPr>
                <w:rFonts w:eastAsia="Times New Roman"/>
                <w:sz w:val="20"/>
                <w:szCs w:val="20"/>
              </w:rPr>
            </w:pPr>
          </w:p>
        </w:tc>
        <w:tc>
          <w:tcPr>
            <w:tcW w:w="0" w:type="auto"/>
            <w:vAlign w:val="center"/>
            <w:hideMark/>
          </w:tcPr>
          <w:p w14:paraId="35DDAD0F" w14:textId="77777777" w:rsidR="00BB7912" w:rsidRDefault="00BB7912">
            <w:pPr>
              <w:rPr>
                <w:rFonts w:eastAsia="Times New Roman"/>
                <w:sz w:val="20"/>
                <w:szCs w:val="20"/>
              </w:rPr>
            </w:pPr>
          </w:p>
        </w:tc>
      </w:tr>
      <w:tr w:rsidR="00BB7912" w14:paraId="21E9E4C7" w14:textId="77777777">
        <w:trPr>
          <w:tblCellSpacing w:w="15" w:type="dxa"/>
        </w:trPr>
        <w:tc>
          <w:tcPr>
            <w:tcW w:w="0" w:type="auto"/>
            <w:shd w:val="clear" w:color="auto" w:fill="EEE0E5"/>
            <w:vAlign w:val="center"/>
            <w:hideMark/>
          </w:tcPr>
          <w:p w14:paraId="35744285"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828B56B" w14:textId="77777777" w:rsidR="00BB7912" w:rsidRDefault="00BB7912">
            <w:pPr>
              <w:rPr>
                <w:rFonts w:eastAsia="Times New Roman"/>
                <w:sz w:val="20"/>
                <w:szCs w:val="20"/>
              </w:rPr>
            </w:pPr>
          </w:p>
        </w:tc>
        <w:tc>
          <w:tcPr>
            <w:tcW w:w="0" w:type="auto"/>
            <w:vAlign w:val="center"/>
            <w:hideMark/>
          </w:tcPr>
          <w:p w14:paraId="5CC4A030" w14:textId="77777777" w:rsidR="00BB7912" w:rsidRDefault="00BB7912">
            <w:pPr>
              <w:rPr>
                <w:rFonts w:eastAsia="Times New Roman"/>
                <w:sz w:val="20"/>
                <w:szCs w:val="20"/>
              </w:rPr>
            </w:pPr>
          </w:p>
        </w:tc>
        <w:tc>
          <w:tcPr>
            <w:tcW w:w="0" w:type="auto"/>
            <w:vAlign w:val="center"/>
            <w:hideMark/>
          </w:tcPr>
          <w:p w14:paraId="7E4234DD" w14:textId="77777777" w:rsidR="00BB7912" w:rsidRDefault="00BB7912">
            <w:pPr>
              <w:rPr>
                <w:rFonts w:eastAsia="Times New Roman"/>
                <w:sz w:val="20"/>
                <w:szCs w:val="20"/>
              </w:rPr>
            </w:pPr>
          </w:p>
        </w:tc>
        <w:tc>
          <w:tcPr>
            <w:tcW w:w="0" w:type="auto"/>
            <w:vAlign w:val="center"/>
            <w:hideMark/>
          </w:tcPr>
          <w:p w14:paraId="4CF303E9" w14:textId="77777777" w:rsidR="00BB7912" w:rsidRDefault="00BB7912">
            <w:pPr>
              <w:rPr>
                <w:rFonts w:eastAsia="Times New Roman"/>
                <w:sz w:val="20"/>
                <w:szCs w:val="20"/>
              </w:rPr>
            </w:pPr>
          </w:p>
        </w:tc>
      </w:tr>
      <w:tr w:rsidR="00BB7912" w14:paraId="3BDB9F33" w14:textId="77777777">
        <w:trPr>
          <w:tblCellSpacing w:w="15" w:type="dxa"/>
        </w:trPr>
        <w:tc>
          <w:tcPr>
            <w:tcW w:w="0" w:type="auto"/>
            <w:vAlign w:val="center"/>
            <w:hideMark/>
          </w:tcPr>
          <w:p w14:paraId="24FA65A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51BB7AD"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03623E2B"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6AF7B4AF" w14:textId="77777777" w:rsidR="00BB7912" w:rsidRDefault="00BB7912">
            <w:pPr>
              <w:rPr>
                <w:rFonts w:eastAsia="Times New Roman"/>
                <w:sz w:val="20"/>
                <w:szCs w:val="20"/>
              </w:rPr>
            </w:pPr>
          </w:p>
        </w:tc>
      </w:tr>
      <w:tr w:rsidR="00BB7912" w14:paraId="3AC989D5" w14:textId="77777777">
        <w:trPr>
          <w:tblCellSpacing w:w="15" w:type="dxa"/>
        </w:trPr>
        <w:tc>
          <w:tcPr>
            <w:tcW w:w="0" w:type="auto"/>
            <w:shd w:val="clear" w:color="auto" w:fill="EEE0E5"/>
            <w:vAlign w:val="center"/>
            <w:hideMark/>
          </w:tcPr>
          <w:p w14:paraId="73774AA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4277F4C9" w14:textId="77777777" w:rsidR="00BB7912" w:rsidRDefault="00BB7912">
            <w:pPr>
              <w:rPr>
                <w:rFonts w:eastAsia="Times New Roman"/>
                <w:sz w:val="20"/>
                <w:szCs w:val="20"/>
              </w:rPr>
            </w:pPr>
          </w:p>
        </w:tc>
        <w:tc>
          <w:tcPr>
            <w:tcW w:w="0" w:type="auto"/>
            <w:vAlign w:val="center"/>
            <w:hideMark/>
          </w:tcPr>
          <w:p w14:paraId="0EF69046" w14:textId="77777777" w:rsidR="00BB7912" w:rsidRDefault="00BB7912">
            <w:pPr>
              <w:rPr>
                <w:rFonts w:eastAsia="Times New Roman"/>
                <w:sz w:val="20"/>
                <w:szCs w:val="20"/>
              </w:rPr>
            </w:pPr>
          </w:p>
        </w:tc>
        <w:tc>
          <w:tcPr>
            <w:tcW w:w="0" w:type="auto"/>
            <w:vAlign w:val="center"/>
            <w:hideMark/>
          </w:tcPr>
          <w:p w14:paraId="24098B53" w14:textId="77777777" w:rsidR="00BB7912" w:rsidRDefault="00BB7912">
            <w:pPr>
              <w:rPr>
                <w:rFonts w:eastAsia="Times New Roman"/>
                <w:sz w:val="20"/>
                <w:szCs w:val="20"/>
              </w:rPr>
            </w:pPr>
          </w:p>
        </w:tc>
        <w:tc>
          <w:tcPr>
            <w:tcW w:w="0" w:type="auto"/>
            <w:vAlign w:val="center"/>
            <w:hideMark/>
          </w:tcPr>
          <w:p w14:paraId="1D32A3FB" w14:textId="77777777" w:rsidR="00BB7912" w:rsidRDefault="00BB7912">
            <w:pPr>
              <w:rPr>
                <w:rFonts w:eastAsia="Times New Roman"/>
                <w:sz w:val="20"/>
                <w:szCs w:val="20"/>
              </w:rPr>
            </w:pPr>
          </w:p>
        </w:tc>
      </w:tr>
      <w:tr w:rsidR="00BB7912" w14:paraId="3FE15C3B" w14:textId="77777777">
        <w:trPr>
          <w:tblCellSpacing w:w="15" w:type="dxa"/>
        </w:trPr>
        <w:tc>
          <w:tcPr>
            <w:tcW w:w="0" w:type="auto"/>
            <w:vAlign w:val="center"/>
            <w:hideMark/>
          </w:tcPr>
          <w:p w14:paraId="60B98C5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948D465"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A08FFC9"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16497460" w14:textId="77777777" w:rsidR="00BB7912" w:rsidRDefault="00BB7912">
            <w:pPr>
              <w:rPr>
                <w:rFonts w:eastAsia="Times New Roman"/>
                <w:sz w:val="20"/>
                <w:szCs w:val="20"/>
              </w:rPr>
            </w:pPr>
          </w:p>
        </w:tc>
        <w:tc>
          <w:tcPr>
            <w:tcW w:w="0" w:type="auto"/>
            <w:vAlign w:val="center"/>
            <w:hideMark/>
          </w:tcPr>
          <w:p w14:paraId="1B023CC0" w14:textId="77777777" w:rsidR="00BB7912" w:rsidRDefault="00BB7912">
            <w:pPr>
              <w:rPr>
                <w:rFonts w:eastAsia="Times New Roman"/>
                <w:sz w:val="20"/>
                <w:szCs w:val="20"/>
              </w:rPr>
            </w:pPr>
          </w:p>
        </w:tc>
      </w:tr>
      <w:tr w:rsidR="00BB7912" w14:paraId="3A165A54" w14:textId="77777777">
        <w:trPr>
          <w:tblCellSpacing w:w="15" w:type="dxa"/>
        </w:trPr>
        <w:tc>
          <w:tcPr>
            <w:tcW w:w="0" w:type="auto"/>
            <w:vAlign w:val="center"/>
            <w:hideMark/>
          </w:tcPr>
          <w:p w14:paraId="439C0C0A"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486B5D8"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EFB13F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13A6F56" w14:textId="77777777" w:rsidR="00BB7912" w:rsidRDefault="00BB7912">
            <w:pPr>
              <w:rPr>
                <w:rFonts w:eastAsia="Times New Roman"/>
                <w:sz w:val="20"/>
                <w:szCs w:val="20"/>
              </w:rPr>
            </w:pPr>
          </w:p>
        </w:tc>
        <w:tc>
          <w:tcPr>
            <w:tcW w:w="0" w:type="auto"/>
            <w:vAlign w:val="center"/>
            <w:hideMark/>
          </w:tcPr>
          <w:p w14:paraId="09CDDFFB" w14:textId="77777777" w:rsidR="00BB7912" w:rsidRDefault="00BB7912">
            <w:pPr>
              <w:rPr>
                <w:rFonts w:eastAsia="Times New Roman"/>
                <w:sz w:val="20"/>
                <w:szCs w:val="20"/>
              </w:rPr>
            </w:pPr>
          </w:p>
        </w:tc>
      </w:tr>
    </w:tbl>
    <w:p w14:paraId="0694208F"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11EE976" w14:textId="77777777">
        <w:trPr>
          <w:tblCellSpacing w:w="15" w:type="dxa"/>
        </w:trPr>
        <w:tc>
          <w:tcPr>
            <w:tcW w:w="1000" w:type="pct"/>
            <w:vAlign w:val="center"/>
            <w:hideMark/>
          </w:tcPr>
          <w:p w14:paraId="7BB1D1D5" w14:textId="77777777" w:rsidR="00BB7912" w:rsidRDefault="00A74115">
            <w:pPr>
              <w:rPr>
                <w:rFonts w:eastAsia="Times New Roman"/>
              </w:rPr>
            </w:pPr>
            <w:r>
              <w:rPr>
                <w:rFonts w:eastAsia="Times New Roman"/>
              </w:rPr>
              <w:lastRenderedPageBreak/>
              <w:t> </w:t>
            </w:r>
          </w:p>
        </w:tc>
        <w:tc>
          <w:tcPr>
            <w:tcW w:w="1000" w:type="pct"/>
            <w:vAlign w:val="center"/>
            <w:hideMark/>
          </w:tcPr>
          <w:p w14:paraId="6FCBC7F2" w14:textId="77777777" w:rsidR="00BB7912" w:rsidRDefault="00A74115">
            <w:pPr>
              <w:rPr>
                <w:rFonts w:eastAsia="Times New Roman"/>
              </w:rPr>
            </w:pPr>
            <w:r>
              <w:rPr>
                <w:rFonts w:eastAsia="Times New Roman"/>
              </w:rPr>
              <w:t> </w:t>
            </w:r>
          </w:p>
        </w:tc>
        <w:tc>
          <w:tcPr>
            <w:tcW w:w="1000" w:type="pct"/>
            <w:vAlign w:val="center"/>
            <w:hideMark/>
          </w:tcPr>
          <w:p w14:paraId="77C27A95" w14:textId="77777777" w:rsidR="00BB7912" w:rsidRDefault="00A74115">
            <w:pPr>
              <w:rPr>
                <w:rFonts w:eastAsia="Times New Roman"/>
              </w:rPr>
            </w:pPr>
            <w:r>
              <w:rPr>
                <w:rFonts w:eastAsia="Times New Roman"/>
              </w:rPr>
              <w:t> </w:t>
            </w:r>
          </w:p>
        </w:tc>
        <w:tc>
          <w:tcPr>
            <w:tcW w:w="1000" w:type="pct"/>
            <w:vAlign w:val="center"/>
            <w:hideMark/>
          </w:tcPr>
          <w:p w14:paraId="7AE5A714" w14:textId="77777777" w:rsidR="00BB7912" w:rsidRDefault="00A74115">
            <w:pPr>
              <w:rPr>
                <w:rFonts w:eastAsia="Times New Roman"/>
              </w:rPr>
            </w:pPr>
            <w:r>
              <w:rPr>
                <w:rFonts w:eastAsia="Times New Roman"/>
              </w:rPr>
              <w:t> </w:t>
            </w:r>
          </w:p>
        </w:tc>
        <w:tc>
          <w:tcPr>
            <w:tcW w:w="1000" w:type="pct"/>
            <w:vAlign w:val="center"/>
            <w:hideMark/>
          </w:tcPr>
          <w:p w14:paraId="57479B55" w14:textId="77777777" w:rsidR="00BB7912" w:rsidRDefault="00A74115">
            <w:pPr>
              <w:rPr>
                <w:rFonts w:eastAsia="Times New Roman"/>
              </w:rPr>
            </w:pPr>
            <w:r>
              <w:rPr>
                <w:rFonts w:eastAsia="Times New Roman"/>
              </w:rPr>
              <w:t> </w:t>
            </w:r>
          </w:p>
        </w:tc>
      </w:tr>
      <w:tr w:rsidR="00BB7912" w14:paraId="4ACF2255" w14:textId="77777777">
        <w:trPr>
          <w:tblCellSpacing w:w="15" w:type="dxa"/>
        </w:trPr>
        <w:tc>
          <w:tcPr>
            <w:tcW w:w="0" w:type="auto"/>
            <w:shd w:val="clear" w:color="auto" w:fill="EEE0E5"/>
            <w:vAlign w:val="center"/>
            <w:hideMark/>
          </w:tcPr>
          <w:p w14:paraId="49EF4F0D"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CB870DF" w14:textId="77777777" w:rsidR="00BB7912" w:rsidRDefault="00A74115">
            <w:pPr>
              <w:rPr>
                <w:rFonts w:eastAsia="Times New Roman"/>
              </w:rPr>
            </w:pPr>
            <w:r>
              <w:rPr>
                <w:rFonts w:ascii="Calibri" w:eastAsia="Times New Roman" w:hAnsi="Calibri" w:cs="Calibri"/>
              </w:rPr>
              <w:t>SP2523</w:t>
            </w:r>
          </w:p>
        </w:tc>
      </w:tr>
      <w:tr w:rsidR="00BB7912" w14:paraId="31AF52B8" w14:textId="77777777">
        <w:trPr>
          <w:tblCellSpacing w:w="15" w:type="dxa"/>
        </w:trPr>
        <w:tc>
          <w:tcPr>
            <w:tcW w:w="0" w:type="auto"/>
            <w:shd w:val="clear" w:color="auto" w:fill="EEE0E5"/>
            <w:vAlign w:val="center"/>
            <w:hideMark/>
          </w:tcPr>
          <w:p w14:paraId="0764F285"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6B89169" w14:textId="77777777" w:rsidR="00BB7912" w:rsidRDefault="00A74115">
            <w:pPr>
              <w:rPr>
                <w:rFonts w:eastAsia="Times New Roman"/>
              </w:rPr>
            </w:pPr>
            <w:r>
              <w:rPr>
                <w:rFonts w:ascii="Calibri" w:eastAsia="Times New Roman" w:hAnsi="Calibri" w:cs="Calibri"/>
              </w:rPr>
              <w:t>Applied Biomechanics</w:t>
            </w:r>
          </w:p>
        </w:tc>
      </w:tr>
      <w:tr w:rsidR="00BB7912" w14:paraId="753C351A" w14:textId="77777777">
        <w:trPr>
          <w:tblCellSpacing w:w="15" w:type="dxa"/>
        </w:trPr>
        <w:tc>
          <w:tcPr>
            <w:tcW w:w="0" w:type="auto"/>
            <w:shd w:val="clear" w:color="auto" w:fill="EEE0E5"/>
            <w:vAlign w:val="center"/>
            <w:hideMark/>
          </w:tcPr>
          <w:p w14:paraId="2E053410"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8AB0DC6" w14:textId="77777777" w:rsidR="00BB7912" w:rsidRDefault="00A74115">
            <w:pPr>
              <w:rPr>
                <w:rFonts w:eastAsia="Times New Roman"/>
              </w:rPr>
            </w:pPr>
            <w:r>
              <w:rPr>
                <w:rFonts w:ascii="Calibri" w:eastAsia="Times New Roman" w:hAnsi="Calibri" w:cs="Calibri"/>
              </w:rPr>
              <w:t>15</w:t>
            </w:r>
          </w:p>
        </w:tc>
      </w:tr>
      <w:tr w:rsidR="00BB7912" w14:paraId="0051D32A" w14:textId="77777777">
        <w:trPr>
          <w:tblCellSpacing w:w="15" w:type="dxa"/>
        </w:trPr>
        <w:tc>
          <w:tcPr>
            <w:tcW w:w="0" w:type="auto"/>
            <w:shd w:val="clear" w:color="auto" w:fill="EEE0E5"/>
            <w:vAlign w:val="center"/>
            <w:hideMark/>
          </w:tcPr>
          <w:p w14:paraId="21CE0DEC"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78F8EABA" w14:textId="77777777" w:rsidR="00BB7912" w:rsidRDefault="00A74115">
            <w:pPr>
              <w:rPr>
                <w:rFonts w:eastAsia="Times New Roman"/>
              </w:rPr>
            </w:pPr>
            <w:r>
              <w:rPr>
                <w:rFonts w:ascii="Calibri" w:eastAsia="Times New Roman" w:hAnsi="Calibri" w:cs="Calibri"/>
              </w:rPr>
              <w:t>1</w:t>
            </w:r>
          </w:p>
        </w:tc>
      </w:tr>
      <w:tr w:rsidR="00BB7912" w14:paraId="2B3A4B51" w14:textId="77777777">
        <w:trPr>
          <w:tblCellSpacing w:w="15" w:type="dxa"/>
        </w:trPr>
        <w:tc>
          <w:tcPr>
            <w:tcW w:w="0" w:type="auto"/>
            <w:shd w:val="clear" w:color="auto" w:fill="EEE0E5"/>
            <w:vAlign w:val="center"/>
            <w:hideMark/>
          </w:tcPr>
          <w:p w14:paraId="5E1EB3D2"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AE556A8" w14:textId="77777777" w:rsidR="00BB7912" w:rsidRDefault="00A74115">
            <w:pPr>
              <w:rPr>
                <w:rFonts w:eastAsia="Times New Roman"/>
              </w:rPr>
            </w:pPr>
            <w:r>
              <w:rPr>
                <w:rFonts w:ascii="Calibri" w:eastAsia="Times New Roman" w:hAnsi="Calibri" w:cs="Calibri"/>
              </w:rPr>
              <w:t>Level 5</w:t>
            </w:r>
          </w:p>
        </w:tc>
      </w:tr>
      <w:tr w:rsidR="00BB7912" w14:paraId="078EBD79" w14:textId="77777777">
        <w:trPr>
          <w:tblCellSpacing w:w="15" w:type="dxa"/>
        </w:trPr>
        <w:tc>
          <w:tcPr>
            <w:tcW w:w="0" w:type="auto"/>
            <w:shd w:val="clear" w:color="auto" w:fill="EEE0E5"/>
            <w:vAlign w:val="center"/>
            <w:hideMark/>
          </w:tcPr>
          <w:p w14:paraId="7668258F"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475D590" w14:textId="77777777" w:rsidR="00BB7912" w:rsidRDefault="00A74115">
            <w:pPr>
              <w:rPr>
                <w:rFonts w:eastAsia="Times New Roman"/>
              </w:rPr>
            </w:pPr>
            <w:r>
              <w:rPr>
                <w:rFonts w:ascii="Calibri" w:eastAsia="Times New Roman" w:hAnsi="Calibri" w:cs="Calibri"/>
              </w:rPr>
              <w:t>David Jessop</w:t>
            </w:r>
          </w:p>
        </w:tc>
      </w:tr>
      <w:tr w:rsidR="00BB7912" w14:paraId="2D36CE9B" w14:textId="77777777">
        <w:trPr>
          <w:tblCellSpacing w:w="15" w:type="dxa"/>
        </w:trPr>
        <w:tc>
          <w:tcPr>
            <w:tcW w:w="0" w:type="auto"/>
            <w:vAlign w:val="center"/>
            <w:hideMark/>
          </w:tcPr>
          <w:p w14:paraId="0A077B5D" w14:textId="77777777" w:rsidR="00BB7912" w:rsidRDefault="00A74115">
            <w:pPr>
              <w:rPr>
                <w:rFonts w:eastAsia="Times New Roman"/>
              </w:rPr>
            </w:pPr>
            <w:r>
              <w:rPr>
                <w:rFonts w:eastAsia="Times New Roman"/>
              </w:rPr>
              <w:t> </w:t>
            </w:r>
          </w:p>
        </w:tc>
        <w:tc>
          <w:tcPr>
            <w:tcW w:w="0" w:type="auto"/>
            <w:vAlign w:val="center"/>
            <w:hideMark/>
          </w:tcPr>
          <w:p w14:paraId="5C145F4C" w14:textId="77777777" w:rsidR="00BB7912" w:rsidRDefault="00BB7912">
            <w:pPr>
              <w:rPr>
                <w:rFonts w:eastAsia="Times New Roman"/>
                <w:sz w:val="20"/>
                <w:szCs w:val="20"/>
              </w:rPr>
            </w:pPr>
          </w:p>
        </w:tc>
        <w:tc>
          <w:tcPr>
            <w:tcW w:w="0" w:type="auto"/>
            <w:vAlign w:val="center"/>
            <w:hideMark/>
          </w:tcPr>
          <w:p w14:paraId="1498CF83" w14:textId="77777777" w:rsidR="00BB7912" w:rsidRDefault="00BB7912">
            <w:pPr>
              <w:rPr>
                <w:rFonts w:eastAsia="Times New Roman"/>
                <w:sz w:val="20"/>
                <w:szCs w:val="20"/>
              </w:rPr>
            </w:pPr>
          </w:p>
        </w:tc>
        <w:tc>
          <w:tcPr>
            <w:tcW w:w="0" w:type="auto"/>
            <w:vAlign w:val="center"/>
            <w:hideMark/>
          </w:tcPr>
          <w:p w14:paraId="455D9374" w14:textId="77777777" w:rsidR="00BB7912" w:rsidRDefault="00BB7912">
            <w:pPr>
              <w:rPr>
                <w:rFonts w:eastAsia="Times New Roman"/>
                <w:sz w:val="20"/>
                <w:szCs w:val="20"/>
              </w:rPr>
            </w:pPr>
          </w:p>
        </w:tc>
        <w:tc>
          <w:tcPr>
            <w:tcW w:w="0" w:type="auto"/>
            <w:vAlign w:val="center"/>
            <w:hideMark/>
          </w:tcPr>
          <w:p w14:paraId="31EEB231" w14:textId="77777777" w:rsidR="00BB7912" w:rsidRDefault="00BB7912">
            <w:pPr>
              <w:rPr>
                <w:rFonts w:eastAsia="Times New Roman"/>
                <w:sz w:val="20"/>
                <w:szCs w:val="20"/>
              </w:rPr>
            </w:pPr>
          </w:p>
        </w:tc>
      </w:tr>
      <w:tr w:rsidR="00BB7912" w14:paraId="758F1BA9" w14:textId="77777777">
        <w:trPr>
          <w:tblCellSpacing w:w="15" w:type="dxa"/>
        </w:trPr>
        <w:tc>
          <w:tcPr>
            <w:tcW w:w="0" w:type="auto"/>
            <w:gridSpan w:val="5"/>
            <w:shd w:val="clear" w:color="auto" w:fill="EEE0E5"/>
            <w:vAlign w:val="center"/>
            <w:hideMark/>
          </w:tcPr>
          <w:p w14:paraId="2AA0CAC1" w14:textId="77777777" w:rsidR="00BB7912" w:rsidRDefault="00A74115">
            <w:pPr>
              <w:rPr>
                <w:rFonts w:eastAsia="Times New Roman"/>
                <w:b/>
                <w:bCs/>
              </w:rPr>
            </w:pPr>
            <w:r>
              <w:rPr>
                <w:rFonts w:ascii="Calibri" w:eastAsia="Times New Roman" w:hAnsi="Calibri" w:cs="Calibri"/>
                <w:b/>
                <w:bCs/>
              </w:rPr>
              <w:t>Module Description:</w:t>
            </w:r>
          </w:p>
        </w:tc>
      </w:tr>
      <w:tr w:rsidR="00BB7912" w14:paraId="41AA3989" w14:textId="77777777">
        <w:trPr>
          <w:tblCellSpacing w:w="15" w:type="dxa"/>
        </w:trPr>
        <w:tc>
          <w:tcPr>
            <w:tcW w:w="0" w:type="auto"/>
            <w:gridSpan w:val="5"/>
            <w:vAlign w:val="center"/>
            <w:hideMark/>
          </w:tcPr>
          <w:p w14:paraId="0E252286" w14:textId="77777777" w:rsidR="00BB7912" w:rsidRDefault="00A74115">
            <w:pPr>
              <w:rPr>
                <w:rFonts w:eastAsia="Times New Roman"/>
              </w:rPr>
            </w:pPr>
            <w:r>
              <w:rPr>
                <w:rFonts w:ascii="Calibri" w:eastAsia="Times New Roman" w:hAnsi="Calibri" w:cs="Calibri"/>
              </w:rPr>
              <w:t xml:space="preserve">This module aims to extend students’ knowledge into the application of biomechanical assessment in sport and exercise activities. There will be an emphasis on the evaluation of technique through the practical assessment of movement. Allied to this, students will develop additional proficiencies related to the use of biomechanical laboratory equipment and the collection, collation, </w:t>
            </w:r>
            <w:proofErr w:type="gramStart"/>
            <w:r>
              <w:rPr>
                <w:rFonts w:ascii="Calibri" w:eastAsia="Times New Roman" w:hAnsi="Calibri" w:cs="Calibri"/>
              </w:rPr>
              <w:t>analysis</w:t>
            </w:r>
            <w:proofErr w:type="gramEnd"/>
            <w:r>
              <w:rPr>
                <w:rFonts w:ascii="Calibri" w:eastAsia="Times New Roman" w:hAnsi="Calibri" w:cs="Calibri"/>
              </w:rPr>
              <w:t xml:space="preserve"> and presentation of data. The biomechanical principles underpinning performance in a range of sport and exercise settings will be considered, compared, </w:t>
            </w:r>
            <w:proofErr w:type="gramStart"/>
            <w:r>
              <w:rPr>
                <w:rFonts w:ascii="Calibri" w:eastAsia="Times New Roman" w:hAnsi="Calibri" w:cs="Calibri"/>
              </w:rPr>
              <w:t>contrasted</w:t>
            </w:r>
            <w:proofErr w:type="gramEnd"/>
            <w:r>
              <w:rPr>
                <w:rFonts w:ascii="Calibri" w:eastAsia="Times New Roman" w:hAnsi="Calibri" w:cs="Calibri"/>
              </w:rPr>
              <w:t xml:space="preserve"> and evaluated and particular attention will be paid to the academic skills needed to succeed within an applied biomechanics research setting.</w:t>
            </w:r>
          </w:p>
        </w:tc>
      </w:tr>
      <w:tr w:rsidR="00BB7912" w14:paraId="71430E57" w14:textId="77777777">
        <w:trPr>
          <w:tblCellSpacing w:w="15" w:type="dxa"/>
        </w:trPr>
        <w:tc>
          <w:tcPr>
            <w:tcW w:w="0" w:type="auto"/>
            <w:vAlign w:val="center"/>
            <w:hideMark/>
          </w:tcPr>
          <w:p w14:paraId="3A6E01DB" w14:textId="77777777" w:rsidR="00BB7912" w:rsidRDefault="00A74115">
            <w:pPr>
              <w:rPr>
                <w:rFonts w:eastAsia="Times New Roman"/>
              </w:rPr>
            </w:pPr>
            <w:r>
              <w:rPr>
                <w:rFonts w:eastAsia="Times New Roman"/>
              </w:rPr>
              <w:t> </w:t>
            </w:r>
          </w:p>
        </w:tc>
        <w:tc>
          <w:tcPr>
            <w:tcW w:w="0" w:type="auto"/>
            <w:vAlign w:val="center"/>
            <w:hideMark/>
          </w:tcPr>
          <w:p w14:paraId="2949F42B" w14:textId="77777777" w:rsidR="00BB7912" w:rsidRDefault="00BB7912">
            <w:pPr>
              <w:rPr>
                <w:rFonts w:eastAsia="Times New Roman"/>
                <w:sz w:val="20"/>
                <w:szCs w:val="20"/>
              </w:rPr>
            </w:pPr>
          </w:p>
        </w:tc>
        <w:tc>
          <w:tcPr>
            <w:tcW w:w="0" w:type="auto"/>
            <w:vAlign w:val="center"/>
            <w:hideMark/>
          </w:tcPr>
          <w:p w14:paraId="1528E5A6" w14:textId="77777777" w:rsidR="00BB7912" w:rsidRDefault="00BB7912">
            <w:pPr>
              <w:rPr>
                <w:rFonts w:eastAsia="Times New Roman"/>
                <w:sz w:val="20"/>
                <w:szCs w:val="20"/>
              </w:rPr>
            </w:pPr>
          </w:p>
        </w:tc>
        <w:tc>
          <w:tcPr>
            <w:tcW w:w="0" w:type="auto"/>
            <w:vAlign w:val="center"/>
            <w:hideMark/>
          </w:tcPr>
          <w:p w14:paraId="5CFEC47B" w14:textId="77777777" w:rsidR="00BB7912" w:rsidRDefault="00BB7912">
            <w:pPr>
              <w:rPr>
                <w:rFonts w:eastAsia="Times New Roman"/>
                <w:sz w:val="20"/>
                <w:szCs w:val="20"/>
              </w:rPr>
            </w:pPr>
          </w:p>
        </w:tc>
        <w:tc>
          <w:tcPr>
            <w:tcW w:w="0" w:type="auto"/>
            <w:vAlign w:val="center"/>
            <w:hideMark/>
          </w:tcPr>
          <w:p w14:paraId="34C47ED9" w14:textId="77777777" w:rsidR="00BB7912" w:rsidRDefault="00BB7912">
            <w:pPr>
              <w:rPr>
                <w:rFonts w:eastAsia="Times New Roman"/>
                <w:sz w:val="20"/>
                <w:szCs w:val="20"/>
              </w:rPr>
            </w:pPr>
          </w:p>
        </w:tc>
      </w:tr>
      <w:tr w:rsidR="00BB7912" w14:paraId="702BBF28" w14:textId="77777777">
        <w:trPr>
          <w:tblCellSpacing w:w="15" w:type="dxa"/>
        </w:trPr>
        <w:tc>
          <w:tcPr>
            <w:tcW w:w="0" w:type="auto"/>
            <w:shd w:val="clear" w:color="auto" w:fill="EEE0E5"/>
            <w:vAlign w:val="center"/>
            <w:hideMark/>
          </w:tcPr>
          <w:p w14:paraId="348A12B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FFC1081"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7411F688" w14:textId="77777777" w:rsidR="00BB7912" w:rsidRDefault="00BB7912">
            <w:pPr>
              <w:rPr>
                <w:rFonts w:eastAsia="Times New Roman"/>
                <w:sz w:val="20"/>
                <w:szCs w:val="20"/>
              </w:rPr>
            </w:pPr>
          </w:p>
        </w:tc>
      </w:tr>
      <w:tr w:rsidR="00BB7912" w14:paraId="745E17FA" w14:textId="77777777">
        <w:trPr>
          <w:tblCellSpacing w:w="15" w:type="dxa"/>
        </w:trPr>
        <w:tc>
          <w:tcPr>
            <w:tcW w:w="0" w:type="auto"/>
            <w:vAlign w:val="center"/>
            <w:hideMark/>
          </w:tcPr>
          <w:p w14:paraId="59515632" w14:textId="77777777" w:rsidR="00BB7912" w:rsidRDefault="00A74115">
            <w:pPr>
              <w:rPr>
                <w:rFonts w:eastAsia="Times New Roman"/>
              </w:rPr>
            </w:pPr>
            <w:r>
              <w:rPr>
                <w:rFonts w:eastAsia="Times New Roman"/>
              </w:rPr>
              <w:t> </w:t>
            </w:r>
          </w:p>
        </w:tc>
        <w:tc>
          <w:tcPr>
            <w:tcW w:w="0" w:type="auto"/>
            <w:vAlign w:val="center"/>
            <w:hideMark/>
          </w:tcPr>
          <w:p w14:paraId="20648EF6" w14:textId="77777777" w:rsidR="00BB7912" w:rsidRDefault="00BB7912">
            <w:pPr>
              <w:rPr>
                <w:rFonts w:eastAsia="Times New Roman"/>
                <w:sz w:val="20"/>
                <w:szCs w:val="20"/>
              </w:rPr>
            </w:pPr>
          </w:p>
        </w:tc>
        <w:tc>
          <w:tcPr>
            <w:tcW w:w="0" w:type="auto"/>
            <w:vAlign w:val="center"/>
            <w:hideMark/>
          </w:tcPr>
          <w:p w14:paraId="4CCD4231" w14:textId="77777777" w:rsidR="00BB7912" w:rsidRDefault="00BB7912">
            <w:pPr>
              <w:rPr>
                <w:rFonts w:eastAsia="Times New Roman"/>
                <w:sz w:val="20"/>
                <w:szCs w:val="20"/>
              </w:rPr>
            </w:pPr>
          </w:p>
        </w:tc>
        <w:tc>
          <w:tcPr>
            <w:tcW w:w="0" w:type="auto"/>
            <w:vAlign w:val="center"/>
            <w:hideMark/>
          </w:tcPr>
          <w:p w14:paraId="79712EEF" w14:textId="77777777" w:rsidR="00BB7912" w:rsidRDefault="00BB7912">
            <w:pPr>
              <w:rPr>
                <w:rFonts w:eastAsia="Times New Roman"/>
                <w:sz w:val="20"/>
                <w:szCs w:val="20"/>
              </w:rPr>
            </w:pPr>
          </w:p>
        </w:tc>
        <w:tc>
          <w:tcPr>
            <w:tcW w:w="0" w:type="auto"/>
            <w:vAlign w:val="center"/>
            <w:hideMark/>
          </w:tcPr>
          <w:p w14:paraId="06227E90" w14:textId="77777777" w:rsidR="00BB7912" w:rsidRDefault="00BB7912">
            <w:pPr>
              <w:rPr>
                <w:rFonts w:eastAsia="Times New Roman"/>
                <w:sz w:val="20"/>
                <w:szCs w:val="20"/>
              </w:rPr>
            </w:pPr>
          </w:p>
        </w:tc>
      </w:tr>
      <w:tr w:rsidR="00BB7912" w14:paraId="62FD187F" w14:textId="77777777">
        <w:trPr>
          <w:tblCellSpacing w:w="15" w:type="dxa"/>
        </w:trPr>
        <w:tc>
          <w:tcPr>
            <w:tcW w:w="0" w:type="auto"/>
            <w:vAlign w:val="center"/>
            <w:hideMark/>
          </w:tcPr>
          <w:p w14:paraId="58CABE77" w14:textId="77777777" w:rsidR="00BB7912" w:rsidRDefault="00A74115">
            <w:pPr>
              <w:rPr>
                <w:rFonts w:eastAsia="Times New Roman"/>
              </w:rPr>
            </w:pPr>
            <w:r>
              <w:rPr>
                <w:rFonts w:eastAsia="Times New Roman"/>
              </w:rPr>
              <w:t> </w:t>
            </w:r>
          </w:p>
        </w:tc>
        <w:tc>
          <w:tcPr>
            <w:tcW w:w="0" w:type="auto"/>
            <w:vAlign w:val="center"/>
            <w:hideMark/>
          </w:tcPr>
          <w:p w14:paraId="74F9C3C1" w14:textId="77777777" w:rsidR="00BB7912" w:rsidRDefault="00BB7912">
            <w:pPr>
              <w:rPr>
                <w:rFonts w:eastAsia="Times New Roman"/>
                <w:sz w:val="20"/>
                <w:szCs w:val="20"/>
              </w:rPr>
            </w:pPr>
          </w:p>
        </w:tc>
        <w:tc>
          <w:tcPr>
            <w:tcW w:w="0" w:type="auto"/>
            <w:vAlign w:val="center"/>
            <w:hideMark/>
          </w:tcPr>
          <w:p w14:paraId="2CD7ABDD" w14:textId="77777777" w:rsidR="00BB7912" w:rsidRDefault="00BB7912">
            <w:pPr>
              <w:rPr>
                <w:rFonts w:eastAsia="Times New Roman"/>
                <w:sz w:val="20"/>
                <w:szCs w:val="20"/>
              </w:rPr>
            </w:pPr>
          </w:p>
        </w:tc>
        <w:tc>
          <w:tcPr>
            <w:tcW w:w="0" w:type="auto"/>
            <w:vAlign w:val="center"/>
            <w:hideMark/>
          </w:tcPr>
          <w:p w14:paraId="68E914B9" w14:textId="77777777" w:rsidR="00BB7912" w:rsidRDefault="00BB7912">
            <w:pPr>
              <w:rPr>
                <w:rFonts w:eastAsia="Times New Roman"/>
                <w:sz w:val="20"/>
                <w:szCs w:val="20"/>
              </w:rPr>
            </w:pPr>
          </w:p>
        </w:tc>
        <w:tc>
          <w:tcPr>
            <w:tcW w:w="0" w:type="auto"/>
            <w:vAlign w:val="center"/>
            <w:hideMark/>
          </w:tcPr>
          <w:p w14:paraId="50CCFC6F" w14:textId="77777777" w:rsidR="00BB7912" w:rsidRDefault="00BB7912">
            <w:pPr>
              <w:rPr>
                <w:rFonts w:eastAsia="Times New Roman"/>
                <w:sz w:val="20"/>
                <w:szCs w:val="20"/>
              </w:rPr>
            </w:pPr>
          </w:p>
        </w:tc>
      </w:tr>
      <w:tr w:rsidR="00BB7912" w14:paraId="72AB75F6" w14:textId="77777777">
        <w:trPr>
          <w:tblCellSpacing w:w="15" w:type="dxa"/>
        </w:trPr>
        <w:tc>
          <w:tcPr>
            <w:tcW w:w="0" w:type="auto"/>
            <w:shd w:val="clear" w:color="auto" w:fill="EEE0E5"/>
            <w:vAlign w:val="center"/>
            <w:hideMark/>
          </w:tcPr>
          <w:p w14:paraId="22A1A8BD"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D32404" w14:textId="77777777" w:rsidR="00BB7912" w:rsidRDefault="00BB7912">
            <w:pPr>
              <w:rPr>
                <w:rFonts w:eastAsia="Times New Roman"/>
                <w:sz w:val="20"/>
                <w:szCs w:val="20"/>
              </w:rPr>
            </w:pPr>
          </w:p>
        </w:tc>
        <w:tc>
          <w:tcPr>
            <w:tcW w:w="0" w:type="auto"/>
            <w:vAlign w:val="center"/>
            <w:hideMark/>
          </w:tcPr>
          <w:p w14:paraId="7519809F" w14:textId="77777777" w:rsidR="00BB7912" w:rsidRDefault="00BB7912">
            <w:pPr>
              <w:rPr>
                <w:rFonts w:eastAsia="Times New Roman"/>
                <w:sz w:val="20"/>
                <w:szCs w:val="20"/>
              </w:rPr>
            </w:pPr>
          </w:p>
        </w:tc>
        <w:tc>
          <w:tcPr>
            <w:tcW w:w="0" w:type="auto"/>
            <w:vAlign w:val="center"/>
            <w:hideMark/>
          </w:tcPr>
          <w:p w14:paraId="6E68456D" w14:textId="77777777" w:rsidR="00BB7912" w:rsidRDefault="00BB7912">
            <w:pPr>
              <w:rPr>
                <w:rFonts w:eastAsia="Times New Roman"/>
                <w:sz w:val="20"/>
                <w:szCs w:val="20"/>
              </w:rPr>
            </w:pPr>
          </w:p>
        </w:tc>
        <w:tc>
          <w:tcPr>
            <w:tcW w:w="0" w:type="auto"/>
            <w:vAlign w:val="center"/>
            <w:hideMark/>
          </w:tcPr>
          <w:p w14:paraId="313C5591" w14:textId="77777777" w:rsidR="00BB7912" w:rsidRDefault="00BB7912">
            <w:pPr>
              <w:rPr>
                <w:rFonts w:eastAsia="Times New Roman"/>
                <w:sz w:val="20"/>
                <w:szCs w:val="20"/>
              </w:rPr>
            </w:pPr>
          </w:p>
        </w:tc>
      </w:tr>
      <w:tr w:rsidR="00BB7912" w14:paraId="068241A6" w14:textId="77777777">
        <w:trPr>
          <w:tblCellSpacing w:w="15" w:type="dxa"/>
        </w:trPr>
        <w:tc>
          <w:tcPr>
            <w:tcW w:w="0" w:type="auto"/>
            <w:vAlign w:val="center"/>
            <w:hideMark/>
          </w:tcPr>
          <w:p w14:paraId="36D959DA"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B58C0DC" w14:textId="77777777" w:rsidR="00BB7912" w:rsidRDefault="00A74115">
            <w:pPr>
              <w:rPr>
                <w:rFonts w:eastAsia="Times New Roman"/>
              </w:rPr>
            </w:pPr>
            <w:r>
              <w:rPr>
                <w:rFonts w:ascii="Calibri" w:eastAsia="Times New Roman" w:hAnsi="Calibri" w:cs="Calibri"/>
              </w:rPr>
              <w:t>Oral Assessment</w:t>
            </w:r>
          </w:p>
        </w:tc>
        <w:tc>
          <w:tcPr>
            <w:tcW w:w="0" w:type="auto"/>
            <w:vAlign w:val="center"/>
            <w:hideMark/>
          </w:tcPr>
          <w:p w14:paraId="26EB886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4DC67AE" w14:textId="77777777" w:rsidR="00BB7912" w:rsidRDefault="00BB7912">
            <w:pPr>
              <w:rPr>
                <w:rFonts w:eastAsia="Times New Roman"/>
                <w:sz w:val="20"/>
                <w:szCs w:val="20"/>
              </w:rPr>
            </w:pPr>
          </w:p>
        </w:tc>
      </w:tr>
      <w:tr w:rsidR="00BB7912" w14:paraId="0F9CC356" w14:textId="77777777">
        <w:trPr>
          <w:tblCellSpacing w:w="15" w:type="dxa"/>
        </w:trPr>
        <w:tc>
          <w:tcPr>
            <w:tcW w:w="0" w:type="auto"/>
            <w:shd w:val="clear" w:color="auto" w:fill="EEE0E5"/>
            <w:vAlign w:val="center"/>
            <w:hideMark/>
          </w:tcPr>
          <w:p w14:paraId="4E1D4310"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53A29AC6" w14:textId="77777777" w:rsidR="00BB7912" w:rsidRDefault="00BB7912">
            <w:pPr>
              <w:rPr>
                <w:rFonts w:eastAsia="Times New Roman"/>
                <w:sz w:val="20"/>
                <w:szCs w:val="20"/>
              </w:rPr>
            </w:pPr>
          </w:p>
        </w:tc>
        <w:tc>
          <w:tcPr>
            <w:tcW w:w="0" w:type="auto"/>
            <w:vAlign w:val="center"/>
            <w:hideMark/>
          </w:tcPr>
          <w:p w14:paraId="20186F3B" w14:textId="77777777" w:rsidR="00BB7912" w:rsidRDefault="00BB7912">
            <w:pPr>
              <w:rPr>
                <w:rFonts w:eastAsia="Times New Roman"/>
                <w:sz w:val="20"/>
                <w:szCs w:val="20"/>
              </w:rPr>
            </w:pPr>
          </w:p>
        </w:tc>
        <w:tc>
          <w:tcPr>
            <w:tcW w:w="0" w:type="auto"/>
            <w:vAlign w:val="center"/>
            <w:hideMark/>
          </w:tcPr>
          <w:p w14:paraId="646FE0FB" w14:textId="77777777" w:rsidR="00BB7912" w:rsidRDefault="00BB7912">
            <w:pPr>
              <w:rPr>
                <w:rFonts w:eastAsia="Times New Roman"/>
                <w:sz w:val="20"/>
                <w:szCs w:val="20"/>
              </w:rPr>
            </w:pPr>
          </w:p>
        </w:tc>
        <w:tc>
          <w:tcPr>
            <w:tcW w:w="0" w:type="auto"/>
            <w:vAlign w:val="center"/>
            <w:hideMark/>
          </w:tcPr>
          <w:p w14:paraId="3316E004" w14:textId="77777777" w:rsidR="00BB7912" w:rsidRDefault="00BB7912">
            <w:pPr>
              <w:rPr>
                <w:rFonts w:eastAsia="Times New Roman"/>
                <w:sz w:val="20"/>
                <w:szCs w:val="20"/>
              </w:rPr>
            </w:pPr>
          </w:p>
        </w:tc>
      </w:tr>
      <w:tr w:rsidR="00BB7912" w14:paraId="3F83B9AC" w14:textId="77777777">
        <w:trPr>
          <w:tblCellSpacing w:w="15" w:type="dxa"/>
        </w:trPr>
        <w:tc>
          <w:tcPr>
            <w:tcW w:w="0" w:type="auto"/>
            <w:vAlign w:val="center"/>
            <w:hideMark/>
          </w:tcPr>
          <w:p w14:paraId="0BFE717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3B53B70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5A238E1"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0B6CCA56" w14:textId="77777777" w:rsidR="00BB7912" w:rsidRDefault="00BB7912">
            <w:pPr>
              <w:rPr>
                <w:rFonts w:eastAsia="Times New Roman"/>
                <w:sz w:val="20"/>
                <w:szCs w:val="20"/>
              </w:rPr>
            </w:pPr>
          </w:p>
        </w:tc>
        <w:tc>
          <w:tcPr>
            <w:tcW w:w="0" w:type="auto"/>
            <w:vAlign w:val="center"/>
            <w:hideMark/>
          </w:tcPr>
          <w:p w14:paraId="679AFA5D" w14:textId="77777777" w:rsidR="00BB7912" w:rsidRDefault="00BB7912">
            <w:pPr>
              <w:rPr>
                <w:rFonts w:eastAsia="Times New Roman"/>
                <w:sz w:val="20"/>
                <w:szCs w:val="20"/>
              </w:rPr>
            </w:pPr>
          </w:p>
        </w:tc>
      </w:tr>
      <w:tr w:rsidR="00BB7912" w14:paraId="73C038CE" w14:textId="77777777">
        <w:trPr>
          <w:tblCellSpacing w:w="15" w:type="dxa"/>
        </w:trPr>
        <w:tc>
          <w:tcPr>
            <w:tcW w:w="0" w:type="auto"/>
            <w:vAlign w:val="center"/>
            <w:hideMark/>
          </w:tcPr>
          <w:p w14:paraId="3B76C6F0"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6BABBA7"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4BDE70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455174B" w14:textId="77777777" w:rsidR="00BB7912" w:rsidRDefault="00BB7912">
            <w:pPr>
              <w:rPr>
                <w:rFonts w:eastAsia="Times New Roman"/>
                <w:sz w:val="20"/>
                <w:szCs w:val="20"/>
              </w:rPr>
            </w:pPr>
          </w:p>
        </w:tc>
        <w:tc>
          <w:tcPr>
            <w:tcW w:w="0" w:type="auto"/>
            <w:vAlign w:val="center"/>
            <w:hideMark/>
          </w:tcPr>
          <w:p w14:paraId="1F6B559D" w14:textId="77777777" w:rsidR="00BB7912" w:rsidRDefault="00BB7912">
            <w:pPr>
              <w:rPr>
                <w:rFonts w:eastAsia="Times New Roman"/>
                <w:sz w:val="20"/>
                <w:szCs w:val="20"/>
              </w:rPr>
            </w:pPr>
          </w:p>
        </w:tc>
      </w:tr>
    </w:tbl>
    <w:p w14:paraId="30502FB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B0CFBBC" w14:textId="77777777">
        <w:trPr>
          <w:tblCellSpacing w:w="15" w:type="dxa"/>
        </w:trPr>
        <w:tc>
          <w:tcPr>
            <w:tcW w:w="1000" w:type="pct"/>
            <w:vAlign w:val="center"/>
            <w:hideMark/>
          </w:tcPr>
          <w:p w14:paraId="0F42990F" w14:textId="77777777" w:rsidR="00BB7912" w:rsidRDefault="00A74115">
            <w:pPr>
              <w:rPr>
                <w:rFonts w:eastAsia="Times New Roman"/>
              </w:rPr>
            </w:pPr>
            <w:r>
              <w:rPr>
                <w:rFonts w:eastAsia="Times New Roman"/>
              </w:rPr>
              <w:lastRenderedPageBreak/>
              <w:t> </w:t>
            </w:r>
          </w:p>
        </w:tc>
        <w:tc>
          <w:tcPr>
            <w:tcW w:w="1000" w:type="pct"/>
            <w:vAlign w:val="center"/>
            <w:hideMark/>
          </w:tcPr>
          <w:p w14:paraId="08F67C51" w14:textId="77777777" w:rsidR="00BB7912" w:rsidRDefault="00A74115">
            <w:pPr>
              <w:rPr>
                <w:rFonts w:eastAsia="Times New Roman"/>
              </w:rPr>
            </w:pPr>
            <w:r>
              <w:rPr>
                <w:rFonts w:eastAsia="Times New Roman"/>
              </w:rPr>
              <w:t> </w:t>
            </w:r>
          </w:p>
        </w:tc>
        <w:tc>
          <w:tcPr>
            <w:tcW w:w="1000" w:type="pct"/>
            <w:vAlign w:val="center"/>
            <w:hideMark/>
          </w:tcPr>
          <w:p w14:paraId="730BD4D0" w14:textId="77777777" w:rsidR="00BB7912" w:rsidRDefault="00A74115">
            <w:pPr>
              <w:rPr>
                <w:rFonts w:eastAsia="Times New Roman"/>
              </w:rPr>
            </w:pPr>
            <w:r>
              <w:rPr>
                <w:rFonts w:eastAsia="Times New Roman"/>
              </w:rPr>
              <w:t> </w:t>
            </w:r>
          </w:p>
        </w:tc>
        <w:tc>
          <w:tcPr>
            <w:tcW w:w="1000" w:type="pct"/>
            <w:vAlign w:val="center"/>
            <w:hideMark/>
          </w:tcPr>
          <w:p w14:paraId="27F021E8" w14:textId="77777777" w:rsidR="00BB7912" w:rsidRDefault="00A74115">
            <w:pPr>
              <w:rPr>
                <w:rFonts w:eastAsia="Times New Roman"/>
              </w:rPr>
            </w:pPr>
            <w:r>
              <w:rPr>
                <w:rFonts w:eastAsia="Times New Roman"/>
              </w:rPr>
              <w:t> </w:t>
            </w:r>
          </w:p>
        </w:tc>
        <w:tc>
          <w:tcPr>
            <w:tcW w:w="1000" w:type="pct"/>
            <w:vAlign w:val="center"/>
            <w:hideMark/>
          </w:tcPr>
          <w:p w14:paraId="42517BF3" w14:textId="77777777" w:rsidR="00BB7912" w:rsidRDefault="00A74115">
            <w:pPr>
              <w:rPr>
                <w:rFonts w:eastAsia="Times New Roman"/>
              </w:rPr>
            </w:pPr>
            <w:r>
              <w:rPr>
                <w:rFonts w:eastAsia="Times New Roman"/>
              </w:rPr>
              <w:t> </w:t>
            </w:r>
          </w:p>
        </w:tc>
      </w:tr>
      <w:tr w:rsidR="00BB7912" w14:paraId="305F7281" w14:textId="77777777">
        <w:trPr>
          <w:tblCellSpacing w:w="15" w:type="dxa"/>
        </w:trPr>
        <w:tc>
          <w:tcPr>
            <w:tcW w:w="0" w:type="auto"/>
            <w:shd w:val="clear" w:color="auto" w:fill="EEE0E5"/>
            <w:vAlign w:val="center"/>
            <w:hideMark/>
          </w:tcPr>
          <w:p w14:paraId="4C2228B3"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58026DB" w14:textId="77777777" w:rsidR="00BB7912" w:rsidRDefault="00A74115">
            <w:pPr>
              <w:rPr>
                <w:rFonts w:eastAsia="Times New Roman"/>
              </w:rPr>
            </w:pPr>
            <w:r>
              <w:rPr>
                <w:rFonts w:ascii="Calibri" w:eastAsia="Times New Roman" w:hAnsi="Calibri" w:cs="Calibri"/>
              </w:rPr>
              <w:t>SP2524</w:t>
            </w:r>
          </w:p>
        </w:tc>
      </w:tr>
      <w:tr w:rsidR="00BB7912" w14:paraId="068777F1" w14:textId="77777777">
        <w:trPr>
          <w:tblCellSpacing w:w="15" w:type="dxa"/>
        </w:trPr>
        <w:tc>
          <w:tcPr>
            <w:tcW w:w="0" w:type="auto"/>
            <w:shd w:val="clear" w:color="auto" w:fill="EEE0E5"/>
            <w:vAlign w:val="center"/>
            <w:hideMark/>
          </w:tcPr>
          <w:p w14:paraId="58B89BA0"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3D371E05" w14:textId="77777777" w:rsidR="00BB7912" w:rsidRDefault="00A74115">
            <w:pPr>
              <w:rPr>
                <w:rFonts w:eastAsia="Times New Roman"/>
              </w:rPr>
            </w:pPr>
            <w:r>
              <w:rPr>
                <w:rFonts w:ascii="Calibri" w:eastAsia="Times New Roman" w:hAnsi="Calibri" w:cs="Calibri"/>
              </w:rPr>
              <w:t>Periodisation</w:t>
            </w:r>
          </w:p>
        </w:tc>
      </w:tr>
      <w:tr w:rsidR="00BB7912" w14:paraId="1651B500" w14:textId="77777777">
        <w:trPr>
          <w:tblCellSpacing w:w="15" w:type="dxa"/>
        </w:trPr>
        <w:tc>
          <w:tcPr>
            <w:tcW w:w="0" w:type="auto"/>
            <w:shd w:val="clear" w:color="auto" w:fill="EEE0E5"/>
            <w:vAlign w:val="center"/>
            <w:hideMark/>
          </w:tcPr>
          <w:p w14:paraId="16110F0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77A350B" w14:textId="77777777" w:rsidR="00BB7912" w:rsidRDefault="00A74115">
            <w:pPr>
              <w:rPr>
                <w:rFonts w:eastAsia="Times New Roman"/>
              </w:rPr>
            </w:pPr>
            <w:r>
              <w:rPr>
                <w:rFonts w:ascii="Calibri" w:eastAsia="Times New Roman" w:hAnsi="Calibri" w:cs="Calibri"/>
              </w:rPr>
              <w:t>15</w:t>
            </w:r>
          </w:p>
        </w:tc>
      </w:tr>
      <w:tr w:rsidR="00BB7912" w14:paraId="13B5AFBF" w14:textId="77777777">
        <w:trPr>
          <w:tblCellSpacing w:w="15" w:type="dxa"/>
        </w:trPr>
        <w:tc>
          <w:tcPr>
            <w:tcW w:w="0" w:type="auto"/>
            <w:shd w:val="clear" w:color="auto" w:fill="EEE0E5"/>
            <w:vAlign w:val="center"/>
            <w:hideMark/>
          </w:tcPr>
          <w:p w14:paraId="579977D9"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597982C" w14:textId="77777777" w:rsidR="00BB7912" w:rsidRDefault="00A74115">
            <w:pPr>
              <w:rPr>
                <w:rFonts w:eastAsia="Times New Roman"/>
              </w:rPr>
            </w:pPr>
            <w:r>
              <w:rPr>
                <w:rFonts w:ascii="Calibri" w:eastAsia="Times New Roman" w:hAnsi="Calibri" w:cs="Calibri"/>
              </w:rPr>
              <w:t>1</w:t>
            </w:r>
          </w:p>
        </w:tc>
      </w:tr>
      <w:tr w:rsidR="00BB7912" w14:paraId="06DC24BE" w14:textId="77777777">
        <w:trPr>
          <w:tblCellSpacing w:w="15" w:type="dxa"/>
        </w:trPr>
        <w:tc>
          <w:tcPr>
            <w:tcW w:w="0" w:type="auto"/>
            <w:shd w:val="clear" w:color="auto" w:fill="EEE0E5"/>
            <w:vAlign w:val="center"/>
            <w:hideMark/>
          </w:tcPr>
          <w:p w14:paraId="3C23EB1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8FF57E7" w14:textId="77777777" w:rsidR="00BB7912" w:rsidRDefault="00A74115">
            <w:pPr>
              <w:rPr>
                <w:rFonts w:eastAsia="Times New Roman"/>
              </w:rPr>
            </w:pPr>
            <w:r>
              <w:rPr>
                <w:rFonts w:ascii="Calibri" w:eastAsia="Times New Roman" w:hAnsi="Calibri" w:cs="Calibri"/>
              </w:rPr>
              <w:t>Level 5</w:t>
            </w:r>
          </w:p>
        </w:tc>
      </w:tr>
      <w:tr w:rsidR="00BB7912" w14:paraId="0C925A0E" w14:textId="77777777">
        <w:trPr>
          <w:tblCellSpacing w:w="15" w:type="dxa"/>
        </w:trPr>
        <w:tc>
          <w:tcPr>
            <w:tcW w:w="0" w:type="auto"/>
            <w:shd w:val="clear" w:color="auto" w:fill="EEE0E5"/>
            <w:vAlign w:val="center"/>
            <w:hideMark/>
          </w:tcPr>
          <w:p w14:paraId="467A4F1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5D39C6F4" w14:textId="77777777" w:rsidR="00BB7912" w:rsidRDefault="00A74115">
            <w:pPr>
              <w:rPr>
                <w:rFonts w:eastAsia="Times New Roman"/>
              </w:rPr>
            </w:pPr>
            <w:r>
              <w:rPr>
                <w:rFonts w:ascii="Calibri" w:eastAsia="Times New Roman" w:hAnsi="Calibri" w:cs="Calibri"/>
              </w:rPr>
              <w:t>Chris Ford</w:t>
            </w:r>
          </w:p>
        </w:tc>
      </w:tr>
      <w:tr w:rsidR="00BB7912" w14:paraId="629C5F80" w14:textId="77777777">
        <w:trPr>
          <w:tblCellSpacing w:w="15" w:type="dxa"/>
        </w:trPr>
        <w:tc>
          <w:tcPr>
            <w:tcW w:w="0" w:type="auto"/>
            <w:vAlign w:val="center"/>
            <w:hideMark/>
          </w:tcPr>
          <w:p w14:paraId="659595A3" w14:textId="77777777" w:rsidR="00BB7912" w:rsidRDefault="00A74115">
            <w:pPr>
              <w:rPr>
                <w:rFonts w:eastAsia="Times New Roman"/>
              </w:rPr>
            </w:pPr>
            <w:r>
              <w:rPr>
                <w:rFonts w:eastAsia="Times New Roman"/>
              </w:rPr>
              <w:t> </w:t>
            </w:r>
          </w:p>
        </w:tc>
        <w:tc>
          <w:tcPr>
            <w:tcW w:w="0" w:type="auto"/>
            <w:vAlign w:val="center"/>
            <w:hideMark/>
          </w:tcPr>
          <w:p w14:paraId="369A8427" w14:textId="77777777" w:rsidR="00BB7912" w:rsidRDefault="00BB7912">
            <w:pPr>
              <w:rPr>
                <w:rFonts w:eastAsia="Times New Roman"/>
                <w:sz w:val="20"/>
                <w:szCs w:val="20"/>
              </w:rPr>
            </w:pPr>
          </w:p>
        </w:tc>
        <w:tc>
          <w:tcPr>
            <w:tcW w:w="0" w:type="auto"/>
            <w:vAlign w:val="center"/>
            <w:hideMark/>
          </w:tcPr>
          <w:p w14:paraId="60CCA242" w14:textId="77777777" w:rsidR="00BB7912" w:rsidRDefault="00BB7912">
            <w:pPr>
              <w:rPr>
                <w:rFonts w:eastAsia="Times New Roman"/>
                <w:sz w:val="20"/>
                <w:szCs w:val="20"/>
              </w:rPr>
            </w:pPr>
          </w:p>
        </w:tc>
        <w:tc>
          <w:tcPr>
            <w:tcW w:w="0" w:type="auto"/>
            <w:vAlign w:val="center"/>
            <w:hideMark/>
          </w:tcPr>
          <w:p w14:paraId="2579B2DE" w14:textId="77777777" w:rsidR="00BB7912" w:rsidRDefault="00BB7912">
            <w:pPr>
              <w:rPr>
                <w:rFonts w:eastAsia="Times New Roman"/>
                <w:sz w:val="20"/>
                <w:szCs w:val="20"/>
              </w:rPr>
            </w:pPr>
          </w:p>
        </w:tc>
        <w:tc>
          <w:tcPr>
            <w:tcW w:w="0" w:type="auto"/>
            <w:vAlign w:val="center"/>
            <w:hideMark/>
          </w:tcPr>
          <w:p w14:paraId="48CFAFE9" w14:textId="77777777" w:rsidR="00BB7912" w:rsidRDefault="00BB7912">
            <w:pPr>
              <w:rPr>
                <w:rFonts w:eastAsia="Times New Roman"/>
                <w:sz w:val="20"/>
                <w:szCs w:val="20"/>
              </w:rPr>
            </w:pPr>
          </w:p>
        </w:tc>
      </w:tr>
      <w:tr w:rsidR="00BB7912" w14:paraId="781E0B88" w14:textId="77777777">
        <w:trPr>
          <w:tblCellSpacing w:w="15" w:type="dxa"/>
        </w:trPr>
        <w:tc>
          <w:tcPr>
            <w:tcW w:w="0" w:type="auto"/>
            <w:gridSpan w:val="5"/>
            <w:shd w:val="clear" w:color="auto" w:fill="EEE0E5"/>
            <w:vAlign w:val="center"/>
            <w:hideMark/>
          </w:tcPr>
          <w:p w14:paraId="240893E2" w14:textId="77777777" w:rsidR="00BB7912" w:rsidRDefault="00A74115">
            <w:pPr>
              <w:rPr>
                <w:rFonts w:eastAsia="Times New Roman"/>
                <w:b/>
                <w:bCs/>
              </w:rPr>
            </w:pPr>
            <w:r>
              <w:rPr>
                <w:rFonts w:ascii="Calibri" w:eastAsia="Times New Roman" w:hAnsi="Calibri" w:cs="Calibri"/>
                <w:b/>
                <w:bCs/>
              </w:rPr>
              <w:t>Module Description:</w:t>
            </w:r>
          </w:p>
        </w:tc>
      </w:tr>
      <w:tr w:rsidR="00BB7912" w14:paraId="1BE4A37E" w14:textId="77777777">
        <w:trPr>
          <w:tblCellSpacing w:w="15" w:type="dxa"/>
        </w:trPr>
        <w:tc>
          <w:tcPr>
            <w:tcW w:w="0" w:type="auto"/>
            <w:gridSpan w:val="5"/>
            <w:vAlign w:val="center"/>
            <w:hideMark/>
          </w:tcPr>
          <w:p w14:paraId="33AD56B8" w14:textId="77777777" w:rsidR="00BB7912" w:rsidRDefault="00A74115">
            <w:pPr>
              <w:rPr>
                <w:rFonts w:eastAsia="Times New Roman"/>
              </w:rPr>
            </w:pPr>
            <w:r>
              <w:rPr>
                <w:rFonts w:ascii="Calibri" w:eastAsia="Times New Roman" w:hAnsi="Calibri" w:cs="Calibri"/>
              </w:rPr>
              <w:t>This module will evaluate the different periodisation strategies at a micro-, meso- and macro- level. Students will use previous knowledge of training session design and needs analyses to construct appropriate training programmes for longer term training. They will manage fatigue throughout a training week and longer blocks of training. Students will also evaluate the use of different strategies, including block, undulating, etc. In addition, students will further their Excel skills, creating annual cycle templates to easily record training and convey this to athletes, coaches, etc. Students will also need to progress their understanding of training and ability to explain the plan through the justification of their programmes.</w:t>
            </w:r>
          </w:p>
        </w:tc>
      </w:tr>
      <w:tr w:rsidR="00BB7912" w14:paraId="28F8D4A9" w14:textId="77777777">
        <w:trPr>
          <w:tblCellSpacing w:w="15" w:type="dxa"/>
        </w:trPr>
        <w:tc>
          <w:tcPr>
            <w:tcW w:w="0" w:type="auto"/>
            <w:vAlign w:val="center"/>
            <w:hideMark/>
          </w:tcPr>
          <w:p w14:paraId="2D60D9AA" w14:textId="77777777" w:rsidR="00BB7912" w:rsidRDefault="00A74115">
            <w:pPr>
              <w:rPr>
                <w:rFonts w:eastAsia="Times New Roman"/>
              </w:rPr>
            </w:pPr>
            <w:r>
              <w:rPr>
                <w:rFonts w:eastAsia="Times New Roman"/>
              </w:rPr>
              <w:t> </w:t>
            </w:r>
          </w:p>
        </w:tc>
        <w:tc>
          <w:tcPr>
            <w:tcW w:w="0" w:type="auto"/>
            <w:vAlign w:val="center"/>
            <w:hideMark/>
          </w:tcPr>
          <w:p w14:paraId="778B0DC5" w14:textId="77777777" w:rsidR="00BB7912" w:rsidRDefault="00BB7912">
            <w:pPr>
              <w:rPr>
                <w:rFonts w:eastAsia="Times New Roman"/>
                <w:sz w:val="20"/>
                <w:szCs w:val="20"/>
              </w:rPr>
            </w:pPr>
          </w:p>
        </w:tc>
        <w:tc>
          <w:tcPr>
            <w:tcW w:w="0" w:type="auto"/>
            <w:vAlign w:val="center"/>
            <w:hideMark/>
          </w:tcPr>
          <w:p w14:paraId="2C9C358E" w14:textId="77777777" w:rsidR="00BB7912" w:rsidRDefault="00BB7912">
            <w:pPr>
              <w:rPr>
                <w:rFonts w:eastAsia="Times New Roman"/>
                <w:sz w:val="20"/>
                <w:szCs w:val="20"/>
              </w:rPr>
            </w:pPr>
          </w:p>
        </w:tc>
        <w:tc>
          <w:tcPr>
            <w:tcW w:w="0" w:type="auto"/>
            <w:vAlign w:val="center"/>
            <w:hideMark/>
          </w:tcPr>
          <w:p w14:paraId="7FBF4D24" w14:textId="77777777" w:rsidR="00BB7912" w:rsidRDefault="00BB7912">
            <w:pPr>
              <w:rPr>
                <w:rFonts w:eastAsia="Times New Roman"/>
                <w:sz w:val="20"/>
                <w:szCs w:val="20"/>
              </w:rPr>
            </w:pPr>
          </w:p>
        </w:tc>
        <w:tc>
          <w:tcPr>
            <w:tcW w:w="0" w:type="auto"/>
            <w:vAlign w:val="center"/>
            <w:hideMark/>
          </w:tcPr>
          <w:p w14:paraId="68FF65FF" w14:textId="77777777" w:rsidR="00BB7912" w:rsidRDefault="00BB7912">
            <w:pPr>
              <w:rPr>
                <w:rFonts w:eastAsia="Times New Roman"/>
                <w:sz w:val="20"/>
                <w:szCs w:val="20"/>
              </w:rPr>
            </w:pPr>
          </w:p>
        </w:tc>
      </w:tr>
      <w:tr w:rsidR="00BB7912" w14:paraId="265C97A3" w14:textId="77777777">
        <w:trPr>
          <w:tblCellSpacing w:w="15" w:type="dxa"/>
        </w:trPr>
        <w:tc>
          <w:tcPr>
            <w:tcW w:w="0" w:type="auto"/>
            <w:shd w:val="clear" w:color="auto" w:fill="EEE0E5"/>
            <w:vAlign w:val="center"/>
            <w:hideMark/>
          </w:tcPr>
          <w:p w14:paraId="6D0315E2"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2A6B6BAD"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760E86F7" w14:textId="77777777" w:rsidR="00BB7912" w:rsidRDefault="00BB7912">
            <w:pPr>
              <w:rPr>
                <w:rFonts w:eastAsia="Times New Roman"/>
                <w:sz w:val="20"/>
                <w:szCs w:val="20"/>
              </w:rPr>
            </w:pPr>
          </w:p>
        </w:tc>
      </w:tr>
      <w:tr w:rsidR="00BB7912" w14:paraId="5F2A225F" w14:textId="77777777">
        <w:trPr>
          <w:tblCellSpacing w:w="15" w:type="dxa"/>
        </w:trPr>
        <w:tc>
          <w:tcPr>
            <w:tcW w:w="0" w:type="auto"/>
            <w:vAlign w:val="center"/>
            <w:hideMark/>
          </w:tcPr>
          <w:p w14:paraId="4931FCE4" w14:textId="77777777" w:rsidR="00BB7912" w:rsidRDefault="00A74115">
            <w:pPr>
              <w:rPr>
                <w:rFonts w:eastAsia="Times New Roman"/>
              </w:rPr>
            </w:pPr>
            <w:r>
              <w:rPr>
                <w:rFonts w:eastAsia="Times New Roman"/>
              </w:rPr>
              <w:t> </w:t>
            </w:r>
          </w:p>
        </w:tc>
        <w:tc>
          <w:tcPr>
            <w:tcW w:w="0" w:type="auto"/>
            <w:vAlign w:val="center"/>
            <w:hideMark/>
          </w:tcPr>
          <w:p w14:paraId="1DBF84E8" w14:textId="77777777" w:rsidR="00BB7912" w:rsidRDefault="00BB7912">
            <w:pPr>
              <w:rPr>
                <w:rFonts w:eastAsia="Times New Roman"/>
                <w:sz w:val="20"/>
                <w:szCs w:val="20"/>
              </w:rPr>
            </w:pPr>
          </w:p>
        </w:tc>
        <w:tc>
          <w:tcPr>
            <w:tcW w:w="0" w:type="auto"/>
            <w:vAlign w:val="center"/>
            <w:hideMark/>
          </w:tcPr>
          <w:p w14:paraId="575A7619" w14:textId="77777777" w:rsidR="00BB7912" w:rsidRDefault="00BB7912">
            <w:pPr>
              <w:rPr>
                <w:rFonts w:eastAsia="Times New Roman"/>
                <w:sz w:val="20"/>
                <w:szCs w:val="20"/>
              </w:rPr>
            </w:pPr>
          </w:p>
        </w:tc>
        <w:tc>
          <w:tcPr>
            <w:tcW w:w="0" w:type="auto"/>
            <w:vAlign w:val="center"/>
            <w:hideMark/>
          </w:tcPr>
          <w:p w14:paraId="4471714D" w14:textId="77777777" w:rsidR="00BB7912" w:rsidRDefault="00BB7912">
            <w:pPr>
              <w:rPr>
                <w:rFonts w:eastAsia="Times New Roman"/>
                <w:sz w:val="20"/>
                <w:szCs w:val="20"/>
              </w:rPr>
            </w:pPr>
          </w:p>
        </w:tc>
        <w:tc>
          <w:tcPr>
            <w:tcW w:w="0" w:type="auto"/>
            <w:vAlign w:val="center"/>
            <w:hideMark/>
          </w:tcPr>
          <w:p w14:paraId="4F14771B" w14:textId="77777777" w:rsidR="00BB7912" w:rsidRDefault="00BB7912">
            <w:pPr>
              <w:rPr>
                <w:rFonts w:eastAsia="Times New Roman"/>
                <w:sz w:val="20"/>
                <w:szCs w:val="20"/>
              </w:rPr>
            </w:pPr>
          </w:p>
        </w:tc>
      </w:tr>
      <w:tr w:rsidR="00BB7912" w14:paraId="7E925C01" w14:textId="77777777">
        <w:trPr>
          <w:tblCellSpacing w:w="15" w:type="dxa"/>
        </w:trPr>
        <w:tc>
          <w:tcPr>
            <w:tcW w:w="0" w:type="auto"/>
            <w:vAlign w:val="center"/>
            <w:hideMark/>
          </w:tcPr>
          <w:p w14:paraId="6E756F00" w14:textId="77777777" w:rsidR="00BB7912" w:rsidRDefault="00A74115">
            <w:pPr>
              <w:rPr>
                <w:rFonts w:eastAsia="Times New Roman"/>
              </w:rPr>
            </w:pPr>
            <w:r>
              <w:rPr>
                <w:rFonts w:eastAsia="Times New Roman"/>
              </w:rPr>
              <w:t> </w:t>
            </w:r>
          </w:p>
        </w:tc>
        <w:tc>
          <w:tcPr>
            <w:tcW w:w="0" w:type="auto"/>
            <w:vAlign w:val="center"/>
            <w:hideMark/>
          </w:tcPr>
          <w:p w14:paraId="2A3040B2" w14:textId="77777777" w:rsidR="00BB7912" w:rsidRDefault="00BB7912">
            <w:pPr>
              <w:rPr>
                <w:rFonts w:eastAsia="Times New Roman"/>
                <w:sz w:val="20"/>
                <w:szCs w:val="20"/>
              </w:rPr>
            </w:pPr>
          </w:p>
        </w:tc>
        <w:tc>
          <w:tcPr>
            <w:tcW w:w="0" w:type="auto"/>
            <w:vAlign w:val="center"/>
            <w:hideMark/>
          </w:tcPr>
          <w:p w14:paraId="182EC382" w14:textId="77777777" w:rsidR="00BB7912" w:rsidRDefault="00BB7912">
            <w:pPr>
              <w:rPr>
                <w:rFonts w:eastAsia="Times New Roman"/>
                <w:sz w:val="20"/>
                <w:szCs w:val="20"/>
              </w:rPr>
            </w:pPr>
          </w:p>
        </w:tc>
        <w:tc>
          <w:tcPr>
            <w:tcW w:w="0" w:type="auto"/>
            <w:vAlign w:val="center"/>
            <w:hideMark/>
          </w:tcPr>
          <w:p w14:paraId="550F19B5" w14:textId="77777777" w:rsidR="00BB7912" w:rsidRDefault="00BB7912">
            <w:pPr>
              <w:rPr>
                <w:rFonts w:eastAsia="Times New Roman"/>
                <w:sz w:val="20"/>
                <w:szCs w:val="20"/>
              </w:rPr>
            </w:pPr>
          </w:p>
        </w:tc>
        <w:tc>
          <w:tcPr>
            <w:tcW w:w="0" w:type="auto"/>
            <w:vAlign w:val="center"/>
            <w:hideMark/>
          </w:tcPr>
          <w:p w14:paraId="3F5A1988" w14:textId="77777777" w:rsidR="00BB7912" w:rsidRDefault="00BB7912">
            <w:pPr>
              <w:rPr>
                <w:rFonts w:eastAsia="Times New Roman"/>
                <w:sz w:val="20"/>
                <w:szCs w:val="20"/>
              </w:rPr>
            </w:pPr>
          </w:p>
        </w:tc>
      </w:tr>
      <w:tr w:rsidR="00BB7912" w14:paraId="2CF291CD" w14:textId="77777777">
        <w:trPr>
          <w:tblCellSpacing w:w="15" w:type="dxa"/>
        </w:trPr>
        <w:tc>
          <w:tcPr>
            <w:tcW w:w="0" w:type="auto"/>
            <w:shd w:val="clear" w:color="auto" w:fill="EEE0E5"/>
            <w:vAlign w:val="center"/>
            <w:hideMark/>
          </w:tcPr>
          <w:p w14:paraId="4FE09E4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7724023F" w14:textId="77777777" w:rsidR="00BB7912" w:rsidRDefault="00BB7912">
            <w:pPr>
              <w:rPr>
                <w:rFonts w:eastAsia="Times New Roman"/>
                <w:sz w:val="20"/>
                <w:szCs w:val="20"/>
              </w:rPr>
            </w:pPr>
          </w:p>
        </w:tc>
        <w:tc>
          <w:tcPr>
            <w:tcW w:w="0" w:type="auto"/>
            <w:vAlign w:val="center"/>
            <w:hideMark/>
          </w:tcPr>
          <w:p w14:paraId="3B771489" w14:textId="77777777" w:rsidR="00BB7912" w:rsidRDefault="00BB7912">
            <w:pPr>
              <w:rPr>
                <w:rFonts w:eastAsia="Times New Roman"/>
                <w:sz w:val="20"/>
                <w:szCs w:val="20"/>
              </w:rPr>
            </w:pPr>
          </w:p>
        </w:tc>
        <w:tc>
          <w:tcPr>
            <w:tcW w:w="0" w:type="auto"/>
            <w:vAlign w:val="center"/>
            <w:hideMark/>
          </w:tcPr>
          <w:p w14:paraId="625BAA1A" w14:textId="77777777" w:rsidR="00BB7912" w:rsidRDefault="00BB7912">
            <w:pPr>
              <w:rPr>
                <w:rFonts w:eastAsia="Times New Roman"/>
                <w:sz w:val="20"/>
                <w:szCs w:val="20"/>
              </w:rPr>
            </w:pPr>
          </w:p>
        </w:tc>
        <w:tc>
          <w:tcPr>
            <w:tcW w:w="0" w:type="auto"/>
            <w:vAlign w:val="center"/>
            <w:hideMark/>
          </w:tcPr>
          <w:p w14:paraId="71999B95" w14:textId="77777777" w:rsidR="00BB7912" w:rsidRDefault="00BB7912">
            <w:pPr>
              <w:rPr>
                <w:rFonts w:eastAsia="Times New Roman"/>
                <w:sz w:val="20"/>
                <w:szCs w:val="20"/>
              </w:rPr>
            </w:pPr>
          </w:p>
        </w:tc>
      </w:tr>
      <w:tr w:rsidR="00BB7912" w14:paraId="1BE025D5" w14:textId="77777777">
        <w:trPr>
          <w:tblCellSpacing w:w="15" w:type="dxa"/>
        </w:trPr>
        <w:tc>
          <w:tcPr>
            <w:tcW w:w="0" w:type="auto"/>
            <w:vAlign w:val="center"/>
            <w:hideMark/>
          </w:tcPr>
          <w:p w14:paraId="70D023E3"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BFDA110" w14:textId="77777777" w:rsidR="00BB7912" w:rsidRDefault="00A74115">
            <w:pPr>
              <w:rPr>
                <w:rFonts w:eastAsia="Times New Roman"/>
              </w:rPr>
            </w:pPr>
            <w:r>
              <w:rPr>
                <w:rFonts w:ascii="Calibri" w:eastAsia="Times New Roman" w:hAnsi="Calibri" w:cs="Calibri"/>
              </w:rPr>
              <w:t>Oral Presentation</w:t>
            </w:r>
          </w:p>
        </w:tc>
        <w:tc>
          <w:tcPr>
            <w:tcW w:w="0" w:type="auto"/>
            <w:vAlign w:val="center"/>
            <w:hideMark/>
          </w:tcPr>
          <w:p w14:paraId="4C18EEB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38A4E06" w14:textId="77777777" w:rsidR="00BB7912" w:rsidRDefault="00BB7912">
            <w:pPr>
              <w:rPr>
                <w:rFonts w:eastAsia="Times New Roman"/>
                <w:sz w:val="20"/>
                <w:szCs w:val="20"/>
              </w:rPr>
            </w:pPr>
          </w:p>
        </w:tc>
      </w:tr>
      <w:tr w:rsidR="00BB7912" w14:paraId="0550336C" w14:textId="77777777">
        <w:trPr>
          <w:tblCellSpacing w:w="15" w:type="dxa"/>
        </w:trPr>
        <w:tc>
          <w:tcPr>
            <w:tcW w:w="0" w:type="auto"/>
            <w:shd w:val="clear" w:color="auto" w:fill="EEE0E5"/>
            <w:vAlign w:val="center"/>
            <w:hideMark/>
          </w:tcPr>
          <w:p w14:paraId="0118145B"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3D18E79" w14:textId="77777777" w:rsidR="00BB7912" w:rsidRDefault="00BB7912">
            <w:pPr>
              <w:rPr>
                <w:rFonts w:eastAsia="Times New Roman"/>
                <w:sz w:val="20"/>
                <w:szCs w:val="20"/>
              </w:rPr>
            </w:pPr>
          </w:p>
        </w:tc>
        <w:tc>
          <w:tcPr>
            <w:tcW w:w="0" w:type="auto"/>
            <w:vAlign w:val="center"/>
            <w:hideMark/>
          </w:tcPr>
          <w:p w14:paraId="69538043" w14:textId="77777777" w:rsidR="00BB7912" w:rsidRDefault="00BB7912">
            <w:pPr>
              <w:rPr>
                <w:rFonts w:eastAsia="Times New Roman"/>
                <w:sz w:val="20"/>
                <w:szCs w:val="20"/>
              </w:rPr>
            </w:pPr>
          </w:p>
        </w:tc>
        <w:tc>
          <w:tcPr>
            <w:tcW w:w="0" w:type="auto"/>
            <w:vAlign w:val="center"/>
            <w:hideMark/>
          </w:tcPr>
          <w:p w14:paraId="436C7A8C" w14:textId="77777777" w:rsidR="00BB7912" w:rsidRDefault="00BB7912">
            <w:pPr>
              <w:rPr>
                <w:rFonts w:eastAsia="Times New Roman"/>
                <w:sz w:val="20"/>
                <w:szCs w:val="20"/>
              </w:rPr>
            </w:pPr>
          </w:p>
        </w:tc>
        <w:tc>
          <w:tcPr>
            <w:tcW w:w="0" w:type="auto"/>
            <w:vAlign w:val="center"/>
            <w:hideMark/>
          </w:tcPr>
          <w:p w14:paraId="33A613BE" w14:textId="77777777" w:rsidR="00BB7912" w:rsidRDefault="00BB7912">
            <w:pPr>
              <w:rPr>
                <w:rFonts w:eastAsia="Times New Roman"/>
                <w:sz w:val="20"/>
                <w:szCs w:val="20"/>
              </w:rPr>
            </w:pPr>
          </w:p>
        </w:tc>
      </w:tr>
      <w:tr w:rsidR="00BB7912" w14:paraId="35D101BF" w14:textId="77777777">
        <w:trPr>
          <w:tblCellSpacing w:w="15" w:type="dxa"/>
        </w:trPr>
        <w:tc>
          <w:tcPr>
            <w:tcW w:w="0" w:type="auto"/>
            <w:vAlign w:val="center"/>
            <w:hideMark/>
          </w:tcPr>
          <w:p w14:paraId="70D1701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DC591C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F77138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635FD42" w14:textId="77777777" w:rsidR="00BB7912" w:rsidRDefault="00BB7912">
            <w:pPr>
              <w:rPr>
                <w:rFonts w:eastAsia="Times New Roman"/>
                <w:sz w:val="20"/>
                <w:szCs w:val="20"/>
              </w:rPr>
            </w:pPr>
          </w:p>
        </w:tc>
        <w:tc>
          <w:tcPr>
            <w:tcW w:w="0" w:type="auto"/>
            <w:vAlign w:val="center"/>
            <w:hideMark/>
          </w:tcPr>
          <w:p w14:paraId="4041C28A" w14:textId="77777777" w:rsidR="00BB7912" w:rsidRDefault="00BB7912">
            <w:pPr>
              <w:rPr>
                <w:rFonts w:eastAsia="Times New Roman"/>
                <w:sz w:val="20"/>
                <w:szCs w:val="20"/>
              </w:rPr>
            </w:pPr>
          </w:p>
        </w:tc>
      </w:tr>
      <w:tr w:rsidR="00BB7912" w14:paraId="2E3E92DD" w14:textId="77777777">
        <w:trPr>
          <w:tblCellSpacing w:w="15" w:type="dxa"/>
        </w:trPr>
        <w:tc>
          <w:tcPr>
            <w:tcW w:w="0" w:type="auto"/>
            <w:vAlign w:val="center"/>
            <w:hideMark/>
          </w:tcPr>
          <w:p w14:paraId="2E3CDF8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057B0B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F22DCD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77F93F4" w14:textId="77777777" w:rsidR="00BB7912" w:rsidRDefault="00BB7912">
            <w:pPr>
              <w:rPr>
                <w:rFonts w:eastAsia="Times New Roman"/>
                <w:sz w:val="20"/>
                <w:szCs w:val="20"/>
              </w:rPr>
            </w:pPr>
          </w:p>
        </w:tc>
        <w:tc>
          <w:tcPr>
            <w:tcW w:w="0" w:type="auto"/>
            <w:vAlign w:val="center"/>
            <w:hideMark/>
          </w:tcPr>
          <w:p w14:paraId="645BBBC0" w14:textId="77777777" w:rsidR="00BB7912" w:rsidRDefault="00BB7912">
            <w:pPr>
              <w:rPr>
                <w:rFonts w:eastAsia="Times New Roman"/>
                <w:sz w:val="20"/>
                <w:szCs w:val="20"/>
              </w:rPr>
            </w:pPr>
          </w:p>
        </w:tc>
      </w:tr>
    </w:tbl>
    <w:p w14:paraId="3194E12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40FF990" w14:textId="77777777">
        <w:trPr>
          <w:tblCellSpacing w:w="15" w:type="dxa"/>
        </w:trPr>
        <w:tc>
          <w:tcPr>
            <w:tcW w:w="1000" w:type="pct"/>
            <w:vAlign w:val="center"/>
            <w:hideMark/>
          </w:tcPr>
          <w:p w14:paraId="378E9033" w14:textId="77777777" w:rsidR="00BB7912" w:rsidRDefault="00A74115">
            <w:pPr>
              <w:rPr>
                <w:rFonts w:eastAsia="Times New Roman"/>
              </w:rPr>
            </w:pPr>
            <w:r>
              <w:rPr>
                <w:rFonts w:eastAsia="Times New Roman"/>
              </w:rPr>
              <w:lastRenderedPageBreak/>
              <w:t> </w:t>
            </w:r>
          </w:p>
        </w:tc>
        <w:tc>
          <w:tcPr>
            <w:tcW w:w="1000" w:type="pct"/>
            <w:vAlign w:val="center"/>
            <w:hideMark/>
          </w:tcPr>
          <w:p w14:paraId="733ED81B" w14:textId="77777777" w:rsidR="00BB7912" w:rsidRDefault="00A74115">
            <w:pPr>
              <w:rPr>
                <w:rFonts w:eastAsia="Times New Roman"/>
              </w:rPr>
            </w:pPr>
            <w:r>
              <w:rPr>
                <w:rFonts w:eastAsia="Times New Roman"/>
              </w:rPr>
              <w:t> </w:t>
            </w:r>
          </w:p>
        </w:tc>
        <w:tc>
          <w:tcPr>
            <w:tcW w:w="1000" w:type="pct"/>
            <w:vAlign w:val="center"/>
            <w:hideMark/>
          </w:tcPr>
          <w:p w14:paraId="4CF56D02" w14:textId="77777777" w:rsidR="00BB7912" w:rsidRDefault="00A74115">
            <w:pPr>
              <w:rPr>
                <w:rFonts w:eastAsia="Times New Roman"/>
              </w:rPr>
            </w:pPr>
            <w:r>
              <w:rPr>
                <w:rFonts w:eastAsia="Times New Roman"/>
              </w:rPr>
              <w:t> </w:t>
            </w:r>
          </w:p>
        </w:tc>
        <w:tc>
          <w:tcPr>
            <w:tcW w:w="1000" w:type="pct"/>
            <w:vAlign w:val="center"/>
            <w:hideMark/>
          </w:tcPr>
          <w:p w14:paraId="7E63C076" w14:textId="77777777" w:rsidR="00BB7912" w:rsidRDefault="00A74115">
            <w:pPr>
              <w:rPr>
                <w:rFonts w:eastAsia="Times New Roman"/>
              </w:rPr>
            </w:pPr>
            <w:r>
              <w:rPr>
                <w:rFonts w:eastAsia="Times New Roman"/>
              </w:rPr>
              <w:t> </w:t>
            </w:r>
          </w:p>
        </w:tc>
        <w:tc>
          <w:tcPr>
            <w:tcW w:w="1000" w:type="pct"/>
            <w:vAlign w:val="center"/>
            <w:hideMark/>
          </w:tcPr>
          <w:p w14:paraId="53DB6DCB" w14:textId="77777777" w:rsidR="00BB7912" w:rsidRDefault="00A74115">
            <w:pPr>
              <w:rPr>
                <w:rFonts w:eastAsia="Times New Roman"/>
              </w:rPr>
            </w:pPr>
            <w:r>
              <w:rPr>
                <w:rFonts w:eastAsia="Times New Roman"/>
              </w:rPr>
              <w:t> </w:t>
            </w:r>
          </w:p>
        </w:tc>
      </w:tr>
      <w:tr w:rsidR="00BB7912" w14:paraId="11548D87" w14:textId="77777777">
        <w:trPr>
          <w:tblCellSpacing w:w="15" w:type="dxa"/>
        </w:trPr>
        <w:tc>
          <w:tcPr>
            <w:tcW w:w="0" w:type="auto"/>
            <w:shd w:val="clear" w:color="auto" w:fill="EEE0E5"/>
            <w:vAlign w:val="center"/>
            <w:hideMark/>
          </w:tcPr>
          <w:p w14:paraId="13E5C39C"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08DF749" w14:textId="77777777" w:rsidR="00BB7912" w:rsidRDefault="00A74115">
            <w:pPr>
              <w:rPr>
                <w:rFonts w:eastAsia="Times New Roman"/>
              </w:rPr>
            </w:pPr>
            <w:r>
              <w:rPr>
                <w:rFonts w:ascii="Calibri" w:eastAsia="Times New Roman" w:hAnsi="Calibri" w:cs="Calibri"/>
              </w:rPr>
              <w:t>SP2525</w:t>
            </w:r>
          </w:p>
        </w:tc>
      </w:tr>
      <w:tr w:rsidR="00BB7912" w14:paraId="5755DCA6" w14:textId="77777777">
        <w:trPr>
          <w:tblCellSpacing w:w="15" w:type="dxa"/>
        </w:trPr>
        <w:tc>
          <w:tcPr>
            <w:tcW w:w="0" w:type="auto"/>
            <w:shd w:val="clear" w:color="auto" w:fill="EEE0E5"/>
            <w:vAlign w:val="center"/>
            <w:hideMark/>
          </w:tcPr>
          <w:p w14:paraId="73C63DFF"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7454431" w14:textId="77777777" w:rsidR="00BB7912" w:rsidRDefault="00A74115">
            <w:pPr>
              <w:rPr>
                <w:rFonts w:eastAsia="Times New Roman"/>
              </w:rPr>
            </w:pPr>
            <w:r>
              <w:rPr>
                <w:rFonts w:ascii="Calibri" w:eastAsia="Times New Roman" w:hAnsi="Calibri" w:cs="Calibri"/>
              </w:rPr>
              <w:t>Sport For Development</w:t>
            </w:r>
          </w:p>
        </w:tc>
      </w:tr>
      <w:tr w:rsidR="00BB7912" w14:paraId="10A93F79" w14:textId="77777777">
        <w:trPr>
          <w:tblCellSpacing w:w="15" w:type="dxa"/>
        </w:trPr>
        <w:tc>
          <w:tcPr>
            <w:tcW w:w="0" w:type="auto"/>
            <w:shd w:val="clear" w:color="auto" w:fill="EEE0E5"/>
            <w:vAlign w:val="center"/>
            <w:hideMark/>
          </w:tcPr>
          <w:p w14:paraId="13FEA5C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2B2A4BC3" w14:textId="77777777" w:rsidR="00BB7912" w:rsidRDefault="00A74115">
            <w:pPr>
              <w:rPr>
                <w:rFonts w:eastAsia="Times New Roman"/>
              </w:rPr>
            </w:pPr>
            <w:r>
              <w:rPr>
                <w:rFonts w:ascii="Calibri" w:eastAsia="Times New Roman" w:hAnsi="Calibri" w:cs="Calibri"/>
              </w:rPr>
              <w:t>15</w:t>
            </w:r>
          </w:p>
        </w:tc>
      </w:tr>
      <w:tr w:rsidR="00BB7912" w14:paraId="4A45A2BA" w14:textId="77777777">
        <w:trPr>
          <w:tblCellSpacing w:w="15" w:type="dxa"/>
        </w:trPr>
        <w:tc>
          <w:tcPr>
            <w:tcW w:w="0" w:type="auto"/>
            <w:shd w:val="clear" w:color="auto" w:fill="EEE0E5"/>
            <w:vAlign w:val="center"/>
            <w:hideMark/>
          </w:tcPr>
          <w:p w14:paraId="47F4D14F"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160EA110" w14:textId="77777777" w:rsidR="00BB7912" w:rsidRDefault="00A74115">
            <w:pPr>
              <w:rPr>
                <w:rFonts w:eastAsia="Times New Roman"/>
              </w:rPr>
            </w:pPr>
            <w:r>
              <w:rPr>
                <w:rFonts w:ascii="Calibri" w:eastAsia="Times New Roman" w:hAnsi="Calibri" w:cs="Calibri"/>
              </w:rPr>
              <w:t>1</w:t>
            </w:r>
          </w:p>
        </w:tc>
      </w:tr>
      <w:tr w:rsidR="00BB7912" w14:paraId="216CFCC8" w14:textId="77777777">
        <w:trPr>
          <w:tblCellSpacing w:w="15" w:type="dxa"/>
        </w:trPr>
        <w:tc>
          <w:tcPr>
            <w:tcW w:w="0" w:type="auto"/>
            <w:shd w:val="clear" w:color="auto" w:fill="EEE0E5"/>
            <w:vAlign w:val="center"/>
            <w:hideMark/>
          </w:tcPr>
          <w:p w14:paraId="6C80911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B4AD8D4" w14:textId="77777777" w:rsidR="00BB7912" w:rsidRDefault="00A74115">
            <w:pPr>
              <w:rPr>
                <w:rFonts w:eastAsia="Times New Roman"/>
              </w:rPr>
            </w:pPr>
            <w:r>
              <w:rPr>
                <w:rFonts w:ascii="Calibri" w:eastAsia="Times New Roman" w:hAnsi="Calibri" w:cs="Calibri"/>
              </w:rPr>
              <w:t>Level 5</w:t>
            </w:r>
          </w:p>
        </w:tc>
      </w:tr>
      <w:tr w:rsidR="00BB7912" w14:paraId="55EDBF64" w14:textId="77777777">
        <w:trPr>
          <w:tblCellSpacing w:w="15" w:type="dxa"/>
        </w:trPr>
        <w:tc>
          <w:tcPr>
            <w:tcW w:w="0" w:type="auto"/>
            <w:shd w:val="clear" w:color="auto" w:fill="EEE0E5"/>
            <w:vAlign w:val="center"/>
            <w:hideMark/>
          </w:tcPr>
          <w:p w14:paraId="6D2A4E3C"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B083BE0" w14:textId="77777777" w:rsidR="00BB7912" w:rsidRDefault="00A74115">
            <w:pPr>
              <w:rPr>
                <w:rFonts w:eastAsia="Times New Roman"/>
              </w:rPr>
            </w:pPr>
            <w:r>
              <w:rPr>
                <w:rFonts w:ascii="Calibri" w:eastAsia="Times New Roman" w:hAnsi="Calibri" w:cs="Calibri"/>
              </w:rPr>
              <w:t>Jason Tuck</w:t>
            </w:r>
          </w:p>
        </w:tc>
      </w:tr>
      <w:tr w:rsidR="00BB7912" w14:paraId="64E85052" w14:textId="77777777">
        <w:trPr>
          <w:tblCellSpacing w:w="15" w:type="dxa"/>
        </w:trPr>
        <w:tc>
          <w:tcPr>
            <w:tcW w:w="0" w:type="auto"/>
            <w:vAlign w:val="center"/>
            <w:hideMark/>
          </w:tcPr>
          <w:p w14:paraId="1CD42FF4" w14:textId="77777777" w:rsidR="00BB7912" w:rsidRDefault="00A74115">
            <w:pPr>
              <w:rPr>
                <w:rFonts w:eastAsia="Times New Roman"/>
              </w:rPr>
            </w:pPr>
            <w:r>
              <w:rPr>
                <w:rFonts w:eastAsia="Times New Roman"/>
              </w:rPr>
              <w:t> </w:t>
            </w:r>
          </w:p>
        </w:tc>
        <w:tc>
          <w:tcPr>
            <w:tcW w:w="0" w:type="auto"/>
            <w:vAlign w:val="center"/>
            <w:hideMark/>
          </w:tcPr>
          <w:p w14:paraId="13406834" w14:textId="77777777" w:rsidR="00BB7912" w:rsidRDefault="00BB7912">
            <w:pPr>
              <w:rPr>
                <w:rFonts w:eastAsia="Times New Roman"/>
                <w:sz w:val="20"/>
                <w:szCs w:val="20"/>
              </w:rPr>
            </w:pPr>
          </w:p>
        </w:tc>
        <w:tc>
          <w:tcPr>
            <w:tcW w:w="0" w:type="auto"/>
            <w:vAlign w:val="center"/>
            <w:hideMark/>
          </w:tcPr>
          <w:p w14:paraId="28EA4E16" w14:textId="77777777" w:rsidR="00BB7912" w:rsidRDefault="00BB7912">
            <w:pPr>
              <w:rPr>
                <w:rFonts w:eastAsia="Times New Roman"/>
                <w:sz w:val="20"/>
                <w:szCs w:val="20"/>
              </w:rPr>
            </w:pPr>
          </w:p>
        </w:tc>
        <w:tc>
          <w:tcPr>
            <w:tcW w:w="0" w:type="auto"/>
            <w:vAlign w:val="center"/>
            <w:hideMark/>
          </w:tcPr>
          <w:p w14:paraId="3FC26880" w14:textId="77777777" w:rsidR="00BB7912" w:rsidRDefault="00BB7912">
            <w:pPr>
              <w:rPr>
                <w:rFonts w:eastAsia="Times New Roman"/>
                <w:sz w:val="20"/>
                <w:szCs w:val="20"/>
              </w:rPr>
            </w:pPr>
          </w:p>
        </w:tc>
        <w:tc>
          <w:tcPr>
            <w:tcW w:w="0" w:type="auto"/>
            <w:vAlign w:val="center"/>
            <w:hideMark/>
          </w:tcPr>
          <w:p w14:paraId="202FCD6B" w14:textId="77777777" w:rsidR="00BB7912" w:rsidRDefault="00BB7912">
            <w:pPr>
              <w:rPr>
                <w:rFonts w:eastAsia="Times New Roman"/>
                <w:sz w:val="20"/>
                <w:szCs w:val="20"/>
              </w:rPr>
            </w:pPr>
          </w:p>
        </w:tc>
      </w:tr>
      <w:tr w:rsidR="00BB7912" w14:paraId="1CF50D65" w14:textId="77777777">
        <w:trPr>
          <w:tblCellSpacing w:w="15" w:type="dxa"/>
        </w:trPr>
        <w:tc>
          <w:tcPr>
            <w:tcW w:w="0" w:type="auto"/>
            <w:gridSpan w:val="5"/>
            <w:shd w:val="clear" w:color="auto" w:fill="EEE0E5"/>
            <w:vAlign w:val="center"/>
            <w:hideMark/>
          </w:tcPr>
          <w:p w14:paraId="3F5E3A72" w14:textId="77777777" w:rsidR="00BB7912" w:rsidRDefault="00A74115">
            <w:pPr>
              <w:rPr>
                <w:rFonts w:eastAsia="Times New Roman"/>
                <w:b/>
                <w:bCs/>
              </w:rPr>
            </w:pPr>
            <w:r>
              <w:rPr>
                <w:rFonts w:ascii="Calibri" w:eastAsia="Times New Roman" w:hAnsi="Calibri" w:cs="Calibri"/>
                <w:b/>
                <w:bCs/>
              </w:rPr>
              <w:t>Module Description:</w:t>
            </w:r>
          </w:p>
        </w:tc>
      </w:tr>
      <w:tr w:rsidR="00BB7912" w14:paraId="712D8832" w14:textId="77777777">
        <w:trPr>
          <w:tblCellSpacing w:w="15" w:type="dxa"/>
        </w:trPr>
        <w:tc>
          <w:tcPr>
            <w:tcW w:w="0" w:type="auto"/>
            <w:gridSpan w:val="5"/>
            <w:vAlign w:val="center"/>
            <w:hideMark/>
          </w:tcPr>
          <w:p w14:paraId="000F9757" w14:textId="77777777" w:rsidR="00BB7912" w:rsidRDefault="00A74115">
            <w:pPr>
              <w:rPr>
                <w:rFonts w:eastAsia="Times New Roman"/>
              </w:rPr>
            </w:pPr>
            <w:r>
              <w:rPr>
                <w:rFonts w:ascii="Calibri" w:eastAsia="Times New Roman" w:hAnsi="Calibri" w:cs="Calibri"/>
              </w:rPr>
              <w:t xml:space="preserve">This module analyses the area of sport for development, providing students with the ability to understand the key requirements for a successful initiative. Sport can be used as a tool for positive social, cultural, health and economic change within a variety of disadvantaged communities. Sport for </w:t>
            </w:r>
            <w:proofErr w:type="spellStart"/>
            <w:r>
              <w:rPr>
                <w:rFonts w:ascii="Calibri" w:eastAsia="Times New Roman" w:hAnsi="Calibri" w:cs="Calibri"/>
              </w:rPr>
              <w:t>deveopment</w:t>
            </w:r>
            <w:proofErr w:type="spellEnd"/>
            <w:r>
              <w:rPr>
                <w:rFonts w:ascii="Calibri" w:eastAsia="Times New Roman" w:hAnsi="Calibri" w:cs="Calibri"/>
              </w:rPr>
              <w:t xml:space="preserve"> has gained increasing recognition from both academics and practitioners around the world and aims to engage people from disadvantaged communities with sport projects with the aim of meeting wider development objectives. This module examines the role of sport and considers the challenges faced by organisations looking to use sport as a vehicle to drive change.</w:t>
            </w:r>
          </w:p>
        </w:tc>
      </w:tr>
      <w:tr w:rsidR="00BB7912" w14:paraId="5D78EDA6" w14:textId="77777777">
        <w:trPr>
          <w:tblCellSpacing w:w="15" w:type="dxa"/>
        </w:trPr>
        <w:tc>
          <w:tcPr>
            <w:tcW w:w="0" w:type="auto"/>
            <w:vAlign w:val="center"/>
            <w:hideMark/>
          </w:tcPr>
          <w:p w14:paraId="7ACECAB7" w14:textId="77777777" w:rsidR="00BB7912" w:rsidRDefault="00A74115">
            <w:pPr>
              <w:rPr>
                <w:rFonts w:eastAsia="Times New Roman"/>
              </w:rPr>
            </w:pPr>
            <w:r>
              <w:rPr>
                <w:rFonts w:eastAsia="Times New Roman"/>
              </w:rPr>
              <w:t> </w:t>
            </w:r>
          </w:p>
        </w:tc>
        <w:tc>
          <w:tcPr>
            <w:tcW w:w="0" w:type="auto"/>
            <w:vAlign w:val="center"/>
            <w:hideMark/>
          </w:tcPr>
          <w:p w14:paraId="6A43D353" w14:textId="77777777" w:rsidR="00BB7912" w:rsidRDefault="00BB7912">
            <w:pPr>
              <w:rPr>
                <w:rFonts w:eastAsia="Times New Roman"/>
                <w:sz w:val="20"/>
                <w:szCs w:val="20"/>
              </w:rPr>
            </w:pPr>
          </w:p>
        </w:tc>
        <w:tc>
          <w:tcPr>
            <w:tcW w:w="0" w:type="auto"/>
            <w:vAlign w:val="center"/>
            <w:hideMark/>
          </w:tcPr>
          <w:p w14:paraId="470F194D" w14:textId="77777777" w:rsidR="00BB7912" w:rsidRDefault="00BB7912">
            <w:pPr>
              <w:rPr>
                <w:rFonts w:eastAsia="Times New Roman"/>
                <w:sz w:val="20"/>
                <w:szCs w:val="20"/>
              </w:rPr>
            </w:pPr>
          </w:p>
        </w:tc>
        <w:tc>
          <w:tcPr>
            <w:tcW w:w="0" w:type="auto"/>
            <w:vAlign w:val="center"/>
            <w:hideMark/>
          </w:tcPr>
          <w:p w14:paraId="294A8C5F" w14:textId="77777777" w:rsidR="00BB7912" w:rsidRDefault="00BB7912">
            <w:pPr>
              <w:rPr>
                <w:rFonts w:eastAsia="Times New Roman"/>
                <w:sz w:val="20"/>
                <w:szCs w:val="20"/>
              </w:rPr>
            </w:pPr>
          </w:p>
        </w:tc>
        <w:tc>
          <w:tcPr>
            <w:tcW w:w="0" w:type="auto"/>
            <w:vAlign w:val="center"/>
            <w:hideMark/>
          </w:tcPr>
          <w:p w14:paraId="2BF7D37B" w14:textId="77777777" w:rsidR="00BB7912" w:rsidRDefault="00BB7912">
            <w:pPr>
              <w:rPr>
                <w:rFonts w:eastAsia="Times New Roman"/>
                <w:sz w:val="20"/>
                <w:szCs w:val="20"/>
              </w:rPr>
            </w:pPr>
          </w:p>
        </w:tc>
      </w:tr>
      <w:tr w:rsidR="00BB7912" w14:paraId="3679D3E0" w14:textId="77777777">
        <w:trPr>
          <w:tblCellSpacing w:w="15" w:type="dxa"/>
        </w:trPr>
        <w:tc>
          <w:tcPr>
            <w:tcW w:w="0" w:type="auto"/>
            <w:shd w:val="clear" w:color="auto" w:fill="EEE0E5"/>
            <w:vAlign w:val="center"/>
            <w:hideMark/>
          </w:tcPr>
          <w:p w14:paraId="0341DC9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0B833D2"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05A8C428" w14:textId="77777777" w:rsidR="00BB7912" w:rsidRDefault="00BB7912">
            <w:pPr>
              <w:rPr>
                <w:rFonts w:eastAsia="Times New Roman"/>
                <w:sz w:val="20"/>
                <w:szCs w:val="20"/>
              </w:rPr>
            </w:pPr>
          </w:p>
        </w:tc>
      </w:tr>
      <w:tr w:rsidR="00BB7912" w14:paraId="4B0E0573" w14:textId="77777777">
        <w:trPr>
          <w:tblCellSpacing w:w="15" w:type="dxa"/>
        </w:trPr>
        <w:tc>
          <w:tcPr>
            <w:tcW w:w="0" w:type="auto"/>
            <w:vAlign w:val="center"/>
            <w:hideMark/>
          </w:tcPr>
          <w:p w14:paraId="7AC20BB1" w14:textId="77777777" w:rsidR="00BB7912" w:rsidRDefault="00A74115">
            <w:pPr>
              <w:rPr>
                <w:rFonts w:eastAsia="Times New Roman"/>
              </w:rPr>
            </w:pPr>
            <w:r>
              <w:rPr>
                <w:rFonts w:eastAsia="Times New Roman"/>
              </w:rPr>
              <w:t> </w:t>
            </w:r>
          </w:p>
        </w:tc>
        <w:tc>
          <w:tcPr>
            <w:tcW w:w="0" w:type="auto"/>
            <w:vAlign w:val="center"/>
            <w:hideMark/>
          </w:tcPr>
          <w:p w14:paraId="014784E8" w14:textId="77777777" w:rsidR="00BB7912" w:rsidRDefault="00BB7912">
            <w:pPr>
              <w:rPr>
                <w:rFonts w:eastAsia="Times New Roman"/>
                <w:sz w:val="20"/>
                <w:szCs w:val="20"/>
              </w:rPr>
            </w:pPr>
          </w:p>
        </w:tc>
        <w:tc>
          <w:tcPr>
            <w:tcW w:w="0" w:type="auto"/>
            <w:vAlign w:val="center"/>
            <w:hideMark/>
          </w:tcPr>
          <w:p w14:paraId="2FC278A5" w14:textId="77777777" w:rsidR="00BB7912" w:rsidRDefault="00BB7912">
            <w:pPr>
              <w:rPr>
                <w:rFonts w:eastAsia="Times New Roman"/>
                <w:sz w:val="20"/>
                <w:szCs w:val="20"/>
              </w:rPr>
            </w:pPr>
          </w:p>
        </w:tc>
        <w:tc>
          <w:tcPr>
            <w:tcW w:w="0" w:type="auto"/>
            <w:vAlign w:val="center"/>
            <w:hideMark/>
          </w:tcPr>
          <w:p w14:paraId="529B2CE8" w14:textId="77777777" w:rsidR="00BB7912" w:rsidRDefault="00BB7912">
            <w:pPr>
              <w:rPr>
                <w:rFonts w:eastAsia="Times New Roman"/>
                <w:sz w:val="20"/>
                <w:szCs w:val="20"/>
              </w:rPr>
            </w:pPr>
          </w:p>
        </w:tc>
        <w:tc>
          <w:tcPr>
            <w:tcW w:w="0" w:type="auto"/>
            <w:vAlign w:val="center"/>
            <w:hideMark/>
          </w:tcPr>
          <w:p w14:paraId="261692E4" w14:textId="77777777" w:rsidR="00BB7912" w:rsidRDefault="00BB7912">
            <w:pPr>
              <w:rPr>
                <w:rFonts w:eastAsia="Times New Roman"/>
                <w:sz w:val="20"/>
                <w:szCs w:val="20"/>
              </w:rPr>
            </w:pPr>
          </w:p>
        </w:tc>
      </w:tr>
      <w:tr w:rsidR="00BB7912" w14:paraId="20DB1E3F" w14:textId="77777777">
        <w:trPr>
          <w:tblCellSpacing w:w="15" w:type="dxa"/>
        </w:trPr>
        <w:tc>
          <w:tcPr>
            <w:tcW w:w="0" w:type="auto"/>
            <w:vAlign w:val="center"/>
            <w:hideMark/>
          </w:tcPr>
          <w:p w14:paraId="73F3F7B2" w14:textId="77777777" w:rsidR="00BB7912" w:rsidRDefault="00A74115">
            <w:pPr>
              <w:rPr>
                <w:rFonts w:eastAsia="Times New Roman"/>
              </w:rPr>
            </w:pPr>
            <w:r>
              <w:rPr>
                <w:rFonts w:eastAsia="Times New Roman"/>
              </w:rPr>
              <w:t> </w:t>
            </w:r>
          </w:p>
        </w:tc>
        <w:tc>
          <w:tcPr>
            <w:tcW w:w="0" w:type="auto"/>
            <w:vAlign w:val="center"/>
            <w:hideMark/>
          </w:tcPr>
          <w:p w14:paraId="71726F95" w14:textId="77777777" w:rsidR="00BB7912" w:rsidRDefault="00BB7912">
            <w:pPr>
              <w:rPr>
                <w:rFonts w:eastAsia="Times New Roman"/>
                <w:sz w:val="20"/>
                <w:szCs w:val="20"/>
              </w:rPr>
            </w:pPr>
          </w:p>
        </w:tc>
        <w:tc>
          <w:tcPr>
            <w:tcW w:w="0" w:type="auto"/>
            <w:vAlign w:val="center"/>
            <w:hideMark/>
          </w:tcPr>
          <w:p w14:paraId="4E2F9426" w14:textId="77777777" w:rsidR="00BB7912" w:rsidRDefault="00BB7912">
            <w:pPr>
              <w:rPr>
                <w:rFonts w:eastAsia="Times New Roman"/>
                <w:sz w:val="20"/>
                <w:szCs w:val="20"/>
              </w:rPr>
            </w:pPr>
          </w:p>
        </w:tc>
        <w:tc>
          <w:tcPr>
            <w:tcW w:w="0" w:type="auto"/>
            <w:vAlign w:val="center"/>
            <w:hideMark/>
          </w:tcPr>
          <w:p w14:paraId="12535ABC" w14:textId="77777777" w:rsidR="00BB7912" w:rsidRDefault="00BB7912">
            <w:pPr>
              <w:rPr>
                <w:rFonts w:eastAsia="Times New Roman"/>
                <w:sz w:val="20"/>
                <w:szCs w:val="20"/>
              </w:rPr>
            </w:pPr>
          </w:p>
        </w:tc>
        <w:tc>
          <w:tcPr>
            <w:tcW w:w="0" w:type="auto"/>
            <w:vAlign w:val="center"/>
            <w:hideMark/>
          </w:tcPr>
          <w:p w14:paraId="22CCAB7A" w14:textId="77777777" w:rsidR="00BB7912" w:rsidRDefault="00BB7912">
            <w:pPr>
              <w:rPr>
                <w:rFonts w:eastAsia="Times New Roman"/>
                <w:sz w:val="20"/>
                <w:szCs w:val="20"/>
              </w:rPr>
            </w:pPr>
          </w:p>
        </w:tc>
      </w:tr>
      <w:tr w:rsidR="00BB7912" w14:paraId="00B4ED47" w14:textId="77777777">
        <w:trPr>
          <w:tblCellSpacing w:w="15" w:type="dxa"/>
        </w:trPr>
        <w:tc>
          <w:tcPr>
            <w:tcW w:w="0" w:type="auto"/>
            <w:shd w:val="clear" w:color="auto" w:fill="EEE0E5"/>
            <w:vAlign w:val="center"/>
            <w:hideMark/>
          </w:tcPr>
          <w:p w14:paraId="11240FD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F803A04" w14:textId="77777777" w:rsidR="00BB7912" w:rsidRDefault="00BB7912">
            <w:pPr>
              <w:rPr>
                <w:rFonts w:eastAsia="Times New Roman"/>
                <w:sz w:val="20"/>
                <w:szCs w:val="20"/>
              </w:rPr>
            </w:pPr>
          </w:p>
        </w:tc>
        <w:tc>
          <w:tcPr>
            <w:tcW w:w="0" w:type="auto"/>
            <w:vAlign w:val="center"/>
            <w:hideMark/>
          </w:tcPr>
          <w:p w14:paraId="653E8AE9" w14:textId="77777777" w:rsidR="00BB7912" w:rsidRDefault="00BB7912">
            <w:pPr>
              <w:rPr>
                <w:rFonts w:eastAsia="Times New Roman"/>
                <w:sz w:val="20"/>
                <w:szCs w:val="20"/>
              </w:rPr>
            </w:pPr>
          </w:p>
        </w:tc>
        <w:tc>
          <w:tcPr>
            <w:tcW w:w="0" w:type="auto"/>
            <w:vAlign w:val="center"/>
            <w:hideMark/>
          </w:tcPr>
          <w:p w14:paraId="2B63F638" w14:textId="77777777" w:rsidR="00BB7912" w:rsidRDefault="00BB7912">
            <w:pPr>
              <w:rPr>
                <w:rFonts w:eastAsia="Times New Roman"/>
                <w:sz w:val="20"/>
                <w:szCs w:val="20"/>
              </w:rPr>
            </w:pPr>
          </w:p>
        </w:tc>
        <w:tc>
          <w:tcPr>
            <w:tcW w:w="0" w:type="auto"/>
            <w:vAlign w:val="center"/>
            <w:hideMark/>
          </w:tcPr>
          <w:p w14:paraId="34E99990" w14:textId="77777777" w:rsidR="00BB7912" w:rsidRDefault="00BB7912">
            <w:pPr>
              <w:rPr>
                <w:rFonts w:eastAsia="Times New Roman"/>
                <w:sz w:val="20"/>
                <w:szCs w:val="20"/>
              </w:rPr>
            </w:pPr>
          </w:p>
        </w:tc>
      </w:tr>
      <w:tr w:rsidR="00BB7912" w14:paraId="52337CB3" w14:textId="77777777">
        <w:trPr>
          <w:tblCellSpacing w:w="15" w:type="dxa"/>
        </w:trPr>
        <w:tc>
          <w:tcPr>
            <w:tcW w:w="0" w:type="auto"/>
            <w:vAlign w:val="center"/>
            <w:hideMark/>
          </w:tcPr>
          <w:p w14:paraId="37FF669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5C10096C"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6E46539E"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1B02B702" w14:textId="77777777" w:rsidR="00BB7912" w:rsidRDefault="00BB7912">
            <w:pPr>
              <w:rPr>
                <w:rFonts w:eastAsia="Times New Roman"/>
                <w:sz w:val="20"/>
                <w:szCs w:val="20"/>
              </w:rPr>
            </w:pPr>
          </w:p>
        </w:tc>
      </w:tr>
      <w:tr w:rsidR="00BB7912" w14:paraId="1697536A" w14:textId="77777777">
        <w:trPr>
          <w:tblCellSpacing w:w="15" w:type="dxa"/>
        </w:trPr>
        <w:tc>
          <w:tcPr>
            <w:tcW w:w="0" w:type="auto"/>
            <w:shd w:val="clear" w:color="auto" w:fill="EEE0E5"/>
            <w:vAlign w:val="center"/>
            <w:hideMark/>
          </w:tcPr>
          <w:p w14:paraId="1C43C8FA"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6F81F283" w14:textId="77777777" w:rsidR="00BB7912" w:rsidRDefault="00BB7912">
            <w:pPr>
              <w:rPr>
                <w:rFonts w:eastAsia="Times New Roman"/>
                <w:sz w:val="20"/>
                <w:szCs w:val="20"/>
              </w:rPr>
            </w:pPr>
          </w:p>
        </w:tc>
        <w:tc>
          <w:tcPr>
            <w:tcW w:w="0" w:type="auto"/>
            <w:vAlign w:val="center"/>
            <w:hideMark/>
          </w:tcPr>
          <w:p w14:paraId="674187AB" w14:textId="77777777" w:rsidR="00BB7912" w:rsidRDefault="00BB7912">
            <w:pPr>
              <w:rPr>
                <w:rFonts w:eastAsia="Times New Roman"/>
                <w:sz w:val="20"/>
                <w:szCs w:val="20"/>
              </w:rPr>
            </w:pPr>
          </w:p>
        </w:tc>
        <w:tc>
          <w:tcPr>
            <w:tcW w:w="0" w:type="auto"/>
            <w:vAlign w:val="center"/>
            <w:hideMark/>
          </w:tcPr>
          <w:p w14:paraId="57FEA388" w14:textId="77777777" w:rsidR="00BB7912" w:rsidRDefault="00BB7912">
            <w:pPr>
              <w:rPr>
                <w:rFonts w:eastAsia="Times New Roman"/>
                <w:sz w:val="20"/>
                <w:szCs w:val="20"/>
              </w:rPr>
            </w:pPr>
          </w:p>
        </w:tc>
        <w:tc>
          <w:tcPr>
            <w:tcW w:w="0" w:type="auto"/>
            <w:vAlign w:val="center"/>
            <w:hideMark/>
          </w:tcPr>
          <w:p w14:paraId="5ED46E46" w14:textId="77777777" w:rsidR="00BB7912" w:rsidRDefault="00BB7912">
            <w:pPr>
              <w:rPr>
                <w:rFonts w:eastAsia="Times New Roman"/>
                <w:sz w:val="20"/>
                <w:szCs w:val="20"/>
              </w:rPr>
            </w:pPr>
          </w:p>
        </w:tc>
      </w:tr>
      <w:tr w:rsidR="00BB7912" w14:paraId="5CE31085" w14:textId="77777777">
        <w:trPr>
          <w:tblCellSpacing w:w="15" w:type="dxa"/>
        </w:trPr>
        <w:tc>
          <w:tcPr>
            <w:tcW w:w="0" w:type="auto"/>
            <w:vAlign w:val="center"/>
            <w:hideMark/>
          </w:tcPr>
          <w:p w14:paraId="4667D722"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18B51416"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5D05692"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4962349" w14:textId="77777777" w:rsidR="00BB7912" w:rsidRDefault="00BB7912">
            <w:pPr>
              <w:rPr>
                <w:rFonts w:eastAsia="Times New Roman"/>
                <w:sz w:val="20"/>
                <w:szCs w:val="20"/>
              </w:rPr>
            </w:pPr>
          </w:p>
        </w:tc>
        <w:tc>
          <w:tcPr>
            <w:tcW w:w="0" w:type="auto"/>
            <w:vAlign w:val="center"/>
            <w:hideMark/>
          </w:tcPr>
          <w:p w14:paraId="1ED4984A" w14:textId="77777777" w:rsidR="00BB7912" w:rsidRDefault="00BB7912">
            <w:pPr>
              <w:rPr>
                <w:rFonts w:eastAsia="Times New Roman"/>
                <w:sz w:val="20"/>
                <w:szCs w:val="20"/>
              </w:rPr>
            </w:pPr>
          </w:p>
        </w:tc>
      </w:tr>
      <w:tr w:rsidR="00BB7912" w14:paraId="1806E06D" w14:textId="77777777">
        <w:trPr>
          <w:tblCellSpacing w:w="15" w:type="dxa"/>
        </w:trPr>
        <w:tc>
          <w:tcPr>
            <w:tcW w:w="0" w:type="auto"/>
            <w:vAlign w:val="center"/>
            <w:hideMark/>
          </w:tcPr>
          <w:p w14:paraId="0DFD9CA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56F8071"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19F5DB9"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9DB408C" w14:textId="77777777" w:rsidR="00BB7912" w:rsidRDefault="00BB7912">
            <w:pPr>
              <w:rPr>
                <w:rFonts w:eastAsia="Times New Roman"/>
                <w:sz w:val="20"/>
                <w:szCs w:val="20"/>
              </w:rPr>
            </w:pPr>
          </w:p>
        </w:tc>
        <w:tc>
          <w:tcPr>
            <w:tcW w:w="0" w:type="auto"/>
            <w:vAlign w:val="center"/>
            <w:hideMark/>
          </w:tcPr>
          <w:p w14:paraId="7B48197E" w14:textId="77777777" w:rsidR="00BB7912" w:rsidRDefault="00BB7912">
            <w:pPr>
              <w:rPr>
                <w:rFonts w:eastAsia="Times New Roman"/>
                <w:sz w:val="20"/>
                <w:szCs w:val="20"/>
              </w:rPr>
            </w:pPr>
          </w:p>
        </w:tc>
      </w:tr>
    </w:tbl>
    <w:p w14:paraId="5ADC6D91"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7E73CBE" w14:textId="77777777">
        <w:trPr>
          <w:tblCellSpacing w:w="15" w:type="dxa"/>
        </w:trPr>
        <w:tc>
          <w:tcPr>
            <w:tcW w:w="1000" w:type="pct"/>
            <w:vAlign w:val="center"/>
            <w:hideMark/>
          </w:tcPr>
          <w:p w14:paraId="556447D0" w14:textId="77777777" w:rsidR="00BB7912" w:rsidRDefault="00A74115">
            <w:pPr>
              <w:rPr>
                <w:rFonts w:eastAsia="Times New Roman"/>
              </w:rPr>
            </w:pPr>
            <w:r>
              <w:rPr>
                <w:rFonts w:eastAsia="Times New Roman"/>
              </w:rPr>
              <w:lastRenderedPageBreak/>
              <w:t> </w:t>
            </w:r>
          </w:p>
        </w:tc>
        <w:tc>
          <w:tcPr>
            <w:tcW w:w="1000" w:type="pct"/>
            <w:vAlign w:val="center"/>
            <w:hideMark/>
          </w:tcPr>
          <w:p w14:paraId="0323E53C" w14:textId="77777777" w:rsidR="00BB7912" w:rsidRDefault="00A74115">
            <w:pPr>
              <w:rPr>
                <w:rFonts w:eastAsia="Times New Roman"/>
              </w:rPr>
            </w:pPr>
            <w:r>
              <w:rPr>
                <w:rFonts w:eastAsia="Times New Roman"/>
              </w:rPr>
              <w:t> </w:t>
            </w:r>
          </w:p>
        </w:tc>
        <w:tc>
          <w:tcPr>
            <w:tcW w:w="1000" w:type="pct"/>
            <w:vAlign w:val="center"/>
            <w:hideMark/>
          </w:tcPr>
          <w:p w14:paraId="131DED24" w14:textId="77777777" w:rsidR="00BB7912" w:rsidRDefault="00A74115">
            <w:pPr>
              <w:rPr>
                <w:rFonts w:eastAsia="Times New Roman"/>
              </w:rPr>
            </w:pPr>
            <w:r>
              <w:rPr>
                <w:rFonts w:eastAsia="Times New Roman"/>
              </w:rPr>
              <w:t> </w:t>
            </w:r>
          </w:p>
        </w:tc>
        <w:tc>
          <w:tcPr>
            <w:tcW w:w="1000" w:type="pct"/>
            <w:vAlign w:val="center"/>
            <w:hideMark/>
          </w:tcPr>
          <w:p w14:paraId="7E1F3659" w14:textId="77777777" w:rsidR="00BB7912" w:rsidRDefault="00A74115">
            <w:pPr>
              <w:rPr>
                <w:rFonts w:eastAsia="Times New Roman"/>
              </w:rPr>
            </w:pPr>
            <w:r>
              <w:rPr>
                <w:rFonts w:eastAsia="Times New Roman"/>
              </w:rPr>
              <w:t> </w:t>
            </w:r>
          </w:p>
        </w:tc>
        <w:tc>
          <w:tcPr>
            <w:tcW w:w="1000" w:type="pct"/>
            <w:vAlign w:val="center"/>
            <w:hideMark/>
          </w:tcPr>
          <w:p w14:paraId="0E74F4FD" w14:textId="77777777" w:rsidR="00BB7912" w:rsidRDefault="00A74115">
            <w:pPr>
              <w:rPr>
                <w:rFonts w:eastAsia="Times New Roman"/>
              </w:rPr>
            </w:pPr>
            <w:r>
              <w:rPr>
                <w:rFonts w:eastAsia="Times New Roman"/>
              </w:rPr>
              <w:t> </w:t>
            </w:r>
          </w:p>
        </w:tc>
      </w:tr>
      <w:tr w:rsidR="00BB7912" w14:paraId="54E46DF6" w14:textId="77777777">
        <w:trPr>
          <w:tblCellSpacing w:w="15" w:type="dxa"/>
        </w:trPr>
        <w:tc>
          <w:tcPr>
            <w:tcW w:w="0" w:type="auto"/>
            <w:shd w:val="clear" w:color="auto" w:fill="EEE0E5"/>
            <w:vAlign w:val="center"/>
            <w:hideMark/>
          </w:tcPr>
          <w:p w14:paraId="3D120CA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87C5561" w14:textId="77777777" w:rsidR="00BB7912" w:rsidRDefault="00A74115">
            <w:pPr>
              <w:rPr>
                <w:rFonts w:eastAsia="Times New Roman"/>
              </w:rPr>
            </w:pPr>
            <w:r>
              <w:rPr>
                <w:rFonts w:ascii="Calibri" w:eastAsia="Times New Roman" w:hAnsi="Calibri" w:cs="Calibri"/>
              </w:rPr>
              <w:t>SP2526</w:t>
            </w:r>
          </w:p>
        </w:tc>
      </w:tr>
      <w:tr w:rsidR="00BB7912" w14:paraId="707E251E" w14:textId="77777777">
        <w:trPr>
          <w:tblCellSpacing w:w="15" w:type="dxa"/>
        </w:trPr>
        <w:tc>
          <w:tcPr>
            <w:tcW w:w="0" w:type="auto"/>
            <w:shd w:val="clear" w:color="auto" w:fill="EEE0E5"/>
            <w:vAlign w:val="center"/>
            <w:hideMark/>
          </w:tcPr>
          <w:p w14:paraId="5A5B5CC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E03BD32" w14:textId="77777777" w:rsidR="00BB7912" w:rsidRDefault="00A74115">
            <w:pPr>
              <w:rPr>
                <w:rFonts w:eastAsia="Times New Roman"/>
              </w:rPr>
            </w:pPr>
            <w:r>
              <w:rPr>
                <w:rFonts w:ascii="Calibri" w:eastAsia="Times New Roman" w:hAnsi="Calibri" w:cs="Calibri"/>
              </w:rPr>
              <w:t>Biomechanical Assessment</w:t>
            </w:r>
          </w:p>
        </w:tc>
      </w:tr>
      <w:tr w:rsidR="00BB7912" w14:paraId="7D37541C" w14:textId="77777777">
        <w:trPr>
          <w:tblCellSpacing w:w="15" w:type="dxa"/>
        </w:trPr>
        <w:tc>
          <w:tcPr>
            <w:tcW w:w="0" w:type="auto"/>
            <w:shd w:val="clear" w:color="auto" w:fill="EEE0E5"/>
            <w:vAlign w:val="center"/>
            <w:hideMark/>
          </w:tcPr>
          <w:p w14:paraId="3262D6C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14D652E8" w14:textId="77777777" w:rsidR="00BB7912" w:rsidRDefault="00A74115">
            <w:pPr>
              <w:rPr>
                <w:rFonts w:eastAsia="Times New Roman"/>
              </w:rPr>
            </w:pPr>
            <w:r>
              <w:rPr>
                <w:rFonts w:ascii="Calibri" w:eastAsia="Times New Roman" w:hAnsi="Calibri" w:cs="Calibri"/>
              </w:rPr>
              <w:t>15</w:t>
            </w:r>
          </w:p>
        </w:tc>
      </w:tr>
      <w:tr w:rsidR="00BB7912" w14:paraId="6692B5F0" w14:textId="77777777">
        <w:trPr>
          <w:tblCellSpacing w:w="15" w:type="dxa"/>
        </w:trPr>
        <w:tc>
          <w:tcPr>
            <w:tcW w:w="0" w:type="auto"/>
            <w:shd w:val="clear" w:color="auto" w:fill="EEE0E5"/>
            <w:vAlign w:val="center"/>
            <w:hideMark/>
          </w:tcPr>
          <w:p w14:paraId="4EA2C17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4E4BF7B" w14:textId="77777777" w:rsidR="00BB7912" w:rsidRDefault="00A74115">
            <w:pPr>
              <w:rPr>
                <w:rFonts w:eastAsia="Times New Roman"/>
              </w:rPr>
            </w:pPr>
            <w:r>
              <w:rPr>
                <w:rFonts w:ascii="Calibri" w:eastAsia="Times New Roman" w:hAnsi="Calibri" w:cs="Calibri"/>
              </w:rPr>
              <w:t>1</w:t>
            </w:r>
          </w:p>
        </w:tc>
      </w:tr>
      <w:tr w:rsidR="00BB7912" w14:paraId="5EECD166" w14:textId="77777777">
        <w:trPr>
          <w:tblCellSpacing w:w="15" w:type="dxa"/>
        </w:trPr>
        <w:tc>
          <w:tcPr>
            <w:tcW w:w="0" w:type="auto"/>
            <w:shd w:val="clear" w:color="auto" w:fill="EEE0E5"/>
            <w:vAlign w:val="center"/>
            <w:hideMark/>
          </w:tcPr>
          <w:p w14:paraId="255A936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ED4A5E4" w14:textId="77777777" w:rsidR="00BB7912" w:rsidRDefault="00A74115">
            <w:pPr>
              <w:rPr>
                <w:rFonts w:eastAsia="Times New Roman"/>
              </w:rPr>
            </w:pPr>
            <w:r>
              <w:rPr>
                <w:rFonts w:ascii="Calibri" w:eastAsia="Times New Roman" w:hAnsi="Calibri" w:cs="Calibri"/>
              </w:rPr>
              <w:t>Level 5</w:t>
            </w:r>
          </w:p>
        </w:tc>
      </w:tr>
      <w:tr w:rsidR="00BB7912" w14:paraId="1464FDCE" w14:textId="77777777">
        <w:trPr>
          <w:tblCellSpacing w:w="15" w:type="dxa"/>
        </w:trPr>
        <w:tc>
          <w:tcPr>
            <w:tcW w:w="0" w:type="auto"/>
            <w:shd w:val="clear" w:color="auto" w:fill="EEE0E5"/>
            <w:vAlign w:val="center"/>
            <w:hideMark/>
          </w:tcPr>
          <w:p w14:paraId="3E2A316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73B57C0D" w14:textId="77777777" w:rsidR="00BB7912" w:rsidRDefault="00A74115">
            <w:pPr>
              <w:rPr>
                <w:rFonts w:eastAsia="Times New Roman"/>
              </w:rPr>
            </w:pPr>
            <w:r>
              <w:rPr>
                <w:rFonts w:ascii="Calibri" w:eastAsia="Times New Roman" w:hAnsi="Calibri" w:cs="Calibri"/>
              </w:rPr>
              <w:t>Chris Whittle</w:t>
            </w:r>
          </w:p>
        </w:tc>
      </w:tr>
      <w:tr w:rsidR="00BB7912" w14:paraId="37CF8458" w14:textId="77777777">
        <w:trPr>
          <w:tblCellSpacing w:w="15" w:type="dxa"/>
        </w:trPr>
        <w:tc>
          <w:tcPr>
            <w:tcW w:w="0" w:type="auto"/>
            <w:vAlign w:val="center"/>
            <w:hideMark/>
          </w:tcPr>
          <w:p w14:paraId="01697DB7" w14:textId="77777777" w:rsidR="00BB7912" w:rsidRDefault="00A74115">
            <w:pPr>
              <w:rPr>
                <w:rFonts w:eastAsia="Times New Roman"/>
              </w:rPr>
            </w:pPr>
            <w:r>
              <w:rPr>
                <w:rFonts w:eastAsia="Times New Roman"/>
              </w:rPr>
              <w:t> </w:t>
            </w:r>
          </w:p>
        </w:tc>
        <w:tc>
          <w:tcPr>
            <w:tcW w:w="0" w:type="auto"/>
            <w:vAlign w:val="center"/>
            <w:hideMark/>
          </w:tcPr>
          <w:p w14:paraId="47087999" w14:textId="77777777" w:rsidR="00BB7912" w:rsidRDefault="00BB7912">
            <w:pPr>
              <w:rPr>
                <w:rFonts w:eastAsia="Times New Roman"/>
                <w:sz w:val="20"/>
                <w:szCs w:val="20"/>
              </w:rPr>
            </w:pPr>
          </w:p>
        </w:tc>
        <w:tc>
          <w:tcPr>
            <w:tcW w:w="0" w:type="auto"/>
            <w:vAlign w:val="center"/>
            <w:hideMark/>
          </w:tcPr>
          <w:p w14:paraId="2B2DAB31" w14:textId="77777777" w:rsidR="00BB7912" w:rsidRDefault="00BB7912">
            <w:pPr>
              <w:rPr>
                <w:rFonts w:eastAsia="Times New Roman"/>
                <w:sz w:val="20"/>
                <w:szCs w:val="20"/>
              </w:rPr>
            </w:pPr>
          </w:p>
        </w:tc>
        <w:tc>
          <w:tcPr>
            <w:tcW w:w="0" w:type="auto"/>
            <w:vAlign w:val="center"/>
            <w:hideMark/>
          </w:tcPr>
          <w:p w14:paraId="120D361E" w14:textId="77777777" w:rsidR="00BB7912" w:rsidRDefault="00BB7912">
            <w:pPr>
              <w:rPr>
                <w:rFonts w:eastAsia="Times New Roman"/>
                <w:sz w:val="20"/>
                <w:szCs w:val="20"/>
              </w:rPr>
            </w:pPr>
          </w:p>
        </w:tc>
        <w:tc>
          <w:tcPr>
            <w:tcW w:w="0" w:type="auto"/>
            <w:vAlign w:val="center"/>
            <w:hideMark/>
          </w:tcPr>
          <w:p w14:paraId="1FE1E309" w14:textId="77777777" w:rsidR="00BB7912" w:rsidRDefault="00BB7912">
            <w:pPr>
              <w:rPr>
                <w:rFonts w:eastAsia="Times New Roman"/>
                <w:sz w:val="20"/>
                <w:szCs w:val="20"/>
              </w:rPr>
            </w:pPr>
          </w:p>
        </w:tc>
      </w:tr>
      <w:tr w:rsidR="00BB7912" w14:paraId="54BB4FF7" w14:textId="77777777">
        <w:trPr>
          <w:tblCellSpacing w:w="15" w:type="dxa"/>
        </w:trPr>
        <w:tc>
          <w:tcPr>
            <w:tcW w:w="0" w:type="auto"/>
            <w:gridSpan w:val="5"/>
            <w:shd w:val="clear" w:color="auto" w:fill="EEE0E5"/>
            <w:vAlign w:val="center"/>
            <w:hideMark/>
          </w:tcPr>
          <w:p w14:paraId="2F150706" w14:textId="77777777" w:rsidR="00BB7912" w:rsidRDefault="00A74115">
            <w:pPr>
              <w:rPr>
                <w:rFonts w:eastAsia="Times New Roman"/>
                <w:b/>
                <w:bCs/>
              </w:rPr>
            </w:pPr>
            <w:r>
              <w:rPr>
                <w:rFonts w:ascii="Calibri" w:eastAsia="Times New Roman" w:hAnsi="Calibri" w:cs="Calibri"/>
                <w:b/>
                <w:bCs/>
              </w:rPr>
              <w:t>Module Description:</w:t>
            </w:r>
          </w:p>
        </w:tc>
      </w:tr>
      <w:tr w:rsidR="00BB7912" w14:paraId="23277196" w14:textId="77777777">
        <w:trPr>
          <w:tblCellSpacing w:w="15" w:type="dxa"/>
        </w:trPr>
        <w:tc>
          <w:tcPr>
            <w:tcW w:w="0" w:type="auto"/>
            <w:gridSpan w:val="5"/>
            <w:vAlign w:val="center"/>
            <w:hideMark/>
          </w:tcPr>
          <w:p w14:paraId="30F787F4" w14:textId="77777777" w:rsidR="00BB7912" w:rsidRDefault="00A74115">
            <w:pPr>
              <w:rPr>
                <w:rFonts w:eastAsia="Times New Roman"/>
              </w:rPr>
            </w:pPr>
            <w:r>
              <w:rPr>
                <w:rFonts w:ascii="Calibri" w:eastAsia="Times New Roman" w:hAnsi="Calibri" w:cs="Calibri"/>
              </w:rPr>
              <w:t>This module will outline the rationale and importance of biomechanical testing. Students will address the advantages and disadvantages of several specific laboratory and field-based tests, as well as learning the skills to carry out these tests themselves. There will be an emphasis on the interpretation of data and results and the ways in which this can be fed back to athletes and clients. Students will also critically examine how specific types of training may influence these parameters from a biomechanical interpretation perspective.</w:t>
            </w:r>
          </w:p>
        </w:tc>
      </w:tr>
      <w:tr w:rsidR="00BB7912" w14:paraId="36D1693A" w14:textId="77777777">
        <w:trPr>
          <w:tblCellSpacing w:w="15" w:type="dxa"/>
        </w:trPr>
        <w:tc>
          <w:tcPr>
            <w:tcW w:w="0" w:type="auto"/>
            <w:vAlign w:val="center"/>
            <w:hideMark/>
          </w:tcPr>
          <w:p w14:paraId="3B3D4815" w14:textId="77777777" w:rsidR="00BB7912" w:rsidRDefault="00A74115">
            <w:pPr>
              <w:rPr>
                <w:rFonts w:eastAsia="Times New Roman"/>
              </w:rPr>
            </w:pPr>
            <w:r>
              <w:rPr>
                <w:rFonts w:eastAsia="Times New Roman"/>
              </w:rPr>
              <w:t> </w:t>
            </w:r>
          </w:p>
        </w:tc>
        <w:tc>
          <w:tcPr>
            <w:tcW w:w="0" w:type="auto"/>
            <w:vAlign w:val="center"/>
            <w:hideMark/>
          </w:tcPr>
          <w:p w14:paraId="39031722" w14:textId="77777777" w:rsidR="00BB7912" w:rsidRDefault="00BB7912">
            <w:pPr>
              <w:rPr>
                <w:rFonts w:eastAsia="Times New Roman"/>
                <w:sz w:val="20"/>
                <w:szCs w:val="20"/>
              </w:rPr>
            </w:pPr>
          </w:p>
        </w:tc>
        <w:tc>
          <w:tcPr>
            <w:tcW w:w="0" w:type="auto"/>
            <w:vAlign w:val="center"/>
            <w:hideMark/>
          </w:tcPr>
          <w:p w14:paraId="469B5475" w14:textId="77777777" w:rsidR="00BB7912" w:rsidRDefault="00BB7912">
            <w:pPr>
              <w:rPr>
                <w:rFonts w:eastAsia="Times New Roman"/>
                <w:sz w:val="20"/>
                <w:szCs w:val="20"/>
              </w:rPr>
            </w:pPr>
          </w:p>
        </w:tc>
        <w:tc>
          <w:tcPr>
            <w:tcW w:w="0" w:type="auto"/>
            <w:vAlign w:val="center"/>
            <w:hideMark/>
          </w:tcPr>
          <w:p w14:paraId="5003F5ED" w14:textId="77777777" w:rsidR="00BB7912" w:rsidRDefault="00BB7912">
            <w:pPr>
              <w:rPr>
                <w:rFonts w:eastAsia="Times New Roman"/>
                <w:sz w:val="20"/>
                <w:szCs w:val="20"/>
              </w:rPr>
            </w:pPr>
          </w:p>
        </w:tc>
        <w:tc>
          <w:tcPr>
            <w:tcW w:w="0" w:type="auto"/>
            <w:vAlign w:val="center"/>
            <w:hideMark/>
          </w:tcPr>
          <w:p w14:paraId="42FE74BE" w14:textId="77777777" w:rsidR="00BB7912" w:rsidRDefault="00BB7912">
            <w:pPr>
              <w:rPr>
                <w:rFonts w:eastAsia="Times New Roman"/>
                <w:sz w:val="20"/>
                <w:szCs w:val="20"/>
              </w:rPr>
            </w:pPr>
          </w:p>
        </w:tc>
      </w:tr>
      <w:tr w:rsidR="00BB7912" w14:paraId="73F026F7" w14:textId="77777777">
        <w:trPr>
          <w:tblCellSpacing w:w="15" w:type="dxa"/>
        </w:trPr>
        <w:tc>
          <w:tcPr>
            <w:tcW w:w="0" w:type="auto"/>
            <w:shd w:val="clear" w:color="auto" w:fill="EEE0E5"/>
            <w:vAlign w:val="center"/>
            <w:hideMark/>
          </w:tcPr>
          <w:p w14:paraId="1ABEA57F"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1EDFC14C"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09073104" w14:textId="77777777" w:rsidR="00BB7912" w:rsidRDefault="00BB7912">
            <w:pPr>
              <w:rPr>
                <w:rFonts w:eastAsia="Times New Roman"/>
                <w:sz w:val="20"/>
                <w:szCs w:val="20"/>
              </w:rPr>
            </w:pPr>
          </w:p>
        </w:tc>
      </w:tr>
      <w:tr w:rsidR="00BB7912" w14:paraId="5C1A6B3C" w14:textId="77777777">
        <w:trPr>
          <w:tblCellSpacing w:w="15" w:type="dxa"/>
        </w:trPr>
        <w:tc>
          <w:tcPr>
            <w:tcW w:w="0" w:type="auto"/>
            <w:vAlign w:val="center"/>
            <w:hideMark/>
          </w:tcPr>
          <w:p w14:paraId="5F13BAA1" w14:textId="77777777" w:rsidR="00BB7912" w:rsidRDefault="00A74115">
            <w:pPr>
              <w:rPr>
                <w:rFonts w:eastAsia="Times New Roman"/>
              </w:rPr>
            </w:pPr>
            <w:r>
              <w:rPr>
                <w:rFonts w:eastAsia="Times New Roman"/>
              </w:rPr>
              <w:t> </w:t>
            </w:r>
          </w:p>
        </w:tc>
        <w:tc>
          <w:tcPr>
            <w:tcW w:w="0" w:type="auto"/>
            <w:vAlign w:val="center"/>
            <w:hideMark/>
          </w:tcPr>
          <w:p w14:paraId="12EB97B8" w14:textId="77777777" w:rsidR="00BB7912" w:rsidRDefault="00BB7912">
            <w:pPr>
              <w:rPr>
                <w:rFonts w:eastAsia="Times New Roman"/>
                <w:sz w:val="20"/>
                <w:szCs w:val="20"/>
              </w:rPr>
            </w:pPr>
          </w:p>
        </w:tc>
        <w:tc>
          <w:tcPr>
            <w:tcW w:w="0" w:type="auto"/>
            <w:vAlign w:val="center"/>
            <w:hideMark/>
          </w:tcPr>
          <w:p w14:paraId="73283087" w14:textId="77777777" w:rsidR="00BB7912" w:rsidRDefault="00BB7912">
            <w:pPr>
              <w:rPr>
                <w:rFonts w:eastAsia="Times New Roman"/>
                <w:sz w:val="20"/>
                <w:szCs w:val="20"/>
              </w:rPr>
            </w:pPr>
          </w:p>
        </w:tc>
        <w:tc>
          <w:tcPr>
            <w:tcW w:w="0" w:type="auto"/>
            <w:vAlign w:val="center"/>
            <w:hideMark/>
          </w:tcPr>
          <w:p w14:paraId="67DA9E35" w14:textId="77777777" w:rsidR="00BB7912" w:rsidRDefault="00BB7912">
            <w:pPr>
              <w:rPr>
                <w:rFonts w:eastAsia="Times New Roman"/>
                <w:sz w:val="20"/>
                <w:szCs w:val="20"/>
              </w:rPr>
            </w:pPr>
          </w:p>
        </w:tc>
        <w:tc>
          <w:tcPr>
            <w:tcW w:w="0" w:type="auto"/>
            <w:vAlign w:val="center"/>
            <w:hideMark/>
          </w:tcPr>
          <w:p w14:paraId="48F43823" w14:textId="77777777" w:rsidR="00BB7912" w:rsidRDefault="00BB7912">
            <w:pPr>
              <w:rPr>
                <w:rFonts w:eastAsia="Times New Roman"/>
                <w:sz w:val="20"/>
                <w:szCs w:val="20"/>
              </w:rPr>
            </w:pPr>
          </w:p>
        </w:tc>
      </w:tr>
      <w:tr w:rsidR="00BB7912" w14:paraId="2B78BB8E" w14:textId="77777777">
        <w:trPr>
          <w:tblCellSpacing w:w="15" w:type="dxa"/>
        </w:trPr>
        <w:tc>
          <w:tcPr>
            <w:tcW w:w="0" w:type="auto"/>
            <w:vAlign w:val="center"/>
            <w:hideMark/>
          </w:tcPr>
          <w:p w14:paraId="7C90B270" w14:textId="77777777" w:rsidR="00BB7912" w:rsidRDefault="00A74115">
            <w:pPr>
              <w:rPr>
                <w:rFonts w:eastAsia="Times New Roman"/>
              </w:rPr>
            </w:pPr>
            <w:r>
              <w:rPr>
                <w:rFonts w:eastAsia="Times New Roman"/>
              </w:rPr>
              <w:t> </w:t>
            </w:r>
          </w:p>
        </w:tc>
        <w:tc>
          <w:tcPr>
            <w:tcW w:w="0" w:type="auto"/>
            <w:vAlign w:val="center"/>
            <w:hideMark/>
          </w:tcPr>
          <w:p w14:paraId="561A6421" w14:textId="77777777" w:rsidR="00BB7912" w:rsidRDefault="00BB7912">
            <w:pPr>
              <w:rPr>
                <w:rFonts w:eastAsia="Times New Roman"/>
                <w:sz w:val="20"/>
                <w:szCs w:val="20"/>
              </w:rPr>
            </w:pPr>
          </w:p>
        </w:tc>
        <w:tc>
          <w:tcPr>
            <w:tcW w:w="0" w:type="auto"/>
            <w:vAlign w:val="center"/>
            <w:hideMark/>
          </w:tcPr>
          <w:p w14:paraId="4D802020" w14:textId="77777777" w:rsidR="00BB7912" w:rsidRDefault="00BB7912">
            <w:pPr>
              <w:rPr>
                <w:rFonts w:eastAsia="Times New Roman"/>
                <w:sz w:val="20"/>
                <w:szCs w:val="20"/>
              </w:rPr>
            </w:pPr>
          </w:p>
        </w:tc>
        <w:tc>
          <w:tcPr>
            <w:tcW w:w="0" w:type="auto"/>
            <w:vAlign w:val="center"/>
            <w:hideMark/>
          </w:tcPr>
          <w:p w14:paraId="475D592C" w14:textId="77777777" w:rsidR="00BB7912" w:rsidRDefault="00BB7912">
            <w:pPr>
              <w:rPr>
                <w:rFonts w:eastAsia="Times New Roman"/>
                <w:sz w:val="20"/>
                <w:szCs w:val="20"/>
              </w:rPr>
            </w:pPr>
          </w:p>
        </w:tc>
        <w:tc>
          <w:tcPr>
            <w:tcW w:w="0" w:type="auto"/>
            <w:vAlign w:val="center"/>
            <w:hideMark/>
          </w:tcPr>
          <w:p w14:paraId="6332B5E3" w14:textId="77777777" w:rsidR="00BB7912" w:rsidRDefault="00BB7912">
            <w:pPr>
              <w:rPr>
                <w:rFonts w:eastAsia="Times New Roman"/>
                <w:sz w:val="20"/>
                <w:szCs w:val="20"/>
              </w:rPr>
            </w:pPr>
          </w:p>
        </w:tc>
      </w:tr>
      <w:tr w:rsidR="00BB7912" w14:paraId="191EF119" w14:textId="77777777">
        <w:trPr>
          <w:tblCellSpacing w:w="15" w:type="dxa"/>
        </w:trPr>
        <w:tc>
          <w:tcPr>
            <w:tcW w:w="0" w:type="auto"/>
            <w:shd w:val="clear" w:color="auto" w:fill="EEE0E5"/>
            <w:vAlign w:val="center"/>
            <w:hideMark/>
          </w:tcPr>
          <w:p w14:paraId="51BFF440"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C0A27E5" w14:textId="77777777" w:rsidR="00BB7912" w:rsidRDefault="00BB7912">
            <w:pPr>
              <w:rPr>
                <w:rFonts w:eastAsia="Times New Roman"/>
                <w:sz w:val="20"/>
                <w:szCs w:val="20"/>
              </w:rPr>
            </w:pPr>
          </w:p>
        </w:tc>
        <w:tc>
          <w:tcPr>
            <w:tcW w:w="0" w:type="auto"/>
            <w:vAlign w:val="center"/>
            <w:hideMark/>
          </w:tcPr>
          <w:p w14:paraId="3CA96491" w14:textId="77777777" w:rsidR="00BB7912" w:rsidRDefault="00BB7912">
            <w:pPr>
              <w:rPr>
                <w:rFonts w:eastAsia="Times New Roman"/>
                <w:sz w:val="20"/>
                <w:szCs w:val="20"/>
              </w:rPr>
            </w:pPr>
          </w:p>
        </w:tc>
        <w:tc>
          <w:tcPr>
            <w:tcW w:w="0" w:type="auto"/>
            <w:vAlign w:val="center"/>
            <w:hideMark/>
          </w:tcPr>
          <w:p w14:paraId="4983E97D" w14:textId="77777777" w:rsidR="00BB7912" w:rsidRDefault="00BB7912">
            <w:pPr>
              <w:rPr>
                <w:rFonts w:eastAsia="Times New Roman"/>
                <w:sz w:val="20"/>
                <w:szCs w:val="20"/>
              </w:rPr>
            </w:pPr>
          </w:p>
        </w:tc>
        <w:tc>
          <w:tcPr>
            <w:tcW w:w="0" w:type="auto"/>
            <w:vAlign w:val="center"/>
            <w:hideMark/>
          </w:tcPr>
          <w:p w14:paraId="64A13FF1" w14:textId="77777777" w:rsidR="00BB7912" w:rsidRDefault="00BB7912">
            <w:pPr>
              <w:rPr>
                <w:rFonts w:eastAsia="Times New Roman"/>
                <w:sz w:val="20"/>
                <w:szCs w:val="20"/>
              </w:rPr>
            </w:pPr>
          </w:p>
        </w:tc>
      </w:tr>
      <w:tr w:rsidR="00BB7912" w14:paraId="4C4EC43C" w14:textId="77777777">
        <w:trPr>
          <w:tblCellSpacing w:w="15" w:type="dxa"/>
        </w:trPr>
        <w:tc>
          <w:tcPr>
            <w:tcW w:w="0" w:type="auto"/>
            <w:vAlign w:val="center"/>
            <w:hideMark/>
          </w:tcPr>
          <w:p w14:paraId="5313F8D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403D2E43"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06248CF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4341BF25" w14:textId="77777777" w:rsidR="00BB7912" w:rsidRDefault="00BB7912">
            <w:pPr>
              <w:rPr>
                <w:rFonts w:eastAsia="Times New Roman"/>
                <w:sz w:val="20"/>
                <w:szCs w:val="20"/>
              </w:rPr>
            </w:pPr>
          </w:p>
        </w:tc>
      </w:tr>
      <w:tr w:rsidR="00BB7912" w14:paraId="75D362B7" w14:textId="77777777">
        <w:trPr>
          <w:tblCellSpacing w:w="15" w:type="dxa"/>
        </w:trPr>
        <w:tc>
          <w:tcPr>
            <w:tcW w:w="0" w:type="auto"/>
            <w:shd w:val="clear" w:color="auto" w:fill="EEE0E5"/>
            <w:vAlign w:val="center"/>
            <w:hideMark/>
          </w:tcPr>
          <w:p w14:paraId="04CB0AD1"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C6A9F4E" w14:textId="77777777" w:rsidR="00BB7912" w:rsidRDefault="00BB7912">
            <w:pPr>
              <w:rPr>
                <w:rFonts w:eastAsia="Times New Roman"/>
                <w:sz w:val="20"/>
                <w:szCs w:val="20"/>
              </w:rPr>
            </w:pPr>
          </w:p>
        </w:tc>
        <w:tc>
          <w:tcPr>
            <w:tcW w:w="0" w:type="auto"/>
            <w:vAlign w:val="center"/>
            <w:hideMark/>
          </w:tcPr>
          <w:p w14:paraId="216E7A0F" w14:textId="77777777" w:rsidR="00BB7912" w:rsidRDefault="00BB7912">
            <w:pPr>
              <w:rPr>
                <w:rFonts w:eastAsia="Times New Roman"/>
                <w:sz w:val="20"/>
                <w:szCs w:val="20"/>
              </w:rPr>
            </w:pPr>
          </w:p>
        </w:tc>
        <w:tc>
          <w:tcPr>
            <w:tcW w:w="0" w:type="auto"/>
            <w:vAlign w:val="center"/>
            <w:hideMark/>
          </w:tcPr>
          <w:p w14:paraId="264D5BB4" w14:textId="77777777" w:rsidR="00BB7912" w:rsidRDefault="00BB7912">
            <w:pPr>
              <w:rPr>
                <w:rFonts w:eastAsia="Times New Roman"/>
                <w:sz w:val="20"/>
                <w:szCs w:val="20"/>
              </w:rPr>
            </w:pPr>
          </w:p>
        </w:tc>
        <w:tc>
          <w:tcPr>
            <w:tcW w:w="0" w:type="auto"/>
            <w:vAlign w:val="center"/>
            <w:hideMark/>
          </w:tcPr>
          <w:p w14:paraId="00C3E275" w14:textId="77777777" w:rsidR="00BB7912" w:rsidRDefault="00BB7912">
            <w:pPr>
              <w:rPr>
                <w:rFonts w:eastAsia="Times New Roman"/>
                <w:sz w:val="20"/>
                <w:szCs w:val="20"/>
              </w:rPr>
            </w:pPr>
          </w:p>
        </w:tc>
      </w:tr>
      <w:tr w:rsidR="00BB7912" w14:paraId="4B4286D7" w14:textId="77777777">
        <w:trPr>
          <w:tblCellSpacing w:w="15" w:type="dxa"/>
        </w:trPr>
        <w:tc>
          <w:tcPr>
            <w:tcW w:w="0" w:type="auto"/>
            <w:vAlign w:val="center"/>
            <w:hideMark/>
          </w:tcPr>
          <w:p w14:paraId="497EF9DF"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744BAE7"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12C2F00F"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B803581" w14:textId="77777777" w:rsidR="00BB7912" w:rsidRDefault="00BB7912">
            <w:pPr>
              <w:rPr>
                <w:rFonts w:eastAsia="Times New Roman"/>
                <w:sz w:val="20"/>
                <w:szCs w:val="20"/>
              </w:rPr>
            </w:pPr>
          </w:p>
        </w:tc>
        <w:tc>
          <w:tcPr>
            <w:tcW w:w="0" w:type="auto"/>
            <w:vAlign w:val="center"/>
            <w:hideMark/>
          </w:tcPr>
          <w:p w14:paraId="60918FB2" w14:textId="77777777" w:rsidR="00BB7912" w:rsidRDefault="00BB7912">
            <w:pPr>
              <w:rPr>
                <w:rFonts w:eastAsia="Times New Roman"/>
                <w:sz w:val="20"/>
                <w:szCs w:val="20"/>
              </w:rPr>
            </w:pPr>
          </w:p>
        </w:tc>
      </w:tr>
      <w:tr w:rsidR="00BB7912" w14:paraId="087C5157" w14:textId="77777777">
        <w:trPr>
          <w:tblCellSpacing w:w="15" w:type="dxa"/>
        </w:trPr>
        <w:tc>
          <w:tcPr>
            <w:tcW w:w="0" w:type="auto"/>
            <w:vAlign w:val="center"/>
            <w:hideMark/>
          </w:tcPr>
          <w:p w14:paraId="523BC48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9EED0B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39C9273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4F227B1" w14:textId="77777777" w:rsidR="00BB7912" w:rsidRDefault="00BB7912">
            <w:pPr>
              <w:rPr>
                <w:rFonts w:eastAsia="Times New Roman"/>
                <w:sz w:val="20"/>
                <w:szCs w:val="20"/>
              </w:rPr>
            </w:pPr>
          </w:p>
        </w:tc>
        <w:tc>
          <w:tcPr>
            <w:tcW w:w="0" w:type="auto"/>
            <w:vAlign w:val="center"/>
            <w:hideMark/>
          </w:tcPr>
          <w:p w14:paraId="08E9B2C8" w14:textId="77777777" w:rsidR="00BB7912" w:rsidRDefault="00BB7912">
            <w:pPr>
              <w:rPr>
                <w:rFonts w:eastAsia="Times New Roman"/>
                <w:sz w:val="20"/>
                <w:szCs w:val="20"/>
              </w:rPr>
            </w:pPr>
          </w:p>
        </w:tc>
      </w:tr>
    </w:tbl>
    <w:p w14:paraId="2449304D"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29D240DC" w14:textId="77777777">
        <w:trPr>
          <w:tblCellSpacing w:w="15" w:type="dxa"/>
        </w:trPr>
        <w:tc>
          <w:tcPr>
            <w:tcW w:w="1000" w:type="pct"/>
            <w:vAlign w:val="center"/>
            <w:hideMark/>
          </w:tcPr>
          <w:p w14:paraId="26CECE92" w14:textId="77777777" w:rsidR="00BB7912" w:rsidRDefault="00A74115">
            <w:pPr>
              <w:rPr>
                <w:rFonts w:eastAsia="Times New Roman"/>
              </w:rPr>
            </w:pPr>
            <w:r>
              <w:rPr>
                <w:rFonts w:eastAsia="Times New Roman"/>
              </w:rPr>
              <w:lastRenderedPageBreak/>
              <w:t> </w:t>
            </w:r>
          </w:p>
        </w:tc>
        <w:tc>
          <w:tcPr>
            <w:tcW w:w="1000" w:type="pct"/>
            <w:vAlign w:val="center"/>
            <w:hideMark/>
          </w:tcPr>
          <w:p w14:paraId="66D76D49" w14:textId="77777777" w:rsidR="00BB7912" w:rsidRDefault="00A74115">
            <w:pPr>
              <w:rPr>
                <w:rFonts w:eastAsia="Times New Roman"/>
              </w:rPr>
            </w:pPr>
            <w:r>
              <w:rPr>
                <w:rFonts w:eastAsia="Times New Roman"/>
              </w:rPr>
              <w:t> </w:t>
            </w:r>
          </w:p>
        </w:tc>
        <w:tc>
          <w:tcPr>
            <w:tcW w:w="1000" w:type="pct"/>
            <w:vAlign w:val="center"/>
            <w:hideMark/>
          </w:tcPr>
          <w:p w14:paraId="718876D6" w14:textId="77777777" w:rsidR="00BB7912" w:rsidRDefault="00A74115">
            <w:pPr>
              <w:rPr>
                <w:rFonts w:eastAsia="Times New Roman"/>
              </w:rPr>
            </w:pPr>
            <w:r>
              <w:rPr>
                <w:rFonts w:eastAsia="Times New Roman"/>
              </w:rPr>
              <w:t> </w:t>
            </w:r>
          </w:p>
        </w:tc>
        <w:tc>
          <w:tcPr>
            <w:tcW w:w="1000" w:type="pct"/>
            <w:vAlign w:val="center"/>
            <w:hideMark/>
          </w:tcPr>
          <w:p w14:paraId="1B43F079" w14:textId="77777777" w:rsidR="00BB7912" w:rsidRDefault="00A74115">
            <w:pPr>
              <w:rPr>
                <w:rFonts w:eastAsia="Times New Roman"/>
              </w:rPr>
            </w:pPr>
            <w:r>
              <w:rPr>
                <w:rFonts w:eastAsia="Times New Roman"/>
              </w:rPr>
              <w:t> </w:t>
            </w:r>
          </w:p>
        </w:tc>
        <w:tc>
          <w:tcPr>
            <w:tcW w:w="1000" w:type="pct"/>
            <w:vAlign w:val="center"/>
            <w:hideMark/>
          </w:tcPr>
          <w:p w14:paraId="186D07D5" w14:textId="77777777" w:rsidR="00BB7912" w:rsidRDefault="00A74115">
            <w:pPr>
              <w:rPr>
                <w:rFonts w:eastAsia="Times New Roman"/>
              </w:rPr>
            </w:pPr>
            <w:r>
              <w:rPr>
                <w:rFonts w:eastAsia="Times New Roman"/>
              </w:rPr>
              <w:t> </w:t>
            </w:r>
          </w:p>
        </w:tc>
      </w:tr>
      <w:tr w:rsidR="00BB7912" w14:paraId="10005322" w14:textId="77777777">
        <w:trPr>
          <w:tblCellSpacing w:w="15" w:type="dxa"/>
        </w:trPr>
        <w:tc>
          <w:tcPr>
            <w:tcW w:w="0" w:type="auto"/>
            <w:shd w:val="clear" w:color="auto" w:fill="EEE0E5"/>
            <w:vAlign w:val="center"/>
            <w:hideMark/>
          </w:tcPr>
          <w:p w14:paraId="020F008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4941542" w14:textId="77777777" w:rsidR="00BB7912" w:rsidRDefault="00A74115">
            <w:pPr>
              <w:rPr>
                <w:rFonts w:eastAsia="Times New Roman"/>
              </w:rPr>
            </w:pPr>
            <w:r>
              <w:rPr>
                <w:rFonts w:ascii="Calibri" w:eastAsia="Times New Roman" w:hAnsi="Calibri" w:cs="Calibri"/>
              </w:rPr>
              <w:t>SP2527</w:t>
            </w:r>
          </w:p>
        </w:tc>
      </w:tr>
      <w:tr w:rsidR="00BB7912" w14:paraId="1E757A7D" w14:textId="77777777">
        <w:trPr>
          <w:tblCellSpacing w:w="15" w:type="dxa"/>
        </w:trPr>
        <w:tc>
          <w:tcPr>
            <w:tcW w:w="0" w:type="auto"/>
            <w:shd w:val="clear" w:color="auto" w:fill="EEE0E5"/>
            <w:vAlign w:val="center"/>
            <w:hideMark/>
          </w:tcPr>
          <w:p w14:paraId="7781F4C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4F983D53" w14:textId="77777777" w:rsidR="00BB7912" w:rsidRDefault="00A74115">
            <w:pPr>
              <w:rPr>
                <w:rFonts w:eastAsia="Times New Roman"/>
              </w:rPr>
            </w:pPr>
            <w:r>
              <w:rPr>
                <w:rFonts w:ascii="Calibri" w:eastAsia="Times New Roman" w:hAnsi="Calibri" w:cs="Calibri"/>
              </w:rPr>
              <w:t>Sport History</w:t>
            </w:r>
          </w:p>
        </w:tc>
      </w:tr>
      <w:tr w:rsidR="00BB7912" w14:paraId="29783ED7" w14:textId="77777777">
        <w:trPr>
          <w:tblCellSpacing w:w="15" w:type="dxa"/>
        </w:trPr>
        <w:tc>
          <w:tcPr>
            <w:tcW w:w="0" w:type="auto"/>
            <w:shd w:val="clear" w:color="auto" w:fill="EEE0E5"/>
            <w:vAlign w:val="center"/>
            <w:hideMark/>
          </w:tcPr>
          <w:p w14:paraId="1BE8BF04"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4AF4B95F" w14:textId="77777777" w:rsidR="00BB7912" w:rsidRDefault="00A74115">
            <w:pPr>
              <w:rPr>
                <w:rFonts w:eastAsia="Times New Roman"/>
              </w:rPr>
            </w:pPr>
            <w:r>
              <w:rPr>
                <w:rFonts w:ascii="Calibri" w:eastAsia="Times New Roman" w:hAnsi="Calibri" w:cs="Calibri"/>
              </w:rPr>
              <w:t>15</w:t>
            </w:r>
          </w:p>
        </w:tc>
      </w:tr>
      <w:tr w:rsidR="00BB7912" w14:paraId="4CCAB27F" w14:textId="77777777">
        <w:trPr>
          <w:tblCellSpacing w:w="15" w:type="dxa"/>
        </w:trPr>
        <w:tc>
          <w:tcPr>
            <w:tcW w:w="0" w:type="auto"/>
            <w:shd w:val="clear" w:color="auto" w:fill="EEE0E5"/>
            <w:vAlign w:val="center"/>
            <w:hideMark/>
          </w:tcPr>
          <w:p w14:paraId="050F82F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3F2014CC" w14:textId="77777777" w:rsidR="00BB7912" w:rsidRDefault="00A74115">
            <w:pPr>
              <w:rPr>
                <w:rFonts w:eastAsia="Times New Roman"/>
              </w:rPr>
            </w:pPr>
            <w:r>
              <w:rPr>
                <w:rFonts w:ascii="Calibri" w:eastAsia="Times New Roman" w:hAnsi="Calibri" w:cs="Calibri"/>
              </w:rPr>
              <w:t>1</w:t>
            </w:r>
          </w:p>
        </w:tc>
      </w:tr>
      <w:tr w:rsidR="00BB7912" w14:paraId="09042A3E" w14:textId="77777777">
        <w:trPr>
          <w:tblCellSpacing w:w="15" w:type="dxa"/>
        </w:trPr>
        <w:tc>
          <w:tcPr>
            <w:tcW w:w="0" w:type="auto"/>
            <w:shd w:val="clear" w:color="auto" w:fill="EEE0E5"/>
            <w:vAlign w:val="center"/>
            <w:hideMark/>
          </w:tcPr>
          <w:p w14:paraId="172E8A8E"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F8629F2" w14:textId="77777777" w:rsidR="00BB7912" w:rsidRDefault="00A74115">
            <w:pPr>
              <w:rPr>
                <w:rFonts w:eastAsia="Times New Roman"/>
              </w:rPr>
            </w:pPr>
            <w:r>
              <w:rPr>
                <w:rFonts w:ascii="Calibri" w:eastAsia="Times New Roman" w:hAnsi="Calibri" w:cs="Calibri"/>
              </w:rPr>
              <w:t>Level 5</w:t>
            </w:r>
          </w:p>
        </w:tc>
      </w:tr>
      <w:tr w:rsidR="00BB7912" w14:paraId="1D210029" w14:textId="77777777">
        <w:trPr>
          <w:tblCellSpacing w:w="15" w:type="dxa"/>
        </w:trPr>
        <w:tc>
          <w:tcPr>
            <w:tcW w:w="0" w:type="auto"/>
            <w:shd w:val="clear" w:color="auto" w:fill="EEE0E5"/>
            <w:vAlign w:val="center"/>
            <w:hideMark/>
          </w:tcPr>
          <w:p w14:paraId="7FD553C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35FBEF88" w14:textId="77777777" w:rsidR="00BB7912" w:rsidRDefault="00A74115">
            <w:pPr>
              <w:rPr>
                <w:rFonts w:eastAsia="Times New Roman"/>
              </w:rPr>
            </w:pPr>
            <w:r>
              <w:rPr>
                <w:rFonts w:ascii="Calibri" w:eastAsia="Times New Roman" w:hAnsi="Calibri" w:cs="Calibri"/>
              </w:rPr>
              <w:t>Jason Tuck</w:t>
            </w:r>
          </w:p>
        </w:tc>
      </w:tr>
      <w:tr w:rsidR="00BB7912" w14:paraId="171E8ADD" w14:textId="77777777">
        <w:trPr>
          <w:tblCellSpacing w:w="15" w:type="dxa"/>
        </w:trPr>
        <w:tc>
          <w:tcPr>
            <w:tcW w:w="0" w:type="auto"/>
            <w:vAlign w:val="center"/>
            <w:hideMark/>
          </w:tcPr>
          <w:p w14:paraId="160FF0E0" w14:textId="77777777" w:rsidR="00BB7912" w:rsidRDefault="00A74115">
            <w:pPr>
              <w:rPr>
                <w:rFonts w:eastAsia="Times New Roman"/>
              </w:rPr>
            </w:pPr>
            <w:r>
              <w:rPr>
                <w:rFonts w:eastAsia="Times New Roman"/>
              </w:rPr>
              <w:t> </w:t>
            </w:r>
          </w:p>
        </w:tc>
        <w:tc>
          <w:tcPr>
            <w:tcW w:w="0" w:type="auto"/>
            <w:vAlign w:val="center"/>
            <w:hideMark/>
          </w:tcPr>
          <w:p w14:paraId="7C987BE4" w14:textId="77777777" w:rsidR="00BB7912" w:rsidRDefault="00BB7912">
            <w:pPr>
              <w:rPr>
                <w:rFonts w:eastAsia="Times New Roman"/>
                <w:sz w:val="20"/>
                <w:szCs w:val="20"/>
              </w:rPr>
            </w:pPr>
          </w:p>
        </w:tc>
        <w:tc>
          <w:tcPr>
            <w:tcW w:w="0" w:type="auto"/>
            <w:vAlign w:val="center"/>
            <w:hideMark/>
          </w:tcPr>
          <w:p w14:paraId="00D5D4B7" w14:textId="77777777" w:rsidR="00BB7912" w:rsidRDefault="00BB7912">
            <w:pPr>
              <w:rPr>
                <w:rFonts w:eastAsia="Times New Roman"/>
                <w:sz w:val="20"/>
                <w:szCs w:val="20"/>
              </w:rPr>
            </w:pPr>
          </w:p>
        </w:tc>
        <w:tc>
          <w:tcPr>
            <w:tcW w:w="0" w:type="auto"/>
            <w:vAlign w:val="center"/>
            <w:hideMark/>
          </w:tcPr>
          <w:p w14:paraId="264E1FC3" w14:textId="77777777" w:rsidR="00BB7912" w:rsidRDefault="00BB7912">
            <w:pPr>
              <w:rPr>
                <w:rFonts w:eastAsia="Times New Roman"/>
                <w:sz w:val="20"/>
                <w:szCs w:val="20"/>
              </w:rPr>
            </w:pPr>
          </w:p>
        </w:tc>
        <w:tc>
          <w:tcPr>
            <w:tcW w:w="0" w:type="auto"/>
            <w:vAlign w:val="center"/>
            <w:hideMark/>
          </w:tcPr>
          <w:p w14:paraId="1E2546EC" w14:textId="77777777" w:rsidR="00BB7912" w:rsidRDefault="00BB7912">
            <w:pPr>
              <w:rPr>
                <w:rFonts w:eastAsia="Times New Roman"/>
                <w:sz w:val="20"/>
                <w:szCs w:val="20"/>
              </w:rPr>
            </w:pPr>
          </w:p>
        </w:tc>
      </w:tr>
      <w:tr w:rsidR="00BB7912" w14:paraId="73C09E44" w14:textId="77777777">
        <w:trPr>
          <w:tblCellSpacing w:w="15" w:type="dxa"/>
        </w:trPr>
        <w:tc>
          <w:tcPr>
            <w:tcW w:w="0" w:type="auto"/>
            <w:gridSpan w:val="5"/>
            <w:shd w:val="clear" w:color="auto" w:fill="EEE0E5"/>
            <w:vAlign w:val="center"/>
            <w:hideMark/>
          </w:tcPr>
          <w:p w14:paraId="09C2082F" w14:textId="77777777" w:rsidR="00BB7912" w:rsidRDefault="00A74115">
            <w:pPr>
              <w:rPr>
                <w:rFonts w:eastAsia="Times New Roman"/>
                <w:b/>
                <w:bCs/>
              </w:rPr>
            </w:pPr>
            <w:r>
              <w:rPr>
                <w:rFonts w:ascii="Calibri" w:eastAsia="Times New Roman" w:hAnsi="Calibri" w:cs="Calibri"/>
                <w:b/>
                <w:bCs/>
              </w:rPr>
              <w:t>Module Description:</w:t>
            </w:r>
          </w:p>
        </w:tc>
      </w:tr>
      <w:tr w:rsidR="00BB7912" w14:paraId="5DDBB5B3" w14:textId="77777777">
        <w:trPr>
          <w:tblCellSpacing w:w="15" w:type="dxa"/>
        </w:trPr>
        <w:tc>
          <w:tcPr>
            <w:tcW w:w="0" w:type="auto"/>
            <w:gridSpan w:val="5"/>
            <w:vAlign w:val="center"/>
            <w:hideMark/>
          </w:tcPr>
          <w:p w14:paraId="3F849F2F" w14:textId="77777777" w:rsidR="00BB7912" w:rsidRDefault="00A74115">
            <w:pPr>
              <w:rPr>
                <w:rFonts w:eastAsia="Times New Roman"/>
              </w:rPr>
            </w:pPr>
            <w:r>
              <w:rPr>
                <w:rFonts w:ascii="Calibri" w:eastAsia="Times New Roman" w:hAnsi="Calibri" w:cs="Calibri"/>
              </w:rPr>
              <w:t xml:space="preserve">This module seeks to focus on the history of sport as a specialised academic discipline. The development of the historical imagination is facilitated here by analysing sport through a range of historical and historiographical evidence, </w:t>
            </w:r>
            <w:proofErr w:type="gramStart"/>
            <w:r>
              <w:rPr>
                <w:rFonts w:ascii="Calibri" w:eastAsia="Times New Roman" w:hAnsi="Calibri" w:cs="Calibri"/>
              </w:rPr>
              <w:t>methods</w:t>
            </w:r>
            <w:proofErr w:type="gramEnd"/>
            <w:r>
              <w:rPr>
                <w:rFonts w:ascii="Calibri" w:eastAsia="Times New Roman" w:hAnsi="Calibri" w:cs="Calibri"/>
              </w:rPr>
              <w:t xml:space="preserve"> and practices. This is designed to develop a contextual knowledge of the historical development of modern sport that will enable links to be made between the different forms, meanings and purposes of sport and the periods and places in which they have occurred. The inter-relationships between sport in the past and sport in the present are examined in terms of continuities and changes.</w:t>
            </w:r>
          </w:p>
        </w:tc>
      </w:tr>
      <w:tr w:rsidR="00BB7912" w14:paraId="7A30AA84" w14:textId="77777777">
        <w:trPr>
          <w:tblCellSpacing w:w="15" w:type="dxa"/>
        </w:trPr>
        <w:tc>
          <w:tcPr>
            <w:tcW w:w="0" w:type="auto"/>
            <w:vAlign w:val="center"/>
            <w:hideMark/>
          </w:tcPr>
          <w:p w14:paraId="50D675E2" w14:textId="77777777" w:rsidR="00BB7912" w:rsidRDefault="00A74115">
            <w:pPr>
              <w:rPr>
                <w:rFonts w:eastAsia="Times New Roman"/>
              </w:rPr>
            </w:pPr>
            <w:r>
              <w:rPr>
                <w:rFonts w:eastAsia="Times New Roman"/>
              </w:rPr>
              <w:t> </w:t>
            </w:r>
          </w:p>
        </w:tc>
        <w:tc>
          <w:tcPr>
            <w:tcW w:w="0" w:type="auto"/>
            <w:vAlign w:val="center"/>
            <w:hideMark/>
          </w:tcPr>
          <w:p w14:paraId="4E75417B" w14:textId="77777777" w:rsidR="00BB7912" w:rsidRDefault="00BB7912">
            <w:pPr>
              <w:rPr>
                <w:rFonts w:eastAsia="Times New Roman"/>
                <w:sz w:val="20"/>
                <w:szCs w:val="20"/>
              </w:rPr>
            </w:pPr>
          </w:p>
        </w:tc>
        <w:tc>
          <w:tcPr>
            <w:tcW w:w="0" w:type="auto"/>
            <w:vAlign w:val="center"/>
            <w:hideMark/>
          </w:tcPr>
          <w:p w14:paraId="035DF87C" w14:textId="77777777" w:rsidR="00BB7912" w:rsidRDefault="00BB7912">
            <w:pPr>
              <w:rPr>
                <w:rFonts w:eastAsia="Times New Roman"/>
                <w:sz w:val="20"/>
                <w:szCs w:val="20"/>
              </w:rPr>
            </w:pPr>
          </w:p>
        </w:tc>
        <w:tc>
          <w:tcPr>
            <w:tcW w:w="0" w:type="auto"/>
            <w:vAlign w:val="center"/>
            <w:hideMark/>
          </w:tcPr>
          <w:p w14:paraId="471256A2" w14:textId="77777777" w:rsidR="00BB7912" w:rsidRDefault="00BB7912">
            <w:pPr>
              <w:rPr>
                <w:rFonts w:eastAsia="Times New Roman"/>
                <w:sz w:val="20"/>
                <w:szCs w:val="20"/>
              </w:rPr>
            </w:pPr>
          </w:p>
        </w:tc>
        <w:tc>
          <w:tcPr>
            <w:tcW w:w="0" w:type="auto"/>
            <w:vAlign w:val="center"/>
            <w:hideMark/>
          </w:tcPr>
          <w:p w14:paraId="2592576D" w14:textId="77777777" w:rsidR="00BB7912" w:rsidRDefault="00BB7912">
            <w:pPr>
              <w:rPr>
                <w:rFonts w:eastAsia="Times New Roman"/>
                <w:sz w:val="20"/>
                <w:szCs w:val="20"/>
              </w:rPr>
            </w:pPr>
          </w:p>
        </w:tc>
      </w:tr>
      <w:tr w:rsidR="00BB7912" w14:paraId="01F640F3" w14:textId="77777777">
        <w:trPr>
          <w:tblCellSpacing w:w="15" w:type="dxa"/>
        </w:trPr>
        <w:tc>
          <w:tcPr>
            <w:tcW w:w="0" w:type="auto"/>
            <w:shd w:val="clear" w:color="auto" w:fill="EEE0E5"/>
            <w:vAlign w:val="center"/>
            <w:hideMark/>
          </w:tcPr>
          <w:p w14:paraId="380A73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3FBF965"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749B3968" w14:textId="77777777" w:rsidR="00BB7912" w:rsidRDefault="00BB7912">
            <w:pPr>
              <w:rPr>
                <w:rFonts w:eastAsia="Times New Roman"/>
                <w:sz w:val="20"/>
                <w:szCs w:val="20"/>
              </w:rPr>
            </w:pPr>
          </w:p>
        </w:tc>
      </w:tr>
      <w:tr w:rsidR="00BB7912" w14:paraId="0EC6F751" w14:textId="77777777">
        <w:trPr>
          <w:tblCellSpacing w:w="15" w:type="dxa"/>
        </w:trPr>
        <w:tc>
          <w:tcPr>
            <w:tcW w:w="0" w:type="auto"/>
            <w:vAlign w:val="center"/>
            <w:hideMark/>
          </w:tcPr>
          <w:p w14:paraId="5F26489F" w14:textId="77777777" w:rsidR="00BB7912" w:rsidRDefault="00A74115">
            <w:pPr>
              <w:rPr>
                <w:rFonts w:eastAsia="Times New Roman"/>
              </w:rPr>
            </w:pPr>
            <w:r>
              <w:rPr>
                <w:rFonts w:eastAsia="Times New Roman"/>
              </w:rPr>
              <w:t> </w:t>
            </w:r>
          </w:p>
        </w:tc>
        <w:tc>
          <w:tcPr>
            <w:tcW w:w="0" w:type="auto"/>
            <w:vAlign w:val="center"/>
            <w:hideMark/>
          </w:tcPr>
          <w:p w14:paraId="5ABCEB42" w14:textId="77777777" w:rsidR="00BB7912" w:rsidRDefault="00BB7912">
            <w:pPr>
              <w:rPr>
                <w:rFonts w:eastAsia="Times New Roman"/>
                <w:sz w:val="20"/>
                <w:szCs w:val="20"/>
              </w:rPr>
            </w:pPr>
          </w:p>
        </w:tc>
        <w:tc>
          <w:tcPr>
            <w:tcW w:w="0" w:type="auto"/>
            <w:vAlign w:val="center"/>
            <w:hideMark/>
          </w:tcPr>
          <w:p w14:paraId="1C9A183F" w14:textId="77777777" w:rsidR="00BB7912" w:rsidRDefault="00BB7912">
            <w:pPr>
              <w:rPr>
                <w:rFonts w:eastAsia="Times New Roman"/>
                <w:sz w:val="20"/>
                <w:szCs w:val="20"/>
              </w:rPr>
            </w:pPr>
          </w:p>
        </w:tc>
        <w:tc>
          <w:tcPr>
            <w:tcW w:w="0" w:type="auto"/>
            <w:vAlign w:val="center"/>
            <w:hideMark/>
          </w:tcPr>
          <w:p w14:paraId="5EA0F77C" w14:textId="77777777" w:rsidR="00BB7912" w:rsidRDefault="00BB7912">
            <w:pPr>
              <w:rPr>
                <w:rFonts w:eastAsia="Times New Roman"/>
                <w:sz w:val="20"/>
                <w:szCs w:val="20"/>
              </w:rPr>
            </w:pPr>
          </w:p>
        </w:tc>
        <w:tc>
          <w:tcPr>
            <w:tcW w:w="0" w:type="auto"/>
            <w:vAlign w:val="center"/>
            <w:hideMark/>
          </w:tcPr>
          <w:p w14:paraId="60433EA4" w14:textId="77777777" w:rsidR="00BB7912" w:rsidRDefault="00BB7912">
            <w:pPr>
              <w:rPr>
                <w:rFonts w:eastAsia="Times New Roman"/>
                <w:sz w:val="20"/>
                <w:szCs w:val="20"/>
              </w:rPr>
            </w:pPr>
          </w:p>
        </w:tc>
      </w:tr>
      <w:tr w:rsidR="00BB7912" w14:paraId="2A8D2C0D" w14:textId="77777777">
        <w:trPr>
          <w:tblCellSpacing w:w="15" w:type="dxa"/>
        </w:trPr>
        <w:tc>
          <w:tcPr>
            <w:tcW w:w="0" w:type="auto"/>
            <w:vAlign w:val="center"/>
            <w:hideMark/>
          </w:tcPr>
          <w:p w14:paraId="020A9AD2" w14:textId="77777777" w:rsidR="00BB7912" w:rsidRDefault="00A74115">
            <w:pPr>
              <w:rPr>
                <w:rFonts w:eastAsia="Times New Roman"/>
              </w:rPr>
            </w:pPr>
            <w:r>
              <w:rPr>
                <w:rFonts w:eastAsia="Times New Roman"/>
              </w:rPr>
              <w:t> </w:t>
            </w:r>
          </w:p>
        </w:tc>
        <w:tc>
          <w:tcPr>
            <w:tcW w:w="0" w:type="auto"/>
            <w:vAlign w:val="center"/>
            <w:hideMark/>
          </w:tcPr>
          <w:p w14:paraId="6BE22D33" w14:textId="77777777" w:rsidR="00BB7912" w:rsidRDefault="00BB7912">
            <w:pPr>
              <w:rPr>
                <w:rFonts w:eastAsia="Times New Roman"/>
                <w:sz w:val="20"/>
                <w:szCs w:val="20"/>
              </w:rPr>
            </w:pPr>
          </w:p>
        </w:tc>
        <w:tc>
          <w:tcPr>
            <w:tcW w:w="0" w:type="auto"/>
            <w:vAlign w:val="center"/>
            <w:hideMark/>
          </w:tcPr>
          <w:p w14:paraId="5EECDF3C" w14:textId="77777777" w:rsidR="00BB7912" w:rsidRDefault="00BB7912">
            <w:pPr>
              <w:rPr>
                <w:rFonts w:eastAsia="Times New Roman"/>
                <w:sz w:val="20"/>
                <w:szCs w:val="20"/>
              </w:rPr>
            </w:pPr>
          </w:p>
        </w:tc>
        <w:tc>
          <w:tcPr>
            <w:tcW w:w="0" w:type="auto"/>
            <w:vAlign w:val="center"/>
            <w:hideMark/>
          </w:tcPr>
          <w:p w14:paraId="403CEC52" w14:textId="77777777" w:rsidR="00BB7912" w:rsidRDefault="00BB7912">
            <w:pPr>
              <w:rPr>
                <w:rFonts w:eastAsia="Times New Roman"/>
                <w:sz w:val="20"/>
                <w:szCs w:val="20"/>
              </w:rPr>
            </w:pPr>
          </w:p>
        </w:tc>
        <w:tc>
          <w:tcPr>
            <w:tcW w:w="0" w:type="auto"/>
            <w:vAlign w:val="center"/>
            <w:hideMark/>
          </w:tcPr>
          <w:p w14:paraId="7C42D25D" w14:textId="77777777" w:rsidR="00BB7912" w:rsidRDefault="00BB7912">
            <w:pPr>
              <w:rPr>
                <w:rFonts w:eastAsia="Times New Roman"/>
                <w:sz w:val="20"/>
                <w:szCs w:val="20"/>
              </w:rPr>
            </w:pPr>
          </w:p>
        </w:tc>
      </w:tr>
      <w:tr w:rsidR="00BB7912" w14:paraId="2A7EE822" w14:textId="77777777">
        <w:trPr>
          <w:tblCellSpacing w:w="15" w:type="dxa"/>
        </w:trPr>
        <w:tc>
          <w:tcPr>
            <w:tcW w:w="0" w:type="auto"/>
            <w:shd w:val="clear" w:color="auto" w:fill="EEE0E5"/>
            <w:vAlign w:val="center"/>
            <w:hideMark/>
          </w:tcPr>
          <w:p w14:paraId="04DFC8B7"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823CDBA" w14:textId="77777777" w:rsidR="00BB7912" w:rsidRDefault="00BB7912">
            <w:pPr>
              <w:rPr>
                <w:rFonts w:eastAsia="Times New Roman"/>
                <w:sz w:val="20"/>
                <w:szCs w:val="20"/>
              </w:rPr>
            </w:pPr>
          </w:p>
        </w:tc>
        <w:tc>
          <w:tcPr>
            <w:tcW w:w="0" w:type="auto"/>
            <w:vAlign w:val="center"/>
            <w:hideMark/>
          </w:tcPr>
          <w:p w14:paraId="309829B8" w14:textId="77777777" w:rsidR="00BB7912" w:rsidRDefault="00BB7912">
            <w:pPr>
              <w:rPr>
                <w:rFonts w:eastAsia="Times New Roman"/>
                <w:sz w:val="20"/>
                <w:szCs w:val="20"/>
              </w:rPr>
            </w:pPr>
          </w:p>
        </w:tc>
        <w:tc>
          <w:tcPr>
            <w:tcW w:w="0" w:type="auto"/>
            <w:vAlign w:val="center"/>
            <w:hideMark/>
          </w:tcPr>
          <w:p w14:paraId="588546D1" w14:textId="77777777" w:rsidR="00BB7912" w:rsidRDefault="00BB7912">
            <w:pPr>
              <w:rPr>
                <w:rFonts w:eastAsia="Times New Roman"/>
                <w:sz w:val="20"/>
                <w:szCs w:val="20"/>
              </w:rPr>
            </w:pPr>
          </w:p>
        </w:tc>
        <w:tc>
          <w:tcPr>
            <w:tcW w:w="0" w:type="auto"/>
            <w:vAlign w:val="center"/>
            <w:hideMark/>
          </w:tcPr>
          <w:p w14:paraId="0BFAAB00" w14:textId="77777777" w:rsidR="00BB7912" w:rsidRDefault="00BB7912">
            <w:pPr>
              <w:rPr>
                <w:rFonts w:eastAsia="Times New Roman"/>
                <w:sz w:val="20"/>
                <w:szCs w:val="20"/>
              </w:rPr>
            </w:pPr>
          </w:p>
        </w:tc>
      </w:tr>
      <w:tr w:rsidR="00BB7912" w14:paraId="1BB3EFEA" w14:textId="77777777">
        <w:trPr>
          <w:tblCellSpacing w:w="15" w:type="dxa"/>
        </w:trPr>
        <w:tc>
          <w:tcPr>
            <w:tcW w:w="0" w:type="auto"/>
            <w:vAlign w:val="center"/>
            <w:hideMark/>
          </w:tcPr>
          <w:p w14:paraId="619C1E9E"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D4F6B11"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2ACB3296"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50605BF0" w14:textId="77777777" w:rsidR="00BB7912" w:rsidRDefault="00BB7912">
            <w:pPr>
              <w:rPr>
                <w:rFonts w:eastAsia="Times New Roman"/>
                <w:sz w:val="20"/>
                <w:szCs w:val="20"/>
              </w:rPr>
            </w:pPr>
          </w:p>
        </w:tc>
      </w:tr>
      <w:tr w:rsidR="00BB7912" w14:paraId="6B3BB9AC" w14:textId="77777777">
        <w:trPr>
          <w:tblCellSpacing w:w="15" w:type="dxa"/>
        </w:trPr>
        <w:tc>
          <w:tcPr>
            <w:tcW w:w="0" w:type="auto"/>
            <w:shd w:val="clear" w:color="auto" w:fill="EEE0E5"/>
            <w:vAlign w:val="center"/>
            <w:hideMark/>
          </w:tcPr>
          <w:p w14:paraId="6107A2CC"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CFD4E30" w14:textId="77777777" w:rsidR="00BB7912" w:rsidRDefault="00BB7912">
            <w:pPr>
              <w:rPr>
                <w:rFonts w:eastAsia="Times New Roman"/>
                <w:sz w:val="20"/>
                <w:szCs w:val="20"/>
              </w:rPr>
            </w:pPr>
          </w:p>
        </w:tc>
        <w:tc>
          <w:tcPr>
            <w:tcW w:w="0" w:type="auto"/>
            <w:vAlign w:val="center"/>
            <w:hideMark/>
          </w:tcPr>
          <w:p w14:paraId="1CAD7EBA" w14:textId="77777777" w:rsidR="00BB7912" w:rsidRDefault="00BB7912">
            <w:pPr>
              <w:rPr>
                <w:rFonts w:eastAsia="Times New Roman"/>
                <w:sz w:val="20"/>
                <w:szCs w:val="20"/>
              </w:rPr>
            </w:pPr>
          </w:p>
        </w:tc>
        <w:tc>
          <w:tcPr>
            <w:tcW w:w="0" w:type="auto"/>
            <w:vAlign w:val="center"/>
            <w:hideMark/>
          </w:tcPr>
          <w:p w14:paraId="46E35FA4" w14:textId="77777777" w:rsidR="00BB7912" w:rsidRDefault="00BB7912">
            <w:pPr>
              <w:rPr>
                <w:rFonts w:eastAsia="Times New Roman"/>
                <w:sz w:val="20"/>
                <w:szCs w:val="20"/>
              </w:rPr>
            </w:pPr>
          </w:p>
        </w:tc>
        <w:tc>
          <w:tcPr>
            <w:tcW w:w="0" w:type="auto"/>
            <w:vAlign w:val="center"/>
            <w:hideMark/>
          </w:tcPr>
          <w:p w14:paraId="1BD8E7A7" w14:textId="77777777" w:rsidR="00BB7912" w:rsidRDefault="00BB7912">
            <w:pPr>
              <w:rPr>
                <w:rFonts w:eastAsia="Times New Roman"/>
                <w:sz w:val="20"/>
                <w:szCs w:val="20"/>
              </w:rPr>
            </w:pPr>
          </w:p>
        </w:tc>
      </w:tr>
      <w:tr w:rsidR="00BB7912" w14:paraId="228F3376" w14:textId="77777777">
        <w:trPr>
          <w:tblCellSpacing w:w="15" w:type="dxa"/>
        </w:trPr>
        <w:tc>
          <w:tcPr>
            <w:tcW w:w="0" w:type="auto"/>
            <w:vAlign w:val="center"/>
            <w:hideMark/>
          </w:tcPr>
          <w:p w14:paraId="6D4EEAAD"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78DDDF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688934F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72C167E1" w14:textId="77777777" w:rsidR="00BB7912" w:rsidRDefault="00BB7912">
            <w:pPr>
              <w:rPr>
                <w:rFonts w:eastAsia="Times New Roman"/>
                <w:sz w:val="20"/>
                <w:szCs w:val="20"/>
              </w:rPr>
            </w:pPr>
          </w:p>
        </w:tc>
        <w:tc>
          <w:tcPr>
            <w:tcW w:w="0" w:type="auto"/>
            <w:vAlign w:val="center"/>
            <w:hideMark/>
          </w:tcPr>
          <w:p w14:paraId="00BB0A85" w14:textId="77777777" w:rsidR="00BB7912" w:rsidRDefault="00BB7912">
            <w:pPr>
              <w:rPr>
                <w:rFonts w:eastAsia="Times New Roman"/>
                <w:sz w:val="20"/>
                <w:szCs w:val="20"/>
              </w:rPr>
            </w:pPr>
          </w:p>
        </w:tc>
      </w:tr>
      <w:tr w:rsidR="00BB7912" w14:paraId="5AC840A4" w14:textId="77777777">
        <w:trPr>
          <w:tblCellSpacing w:w="15" w:type="dxa"/>
        </w:trPr>
        <w:tc>
          <w:tcPr>
            <w:tcW w:w="0" w:type="auto"/>
            <w:vAlign w:val="center"/>
            <w:hideMark/>
          </w:tcPr>
          <w:p w14:paraId="6AB5F09C"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0DC8599"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6FE168D"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5CB3DC23" w14:textId="77777777" w:rsidR="00BB7912" w:rsidRDefault="00BB7912">
            <w:pPr>
              <w:rPr>
                <w:rFonts w:eastAsia="Times New Roman"/>
                <w:sz w:val="20"/>
                <w:szCs w:val="20"/>
              </w:rPr>
            </w:pPr>
          </w:p>
        </w:tc>
        <w:tc>
          <w:tcPr>
            <w:tcW w:w="0" w:type="auto"/>
            <w:vAlign w:val="center"/>
            <w:hideMark/>
          </w:tcPr>
          <w:p w14:paraId="7B111E67" w14:textId="77777777" w:rsidR="00BB7912" w:rsidRDefault="00BB7912">
            <w:pPr>
              <w:rPr>
                <w:rFonts w:eastAsia="Times New Roman"/>
                <w:sz w:val="20"/>
                <w:szCs w:val="20"/>
              </w:rPr>
            </w:pPr>
          </w:p>
        </w:tc>
      </w:tr>
    </w:tbl>
    <w:p w14:paraId="4F64AAB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73AE249" w14:textId="77777777">
        <w:trPr>
          <w:tblCellSpacing w:w="15" w:type="dxa"/>
        </w:trPr>
        <w:tc>
          <w:tcPr>
            <w:tcW w:w="1000" w:type="pct"/>
            <w:vAlign w:val="center"/>
            <w:hideMark/>
          </w:tcPr>
          <w:p w14:paraId="63F63832" w14:textId="77777777" w:rsidR="00BB7912" w:rsidRDefault="00A74115">
            <w:pPr>
              <w:rPr>
                <w:rFonts w:eastAsia="Times New Roman"/>
              </w:rPr>
            </w:pPr>
            <w:r>
              <w:rPr>
                <w:rFonts w:eastAsia="Times New Roman"/>
              </w:rPr>
              <w:lastRenderedPageBreak/>
              <w:t> </w:t>
            </w:r>
          </w:p>
        </w:tc>
        <w:tc>
          <w:tcPr>
            <w:tcW w:w="1000" w:type="pct"/>
            <w:vAlign w:val="center"/>
            <w:hideMark/>
          </w:tcPr>
          <w:p w14:paraId="77D6D0D2" w14:textId="77777777" w:rsidR="00BB7912" w:rsidRDefault="00A74115">
            <w:pPr>
              <w:rPr>
                <w:rFonts w:eastAsia="Times New Roman"/>
              </w:rPr>
            </w:pPr>
            <w:r>
              <w:rPr>
                <w:rFonts w:eastAsia="Times New Roman"/>
              </w:rPr>
              <w:t> </w:t>
            </w:r>
          </w:p>
        </w:tc>
        <w:tc>
          <w:tcPr>
            <w:tcW w:w="1000" w:type="pct"/>
            <w:vAlign w:val="center"/>
            <w:hideMark/>
          </w:tcPr>
          <w:p w14:paraId="0715EF65" w14:textId="77777777" w:rsidR="00BB7912" w:rsidRDefault="00A74115">
            <w:pPr>
              <w:rPr>
                <w:rFonts w:eastAsia="Times New Roman"/>
              </w:rPr>
            </w:pPr>
            <w:r>
              <w:rPr>
                <w:rFonts w:eastAsia="Times New Roman"/>
              </w:rPr>
              <w:t> </w:t>
            </w:r>
          </w:p>
        </w:tc>
        <w:tc>
          <w:tcPr>
            <w:tcW w:w="1000" w:type="pct"/>
            <w:vAlign w:val="center"/>
            <w:hideMark/>
          </w:tcPr>
          <w:p w14:paraId="6F8DA6C4" w14:textId="77777777" w:rsidR="00BB7912" w:rsidRDefault="00A74115">
            <w:pPr>
              <w:rPr>
                <w:rFonts w:eastAsia="Times New Roman"/>
              </w:rPr>
            </w:pPr>
            <w:r>
              <w:rPr>
                <w:rFonts w:eastAsia="Times New Roman"/>
              </w:rPr>
              <w:t> </w:t>
            </w:r>
          </w:p>
        </w:tc>
        <w:tc>
          <w:tcPr>
            <w:tcW w:w="1000" w:type="pct"/>
            <w:vAlign w:val="center"/>
            <w:hideMark/>
          </w:tcPr>
          <w:p w14:paraId="2843AC6F" w14:textId="77777777" w:rsidR="00BB7912" w:rsidRDefault="00A74115">
            <w:pPr>
              <w:rPr>
                <w:rFonts w:eastAsia="Times New Roman"/>
              </w:rPr>
            </w:pPr>
            <w:r>
              <w:rPr>
                <w:rFonts w:eastAsia="Times New Roman"/>
              </w:rPr>
              <w:t> </w:t>
            </w:r>
          </w:p>
        </w:tc>
      </w:tr>
      <w:tr w:rsidR="00BB7912" w14:paraId="0BC76937" w14:textId="77777777">
        <w:trPr>
          <w:tblCellSpacing w:w="15" w:type="dxa"/>
        </w:trPr>
        <w:tc>
          <w:tcPr>
            <w:tcW w:w="0" w:type="auto"/>
            <w:shd w:val="clear" w:color="auto" w:fill="EEE0E5"/>
            <w:vAlign w:val="center"/>
            <w:hideMark/>
          </w:tcPr>
          <w:p w14:paraId="3907DAB2"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D5D9FC6" w14:textId="77777777" w:rsidR="00BB7912" w:rsidRDefault="00A74115">
            <w:pPr>
              <w:rPr>
                <w:rFonts w:eastAsia="Times New Roman"/>
              </w:rPr>
            </w:pPr>
            <w:r>
              <w:rPr>
                <w:rFonts w:ascii="Calibri" w:eastAsia="Times New Roman" w:hAnsi="Calibri" w:cs="Calibri"/>
              </w:rPr>
              <w:t>SP3507</w:t>
            </w:r>
          </w:p>
        </w:tc>
      </w:tr>
      <w:tr w:rsidR="00BB7912" w14:paraId="0C5E3766" w14:textId="77777777">
        <w:trPr>
          <w:tblCellSpacing w:w="15" w:type="dxa"/>
        </w:trPr>
        <w:tc>
          <w:tcPr>
            <w:tcW w:w="0" w:type="auto"/>
            <w:shd w:val="clear" w:color="auto" w:fill="EEE0E5"/>
            <w:vAlign w:val="center"/>
            <w:hideMark/>
          </w:tcPr>
          <w:p w14:paraId="7C1C273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5F1A3B35" w14:textId="77777777" w:rsidR="00BB7912" w:rsidRDefault="00A74115">
            <w:pPr>
              <w:rPr>
                <w:rFonts w:eastAsia="Times New Roman"/>
              </w:rPr>
            </w:pPr>
            <w:r>
              <w:rPr>
                <w:rFonts w:ascii="Calibri" w:eastAsia="Times New Roman" w:hAnsi="Calibri" w:cs="Calibri"/>
              </w:rPr>
              <w:t>Strategic Sport Management</w:t>
            </w:r>
          </w:p>
        </w:tc>
      </w:tr>
      <w:tr w:rsidR="00BB7912" w14:paraId="3C73D6C5" w14:textId="77777777">
        <w:trPr>
          <w:tblCellSpacing w:w="15" w:type="dxa"/>
        </w:trPr>
        <w:tc>
          <w:tcPr>
            <w:tcW w:w="0" w:type="auto"/>
            <w:shd w:val="clear" w:color="auto" w:fill="EEE0E5"/>
            <w:vAlign w:val="center"/>
            <w:hideMark/>
          </w:tcPr>
          <w:p w14:paraId="1580010D"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AB4FDA7" w14:textId="77777777" w:rsidR="00BB7912" w:rsidRDefault="00A74115">
            <w:pPr>
              <w:rPr>
                <w:rFonts w:eastAsia="Times New Roman"/>
              </w:rPr>
            </w:pPr>
            <w:r>
              <w:rPr>
                <w:rFonts w:ascii="Calibri" w:eastAsia="Times New Roman" w:hAnsi="Calibri" w:cs="Calibri"/>
              </w:rPr>
              <w:t>15</w:t>
            </w:r>
          </w:p>
        </w:tc>
      </w:tr>
      <w:tr w:rsidR="00BB7912" w14:paraId="6FC72F07" w14:textId="77777777">
        <w:trPr>
          <w:tblCellSpacing w:w="15" w:type="dxa"/>
        </w:trPr>
        <w:tc>
          <w:tcPr>
            <w:tcW w:w="0" w:type="auto"/>
            <w:shd w:val="clear" w:color="auto" w:fill="EEE0E5"/>
            <w:vAlign w:val="center"/>
            <w:hideMark/>
          </w:tcPr>
          <w:p w14:paraId="43031B02"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92FF497" w14:textId="77777777" w:rsidR="00BB7912" w:rsidRDefault="00A74115">
            <w:pPr>
              <w:rPr>
                <w:rFonts w:eastAsia="Times New Roman"/>
              </w:rPr>
            </w:pPr>
            <w:r>
              <w:rPr>
                <w:rFonts w:ascii="Calibri" w:eastAsia="Times New Roman" w:hAnsi="Calibri" w:cs="Calibri"/>
              </w:rPr>
              <w:t>1</w:t>
            </w:r>
          </w:p>
        </w:tc>
      </w:tr>
      <w:tr w:rsidR="00BB7912" w14:paraId="08BE3149" w14:textId="77777777">
        <w:trPr>
          <w:tblCellSpacing w:w="15" w:type="dxa"/>
        </w:trPr>
        <w:tc>
          <w:tcPr>
            <w:tcW w:w="0" w:type="auto"/>
            <w:shd w:val="clear" w:color="auto" w:fill="EEE0E5"/>
            <w:vAlign w:val="center"/>
            <w:hideMark/>
          </w:tcPr>
          <w:p w14:paraId="47640825"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3993CCB" w14:textId="77777777" w:rsidR="00BB7912" w:rsidRDefault="00A74115">
            <w:pPr>
              <w:rPr>
                <w:rFonts w:eastAsia="Times New Roman"/>
              </w:rPr>
            </w:pPr>
            <w:r>
              <w:rPr>
                <w:rFonts w:ascii="Calibri" w:eastAsia="Times New Roman" w:hAnsi="Calibri" w:cs="Calibri"/>
              </w:rPr>
              <w:t>Level 6</w:t>
            </w:r>
          </w:p>
        </w:tc>
      </w:tr>
      <w:tr w:rsidR="00BB7912" w14:paraId="795B494C" w14:textId="77777777">
        <w:trPr>
          <w:tblCellSpacing w:w="15" w:type="dxa"/>
        </w:trPr>
        <w:tc>
          <w:tcPr>
            <w:tcW w:w="0" w:type="auto"/>
            <w:shd w:val="clear" w:color="auto" w:fill="EEE0E5"/>
            <w:vAlign w:val="center"/>
            <w:hideMark/>
          </w:tcPr>
          <w:p w14:paraId="03756277"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94F1166" w14:textId="77777777" w:rsidR="00BB7912" w:rsidRDefault="00A74115">
            <w:pPr>
              <w:rPr>
                <w:rFonts w:eastAsia="Times New Roman"/>
              </w:rPr>
            </w:pPr>
            <w:r>
              <w:rPr>
                <w:rFonts w:ascii="Calibri" w:eastAsia="Times New Roman" w:hAnsi="Calibri" w:cs="Calibri"/>
              </w:rPr>
              <w:t>Andy Stevens</w:t>
            </w:r>
          </w:p>
        </w:tc>
      </w:tr>
      <w:tr w:rsidR="00BB7912" w14:paraId="72C366B3" w14:textId="77777777">
        <w:trPr>
          <w:tblCellSpacing w:w="15" w:type="dxa"/>
        </w:trPr>
        <w:tc>
          <w:tcPr>
            <w:tcW w:w="0" w:type="auto"/>
            <w:vAlign w:val="center"/>
            <w:hideMark/>
          </w:tcPr>
          <w:p w14:paraId="3E17E13F" w14:textId="77777777" w:rsidR="00BB7912" w:rsidRDefault="00A74115">
            <w:pPr>
              <w:rPr>
                <w:rFonts w:eastAsia="Times New Roman"/>
              </w:rPr>
            </w:pPr>
            <w:r>
              <w:rPr>
                <w:rFonts w:eastAsia="Times New Roman"/>
              </w:rPr>
              <w:t> </w:t>
            </w:r>
          </w:p>
        </w:tc>
        <w:tc>
          <w:tcPr>
            <w:tcW w:w="0" w:type="auto"/>
            <w:vAlign w:val="center"/>
            <w:hideMark/>
          </w:tcPr>
          <w:p w14:paraId="3528F272" w14:textId="77777777" w:rsidR="00BB7912" w:rsidRDefault="00BB7912">
            <w:pPr>
              <w:rPr>
                <w:rFonts w:eastAsia="Times New Roman"/>
                <w:sz w:val="20"/>
                <w:szCs w:val="20"/>
              </w:rPr>
            </w:pPr>
          </w:p>
        </w:tc>
        <w:tc>
          <w:tcPr>
            <w:tcW w:w="0" w:type="auto"/>
            <w:vAlign w:val="center"/>
            <w:hideMark/>
          </w:tcPr>
          <w:p w14:paraId="7EE9E0F8" w14:textId="77777777" w:rsidR="00BB7912" w:rsidRDefault="00BB7912">
            <w:pPr>
              <w:rPr>
                <w:rFonts w:eastAsia="Times New Roman"/>
                <w:sz w:val="20"/>
                <w:szCs w:val="20"/>
              </w:rPr>
            </w:pPr>
          </w:p>
        </w:tc>
        <w:tc>
          <w:tcPr>
            <w:tcW w:w="0" w:type="auto"/>
            <w:vAlign w:val="center"/>
            <w:hideMark/>
          </w:tcPr>
          <w:p w14:paraId="6D6876F6" w14:textId="77777777" w:rsidR="00BB7912" w:rsidRDefault="00BB7912">
            <w:pPr>
              <w:rPr>
                <w:rFonts w:eastAsia="Times New Roman"/>
                <w:sz w:val="20"/>
                <w:szCs w:val="20"/>
              </w:rPr>
            </w:pPr>
          </w:p>
        </w:tc>
        <w:tc>
          <w:tcPr>
            <w:tcW w:w="0" w:type="auto"/>
            <w:vAlign w:val="center"/>
            <w:hideMark/>
          </w:tcPr>
          <w:p w14:paraId="5BA8B8B9" w14:textId="77777777" w:rsidR="00BB7912" w:rsidRDefault="00BB7912">
            <w:pPr>
              <w:rPr>
                <w:rFonts w:eastAsia="Times New Roman"/>
                <w:sz w:val="20"/>
                <w:szCs w:val="20"/>
              </w:rPr>
            </w:pPr>
          </w:p>
        </w:tc>
      </w:tr>
      <w:tr w:rsidR="00BB7912" w14:paraId="554B77A3" w14:textId="77777777">
        <w:trPr>
          <w:tblCellSpacing w:w="15" w:type="dxa"/>
        </w:trPr>
        <w:tc>
          <w:tcPr>
            <w:tcW w:w="0" w:type="auto"/>
            <w:gridSpan w:val="5"/>
            <w:shd w:val="clear" w:color="auto" w:fill="EEE0E5"/>
            <w:vAlign w:val="center"/>
            <w:hideMark/>
          </w:tcPr>
          <w:p w14:paraId="4D47C488" w14:textId="77777777" w:rsidR="00BB7912" w:rsidRDefault="00A74115">
            <w:pPr>
              <w:rPr>
                <w:rFonts w:eastAsia="Times New Roman"/>
                <w:b/>
                <w:bCs/>
              </w:rPr>
            </w:pPr>
            <w:r>
              <w:rPr>
                <w:rFonts w:ascii="Calibri" w:eastAsia="Times New Roman" w:hAnsi="Calibri" w:cs="Calibri"/>
                <w:b/>
                <w:bCs/>
              </w:rPr>
              <w:t>Module Description:</w:t>
            </w:r>
          </w:p>
        </w:tc>
      </w:tr>
      <w:tr w:rsidR="00BB7912" w14:paraId="78FFBC17" w14:textId="77777777">
        <w:trPr>
          <w:tblCellSpacing w:w="15" w:type="dxa"/>
        </w:trPr>
        <w:tc>
          <w:tcPr>
            <w:tcW w:w="0" w:type="auto"/>
            <w:gridSpan w:val="5"/>
            <w:vAlign w:val="center"/>
            <w:hideMark/>
          </w:tcPr>
          <w:p w14:paraId="4B398713" w14:textId="77777777" w:rsidR="00BB7912" w:rsidRDefault="00A74115">
            <w:pPr>
              <w:rPr>
                <w:rFonts w:eastAsia="Times New Roman"/>
              </w:rPr>
            </w:pPr>
            <w:r>
              <w:rPr>
                <w:rFonts w:ascii="Calibri" w:eastAsia="Times New Roman" w:hAnsi="Calibri" w:cs="Calibri"/>
              </w:rPr>
              <w:t xml:space="preserve">Strategy explains how organisations generate and sustain performance through the management of resources in a changing competitive environment. In sport, there are numerous examples of sport organisations that have implemented successful strategies, as well as organisations that have experienced failure. This module critically examines models to facilitate the analysis, planning, </w:t>
            </w:r>
            <w:proofErr w:type="gramStart"/>
            <w:r>
              <w:rPr>
                <w:rFonts w:ascii="Calibri" w:eastAsia="Times New Roman" w:hAnsi="Calibri" w:cs="Calibri"/>
              </w:rPr>
              <w:t>implementation</w:t>
            </w:r>
            <w:proofErr w:type="gramEnd"/>
            <w:r>
              <w:rPr>
                <w:rFonts w:ascii="Calibri" w:eastAsia="Times New Roman" w:hAnsi="Calibri" w:cs="Calibri"/>
              </w:rPr>
              <w:t xml:space="preserve"> and evaluation of corporate, business and operational strategy. It also critically examines leadership and organisational culture in the sport industry.</w:t>
            </w:r>
          </w:p>
        </w:tc>
      </w:tr>
      <w:tr w:rsidR="00BB7912" w14:paraId="0B715731" w14:textId="77777777">
        <w:trPr>
          <w:tblCellSpacing w:w="15" w:type="dxa"/>
        </w:trPr>
        <w:tc>
          <w:tcPr>
            <w:tcW w:w="0" w:type="auto"/>
            <w:vAlign w:val="center"/>
            <w:hideMark/>
          </w:tcPr>
          <w:p w14:paraId="05DFB68B" w14:textId="77777777" w:rsidR="00BB7912" w:rsidRDefault="00A74115">
            <w:pPr>
              <w:rPr>
                <w:rFonts w:eastAsia="Times New Roman"/>
              </w:rPr>
            </w:pPr>
            <w:r>
              <w:rPr>
                <w:rFonts w:eastAsia="Times New Roman"/>
              </w:rPr>
              <w:t> </w:t>
            </w:r>
          </w:p>
        </w:tc>
        <w:tc>
          <w:tcPr>
            <w:tcW w:w="0" w:type="auto"/>
            <w:vAlign w:val="center"/>
            <w:hideMark/>
          </w:tcPr>
          <w:p w14:paraId="726AB375" w14:textId="77777777" w:rsidR="00BB7912" w:rsidRDefault="00BB7912">
            <w:pPr>
              <w:rPr>
                <w:rFonts w:eastAsia="Times New Roman"/>
                <w:sz w:val="20"/>
                <w:szCs w:val="20"/>
              </w:rPr>
            </w:pPr>
          </w:p>
        </w:tc>
        <w:tc>
          <w:tcPr>
            <w:tcW w:w="0" w:type="auto"/>
            <w:vAlign w:val="center"/>
            <w:hideMark/>
          </w:tcPr>
          <w:p w14:paraId="02737BDB" w14:textId="77777777" w:rsidR="00BB7912" w:rsidRDefault="00BB7912">
            <w:pPr>
              <w:rPr>
                <w:rFonts w:eastAsia="Times New Roman"/>
                <w:sz w:val="20"/>
                <w:szCs w:val="20"/>
              </w:rPr>
            </w:pPr>
          </w:p>
        </w:tc>
        <w:tc>
          <w:tcPr>
            <w:tcW w:w="0" w:type="auto"/>
            <w:vAlign w:val="center"/>
            <w:hideMark/>
          </w:tcPr>
          <w:p w14:paraId="236326D9" w14:textId="77777777" w:rsidR="00BB7912" w:rsidRDefault="00BB7912">
            <w:pPr>
              <w:rPr>
                <w:rFonts w:eastAsia="Times New Roman"/>
                <w:sz w:val="20"/>
                <w:szCs w:val="20"/>
              </w:rPr>
            </w:pPr>
          </w:p>
        </w:tc>
        <w:tc>
          <w:tcPr>
            <w:tcW w:w="0" w:type="auto"/>
            <w:vAlign w:val="center"/>
            <w:hideMark/>
          </w:tcPr>
          <w:p w14:paraId="2DD625B5" w14:textId="77777777" w:rsidR="00BB7912" w:rsidRDefault="00BB7912">
            <w:pPr>
              <w:rPr>
                <w:rFonts w:eastAsia="Times New Roman"/>
                <w:sz w:val="20"/>
                <w:szCs w:val="20"/>
              </w:rPr>
            </w:pPr>
          </w:p>
        </w:tc>
      </w:tr>
      <w:tr w:rsidR="00BB7912" w14:paraId="4415984C" w14:textId="77777777">
        <w:trPr>
          <w:tblCellSpacing w:w="15" w:type="dxa"/>
        </w:trPr>
        <w:tc>
          <w:tcPr>
            <w:tcW w:w="0" w:type="auto"/>
            <w:shd w:val="clear" w:color="auto" w:fill="EEE0E5"/>
            <w:vAlign w:val="center"/>
            <w:hideMark/>
          </w:tcPr>
          <w:p w14:paraId="162A9C6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BBE5488" w14:textId="77777777" w:rsidR="00BB7912" w:rsidRDefault="00A74115">
            <w:pPr>
              <w:rPr>
                <w:rFonts w:eastAsia="Times New Roman"/>
              </w:rPr>
            </w:pPr>
            <w:r>
              <w:rPr>
                <w:rFonts w:ascii="Calibri" w:eastAsia="Times New Roman" w:hAnsi="Calibri" w:cs="Calibri"/>
              </w:rPr>
              <w:t>Sports Business and Marketing</w:t>
            </w:r>
          </w:p>
        </w:tc>
        <w:tc>
          <w:tcPr>
            <w:tcW w:w="0" w:type="auto"/>
            <w:vAlign w:val="center"/>
            <w:hideMark/>
          </w:tcPr>
          <w:p w14:paraId="4FBDEC0D" w14:textId="77777777" w:rsidR="00BB7912" w:rsidRDefault="00BB7912">
            <w:pPr>
              <w:rPr>
                <w:rFonts w:eastAsia="Times New Roman"/>
                <w:sz w:val="20"/>
                <w:szCs w:val="20"/>
              </w:rPr>
            </w:pPr>
          </w:p>
        </w:tc>
      </w:tr>
      <w:tr w:rsidR="00BB7912" w14:paraId="29CB67C0" w14:textId="77777777">
        <w:trPr>
          <w:tblCellSpacing w:w="15" w:type="dxa"/>
        </w:trPr>
        <w:tc>
          <w:tcPr>
            <w:tcW w:w="0" w:type="auto"/>
            <w:vAlign w:val="center"/>
            <w:hideMark/>
          </w:tcPr>
          <w:p w14:paraId="0B8072D4" w14:textId="77777777" w:rsidR="00BB7912" w:rsidRDefault="00BB7912">
            <w:pPr>
              <w:rPr>
                <w:rFonts w:eastAsia="Times New Roman"/>
              </w:rPr>
            </w:pPr>
          </w:p>
        </w:tc>
        <w:tc>
          <w:tcPr>
            <w:tcW w:w="0" w:type="auto"/>
            <w:gridSpan w:val="3"/>
            <w:vAlign w:val="center"/>
            <w:hideMark/>
          </w:tcPr>
          <w:p w14:paraId="59C1F2F9" w14:textId="77777777" w:rsidR="00BB7912" w:rsidRDefault="00A74115">
            <w:pPr>
              <w:rPr>
                <w:rFonts w:eastAsia="Times New Roman"/>
              </w:rPr>
            </w:pPr>
            <w:r>
              <w:rPr>
                <w:rFonts w:ascii="Calibri" w:eastAsia="Times New Roman" w:hAnsi="Calibri" w:cs="Calibri"/>
              </w:rPr>
              <w:t>Sport Management</w:t>
            </w:r>
          </w:p>
        </w:tc>
        <w:tc>
          <w:tcPr>
            <w:tcW w:w="0" w:type="auto"/>
            <w:vAlign w:val="center"/>
            <w:hideMark/>
          </w:tcPr>
          <w:p w14:paraId="009330FF" w14:textId="77777777" w:rsidR="00BB7912" w:rsidRDefault="00BB7912">
            <w:pPr>
              <w:rPr>
                <w:rFonts w:eastAsia="Times New Roman"/>
                <w:sz w:val="20"/>
                <w:szCs w:val="20"/>
              </w:rPr>
            </w:pPr>
          </w:p>
        </w:tc>
      </w:tr>
      <w:tr w:rsidR="00BB7912" w14:paraId="14621211" w14:textId="77777777">
        <w:trPr>
          <w:tblCellSpacing w:w="15" w:type="dxa"/>
        </w:trPr>
        <w:tc>
          <w:tcPr>
            <w:tcW w:w="0" w:type="auto"/>
            <w:vAlign w:val="center"/>
            <w:hideMark/>
          </w:tcPr>
          <w:p w14:paraId="7B5804AB" w14:textId="77777777" w:rsidR="00BB7912" w:rsidRDefault="00A74115">
            <w:pPr>
              <w:rPr>
                <w:rFonts w:eastAsia="Times New Roman"/>
              </w:rPr>
            </w:pPr>
            <w:r>
              <w:rPr>
                <w:rFonts w:eastAsia="Times New Roman"/>
              </w:rPr>
              <w:t> </w:t>
            </w:r>
          </w:p>
        </w:tc>
        <w:tc>
          <w:tcPr>
            <w:tcW w:w="0" w:type="auto"/>
            <w:vAlign w:val="center"/>
            <w:hideMark/>
          </w:tcPr>
          <w:p w14:paraId="7AB80A3E" w14:textId="77777777" w:rsidR="00BB7912" w:rsidRDefault="00BB7912">
            <w:pPr>
              <w:rPr>
                <w:rFonts w:eastAsia="Times New Roman"/>
                <w:sz w:val="20"/>
                <w:szCs w:val="20"/>
              </w:rPr>
            </w:pPr>
          </w:p>
        </w:tc>
        <w:tc>
          <w:tcPr>
            <w:tcW w:w="0" w:type="auto"/>
            <w:vAlign w:val="center"/>
            <w:hideMark/>
          </w:tcPr>
          <w:p w14:paraId="016DE756" w14:textId="77777777" w:rsidR="00BB7912" w:rsidRDefault="00BB7912">
            <w:pPr>
              <w:rPr>
                <w:rFonts w:eastAsia="Times New Roman"/>
                <w:sz w:val="20"/>
                <w:szCs w:val="20"/>
              </w:rPr>
            </w:pPr>
          </w:p>
        </w:tc>
        <w:tc>
          <w:tcPr>
            <w:tcW w:w="0" w:type="auto"/>
            <w:vAlign w:val="center"/>
            <w:hideMark/>
          </w:tcPr>
          <w:p w14:paraId="705076A0" w14:textId="77777777" w:rsidR="00BB7912" w:rsidRDefault="00BB7912">
            <w:pPr>
              <w:rPr>
                <w:rFonts w:eastAsia="Times New Roman"/>
                <w:sz w:val="20"/>
                <w:szCs w:val="20"/>
              </w:rPr>
            </w:pPr>
          </w:p>
        </w:tc>
        <w:tc>
          <w:tcPr>
            <w:tcW w:w="0" w:type="auto"/>
            <w:vAlign w:val="center"/>
            <w:hideMark/>
          </w:tcPr>
          <w:p w14:paraId="59E3D4A8" w14:textId="77777777" w:rsidR="00BB7912" w:rsidRDefault="00BB7912">
            <w:pPr>
              <w:rPr>
                <w:rFonts w:eastAsia="Times New Roman"/>
                <w:sz w:val="20"/>
                <w:szCs w:val="20"/>
              </w:rPr>
            </w:pPr>
          </w:p>
        </w:tc>
      </w:tr>
      <w:tr w:rsidR="00BB7912" w14:paraId="53E136B8" w14:textId="77777777">
        <w:trPr>
          <w:tblCellSpacing w:w="15" w:type="dxa"/>
        </w:trPr>
        <w:tc>
          <w:tcPr>
            <w:tcW w:w="0" w:type="auto"/>
            <w:vAlign w:val="center"/>
            <w:hideMark/>
          </w:tcPr>
          <w:p w14:paraId="115BD245" w14:textId="77777777" w:rsidR="00BB7912" w:rsidRDefault="00A74115">
            <w:pPr>
              <w:rPr>
                <w:rFonts w:eastAsia="Times New Roman"/>
              </w:rPr>
            </w:pPr>
            <w:r>
              <w:rPr>
                <w:rFonts w:eastAsia="Times New Roman"/>
              </w:rPr>
              <w:t> </w:t>
            </w:r>
          </w:p>
        </w:tc>
        <w:tc>
          <w:tcPr>
            <w:tcW w:w="0" w:type="auto"/>
            <w:vAlign w:val="center"/>
            <w:hideMark/>
          </w:tcPr>
          <w:p w14:paraId="0A9E6E79" w14:textId="77777777" w:rsidR="00BB7912" w:rsidRDefault="00BB7912">
            <w:pPr>
              <w:rPr>
                <w:rFonts w:eastAsia="Times New Roman"/>
                <w:sz w:val="20"/>
                <w:szCs w:val="20"/>
              </w:rPr>
            </w:pPr>
          </w:p>
        </w:tc>
        <w:tc>
          <w:tcPr>
            <w:tcW w:w="0" w:type="auto"/>
            <w:vAlign w:val="center"/>
            <w:hideMark/>
          </w:tcPr>
          <w:p w14:paraId="7B00BD6B" w14:textId="77777777" w:rsidR="00BB7912" w:rsidRDefault="00BB7912">
            <w:pPr>
              <w:rPr>
                <w:rFonts w:eastAsia="Times New Roman"/>
                <w:sz w:val="20"/>
                <w:szCs w:val="20"/>
              </w:rPr>
            </w:pPr>
          </w:p>
        </w:tc>
        <w:tc>
          <w:tcPr>
            <w:tcW w:w="0" w:type="auto"/>
            <w:vAlign w:val="center"/>
            <w:hideMark/>
          </w:tcPr>
          <w:p w14:paraId="666FAB2E" w14:textId="77777777" w:rsidR="00BB7912" w:rsidRDefault="00BB7912">
            <w:pPr>
              <w:rPr>
                <w:rFonts w:eastAsia="Times New Roman"/>
                <w:sz w:val="20"/>
                <w:szCs w:val="20"/>
              </w:rPr>
            </w:pPr>
          </w:p>
        </w:tc>
        <w:tc>
          <w:tcPr>
            <w:tcW w:w="0" w:type="auto"/>
            <w:vAlign w:val="center"/>
            <w:hideMark/>
          </w:tcPr>
          <w:p w14:paraId="6506E08C" w14:textId="77777777" w:rsidR="00BB7912" w:rsidRDefault="00BB7912">
            <w:pPr>
              <w:rPr>
                <w:rFonts w:eastAsia="Times New Roman"/>
                <w:sz w:val="20"/>
                <w:szCs w:val="20"/>
              </w:rPr>
            </w:pPr>
          </w:p>
        </w:tc>
      </w:tr>
      <w:tr w:rsidR="00BB7912" w14:paraId="1642DE55" w14:textId="77777777">
        <w:trPr>
          <w:tblCellSpacing w:w="15" w:type="dxa"/>
        </w:trPr>
        <w:tc>
          <w:tcPr>
            <w:tcW w:w="0" w:type="auto"/>
            <w:shd w:val="clear" w:color="auto" w:fill="EEE0E5"/>
            <w:vAlign w:val="center"/>
            <w:hideMark/>
          </w:tcPr>
          <w:p w14:paraId="01FD2536"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67893F76" w14:textId="77777777" w:rsidR="00BB7912" w:rsidRDefault="00BB7912">
            <w:pPr>
              <w:rPr>
                <w:rFonts w:eastAsia="Times New Roman"/>
                <w:sz w:val="20"/>
                <w:szCs w:val="20"/>
              </w:rPr>
            </w:pPr>
          </w:p>
        </w:tc>
        <w:tc>
          <w:tcPr>
            <w:tcW w:w="0" w:type="auto"/>
            <w:vAlign w:val="center"/>
            <w:hideMark/>
          </w:tcPr>
          <w:p w14:paraId="17549093" w14:textId="77777777" w:rsidR="00BB7912" w:rsidRDefault="00BB7912">
            <w:pPr>
              <w:rPr>
                <w:rFonts w:eastAsia="Times New Roman"/>
                <w:sz w:val="20"/>
                <w:szCs w:val="20"/>
              </w:rPr>
            </w:pPr>
          </w:p>
        </w:tc>
        <w:tc>
          <w:tcPr>
            <w:tcW w:w="0" w:type="auto"/>
            <w:vAlign w:val="center"/>
            <w:hideMark/>
          </w:tcPr>
          <w:p w14:paraId="223B27CD" w14:textId="77777777" w:rsidR="00BB7912" w:rsidRDefault="00BB7912">
            <w:pPr>
              <w:rPr>
                <w:rFonts w:eastAsia="Times New Roman"/>
                <w:sz w:val="20"/>
                <w:szCs w:val="20"/>
              </w:rPr>
            </w:pPr>
          </w:p>
        </w:tc>
        <w:tc>
          <w:tcPr>
            <w:tcW w:w="0" w:type="auto"/>
            <w:vAlign w:val="center"/>
            <w:hideMark/>
          </w:tcPr>
          <w:p w14:paraId="5272B97D" w14:textId="77777777" w:rsidR="00BB7912" w:rsidRDefault="00BB7912">
            <w:pPr>
              <w:rPr>
                <w:rFonts w:eastAsia="Times New Roman"/>
                <w:sz w:val="20"/>
                <w:szCs w:val="20"/>
              </w:rPr>
            </w:pPr>
          </w:p>
        </w:tc>
      </w:tr>
      <w:tr w:rsidR="00BB7912" w14:paraId="08463D2F" w14:textId="77777777">
        <w:trPr>
          <w:tblCellSpacing w:w="15" w:type="dxa"/>
        </w:trPr>
        <w:tc>
          <w:tcPr>
            <w:tcW w:w="0" w:type="auto"/>
            <w:vAlign w:val="center"/>
            <w:hideMark/>
          </w:tcPr>
          <w:p w14:paraId="1E582844"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70D73D3"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1A212532"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049CA3D8" w14:textId="77777777" w:rsidR="00BB7912" w:rsidRDefault="00BB7912">
            <w:pPr>
              <w:rPr>
                <w:rFonts w:eastAsia="Times New Roman"/>
                <w:sz w:val="20"/>
                <w:szCs w:val="20"/>
              </w:rPr>
            </w:pPr>
          </w:p>
        </w:tc>
      </w:tr>
      <w:tr w:rsidR="00BB7912" w14:paraId="57F4EFA1" w14:textId="77777777">
        <w:trPr>
          <w:tblCellSpacing w:w="15" w:type="dxa"/>
        </w:trPr>
        <w:tc>
          <w:tcPr>
            <w:tcW w:w="0" w:type="auto"/>
            <w:shd w:val="clear" w:color="auto" w:fill="EEE0E5"/>
            <w:vAlign w:val="center"/>
            <w:hideMark/>
          </w:tcPr>
          <w:p w14:paraId="09A5F1E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E3D8C0C" w14:textId="77777777" w:rsidR="00BB7912" w:rsidRDefault="00BB7912">
            <w:pPr>
              <w:rPr>
                <w:rFonts w:eastAsia="Times New Roman"/>
                <w:sz w:val="20"/>
                <w:szCs w:val="20"/>
              </w:rPr>
            </w:pPr>
          </w:p>
        </w:tc>
        <w:tc>
          <w:tcPr>
            <w:tcW w:w="0" w:type="auto"/>
            <w:vAlign w:val="center"/>
            <w:hideMark/>
          </w:tcPr>
          <w:p w14:paraId="5A32887E" w14:textId="77777777" w:rsidR="00BB7912" w:rsidRDefault="00BB7912">
            <w:pPr>
              <w:rPr>
                <w:rFonts w:eastAsia="Times New Roman"/>
                <w:sz w:val="20"/>
                <w:szCs w:val="20"/>
              </w:rPr>
            </w:pPr>
          </w:p>
        </w:tc>
        <w:tc>
          <w:tcPr>
            <w:tcW w:w="0" w:type="auto"/>
            <w:vAlign w:val="center"/>
            <w:hideMark/>
          </w:tcPr>
          <w:p w14:paraId="5FAB2556" w14:textId="77777777" w:rsidR="00BB7912" w:rsidRDefault="00BB7912">
            <w:pPr>
              <w:rPr>
                <w:rFonts w:eastAsia="Times New Roman"/>
                <w:sz w:val="20"/>
                <w:szCs w:val="20"/>
              </w:rPr>
            </w:pPr>
          </w:p>
        </w:tc>
        <w:tc>
          <w:tcPr>
            <w:tcW w:w="0" w:type="auto"/>
            <w:vAlign w:val="center"/>
            <w:hideMark/>
          </w:tcPr>
          <w:p w14:paraId="43C42CBC" w14:textId="77777777" w:rsidR="00BB7912" w:rsidRDefault="00BB7912">
            <w:pPr>
              <w:rPr>
                <w:rFonts w:eastAsia="Times New Roman"/>
                <w:sz w:val="20"/>
                <w:szCs w:val="20"/>
              </w:rPr>
            </w:pPr>
          </w:p>
        </w:tc>
      </w:tr>
      <w:tr w:rsidR="00BB7912" w14:paraId="13A64784" w14:textId="77777777">
        <w:trPr>
          <w:tblCellSpacing w:w="15" w:type="dxa"/>
        </w:trPr>
        <w:tc>
          <w:tcPr>
            <w:tcW w:w="0" w:type="auto"/>
            <w:vAlign w:val="center"/>
            <w:hideMark/>
          </w:tcPr>
          <w:p w14:paraId="6A99CA5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8F3E65D"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FD93C3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BE75621" w14:textId="77777777" w:rsidR="00BB7912" w:rsidRDefault="00BB7912">
            <w:pPr>
              <w:rPr>
                <w:rFonts w:eastAsia="Times New Roman"/>
                <w:sz w:val="20"/>
                <w:szCs w:val="20"/>
              </w:rPr>
            </w:pPr>
          </w:p>
        </w:tc>
        <w:tc>
          <w:tcPr>
            <w:tcW w:w="0" w:type="auto"/>
            <w:vAlign w:val="center"/>
            <w:hideMark/>
          </w:tcPr>
          <w:p w14:paraId="34E01584" w14:textId="77777777" w:rsidR="00BB7912" w:rsidRDefault="00BB7912">
            <w:pPr>
              <w:rPr>
                <w:rFonts w:eastAsia="Times New Roman"/>
                <w:sz w:val="20"/>
                <w:szCs w:val="20"/>
              </w:rPr>
            </w:pPr>
          </w:p>
        </w:tc>
      </w:tr>
      <w:tr w:rsidR="00BB7912" w14:paraId="5D3011A3" w14:textId="77777777">
        <w:trPr>
          <w:tblCellSpacing w:w="15" w:type="dxa"/>
        </w:trPr>
        <w:tc>
          <w:tcPr>
            <w:tcW w:w="0" w:type="auto"/>
            <w:vAlign w:val="center"/>
            <w:hideMark/>
          </w:tcPr>
          <w:p w14:paraId="6D124F45"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277EC5F"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7DB3DE56"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86583BF" w14:textId="77777777" w:rsidR="00BB7912" w:rsidRDefault="00BB7912">
            <w:pPr>
              <w:rPr>
                <w:rFonts w:eastAsia="Times New Roman"/>
                <w:sz w:val="20"/>
                <w:szCs w:val="20"/>
              </w:rPr>
            </w:pPr>
          </w:p>
        </w:tc>
        <w:tc>
          <w:tcPr>
            <w:tcW w:w="0" w:type="auto"/>
            <w:vAlign w:val="center"/>
            <w:hideMark/>
          </w:tcPr>
          <w:p w14:paraId="697C35FD" w14:textId="77777777" w:rsidR="00BB7912" w:rsidRDefault="00BB7912">
            <w:pPr>
              <w:rPr>
                <w:rFonts w:eastAsia="Times New Roman"/>
                <w:sz w:val="20"/>
                <w:szCs w:val="20"/>
              </w:rPr>
            </w:pPr>
          </w:p>
        </w:tc>
      </w:tr>
    </w:tbl>
    <w:p w14:paraId="1821752E"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5EE5BFAB" w14:textId="77777777">
        <w:trPr>
          <w:tblCellSpacing w:w="15" w:type="dxa"/>
        </w:trPr>
        <w:tc>
          <w:tcPr>
            <w:tcW w:w="1000" w:type="pct"/>
            <w:vAlign w:val="center"/>
            <w:hideMark/>
          </w:tcPr>
          <w:p w14:paraId="56992CD1" w14:textId="77777777" w:rsidR="00BB7912" w:rsidRDefault="00A74115">
            <w:pPr>
              <w:rPr>
                <w:rFonts w:eastAsia="Times New Roman"/>
              </w:rPr>
            </w:pPr>
            <w:r>
              <w:rPr>
                <w:rFonts w:eastAsia="Times New Roman"/>
              </w:rPr>
              <w:lastRenderedPageBreak/>
              <w:t> </w:t>
            </w:r>
          </w:p>
        </w:tc>
        <w:tc>
          <w:tcPr>
            <w:tcW w:w="1000" w:type="pct"/>
            <w:vAlign w:val="center"/>
            <w:hideMark/>
          </w:tcPr>
          <w:p w14:paraId="4D59363A" w14:textId="77777777" w:rsidR="00BB7912" w:rsidRDefault="00A74115">
            <w:pPr>
              <w:rPr>
                <w:rFonts w:eastAsia="Times New Roman"/>
              </w:rPr>
            </w:pPr>
            <w:r>
              <w:rPr>
                <w:rFonts w:eastAsia="Times New Roman"/>
              </w:rPr>
              <w:t> </w:t>
            </w:r>
          </w:p>
        </w:tc>
        <w:tc>
          <w:tcPr>
            <w:tcW w:w="1000" w:type="pct"/>
            <w:vAlign w:val="center"/>
            <w:hideMark/>
          </w:tcPr>
          <w:p w14:paraId="728222EA" w14:textId="77777777" w:rsidR="00BB7912" w:rsidRDefault="00A74115">
            <w:pPr>
              <w:rPr>
                <w:rFonts w:eastAsia="Times New Roman"/>
              </w:rPr>
            </w:pPr>
            <w:r>
              <w:rPr>
                <w:rFonts w:eastAsia="Times New Roman"/>
              </w:rPr>
              <w:t> </w:t>
            </w:r>
          </w:p>
        </w:tc>
        <w:tc>
          <w:tcPr>
            <w:tcW w:w="1000" w:type="pct"/>
            <w:vAlign w:val="center"/>
            <w:hideMark/>
          </w:tcPr>
          <w:p w14:paraId="05824EAB" w14:textId="77777777" w:rsidR="00BB7912" w:rsidRDefault="00A74115">
            <w:pPr>
              <w:rPr>
                <w:rFonts w:eastAsia="Times New Roman"/>
              </w:rPr>
            </w:pPr>
            <w:r>
              <w:rPr>
                <w:rFonts w:eastAsia="Times New Roman"/>
              </w:rPr>
              <w:t> </w:t>
            </w:r>
          </w:p>
        </w:tc>
        <w:tc>
          <w:tcPr>
            <w:tcW w:w="1000" w:type="pct"/>
            <w:vAlign w:val="center"/>
            <w:hideMark/>
          </w:tcPr>
          <w:p w14:paraId="731099B6" w14:textId="77777777" w:rsidR="00BB7912" w:rsidRDefault="00A74115">
            <w:pPr>
              <w:rPr>
                <w:rFonts w:eastAsia="Times New Roman"/>
              </w:rPr>
            </w:pPr>
            <w:r>
              <w:rPr>
                <w:rFonts w:eastAsia="Times New Roman"/>
              </w:rPr>
              <w:t> </w:t>
            </w:r>
          </w:p>
        </w:tc>
      </w:tr>
      <w:tr w:rsidR="00BB7912" w14:paraId="7C25CD29" w14:textId="77777777">
        <w:trPr>
          <w:tblCellSpacing w:w="15" w:type="dxa"/>
        </w:trPr>
        <w:tc>
          <w:tcPr>
            <w:tcW w:w="0" w:type="auto"/>
            <w:shd w:val="clear" w:color="auto" w:fill="EEE0E5"/>
            <w:vAlign w:val="center"/>
            <w:hideMark/>
          </w:tcPr>
          <w:p w14:paraId="2EF6FA55"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53EE6858" w14:textId="77777777" w:rsidR="00BB7912" w:rsidRDefault="00A74115">
            <w:pPr>
              <w:rPr>
                <w:rFonts w:eastAsia="Times New Roman"/>
              </w:rPr>
            </w:pPr>
            <w:r>
              <w:rPr>
                <w:rFonts w:ascii="Calibri" w:eastAsia="Times New Roman" w:hAnsi="Calibri" w:cs="Calibri"/>
              </w:rPr>
              <w:t>SP3508</w:t>
            </w:r>
          </w:p>
        </w:tc>
      </w:tr>
      <w:tr w:rsidR="00BB7912" w14:paraId="23F5A013" w14:textId="77777777">
        <w:trPr>
          <w:tblCellSpacing w:w="15" w:type="dxa"/>
        </w:trPr>
        <w:tc>
          <w:tcPr>
            <w:tcW w:w="0" w:type="auto"/>
            <w:shd w:val="clear" w:color="auto" w:fill="EEE0E5"/>
            <w:vAlign w:val="center"/>
            <w:hideMark/>
          </w:tcPr>
          <w:p w14:paraId="513C8BE3"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ACF762F" w14:textId="77777777" w:rsidR="00BB7912" w:rsidRDefault="00A74115">
            <w:pPr>
              <w:rPr>
                <w:rFonts w:eastAsia="Times New Roman"/>
              </w:rPr>
            </w:pPr>
            <w:r>
              <w:rPr>
                <w:rFonts w:ascii="Calibri" w:eastAsia="Times New Roman" w:hAnsi="Calibri" w:cs="Calibri"/>
              </w:rPr>
              <w:t>Youth Training</w:t>
            </w:r>
          </w:p>
        </w:tc>
      </w:tr>
      <w:tr w:rsidR="00BB7912" w14:paraId="2B812BE3" w14:textId="77777777">
        <w:trPr>
          <w:tblCellSpacing w:w="15" w:type="dxa"/>
        </w:trPr>
        <w:tc>
          <w:tcPr>
            <w:tcW w:w="0" w:type="auto"/>
            <w:shd w:val="clear" w:color="auto" w:fill="EEE0E5"/>
            <w:vAlign w:val="center"/>
            <w:hideMark/>
          </w:tcPr>
          <w:p w14:paraId="210AB8D2"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3610171" w14:textId="77777777" w:rsidR="00BB7912" w:rsidRDefault="00A74115">
            <w:pPr>
              <w:rPr>
                <w:rFonts w:eastAsia="Times New Roman"/>
              </w:rPr>
            </w:pPr>
            <w:r>
              <w:rPr>
                <w:rFonts w:ascii="Calibri" w:eastAsia="Times New Roman" w:hAnsi="Calibri" w:cs="Calibri"/>
              </w:rPr>
              <w:t>15</w:t>
            </w:r>
          </w:p>
        </w:tc>
      </w:tr>
      <w:tr w:rsidR="00BB7912" w14:paraId="08122947" w14:textId="77777777">
        <w:trPr>
          <w:tblCellSpacing w:w="15" w:type="dxa"/>
        </w:trPr>
        <w:tc>
          <w:tcPr>
            <w:tcW w:w="0" w:type="auto"/>
            <w:shd w:val="clear" w:color="auto" w:fill="EEE0E5"/>
            <w:vAlign w:val="center"/>
            <w:hideMark/>
          </w:tcPr>
          <w:p w14:paraId="157D632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0651B825" w14:textId="77777777" w:rsidR="00BB7912" w:rsidRDefault="00A74115">
            <w:pPr>
              <w:rPr>
                <w:rFonts w:eastAsia="Times New Roman"/>
              </w:rPr>
            </w:pPr>
            <w:r>
              <w:rPr>
                <w:rFonts w:ascii="Calibri" w:eastAsia="Times New Roman" w:hAnsi="Calibri" w:cs="Calibri"/>
              </w:rPr>
              <w:t>1</w:t>
            </w:r>
          </w:p>
        </w:tc>
      </w:tr>
      <w:tr w:rsidR="00BB7912" w14:paraId="302907DE" w14:textId="77777777">
        <w:trPr>
          <w:tblCellSpacing w:w="15" w:type="dxa"/>
        </w:trPr>
        <w:tc>
          <w:tcPr>
            <w:tcW w:w="0" w:type="auto"/>
            <w:shd w:val="clear" w:color="auto" w:fill="EEE0E5"/>
            <w:vAlign w:val="center"/>
            <w:hideMark/>
          </w:tcPr>
          <w:p w14:paraId="3BC6475C"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40AC6199" w14:textId="77777777" w:rsidR="00BB7912" w:rsidRDefault="00A74115">
            <w:pPr>
              <w:rPr>
                <w:rFonts w:eastAsia="Times New Roman"/>
              </w:rPr>
            </w:pPr>
            <w:r>
              <w:rPr>
                <w:rFonts w:ascii="Calibri" w:eastAsia="Times New Roman" w:hAnsi="Calibri" w:cs="Calibri"/>
              </w:rPr>
              <w:t>Level 6</w:t>
            </w:r>
          </w:p>
        </w:tc>
      </w:tr>
      <w:tr w:rsidR="00BB7912" w14:paraId="1F291B0A" w14:textId="77777777">
        <w:trPr>
          <w:tblCellSpacing w:w="15" w:type="dxa"/>
        </w:trPr>
        <w:tc>
          <w:tcPr>
            <w:tcW w:w="0" w:type="auto"/>
            <w:shd w:val="clear" w:color="auto" w:fill="EEE0E5"/>
            <w:vAlign w:val="center"/>
            <w:hideMark/>
          </w:tcPr>
          <w:p w14:paraId="311FAEF5"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787C8A5" w14:textId="77777777" w:rsidR="00BB7912" w:rsidRDefault="00A74115">
            <w:pPr>
              <w:rPr>
                <w:rFonts w:eastAsia="Times New Roman"/>
              </w:rPr>
            </w:pPr>
            <w:r>
              <w:rPr>
                <w:rFonts w:ascii="Calibri" w:eastAsia="Times New Roman" w:hAnsi="Calibri" w:cs="Calibri"/>
              </w:rPr>
              <w:t>Chris Ford</w:t>
            </w:r>
          </w:p>
        </w:tc>
      </w:tr>
      <w:tr w:rsidR="00BB7912" w14:paraId="0F5AD394" w14:textId="77777777">
        <w:trPr>
          <w:tblCellSpacing w:w="15" w:type="dxa"/>
        </w:trPr>
        <w:tc>
          <w:tcPr>
            <w:tcW w:w="0" w:type="auto"/>
            <w:vAlign w:val="center"/>
            <w:hideMark/>
          </w:tcPr>
          <w:p w14:paraId="06FF11D9" w14:textId="77777777" w:rsidR="00BB7912" w:rsidRDefault="00A74115">
            <w:pPr>
              <w:rPr>
                <w:rFonts w:eastAsia="Times New Roman"/>
              </w:rPr>
            </w:pPr>
            <w:r>
              <w:rPr>
                <w:rFonts w:eastAsia="Times New Roman"/>
              </w:rPr>
              <w:t> </w:t>
            </w:r>
          </w:p>
        </w:tc>
        <w:tc>
          <w:tcPr>
            <w:tcW w:w="0" w:type="auto"/>
            <w:vAlign w:val="center"/>
            <w:hideMark/>
          </w:tcPr>
          <w:p w14:paraId="025C62B0" w14:textId="77777777" w:rsidR="00BB7912" w:rsidRDefault="00BB7912">
            <w:pPr>
              <w:rPr>
                <w:rFonts w:eastAsia="Times New Roman"/>
                <w:sz w:val="20"/>
                <w:szCs w:val="20"/>
              </w:rPr>
            </w:pPr>
          </w:p>
        </w:tc>
        <w:tc>
          <w:tcPr>
            <w:tcW w:w="0" w:type="auto"/>
            <w:vAlign w:val="center"/>
            <w:hideMark/>
          </w:tcPr>
          <w:p w14:paraId="2D42BDE6" w14:textId="77777777" w:rsidR="00BB7912" w:rsidRDefault="00BB7912">
            <w:pPr>
              <w:rPr>
                <w:rFonts w:eastAsia="Times New Roman"/>
                <w:sz w:val="20"/>
                <w:szCs w:val="20"/>
              </w:rPr>
            </w:pPr>
          </w:p>
        </w:tc>
        <w:tc>
          <w:tcPr>
            <w:tcW w:w="0" w:type="auto"/>
            <w:vAlign w:val="center"/>
            <w:hideMark/>
          </w:tcPr>
          <w:p w14:paraId="747BF0BA" w14:textId="77777777" w:rsidR="00BB7912" w:rsidRDefault="00BB7912">
            <w:pPr>
              <w:rPr>
                <w:rFonts w:eastAsia="Times New Roman"/>
                <w:sz w:val="20"/>
                <w:szCs w:val="20"/>
              </w:rPr>
            </w:pPr>
          </w:p>
        </w:tc>
        <w:tc>
          <w:tcPr>
            <w:tcW w:w="0" w:type="auto"/>
            <w:vAlign w:val="center"/>
            <w:hideMark/>
          </w:tcPr>
          <w:p w14:paraId="51CF0E0C" w14:textId="77777777" w:rsidR="00BB7912" w:rsidRDefault="00BB7912">
            <w:pPr>
              <w:rPr>
                <w:rFonts w:eastAsia="Times New Roman"/>
                <w:sz w:val="20"/>
                <w:szCs w:val="20"/>
              </w:rPr>
            </w:pPr>
          </w:p>
        </w:tc>
      </w:tr>
      <w:tr w:rsidR="00BB7912" w14:paraId="2FE205CE" w14:textId="77777777">
        <w:trPr>
          <w:tblCellSpacing w:w="15" w:type="dxa"/>
        </w:trPr>
        <w:tc>
          <w:tcPr>
            <w:tcW w:w="0" w:type="auto"/>
            <w:gridSpan w:val="5"/>
            <w:shd w:val="clear" w:color="auto" w:fill="EEE0E5"/>
            <w:vAlign w:val="center"/>
            <w:hideMark/>
          </w:tcPr>
          <w:p w14:paraId="2A7399DA" w14:textId="77777777" w:rsidR="00BB7912" w:rsidRDefault="00A74115">
            <w:pPr>
              <w:rPr>
                <w:rFonts w:eastAsia="Times New Roman"/>
                <w:b/>
                <w:bCs/>
              </w:rPr>
            </w:pPr>
            <w:r>
              <w:rPr>
                <w:rFonts w:ascii="Calibri" w:eastAsia="Times New Roman" w:hAnsi="Calibri" w:cs="Calibri"/>
                <w:b/>
                <w:bCs/>
              </w:rPr>
              <w:t>Module Description:</w:t>
            </w:r>
          </w:p>
        </w:tc>
      </w:tr>
      <w:tr w:rsidR="00BB7912" w14:paraId="2706F477" w14:textId="77777777">
        <w:trPr>
          <w:tblCellSpacing w:w="15" w:type="dxa"/>
        </w:trPr>
        <w:tc>
          <w:tcPr>
            <w:tcW w:w="0" w:type="auto"/>
            <w:gridSpan w:val="5"/>
            <w:vAlign w:val="center"/>
            <w:hideMark/>
          </w:tcPr>
          <w:p w14:paraId="0D057FDD" w14:textId="77777777" w:rsidR="00BB7912" w:rsidRDefault="00A74115">
            <w:pPr>
              <w:rPr>
                <w:rFonts w:eastAsia="Times New Roman"/>
              </w:rPr>
            </w:pPr>
            <w:r>
              <w:rPr>
                <w:rFonts w:ascii="Calibri" w:eastAsia="Times New Roman" w:hAnsi="Calibri" w:cs="Calibri"/>
              </w:rPr>
              <w:t>This module will develop the comprehensive understanding necessary to train youth athletes. Specifically, students will critically examine current long-term athlete development models for a range of ages and sports. They will learn how to track maturation and critically review the literature using this to help structure training. Students will also develop a comprehensive understanding of the maturation process and how this effects movement competency, injury occurrence and performance with a particular focus on female growth and knee control.</w:t>
            </w:r>
          </w:p>
        </w:tc>
      </w:tr>
      <w:tr w:rsidR="00BB7912" w14:paraId="435B5ED2" w14:textId="77777777">
        <w:trPr>
          <w:tblCellSpacing w:w="15" w:type="dxa"/>
        </w:trPr>
        <w:tc>
          <w:tcPr>
            <w:tcW w:w="0" w:type="auto"/>
            <w:vAlign w:val="center"/>
            <w:hideMark/>
          </w:tcPr>
          <w:p w14:paraId="50DD2F07" w14:textId="77777777" w:rsidR="00BB7912" w:rsidRDefault="00A74115">
            <w:pPr>
              <w:rPr>
                <w:rFonts w:eastAsia="Times New Roman"/>
              </w:rPr>
            </w:pPr>
            <w:r>
              <w:rPr>
                <w:rFonts w:eastAsia="Times New Roman"/>
              </w:rPr>
              <w:t> </w:t>
            </w:r>
          </w:p>
        </w:tc>
        <w:tc>
          <w:tcPr>
            <w:tcW w:w="0" w:type="auto"/>
            <w:vAlign w:val="center"/>
            <w:hideMark/>
          </w:tcPr>
          <w:p w14:paraId="5062096A" w14:textId="77777777" w:rsidR="00BB7912" w:rsidRDefault="00BB7912">
            <w:pPr>
              <w:rPr>
                <w:rFonts w:eastAsia="Times New Roman"/>
                <w:sz w:val="20"/>
                <w:szCs w:val="20"/>
              </w:rPr>
            </w:pPr>
          </w:p>
        </w:tc>
        <w:tc>
          <w:tcPr>
            <w:tcW w:w="0" w:type="auto"/>
            <w:vAlign w:val="center"/>
            <w:hideMark/>
          </w:tcPr>
          <w:p w14:paraId="5C101A99" w14:textId="77777777" w:rsidR="00BB7912" w:rsidRDefault="00BB7912">
            <w:pPr>
              <w:rPr>
                <w:rFonts w:eastAsia="Times New Roman"/>
                <w:sz w:val="20"/>
                <w:szCs w:val="20"/>
              </w:rPr>
            </w:pPr>
          </w:p>
        </w:tc>
        <w:tc>
          <w:tcPr>
            <w:tcW w:w="0" w:type="auto"/>
            <w:vAlign w:val="center"/>
            <w:hideMark/>
          </w:tcPr>
          <w:p w14:paraId="70D9396B" w14:textId="77777777" w:rsidR="00BB7912" w:rsidRDefault="00BB7912">
            <w:pPr>
              <w:rPr>
                <w:rFonts w:eastAsia="Times New Roman"/>
                <w:sz w:val="20"/>
                <w:szCs w:val="20"/>
              </w:rPr>
            </w:pPr>
          </w:p>
        </w:tc>
        <w:tc>
          <w:tcPr>
            <w:tcW w:w="0" w:type="auto"/>
            <w:vAlign w:val="center"/>
            <w:hideMark/>
          </w:tcPr>
          <w:p w14:paraId="587CB5E8" w14:textId="77777777" w:rsidR="00BB7912" w:rsidRDefault="00BB7912">
            <w:pPr>
              <w:rPr>
                <w:rFonts w:eastAsia="Times New Roman"/>
                <w:sz w:val="20"/>
                <w:szCs w:val="20"/>
              </w:rPr>
            </w:pPr>
          </w:p>
        </w:tc>
      </w:tr>
      <w:tr w:rsidR="00BB7912" w14:paraId="220F1288" w14:textId="77777777">
        <w:trPr>
          <w:tblCellSpacing w:w="15" w:type="dxa"/>
        </w:trPr>
        <w:tc>
          <w:tcPr>
            <w:tcW w:w="0" w:type="auto"/>
            <w:shd w:val="clear" w:color="auto" w:fill="EEE0E5"/>
            <w:vAlign w:val="center"/>
            <w:hideMark/>
          </w:tcPr>
          <w:p w14:paraId="23517A7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7D377A8" w14:textId="77777777" w:rsidR="00BB7912" w:rsidRDefault="00A74115">
            <w:pPr>
              <w:rPr>
                <w:rFonts w:eastAsia="Times New Roman"/>
              </w:rPr>
            </w:pPr>
            <w:r>
              <w:rPr>
                <w:rFonts w:ascii="Calibri" w:eastAsia="Times New Roman" w:hAnsi="Calibri" w:cs="Calibri"/>
              </w:rPr>
              <w:t>Strength, Conditioning and Fitness</w:t>
            </w:r>
          </w:p>
        </w:tc>
        <w:tc>
          <w:tcPr>
            <w:tcW w:w="0" w:type="auto"/>
            <w:vAlign w:val="center"/>
            <w:hideMark/>
          </w:tcPr>
          <w:p w14:paraId="56A20E65" w14:textId="77777777" w:rsidR="00BB7912" w:rsidRDefault="00BB7912">
            <w:pPr>
              <w:rPr>
                <w:rFonts w:eastAsia="Times New Roman"/>
                <w:sz w:val="20"/>
                <w:szCs w:val="20"/>
              </w:rPr>
            </w:pPr>
          </w:p>
        </w:tc>
      </w:tr>
      <w:tr w:rsidR="00BB7912" w14:paraId="541727BA" w14:textId="77777777">
        <w:trPr>
          <w:tblCellSpacing w:w="15" w:type="dxa"/>
        </w:trPr>
        <w:tc>
          <w:tcPr>
            <w:tcW w:w="0" w:type="auto"/>
            <w:vAlign w:val="center"/>
            <w:hideMark/>
          </w:tcPr>
          <w:p w14:paraId="3746BD14" w14:textId="77777777" w:rsidR="00BB7912" w:rsidRDefault="00BB7912">
            <w:pPr>
              <w:rPr>
                <w:rFonts w:eastAsia="Times New Roman"/>
              </w:rPr>
            </w:pPr>
          </w:p>
        </w:tc>
        <w:tc>
          <w:tcPr>
            <w:tcW w:w="0" w:type="auto"/>
            <w:gridSpan w:val="3"/>
            <w:vAlign w:val="center"/>
            <w:hideMark/>
          </w:tcPr>
          <w:p w14:paraId="2FD081A8" w14:textId="77777777" w:rsidR="00BB7912" w:rsidRDefault="00A74115">
            <w:pPr>
              <w:rPr>
                <w:rFonts w:eastAsia="Times New Roman"/>
              </w:rPr>
            </w:pPr>
            <w:r>
              <w:rPr>
                <w:rFonts w:ascii="Calibri" w:eastAsia="Times New Roman" w:hAnsi="Calibri" w:cs="Calibri"/>
              </w:rPr>
              <w:t>Strength and Conditioning</w:t>
            </w:r>
          </w:p>
        </w:tc>
        <w:tc>
          <w:tcPr>
            <w:tcW w:w="0" w:type="auto"/>
            <w:vAlign w:val="center"/>
            <w:hideMark/>
          </w:tcPr>
          <w:p w14:paraId="6D0AD841" w14:textId="77777777" w:rsidR="00BB7912" w:rsidRDefault="00BB7912">
            <w:pPr>
              <w:rPr>
                <w:rFonts w:eastAsia="Times New Roman"/>
                <w:sz w:val="20"/>
                <w:szCs w:val="20"/>
              </w:rPr>
            </w:pPr>
          </w:p>
        </w:tc>
      </w:tr>
      <w:tr w:rsidR="00BB7912" w14:paraId="248F3F9A" w14:textId="77777777">
        <w:trPr>
          <w:tblCellSpacing w:w="15" w:type="dxa"/>
        </w:trPr>
        <w:tc>
          <w:tcPr>
            <w:tcW w:w="0" w:type="auto"/>
            <w:vAlign w:val="center"/>
            <w:hideMark/>
          </w:tcPr>
          <w:p w14:paraId="175BFCFD" w14:textId="77777777" w:rsidR="00BB7912" w:rsidRDefault="00A74115">
            <w:pPr>
              <w:rPr>
                <w:rFonts w:eastAsia="Times New Roman"/>
              </w:rPr>
            </w:pPr>
            <w:r>
              <w:rPr>
                <w:rFonts w:eastAsia="Times New Roman"/>
              </w:rPr>
              <w:t> </w:t>
            </w:r>
          </w:p>
        </w:tc>
        <w:tc>
          <w:tcPr>
            <w:tcW w:w="0" w:type="auto"/>
            <w:vAlign w:val="center"/>
            <w:hideMark/>
          </w:tcPr>
          <w:p w14:paraId="3F053766" w14:textId="77777777" w:rsidR="00BB7912" w:rsidRDefault="00BB7912">
            <w:pPr>
              <w:rPr>
                <w:rFonts w:eastAsia="Times New Roman"/>
                <w:sz w:val="20"/>
                <w:szCs w:val="20"/>
              </w:rPr>
            </w:pPr>
          </w:p>
        </w:tc>
        <w:tc>
          <w:tcPr>
            <w:tcW w:w="0" w:type="auto"/>
            <w:vAlign w:val="center"/>
            <w:hideMark/>
          </w:tcPr>
          <w:p w14:paraId="462B1474" w14:textId="77777777" w:rsidR="00BB7912" w:rsidRDefault="00BB7912">
            <w:pPr>
              <w:rPr>
                <w:rFonts w:eastAsia="Times New Roman"/>
                <w:sz w:val="20"/>
                <w:szCs w:val="20"/>
              </w:rPr>
            </w:pPr>
          </w:p>
        </w:tc>
        <w:tc>
          <w:tcPr>
            <w:tcW w:w="0" w:type="auto"/>
            <w:vAlign w:val="center"/>
            <w:hideMark/>
          </w:tcPr>
          <w:p w14:paraId="7DBC7C28" w14:textId="77777777" w:rsidR="00BB7912" w:rsidRDefault="00BB7912">
            <w:pPr>
              <w:rPr>
                <w:rFonts w:eastAsia="Times New Roman"/>
                <w:sz w:val="20"/>
                <w:szCs w:val="20"/>
              </w:rPr>
            </w:pPr>
          </w:p>
        </w:tc>
        <w:tc>
          <w:tcPr>
            <w:tcW w:w="0" w:type="auto"/>
            <w:vAlign w:val="center"/>
            <w:hideMark/>
          </w:tcPr>
          <w:p w14:paraId="42F3F874" w14:textId="77777777" w:rsidR="00BB7912" w:rsidRDefault="00BB7912">
            <w:pPr>
              <w:rPr>
                <w:rFonts w:eastAsia="Times New Roman"/>
                <w:sz w:val="20"/>
                <w:szCs w:val="20"/>
              </w:rPr>
            </w:pPr>
          </w:p>
        </w:tc>
      </w:tr>
      <w:tr w:rsidR="00BB7912" w14:paraId="11690D40" w14:textId="77777777">
        <w:trPr>
          <w:tblCellSpacing w:w="15" w:type="dxa"/>
        </w:trPr>
        <w:tc>
          <w:tcPr>
            <w:tcW w:w="0" w:type="auto"/>
            <w:vAlign w:val="center"/>
            <w:hideMark/>
          </w:tcPr>
          <w:p w14:paraId="2687B909" w14:textId="77777777" w:rsidR="00BB7912" w:rsidRDefault="00A74115">
            <w:pPr>
              <w:rPr>
                <w:rFonts w:eastAsia="Times New Roman"/>
              </w:rPr>
            </w:pPr>
            <w:r>
              <w:rPr>
                <w:rFonts w:eastAsia="Times New Roman"/>
              </w:rPr>
              <w:t> </w:t>
            </w:r>
          </w:p>
        </w:tc>
        <w:tc>
          <w:tcPr>
            <w:tcW w:w="0" w:type="auto"/>
            <w:vAlign w:val="center"/>
            <w:hideMark/>
          </w:tcPr>
          <w:p w14:paraId="3FD249B0" w14:textId="77777777" w:rsidR="00BB7912" w:rsidRDefault="00BB7912">
            <w:pPr>
              <w:rPr>
                <w:rFonts w:eastAsia="Times New Roman"/>
                <w:sz w:val="20"/>
                <w:szCs w:val="20"/>
              </w:rPr>
            </w:pPr>
          </w:p>
        </w:tc>
        <w:tc>
          <w:tcPr>
            <w:tcW w:w="0" w:type="auto"/>
            <w:vAlign w:val="center"/>
            <w:hideMark/>
          </w:tcPr>
          <w:p w14:paraId="0161C05B" w14:textId="77777777" w:rsidR="00BB7912" w:rsidRDefault="00BB7912">
            <w:pPr>
              <w:rPr>
                <w:rFonts w:eastAsia="Times New Roman"/>
                <w:sz w:val="20"/>
                <w:szCs w:val="20"/>
              </w:rPr>
            </w:pPr>
          </w:p>
        </w:tc>
        <w:tc>
          <w:tcPr>
            <w:tcW w:w="0" w:type="auto"/>
            <w:vAlign w:val="center"/>
            <w:hideMark/>
          </w:tcPr>
          <w:p w14:paraId="1E1D0740" w14:textId="77777777" w:rsidR="00BB7912" w:rsidRDefault="00BB7912">
            <w:pPr>
              <w:rPr>
                <w:rFonts w:eastAsia="Times New Roman"/>
                <w:sz w:val="20"/>
                <w:szCs w:val="20"/>
              </w:rPr>
            </w:pPr>
          </w:p>
        </w:tc>
        <w:tc>
          <w:tcPr>
            <w:tcW w:w="0" w:type="auto"/>
            <w:vAlign w:val="center"/>
            <w:hideMark/>
          </w:tcPr>
          <w:p w14:paraId="5AABF1D3" w14:textId="77777777" w:rsidR="00BB7912" w:rsidRDefault="00BB7912">
            <w:pPr>
              <w:rPr>
                <w:rFonts w:eastAsia="Times New Roman"/>
                <w:sz w:val="20"/>
                <w:szCs w:val="20"/>
              </w:rPr>
            </w:pPr>
          </w:p>
        </w:tc>
      </w:tr>
      <w:tr w:rsidR="00BB7912" w14:paraId="5D1AA2DC" w14:textId="77777777">
        <w:trPr>
          <w:tblCellSpacing w:w="15" w:type="dxa"/>
        </w:trPr>
        <w:tc>
          <w:tcPr>
            <w:tcW w:w="0" w:type="auto"/>
            <w:shd w:val="clear" w:color="auto" w:fill="EEE0E5"/>
            <w:vAlign w:val="center"/>
            <w:hideMark/>
          </w:tcPr>
          <w:p w14:paraId="062E071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ED3226D" w14:textId="77777777" w:rsidR="00BB7912" w:rsidRDefault="00BB7912">
            <w:pPr>
              <w:rPr>
                <w:rFonts w:eastAsia="Times New Roman"/>
                <w:sz w:val="20"/>
                <w:szCs w:val="20"/>
              </w:rPr>
            </w:pPr>
          </w:p>
        </w:tc>
        <w:tc>
          <w:tcPr>
            <w:tcW w:w="0" w:type="auto"/>
            <w:vAlign w:val="center"/>
            <w:hideMark/>
          </w:tcPr>
          <w:p w14:paraId="74DC68FD" w14:textId="77777777" w:rsidR="00BB7912" w:rsidRDefault="00BB7912">
            <w:pPr>
              <w:rPr>
                <w:rFonts w:eastAsia="Times New Roman"/>
                <w:sz w:val="20"/>
                <w:szCs w:val="20"/>
              </w:rPr>
            </w:pPr>
          </w:p>
        </w:tc>
        <w:tc>
          <w:tcPr>
            <w:tcW w:w="0" w:type="auto"/>
            <w:vAlign w:val="center"/>
            <w:hideMark/>
          </w:tcPr>
          <w:p w14:paraId="46B4B75B" w14:textId="77777777" w:rsidR="00BB7912" w:rsidRDefault="00BB7912">
            <w:pPr>
              <w:rPr>
                <w:rFonts w:eastAsia="Times New Roman"/>
                <w:sz w:val="20"/>
                <w:szCs w:val="20"/>
              </w:rPr>
            </w:pPr>
          </w:p>
        </w:tc>
        <w:tc>
          <w:tcPr>
            <w:tcW w:w="0" w:type="auto"/>
            <w:vAlign w:val="center"/>
            <w:hideMark/>
          </w:tcPr>
          <w:p w14:paraId="1DEB0B3B" w14:textId="77777777" w:rsidR="00BB7912" w:rsidRDefault="00BB7912">
            <w:pPr>
              <w:rPr>
                <w:rFonts w:eastAsia="Times New Roman"/>
                <w:sz w:val="20"/>
                <w:szCs w:val="20"/>
              </w:rPr>
            </w:pPr>
          </w:p>
        </w:tc>
      </w:tr>
      <w:tr w:rsidR="00BB7912" w14:paraId="1E9AA56E" w14:textId="77777777">
        <w:trPr>
          <w:tblCellSpacing w:w="15" w:type="dxa"/>
        </w:trPr>
        <w:tc>
          <w:tcPr>
            <w:tcW w:w="0" w:type="auto"/>
            <w:vAlign w:val="center"/>
            <w:hideMark/>
          </w:tcPr>
          <w:p w14:paraId="61E6B640"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6AEA9767"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44BF48AC"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953CADE" w14:textId="77777777" w:rsidR="00BB7912" w:rsidRDefault="00BB7912">
            <w:pPr>
              <w:rPr>
                <w:rFonts w:eastAsia="Times New Roman"/>
                <w:sz w:val="20"/>
                <w:szCs w:val="20"/>
              </w:rPr>
            </w:pPr>
          </w:p>
        </w:tc>
      </w:tr>
      <w:tr w:rsidR="00BB7912" w14:paraId="1536309A" w14:textId="77777777">
        <w:trPr>
          <w:tblCellSpacing w:w="15" w:type="dxa"/>
        </w:trPr>
        <w:tc>
          <w:tcPr>
            <w:tcW w:w="0" w:type="auto"/>
            <w:shd w:val="clear" w:color="auto" w:fill="EEE0E5"/>
            <w:vAlign w:val="center"/>
            <w:hideMark/>
          </w:tcPr>
          <w:p w14:paraId="2DC92D53"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19DCA41E" w14:textId="77777777" w:rsidR="00BB7912" w:rsidRDefault="00BB7912">
            <w:pPr>
              <w:rPr>
                <w:rFonts w:eastAsia="Times New Roman"/>
                <w:sz w:val="20"/>
                <w:szCs w:val="20"/>
              </w:rPr>
            </w:pPr>
          </w:p>
        </w:tc>
        <w:tc>
          <w:tcPr>
            <w:tcW w:w="0" w:type="auto"/>
            <w:vAlign w:val="center"/>
            <w:hideMark/>
          </w:tcPr>
          <w:p w14:paraId="4090DA01" w14:textId="77777777" w:rsidR="00BB7912" w:rsidRDefault="00BB7912">
            <w:pPr>
              <w:rPr>
                <w:rFonts w:eastAsia="Times New Roman"/>
                <w:sz w:val="20"/>
                <w:szCs w:val="20"/>
              </w:rPr>
            </w:pPr>
          </w:p>
        </w:tc>
        <w:tc>
          <w:tcPr>
            <w:tcW w:w="0" w:type="auto"/>
            <w:vAlign w:val="center"/>
            <w:hideMark/>
          </w:tcPr>
          <w:p w14:paraId="100840AB" w14:textId="77777777" w:rsidR="00BB7912" w:rsidRDefault="00BB7912">
            <w:pPr>
              <w:rPr>
                <w:rFonts w:eastAsia="Times New Roman"/>
                <w:sz w:val="20"/>
                <w:szCs w:val="20"/>
              </w:rPr>
            </w:pPr>
          </w:p>
        </w:tc>
        <w:tc>
          <w:tcPr>
            <w:tcW w:w="0" w:type="auto"/>
            <w:vAlign w:val="center"/>
            <w:hideMark/>
          </w:tcPr>
          <w:p w14:paraId="27A58D9B" w14:textId="77777777" w:rsidR="00BB7912" w:rsidRDefault="00BB7912">
            <w:pPr>
              <w:rPr>
                <w:rFonts w:eastAsia="Times New Roman"/>
                <w:sz w:val="20"/>
                <w:szCs w:val="20"/>
              </w:rPr>
            </w:pPr>
          </w:p>
        </w:tc>
      </w:tr>
      <w:tr w:rsidR="00BB7912" w14:paraId="0BAB761D" w14:textId="77777777">
        <w:trPr>
          <w:tblCellSpacing w:w="15" w:type="dxa"/>
        </w:trPr>
        <w:tc>
          <w:tcPr>
            <w:tcW w:w="0" w:type="auto"/>
            <w:vAlign w:val="center"/>
            <w:hideMark/>
          </w:tcPr>
          <w:p w14:paraId="5AF34DC0"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2FA955E"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241101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35130D23" w14:textId="77777777" w:rsidR="00BB7912" w:rsidRDefault="00BB7912">
            <w:pPr>
              <w:rPr>
                <w:rFonts w:eastAsia="Times New Roman"/>
                <w:sz w:val="20"/>
                <w:szCs w:val="20"/>
              </w:rPr>
            </w:pPr>
          </w:p>
        </w:tc>
        <w:tc>
          <w:tcPr>
            <w:tcW w:w="0" w:type="auto"/>
            <w:vAlign w:val="center"/>
            <w:hideMark/>
          </w:tcPr>
          <w:p w14:paraId="36EBB5D5" w14:textId="77777777" w:rsidR="00BB7912" w:rsidRDefault="00BB7912">
            <w:pPr>
              <w:rPr>
                <w:rFonts w:eastAsia="Times New Roman"/>
                <w:sz w:val="20"/>
                <w:szCs w:val="20"/>
              </w:rPr>
            </w:pPr>
          </w:p>
        </w:tc>
      </w:tr>
      <w:tr w:rsidR="00BB7912" w14:paraId="294B4282" w14:textId="77777777">
        <w:trPr>
          <w:tblCellSpacing w:w="15" w:type="dxa"/>
        </w:trPr>
        <w:tc>
          <w:tcPr>
            <w:tcW w:w="0" w:type="auto"/>
            <w:vAlign w:val="center"/>
            <w:hideMark/>
          </w:tcPr>
          <w:p w14:paraId="4BDEDFD2"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403D585A"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C733F1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3C488A15" w14:textId="77777777" w:rsidR="00BB7912" w:rsidRDefault="00BB7912">
            <w:pPr>
              <w:rPr>
                <w:rFonts w:eastAsia="Times New Roman"/>
                <w:sz w:val="20"/>
                <w:szCs w:val="20"/>
              </w:rPr>
            </w:pPr>
          </w:p>
        </w:tc>
        <w:tc>
          <w:tcPr>
            <w:tcW w:w="0" w:type="auto"/>
            <w:vAlign w:val="center"/>
            <w:hideMark/>
          </w:tcPr>
          <w:p w14:paraId="45E625F7" w14:textId="77777777" w:rsidR="00BB7912" w:rsidRDefault="00BB7912">
            <w:pPr>
              <w:rPr>
                <w:rFonts w:eastAsia="Times New Roman"/>
                <w:sz w:val="20"/>
                <w:szCs w:val="20"/>
              </w:rPr>
            </w:pPr>
          </w:p>
        </w:tc>
      </w:tr>
    </w:tbl>
    <w:p w14:paraId="47433D88"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585092D" w14:textId="77777777">
        <w:trPr>
          <w:tblCellSpacing w:w="15" w:type="dxa"/>
        </w:trPr>
        <w:tc>
          <w:tcPr>
            <w:tcW w:w="1000" w:type="pct"/>
            <w:vAlign w:val="center"/>
            <w:hideMark/>
          </w:tcPr>
          <w:p w14:paraId="799C6F1B" w14:textId="77777777" w:rsidR="00BB7912" w:rsidRDefault="00A74115">
            <w:pPr>
              <w:rPr>
                <w:rFonts w:eastAsia="Times New Roman"/>
              </w:rPr>
            </w:pPr>
            <w:r>
              <w:rPr>
                <w:rFonts w:eastAsia="Times New Roman"/>
              </w:rPr>
              <w:lastRenderedPageBreak/>
              <w:t> </w:t>
            </w:r>
          </w:p>
        </w:tc>
        <w:tc>
          <w:tcPr>
            <w:tcW w:w="1000" w:type="pct"/>
            <w:vAlign w:val="center"/>
            <w:hideMark/>
          </w:tcPr>
          <w:p w14:paraId="015F63CF" w14:textId="77777777" w:rsidR="00BB7912" w:rsidRDefault="00A74115">
            <w:pPr>
              <w:rPr>
                <w:rFonts w:eastAsia="Times New Roman"/>
              </w:rPr>
            </w:pPr>
            <w:r>
              <w:rPr>
                <w:rFonts w:eastAsia="Times New Roman"/>
              </w:rPr>
              <w:t> </w:t>
            </w:r>
          </w:p>
        </w:tc>
        <w:tc>
          <w:tcPr>
            <w:tcW w:w="1000" w:type="pct"/>
            <w:vAlign w:val="center"/>
            <w:hideMark/>
          </w:tcPr>
          <w:p w14:paraId="4384BF8F" w14:textId="77777777" w:rsidR="00BB7912" w:rsidRDefault="00A74115">
            <w:pPr>
              <w:rPr>
                <w:rFonts w:eastAsia="Times New Roman"/>
              </w:rPr>
            </w:pPr>
            <w:r>
              <w:rPr>
                <w:rFonts w:eastAsia="Times New Roman"/>
              </w:rPr>
              <w:t> </w:t>
            </w:r>
          </w:p>
        </w:tc>
        <w:tc>
          <w:tcPr>
            <w:tcW w:w="1000" w:type="pct"/>
            <w:vAlign w:val="center"/>
            <w:hideMark/>
          </w:tcPr>
          <w:p w14:paraId="56B5B61A" w14:textId="77777777" w:rsidR="00BB7912" w:rsidRDefault="00A74115">
            <w:pPr>
              <w:rPr>
                <w:rFonts w:eastAsia="Times New Roman"/>
              </w:rPr>
            </w:pPr>
            <w:r>
              <w:rPr>
                <w:rFonts w:eastAsia="Times New Roman"/>
              </w:rPr>
              <w:t> </w:t>
            </w:r>
          </w:p>
        </w:tc>
        <w:tc>
          <w:tcPr>
            <w:tcW w:w="1000" w:type="pct"/>
            <w:vAlign w:val="center"/>
            <w:hideMark/>
          </w:tcPr>
          <w:p w14:paraId="1417F0FE" w14:textId="77777777" w:rsidR="00BB7912" w:rsidRDefault="00A74115">
            <w:pPr>
              <w:rPr>
                <w:rFonts w:eastAsia="Times New Roman"/>
              </w:rPr>
            </w:pPr>
            <w:r>
              <w:rPr>
                <w:rFonts w:eastAsia="Times New Roman"/>
              </w:rPr>
              <w:t> </w:t>
            </w:r>
          </w:p>
        </w:tc>
      </w:tr>
      <w:tr w:rsidR="00BB7912" w14:paraId="16B59858" w14:textId="77777777">
        <w:trPr>
          <w:tblCellSpacing w:w="15" w:type="dxa"/>
        </w:trPr>
        <w:tc>
          <w:tcPr>
            <w:tcW w:w="0" w:type="auto"/>
            <w:shd w:val="clear" w:color="auto" w:fill="EEE0E5"/>
            <w:vAlign w:val="center"/>
            <w:hideMark/>
          </w:tcPr>
          <w:p w14:paraId="0BBDF97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1216FB5B" w14:textId="77777777" w:rsidR="00BB7912" w:rsidRDefault="00A74115">
            <w:pPr>
              <w:rPr>
                <w:rFonts w:eastAsia="Times New Roman"/>
              </w:rPr>
            </w:pPr>
            <w:r>
              <w:rPr>
                <w:rFonts w:ascii="Calibri" w:eastAsia="Times New Roman" w:hAnsi="Calibri" w:cs="Calibri"/>
              </w:rPr>
              <w:t>SP3514</w:t>
            </w:r>
          </w:p>
        </w:tc>
      </w:tr>
      <w:tr w:rsidR="00BB7912" w14:paraId="4FC9822B" w14:textId="77777777">
        <w:trPr>
          <w:tblCellSpacing w:w="15" w:type="dxa"/>
        </w:trPr>
        <w:tc>
          <w:tcPr>
            <w:tcW w:w="0" w:type="auto"/>
            <w:shd w:val="clear" w:color="auto" w:fill="EEE0E5"/>
            <w:vAlign w:val="center"/>
            <w:hideMark/>
          </w:tcPr>
          <w:p w14:paraId="4FA229FB"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1B315D00" w14:textId="77777777" w:rsidR="00BB7912" w:rsidRDefault="00A74115">
            <w:pPr>
              <w:rPr>
                <w:rFonts w:eastAsia="Times New Roman"/>
              </w:rPr>
            </w:pPr>
            <w:r>
              <w:rPr>
                <w:rFonts w:ascii="Calibri" w:eastAsia="Times New Roman" w:hAnsi="Calibri" w:cs="Calibri"/>
              </w:rPr>
              <w:t>Psychology In Context</w:t>
            </w:r>
          </w:p>
        </w:tc>
      </w:tr>
      <w:tr w:rsidR="00BB7912" w14:paraId="1991C966" w14:textId="77777777">
        <w:trPr>
          <w:tblCellSpacing w:w="15" w:type="dxa"/>
        </w:trPr>
        <w:tc>
          <w:tcPr>
            <w:tcW w:w="0" w:type="auto"/>
            <w:shd w:val="clear" w:color="auto" w:fill="EEE0E5"/>
            <w:vAlign w:val="center"/>
            <w:hideMark/>
          </w:tcPr>
          <w:p w14:paraId="00939C2B"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9DACA5B" w14:textId="77777777" w:rsidR="00BB7912" w:rsidRDefault="00A74115">
            <w:pPr>
              <w:rPr>
                <w:rFonts w:eastAsia="Times New Roman"/>
              </w:rPr>
            </w:pPr>
            <w:r>
              <w:rPr>
                <w:rFonts w:ascii="Calibri" w:eastAsia="Times New Roman" w:hAnsi="Calibri" w:cs="Calibri"/>
              </w:rPr>
              <w:t>15</w:t>
            </w:r>
          </w:p>
        </w:tc>
      </w:tr>
      <w:tr w:rsidR="00BB7912" w14:paraId="0143A52D" w14:textId="77777777">
        <w:trPr>
          <w:tblCellSpacing w:w="15" w:type="dxa"/>
        </w:trPr>
        <w:tc>
          <w:tcPr>
            <w:tcW w:w="0" w:type="auto"/>
            <w:shd w:val="clear" w:color="auto" w:fill="EEE0E5"/>
            <w:vAlign w:val="center"/>
            <w:hideMark/>
          </w:tcPr>
          <w:p w14:paraId="08E7FFD0"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74D730D" w14:textId="77777777" w:rsidR="00BB7912" w:rsidRDefault="00A74115">
            <w:pPr>
              <w:rPr>
                <w:rFonts w:eastAsia="Times New Roman"/>
              </w:rPr>
            </w:pPr>
            <w:r>
              <w:rPr>
                <w:rFonts w:ascii="Calibri" w:eastAsia="Times New Roman" w:hAnsi="Calibri" w:cs="Calibri"/>
              </w:rPr>
              <w:t>1</w:t>
            </w:r>
          </w:p>
        </w:tc>
      </w:tr>
      <w:tr w:rsidR="00BB7912" w14:paraId="0E854891" w14:textId="77777777">
        <w:trPr>
          <w:tblCellSpacing w:w="15" w:type="dxa"/>
        </w:trPr>
        <w:tc>
          <w:tcPr>
            <w:tcW w:w="0" w:type="auto"/>
            <w:shd w:val="clear" w:color="auto" w:fill="EEE0E5"/>
            <w:vAlign w:val="center"/>
            <w:hideMark/>
          </w:tcPr>
          <w:p w14:paraId="1B244E98"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5AE7ED3E" w14:textId="77777777" w:rsidR="00BB7912" w:rsidRDefault="00A74115">
            <w:pPr>
              <w:rPr>
                <w:rFonts w:eastAsia="Times New Roman"/>
              </w:rPr>
            </w:pPr>
            <w:r>
              <w:rPr>
                <w:rFonts w:ascii="Calibri" w:eastAsia="Times New Roman" w:hAnsi="Calibri" w:cs="Calibri"/>
              </w:rPr>
              <w:t>Level 6</w:t>
            </w:r>
          </w:p>
        </w:tc>
      </w:tr>
      <w:tr w:rsidR="00BB7912" w14:paraId="0A9321AE" w14:textId="77777777">
        <w:trPr>
          <w:tblCellSpacing w:w="15" w:type="dxa"/>
        </w:trPr>
        <w:tc>
          <w:tcPr>
            <w:tcW w:w="0" w:type="auto"/>
            <w:shd w:val="clear" w:color="auto" w:fill="EEE0E5"/>
            <w:vAlign w:val="center"/>
            <w:hideMark/>
          </w:tcPr>
          <w:p w14:paraId="2A3DA729"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1A42AA7C" w14:textId="77777777" w:rsidR="00BB7912" w:rsidRDefault="00A74115">
            <w:pPr>
              <w:rPr>
                <w:rFonts w:eastAsia="Times New Roman"/>
              </w:rPr>
            </w:pPr>
            <w:r>
              <w:rPr>
                <w:rFonts w:ascii="Calibri" w:eastAsia="Times New Roman" w:hAnsi="Calibri" w:cs="Calibri"/>
              </w:rPr>
              <w:t>Tim Holder</w:t>
            </w:r>
          </w:p>
        </w:tc>
      </w:tr>
      <w:tr w:rsidR="00BB7912" w14:paraId="7C65DF0E" w14:textId="77777777">
        <w:trPr>
          <w:tblCellSpacing w:w="15" w:type="dxa"/>
        </w:trPr>
        <w:tc>
          <w:tcPr>
            <w:tcW w:w="0" w:type="auto"/>
            <w:vAlign w:val="center"/>
            <w:hideMark/>
          </w:tcPr>
          <w:p w14:paraId="497FC064" w14:textId="77777777" w:rsidR="00BB7912" w:rsidRDefault="00A74115">
            <w:pPr>
              <w:rPr>
                <w:rFonts w:eastAsia="Times New Roman"/>
              </w:rPr>
            </w:pPr>
            <w:r>
              <w:rPr>
                <w:rFonts w:eastAsia="Times New Roman"/>
              </w:rPr>
              <w:t> </w:t>
            </w:r>
          </w:p>
        </w:tc>
        <w:tc>
          <w:tcPr>
            <w:tcW w:w="0" w:type="auto"/>
            <w:vAlign w:val="center"/>
            <w:hideMark/>
          </w:tcPr>
          <w:p w14:paraId="45048E4D" w14:textId="77777777" w:rsidR="00BB7912" w:rsidRDefault="00BB7912">
            <w:pPr>
              <w:rPr>
                <w:rFonts w:eastAsia="Times New Roman"/>
                <w:sz w:val="20"/>
                <w:szCs w:val="20"/>
              </w:rPr>
            </w:pPr>
          </w:p>
        </w:tc>
        <w:tc>
          <w:tcPr>
            <w:tcW w:w="0" w:type="auto"/>
            <w:vAlign w:val="center"/>
            <w:hideMark/>
          </w:tcPr>
          <w:p w14:paraId="5AD3EEDF" w14:textId="77777777" w:rsidR="00BB7912" w:rsidRDefault="00BB7912">
            <w:pPr>
              <w:rPr>
                <w:rFonts w:eastAsia="Times New Roman"/>
                <w:sz w:val="20"/>
                <w:szCs w:val="20"/>
              </w:rPr>
            </w:pPr>
          </w:p>
        </w:tc>
        <w:tc>
          <w:tcPr>
            <w:tcW w:w="0" w:type="auto"/>
            <w:vAlign w:val="center"/>
            <w:hideMark/>
          </w:tcPr>
          <w:p w14:paraId="0F7FC51F" w14:textId="77777777" w:rsidR="00BB7912" w:rsidRDefault="00BB7912">
            <w:pPr>
              <w:rPr>
                <w:rFonts w:eastAsia="Times New Roman"/>
                <w:sz w:val="20"/>
                <w:szCs w:val="20"/>
              </w:rPr>
            </w:pPr>
          </w:p>
        </w:tc>
        <w:tc>
          <w:tcPr>
            <w:tcW w:w="0" w:type="auto"/>
            <w:vAlign w:val="center"/>
            <w:hideMark/>
          </w:tcPr>
          <w:p w14:paraId="33B9DD27" w14:textId="77777777" w:rsidR="00BB7912" w:rsidRDefault="00BB7912">
            <w:pPr>
              <w:rPr>
                <w:rFonts w:eastAsia="Times New Roman"/>
                <w:sz w:val="20"/>
                <w:szCs w:val="20"/>
              </w:rPr>
            </w:pPr>
          </w:p>
        </w:tc>
      </w:tr>
      <w:tr w:rsidR="00BB7912" w14:paraId="701CD24D" w14:textId="77777777">
        <w:trPr>
          <w:tblCellSpacing w:w="15" w:type="dxa"/>
        </w:trPr>
        <w:tc>
          <w:tcPr>
            <w:tcW w:w="0" w:type="auto"/>
            <w:gridSpan w:val="5"/>
            <w:shd w:val="clear" w:color="auto" w:fill="EEE0E5"/>
            <w:vAlign w:val="center"/>
            <w:hideMark/>
          </w:tcPr>
          <w:p w14:paraId="6B2B1DA2" w14:textId="77777777" w:rsidR="00BB7912" w:rsidRDefault="00A74115">
            <w:pPr>
              <w:rPr>
                <w:rFonts w:eastAsia="Times New Roman"/>
                <w:b/>
                <w:bCs/>
              </w:rPr>
            </w:pPr>
            <w:r>
              <w:rPr>
                <w:rFonts w:ascii="Calibri" w:eastAsia="Times New Roman" w:hAnsi="Calibri" w:cs="Calibri"/>
                <w:b/>
                <w:bCs/>
              </w:rPr>
              <w:t>Module Description:</w:t>
            </w:r>
          </w:p>
        </w:tc>
      </w:tr>
      <w:tr w:rsidR="00BB7912" w14:paraId="0EC38689" w14:textId="77777777">
        <w:trPr>
          <w:tblCellSpacing w:w="15" w:type="dxa"/>
        </w:trPr>
        <w:tc>
          <w:tcPr>
            <w:tcW w:w="0" w:type="auto"/>
            <w:gridSpan w:val="5"/>
            <w:vAlign w:val="center"/>
            <w:hideMark/>
          </w:tcPr>
          <w:p w14:paraId="1CBCB6F5" w14:textId="77777777" w:rsidR="00BB7912" w:rsidRDefault="00A74115">
            <w:pPr>
              <w:rPr>
                <w:rFonts w:eastAsia="Times New Roman"/>
              </w:rPr>
            </w:pPr>
            <w:r>
              <w:rPr>
                <w:rFonts w:ascii="Calibri" w:eastAsia="Times New Roman" w:hAnsi="Calibri" w:cs="Calibri"/>
              </w:rPr>
              <w:t xml:space="preserve">This module will critically examine the variety of environments where psychological knowledge related to performance can be examined and practice evaluated. The opportunities to understand the scope of contexts will aid the students in developing their critical understanding of the possibilities in the field of sport, </w:t>
            </w:r>
            <w:proofErr w:type="gramStart"/>
            <w:r>
              <w:rPr>
                <w:rFonts w:ascii="Calibri" w:eastAsia="Times New Roman" w:hAnsi="Calibri" w:cs="Calibri"/>
              </w:rPr>
              <w:t>exercise</w:t>
            </w:r>
            <w:proofErr w:type="gramEnd"/>
            <w:r>
              <w:rPr>
                <w:rFonts w:ascii="Calibri" w:eastAsia="Times New Roman" w:hAnsi="Calibri" w:cs="Calibri"/>
              </w:rPr>
              <w:t xml:space="preserve"> and performance psychology.</w:t>
            </w:r>
          </w:p>
        </w:tc>
      </w:tr>
      <w:tr w:rsidR="00BB7912" w14:paraId="6AE71872" w14:textId="77777777">
        <w:trPr>
          <w:tblCellSpacing w:w="15" w:type="dxa"/>
        </w:trPr>
        <w:tc>
          <w:tcPr>
            <w:tcW w:w="0" w:type="auto"/>
            <w:vAlign w:val="center"/>
            <w:hideMark/>
          </w:tcPr>
          <w:p w14:paraId="7E0CEBB7" w14:textId="77777777" w:rsidR="00BB7912" w:rsidRDefault="00A74115">
            <w:pPr>
              <w:rPr>
                <w:rFonts w:eastAsia="Times New Roman"/>
              </w:rPr>
            </w:pPr>
            <w:r>
              <w:rPr>
                <w:rFonts w:eastAsia="Times New Roman"/>
              </w:rPr>
              <w:t> </w:t>
            </w:r>
          </w:p>
        </w:tc>
        <w:tc>
          <w:tcPr>
            <w:tcW w:w="0" w:type="auto"/>
            <w:vAlign w:val="center"/>
            <w:hideMark/>
          </w:tcPr>
          <w:p w14:paraId="50BBC34A" w14:textId="77777777" w:rsidR="00BB7912" w:rsidRDefault="00BB7912">
            <w:pPr>
              <w:rPr>
                <w:rFonts w:eastAsia="Times New Roman"/>
                <w:sz w:val="20"/>
                <w:szCs w:val="20"/>
              </w:rPr>
            </w:pPr>
          </w:p>
        </w:tc>
        <w:tc>
          <w:tcPr>
            <w:tcW w:w="0" w:type="auto"/>
            <w:vAlign w:val="center"/>
            <w:hideMark/>
          </w:tcPr>
          <w:p w14:paraId="4E3FD8CE" w14:textId="77777777" w:rsidR="00BB7912" w:rsidRDefault="00BB7912">
            <w:pPr>
              <w:rPr>
                <w:rFonts w:eastAsia="Times New Roman"/>
                <w:sz w:val="20"/>
                <w:szCs w:val="20"/>
              </w:rPr>
            </w:pPr>
          </w:p>
        </w:tc>
        <w:tc>
          <w:tcPr>
            <w:tcW w:w="0" w:type="auto"/>
            <w:vAlign w:val="center"/>
            <w:hideMark/>
          </w:tcPr>
          <w:p w14:paraId="026D3866" w14:textId="77777777" w:rsidR="00BB7912" w:rsidRDefault="00BB7912">
            <w:pPr>
              <w:rPr>
                <w:rFonts w:eastAsia="Times New Roman"/>
                <w:sz w:val="20"/>
                <w:szCs w:val="20"/>
              </w:rPr>
            </w:pPr>
          </w:p>
        </w:tc>
        <w:tc>
          <w:tcPr>
            <w:tcW w:w="0" w:type="auto"/>
            <w:vAlign w:val="center"/>
            <w:hideMark/>
          </w:tcPr>
          <w:p w14:paraId="33194133" w14:textId="77777777" w:rsidR="00BB7912" w:rsidRDefault="00BB7912">
            <w:pPr>
              <w:rPr>
                <w:rFonts w:eastAsia="Times New Roman"/>
                <w:sz w:val="20"/>
                <w:szCs w:val="20"/>
              </w:rPr>
            </w:pPr>
          </w:p>
        </w:tc>
      </w:tr>
      <w:tr w:rsidR="00BB7912" w14:paraId="1C54AB15" w14:textId="77777777">
        <w:trPr>
          <w:tblCellSpacing w:w="15" w:type="dxa"/>
        </w:trPr>
        <w:tc>
          <w:tcPr>
            <w:tcW w:w="0" w:type="auto"/>
            <w:shd w:val="clear" w:color="auto" w:fill="EEE0E5"/>
            <w:vAlign w:val="center"/>
            <w:hideMark/>
          </w:tcPr>
          <w:p w14:paraId="3EA1B2DE"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5C57C663" w14:textId="77777777" w:rsidR="00BB7912" w:rsidRDefault="00A74115">
            <w:pPr>
              <w:rPr>
                <w:rFonts w:eastAsia="Times New Roman"/>
              </w:rPr>
            </w:pPr>
            <w:r>
              <w:rPr>
                <w:rFonts w:ascii="Calibri" w:eastAsia="Times New Roman" w:hAnsi="Calibri" w:cs="Calibri"/>
              </w:rPr>
              <w:t>Sport and Exercise Psychology</w:t>
            </w:r>
          </w:p>
        </w:tc>
        <w:tc>
          <w:tcPr>
            <w:tcW w:w="0" w:type="auto"/>
            <w:vAlign w:val="center"/>
            <w:hideMark/>
          </w:tcPr>
          <w:p w14:paraId="2E62B8B4" w14:textId="77777777" w:rsidR="00BB7912" w:rsidRDefault="00BB7912">
            <w:pPr>
              <w:rPr>
                <w:rFonts w:eastAsia="Times New Roman"/>
                <w:sz w:val="20"/>
                <w:szCs w:val="20"/>
              </w:rPr>
            </w:pPr>
          </w:p>
        </w:tc>
      </w:tr>
      <w:tr w:rsidR="00BB7912" w14:paraId="420180E7" w14:textId="77777777">
        <w:trPr>
          <w:tblCellSpacing w:w="15" w:type="dxa"/>
        </w:trPr>
        <w:tc>
          <w:tcPr>
            <w:tcW w:w="0" w:type="auto"/>
            <w:vAlign w:val="center"/>
            <w:hideMark/>
          </w:tcPr>
          <w:p w14:paraId="7734085C" w14:textId="77777777" w:rsidR="00BB7912" w:rsidRDefault="00A74115">
            <w:pPr>
              <w:rPr>
                <w:rFonts w:eastAsia="Times New Roman"/>
              </w:rPr>
            </w:pPr>
            <w:r>
              <w:rPr>
                <w:rFonts w:eastAsia="Times New Roman"/>
              </w:rPr>
              <w:t> </w:t>
            </w:r>
          </w:p>
        </w:tc>
        <w:tc>
          <w:tcPr>
            <w:tcW w:w="0" w:type="auto"/>
            <w:vAlign w:val="center"/>
            <w:hideMark/>
          </w:tcPr>
          <w:p w14:paraId="2231B96B" w14:textId="77777777" w:rsidR="00BB7912" w:rsidRDefault="00BB7912">
            <w:pPr>
              <w:rPr>
                <w:rFonts w:eastAsia="Times New Roman"/>
                <w:sz w:val="20"/>
                <w:szCs w:val="20"/>
              </w:rPr>
            </w:pPr>
          </w:p>
        </w:tc>
        <w:tc>
          <w:tcPr>
            <w:tcW w:w="0" w:type="auto"/>
            <w:vAlign w:val="center"/>
            <w:hideMark/>
          </w:tcPr>
          <w:p w14:paraId="68A30B6B" w14:textId="77777777" w:rsidR="00BB7912" w:rsidRDefault="00BB7912">
            <w:pPr>
              <w:rPr>
                <w:rFonts w:eastAsia="Times New Roman"/>
                <w:sz w:val="20"/>
                <w:szCs w:val="20"/>
              </w:rPr>
            </w:pPr>
          </w:p>
        </w:tc>
        <w:tc>
          <w:tcPr>
            <w:tcW w:w="0" w:type="auto"/>
            <w:vAlign w:val="center"/>
            <w:hideMark/>
          </w:tcPr>
          <w:p w14:paraId="51FA07FF" w14:textId="77777777" w:rsidR="00BB7912" w:rsidRDefault="00BB7912">
            <w:pPr>
              <w:rPr>
                <w:rFonts w:eastAsia="Times New Roman"/>
                <w:sz w:val="20"/>
                <w:szCs w:val="20"/>
              </w:rPr>
            </w:pPr>
          </w:p>
        </w:tc>
        <w:tc>
          <w:tcPr>
            <w:tcW w:w="0" w:type="auto"/>
            <w:vAlign w:val="center"/>
            <w:hideMark/>
          </w:tcPr>
          <w:p w14:paraId="0011B2B5" w14:textId="77777777" w:rsidR="00BB7912" w:rsidRDefault="00BB7912">
            <w:pPr>
              <w:rPr>
                <w:rFonts w:eastAsia="Times New Roman"/>
                <w:sz w:val="20"/>
                <w:szCs w:val="20"/>
              </w:rPr>
            </w:pPr>
          </w:p>
        </w:tc>
      </w:tr>
      <w:tr w:rsidR="00BB7912" w14:paraId="1AF781A0" w14:textId="77777777">
        <w:trPr>
          <w:tblCellSpacing w:w="15" w:type="dxa"/>
        </w:trPr>
        <w:tc>
          <w:tcPr>
            <w:tcW w:w="0" w:type="auto"/>
            <w:vAlign w:val="center"/>
            <w:hideMark/>
          </w:tcPr>
          <w:p w14:paraId="4EBAEBC5" w14:textId="77777777" w:rsidR="00BB7912" w:rsidRDefault="00A74115">
            <w:pPr>
              <w:rPr>
                <w:rFonts w:eastAsia="Times New Roman"/>
              </w:rPr>
            </w:pPr>
            <w:r>
              <w:rPr>
                <w:rFonts w:eastAsia="Times New Roman"/>
              </w:rPr>
              <w:t> </w:t>
            </w:r>
          </w:p>
        </w:tc>
        <w:tc>
          <w:tcPr>
            <w:tcW w:w="0" w:type="auto"/>
            <w:vAlign w:val="center"/>
            <w:hideMark/>
          </w:tcPr>
          <w:p w14:paraId="73F3C17A" w14:textId="77777777" w:rsidR="00BB7912" w:rsidRDefault="00BB7912">
            <w:pPr>
              <w:rPr>
                <w:rFonts w:eastAsia="Times New Roman"/>
                <w:sz w:val="20"/>
                <w:szCs w:val="20"/>
              </w:rPr>
            </w:pPr>
          </w:p>
        </w:tc>
        <w:tc>
          <w:tcPr>
            <w:tcW w:w="0" w:type="auto"/>
            <w:vAlign w:val="center"/>
            <w:hideMark/>
          </w:tcPr>
          <w:p w14:paraId="69524826" w14:textId="77777777" w:rsidR="00BB7912" w:rsidRDefault="00BB7912">
            <w:pPr>
              <w:rPr>
                <w:rFonts w:eastAsia="Times New Roman"/>
                <w:sz w:val="20"/>
                <w:szCs w:val="20"/>
              </w:rPr>
            </w:pPr>
          </w:p>
        </w:tc>
        <w:tc>
          <w:tcPr>
            <w:tcW w:w="0" w:type="auto"/>
            <w:vAlign w:val="center"/>
            <w:hideMark/>
          </w:tcPr>
          <w:p w14:paraId="14A6CA20" w14:textId="77777777" w:rsidR="00BB7912" w:rsidRDefault="00BB7912">
            <w:pPr>
              <w:rPr>
                <w:rFonts w:eastAsia="Times New Roman"/>
                <w:sz w:val="20"/>
                <w:szCs w:val="20"/>
              </w:rPr>
            </w:pPr>
          </w:p>
        </w:tc>
        <w:tc>
          <w:tcPr>
            <w:tcW w:w="0" w:type="auto"/>
            <w:vAlign w:val="center"/>
            <w:hideMark/>
          </w:tcPr>
          <w:p w14:paraId="5DA4EBD0" w14:textId="77777777" w:rsidR="00BB7912" w:rsidRDefault="00BB7912">
            <w:pPr>
              <w:rPr>
                <w:rFonts w:eastAsia="Times New Roman"/>
                <w:sz w:val="20"/>
                <w:szCs w:val="20"/>
              </w:rPr>
            </w:pPr>
          </w:p>
        </w:tc>
      </w:tr>
      <w:tr w:rsidR="00BB7912" w14:paraId="0EAF428C" w14:textId="77777777">
        <w:trPr>
          <w:tblCellSpacing w:w="15" w:type="dxa"/>
        </w:trPr>
        <w:tc>
          <w:tcPr>
            <w:tcW w:w="0" w:type="auto"/>
            <w:shd w:val="clear" w:color="auto" w:fill="EEE0E5"/>
            <w:vAlign w:val="center"/>
            <w:hideMark/>
          </w:tcPr>
          <w:p w14:paraId="2434A2A8"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1250BE1B" w14:textId="77777777" w:rsidR="00BB7912" w:rsidRDefault="00BB7912">
            <w:pPr>
              <w:rPr>
                <w:rFonts w:eastAsia="Times New Roman"/>
                <w:sz w:val="20"/>
                <w:szCs w:val="20"/>
              </w:rPr>
            </w:pPr>
          </w:p>
        </w:tc>
        <w:tc>
          <w:tcPr>
            <w:tcW w:w="0" w:type="auto"/>
            <w:vAlign w:val="center"/>
            <w:hideMark/>
          </w:tcPr>
          <w:p w14:paraId="3E99D8B1" w14:textId="77777777" w:rsidR="00BB7912" w:rsidRDefault="00BB7912">
            <w:pPr>
              <w:rPr>
                <w:rFonts w:eastAsia="Times New Roman"/>
                <w:sz w:val="20"/>
                <w:szCs w:val="20"/>
              </w:rPr>
            </w:pPr>
          </w:p>
        </w:tc>
        <w:tc>
          <w:tcPr>
            <w:tcW w:w="0" w:type="auto"/>
            <w:vAlign w:val="center"/>
            <w:hideMark/>
          </w:tcPr>
          <w:p w14:paraId="2F1AD1B3" w14:textId="77777777" w:rsidR="00BB7912" w:rsidRDefault="00BB7912">
            <w:pPr>
              <w:rPr>
                <w:rFonts w:eastAsia="Times New Roman"/>
                <w:sz w:val="20"/>
                <w:szCs w:val="20"/>
              </w:rPr>
            </w:pPr>
          </w:p>
        </w:tc>
        <w:tc>
          <w:tcPr>
            <w:tcW w:w="0" w:type="auto"/>
            <w:vAlign w:val="center"/>
            <w:hideMark/>
          </w:tcPr>
          <w:p w14:paraId="32EB79E0" w14:textId="77777777" w:rsidR="00BB7912" w:rsidRDefault="00BB7912">
            <w:pPr>
              <w:rPr>
                <w:rFonts w:eastAsia="Times New Roman"/>
                <w:sz w:val="20"/>
                <w:szCs w:val="20"/>
              </w:rPr>
            </w:pPr>
          </w:p>
        </w:tc>
      </w:tr>
      <w:tr w:rsidR="00BB7912" w14:paraId="0CD956DE" w14:textId="77777777">
        <w:trPr>
          <w:tblCellSpacing w:w="15" w:type="dxa"/>
        </w:trPr>
        <w:tc>
          <w:tcPr>
            <w:tcW w:w="0" w:type="auto"/>
            <w:vAlign w:val="center"/>
            <w:hideMark/>
          </w:tcPr>
          <w:p w14:paraId="7498A2DD"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1EACE65B" w14:textId="77777777" w:rsidR="00BB7912" w:rsidRDefault="00A74115">
            <w:pPr>
              <w:rPr>
                <w:rFonts w:eastAsia="Times New Roman"/>
              </w:rPr>
            </w:pPr>
            <w:r>
              <w:rPr>
                <w:rFonts w:ascii="Calibri" w:eastAsia="Times New Roman" w:hAnsi="Calibri" w:cs="Calibri"/>
              </w:rPr>
              <w:t>Report</w:t>
            </w:r>
          </w:p>
        </w:tc>
        <w:tc>
          <w:tcPr>
            <w:tcW w:w="0" w:type="auto"/>
            <w:vAlign w:val="center"/>
            <w:hideMark/>
          </w:tcPr>
          <w:p w14:paraId="6A0E047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6CDB659" w14:textId="77777777" w:rsidR="00BB7912" w:rsidRDefault="00BB7912">
            <w:pPr>
              <w:rPr>
                <w:rFonts w:eastAsia="Times New Roman"/>
                <w:sz w:val="20"/>
                <w:szCs w:val="20"/>
              </w:rPr>
            </w:pPr>
          </w:p>
        </w:tc>
      </w:tr>
      <w:tr w:rsidR="00BB7912" w14:paraId="7244F4C1" w14:textId="77777777">
        <w:trPr>
          <w:tblCellSpacing w:w="15" w:type="dxa"/>
        </w:trPr>
        <w:tc>
          <w:tcPr>
            <w:tcW w:w="0" w:type="auto"/>
            <w:shd w:val="clear" w:color="auto" w:fill="EEE0E5"/>
            <w:vAlign w:val="center"/>
            <w:hideMark/>
          </w:tcPr>
          <w:p w14:paraId="08E630A8"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01E564BE" w14:textId="77777777" w:rsidR="00BB7912" w:rsidRDefault="00BB7912">
            <w:pPr>
              <w:rPr>
                <w:rFonts w:eastAsia="Times New Roman"/>
                <w:sz w:val="20"/>
                <w:szCs w:val="20"/>
              </w:rPr>
            </w:pPr>
          </w:p>
        </w:tc>
        <w:tc>
          <w:tcPr>
            <w:tcW w:w="0" w:type="auto"/>
            <w:vAlign w:val="center"/>
            <w:hideMark/>
          </w:tcPr>
          <w:p w14:paraId="585679FB" w14:textId="77777777" w:rsidR="00BB7912" w:rsidRDefault="00BB7912">
            <w:pPr>
              <w:rPr>
                <w:rFonts w:eastAsia="Times New Roman"/>
                <w:sz w:val="20"/>
                <w:szCs w:val="20"/>
              </w:rPr>
            </w:pPr>
          </w:p>
        </w:tc>
        <w:tc>
          <w:tcPr>
            <w:tcW w:w="0" w:type="auto"/>
            <w:vAlign w:val="center"/>
            <w:hideMark/>
          </w:tcPr>
          <w:p w14:paraId="08926B6E" w14:textId="77777777" w:rsidR="00BB7912" w:rsidRDefault="00BB7912">
            <w:pPr>
              <w:rPr>
                <w:rFonts w:eastAsia="Times New Roman"/>
                <w:sz w:val="20"/>
                <w:szCs w:val="20"/>
              </w:rPr>
            </w:pPr>
          </w:p>
        </w:tc>
        <w:tc>
          <w:tcPr>
            <w:tcW w:w="0" w:type="auto"/>
            <w:vAlign w:val="center"/>
            <w:hideMark/>
          </w:tcPr>
          <w:p w14:paraId="74300BE3" w14:textId="77777777" w:rsidR="00BB7912" w:rsidRDefault="00BB7912">
            <w:pPr>
              <w:rPr>
                <w:rFonts w:eastAsia="Times New Roman"/>
                <w:sz w:val="20"/>
                <w:szCs w:val="20"/>
              </w:rPr>
            </w:pPr>
          </w:p>
        </w:tc>
      </w:tr>
      <w:tr w:rsidR="00BB7912" w14:paraId="6CE4AC72" w14:textId="77777777">
        <w:trPr>
          <w:tblCellSpacing w:w="15" w:type="dxa"/>
        </w:trPr>
        <w:tc>
          <w:tcPr>
            <w:tcW w:w="0" w:type="auto"/>
            <w:vAlign w:val="center"/>
            <w:hideMark/>
          </w:tcPr>
          <w:p w14:paraId="5A6E828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5C925CF8"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6056D75"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94519C3" w14:textId="77777777" w:rsidR="00BB7912" w:rsidRDefault="00BB7912">
            <w:pPr>
              <w:rPr>
                <w:rFonts w:eastAsia="Times New Roman"/>
                <w:sz w:val="20"/>
                <w:szCs w:val="20"/>
              </w:rPr>
            </w:pPr>
          </w:p>
        </w:tc>
        <w:tc>
          <w:tcPr>
            <w:tcW w:w="0" w:type="auto"/>
            <w:vAlign w:val="center"/>
            <w:hideMark/>
          </w:tcPr>
          <w:p w14:paraId="7AFA3C35" w14:textId="77777777" w:rsidR="00BB7912" w:rsidRDefault="00BB7912">
            <w:pPr>
              <w:rPr>
                <w:rFonts w:eastAsia="Times New Roman"/>
                <w:sz w:val="20"/>
                <w:szCs w:val="20"/>
              </w:rPr>
            </w:pPr>
          </w:p>
        </w:tc>
      </w:tr>
      <w:tr w:rsidR="00BB7912" w14:paraId="351C0CFB" w14:textId="77777777">
        <w:trPr>
          <w:tblCellSpacing w:w="15" w:type="dxa"/>
        </w:trPr>
        <w:tc>
          <w:tcPr>
            <w:tcW w:w="0" w:type="auto"/>
            <w:vAlign w:val="center"/>
            <w:hideMark/>
          </w:tcPr>
          <w:p w14:paraId="1BB88089"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1027C9A2"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16F18BA"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7E147F58" w14:textId="77777777" w:rsidR="00BB7912" w:rsidRDefault="00BB7912">
            <w:pPr>
              <w:rPr>
                <w:rFonts w:eastAsia="Times New Roman"/>
                <w:sz w:val="20"/>
                <w:szCs w:val="20"/>
              </w:rPr>
            </w:pPr>
          </w:p>
        </w:tc>
        <w:tc>
          <w:tcPr>
            <w:tcW w:w="0" w:type="auto"/>
            <w:vAlign w:val="center"/>
            <w:hideMark/>
          </w:tcPr>
          <w:p w14:paraId="736642C2" w14:textId="77777777" w:rsidR="00BB7912" w:rsidRDefault="00BB7912">
            <w:pPr>
              <w:rPr>
                <w:rFonts w:eastAsia="Times New Roman"/>
                <w:sz w:val="20"/>
                <w:szCs w:val="20"/>
              </w:rPr>
            </w:pPr>
          </w:p>
        </w:tc>
      </w:tr>
    </w:tbl>
    <w:p w14:paraId="102AC07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397A5D87" w14:textId="77777777">
        <w:trPr>
          <w:tblCellSpacing w:w="15" w:type="dxa"/>
        </w:trPr>
        <w:tc>
          <w:tcPr>
            <w:tcW w:w="1000" w:type="pct"/>
            <w:vAlign w:val="center"/>
            <w:hideMark/>
          </w:tcPr>
          <w:p w14:paraId="53257EEC" w14:textId="77777777" w:rsidR="00BB7912" w:rsidRDefault="00A74115">
            <w:pPr>
              <w:rPr>
                <w:rFonts w:eastAsia="Times New Roman"/>
              </w:rPr>
            </w:pPr>
            <w:r>
              <w:rPr>
                <w:rFonts w:eastAsia="Times New Roman"/>
              </w:rPr>
              <w:lastRenderedPageBreak/>
              <w:t> </w:t>
            </w:r>
          </w:p>
        </w:tc>
        <w:tc>
          <w:tcPr>
            <w:tcW w:w="1000" w:type="pct"/>
            <w:vAlign w:val="center"/>
            <w:hideMark/>
          </w:tcPr>
          <w:p w14:paraId="608315B3" w14:textId="77777777" w:rsidR="00BB7912" w:rsidRDefault="00A74115">
            <w:pPr>
              <w:rPr>
                <w:rFonts w:eastAsia="Times New Roman"/>
              </w:rPr>
            </w:pPr>
            <w:r>
              <w:rPr>
                <w:rFonts w:eastAsia="Times New Roman"/>
              </w:rPr>
              <w:t> </w:t>
            </w:r>
          </w:p>
        </w:tc>
        <w:tc>
          <w:tcPr>
            <w:tcW w:w="1000" w:type="pct"/>
            <w:vAlign w:val="center"/>
            <w:hideMark/>
          </w:tcPr>
          <w:p w14:paraId="1FE4586F" w14:textId="77777777" w:rsidR="00BB7912" w:rsidRDefault="00A74115">
            <w:pPr>
              <w:rPr>
                <w:rFonts w:eastAsia="Times New Roman"/>
              </w:rPr>
            </w:pPr>
            <w:r>
              <w:rPr>
                <w:rFonts w:eastAsia="Times New Roman"/>
              </w:rPr>
              <w:t> </w:t>
            </w:r>
          </w:p>
        </w:tc>
        <w:tc>
          <w:tcPr>
            <w:tcW w:w="1000" w:type="pct"/>
            <w:vAlign w:val="center"/>
            <w:hideMark/>
          </w:tcPr>
          <w:p w14:paraId="16215D17" w14:textId="77777777" w:rsidR="00BB7912" w:rsidRDefault="00A74115">
            <w:pPr>
              <w:rPr>
                <w:rFonts w:eastAsia="Times New Roman"/>
              </w:rPr>
            </w:pPr>
            <w:r>
              <w:rPr>
                <w:rFonts w:eastAsia="Times New Roman"/>
              </w:rPr>
              <w:t> </w:t>
            </w:r>
          </w:p>
        </w:tc>
        <w:tc>
          <w:tcPr>
            <w:tcW w:w="1000" w:type="pct"/>
            <w:vAlign w:val="center"/>
            <w:hideMark/>
          </w:tcPr>
          <w:p w14:paraId="18FCE8C4" w14:textId="77777777" w:rsidR="00BB7912" w:rsidRDefault="00A74115">
            <w:pPr>
              <w:rPr>
                <w:rFonts w:eastAsia="Times New Roman"/>
              </w:rPr>
            </w:pPr>
            <w:r>
              <w:rPr>
                <w:rFonts w:eastAsia="Times New Roman"/>
              </w:rPr>
              <w:t> </w:t>
            </w:r>
          </w:p>
        </w:tc>
      </w:tr>
      <w:tr w:rsidR="00BB7912" w14:paraId="6F26D8B3" w14:textId="77777777">
        <w:trPr>
          <w:tblCellSpacing w:w="15" w:type="dxa"/>
        </w:trPr>
        <w:tc>
          <w:tcPr>
            <w:tcW w:w="0" w:type="auto"/>
            <w:shd w:val="clear" w:color="auto" w:fill="EEE0E5"/>
            <w:vAlign w:val="center"/>
            <w:hideMark/>
          </w:tcPr>
          <w:p w14:paraId="2662D1F8"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381DED56" w14:textId="77777777" w:rsidR="00BB7912" w:rsidRDefault="00A74115">
            <w:pPr>
              <w:rPr>
                <w:rFonts w:eastAsia="Times New Roman"/>
              </w:rPr>
            </w:pPr>
            <w:r>
              <w:rPr>
                <w:rFonts w:ascii="Calibri" w:eastAsia="Times New Roman" w:hAnsi="Calibri" w:cs="Calibri"/>
              </w:rPr>
              <w:t>SP3515</w:t>
            </w:r>
          </w:p>
        </w:tc>
      </w:tr>
      <w:tr w:rsidR="00BB7912" w14:paraId="3BF0A8FA" w14:textId="77777777">
        <w:trPr>
          <w:tblCellSpacing w:w="15" w:type="dxa"/>
        </w:trPr>
        <w:tc>
          <w:tcPr>
            <w:tcW w:w="0" w:type="auto"/>
            <w:shd w:val="clear" w:color="auto" w:fill="EEE0E5"/>
            <w:vAlign w:val="center"/>
            <w:hideMark/>
          </w:tcPr>
          <w:p w14:paraId="405450C6"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DAB9E9B" w14:textId="77777777" w:rsidR="00BB7912" w:rsidRDefault="00A74115">
            <w:pPr>
              <w:rPr>
                <w:rFonts w:eastAsia="Times New Roman"/>
              </w:rPr>
            </w:pPr>
            <w:r>
              <w:rPr>
                <w:rFonts w:ascii="Calibri" w:eastAsia="Times New Roman" w:hAnsi="Calibri" w:cs="Calibri"/>
              </w:rPr>
              <w:t>Clinical Exercise Prescription</w:t>
            </w:r>
          </w:p>
        </w:tc>
      </w:tr>
      <w:tr w:rsidR="00BB7912" w14:paraId="63EF1D12" w14:textId="77777777">
        <w:trPr>
          <w:tblCellSpacing w:w="15" w:type="dxa"/>
        </w:trPr>
        <w:tc>
          <w:tcPr>
            <w:tcW w:w="0" w:type="auto"/>
            <w:shd w:val="clear" w:color="auto" w:fill="EEE0E5"/>
            <w:vAlign w:val="center"/>
            <w:hideMark/>
          </w:tcPr>
          <w:p w14:paraId="1A8F64A7"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0A150861" w14:textId="77777777" w:rsidR="00BB7912" w:rsidRDefault="00A74115">
            <w:pPr>
              <w:rPr>
                <w:rFonts w:eastAsia="Times New Roman"/>
              </w:rPr>
            </w:pPr>
            <w:r>
              <w:rPr>
                <w:rFonts w:ascii="Calibri" w:eastAsia="Times New Roman" w:hAnsi="Calibri" w:cs="Calibri"/>
              </w:rPr>
              <w:t>15</w:t>
            </w:r>
          </w:p>
        </w:tc>
      </w:tr>
      <w:tr w:rsidR="00BB7912" w14:paraId="24F4F67F" w14:textId="77777777">
        <w:trPr>
          <w:tblCellSpacing w:w="15" w:type="dxa"/>
        </w:trPr>
        <w:tc>
          <w:tcPr>
            <w:tcW w:w="0" w:type="auto"/>
            <w:shd w:val="clear" w:color="auto" w:fill="EEE0E5"/>
            <w:vAlign w:val="center"/>
            <w:hideMark/>
          </w:tcPr>
          <w:p w14:paraId="673B1F57"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622E4AB5" w14:textId="77777777" w:rsidR="00BB7912" w:rsidRDefault="00A74115">
            <w:pPr>
              <w:rPr>
                <w:rFonts w:eastAsia="Times New Roman"/>
              </w:rPr>
            </w:pPr>
            <w:r>
              <w:rPr>
                <w:rFonts w:ascii="Calibri" w:eastAsia="Times New Roman" w:hAnsi="Calibri" w:cs="Calibri"/>
              </w:rPr>
              <w:t>1</w:t>
            </w:r>
          </w:p>
        </w:tc>
      </w:tr>
      <w:tr w:rsidR="00BB7912" w14:paraId="18D0BE5D" w14:textId="77777777">
        <w:trPr>
          <w:tblCellSpacing w:w="15" w:type="dxa"/>
        </w:trPr>
        <w:tc>
          <w:tcPr>
            <w:tcW w:w="0" w:type="auto"/>
            <w:shd w:val="clear" w:color="auto" w:fill="EEE0E5"/>
            <w:vAlign w:val="center"/>
            <w:hideMark/>
          </w:tcPr>
          <w:p w14:paraId="64A11976"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35AADF8" w14:textId="77777777" w:rsidR="00BB7912" w:rsidRDefault="00A74115">
            <w:pPr>
              <w:rPr>
                <w:rFonts w:eastAsia="Times New Roman"/>
              </w:rPr>
            </w:pPr>
            <w:r>
              <w:rPr>
                <w:rFonts w:ascii="Calibri" w:eastAsia="Times New Roman" w:hAnsi="Calibri" w:cs="Calibri"/>
              </w:rPr>
              <w:t>Level 6</w:t>
            </w:r>
          </w:p>
        </w:tc>
      </w:tr>
      <w:tr w:rsidR="00BB7912" w14:paraId="0A39718B" w14:textId="77777777">
        <w:trPr>
          <w:tblCellSpacing w:w="15" w:type="dxa"/>
        </w:trPr>
        <w:tc>
          <w:tcPr>
            <w:tcW w:w="0" w:type="auto"/>
            <w:shd w:val="clear" w:color="auto" w:fill="EEE0E5"/>
            <w:vAlign w:val="center"/>
            <w:hideMark/>
          </w:tcPr>
          <w:p w14:paraId="1B23C343"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606B423" w14:textId="77777777" w:rsidR="00BB7912" w:rsidRDefault="00A74115">
            <w:pPr>
              <w:rPr>
                <w:rFonts w:eastAsia="Times New Roman"/>
              </w:rPr>
            </w:pPr>
            <w:r>
              <w:rPr>
                <w:rFonts w:ascii="Calibri" w:eastAsia="Times New Roman" w:hAnsi="Calibri" w:cs="Calibri"/>
              </w:rPr>
              <w:t>Helen Ryan-Stewart</w:t>
            </w:r>
          </w:p>
        </w:tc>
      </w:tr>
      <w:tr w:rsidR="00BB7912" w14:paraId="117F3B7C" w14:textId="77777777">
        <w:trPr>
          <w:tblCellSpacing w:w="15" w:type="dxa"/>
        </w:trPr>
        <w:tc>
          <w:tcPr>
            <w:tcW w:w="0" w:type="auto"/>
            <w:vAlign w:val="center"/>
            <w:hideMark/>
          </w:tcPr>
          <w:p w14:paraId="58C59844" w14:textId="77777777" w:rsidR="00BB7912" w:rsidRDefault="00A74115">
            <w:pPr>
              <w:rPr>
                <w:rFonts w:eastAsia="Times New Roman"/>
              </w:rPr>
            </w:pPr>
            <w:r>
              <w:rPr>
                <w:rFonts w:eastAsia="Times New Roman"/>
              </w:rPr>
              <w:t> </w:t>
            </w:r>
          </w:p>
        </w:tc>
        <w:tc>
          <w:tcPr>
            <w:tcW w:w="0" w:type="auto"/>
            <w:vAlign w:val="center"/>
            <w:hideMark/>
          </w:tcPr>
          <w:p w14:paraId="2F6F6071" w14:textId="77777777" w:rsidR="00BB7912" w:rsidRDefault="00BB7912">
            <w:pPr>
              <w:rPr>
                <w:rFonts w:eastAsia="Times New Roman"/>
                <w:sz w:val="20"/>
                <w:szCs w:val="20"/>
              </w:rPr>
            </w:pPr>
          </w:p>
        </w:tc>
        <w:tc>
          <w:tcPr>
            <w:tcW w:w="0" w:type="auto"/>
            <w:vAlign w:val="center"/>
            <w:hideMark/>
          </w:tcPr>
          <w:p w14:paraId="5ED38C91" w14:textId="77777777" w:rsidR="00BB7912" w:rsidRDefault="00BB7912">
            <w:pPr>
              <w:rPr>
                <w:rFonts w:eastAsia="Times New Roman"/>
                <w:sz w:val="20"/>
                <w:szCs w:val="20"/>
              </w:rPr>
            </w:pPr>
          </w:p>
        </w:tc>
        <w:tc>
          <w:tcPr>
            <w:tcW w:w="0" w:type="auto"/>
            <w:vAlign w:val="center"/>
            <w:hideMark/>
          </w:tcPr>
          <w:p w14:paraId="74C47562" w14:textId="77777777" w:rsidR="00BB7912" w:rsidRDefault="00BB7912">
            <w:pPr>
              <w:rPr>
                <w:rFonts w:eastAsia="Times New Roman"/>
                <w:sz w:val="20"/>
                <w:szCs w:val="20"/>
              </w:rPr>
            </w:pPr>
          </w:p>
        </w:tc>
        <w:tc>
          <w:tcPr>
            <w:tcW w:w="0" w:type="auto"/>
            <w:vAlign w:val="center"/>
            <w:hideMark/>
          </w:tcPr>
          <w:p w14:paraId="2FD82138" w14:textId="77777777" w:rsidR="00BB7912" w:rsidRDefault="00BB7912">
            <w:pPr>
              <w:rPr>
                <w:rFonts w:eastAsia="Times New Roman"/>
                <w:sz w:val="20"/>
                <w:szCs w:val="20"/>
              </w:rPr>
            </w:pPr>
          </w:p>
        </w:tc>
      </w:tr>
      <w:tr w:rsidR="00BB7912" w14:paraId="4D965F57" w14:textId="77777777">
        <w:trPr>
          <w:tblCellSpacing w:w="15" w:type="dxa"/>
        </w:trPr>
        <w:tc>
          <w:tcPr>
            <w:tcW w:w="0" w:type="auto"/>
            <w:gridSpan w:val="5"/>
            <w:shd w:val="clear" w:color="auto" w:fill="EEE0E5"/>
            <w:vAlign w:val="center"/>
            <w:hideMark/>
          </w:tcPr>
          <w:p w14:paraId="5919CB3A" w14:textId="77777777" w:rsidR="00BB7912" w:rsidRDefault="00A74115">
            <w:pPr>
              <w:rPr>
                <w:rFonts w:eastAsia="Times New Roman"/>
                <w:b/>
                <w:bCs/>
              </w:rPr>
            </w:pPr>
            <w:r>
              <w:rPr>
                <w:rFonts w:ascii="Calibri" w:eastAsia="Times New Roman" w:hAnsi="Calibri" w:cs="Calibri"/>
                <w:b/>
                <w:bCs/>
              </w:rPr>
              <w:t>Module Description:</w:t>
            </w:r>
          </w:p>
        </w:tc>
      </w:tr>
      <w:tr w:rsidR="00BB7912" w14:paraId="19E6E68C" w14:textId="77777777">
        <w:trPr>
          <w:tblCellSpacing w:w="15" w:type="dxa"/>
        </w:trPr>
        <w:tc>
          <w:tcPr>
            <w:tcW w:w="0" w:type="auto"/>
            <w:gridSpan w:val="5"/>
            <w:vAlign w:val="center"/>
            <w:hideMark/>
          </w:tcPr>
          <w:p w14:paraId="1CD45C55" w14:textId="77777777" w:rsidR="00BB7912" w:rsidRDefault="00A74115">
            <w:pPr>
              <w:rPr>
                <w:rFonts w:eastAsia="Times New Roman"/>
              </w:rPr>
            </w:pPr>
            <w:r>
              <w:rPr>
                <w:rFonts w:ascii="Calibri" w:eastAsia="Times New Roman" w:hAnsi="Calibri" w:cs="Calibri"/>
              </w:rPr>
              <w:t>This module aims to provide students with the knowledge that underpins clinical exercise prescription for a range of clinical population groups. It will focus specifically on health screening and the prescription and interpretation of clinical testing assessments.</w:t>
            </w:r>
          </w:p>
        </w:tc>
      </w:tr>
      <w:tr w:rsidR="00BB7912" w14:paraId="28B5924A" w14:textId="77777777">
        <w:trPr>
          <w:tblCellSpacing w:w="15" w:type="dxa"/>
        </w:trPr>
        <w:tc>
          <w:tcPr>
            <w:tcW w:w="0" w:type="auto"/>
            <w:vAlign w:val="center"/>
            <w:hideMark/>
          </w:tcPr>
          <w:p w14:paraId="4A274F24" w14:textId="77777777" w:rsidR="00BB7912" w:rsidRDefault="00A74115">
            <w:pPr>
              <w:rPr>
                <w:rFonts w:eastAsia="Times New Roman"/>
              </w:rPr>
            </w:pPr>
            <w:r>
              <w:rPr>
                <w:rFonts w:eastAsia="Times New Roman"/>
              </w:rPr>
              <w:t> </w:t>
            </w:r>
          </w:p>
        </w:tc>
        <w:tc>
          <w:tcPr>
            <w:tcW w:w="0" w:type="auto"/>
            <w:vAlign w:val="center"/>
            <w:hideMark/>
          </w:tcPr>
          <w:p w14:paraId="61140074" w14:textId="77777777" w:rsidR="00BB7912" w:rsidRDefault="00BB7912">
            <w:pPr>
              <w:rPr>
                <w:rFonts w:eastAsia="Times New Roman"/>
                <w:sz w:val="20"/>
                <w:szCs w:val="20"/>
              </w:rPr>
            </w:pPr>
          </w:p>
        </w:tc>
        <w:tc>
          <w:tcPr>
            <w:tcW w:w="0" w:type="auto"/>
            <w:vAlign w:val="center"/>
            <w:hideMark/>
          </w:tcPr>
          <w:p w14:paraId="57623CF4" w14:textId="77777777" w:rsidR="00BB7912" w:rsidRDefault="00BB7912">
            <w:pPr>
              <w:rPr>
                <w:rFonts w:eastAsia="Times New Roman"/>
                <w:sz w:val="20"/>
                <w:szCs w:val="20"/>
              </w:rPr>
            </w:pPr>
          </w:p>
        </w:tc>
        <w:tc>
          <w:tcPr>
            <w:tcW w:w="0" w:type="auto"/>
            <w:vAlign w:val="center"/>
            <w:hideMark/>
          </w:tcPr>
          <w:p w14:paraId="6EC93C2C" w14:textId="77777777" w:rsidR="00BB7912" w:rsidRDefault="00BB7912">
            <w:pPr>
              <w:rPr>
                <w:rFonts w:eastAsia="Times New Roman"/>
                <w:sz w:val="20"/>
                <w:szCs w:val="20"/>
              </w:rPr>
            </w:pPr>
          </w:p>
        </w:tc>
        <w:tc>
          <w:tcPr>
            <w:tcW w:w="0" w:type="auto"/>
            <w:vAlign w:val="center"/>
            <w:hideMark/>
          </w:tcPr>
          <w:p w14:paraId="39165487" w14:textId="77777777" w:rsidR="00BB7912" w:rsidRDefault="00BB7912">
            <w:pPr>
              <w:rPr>
                <w:rFonts w:eastAsia="Times New Roman"/>
                <w:sz w:val="20"/>
                <w:szCs w:val="20"/>
              </w:rPr>
            </w:pPr>
          </w:p>
        </w:tc>
      </w:tr>
      <w:tr w:rsidR="00BB7912" w14:paraId="630F04BB" w14:textId="77777777">
        <w:trPr>
          <w:tblCellSpacing w:w="15" w:type="dxa"/>
        </w:trPr>
        <w:tc>
          <w:tcPr>
            <w:tcW w:w="0" w:type="auto"/>
            <w:shd w:val="clear" w:color="auto" w:fill="EEE0E5"/>
            <w:vAlign w:val="center"/>
            <w:hideMark/>
          </w:tcPr>
          <w:p w14:paraId="58B9F327"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70B209F0"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7934362B" w14:textId="77777777" w:rsidR="00BB7912" w:rsidRDefault="00BB7912">
            <w:pPr>
              <w:rPr>
                <w:rFonts w:eastAsia="Times New Roman"/>
                <w:sz w:val="20"/>
                <w:szCs w:val="20"/>
              </w:rPr>
            </w:pPr>
          </w:p>
        </w:tc>
      </w:tr>
      <w:tr w:rsidR="00BB7912" w14:paraId="122D2FE7" w14:textId="77777777">
        <w:trPr>
          <w:tblCellSpacing w:w="15" w:type="dxa"/>
        </w:trPr>
        <w:tc>
          <w:tcPr>
            <w:tcW w:w="0" w:type="auto"/>
            <w:vAlign w:val="center"/>
            <w:hideMark/>
          </w:tcPr>
          <w:p w14:paraId="5235768A" w14:textId="77777777" w:rsidR="00BB7912" w:rsidRDefault="00A74115">
            <w:pPr>
              <w:rPr>
                <w:rFonts w:eastAsia="Times New Roman"/>
              </w:rPr>
            </w:pPr>
            <w:r>
              <w:rPr>
                <w:rFonts w:eastAsia="Times New Roman"/>
              </w:rPr>
              <w:t> </w:t>
            </w:r>
          </w:p>
        </w:tc>
        <w:tc>
          <w:tcPr>
            <w:tcW w:w="0" w:type="auto"/>
            <w:vAlign w:val="center"/>
            <w:hideMark/>
          </w:tcPr>
          <w:p w14:paraId="68116898" w14:textId="77777777" w:rsidR="00BB7912" w:rsidRDefault="00BB7912">
            <w:pPr>
              <w:rPr>
                <w:rFonts w:eastAsia="Times New Roman"/>
                <w:sz w:val="20"/>
                <w:szCs w:val="20"/>
              </w:rPr>
            </w:pPr>
          </w:p>
        </w:tc>
        <w:tc>
          <w:tcPr>
            <w:tcW w:w="0" w:type="auto"/>
            <w:vAlign w:val="center"/>
            <w:hideMark/>
          </w:tcPr>
          <w:p w14:paraId="7EE66E99" w14:textId="77777777" w:rsidR="00BB7912" w:rsidRDefault="00BB7912">
            <w:pPr>
              <w:rPr>
                <w:rFonts w:eastAsia="Times New Roman"/>
                <w:sz w:val="20"/>
                <w:szCs w:val="20"/>
              </w:rPr>
            </w:pPr>
          </w:p>
        </w:tc>
        <w:tc>
          <w:tcPr>
            <w:tcW w:w="0" w:type="auto"/>
            <w:vAlign w:val="center"/>
            <w:hideMark/>
          </w:tcPr>
          <w:p w14:paraId="692DEC8C" w14:textId="77777777" w:rsidR="00BB7912" w:rsidRDefault="00BB7912">
            <w:pPr>
              <w:rPr>
                <w:rFonts w:eastAsia="Times New Roman"/>
                <w:sz w:val="20"/>
                <w:szCs w:val="20"/>
              </w:rPr>
            </w:pPr>
          </w:p>
        </w:tc>
        <w:tc>
          <w:tcPr>
            <w:tcW w:w="0" w:type="auto"/>
            <w:vAlign w:val="center"/>
            <w:hideMark/>
          </w:tcPr>
          <w:p w14:paraId="21D8B890" w14:textId="77777777" w:rsidR="00BB7912" w:rsidRDefault="00BB7912">
            <w:pPr>
              <w:rPr>
                <w:rFonts w:eastAsia="Times New Roman"/>
                <w:sz w:val="20"/>
                <w:szCs w:val="20"/>
              </w:rPr>
            </w:pPr>
          </w:p>
        </w:tc>
      </w:tr>
      <w:tr w:rsidR="00BB7912" w14:paraId="766EA441" w14:textId="77777777">
        <w:trPr>
          <w:tblCellSpacing w:w="15" w:type="dxa"/>
        </w:trPr>
        <w:tc>
          <w:tcPr>
            <w:tcW w:w="0" w:type="auto"/>
            <w:vAlign w:val="center"/>
            <w:hideMark/>
          </w:tcPr>
          <w:p w14:paraId="6A935E3F" w14:textId="77777777" w:rsidR="00BB7912" w:rsidRDefault="00A74115">
            <w:pPr>
              <w:rPr>
                <w:rFonts w:eastAsia="Times New Roman"/>
              </w:rPr>
            </w:pPr>
            <w:r>
              <w:rPr>
                <w:rFonts w:eastAsia="Times New Roman"/>
              </w:rPr>
              <w:t> </w:t>
            </w:r>
          </w:p>
        </w:tc>
        <w:tc>
          <w:tcPr>
            <w:tcW w:w="0" w:type="auto"/>
            <w:vAlign w:val="center"/>
            <w:hideMark/>
          </w:tcPr>
          <w:p w14:paraId="329392F8" w14:textId="77777777" w:rsidR="00BB7912" w:rsidRDefault="00BB7912">
            <w:pPr>
              <w:rPr>
                <w:rFonts w:eastAsia="Times New Roman"/>
                <w:sz w:val="20"/>
                <w:szCs w:val="20"/>
              </w:rPr>
            </w:pPr>
          </w:p>
        </w:tc>
        <w:tc>
          <w:tcPr>
            <w:tcW w:w="0" w:type="auto"/>
            <w:vAlign w:val="center"/>
            <w:hideMark/>
          </w:tcPr>
          <w:p w14:paraId="627A0623" w14:textId="77777777" w:rsidR="00BB7912" w:rsidRDefault="00BB7912">
            <w:pPr>
              <w:rPr>
                <w:rFonts w:eastAsia="Times New Roman"/>
                <w:sz w:val="20"/>
                <w:szCs w:val="20"/>
              </w:rPr>
            </w:pPr>
          </w:p>
        </w:tc>
        <w:tc>
          <w:tcPr>
            <w:tcW w:w="0" w:type="auto"/>
            <w:vAlign w:val="center"/>
            <w:hideMark/>
          </w:tcPr>
          <w:p w14:paraId="7E4A68F1" w14:textId="77777777" w:rsidR="00BB7912" w:rsidRDefault="00BB7912">
            <w:pPr>
              <w:rPr>
                <w:rFonts w:eastAsia="Times New Roman"/>
                <w:sz w:val="20"/>
                <w:szCs w:val="20"/>
              </w:rPr>
            </w:pPr>
          </w:p>
        </w:tc>
        <w:tc>
          <w:tcPr>
            <w:tcW w:w="0" w:type="auto"/>
            <w:vAlign w:val="center"/>
            <w:hideMark/>
          </w:tcPr>
          <w:p w14:paraId="07A8EBE7" w14:textId="77777777" w:rsidR="00BB7912" w:rsidRDefault="00BB7912">
            <w:pPr>
              <w:rPr>
                <w:rFonts w:eastAsia="Times New Roman"/>
                <w:sz w:val="20"/>
                <w:szCs w:val="20"/>
              </w:rPr>
            </w:pPr>
          </w:p>
        </w:tc>
      </w:tr>
      <w:tr w:rsidR="00BB7912" w14:paraId="694BB916" w14:textId="77777777">
        <w:trPr>
          <w:tblCellSpacing w:w="15" w:type="dxa"/>
        </w:trPr>
        <w:tc>
          <w:tcPr>
            <w:tcW w:w="0" w:type="auto"/>
            <w:shd w:val="clear" w:color="auto" w:fill="EEE0E5"/>
            <w:vAlign w:val="center"/>
            <w:hideMark/>
          </w:tcPr>
          <w:p w14:paraId="0DA03951"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6C39AE3" w14:textId="77777777" w:rsidR="00BB7912" w:rsidRDefault="00BB7912">
            <w:pPr>
              <w:rPr>
                <w:rFonts w:eastAsia="Times New Roman"/>
                <w:sz w:val="20"/>
                <w:szCs w:val="20"/>
              </w:rPr>
            </w:pPr>
          </w:p>
        </w:tc>
        <w:tc>
          <w:tcPr>
            <w:tcW w:w="0" w:type="auto"/>
            <w:vAlign w:val="center"/>
            <w:hideMark/>
          </w:tcPr>
          <w:p w14:paraId="2919D4BA" w14:textId="77777777" w:rsidR="00BB7912" w:rsidRDefault="00BB7912">
            <w:pPr>
              <w:rPr>
                <w:rFonts w:eastAsia="Times New Roman"/>
                <w:sz w:val="20"/>
                <w:szCs w:val="20"/>
              </w:rPr>
            </w:pPr>
          </w:p>
        </w:tc>
        <w:tc>
          <w:tcPr>
            <w:tcW w:w="0" w:type="auto"/>
            <w:vAlign w:val="center"/>
            <w:hideMark/>
          </w:tcPr>
          <w:p w14:paraId="5F02AA60" w14:textId="77777777" w:rsidR="00BB7912" w:rsidRDefault="00BB7912">
            <w:pPr>
              <w:rPr>
                <w:rFonts w:eastAsia="Times New Roman"/>
                <w:sz w:val="20"/>
                <w:szCs w:val="20"/>
              </w:rPr>
            </w:pPr>
          </w:p>
        </w:tc>
        <w:tc>
          <w:tcPr>
            <w:tcW w:w="0" w:type="auto"/>
            <w:vAlign w:val="center"/>
            <w:hideMark/>
          </w:tcPr>
          <w:p w14:paraId="044F17AB" w14:textId="77777777" w:rsidR="00BB7912" w:rsidRDefault="00BB7912">
            <w:pPr>
              <w:rPr>
                <w:rFonts w:eastAsia="Times New Roman"/>
                <w:sz w:val="20"/>
                <w:szCs w:val="20"/>
              </w:rPr>
            </w:pPr>
          </w:p>
        </w:tc>
      </w:tr>
      <w:tr w:rsidR="00BB7912" w14:paraId="098F8B8E" w14:textId="77777777">
        <w:trPr>
          <w:tblCellSpacing w:w="15" w:type="dxa"/>
        </w:trPr>
        <w:tc>
          <w:tcPr>
            <w:tcW w:w="0" w:type="auto"/>
            <w:vAlign w:val="center"/>
            <w:hideMark/>
          </w:tcPr>
          <w:p w14:paraId="19086327"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1D080B1"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66E608F9"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21F33045" w14:textId="77777777" w:rsidR="00BB7912" w:rsidRDefault="00BB7912">
            <w:pPr>
              <w:rPr>
                <w:rFonts w:eastAsia="Times New Roman"/>
                <w:sz w:val="20"/>
                <w:szCs w:val="20"/>
              </w:rPr>
            </w:pPr>
          </w:p>
        </w:tc>
      </w:tr>
      <w:tr w:rsidR="00BB7912" w14:paraId="400452E2" w14:textId="77777777">
        <w:trPr>
          <w:tblCellSpacing w:w="15" w:type="dxa"/>
        </w:trPr>
        <w:tc>
          <w:tcPr>
            <w:tcW w:w="0" w:type="auto"/>
            <w:shd w:val="clear" w:color="auto" w:fill="EEE0E5"/>
            <w:vAlign w:val="center"/>
            <w:hideMark/>
          </w:tcPr>
          <w:p w14:paraId="62E97ACF"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32194831" w14:textId="77777777" w:rsidR="00BB7912" w:rsidRDefault="00BB7912">
            <w:pPr>
              <w:rPr>
                <w:rFonts w:eastAsia="Times New Roman"/>
                <w:sz w:val="20"/>
                <w:szCs w:val="20"/>
              </w:rPr>
            </w:pPr>
          </w:p>
        </w:tc>
        <w:tc>
          <w:tcPr>
            <w:tcW w:w="0" w:type="auto"/>
            <w:vAlign w:val="center"/>
            <w:hideMark/>
          </w:tcPr>
          <w:p w14:paraId="0EF35659" w14:textId="77777777" w:rsidR="00BB7912" w:rsidRDefault="00BB7912">
            <w:pPr>
              <w:rPr>
                <w:rFonts w:eastAsia="Times New Roman"/>
                <w:sz w:val="20"/>
                <w:szCs w:val="20"/>
              </w:rPr>
            </w:pPr>
          </w:p>
        </w:tc>
        <w:tc>
          <w:tcPr>
            <w:tcW w:w="0" w:type="auto"/>
            <w:vAlign w:val="center"/>
            <w:hideMark/>
          </w:tcPr>
          <w:p w14:paraId="28443FF1" w14:textId="77777777" w:rsidR="00BB7912" w:rsidRDefault="00BB7912">
            <w:pPr>
              <w:rPr>
                <w:rFonts w:eastAsia="Times New Roman"/>
                <w:sz w:val="20"/>
                <w:szCs w:val="20"/>
              </w:rPr>
            </w:pPr>
          </w:p>
        </w:tc>
        <w:tc>
          <w:tcPr>
            <w:tcW w:w="0" w:type="auto"/>
            <w:vAlign w:val="center"/>
            <w:hideMark/>
          </w:tcPr>
          <w:p w14:paraId="5D55CF73" w14:textId="77777777" w:rsidR="00BB7912" w:rsidRDefault="00BB7912">
            <w:pPr>
              <w:rPr>
                <w:rFonts w:eastAsia="Times New Roman"/>
                <w:sz w:val="20"/>
                <w:szCs w:val="20"/>
              </w:rPr>
            </w:pPr>
          </w:p>
        </w:tc>
      </w:tr>
      <w:tr w:rsidR="00BB7912" w14:paraId="06A942FE" w14:textId="77777777">
        <w:trPr>
          <w:tblCellSpacing w:w="15" w:type="dxa"/>
        </w:trPr>
        <w:tc>
          <w:tcPr>
            <w:tcW w:w="0" w:type="auto"/>
            <w:vAlign w:val="center"/>
            <w:hideMark/>
          </w:tcPr>
          <w:p w14:paraId="00EC755B"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0A5EE1F4"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50F0277"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5BDE76BE" w14:textId="77777777" w:rsidR="00BB7912" w:rsidRDefault="00BB7912">
            <w:pPr>
              <w:rPr>
                <w:rFonts w:eastAsia="Times New Roman"/>
                <w:sz w:val="20"/>
                <w:szCs w:val="20"/>
              </w:rPr>
            </w:pPr>
          </w:p>
        </w:tc>
        <w:tc>
          <w:tcPr>
            <w:tcW w:w="0" w:type="auto"/>
            <w:vAlign w:val="center"/>
            <w:hideMark/>
          </w:tcPr>
          <w:p w14:paraId="007E41A7" w14:textId="77777777" w:rsidR="00BB7912" w:rsidRDefault="00BB7912">
            <w:pPr>
              <w:rPr>
                <w:rFonts w:eastAsia="Times New Roman"/>
                <w:sz w:val="20"/>
                <w:szCs w:val="20"/>
              </w:rPr>
            </w:pPr>
          </w:p>
        </w:tc>
      </w:tr>
      <w:tr w:rsidR="00BB7912" w14:paraId="0C6816CB" w14:textId="77777777">
        <w:trPr>
          <w:tblCellSpacing w:w="15" w:type="dxa"/>
        </w:trPr>
        <w:tc>
          <w:tcPr>
            <w:tcW w:w="0" w:type="auto"/>
            <w:vAlign w:val="center"/>
            <w:hideMark/>
          </w:tcPr>
          <w:p w14:paraId="267BBAE8"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3BE10D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5D989EE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43159661" w14:textId="77777777" w:rsidR="00BB7912" w:rsidRDefault="00BB7912">
            <w:pPr>
              <w:rPr>
                <w:rFonts w:eastAsia="Times New Roman"/>
                <w:sz w:val="20"/>
                <w:szCs w:val="20"/>
              </w:rPr>
            </w:pPr>
          </w:p>
        </w:tc>
        <w:tc>
          <w:tcPr>
            <w:tcW w:w="0" w:type="auto"/>
            <w:vAlign w:val="center"/>
            <w:hideMark/>
          </w:tcPr>
          <w:p w14:paraId="2E36EE7E" w14:textId="77777777" w:rsidR="00BB7912" w:rsidRDefault="00BB7912">
            <w:pPr>
              <w:rPr>
                <w:rFonts w:eastAsia="Times New Roman"/>
                <w:sz w:val="20"/>
                <w:szCs w:val="20"/>
              </w:rPr>
            </w:pPr>
          </w:p>
        </w:tc>
      </w:tr>
    </w:tbl>
    <w:p w14:paraId="103F1402"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015FDFD1" w14:textId="77777777">
        <w:trPr>
          <w:tblCellSpacing w:w="15" w:type="dxa"/>
        </w:trPr>
        <w:tc>
          <w:tcPr>
            <w:tcW w:w="1000" w:type="pct"/>
            <w:vAlign w:val="center"/>
            <w:hideMark/>
          </w:tcPr>
          <w:p w14:paraId="5EEF5549" w14:textId="77777777" w:rsidR="00BB7912" w:rsidRDefault="00A74115">
            <w:pPr>
              <w:rPr>
                <w:rFonts w:eastAsia="Times New Roman"/>
              </w:rPr>
            </w:pPr>
            <w:r>
              <w:rPr>
                <w:rFonts w:eastAsia="Times New Roman"/>
              </w:rPr>
              <w:lastRenderedPageBreak/>
              <w:t> </w:t>
            </w:r>
          </w:p>
        </w:tc>
        <w:tc>
          <w:tcPr>
            <w:tcW w:w="1000" w:type="pct"/>
            <w:vAlign w:val="center"/>
            <w:hideMark/>
          </w:tcPr>
          <w:p w14:paraId="1EA7B314" w14:textId="77777777" w:rsidR="00BB7912" w:rsidRDefault="00A74115">
            <w:pPr>
              <w:rPr>
                <w:rFonts w:eastAsia="Times New Roman"/>
              </w:rPr>
            </w:pPr>
            <w:r>
              <w:rPr>
                <w:rFonts w:eastAsia="Times New Roman"/>
              </w:rPr>
              <w:t> </w:t>
            </w:r>
          </w:p>
        </w:tc>
        <w:tc>
          <w:tcPr>
            <w:tcW w:w="1000" w:type="pct"/>
            <w:vAlign w:val="center"/>
            <w:hideMark/>
          </w:tcPr>
          <w:p w14:paraId="228DCCC6" w14:textId="77777777" w:rsidR="00BB7912" w:rsidRDefault="00A74115">
            <w:pPr>
              <w:rPr>
                <w:rFonts w:eastAsia="Times New Roman"/>
              </w:rPr>
            </w:pPr>
            <w:r>
              <w:rPr>
                <w:rFonts w:eastAsia="Times New Roman"/>
              </w:rPr>
              <w:t> </w:t>
            </w:r>
          </w:p>
        </w:tc>
        <w:tc>
          <w:tcPr>
            <w:tcW w:w="1000" w:type="pct"/>
            <w:vAlign w:val="center"/>
            <w:hideMark/>
          </w:tcPr>
          <w:p w14:paraId="34F59ED9" w14:textId="77777777" w:rsidR="00BB7912" w:rsidRDefault="00A74115">
            <w:pPr>
              <w:rPr>
                <w:rFonts w:eastAsia="Times New Roman"/>
              </w:rPr>
            </w:pPr>
            <w:r>
              <w:rPr>
                <w:rFonts w:eastAsia="Times New Roman"/>
              </w:rPr>
              <w:t> </w:t>
            </w:r>
          </w:p>
        </w:tc>
        <w:tc>
          <w:tcPr>
            <w:tcW w:w="1000" w:type="pct"/>
            <w:vAlign w:val="center"/>
            <w:hideMark/>
          </w:tcPr>
          <w:p w14:paraId="4DDBB948" w14:textId="77777777" w:rsidR="00BB7912" w:rsidRDefault="00A74115">
            <w:pPr>
              <w:rPr>
                <w:rFonts w:eastAsia="Times New Roman"/>
              </w:rPr>
            </w:pPr>
            <w:r>
              <w:rPr>
                <w:rFonts w:eastAsia="Times New Roman"/>
              </w:rPr>
              <w:t> </w:t>
            </w:r>
          </w:p>
        </w:tc>
      </w:tr>
      <w:tr w:rsidR="00BB7912" w14:paraId="38E13E7F" w14:textId="77777777">
        <w:trPr>
          <w:tblCellSpacing w:w="15" w:type="dxa"/>
        </w:trPr>
        <w:tc>
          <w:tcPr>
            <w:tcW w:w="0" w:type="auto"/>
            <w:shd w:val="clear" w:color="auto" w:fill="EEE0E5"/>
            <w:vAlign w:val="center"/>
            <w:hideMark/>
          </w:tcPr>
          <w:p w14:paraId="561A148A"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192D424" w14:textId="77777777" w:rsidR="00BB7912" w:rsidRDefault="00A74115">
            <w:pPr>
              <w:rPr>
                <w:rFonts w:eastAsia="Times New Roman"/>
              </w:rPr>
            </w:pPr>
            <w:r>
              <w:rPr>
                <w:rFonts w:ascii="Calibri" w:eastAsia="Times New Roman" w:hAnsi="Calibri" w:cs="Calibri"/>
              </w:rPr>
              <w:t>SP3516</w:t>
            </w:r>
          </w:p>
        </w:tc>
      </w:tr>
      <w:tr w:rsidR="00BB7912" w14:paraId="57F5A63A" w14:textId="77777777">
        <w:trPr>
          <w:tblCellSpacing w:w="15" w:type="dxa"/>
        </w:trPr>
        <w:tc>
          <w:tcPr>
            <w:tcW w:w="0" w:type="auto"/>
            <w:shd w:val="clear" w:color="auto" w:fill="EEE0E5"/>
            <w:vAlign w:val="center"/>
            <w:hideMark/>
          </w:tcPr>
          <w:p w14:paraId="34276AAD"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7342ED6" w14:textId="77777777" w:rsidR="00BB7912" w:rsidRDefault="00A74115">
            <w:pPr>
              <w:rPr>
                <w:rFonts w:eastAsia="Times New Roman"/>
              </w:rPr>
            </w:pPr>
            <w:r>
              <w:rPr>
                <w:rFonts w:ascii="Calibri" w:eastAsia="Times New Roman" w:hAnsi="Calibri" w:cs="Calibri"/>
              </w:rPr>
              <w:t>High Performance Biomechanics</w:t>
            </w:r>
          </w:p>
        </w:tc>
      </w:tr>
      <w:tr w:rsidR="00BB7912" w14:paraId="6A803814" w14:textId="77777777">
        <w:trPr>
          <w:tblCellSpacing w:w="15" w:type="dxa"/>
        </w:trPr>
        <w:tc>
          <w:tcPr>
            <w:tcW w:w="0" w:type="auto"/>
            <w:shd w:val="clear" w:color="auto" w:fill="EEE0E5"/>
            <w:vAlign w:val="center"/>
            <w:hideMark/>
          </w:tcPr>
          <w:p w14:paraId="05F6DAC9"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A341115" w14:textId="77777777" w:rsidR="00BB7912" w:rsidRDefault="00A74115">
            <w:pPr>
              <w:rPr>
                <w:rFonts w:eastAsia="Times New Roman"/>
              </w:rPr>
            </w:pPr>
            <w:r>
              <w:rPr>
                <w:rFonts w:ascii="Calibri" w:eastAsia="Times New Roman" w:hAnsi="Calibri" w:cs="Calibri"/>
              </w:rPr>
              <w:t>15</w:t>
            </w:r>
          </w:p>
        </w:tc>
      </w:tr>
      <w:tr w:rsidR="00BB7912" w14:paraId="5388695F" w14:textId="77777777">
        <w:trPr>
          <w:tblCellSpacing w:w="15" w:type="dxa"/>
        </w:trPr>
        <w:tc>
          <w:tcPr>
            <w:tcW w:w="0" w:type="auto"/>
            <w:shd w:val="clear" w:color="auto" w:fill="EEE0E5"/>
            <w:vAlign w:val="center"/>
            <w:hideMark/>
          </w:tcPr>
          <w:p w14:paraId="53F4553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F762C25" w14:textId="77777777" w:rsidR="00BB7912" w:rsidRDefault="00A74115">
            <w:pPr>
              <w:rPr>
                <w:rFonts w:eastAsia="Times New Roman"/>
              </w:rPr>
            </w:pPr>
            <w:r>
              <w:rPr>
                <w:rFonts w:ascii="Calibri" w:eastAsia="Times New Roman" w:hAnsi="Calibri" w:cs="Calibri"/>
              </w:rPr>
              <w:t>1</w:t>
            </w:r>
          </w:p>
        </w:tc>
      </w:tr>
      <w:tr w:rsidR="00BB7912" w14:paraId="766137E7" w14:textId="77777777">
        <w:trPr>
          <w:tblCellSpacing w:w="15" w:type="dxa"/>
        </w:trPr>
        <w:tc>
          <w:tcPr>
            <w:tcW w:w="0" w:type="auto"/>
            <w:shd w:val="clear" w:color="auto" w:fill="EEE0E5"/>
            <w:vAlign w:val="center"/>
            <w:hideMark/>
          </w:tcPr>
          <w:p w14:paraId="333F4ADD"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1E27C299" w14:textId="77777777" w:rsidR="00BB7912" w:rsidRDefault="00A74115">
            <w:pPr>
              <w:rPr>
                <w:rFonts w:eastAsia="Times New Roman"/>
              </w:rPr>
            </w:pPr>
            <w:r>
              <w:rPr>
                <w:rFonts w:ascii="Calibri" w:eastAsia="Times New Roman" w:hAnsi="Calibri" w:cs="Calibri"/>
              </w:rPr>
              <w:t>Level 6</w:t>
            </w:r>
          </w:p>
        </w:tc>
      </w:tr>
      <w:tr w:rsidR="00BB7912" w14:paraId="7A5AF8D3" w14:textId="77777777">
        <w:trPr>
          <w:tblCellSpacing w:w="15" w:type="dxa"/>
        </w:trPr>
        <w:tc>
          <w:tcPr>
            <w:tcW w:w="0" w:type="auto"/>
            <w:shd w:val="clear" w:color="auto" w:fill="EEE0E5"/>
            <w:vAlign w:val="center"/>
            <w:hideMark/>
          </w:tcPr>
          <w:p w14:paraId="0AAA8E56"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4C231EA2" w14:textId="77777777" w:rsidR="00BB7912" w:rsidRDefault="00A74115">
            <w:pPr>
              <w:rPr>
                <w:rFonts w:eastAsia="Times New Roman"/>
              </w:rPr>
            </w:pPr>
            <w:r>
              <w:rPr>
                <w:rFonts w:ascii="Calibri" w:eastAsia="Times New Roman" w:hAnsi="Calibri" w:cs="Calibri"/>
              </w:rPr>
              <w:t>Chris Whittle</w:t>
            </w:r>
          </w:p>
        </w:tc>
      </w:tr>
      <w:tr w:rsidR="00BB7912" w14:paraId="2EBD7A54" w14:textId="77777777">
        <w:trPr>
          <w:tblCellSpacing w:w="15" w:type="dxa"/>
        </w:trPr>
        <w:tc>
          <w:tcPr>
            <w:tcW w:w="0" w:type="auto"/>
            <w:vAlign w:val="center"/>
            <w:hideMark/>
          </w:tcPr>
          <w:p w14:paraId="0F08BDE7" w14:textId="77777777" w:rsidR="00BB7912" w:rsidRDefault="00A74115">
            <w:pPr>
              <w:rPr>
                <w:rFonts w:eastAsia="Times New Roman"/>
              </w:rPr>
            </w:pPr>
            <w:r>
              <w:rPr>
                <w:rFonts w:eastAsia="Times New Roman"/>
              </w:rPr>
              <w:t> </w:t>
            </w:r>
          </w:p>
        </w:tc>
        <w:tc>
          <w:tcPr>
            <w:tcW w:w="0" w:type="auto"/>
            <w:vAlign w:val="center"/>
            <w:hideMark/>
          </w:tcPr>
          <w:p w14:paraId="5D69F526" w14:textId="77777777" w:rsidR="00BB7912" w:rsidRDefault="00BB7912">
            <w:pPr>
              <w:rPr>
                <w:rFonts w:eastAsia="Times New Roman"/>
                <w:sz w:val="20"/>
                <w:szCs w:val="20"/>
              </w:rPr>
            </w:pPr>
          </w:p>
        </w:tc>
        <w:tc>
          <w:tcPr>
            <w:tcW w:w="0" w:type="auto"/>
            <w:vAlign w:val="center"/>
            <w:hideMark/>
          </w:tcPr>
          <w:p w14:paraId="44EE8F6B" w14:textId="77777777" w:rsidR="00BB7912" w:rsidRDefault="00BB7912">
            <w:pPr>
              <w:rPr>
                <w:rFonts w:eastAsia="Times New Roman"/>
                <w:sz w:val="20"/>
                <w:szCs w:val="20"/>
              </w:rPr>
            </w:pPr>
          </w:p>
        </w:tc>
        <w:tc>
          <w:tcPr>
            <w:tcW w:w="0" w:type="auto"/>
            <w:vAlign w:val="center"/>
            <w:hideMark/>
          </w:tcPr>
          <w:p w14:paraId="0F00C2D5" w14:textId="77777777" w:rsidR="00BB7912" w:rsidRDefault="00BB7912">
            <w:pPr>
              <w:rPr>
                <w:rFonts w:eastAsia="Times New Roman"/>
                <w:sz w:val="20"/>
                <w:szCs w:val="20"/>
              </w:rPr>
            </w:pPr>
          </w:p>
        </w:tc>
        <w:tc>
          <w:tcPr>
            <w:tcW w:w="0" w:type="auto"/>
            <w:vAlign w:val="center"/>
            <w:hideMark/>
          </w:tcPr>
          <w:p w14:paraId="2B3F1961" w14:textId="77777777" w:rsidR="00BB7912" w:rsidRDefault="00BB7912">
            <w:pPr>
              <w:rPr>
                <w:rFonts w:eastAsia="Times New Roman"/>
                <w:sz w:val="20"/>
                <w:szCs w:val="20"/>
              </w:rPr>
            </w:pPr>
          </w:p>
        </w:tc>
      </w:tr>
      <w:tr w:rsidR="00BB7912" w14:paraId="516B014C" w14:textId="77777777">
        <w:trPr>
          <w:tblCellSpacing w:w="15" w:type="dxa"/>
        </w:trPr>
        <w:tc>
          <w:tcPr>
            <w:tcW w:w="0" w:type="auto"/>
            <w:gridSpan w:val="5"/>
            <w:shd w:val="clear" w:color="auto" w:fill="EEE0E5"/>
            <w:vAlign w:val="center"/>
            <w:hideMark/>
          </w:tcPr>
          <w:p w14:paraId="360AA50F" w14:textId="77777777" w:rsidR="00BB7912" w:rsidRDefault="00A74115">
            <w:pPr>
              <w:rPr>
                <w:rFonts w:eastAsia="Times New Roman"/>
                <w:b/>
                <w:bCs/>
              </w:rPr>
            </w:pPr>
            <w:r>
              <w:rPr>
                <w:rFonts w:ascii="Calibri" w:eastAsia="Times New Roman" w:hAnsi="Calibri" w:cs="Calibri"/>
                <w:b/>
                <w:bCs/>
              </w:rPr>
              <w:t>Module Description:</w:t>
            </w:r>
          </w:p>
        </w:tc>
      </w:tr>
      <w:tr w:rsidR="00BB7912" w14:paraId="37ACA019" w14:textId="77777777">
        <w:trPr>
          <w:tblCellSpacing w:w="15" w:type="dxa"/>
        </w:trPr>
        <w:tc>
          <w:tcPr>
            <w:tcW w:w="0" w:type="auto"/>
            <w:gridSpan w:val="5"/>
            <w:vAlign w:val="center"/>
            <w:hideMark/>
          </w:tcPr>
          <w:p w14:paraId="111D9A14" w14:textId="77777777" w:rsidR="00BB7912" w:rsidRDefault="00A74115">
            <w:pPr>
              <w:rPr>
                <w:rFonts w:eastAsia="Times New Roman"/>
              </w:rPr>
            </w:pPr>
            <w:r>
              <w:rPr>
                <w:rFonts w:ascii="Calibri" w:eastAsia="Times New Roman" w:hAnsi="Calibri" w:cs="Calibri"/>
              </w:rPr>
              <w:t>This module will critically evaluate contemporary methods of biomechanical assessment used with high performance athletes. Students will also be encouraged to investigate the unique challenges that come with working in a high-performance environment and be critical of the role that biomechanics can play in supporting elite athletes in a professional, results driven environment.</w:t>
            </w:r>
          </w:p>
        </w:tc>
      </w:tr>
      <w:tr w:rsidR="00BB7912" w14:paraId="02CBAF52" w14:textId="77777777">
        <w:trPr>
          <w:tblCellSpacing w:w="15" w:type="dxa"/>
        </w:trPr>
        <w:tc>
          <w:tcPr>
            <w:tcW w:w="0" w:type="auto"/>
            <w:vAlign w:val="center"/>
            <w:hideMark/>
          </w:tcPr>
          <w:p w14:paraId="7486A6B6" w14:textId="77777777" w:rsidR="00BB7912" w:rsidRDefault="00A74115">
            <w:pPr>
              <w:rPr>
                <w:rFonts w:eastAsia="Times New Roman"/>
              </w:rPr>
            </w:pPr>
            <w:r>
              <w:rPr>
                <w:rFonts w:eastAsia="Times New Roman"/>
              </w:rPr>
              <w:t> </w:t>
            </w:r>
          </w:p>
        </w:tc>
        <w:tc>
          <w:tcPr>
            <w:tcW w:w="0" w:type="auto"/>
            <w:vAlign w:val="center"/>
            <w:hideMark/>
          </w:tcPr>
          <w:p w14:paraId="6CB686D4" w14:textId="77777777" w:rsidR="00BB7912" w:rsidRDefault="00BB7912">
            <w:pPr>
              <w:rPr>
                <w:rFonts w:eastAsia="Times New Roman"/>
                <w:sz w:val="20"/>
                <w:szCs w:val="20"/>
              </w:rPr>
            </w:pPr>
          </w:p>
        </w:tc>
        <w:tc>
          <w:tcPr>
            <w:tcW w:w="0" w:type="auto"/>
            <w:vAlign w:val="center"/>
            <w:hideMark/>
          </w:tcPr>
          <w:p w14:paraId="315F76D1" w14:textId="77777777" w:rsidR="00BB7912" w:rsidRDefault="00BB7912">
            <w:pPr>
              <w:rPr>
                <w:rFonts w:eastAsia="Times New Roman"/>
                <w:sz w:val="20"/>
                <w:szCs w:val="20"/>
              </w:rPr>
            </w:pPr>
          </w:p>
        </w:tc>
        <w:tc>
          <w:tcPr>
            <w:tcW w:w="0" w:type="auto"/>
            <w:vAlign w:val="center"/>
            <w:hideMark/>
          </w:tcPr>
          <w:p w14:paraId="365DF6E2" w14:textId="77777777" w:rsidR="00BB7912" w:rsidRDefault="00BB7912">
            <w:pPr>
              <w:rPr>
                <w:rFonts w:eastAsia="Times New Roman"/>
                <w:sz w:val="20"/>
                <w:szCs w:val="20"/>
              </w:rPr>
            </w:pPr>
          </w:p>
        </w:tc>
        <w:tc>
          <w:tcPr>
            <w:tcW w:w="0" w:type="auto"/>
            <w:vAlign w:val="center"/>
            <w:hideMark/>
          </w:tcPr>
          <w:p w14:paraId="4DD51677" w14:textId="77777777" w:rsidR="00BB7912" w:rsidRDefault="00BB7912">
            <w:pPr>
              <w:rPr>
                <w:rFonts w:eastAsia="Times New Roman"/>
                <w:sz w:val="20"/>
                <w:szCs w:val="20"/>
              </w:rPr>
            </w:pPr>
          </w:p>
        </w:tc>
      </w:tr>
      <w:tr w:rsidR="00BB7912" w14:paraId="00CA8DC4" w14:textId="77777777">
        <w:trPr>
          <w:tblCellSpacing w:w="15" w:type="dxa"/>
        </w:trPr>
        <w:tc>
          <w:tcPr>
            <w:tcW w:w="0" w:type="auto"/>
            <w:shd w:val="clear" w:color="auto" w:fill="EEE0E5"/>
            <w:vAlign w:val="center"/>
            <w:hideMark/>
          </w:tcPr>
          <w:p w14:paraId="5B119954"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4D3422BA" w14:textId="77777777" w:rsidR="00BB7912" w:rsidRDefault="00A74115">
            <w:pPr>
              <w:rPr>
                <w:rFonts w:eastAsia="Times New Roman"/>
              </w:rPr>
            </w:pPr>
            <w:r>
              <w:rPr>
                <w:rFonts w:ascii="Calibri" w:eastAsia="Times New Roman" w:hAnsi="Calibri" w:cs="Calibri"/>
              </w:rPr>
              <w:t>Sport and Exercise Science</w:t>
            </w:r>
          </w:p>
        </w:tc>
        <w:tc>
          <w:tcPr>
            <w:tcW w:w="0" w:type="auto"/>
            <w:vAlign w:val="center"/>
            <w:hideMark/>
          </w:tcPr>
          <w:p w14:paraId="64252A09" w14:textId="77777777" w:rsidR="00BB7912" w:rsidRDefault="00BB7912">
            <w:pPr>
              <w:rPr>
                <w:rFonts w:eastAsia="Times New Roman"/>
                <w:sz w:val="20"/>
                <w:szCs w:val="20"/>
              </w:rPr>
            </w:pPr>
          </w:p>
        </w:tc>
      </w:tr>
      <w:tr w:rsidR="00BB7912" w14:paraId="0FDE6A07" w14:textId="77777777">
        <w:trPr>
          <w:tblCellSpacing w:w="15" w:type="dxa"/>
        </w:trPr>
        <w:tc>
          <w:tcPr>
            <w:tcW w:w="0" w:type="auto"/>
            <w:vAlign w:val="center"/>
            <w:hideMark/>
          </w:tcPr>
          <w:p w14:paraId="75AD3A4B" w14:textId="77777777" w:rsidR="00BB7912" w:rsidRDefault="00A74115">
            <w:pPr>
              <w:rPr>
                <w:rFonts w:eastAsia="Times New Roman"/>
              </w:rPr>
            </w:pPr>
            <w:r>
              <w:rPr>
                <w:rFonts w:eastAsia="Times New Roman"/>
              </w:rPr>
              <w:t> </w:t>
            </w:r>
          </w:p>
        </w:tc>
        <w:tc>
          <w:tcPr>
            <w:tcW w:w="0" w:type="auto"/>
            <w:vAlign w:val="center"/>
            <w:hideMark/>
          </w:tcPr>
          <w:p w14:paraId="11A241E4" w14:textId="77777777" w:rsidR="00BB7912" w:rsidRDefault="00BB7912">
            <w:pPr>
              <w:rPr>
                <w:rFonts w:eastAsia="Times New Roman"/>
                <w:sz w:val="20"/>
                <w:szCs w:val="20"/>
              </w:rPr>
            </w:pPr>
          </w:p>
        </w:tc>
        <w:tc>
          <w:tcPr>
            <w:tcW w:w="0" w:type="auto"/>
            <w:vAlign w:val="center"/>
            <w:hideMark/>
          </w:tcPr>
          <w:p w14:paraId="18C68366" w14:textId="77777777" w:rsidR="00BB7912" w:rsidRDefault="00BB7912">
            <w:pPr>
              <w:rPr>
                <w:rFonts w:eastAsia="Times New Roman"/>
                <w:sz w:val="20"/>
                <w:szCs w:val="20"/>
              </w:rPr>
            </w:pPr>
          </w:p>
        </w:tc>
        <w:tc>
          <w:tcPr>
            <w:tcW w:w="0" w:type="auto"/>
            <w:vAlign w:val="center"/>
            <w:hideMark/>
          </w:tcPr>
          <w:p w14:paraId="12ABA30B" w14:textId="77777777" w:rsidR="00BB7912" w:rsidRDefault="00BB7912">
            <w:pPr>
              <w:rPr>
                <w:rFonts w:eastAsia="Times New Roman"/>
                <w:sz w:val="20"/>
                <w:szCs w:val="20"/>
              </w:rPr>
            </w:pPr>
          </w:p>
        </w:tc>
        <w:tc>
          <w:tcPr>
            <w:tcW w:w="0" w:type="auto"/>
            <w:vAlign w:val="center"/>
            <w:hideMark/>
          </w:tcPr>
          <w:p w14:paraId="5D9A9F4E" w14:textId="77777777" w:rsidR="00BB7912" w:rsidRDefault="00BB7912">
            <w:pPr>
              <w:rPr>
                <w:rFonts w:eastAsia="Times New Roman"/>
                <w:sz w:val="20"/>
                <w:szCs w:val="20"/>
              </w:rPr>
            </w:pPr>
          </w:p>
        </w:tc>
      </w:tr>
      <w:tr w:rsidR="00BB7912" w14:paraId="65D31D2E" w14:textId="77777777">
        <w:trPr>
          <w:tblCellSpacing w:w="15" w:type="dxa"/>
        </w:trPr>
        <w:tc>
          <w:tcPr>
            <w:tcW w:w="0" w:type="auto"/>
            <w:vAlign w:val="center"/>
            <w:hideMark/>
          </w:tcPr>
          <w:p w14:paraId="6296373A" w14:textId="77777777" w:rsidR="00BB7912" w:rsidRDefault="00A74115">
            <w:pPr>
              <w:rPr>
                <w:rFonts w:eastAsia="Times New Roman"/>
              </w:rPr>
            </w:pPr>
            <w:r>
              <w:rPr>
                <w:rFonts w:eastAsia="Times New Roman"/>
              </w:rPr>
              <w:t> </w:t>
            </w:r>
          </w:p>
        </w:tc>
        <w:tc>
          <w:tcPr>
            <w:tcW w:w="0" w:type="auto"/>
            <w:vAlign w:val="center"/>
            <w:hideMark/>
          </w:tcPr>
          <w:p w14:paraId="37D19E1D" w14:textId="77777777" w:rsidR="00BB7912" w:rsidRDefault="00BB7912">
            <w:pPr>
              <w:rPr>
                <w:rFonts w:eastAsia="Times New Roman"/>
                <w:sz w:val="20"/>
                <w:szCs w:val="20"/>
              </w:rPr>
            </w:pPr>
          </w:p>
        </w:tc>
        <w:tc>
          <w:tcPr>
            <w:tcW w:w="0" w:type="auto"/>
            <w:vAlign w:val="center"/>
            <w:hideMark/>
          </w:tcPr>
          <w:p w14:paraId="7FAB838A" w14:textId="77777777" w:rsidR="00BB7912" w:rsidRDefault="00BB7912">
            <w:pPr>
              <w:rPr>
                <w:rFonts w:eastAsia="Times New Roman"/>
                <w:sz w:val="20"/>
                <w:szCs w:val="20"/>
              </w:rPr>
            </w:pPr>
          </w:p>
        </w:tc>
        <w:tc>
          <w:tcPr>
            <w:tcW w:w="0" w:type="auto"/>
            <w:vAlign w:val="center"/>
            <w:hideMark/>
          </w:tcPr>
          <w:p w14:paraId="71E2507F" w14:textId="77777777" w:rsidR="00BB7912" w:rsidRDefault="00BB7912">
            <w:pPr>
              <w:rPr>
                <w:rFonts w:eastAsia="Times New Roman"/>
                <w:sz w:val="20"/>
                <w:szCs w:val="20"/>
              </w:rPr>
            </w:pPr>
          </w:p>
        </w:tc>
        <w:tc>
          <w:tcPr>
            <w:tcW w:w="0" w:type="auto"/>
            <w:vAlign w:val="center"/>
            <w:hideMark/>
          </w:tcPr>
          <w:p w14:paraId="123712A6" w14:textId="77777777" w:rsidR="00BB7912" w:rsidRDefault="00BB7912">
            <w:pPr>
              <w:rPr>
                <w:rFonts w:eastAsia="Times New Roman"/>
                <w:sz w:val="20"/>
                <w:szCs w:val="20"/>
              </w:rPr>
            </w:pPr>
          </w:p>
        </w:tc>
      </w:tr>
      <w:tr w:rsidR="00BB7912" w14:paraId="2931BFBF" w14:textId="77777777">
        <w:trPr>
          <w:tblCellSpacing w:w="15" w:type="dxa"/>
        </w:trPr>
        <w:tc>
          <w:tcPr>
            <w:tcW w:w="0" w:type="auto"/>
            <w:shd w:val="clear" w:color="auto" w:fill="EEE0E5"/>
            <w:vAlign w:val="center"/>
            <w:hideMark/>
          </w:tcPr>
          <w:p w14:paraId="6F13545C"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539847C7" w14:textId="77777777" w:rsidR="00BB7912" w:rsidRDefault="00BB7912">
            <w:pPr>
              <w:rPr>
                <w:rFonts w:eastAsia="Times New Roman"/>
                <w:sz w:val="20"/>
                <w:szCs w:val="20"/>
              </w:rPr>
            </w:pPr>
          </w:p>
        </w:tc>
        <w:tc>
          <w:tcPr>
            <w:tcW w:w="0" w:type="auto"/>
            <w:vAlign w:val="center"/>
            <w:hideMark/>
          </w:tcPr>
          <w:p w14:paraId="14068EF6" w14:textId="77777777" w:rsidR="00BB7912" w:rsidRDefault="00BB7912">
            <w:pPr>
              <w:rPr>
                <w:rFonts w:eastAsia="Times New Roman"/>
                <w:sz w:val="20"/>
                <w:szCs w:val="20"/>
              </w:rPr>
            </w:pPr>
          </w:p>
        </w:tc>
        <w:tc>
          <w:tcPr>
            <w:tcW w:w="0" w:type="auto"/>
            <w:vAlign w:val="center"/>
            <w:hideMark/>
          </w:tcPr>
          <w:p w14:paraId="5AA73BE5" w14:textId="77777777" w:rsidR="00BB7912" w:rsidRDefault="00BB7912">
            <w:pPr>
              <w:rPr>
                <w:rFonts w:eastAsia="Times New Roman"/>
                <w:sz w:val="20"/>
                <w:szCs w:val="20"/>
              </w:rPr>
            </w:pPr>
          </w:p>
        </w:tc>
        <w:tc>
          <w:tcPr>
            <w:tcW w:w="0" w:type="auto"/>
            <w:vAlign w:val="center"/>
            <w:hideMark/>
          </w:tcPr>
          <w:p w14:paraId="5CB1B9CC" w14:textId="77777777" w:rsidR="00BB7912" w:rsidRDefault="00BB7912">
            <w:pPr>
              <w:rPr>
                <w:rFonts w:eastAsia="Times New Roman"/>
                <w:sz w:val="20"/>
                <w:szCs w:val="20"/>
              </w:rPr>
            </w:pPr>
          </w:p>
        </w:tc>
      </w:tr>
      <w:tr w:rsidR="00BB7912" w14:paraId="46D7D484" w14:textId="77777777">
        <w:trPr>
          <w:tblCellSpacing w:w="15" w:type="dxa"/>
        </w:trPr>
        <w:tc>
          <w:tcPr>
            <w:tcW w:w="0" w:type="auto"/>
            <w:vAlign w:val="center"/>
            <w:hideMark/>
          </w:tcPr>
          <w:p w14:paraId="7495C6CB"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0F853BB" w14:textId="77777777" w:rsidR="00BB7912" w:rsidRDefault="00A74115">
            <w:pPr>
              <w:rPr>
                <w:rFonts w:eastAsia="Times New Roman"/>
              </w:rPr>
            </w:pPr>
            <w:r>
              <w:rPr>
                <w:rFonts w:ascii="Calibri" w:eastAsia="Times New Roman" w:hAnsi="Calibri" w:cs="Calibri"/>
              </w:rPr>
              <w:t>Oral Presentation</w:t>
            </w:r>
          </w:p>
        </w:tc>
        <w:tc>
          <w:tcPr>
            <w:tcW w:w="0" w:type="auto"/>
            <w:vAlign w:val="center"/>
            <w:hideMark/>
          </w:tcPr>
          <w:p w14:paraId="41B0FBA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DB43EBE" w14:textId="77777777" w:rsidR="00BB7912" w:rsidRDefault="00BB7912">
            <w:pPr>
              <w:rPr>
                <w:rFonts w:eastAsia="Times New Roman"/>
                <w:sz w:val="20"/>
                <w:szCs w:val="20"/>
              </w:rPr>
            </w:pPr>
          </w:p>
        </w:tc>
      </w:tr>
      <w:tr w:rsidR="00BB7912" w14:paraId="37C510A7" w14:textId="77777777">
        <w:trPr>
          <w:tblCellSpacing w:w="15" w:type="dxa"/>
        </w:trPr>
        <w:tc>
          <w:tcPr>
            <w:tcW w:w="0" w:type="auto"/>
            <w:shd w:val="clear" w:color="auto" w:fill="EEE0E5"/>
            <w:vAlign w:val="center"/>
            <w:hideMark/>
          </w:tcPr>
          <w:p w14:paraId="6100AF75"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257FDBB" w14:textId="77777777" w:rsidR="00BB7912" w:rsidRDefault="00BB7912">
            <w:pPr>
              <w:rPr>
                <w:rFonts w:eastAsia="Times New Roman"/>
                <w:sz w:val="20"/>
                <w:szCs w:val="20"/>
              </w:rPr>
            </w:pPr>
          </w:p>
        </w:tc>
        <w:tc>
          <w:tcPr>
            <w:tcW w:w="0" w:type="auto"/>
            <w:vAlign w:val="center"/>
            <w:hideMark/>
          </w:tcPr>
          <w:p w14:paraId="34ADF428" w14:textId="77777777" w:rsidR="00BB7912" w:rsidRDefault="00BB7912">
            <w:pPr>
              <w:rPr>
                <w:rFonts w:eastAsia="Times New Roman"/>
                <w:sz w:val="20"/>
                <w:szCs w:val="20"/>
              </w:rPr>
            </w:pPr>
          </w:p>
        </w:tc>
        <w:tc>
          <w:tcPr>
            <w:tcW w:w="0" w:type="auto"/>
            <w:vAlign w:val="center"/>
            <w:hideMark/>
          </w:tcPr>
          <w:p w14:paraId="107C7AE0" w14:textId="77777777" w:rsidR="00BB7912" w:rsidRDefault="00BB7912">
            <w:pPr>
              <w:rPr>
                <w:rFonts w:eastAsia="Times New Roman"/>
                <w:sz w:val="20"/>
                <w:szCs w:val="20"/>
              </w:rPr>
            </w:pPr>
          </w:p>
        </w:tc>
        <w:tc>
          <w:tcPr>
            <w:tcW w:w="0" w:type="auto"/>
            <w:vAlign w:val="center"/>
            <w:hideMark/>
          </w:tcPr>
          <w:p w14:paraId="12829CC6" w14:textId="77777777" w:rsidR="00BB7912" w:rsidRDefault="00BB7912">
            <w:pPr>
              <w:rPr>
                <w:rFonts w:eastAsia="Times New Roman"/>
                <w:sz w:val="20"/>
                <w:szCs w:val="20"/>
              </w:rPr>
            </w:pPr>
          </w:p>
        </w:tc>
      </w:tr>
      <w:tr w:rsidR="00BB7912" w14:paraId="2C0A3037" w14:textId="77777777">
        <w:trPr>
          <w:tblCellSpacing w:w="15" w:type="dxa"/>
        </w:trPr>
        <w:tc>
          <w:tcPr>
            <w:tcW w:w="0" w:type="auto"/>
            <w:vAlign w:val="center"/>
            <w:hideMark/>
          </w:tcPr>
          <w:p w14:paraId="1E1C9D67"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4ACF3DE0"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0B85A2D4"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20C45A70" w14:textId="77777777" w:rsidR="00BB7912" w:rsidRDefault="00BB7912">
            <w:pPr>
              <w:rPr>
                <w:rFonts w:eastAsia="Times New Roman"/>
                <w:sz w:val="20"/>
                <w:szCs w:val="20"/>
              </w:rPr>
            </w:pPr>
          </w:p>
        </w:tc>
        <w:tc>
          <w:tcPr>
            <w:tcW w:w="0" w:type="auto"/>
            <w:vAlign w:val="center"/>
            <w:hideMark/>
          </w:tcPr>
          <w:p w14:paraId="27CE2FBD" w14:textId="77777777" w:rsidR="00BB7912" w:rsidRDefault="00BB7912">
            <w:pPr>
              <w:rPr>
                <w:rFonts w:eastAsia="Times New Roman"/>
                <w:sz w:val="20"/>
                <w:szCs w:val="20"/>
              </w:rPr>
            </w:pPr>
          </w:p>
        </w:tc>
      </w:tr>
      <w:tr w:rsidR="00BB7912" w14:paraId="35621C3D" w14:textId="77777777">
        <w:trPr>
          <w:tblCellSpacing w:w="15" w:type="dxa"/>
        </w:trPr>
        <w:tc>
          <w:tcPr>
            <w:tcW w:w="0" w:type="auto"/>
            <w:vAlign w:val="center"/>
            <w:hideMark/>
          </w:tcPr>
          <w:p w14:paraId="1DE87D8F"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7B2586AD"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69AC8FBC"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C1306ED" w14:textId="77777777" w:rsidR="00BB7912" w:rsidRDefault="00BB7912">
            <w:pPr>
              <w:rPr>
                <w:rFonts w:eastAsia="Times New Roman"/>
                <w:sz w:val="20"/>
                <w:szCs w:val="20"/>
              </w:rPr>
            </w:pPr>
          </w:p>
        </w:tc>
        <w:tc>
          <w:tcPr>
            <w:tcW w:w="0" w:type="auto"/>
            <w:vAlign w:val="center"/>
            <w:hideMark/>
          </w:tcPr>
          <w:p w14:paraId="20FD6D98" w14:textId="77777777" w:rsidR="00BB7912" w:rsidRDefault="00BB7912">
            <w:pPr>
              <w:rPr>
                <w:rFonts w:eastAsia="Times New Roman"/>
                <w:sz w:val="20"/>
                <w:szCs w:val="20"/>
              </w:rPr>
            </w:pPr>
          </w:p>
        </w:tc>
      </w:tr>
    </w:tbl>
    <w:p w14:paraId="0FE21699"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4DA35AA5" w14:textId="77777777">
        <w:trPr>
          <w:tblCellSpacing w:w="15" w:type="dxa"/>
        </w:trPr>
        <w:tc>
          <w:tcPr>
            <w:tcW w:w="1000" w:type="pct"/>
            <w:vAlign w:val="center"/>
            <w:hideMark/>
          </w:tcPr>
          <w:p w14:paraId="6F89952A" w14:textId="77777777" w:rsidR="00BB7912" w:rsidRDefault="00A74115">
            <w:pPr>
              <w:rPr>
                <w:rFonts w:eastAsia="Times New Roman"/>
              </w:rPr>
            </w:pPr>
            <w:r>
              <w:rPr>
                <w:rFonts w:eastAsia="Times New Roman"/>
              </w:rPr>
              <w:lastRenderedPageBreak/>
              <w:t> </w:t>
            </w:r>
          </w:p>
        </w:tc>
        <w:tc>
          <w:tcPr>
            <w:tcW w:w="1000" w:type="pct"/>
            <w:vAlign w:val="center"/>
            <w:hideMark/>
          </w:tcPr>
          <w:p w14:paraId="0C2C6532" w14:textId="77777777" w:rsidR="00BB7912" w:rsidRDefault="00A74115">
            <w:pPr>
              <w:rPr>
                <w:rFonts w:eastAsia="Times New Roman"/>
              </w:rPr>
            </w:pPr>
            <w:r>
              <w:rPr>
                <w:rFonts w:eastAsia="Times New Roman"/>
              </w:rPr>
              <w:t> </w:t>
            </w:r>
          </w:p>
        </w:tc>
        <w:tc>
          <w:tcPr>
            <w:tcW w:w="1000" w:type="pct"/>
            <w:vAlign w:val="center"/>
            <w:hideMark/>
          </w:tcPr>
          <w:p w14:paraId="1E32E93C" w14:textId="77777777" w:rsidR="00BB7912" w:rsidRDefault="00A74115">
            <w:pPr>
              <w:rPr>
                <w:rFonts w:eastAsia="Times New Roman"/>
              </w:rPr>
            </w:pPr>
            <w:r>
              <w:rPr>
                <w:rFonts w:eastAsia="Times New Roman"/>
              </w:rPr>
              <w:t> </w:t>
            </w:r>
          </w:p>
        </w:tc>
        <w:tc>
          <w:tcPr>
            <w:tcW w:w="1000" w:type="pct"/>
            <w:vAlign w:val="center"/>
            <w:hideMark/>
          </w:tcPr>
          <w:p w14:paraId="222A73DF" w14:textId="77777777" w:rsidR="00BB7912" w:rsidRDefault="00A74115">
            <w:pPr>
              <w:rPr>
                <w:rFonts w:eastAsia="Times New Roman"/>
              </w:rPr>
            </w:pPr>
            <w:r>
              <w:rPr>
                <w:rFonts w:eastAsia="Times New Roman"/>
              </w:rPr>
              <w:t> </w:t>
            </w:r>
          </w:p>
        </w:tc>
        <w:tc>
          <w:tcPr>
            <w:tcW w:w="1000" w:type="pct"/>
            <w:vAlign w:val="center"/>
            <w:hideMark/>
          </w:tcPr>
          <w:p w14:paraId="51ABFA04" w14:textId="77777777" w:rsidR="00BB7912" w:rsidRDefault="00A74115">
            <w:pPr>
              <w:rPr>
                <w:rFonts w:eastAsia="Times New Roman"/>
              </w:rPr>
            </w:pPr>
            <w:r>
              <w:rPr>
                <w:rFonts w:eastAsia="Times New Roman"/>
              </w:rPr>
              <w:t> </w:t>
            </w:r>
          </w:p>
        </w:tc>
      </w:tr>
      <w:tr w:rsidR="00BB7912" w14:paraId="354677DB" w14:textId="77777777">
        <w:trPr>
          <w:tblCellSpacing w:w="15" w:type="dxa"/>
        </w:trPr>
        <w:tc>
          <w:tcPr>
            <w:tcW w:w="0" w:type="auto"/>
            <w:shd w:val="clear" w:color="auto" w:fill="EEE0E5"/>
            <w:vAlign w:val="center"/>
            <w:hideMark/>
          </w:tcPr>
          <w:p w14:paraId="0ED95B10"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4387369A" w14:textId="77777777" w:rsidR="00BB7912" w:rsidRDefault="00A74115">
            <w:pPr>
              <w:rPr>
                <w:rFonts w:eastAsia="Times New Roman"/>
              </w:rPr>
            </w:pPr>
            <w:r>
              <w:rPr>
                <w:rFonts w:ascii="Calibri" w:eastAsia="Times New Roman" w:hAnsi="Calibri" w:cs="Calibri"/>
              </w:rPr>
              <w:t>SP3518</w:t>
            </w:r>
          </w:p>
        </w:tc>
      </w:tr>
      <w:tr w:rsidR="00BB7912" w14:paraId="3322A8AB" w14:textId="77777777">
        <w:trPr>
          <w:tblCellSpacing w:w="15" w:type="dxa"/>
        </w:trPr>
        <w:tc>
          <w:tcPr>
            <w:tcW w:w="0" w:type="auto"/>
            <w:shd w:val="clear" w:color="auto" w:fill="EEE0E5"/>
            <w:vAlign w:val="center"/>
            <w:hideMark/>
          </w:tcPr>
          <w:p w14:paraId="6B70D217"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6238ABC6" w14:textId="77777777" w:rsidR="00BB7912" w:rsidRDefault="00A74115">
            <w:pPr>
              <w:rPr>
                <w:rFonts w:eastAsia="Times New Roman"/>
              </w:rPr>
            </w:pPr>
            <w:r>
              <w:rPr>
                <w:rFonts w:ascii="Calibri" w:eastAsia="Times New Roman" w:hAnsi="Calibri" w:cs="Calibri"/>
              </w:rPr>
              <w:t xml:space="preserve">Critical Issues </w:t>
            </w:r>
            <w:proofErr w:type="gramStart"/>
            <w:r>
              <w:rPr>
                <w:rFonts w:ascii="Calibri" w:eastAsia="Times New Roman" w:hAnsi="Calibri" w:cs="Calibri"/>
              </w:rPr>
              <w:t>In</w:t>
            </w:r>
            <w:proofErr w:type="gramEnd"/>
            <w:r>
              <w:rPr>
                <w:rFonts w:ascii="Calibri" w:eastAsia="Times New Roman" w:hAnsi="Calibri" w:cs="Calibri"/>
              </w:rPr>
              <w:t xml:space="preserve"> Sport Coaching</w:t>
            </w:r>
          </w:p>
        </w:tc>
      </w:tr>
      <w:tr w:rsidR="00BB7912" w14:paraId="1C73A5FF" w14:textId="77777777">
        <w:trPr>
          <w:tblCellSpacing w:w="15" w:type="dxa"/>
        </w:trPr>
        <w:tc>
          <w:tcPr>
            <w:tcW w:w="0" w:type="auto"/>
            <w:shd w:val="clear" w:color="auto" w:fill="EEE0E5"/>
            <w:vAlign w:val="center"/>
            <w:hideMark/>
          </w:tcPr>
          <w:p w14:paraId="53AD6483"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3DF5DEDD" w14:textId="77777777" w:rsidR="00BB7912" w:rsidRDefault="00A74115">
            <w:pPr>
              <w:rPr>
                <w:rFonts w:eastAsia="Times New Roman"/>
              </w:rPr>
            </w:pPr>
            <w:r>
              <w:rPr>
                <w:rFonts w:ascii="Calibri" w:eastAsia="Times New Roman" w:hAnsi="Calibri" w:cs="Calibri"/>
              </w:rPr>
              <w:t>15</w:t>
            </w:r>
          </w:p>
        </w:tc>
      </w:tr>
      <w:tr w:rsidR="00BB7912" w14:paraId="66A53783" w14:textId="77777777">
        <w:trPr>
          <w:tblCellSpacing w:w="15" w:type="dxa"/>
        </w:trPr>
        <w:tc>
          <w:tcPr>
            <w:tcW w:w="0" w:type="auto"/>
            <w:shd w:val="clear" w:color="auto" w:fill="EEE0E5"/>
            <w:vAlign w:val="center"/>
            <w:hideMark/>
          </w:tcPr>
          <w:p w14:paraId="1BB3D5B8"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5D1AC284" w14:textId="77777777" w:rsidR="00BB7912" w:rsidRDefault="00A74115">
            <w:pPr>
              <w:rPr>
                <w:rFonts w:eastAsia="Times New Roman"/>
              </w:rPr>
            </w:pPr>
            <w:r>
              <w:rPr>
                <w:rFonts w:ascii="Calibri" w:eastAsia="Times New Roman" w:hAnsi="Calibri" w:cs="Calibri"/>
              </w:rPr>
              <w:t>1</w:t>
            </w:r>
          </w:p>
        </w:tc>
      </w:tr>
      <w:tr w:rsidR="00BB7912" w14:paraId="05BA49AB" w14:textId="77777777">
        <w:trPr>
          <w:tblCellSpacing w:w="15" w:type="dxa"/>
        </w:trPr>
        <w:tc>
          <w:tcPr>
            <w:tcW w:w="0" w:type="auto"/>
            <w:shd w:val="clear" w:color="auto" w:fill="EEE0E5"/>
            <w:vAlign w:val="center"/>
            <w:hideMark/>
          </w:tcPr>
          <w:p w14:paraId="6B4F9C9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83649CE" w14:textId="77777777" w:rsidR="00BB7912" w:rsidRDefault="00A74115">
            <w:pPr>
              <w:rPr>
                <w:rFonts w:eastAsia="Times New Roman"/>
              </w:rPr>
            </w:pPr>
            <w:r>
              <w:rPr>
                <w:rFonts w:ascii="Calibri" w:eastAsia="Times New Roman" w:hAnsi="Calibri" w:cs="Calibri"/>
              </w:rPr>
              <w:t>Level 6</w:t>
            </w:r>
          </w:p>
        </w:tc>
      </w:tr>
      <w:tr w:rsidR="00BB7912" w14:paraId="7448B86B" w14:textId="77777777">
        <w:trPr>
          <w:tblCellSpacing w:w="15" w:type="dxa"/>
        </w:trPr>
        <w:tc>
          <w:tcPr>
            <w:tcW w:w="0" w:type="auto"/>
            <w:shd w:val="clear" w:color="auto" w:fill="EEE0E5"/>
            <w:vAlign w:val="center"/>
            <w:hideMark/>
          </w:tcPr>
          <w:p w14:paraId="56A8D2D4"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25ACE137" w14:textId="77777777" w:rsidR="00BB7912" w:rsidRDefault="00A74115">
            <w:pPr>
              <w:rPr>
                <w:rFonts w:eastAsia="Times New Roman"/>
              </w:rPr>
            </w:pPr>
            <w:r>
              <w:rPr>
                <w:rFonts w:ascii="Calibri" w:eastAsia="Times New Roman" w:hAnsi="Calibri" w:cs="Calibri"/>
              </w:rPr>
              <w:t>Richard Cheetham</w:t>
            </w:r>
          </w:p>
        </w:tc>
      </w:tr>
      <w:tr w:rsidR="00BB7912" w14:paraId="6BDCCD95" w14:textId="77777777">
        <w:trPr>
          <w:tblCellSpacing w:w="15" w:type="dxa"/>
        </w:trPr>
        <w:tc>
          <w:tcPr>
            <w:tcW w:w="0" w:type="auto"/>
            <w:vAlign w:val="center"/>
            <w:hideMark/>
          </w:tcPr>
          <w:p w14:paraId="24D7DEFA" w14:textId="77777777" w:rsidR="00BB7912" w:rsidRDefault="00A74115">
            <w:pPr>
              <w:rPr>
                <w:rFonts w:eastAsia="Times New Roman"/>
              </w:rPr>
            </w:pPr>
            <w:r>
              <w:rPr>
                <w:rFonts w:eastAsia="Times New Roman"/>
              </w:rPr>
              <w:t> </w:t>
            </w:r>
          </w:p>
        </w:tc>
        <w:tc>
          <w:tcPr>
            <w:tcW w:w="0" w:type="auto"/>
            <w:vAlign w:val="center"/>
            <w:hideMark/>
          </w:tcPr>
          <w:p w14:paraId="0891EB46" w14:textId="77777777" w:rsidR="00BB7912" w:rsidRDefault="00BB7912">
            <w:pPr>
              <w:rPr>
                <w:rFonts w:eastAsia="Times New Roman"/>
                <w:sz w:val="20"/>
                <w:szCs w:val="20"/>
              </w:rPr>
            </w:pPr>
          </w:p>
        </w:tc>
        <w:tc>
          <w:tcPr>
            <w:tcW w:w="0" w:type="auto"/>
            <w:vAlign w:val="center"/>
            <w:hideMark/>
          </w:tcPr>
          <w:p w14:paraId="60FB96B9" w14:textId="77777777" w:rsidR="00BB7912" w:rsidRDefault="00BB7912">
            <w:pPr>
              <w:rPr>
                <w:rFonts w:eastAsia="Times New Roman"/>
                <w:sz w:val="20"/>
                <w:szCs w:val="20"/>
              </w:rPr>
            </w:pPr>
          </w:p>
        </w:tc>
        <w:tc>
          <w:tcPr>
            <w:tcW w:w="0" w:type="auto"/>
            <w:vAlign w:val="center"/>
            <w:hideMark/>
          </w:tcPr>
          <w:p w14:paraId="2ED21D30" w14:textId="77777777" w:rsidR="00BB7912" w:rsidRDefault="00BB7912">
            <w:pPr>
              <w:rPr>
                <w:rFonts w:eastAsia="Times New Roman"/>
                <w:sz w:val="20"/>
                <w:szCs w:val="20"/>
              </w:rPr>
            </w:pPr>
          </w:p>
        </w:tc>
        <w:tc>
          <w:tcPr>
            <w:tcW w:w="0" w:type="auto"/>
            <w:vAlign w:val="center"/>
            <w:hideMark/>
          </w:tcPr>
          <w:p w14:paraId="4DB67614" w14:textId="77777777" w:rsidR="00BB7912" w:rsidRDefault="00BB7912">
            <w:pPr>
              <w:rPr>
                <w:rFonts w:eastAsia="Times New Roman"/>
                <w:sz w:val="20"/>
                <w:szCs w:val="20"/>
              </w:rPr>
            </w:pPr>
          </w:p>
        </w:tc>
      </w:tr>
      <w:tr w:rsidR="00BB7912" w14:paraId="57F8576C" w14:textId="77777777">
        <w:trPr>
          <w:tblCellSpacing w:w="15" w:type="dxa"/>
        </w:trPr>
        <w:tc>
          <w:tcPr>
            <w:tcW w:w="0" w:type="auto"/>
            <w:gridSpan w:val="5"/>
            <w:shd w:val="clear" w:color="auto" w:fill="EEE0E5"/>
            <w:vAlign w:val="center"/>
            <w:hideMark/>
          </w:tcPr>
          <w:p w14:paraId="10C7B1B0" w14:textId="77777777" w:rsidR="00BB7912" w:rsidRDefault="00A74115">
            <w:pPr>
              <w:rPr>
                <w:rFonts w:eastAsia="Times New Roman"/>
                <w:b/>
                <w:bCs/>
              </w:rPr>
            </w:pPr>
            <w:r>
              <w:rPr>
                <w:rFonts w:ascii="Calibri" w:eastAsia="Times New Roman" w:hAnsi="Calibri" w:cs="Calibri"/>
                <w:b/>
                <w:bCs/>
              </w:rPr>
              <w:t>Module Description:</w:t>
            </w:r>
          </w:p>
        </w:tc>
      </w:tr>
      <w:tr w:rsidR="00BB7912" w14:paraId="171ADF39" w14:textId="77777777">
        <w:trPr>
          <w:tblCellSpacing w:w="15" w:type="dxa"/>
        </w:trPr>
        <w:tc>
          <w:tcPr>
            <w:tcW w:w="0" w:type="auto"/>
            <w:gridSpan w:val="5"/>
            <w:vAlign w:val="center"/>
            <w:hideMark/>
          </w:tcPr>
          <w:p w14:paraId="6D3EA3B2" w14:textId="77777777" w:rsidR="00BB7912" w:rsidRDefault="00A74115">
            <w:pPr>
              <w:rPr>
                <w:rFonts w:eastAsia="Times New Roman"/>
              </w:rPr>
            </w:pPr>
            <w:r>
              <w:rPr>
                <w:rFonts w:ascii="Calibri" w:eastAsia="Times New Roman" w:hAnsi="Calibri" w:cs="Calibri"/>
              </w:rPr>
              <w:t xml:space="preserve">This module will take a multi-, </w:t>
            </w:r>
            <w:proofErr w:type="gramStart"/>
            <w:r>
              <w:rPr>
                <w:rFonts w:ascii="Calibri" w:eastAsia="Times New Roman" w:hAnsi="Calibri" w:cs="Calibri"/>
              </w:rPr>
              <w:t>inter-</w:t>
            </w:r>
            <w:proofErr w:type="gramEnd"/>
            <w:r>
              <w:rPr>
                <w:rFonts w:ascii="Calibri" w:eastAsia="Times New Roman" w:hAnsi="Calibri" w:cs="Calibri"/>
              </w:rPr>
              <w:t xml:space="preserve"> and cross-disciplinary approach to identifying and dealing with critical, contemporary issues in sport coaching. There will be a heavy emphasis on coaching philosophy, evidence-based practice, and professionalism.</w:t>
            </w:r>
          </w:p>
        </w:tc>
      </w:tr>
      <w:tr w:rsidR="00BB7912" w14:paraId="7893CC4B" w14:textId="77777777">
        <w:trPr>
          <w:tblCellSpacing w:w="15" w:type="dxa"/>
        </w:trPr>
        <w:tc>
          <w:tcPr>
            <w:tcW w:w="0" w:type="auto"/>
            <w:vAlign w:val="center"/>
            <w:hideMark/>
          </w:tcPr>
          <w:p w14:paraId="7CF25569" w14:textId="77777777" w:rsidR="00BB7912" w:rsidRDefault="00A74115">
            <w:pPr>
              <w:rPr>
                <w:rFonts w:eastAsia="Times New Roman"/>
              </w:rPr>
            </w:pPr>
            <w:r>
              <w:rPr>
                <w:rFonts w:eastAsia="Times New Roman"/>
              </w:rPr>
              <w:t> </w:t>
            </w:r>
          </w:p>
        </w:tc>
        <w:tc>
          <w:tcPr>
            <w:tcW w:w="0" w:type="auto"/>
            <w:vAlign w:val="center"/>
            <w:hideMark/>
          </w:tcPr>
          <w:p w14:paraId="77C396D3" w14:textId="77777777" w:rsidR="00BB7912" w:rsidRDefault="00BB7912">
            <w:pPr>
              <w:rPr>
                <w:rFonts w:eastAsia="Times New Roman"/>
                <w:sz w:val="20"/>
                <w:szCs w:val="20"/>
              </w:rPr>
            </w:pPr>
          </w:p>
        </w:tc>
        <w:tc>
          <w:tcPr>
            <w:tcW w:w="0" w:type="auto"/>
            <w:vAlign w:val="center"/>
            <w:hideMark/>
          </w:tcPr>
          <w:p w14:paraId="257E1C42" w14:textId="77777777" w:rsidR="00BB7912" w:rsidRDefault="00BB7912">
            <w:pPr>
              <w:rPr>
                <w:rFonts w:eastAsia="Times New Roman"/>
                <w:sz w:val="20"/>
                <w:szCs w:val="20"/>
              </w:rPr>
            </w:pPr>
          </w:p>
        </w:tc>
        <w:tc>
          <w:tcPr>
            <w:tcW w:w="0" w:type="auto"/>
            <w:vAlign w:val="center"/>
            <w:hideMark/>
          </w:tcPr>
          <w:p w14:paraId="720ED056" w14:textId="77777777" w:rsidR="00BB7912" w:rsidRDefault="00BB7912">
            <w:pPr>
              <w:rPr>
                <w:rFonts w:eastAsia="Times New Roman"/>
                <w:sz w:val="20"/>
                <w:szCs w:val="20"/>
              </w:rPr>
            </w:pPr>
          </w:p>
        </w:tc>
        <w:tc>
          <w:tcPr>
            <w:tcW w:w="0" w:type="auto"/>
            <w:vAlign w:val="center"/>
            <w:hideMark/>
          </w:tcPr>
          <w:p w14:paraId="3D5B7492" w14:textId="77777777" w:rsidR="00BB7912" w:rsidRDefault="00BB7912">
            <w:pPr>
              <w:rPr>
                <w:rFonts w:eastAsia="Times New Roman"/>
                <w:sz w:val="20"/>
                <w:szCs w:val="20"/>
              </w:rPr>
            </w:pPr>
          </w:p>
        </w:tc>
      </w:tr>
      <w:tr w:rsidR="00BB7912" w14:paraId="6515FBA8" w14:textId="77777777">
        <w:trPr>
          <w:tblCellSpacing w:w="15" w:type="dxa"/>
        </w:trPr>
        <w:tc>
          <w:tcPr>
            <w:tcW w:w="0" w:type="auto"/>
            <w:shd w:val="clear" w:color="auto" w:fill="EEE0E5"/>
            <w:vAlign w:val="center"/>
            <w:hideMark/>
          </w:tcPr>
          <w:p w14:paraId="59114F7B"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82313CE" w14:textId="77777777" w:rsidR="00BB7912" w:rsidRDefault="00A74115">
            <w:pPr>
              <w:rPr>
                <w:rFonts w:eastAsia="Times New Roman"/>
              </w:rPr>
            </w:pPr>
            <w:r>
              <w:rPr>
                <w:rFonts w:ascii="Calibri" w:eastAsia="Times New Roman" w:hAnsi="Calibri" w:cs="Calibri"/>
              </w:rPr>
              <w:t>Sports Coaching</w:t>
            </w:r>
          </w:p>
        </w:tc>
        <w:tc>
          <w:tcPr>
            <w:tcW w:w="0" w:type="auto"/>
            <w:vAlign w:val="center"/>
            <w:hideMark/>
          </w:tcPr>
          <w:p w14:paraId="44BB6B73" w14:textId="77777777" w:rsidR="00BB7912" w:rsidRDefault="00BB7912">
            <w:pPr>
              <w:rPr>
                <w:rFonts w:eastAsia="Times New Roman"/>
                <w:sz w:val="20"/>
                <w:szCs w:val="20"/>
              </w:rPr>
            </w:pPr>
          </w:p>
        </w:tc>
      </w:tr>
      <w:tr w:rsidR="00BB7912" w14:paraId="1E7BAA87" w14:textId="77777777">
        <w:trPr>
          <w:tblCellSpacing w:w="15" w:type="dxa"/>
        </w:trPr>
        <w:tc>
          <w:tcPr>
            <w:tcW w:w="0" w:type="auto"/>
            <w:vAlign w:val="center"/>
            <w:hideMark/>
          </w:tcPr>
          <w:p w14:paraId="176456EB" w14:textId="77777777" w:rsidR="00BB7912" w:rsidRDefault="00BB7912">
            <w:pPr>
              <w:rPr>
                <w:rFonts w:eastAsia="Times New Roman"/>
              </w:rPr>
            </w:pPr>
          </w:p>
        </w:tc>
        <w:tc>
          <w:tcPr>
            <w:tcW w:w="0" w:type="auto"/>
            <w:gridSpan w:val="3"/>
            <w:vAlign w:val="center"/>
            <w:hideMark/>
          </w:tcPr>
          <w:p w14:paraId="7F6724A6" w14:textId="77777777" w:rsidR="00BB7912" w:rsidRDefault="00A74115">
            <w:pPr>
              <w:rPr>
                <w:rFonts w:eastAsia="Times New Roman"/>
              </w:rPr>
            </w:pPr>
            <w:r>
              <w:rPr>
                <w:rFonts w:ascii="Calibri" w:eastAsia="Times New Roman" w:hAnsi="Calibri" w:cs="Calibri"/>
              </w:rPr>
              <w:t>Sport Psychology and Coaching</w:t>
            </w:r>
          </w:p>
        </w:tc>
        <w:tc>
          <w:tcPr>
            <w:tcW w:w="0" w:type="auto"/>
            <w:vAlign w:val="center"/>
            <w:hideMark/>
          </w:tcPr>
          <w:p w14:paraId="32F5E5BF" w14:textId="77777777" w:rsidR="00BB7912" w:rsidRDefault="00BB7912">
            <w:pPr>
              <w:rPr>
                <w:rFonts w:eastAsia="Times New Roman"/>
                <w:sz w:val="20"/>
                <w:szCs w:val="20"/>
              </w:rPr>
            </w:pPr>
          </w:p>
        </w:tc>
      </w:tr>
      <w:tr w:rsidR="00BB7912" w14:paraId="34AAC887" w14:textId="77777777">
        <w:trPr>
          <w:tblCellSpacing w:w="15" w:type="dxa"/>
        </w:trPr>
        <w:tc>
          <w:tcPr>
            <w:tcW w:w="0" w:type="auto"/>
            <w:vAlign w:val="center"/>
            <w:hideMark/>
          </w:tcPr>
          <w:p w14:paraId="0949C43A" w14:textId="77777777" w:rsidR="00BB7912" w:rsidRDefault="00A74115">
            <w:pPr>
              <w:rPr>
                <w:rFonts w:eastAsia="Times New Roman"/>
              </w:rPr>
            </w:pPr>
            <w:r>
              <w:rPr>
                <w:rFonts w:eastAsia="Times New Roman"/>
              </w:rPr>
              <w:t> </w:t>
            </w:r>
          </w:p>
        </w:tc>
        <w:tc>
          <w:tcPr>
            <w:tcW w:w="0" w:type="auto"/>
            <w:vAlign w:val="center"/>
            <w:hideMark/>
          </w:tcPr>
          <w:p w14:paraId="6DF9ADF9" w14:textId="77777777" w:rsidR="00BB7912" w:rsidRDefault="00BB7912">
            <w:pPr>
              <w:rPr>
                <w:rFonts w:eastAsia="Times New Roman"/>
                <w:sz w:val="20"/>
                <w:szCs w:val="20"/>
              </w:rPr>
            </w:pPr>
          </w:p>
        </w:tc>
        <w:tc>
          <w:tcPr>
            <w:tcW w:w="0" w:type="auto"/>
            <w:vAlign w:val="center"/>
            <w:hideMark/>
          </w:tcPr>
          <w:p w14:paraId="1E941F8C" w14:textId="77777777" w:rsidR="00BB7912" w:rsidRDefault="00BB7912">
            <w:pPr>
              <w:rPr>
                <w:rFonts w:eastAsia="Times New Roman"/>
                <w:sz w:val="20"/>
                <w:szCs w:val="20"/>
              </w:rPr>
            </w:pPr>
          </w:p>
        </w:tc>
        <w:tc>
          <w:tcPr>
            <w:tcW w:w="0" w:type="auto"/>
            <w:vAlign w:val="center"/>
            <w:hideMark/>
          </w:tcPr>
          <w:p w14:paraId="338AFB87" w14:textId="77777777" w:rsidR="00BB7912" w:rsidRDefault="00BB7912">
            <w:pPr>
              <w:rPr>
                <w:rFonts w:eastAsia="Times New Roman"/>
                <w:sz w:val="20"/>
                <w:szCs w:val="20"/>
              </w:rPr>
            </w:pPr>
          </w:p>
        </w:tc>
        <w:tc>
          <w:tcPr>
            <w:tcW w:w="0" w:type="auto"/>
            <w:vAlign w:val="center"/>
            <w:hideMark/>
          </w:tcPr>
          <w:p w14:paraId="75E03053" w14:textId="77777777" w:rsidR="00BB7912" w:rsidRDefault="00BB7912">
            <w:pPr>
              <w:rPr>
                <w:rFonts w:eastAsia="Times New Roman"/>
                <w:sz w:val="20"/>
                <w:szCs w:val="20"/>
              </w:rPr>
            </w:pPr>
          </w:p>
        </w:tc>
      </w:tr>
      <w:tr w:rsidR="00BB7912" w14:paraId="1EB372EC" w14:textId="77777777">
        <w:trPr>
          <w:tblCellSpacing w:w="15" w:type="dxa"/>
        </w:trPr>
        <w:tc>
          <w:tcPr>
            <w:tcW w:w="0" w:type="auto"/>
            <w:vAlign w:val="center"/>
            <w:hideMark/>
          </w:tcPr>
          <w:p w14:paraId="16DBBDEF" w14:textId="77777777" w:rsidR="00BB7912" w:rsidRDefault="00A74115">
            <w:pPr>
              <w:rPr>
                <w:rFonts w:eastAsia="Times New Roman"/>
              </w:rPr>
            </w:pPr>
            <w:r>
              <w:rPr>
                <w:rFonts w:eastAsia="Times New Roman"/>
              </w:rPr>
              <w:t> </w:t>
            </w:r>
          </w:p>
        </w:tc>
        <w:tc>
          <w:tcPr>
            <w:tcW w:w="0" w:type="auto"/>
            <w:vAlign w:val="center"/>
            <w:hideMark/>
          </w:tcPr>
          <w:p w14:paraId="071239F7" w14:textId="77777777" w:rsidR="00BB7912" w:rsidRDefault="00BB7912">
            <w:pPr>
              <w:rPr>
                <w:rFonts w:eastAsia="Times New Roman"/>
                <w:sz w:val="20"/>
                <w:szCs w:val="20"/>
              </w:rPr>
            </w:pPr>
          </w:p>
        </w:tc>
        <w:tc>
          <w:tcPr>
            <w:tcW w:w="0" w:type="auto"/>
            <w:vAlign w:val="center"/>
            <w:hideMark/>
          </w:tcPr>
          <w:p w14:paraId="61467EC9" w14:textId="77777777" w:rsidR="00BB7912" w:rsidRDefault="00BB7912">
            <w:pPr>
              <w:rPr>
                <w:rFonts w:eastAsia="Times New Roman"/>
                <w:sz w:val="20"/>
                <w:szCs w:val="20"/>
              </w:rPr>
            </w:pPr>
          </w:p>
        </w:tc>
        <w:tc>
          <w:tcPr>
            <w:tcW w:w="0" w:type="auto"/>
            <w:vAlign w:val="center"/>
            <w:hideMark/>
          </w:tcPr>
          <w:p w14:paraId="687ADEDA" w14:textId="77777777" w:rsidR="00BB7912" w:rsidRDefault="00BB7912">
            <w:pPr>
              <w:rPr>
                <w:rFonts w:eastAsia="Times New Roman"/>
                <w:sz w:val="20"/>
                <w:szCs w:val="20"/>
              </w:rPr>
            </w:pPr>
          </w:p>
        </w:tc>
        <w:tc>
          <w:tcPr>
            <w:tcW w:w="0" w:type="auto"/>
            <w:vAlign w:val="center"/>
            <w:hideMark/>
          </w:tcPr>
          <w:p w14:paraId="4CC4385F" w14:textId="77777777" w:rsidR="00BB7912" w:rsidRDefault="00BB7912">
            <w:pPr>
              <w:rPr>
                <w:rFonts w:eastAsia="Times New Roman"/>
                <w:sz w:val="20"/>
                <w:szCs w:val="20"/>
              </w:rPr>
            </w:pPr>
          </w:p>
        </w:tc>
      </w:tr>
      <w:tr w:rsidR="00BB7912" w14:paraId="55B5B875" w14:textId="77777777">
        <w:trPr>
          <w:tblCellSpacing w:w="15" w:type="dxa"/>
        </w:trPr>
        <w:tc>
          <w:tcPr>
            <w:tcW w:w="0" w:type="auto"/>
            <w:shd w:val="clear" w:color="auto" w:fill="EEE0E5"/>
            <w:vAlign w:val="center"/>
            <w:hideMark/>
          </w:tcPr>
          <w:p w14:paraId="654C9C7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471BDEDE" w14:textId="77777777" w:rsidR="00BB7912" w:rsidRDefault="00BB7912">
            <w:pPr>
              <w:rPr>
                <w:rFonts w:eastAsia="Times New Roman"/>
                <w:sz w:val="20"/>
                <w:szCs w:val="20"/>
              </w:rPr>
            </w:pPr>
          </w:p>
        </w:tc>
        <w:tc>
          <w:tcPr>
            <w:tcW w:w="0" w:type="auto"/>
            <w:vAlign w:val="center"/>
            <w:hideMark/>
          </w:tcPr>
          <w:p w14:paraId="1341CFBB" w14:textId="77777777" w:rsidR="00BB7912" w:rsidRDefault="00BB7912">
            <w:pPr>
              <w:rPr>
                <w:rFonts w:eastAsia="Times New Roman"/>
                <w:sz w:val="20"/>
                <w:szCs w:val="20"/>
              </w:rPr>
            </w:pPr>
          </w:p>
        </w:tc>
        <w:tc>
          <w:tcPr>
            <w:tcW w:w="0" w:type="auto"/>
            <w:vAlign w:val="center"/>
            <w:hideMark/>
          </w:tcPr>
          <w:p w14:paraId="5ECAEDAE" w14:textId="77777777" w:rsidR="00BB7912" w:rsidRDefault="00BB7912">
            <w:pPr>
              <w:rPr>
                <w:rFonts w:eastAsia="Times New Roman"/>
                <w:sz w:val="20"/>
                <w:szCs w:val="20"/>
              </w:rPr>
            </w:pPr>
          </w:p>
        </w:tc>
        <w:tc>
          <w:tcPr>
            <w:tcW w:w="0" w:type="auto"/>
            <w:vAlign w:val="center"/>
            <w:hideMark/>
          </w:tcPr>
          <w:p w14:paraId="2A0D279F" w14:textId="77777777" w:rsidR="00BB7912" w:rsidRDefault="00BB7912">
            <w:pPr>
              <w:rPr>
                <w:rFonts w:eastAsia="Times New Roman"/>
                <w:sz w:val="20"/>
                <w:szCs w:val="20"/>
              </w:rPr>
            </w:pPr>
          </w:p>
        </w:tc>
      </w:tr>
      <w:tr w:rsidR="00BB7912" w14:paraId="411474B6" w14:textId="77777777">
        <w:trPr>
          <w:tblCellSpacing w:w="15" w:type="dxa"/>
        </w:trPr>
        <w:tc>
          <w:tcPr>
            <w:tcW w:w="0" w:type="auto"/>
            <w:vAlign w:val="center"/>
            <w:hideMark/>
          </w:tcPr>
          <w:p w14:paraId="37723519"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336BDCB2" w14:textId="77777777" w:rsidR="00BB7912" w:rsidRDefault="00A74115">
            <w:pPr>
              <w:rPr>
                <w:rFonts w:eastAsia="Times New Roman"/>
              </w:rPr>
            </w:pPr>
            <w:r>
              <w:rPr>
                <w:rFonts w:ascii="Calibri" w:eastAsia="Times New Roman" w:hAnsi="Calibri" w:cs="Calibri"/>
              </w:rPr>
              <w:t>Written Assignment</w:t>
            </w:r>
          </w:p>
        </w:tc>
        <w:tc>
          <w:tcPr>
            <w:tcW w:w="0" w:type="auto"/>
            <w:vAlign w:val="center"/>
            <w:hideMark/>
          </w:tcPr>
          <w:p w14:paraId="4BFE5F9F"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78A7311F" w14:textId="77777777" w:rsidR="00BB7912" w:rsidRDefault="00BB7912">
            <w:pPr>
              <w:rPr>
                <w:rFonts w:eastAsia="Times New Roman"/>
                <w:sz w:val="20"/>
                <w:szCs w:val="20"/>
              </w:rPr>
            </w:pPr>
          </w:p>
        </w:tc>
      </w:tr>
      <w:tr w:rsidR="00BB7912" w14:paraId="247AAD7C" w14:textId="77777777">
        <w:trPr>
          <w:tblCellSpacing w:w="15" w:type="dxa"/>
        </w:trPr>
        <w:tc>
          <w:tcPr>
            <w:tcW w:w="0" w:type="auto"/>
            <w:shd w:val="clear" w:color="auto" w:fill="EEE0E5"/>
            <w:vAlign w:val="center"/>
            <w:hideMark/>
          </w:tcPr>
          <w:p w14:paraId="48CE4D19"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2D708FE6" w14:textId="77777777" w:rsidR="00BB7912" w:rsidRDefault="00BB7912">
            <w:pPr>
              <w:rPr>
                <w:rFonts w:eastAsia="Times New Roman"/>
                <w:sz w:val="20"/>
                <w:szCs w:val="20"/>
              </w:rPr>
            </w:pPr>
          </w:p>
        </w:tc>
        <w:tc>
          <w:tcPr>
            <w:tcW w:w="0" w:type="auto"/>
            <w:vAlign w:val="center"/>
            <w:hideMark/>
          </w:tcPr>
          <w:p w14:paraId="524D3FE6" w14:textId="77777777" w:rsidR="00BB7912" w:rsidRDefault="00BB7912">
            <w:pPr>
              <w:rPr>
                <w:rFonts w:eastAsia="Times New Roman"/>
                <w:sz w:val="20"/>
                <w:szCs w:val="20"/>
              </w:rPr>
            </w:pPr>
          </w:p>
        </w:tc>
        <w:tc>
          <w:tcPr>
            <w:tcW w:w="0" w:type="auto"/>
            <w:vAlign w:val="center"/>
            <w:hideMark/>
          </w:tcPr>
          <w:p w14:paraId="7899301F" w14:textId="77777777" w:rsidR="00BB7912" w:rsidRDefault="00BB7912">
            <w:pPr>
              <w:rPr>
                <w:rFonts w:eastAsia="Times New Roman"/>
                <w:sz w:val="20"/>
                <w:szCs w:val="20"/>
              </w:rPr>
            </w:pPr>
          </w:p>
        </w:tc>
        <w:tc>
          <w:tcPr>
            <w:tcW w:w="0" w:type="auto"/>
            <w:vAlign w:val="center"/>
            <w:hideMark/>
          </w:tcPr>
          <w:p w14:paraId="27D7FFBD" w14:textId="77777777" w:rsidR="00BB7912" w:rsidRDefault="00BB7912">
            <w:pPr>
              <w:rPr>
                <w:rFonts w:eastAsia="Times New Roman"/>
                <w:sz w:val="20"/>
                <w:szCs w:val="20"/>
              </w:rPr>
            </w:pPr>
          </w:p>
        </w:tc>
      </w:tr>
      <w:tr w:rsidR="00BB7912" w14:paraId="0B1C85A0" w14:textId="77777777">
        <w:trPr>
          <w:tblCellSpacing w:w="15" w:type="dxa"/>
        </w:trPr>
        <w:tc>
          <w:tcPr>
            <w:tcW w:w="0" w:type="auto"/>
            <w:vAlign w:val="center"/>
            <w:hideMark/>
          </w:tcPr>
          <w:p w14:paraId="115E2DE4"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65132E03"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2BD90D0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40D644AD" w14:textId="77777777" w:rsidR="00BB7912" w:rsidRDefault="00BB7912">
            <w:pPr>
              <w:rPr>
                <w:rFonts w:eastAsia="Times New Roman"/>
                <w:sz w:val="20"/>
                <w:szCs w:val="20"/>
              </w:rPr>
            </w:pPr>
          </w:p>
        </w:tc>
        <w:tc>
          <w:tcPr>
            <w:tcW w:w="0" w:type="auto"/>
            <w:vAlign w:val="center"/>
            <w:hideMark/>
          </w:tcPr>
          <w:p w14:paraId="771566FA" w14:textId="77777777" w:rsidR="00BB7912" w:rsidRDefault="00BB7912">
            <w:pPr>
              <w:rPr>
                <w:rFonts w:eastAsia="Times New Roman"/>
                <w:sz w:val="20"/>
                <w:szCs w:val="20"/>
              </w:rPr>
            </w:pPr>
          </w:p>
        </w:tc>
      </w:tr>
      <w:tr w:rsidR="00BB7912" w14:paraId="612193DD" w14:textId="77777777">
        <w:trPr>
          <w:tblCellSpacing w:w="15" w:type="dxa"/>
        </w:trPr>
        <w:tc>
          <w:tcPr>
            <w:tcW w:w="0" w:type="auto"/>
            <w:vAlign w:val="center"/>
            <w:hideMark/>
          </w:tcPr>
          <w:p w14:paraId="603F07E4"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6D1E9B94"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4A43703B"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18355DD4" w14:textId="77777777" w:rsidR="00BB7912" w:rsidRDefault="00BB7912">
            <w:pPr>
              <w:rPr>
                <w:rFonts w:eastAsia="Times New Roman"/>
                <w:sz w:val="20"/>
                <w:szCs w:val="20"/>
              </w:rPr>
            </w:pPr>
          </w:p>
        </w:tc>
        <w:tc>
          <w:tcPr>
            <w:tcW w:w="0" w:type="auto"/>
            <w:vAlign w:val="center"/>
            <w:hideMark/>
          </w:tcPr>
          <w:p w14:paraId="525D520D" w14:textId="77777777" w:rsidR="00BB7912" w:rsidRDefault="00BB7912">
            <w:pPr>
              <w:rPr>
                <w:rFonts w:eastAsia="Times New Roman"/>
                <w:sz w:val="20"/>
                <w:szCs w:val="20"/>
              </w:rPr>
            </w:pPr>
          </w:p>
        </w:tc>
      </w:tr>
    </w:tbl>
    <w:p w14:paraId="603268A3" w14:textId="77777777" w:rsidR="00BB7912" w:rsidRDefault="00A74115">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BB7912" w14:paraId="78F3A5FC" w14:textId="77777777">
        <w:trPr>
          <w:tblCellSpacing w:w="15" w:type="dxa"/>
        </w:trPr>
        <w:tc>
          <w:tcPr>
            <w:tcW w:w="1000" w:type="pct"/>
            <w:vAlign w:val="center"/>
            <w:hideMark/>
          </w:tcPr>
          <w:p w14:paraId="08E52FE0" w14:textId="77777777" w:rsidR="00BB7912" w:rsidRDefault="00A74115">
            <w:pPr>
              <w:rPr>
                <w:rFonts w:eastAsia="Times New Roman"/>
              </w:rPr>
            </w:pPr>
            <w:r>
              <w:rPr>
                <w:rFonts w:eastAsia="Times New Roman"/>
              </w:rPr>
              <w:lastRenderedPageBreak/>
              <w:t> </w:t>
            </w:r>
          </w:p>
        </w:tc>
        <w:tc>
          <w:tcPr>
            <w:tcW w:w="1000" w:type="pct"/>
            <w:vAlign w:val="center"/>
            <w:hideMark/>
          </w:tcPr>
          <w:p w14:paraId="5B6A651D" w14:textId="77777777" w:rsidR="00BB7912" w:rsidRDefault="00A74115">
            <w:pPr>
              <w:rPr>
                <w:rFonts w:eastAsia="Times New Roman"/>
              </w:rPr>
            </w:pPr>
            <w:r>
              <w:rPr>
                <w:rFonts w:eastAsia="Times New Roman"/>
              </w:rPr>
              <w:t> </w:t>
            </w:r>
          </w:p>
        </w:tc>
        <w:tc>
          <w:tcPr>
            <w:tcW w:w="1000" w:type="pct"/>
            <w:vAlign w:val="center"/>
            <w:hideMark/>
          </w:tcPr>
          <w:p w14:paraId="1BB5E0FB" w14:textId="77777777" w:rsidR="00BB7912" w:rsidRDefault="00A74115">
            <w:pPr>
              <w:rPr>
                <w:rFonts w:eastAsia="Times New Roman"/>
              </w:rPr>
            </w:pPr>
            <w:r>
              <w:rPr>
                <w:rFonts w:eastAsia="Times New Roman"/>
              </w:rPr>
              <w:t> </w:t>
            </w:r>
          </w:p>
        </w:tc>
        <w:tc>
          <w:tcPr>
            <w:tcW w:w="1000" w:type="pct"/>
            <w:vAlign w:val="center"/>
            <w:hideMark/>
          </w:tcPr>
          <w:p w14:paraId="2B84AFB0" w14:textId="77777777" w:rsidR="00BB7912" w:rsidRDefault="00A74115">
            <w:pPr>
              <w:rPr>
                <w:rFonts w:eastAsia="Times New Roman"/>
              </w:rPr>
            </w:pPr>
            <w:r>
              <w:rPr>
                <w:rFonts w:eastAsia="Times New Roman"/>
              </w:rPr>
              <w:t> </w:t>
            </w:r>
          </w:p>
        </w:tc>
        <w:tc>
          <w:tcPr>
            <w:tcW w:w="1000" w:type="pct"/>
            <w:vAlign w:val="center"/>
            <w:hideMark/>
          </w:tcPr>
          <w:p w14:paraId="1C54B6C0" w14:textId="77777777" w:rsidR="00BB7912" w:rsidRDefault="00A74115">
            <w:pPr>
              <w:rPr>
                <w:rFonts w:eastAsia="Times New Roman"/>
              </w:rPr>
            </w:pPr>
            <w:r>
              <w:rPr>
                <w:rFonts w:eastAsia="Times New Roman"/>
              </w:rPr>
              <w:t> </w:t>
            </w:r>
          </w:p>
        </w:tc>
      </w:tr>
      <w:tr w:rsidR="00BB7912" w14:paraId="679F178C" w14:textId="77777777">
        <w:trPr>
          <w:tblCellSpacing w:w="15" w:type="dxa"/>
        </w:trPr>
        <w:tc>
          <w:tcPr>
            <w:tcW w:w="0" w:type="auto"/>
            <w:shd w:val="clear" w:color="auto" w:fill="EEE0E5"/>
            <w:vAlign w:val="center"/>
            <w:hideMark/>
          </w:tcPr>
          <w:p w14:paraId="3633A444" w14:textId="77777777" w:rsidR="00BB7912" w:rsidRDefault="00A74115">
            <w:pPr>
              <w:rPr>
                <w:rFonts w:eastAsia="Times New Roman"/>
                <w:b/>
                <w:bCs/>
              </w:rPr>
            </w:pPr>
            <w:r>
              <w:rPr>
                <w:rFonts w:ascii="Calibri" w:eastAsia="Times New Roman" w:hAnsi="Calibri" w:cs="Calibri"/>
                <w:b/>
                <w:bCs/>
              </w:rPr>
              <w:t>Module Code:</w:t>
            </w:r>
          </w:p>
        </w:tc>
        <w:tc>
          <w:tcPr>
            <w:tcW w:w="0" w:type="auto"/>
            <w:gridSpan w:val="4"/>
            <w:vAlign w:val="center"/>
            <w:hideMark/>
          </w:tcPr>
          <w:p w14:paraId="763197F2" w14:textId="77777777" w:rsidR="00BB7912" w:rsidRDefault="00A74115">
            <w:pPr>
              <w:rPr>
                <w:rFonts w:eastAsia="Times New Roman"/>
              </w:rPr>
            </w:pPr>
            <w:r>
              <w:rPr>
                <w:rFonts w:ascii="Calibri" w:eastAsia="Times New Roman" w:hAnsi="Calibri" w:cs="Calibri"/>
              </w:rPr>
              <w:t>SP3520</w:t>
            </w:r>
          </w:p>
        </w:tc>
      </w:tr>
      <w:tr w:rsidR="00BB7912" w14:paraId="49C3767D" w14:textId="77777777">
        <w:trPr>
          <w:tblCellSpacing w:w="15" w:type="dxa"/>
        </w:trPr>
        <w:tc>
          <w:tcPr>
            <w:tcW w:w="0" w:type="auto"/>
            <w:shd w:val="clear" w:color="auto" w:fill="EEE0E5"/>
            <w:vAlign w:val="center"/>
            <w:hideMark/>
          </w:tcPr>
          <w:p w14:paraId="5D5740C8" w14:textId="77777777" w:rsidR="00BB7912" w:rsidRDefault="00A74115">
            <w:pPr>
              <w:rPr>
                <w:rFonts w:eastAsia="Times New Roman"/>
                <w:b/>
                <w:bCs/>
              </w:rPr>
            </w:pPr>
            <w:r>
              <w:rPr>
                <w:rFonts w:ascii="Calibri" w:eastAsia="Times New Roman" w:hAnsi="Calibri" w:cs="Calibri"/>
                <w:b/>
                <w:bCs/>
              </w:rPr>
              <w:t>Module Name:</w:t>
            </w:r>
          </w:p>
        </w:tc>
        <w:tc>
          <w:tcPr>
            <w:tcW w:w="0" w:type="auto"/>
            <w:gridSpan w:val="4"/>
            <w:vAlign w:val="center"/>
            <w:hideMark/>
          </w:tcPr>
          <w:p w14:paraId="775D1A36" w14:textId="77777777" w:rsidR="00BB7912" w:rsidRDefault="00A74115">
            <w:pPr>
              <w:rPr>
                <w:rFonts w:eastAsia="Times New Roman"/>
              </w:rPr>
            </w:pPr>
            <w:r>
              <w:rPr>
                <w:rFonts w:ascii="Calibri" w:eastAsia="Times New Roman" w:hAnsi="Calibri" w:cs="Calibri"/>
              </w:rPr>
              <w:t>Strength And Conditioning Coaching</w:t>
            </w:r>
          </w:p>
        </w:tc>
      </w:tr>
      <w:tr w:rsidR="00BB7912" w14:paraId="161E9248" w14:textId="77777777">
        <w:trPr>
          <w:tblCellSpacing w:w="15" w:type="dxa"/>
        </w:trPr>
        <w:tc>
          <w:tcPr>
            <w:tcW w:w="0" w:type="auto"/>
            <w:shd w:val="clear" w:color="auto" w:fill="EEE0E5"/>
            <w:vAlign w:val="center"/>
            <w:hideMark/>
          </w:tcPr>
          <w:p w14:paraId="6AA57066" w14:textId="77777777" w:rsidR="00BB7912" w:rsidRDefault="00A74115">
            <w:pPr>
              <w:rPr>
                <w:rFonts w:eastAsia="Times New Roman"/>
                <w:b/>
                <w:bCs/>
              </w:rPr>
            </w:pPr>
            <w:r>
              <w:rPr>
                <w:rFonts w:ascii="Calibri" w:eastAsia="Times New Roman" w:hAnsi="Calibri" w:cs="Calibri"/>
                <w:b/>
                <w:bCs/>
              </w:rPr>
              <w:t>Module Credits:</w:t>
            </w:r>
          </w:p>
        </w:tc>
        <w:tc>
          <w:tcPr>
            <w:tcW w:w="0" w:type="auto"/>
            <w:gridSpan w:val="4"/>
            <w:vAlign w:val="center"/>
            <w:hideMark/>
          </w:tcPr>
          <w:p w14:paraId="67D5F4D6" w14:textId="77777777" w:rsidR="00BB7912" w:rsidRDefault="00A74115">
            <w:pPr>
              <w:rPr>
                <w:rFonts w:eastAsia="Times New Roman"/>
              </w:rPr>
            </w:pPr>
            <w:r>
              <w:rPr>
                <w:rFonts w:ascii="Calibri" w:eastAsia="Times New Roman" w:hAnsi="Calibri" w:cs="Calibri"/>
              </w:rPr>
              <w:t>15</w:t>
            </w:r>
          </w:p>
        </w:tc>
      </w:tr>
      <w:tr w:rsidR="00BB7912" w14:paraId="6F7CB8CF" w14:textId="77777777">
        <w:trPr>
          <w:tblCellSpacing w:w="15" w:type="dxa"/>
        </w:trPr>
        <w:tc>
          <w:tcPr>
            <w:tcW w:w="0" w:type="auto"/>
            <w:shd w:val="clear" w:color="auto" w:fill="EEE0E5"/>
            <w:vAlign w:val="center"/>
            <w:hideMark/>
          </w:tcPr>
          <w:p w14:paraId="2DDE9425" w14:textId="77777777" w:rsidR="00BB7912" w:rsidRDefault="00A74115">
            <w:pPr>
              <w:rPr>
                <w:rFonts w:eastAsia="Times New Roman"/>
                <w:b/>
                <w:bCs/>
              </w:rPr>
            </w:pPr>
            <w:r>
              <w:rPr>
                <w:rFonts w:ascii="Calibri" w:eastAsia="Times New Roman" w:hAnsi="Calibri" w:cs="Calibri"/>
                <w:b/>
                <w:bCs/>
              </w:rPr>
              <w:t>No. of Periods:</w:t>
            </w:r>
          </w:p>
        </w:tc>
        <w:tc>
          <w:tcPr>
            <w:tcW w:w="0" w:type="auto"/>
            <w:gridSpan w:val="4"/>
            <w:vAlign w:val="center"/>
            <w:hideMark/>
          </w:tcPr>
          <w:p w14:paraId="4EE62DED" w14:textId="77777777" w:rsidR="00BB7912" w:rsidRDefault="00A74115">
            <w:pPr>
              <w:rPr>
                <w:rFonts w:eastAsia="Times New Roman"/>
              </w:rPr>
            </w:pPr>
            <w:r>
              <w:rPr>
                <w:rFonts w:ascii="Calibri" w:eastAsia="Times New Roman" w:hAnsi="Calibri" w:cs="Calibri"/>
              </w:rPr>
              <w:t>1</w:t>
            </w:r>
          </w:p>
        </w:tc>
      </w:tr>
      <w:tr w:rsidR="00BB7912" w14:paraId="4CCF033A" w14:textId="77777777">
        <w:trPr>
          <w:tblCellSpacing w:w="15" w:type="dxa"/>
        </w:trPr>
        <w:tc>
          <w:tcPr>
            <w:tcW w:w="0" w:type="auto"/>
            <w:shd w:val="clear" w:color="auto" w:fill="EEE0E5"/>
            <w:vAlign w:val="center"/>
            <w:hideMark/>
          </w:tcPr>
          <w:p w14:paraId="1ECAC3A1" w14:textId="77777777" w:rsidR="00BB7912" w:rsidRDefault="00A74115">
            <w:pPr>
              <w:rPr>
                <w:rFonts w:eastAsia="Times New Roman"/>
                <w:b/>
                <w:bCs/>
              </w:rPr>
            </w:pPr>
            <w:r>
              <w:rPr>
                <w:rFonts w:ascii="Calibri" w:eastAsia="Times New Roman" w:hAnsi="Calibri" w:cs="Calibri"/>
                <w:b/>
                <w:bCs/>
              </w:rPr>
              <w:t>Level:</w:t>
            </w:r>
          </w:p>
        </w:tc>
        <w:tc>
          <w:tcPr>
            <w:tcW w:w="0" w:type="auto"/>
            <w:gridSpan w:val="4"/>
            <w:vAlign w:val="center"/>
            <w:hideMark/>
          </w:tcPr>
          <w:p w14:paraId="63BFB6A7" w14:textId="77777777" w:rsidR="00BB7912" w:rsidRDefault="00A74115">
            <w:pPr>
              <w:rPr>
                <w:rFonts w:eastAsia="Times New Roman"/>
              </w:rPr>
            </w:pPr>
            <w:r>
              <w:rPr>
                <w:rFonts w:ascii="Calibri" w:eastAsia="Times New Roman" w:hAnsi="Calibri" w:cs="Calibri"/>
              </w:rPr>
              <w:t>Level 6</w:t>
            </w:r>
          </w:p>
        </w:tc>
      </w:tr>
      <w:tr w:rsidR="00BB7912" w14:paraId="39FB80EA" w14:textId="77777777">
        <w:trPr>
          <w:tblCellSpacing w:w="15" w:type="dxa"/>
        </w:trPr>
        <w:tc>
          <w:tcPr>
            <w:tcW w:w="0" w:type="auto"/>
            <w:shd w:val="clear" w:color="auto" w:fill="EEE0E5"/>
            <w:vAlign w:val="center"/>
            <w:hideMark/>
          </w:tcPr>
          <w:p w14:paraId="3CBBAAC0" w14:textId="77777777" w:rsidR="00BB7912" w:rsidRDefault="00A74115">
            <w:pPr>
              <w:rPr>
                <w:rFonts w:eastAsia="Times New Roman"/>
                <w:b/>
                <w:bCs/>
              </w:rPr>
            </w:pPr>
            <w:r>
              <w:rPr>
                <w:rFonts w:ascii="Calibri" w:eastAsia="Times New Roman" w:hAnsi="Calibri" w:cs="Calibri"/>
                <w:b/>
                <w:bCs/>
              </w:rPr>
              <w:t>Module Tutor:</w:t>
            </w:r>
          </w:p>
        </w:tc>
        <w:tc>
          <w:tcPr>
            <w:tcW w:w="0" w:type="auto"/>
            <w:gridSpan w:val="4"/>
            <w:vAlign w:val="center"/>
            <w:hideMark/>
          </w:tcPr>
          <w:p w14:paraId="06926A0F" w14:textId="77777777" w:rsidR="00BB7912" w:rsidRDefault="00A74115">
            <w:pPr>
              <w:rPr>
                <w:rFonts w:eastAsia="Times New Roman"/>
              </w:rPr>
            </w:pPr>
            <w:r>
              <w:rPr>
                <w:rFonts w:ascii="Calibri" w:eastAsia="Times New Roman" w:hAnsi="Calibri" w:cs="Calibri"/>
              </w:rPr>
              <w:t>Steve Smith</w:t>
            </w:r>
          </w:p>
        </w:tc>
      </w:tr>
      <w:tr w:rsidR="00BB7912" w14:paraId="14906561" w14:textId="77777777">
        <w:trPr>
          <w:tblCellSpacing w:w="15" w:type="dxa"/>
        </w:trPr>
        <w:tc>
          <w:tcPr>
            <w:tcW w:w="0" w:type="auto"/>
            <w:vAlign w:val="center"/>
            <w:hideMark/>
          </w:tcPr>
          <w:p w14:paraId="008D6515" w14:textId="77777777" w:rsidR="00BB7912" w:rsidRDefault="00A74115">
            <w:pPr>
              <w:rPr>
                <w:rFonts w:eastAsia="Times New Roman"/>
              </w:rPr>
            </w:pPr>
            <w:r>
              <w:rPr>
                <w:rFonts w:eastAsia="Times New Roman"/>
              </w:rPr>
              <w:t> </w:t>
            </w:r>
          </w:p>
        </w:tc>
        <w:tc>
          <w:tcPr>
            <w:tcW w:w="0" w:type="auto"/>
            <w:vAlign w:val="center"/>
            <w:hideMark/>
          </w:tcPr>
          <w:p w14:paraId="4B6B8276" w14:textId="77777777" w:rsidR="00BB7912" w:rsidRDefault="00BB7912">
            <w:pPr>
              <w:rPr>
                <w:rFonts w:eastAsia="Times New Roman"/>
                <w:sz w:val="20"/>
                <w:szCs w:val="20"/>
              </w:rPr>
            </w:pPr>
          </w:p>
        </w:tc>
        <w:tc>
          <w:tcPr>
            <w:tcW w:w="0" w:type="auto"/>
            <w:vAlign w:val="center"/>
            <w:hideMark/>
          </w:tcPr>
          <w:p w14:paraId="7678CCAB" w14:textId="77777777" w:rsidR="00BB7912" w:rsidRDefault="00BB7912">
            <w:pPr>
              <w:rPr>
                <w:rFonts w:eastAsia="Times New Roman"/>
                <w:sz w:val="20"/>
                <w:szCs w:val="20"/>
              </w:rPr>
            </w:pPr>
          </w:p>
        </w:tc>
        <w:tc>
          <w:tcPr>
            <w:tcW w:w="0" w:type="auto"/>
            <w:vAlign w:val="center"/>
            <w:hideMark/>
          </w:tcPr>
          <w:p w14:paraId="1350C5B1" w14:textId="77777777" w:rsidR="00BB7912" w:rsidRDefault="00BB7912">
            <w:pPr>
              <w:rPr>
                <w:rFonts w:eastAsia="Times New Roman"/>
                <w:sz w:val="20"/>
                <w:szCs w:val="20"/>
              </w:rPr>
            </w:pPr>
          </w:p>
        </w:tc>
        <w:tc>
          <w:tcPr>
            <w:tcW w:w="0" w:type="auto"/>
            <w:vAlign w:val="center"/>
            <w:hideMark/>
          </w:tcPr>
          <w:p w14:paraId="1CBCDDA9" w14:textId="77777777" w:rsidR="00BB7912" w:rsidRDefault="00BB7912">
            <w:pPr>
              <w:rPr>
                <w:rFonts w:eastAsia="Times New Roman"/>
                <w:sz w:val="20"/>
                <w:szCs w:val="20"/>
              </w:rPr>
            </w:pPr>
          </w:p>
        </w:tc>
      </w:tr>
      <w:tr w:rsidR="00BB7912" w14:paraId="196C9C96" w14:textId="77777777">
        <w:trPr>
          <w:tblCellSpacing w:w="15" w:type="dxa"/>
        </w:trPr>
        <w:tc>
          <w:tcPr>
            <w:tcW w:w="0" w:type="auto"/>
            <w:gridSpan w:val="5"/>
            <w:shd w:val="clear" w:color="auto" w:fill="EEE0E5"/>
            <w:vAlign w:val="center"/>
            <w:hideMark/>
          </w:tcPr>
          <w:p w14:paraId="028DEA92" w14:textId="77777777" w:rsidR="00BB7912" w:rsidRDefault="00A74115">
            <w:pPr>
              <w:rPr>
                <w:rFonts w:eastAsia="Times New Roman"/>
                <w:b/>
                <w:bCs/>
              </w:rPr>
            </w:pPr>
            <w:r>
              <w:rPr>
                <w:rFonts w:ascii="Calibri" w:eastAsia="Times New Roman" w:hAnsi="Calibri" w:cs="Calibri"/>
                <w:b/>
                <w:bCs/>
              </w:rPr>
              <w:t>Module Description:</w:t>
            </w:r>
          </w:p>
        </w:tc>
      </w:tr>
      <w:tr w:rsidR="00BB7912" w14:paraId="3BF9C6A9" w14:textId="77777777">
        <w:trPr>
          <w:tblCellSpacing w:w="15" w:type="dxa"/>
        </w:trPr>
        <w:tc>
          <w:tcPr>
            <w:tcW w:w="0" w:type="auto"/>
            <w:gridSpan w:val="5"/>
            <w:vAlign w:val="center"/>
            <w:hideMark/>
          </w:tcPr>
          <w:p w14:paraId="76BFED26" w14:textId="77777777" w:rsidR="00BB7912" w:rsidRDefault="00A74115">
            <w:pPr>
              <w:rPr>
                <w:rFonts w:eastAsia="Times New Roman"/>
              </w:rPr>
            </w:pPr>
            <w:r>
              <w:rPr>
                <w:rFonts w:ascii="Calibri" w:eastAsia="Times New Roman" w:hAnsi="Calibri" w:cs="Calibri"/>
              </w:rPr>
              <w:t>This module takes an evidence-based and critical approach to strength and conditioning coaching, with a specialist focus on teaching students a practical and theoretical understanding of weightlifting skills (i.e., clean, jerk, snatch, as well as weightlifting assistance exercises such as the front squat).</w:t>
            </w:r>
          </w:p>
        </w:tc>
      </w:tr>
      <w:tr w:rsidR="00BB7912" w14:paraId="71E63563" w14:textId="77777777">
        <w:trPr>
          <w:tblCellSpacing w:w="15" w:type="dxa"/>
        </w:trPr>
        <w:tc>
          <w:tcPr>
            <w:tcW w:w="0" w:type="auto"/>
            <w:vAlign w:val="center"/>
            <w:hideMark/>
          </w:tcPr>
          <w:p w14:paraId="784724F9" w14:textId="77777777" w:rsidR="00BB7912" w:rsidRDefault="00A74115">
            <w:pPr>
              <w:rPr>
                <w:rFonts w:eastAsia="Times New Roman"/>
              </w:rPr>
            </w:pPr>
            <w:r>
              <w:rPr>
                <w:rFonts w:eastAsia="Times New Roman"/>
              </w:rPr>
              <w:t> </w:t>
            </w:r>
          </w:p>
        </w:tc>
        <w:tc>
          <w:tcPr>
            <w:tcW w:w="0" w:type="auto"/>
            <w:vAlign w:val="center"/>
            <w:hideMark/>
          </w:tcPr>
          <w:p w14:paraId="5C624DA8" w14:textId="77777777" w:rsidR="00BB7912" w:rsidRDefault="00BB7912">
            <w:pPr>
              <w:rPr>
                <w:rFonts w:eastAsia="Times New Roman"/>
                <w:sz w:val="20"/>
                <w:szCs w:val="20"/>
              </w:rPr>
            </w:pPr>
          </w:p>
        </w:tc>
        <w:tc>
          <w:tcPr>
            <w:tcW w:w="0" w:type="auto"/>
            <w:vAlign w:val="center"/>
            <w:hideMark/>
          </w:tcPr>
          <w:p w14:paraId="424A00C5" w14:textId="77777777" w:rsidR="00BB7912" w:rsidRDefault="00BB7912">
            <w:pPr>
              <w:rPr>
                <w:rFonts w:eastAsia="Times New Roman"/>
                <w:sz w:val="20"/>
                <w:szCs w:val="20"/>
              </w:rPr>
            </w:pPr>
          </w:p>
        </w:tc>
        <w:tc>
          <w:tcPr>
            <w:tcW w:w="0" w:type="auto"/>
            <w:vAlign w:val="center"/>
            <w:hideMark/>
          </w:tcPr>
          <w:p w14:paraId="2C0C5E22" w14:textId="77777777" w:rsidR="00BB7912" w:rsidRDefault="00BB7912">
            <w:pPr>
              <w:rPr>
                <w:rFonts w:eastAsia="Times New Roman"/>
                <w:sz w:val="20"/>
                <w:szCs w:val="20"/>
              </w:rPr>
            </w:pPr>
          </w:p>
        </w:tc>
        <w:tc>
          <w:tcPr>
            <w:tcW w:w="0" w:type="auto"/>
            <w:vAlign w:val="center"/>
            <w:hideMark/>
          </w:tcPr>
          <w:p w14:paraId="71840CA6" w14:textId="77777777" w:rsidR="00BB7912" w:rsidRDefault="00BB7912">
            <w:pPr>
              <w:rPr>
                <w:rFonts w:eastAsia="Times New Roman"/>
                <w:sz w:val="20"/>
                <w:szCs w:val="20"/>
              </w:rPr>
            </w:pPr>
          </w:p>
        </w:tc>
      </w:tr>
      <w:tr w:rsidR="00BB7912" w14:paraId="397A80AB" w14:textId="77777777">
        <w:trPr>
          <w:tblCellSpacing w:w="15" w:type="dxa"/>
        </w:trPr>
        <w:tc>
          <w:tcPr>
            <w:tcW w:w="0" w:type="auto"/>
            <w:shd w:val="clear" w:color="auto" w:fill="EEE0E5"/>
            <w:vAlign w:val="center"/>
            <w:hideMark/>
          </w:tcPr>
          <w:p w14:paraId="279B0530" w14:textId="77777777" w:rsidR="00BB7912" w:rsidRDefault="00A74115">
            <w:pPr>
              <w:rPr>
                <w:rFonts w:eastAsia="Times New Roman"/>
                <w:b/>
                <w:bCs/>
              </w:rPr>
            </w:pPr>
            <w:r>
              <w:rPr>
                <w:rFonts w:ascii="Calibri" w:eastAsia="Times New Roman" w:hAnsi="Calibri" w:cs="Calibri"/>
                <w:b/>
                <w:bCs/>
              </w:rPr>
              <w:t>Specific to:</w:t>
            </w:r>
          </w:p>
        </w:tc>
        <w:tc>
          <w:tcPr>
            <w:tcW w:w="0" w:type="auto"/>
            <w:gridSpan w:val="3"/>
            <w:vAlign w:val="center"/>
            <w:hideMark/>
          </w:tcPr>
          <w:p w14:paraId="0122BD69" w14:textId="77777777" w:rsidR="00BB7912" w:rsidRDefault="00A74115">
            <w:pPr>
              <w:rPr>
                <w:rFonts w:eastAsia="Times New Roman"/>
              </w:rPr>
            </w:pPr>
            <w:r>
              <w:rPr>
                <w:rFonts w:ascii="Calibri" w:eastAsia="Times New Roman" w:hAnsi="Calibri" w:cs="Calibri"/>
              </w:rPr>
              <w:t>Sports Coaching</w:t>
            </w:r>
          </w:p>
        </w:tc>
        <w:tc>
          <w:tcPr>
            <w:tcW w:w="0" w:type="auto"/>
            <w:vAlign w:val="center"/>
            <w:hideMark/>
          </w:tcPr>
          <w:p w14:paraId="2CC916C0" w14:textId="77777777" w:rsidR="00BB7912" w:rsidRDefault="00BB7912">
            <w:pPr>
              <w:rPr>
                <w:rFonts w:eastAsia="Times New Roman"/>
                <w:sz w:val="20"/>
                <w:szCs w:val="20"/>
              </w:rPr>
            </w:pPr>
          </w:p>
        </w:tc>
      </w:tr>
      <w:tr w:rsidR="00BB7912" w14:paraId="0DD0DDBA" w14:textId="77777777">
        <w:trPr>
          <w:tblCellSpacing w:w="15" w:type="dxa"/>
        </w:trPr>
        <w:tc>
          <w:tcPr>
            <w:tcW w:w="0" w:type="auto"/>
            <w:vAlign w:val="center"/>
            <w:hideMark/>
          </w:tcPr>
          <w:p w14:paraId="2BA6F8F3" w14:textId="77777777" w:rsidR="00BB7912" w:rsidRDefault="00BB7912">
            <w:pPr>
              <w:rPr>
                <w:rFonts w:eastAsia="Times New Roman"/>
              </w:rPr>
            </w:pPr>
          </w:p>
        </w:tc>
        <w:tc>
          <w:tcPr>
            <w:tcW w:w="0" w:type="auto"/>
            <w:gridSpan w:val="3"/>
            <w:vAlign w:val="center"/>
            <w:hideMark/>
          </w:tcPr>
          <w:p w14:paraId="3FA955BF" w14:textId="77777777" w:rsidR="00BB7912" w:rsidRDefault="00A74115">
            <w:pPr>
              <w:rPr>
                <w:rFonts w:eastAsia="Times New Roman"/>
              </w:rPr>
            </w:pPr>
            <w:r>
              <w:rPr>
                <w:rFonts w:ascii="Calibri" w:eastAsia="Times New Roman" w:hAnsi="Calibri" w:cs="Calibri"/>
              </w:rPr>
              <w:t>Sport Psychology and Coaching</w:t>
            </w:r>
          </w:p>
        </w:tc>
        <w:tc>
          <w:tcPr>
            <w:tcW w:w="0" w:type="auto"/>
            <w:vAlign w:val="center"/>
            <w:hideMark/>
          </w:tcPr>
          <w:p w14:paraId="5E4B6790" w14:textId="77777777" w:rsidR="00BB7912" w:rsidRDefault="00BB7912">
            <w:pPr>
              <w:rPr>
                <w:rFonts w:eastAsia="Times New Roman"/>
                <w:sz w:val="20"/>
                <w:szCs w:val="20"/>
              </w:rPr>
            </w:pPr>
          </w:p>
        </w:tc>
      </w:tr>
      <w:tr w:rsidR="00BB7912" w14:paraId="5D23205E" w14:textId="77777777">
        <w:trPr>
          <w:tblCellSpacing w:w="15" w:type="dxa"/>
        </w:trPr>
        <w:tc>
          <w:tcPr>
            <w:tcW w:w="0" w:type="auto"/>
            <w:vAlign w:val="center"/>
            <w:hideMark/>
          </w:tcPr>
          <w:p w14:paraId="20D6D6F4" w14:textId="77777777" w:rsidR="00BB7912" w:rsidRDefault="00A74115">
            <w:pPr>
              <w:rPr>
                <w:rFonts w:eastAsia="Times New Roman"/>
              </w:rPr>
            </w:pPr>
            <w:r>
              <w:rPr>
                <w:rFonts w:eastAsia="Times New Roman"/>
              </w:rPr>
              <w:t> </w:t>
            </w:r>
          </w:p>
        </w:tc>
        <w:tc>
          <w:tcPr>
            <w:tcW w:w="0" w:type="auto"/>
            <w:vAlign w:val="center"/>
            <w:hideMark/>
          </w:tcPr>
          <w:p w14:paraId="6D0112D3" w14:textId="77777777" w:rsidR="00BB7912" w:rsidRDefault="00BB7912">
            <w:pPr>
              <w:rPr>
                <w:rFonts w:eastAsia="Times New Roman"/>
                <w:sz w:val="20"/>
                <w:szCs w:val="20"/>
              </w:rPr>
            </w:pPr>
          </w:p>
        </w:tc>
        <w:tc>
          <w:tcPr>
            <w:tcW w:w="0" w:type="auto"/>
            <w:vAlign w:val="center"/>
            <w:hideMark/>
          </w:tcPr>
          <w:p w14:paraId="5D3C0DBB" w14:textId="77777777" w:rsidR="00BB7912" w:rsidRDefault="00BB7912">
            <w:pPr>
              <w:rPr>
                <w:rFonts w:eastAsia="Times New Roman"/>
                <w:sz w:val="20"/>
                <w:szCs w:val="20"/>
              </w:rPr>
            </w:pPr>
          </w:p>
        </w:tc>
        <w:tc>
          <w:tcPr>
            <w:tcW w:w="0" w:type="auto"/>
            <w:vAlign w:val="center"/>
            <w:hideMark/>
          </w:tcPr>
          <w:p w14:paraId="63E79A1F" w14:textId="77777777" w:rsidR="00BB7912" w:rsidRDefault="00BB7912">
            <w:pPr>
              <w:rPr>
                <w:rFonts w:eastAsia="Times New Roman"/>
                <w:sz w:val="20"/>
                <w:szCs w:val="20"/>
              </w:rPr>
            </w:pPr>
          </w:p>
        </w:tc>
        <w:tc>
          <w:tcPr>
            <w:tcW w:w="0" w:type="auto"/>
            <w:vAlign w:val="center"/>
            <w:hideMark/>
          </w:tcPr>
          <w:p w14:paraId="47107346" w14:textId="77777777" w:rsidR="00BB7912" w:rsidRDefault="00BB7912">
            <w:pPr>
              <w:rPr>
                <w:rFonts w:eastAsia="Times New Roman"/>
                <w:sz w:val="20"/>
                <w:szCs w:val="20"/>
              </w:rPr>
            </w:pPr>
          </w:p>
        </w:tc>
      </w:tr>
      <w:tr w:rsidR="00BB7912" w14:paraId="78F7114E" w14:textId="77777777">
        <w:trPr>
          <w:tblCellSpacing w:w="15" w:type="dxa"/>
        </w:trPr>
        <w:tc>
          <w:tcPr>
            <w:tcW w:w="0" w:type="auto"/>
            <w:vAlign w:val="center"/>
            <w:hideMark/>
          </w:tcPr>
          <w:p w14:paraId="279D8B1E" w14:textId="77777777" w:rsidR="00BB7912" w:rsidRDefault="00A74115">
            <w:pPr>
              <w:rPr>
                <w:rFonts w:eastAsia="Times New Roman"/>
              </w:rPr>
            </w:pPr>
            <w:r>
              <w:rPr>
                <w:rFonts w:eastAsia="Times New Roman"/>
              </w:rPr>
              <w:t> </w:t>
            </w:r>
          </w:p>
        </w:tc>
        <w:tc>
          <w:tcPr>
            <w:tcW w:w="0" w:type="auto"/>
            <w:vAlign w:val="center"/>
            <w:hideMark/>
          </w:tcPr>
          <w:p w14:paraId="61EED6FD" w14:textId="77777777" w:rsidR="00BB7912" w:rsidRDefault="00BB7912">
            <w:pPr>
              <w:rPr>
                <w:rFonts w:eastAsia="Times New Roman"/>
                <w:sz w:val="20"/>
                <w:szCs w:val="20"/>
              </w:rPr>
            </w:pPr>
          </w:p>
        </w:tc>
        <w:tc>
          <w:tcPr>
            <w:tcW w:w="0" w:type="auto"/>
            <w:vAlign w:val="center"/>
            <w:hideMark/>
          </w:tcPr>
          <w:p w14:paraId="22BA80A1" w14:textId="77777777" w:rsidR="00BB7912" w:rsidRDefault="00BB7912">
            <w:pPr>
              <w:rPr>
                <w:rFonts w:eastAsia="Times New Roman"/>
                <w:sz w:val="20"/>
                <w:szCs w:val="20"/>
              </w:rPr>
            </w:pPr>
          </w:p>
        </w:tc>
        <w:tc>
          <w:tcPr>
            <w:tcW w:w="0" w:type="auto"/>
            <w:vAlign w:val="center"/>
            <w:hideMark/>
          </w:tcPr>
          <w:p w14:paraId="67E5565C" w14:textId="77777777" w:rsidR="00BB7912" w:rsidRDefault="00BB7912">
            <w:pPr>
              <w:rPr>
                <w:rFonts w:eastAsia="Times New Roman"/>
                <w:sz w:val="20"/>
                <w:szCs w:val="20"/>
              </w:rPr>
            </w:pPr>
          </w:p>
        </w:tc>
        <w:tc>
          <w:tcPr>
            <w:tcW w:w="0" w:type="auto"/>
            <w:vAlign w:val="center"/>
            <w:hideMark/>
          </w:tcPr>
          <w:p w14:paraId="642EF843" w14:textId="77777777" w:rsidR="00BB7912" w:rsidRDefault="00BB7912">
            <w:pPr>
              <w:rPr>
                <w:rFonts w:eastAsia="Times New Roman"/>
                <w:sz w:val="20"/>
                <w:szCs w:val="20"/>
              </w:rPr>
            </w:pPr>
          </w:p>
        </w:tc>
      </w:tr>
      <w:tr w:rsidR="00BB7912" w14:paraId="6998B44B" w14:textId="77777777">
        <w:trPr>
          <w:tblCellSpacing w:w="15" w:type="dxa"/>
        </w:trPr>
        <w:tc>
          <w:tcPr>
            <w:tcW w:w="0" w:type="auto"/>
            <w:shd w:val="clear" w:color="auto" w:fill="EEE0E5"/>
            <w:vAlign w:val="center"/>
            <w:hideMark/>
          </w:tcPr>
          <w:p w14:paraId="395FDDEA" w14:textId="77777777" w:rsidR="00BB7912" w:rsidRDefault="00A74115">
            <w:pPr>
              <w:rPr>
                <w:rFonts w:eastAsia="Times New Roman"/>
                <w:b/>
                <w:bCs/>
              </w:rPr>
            </w:pPr>
            <w:r>
              <w:rPr>
                <w:rFonts w:ascii="Calibri" w:eastAsia="Times New Roman" w:hAnsi="Calibri" w:cs="Calibri"/>
                <w:b/>
                <w:bCs/>
              </w:rPr>
              <w:t>Assessments:</w:t>
            </w:r>
          </w:p>
        </w:tc>
        <w:tc>
          <w:tcPr>
            <w:tcW w:w="0" w:type="auto"/>
            <w:vAlign w:val="center"/>
            <w:hideMark/>
          </w:tcPr>
          <w:p w14:paraId="2DD12829" w14:textId="77777777" w:rsidR="00BB7912" w:rsidRDefault="00BB7912">
            <w:pPr>
              <w:rPr>
                <w:rFonts w:eastAsia="Times New Roman"/>
                <w:sz w:val="20"/>
                <w:szCs w:val="20"/>
              </w:rPr>
            </w:pPr>
          </w:p>
        </w:tc>
        <w:tc>
          <w:tcPr>
            <w:tcW w:w="0" w:type="auto"/>
            <w:vAlign w:val="center"/>
            <w:hideMark/>
          </w:tcPr>
          <w:p w14:paraId="4BFE71AE" w14:textId="77777777" w:rsidR="00BB7912" w:rsidRDefault="00BB7912">
            <w:pPr>
              <w:rPr>
                <w:rFonts w:eastAsia="Times New Roman"/>
                <w:sz w:val="20"/>
                <w:szCs w:val="20"/>
              </w:rPr>
            </w:pPr>
          </w:p>
        </w:tc>
        <w:tc>
          <w:tcPr>
            <w:tcW w:w="0" w:type="auto"/>
            <w:vAlign w:val="center"/>
            <w:hideMark/>
          </w:tcPr>
          <w:p w14:paraId="7B5BF04E" w14:textId="77777777" w:rsidR="00BB7912" w:rsidRDefault="00BB7912">
            <w:pPr>
              <w:rPr>
                <w:rFonts w:eastAsia="Times New Roman"/>
                <w:sz w:val="20"/>
                <w:szCs w:val="20"/>
              </w:rPr>
            </w:pPr>
          </w:p>
        </w:tc>
        <w:tc>
          <w:tcPr>
            <w:tcW w:w="0" w:type="auto"/>
            <w:vAlign w:val="center"/>
            <w:hideMark/>
          </w:tcPr>
          <w:p w14:paraId="111EE736" w14:textId="77777777" w:rsidR="00BB7912" w:rsidRDefault="00BB7912">
            <w:pPr>
              <w:rPr>
                <w:rFonts w:eastAsia="Times New Roman"/>
                <w:sz w:val="20"/>
                <w:szCs w:val="20"/>
              </w:rPr>
            </w:pPr>
          </w:p>
        </w:tc>
      </w:tr>
      <w:tr w:rsidR="00BB7912" w14:paraId="582FE378" w14:textId="77777777">
        <w:trPr>
          <w:tblCellSpacing w:w="15" w:type="dxa"/>
        </w:trPr>
        <w:tc>
          <w:tcPr>
            <w:tcW w:w="0" w:type="auto"/>
            <w:vAlign w:val="center"/>
            <w:hideMark/>
          </w:tcPr>
          <w:p w14:paraId="22498B7F" w14:textId="77777777" w:rsidR="00BB7912" w:rsidRDefault="00A74115">
            <w:pPr>
              <w:rPr>
                <w:rFonts w:eastAsia="Times New Roman"/>
              </w:rPr>
            </w:pPr>
            <w:r>
              <w:rPr>
                <w:rFonts w:ascii="Calibri" w:eastAsia="Times New Roman" w:hAnsi="Calibri" w:cs="Calibri"/>
              </w:rPr>
              <w:t>001:</w:t>
            </w:r>
          </w:p>
        </w:tc>
        <w:tc>
          <w:tcPr>
            <w:tcW w:w="0" w:type="auto"/>
            <w:gridSpan w:val="2"/>
            <w:vAlign w:val="center"/>
            <w:hideMark/>
          </w:tcPr>
          <w:p w14:paraId="7A795057" w14:textId="77777777" w:rsidR="00BB7912" w:rsidRDefault="00A74115">
            <w:pPr>
              <w:rPr>
                <w:rFonts w:eastAsia="Times New Roman"/>
              </w:rPr>
            </w:pPr>
            <w:r>
              <w:rPr>
                <w:rFonts w:ascii="Calibri" w:eastAsia="Times New Roman" w:hAnsi="Calibri" w:cs="Calibri"/>
              </w:rPr>
              <w:t>Portfolio</w:t>
            </w:r>
          </w:p>
        </w:tc>
        <w:tc>
          <w:tcPr>
            <w:tcW w:w="0" w:type="auto"/>
            <w:vAlign w:val="center"/>
            <w:hideMark/>
          </w:tcPr>
          <w:p w14:paraId="1B0C0534" w14:textId="77777777" w:rsidR="00BB7912" w:rsidRDefault="00A74115">
            <w:pPr>
              <w:jc w:val="right"/>
              <w:rPr>
                <w:rFonts w:eastAsia="Times New Roman"/>
              </w:rPr>
            </w:pPr>
            <w:r>
              <w:rPr>
                <w:rFonts w:ascii="Calibri" w:eastAsia="Times New Roman" w:hAnsi="Calibri" w:cs="Calibri"/>
              </w:rPr>
              <w:t>100%</w:t>
            </w:r>
          </w:p>
        </w:tc>
        <w:tc>
          <w:tcPr>
            <w:tcW w:w="0" w:type="auto"/>
            <w:vAlign w:val="center"/>
            <w:hideMark/>
          </w:tcPr>
          <w:p w14:paraId="37306F70" w14:textId="77777777" w:rsidR="00BB7912" w:rsidRDefault="00BB7912">
            <w:pPr>
              <w:rPr>
                <w:rFonts w:eastAsia="Times New Roman"/>
                <w:sz w:val="20"/>
                <w:szCs w:val="20"/>
              </w:rPr>
            </w:pPr>
          </w:p>
        </w:tc>
      </w:tr>
      <w:tr w:rsidR="00BB7912" w14:paraId="72E03718" w14:textId="77777777">
        <w:trPr>
          <w:tblCellSpacing w:w="15" w:type="dxa"/>
        </w:trPr>
        <w:tc>
          <w:tcPr>
            <w:tcW w:w="0" w:type="auto"/>
            <w:shd w:val="clear" w:color="auto" w:fill="EEE0E5"/>
            <w:vAlign w:val="center"/>
            <w:hideMark/>
          </w:tcPr>
          <w:p w14:paraId="40364CE2" w14:textId="77777777" w:rsidR="00BB7912" w:rsidRDefault="00A74115">
            <w:pPr>
              <w:rPr>
                <w:rFonts w:eastAsia="Times New Roman"/>
                <w:b/>
                <w:bCs/>
              </w:rPr>
            </w:pPr>
            <w:r>
              <w:rPr>
                <w:rFonts w:ascii="Calibri" w:eastAsia="Times New Roman" w:hAnsi="Calibri" w:cs="Calibri"/>
                <w:b/>
                <w:bCs/>
              </w:rPr>
              <w:t>Availability:</w:t>
            </w:r>
          </w:p>
        </w:tc>
        <w:tc>
          <w:tcPr>
            <w:tcW w:w="0" w:type="auto"/>
            <w:vAlign w:val="center"/>
            <w:hideMark/>
          </w:tcPr>
          <w:p w14:paraId="7E304F37" w14:textId="77777777" w:rsidR="00BB7912" w:rsidRDefault="00BB7912">
            <w:pPr>
              <w:rPr>
                <w:rFonts w:eastAsia="Times New Roman"/>
                <w:sz w:val="20"/>
                <w:szCs w:val="20"/>
              </w:rPr>
            </w:pPr>
          </w:p>
        </w:tc>
        <w:tc>
          <w:tcPr>
            <w:tcW w:w="0" w:type="auto"/>
            <w:vAlign w:val="center"/>
            <w:hideMark/>
          </w:tcPr>
          <w:p w14:paraId="1E5BFE5F" w14:textId="77777777" w:rsidR="00BB7912" w:rsidRDefault="00BB7912">
            <w:pPr>
              <w:rPr>
                <w:rFonts w:eastAsia="Times New Roman"/>
                <w:sz w:val="20"/>
                <w:szCs w:val="20"/>
              </w:rPr>
            </w:pPr>
          </w:p>
        </w:tc>
        <w:tc>
          <w:tcPr>
            <w:tcW w:w="0" w:type="auto"/>
            <w:vAlign w:val="center"/>
            <w:hideMark/>
          </w:tcPr>
          <w:p w14:paraId="4A3A530F" w14:textId="77777777" w:rsidR="00BB7912" w:rsidRDefault="00BB7912">
            <w:pPr>
              <w:rPr>
                <w:rFonts w:eastAsia="Times New Roman"/>
                <w:sz w:val="20"/>
                <w:szCs w:val="20"/>
              </w:rPr>
            </w:pPr>
          </w:p>
        </w:tc>
        <w:tc>
          <w:tcPr>
            <w:tcW w:w="0" w:type="auto"/>
            <w:vAlign w:val="center"/>
            <w:hideMark/>
          </w:tcPr>
          <w:p w14:paraId="3A914A67" w14:textId="77777777" w:rsidR="00BB7912" w:rsidRDefault="00BB7912">
            <w:pPr>
              <w:rPr>
                <w:rFonts w:eastAsia="Times New Roman"/>
                <w:sz w:val="20"/>
                <w:szCs w:val="20"/>
              </w:rPr>
            </w:pPr>
          </w:p>
        </w:tc>
      </w:tr>
      <w:tr w:rsidR="00BB7912" w14:paraId="0EF85A0B" w14:textId="77777777">
        <w:trPr>
          <w:tblCellSpacing w:w="15" w:type="dxa"/>
        </w:trPr>
        <w:tc>
          <w:tcPr>
            <w:tcW w:w="0" w:type="auto"/>
            <w:vAlign w:val="center"/>
            <w:hideMark/>
          </w:tcPr>
          <w:p w14:paraId="1EAE8038" w14:textId="77777777" w:rsidR="00BB7912" w:rsidRDefault="00A74115">
            <w:pPr>
              <w:rPr>
                <w:rFonts w:eastAsia="Times New Roman"/>
                <w:b/>
                <w:bCs/>
              </w:rPr>
            </w:pPr>
            <w:r>
              <w:rPr>
                <w:rFonts w:ascii="Calibri" w:eastAsia="Times New Roman" w:hAnsi="Calibri" w:cs="Calibri"/>
                <w:b/>
                <w:bCs/>
              </w:rPr>
              <w:t>Occ.</w:t>
            </w:r>
          </w:p>
        </w:tc>
        <w:tc>
          <w:tcPr>
            <w:tcW w:w="0" w:type="auto"/>
            <w:vAlign w:val="center"/>
            <w:hideMark/>
          </w:tcPr>
          <w:p w14:paraId="2779986C" w14:textId="77777777" w:rsidR="00BB7912" w:rsidRDefault="00A74115">
            <w:pPr>
              <w:rPr>
                <w:rFonts w:eastAsia="Times New Roman"/>
                <w:b/>
                <w:bCs/>
              </w:rPr>
            </w:pPr>
            <w:r>
              <w:rPr>
                <w:rFonts w:ascii="Calibri" w:eastAsia="Times New Roman" w:hAnsi="Calibri" w:cs="Calibri"/>
                <w:b/>
                <w:bCs/>
              </w:rPr>
              <w:t>Year</w:t>
            </w:r>
          </w:p>
        </w:tc>
        <w:tc>
          <w:tcPr>
            <w:tcW w:w="0" w:type="auto"/>
            <w:vAlign w:val="center"/>
            <w:hideMark/>
          </w:tcPr>
          <w:p w14:paraId="7ED923EC" w14:textId="77777777" w:rsidR="00BB7912" w:rsidRDefault="00A74115">
            <w:pPr>
              <w:rPr>
                <w:rFonts w:eastAsia="Times New Roman"/>
                <w:b/>
                <w:bCs/>
              </w:rPr>
            </w:pPr>
            <w:r>
              <w:rPr>
                <w:rFonts w:ascii="Calibri" w:eastAsia="Times New Roman" w:hAnsi="Calibri" w:cs="Calibri"/>
                <w:b/>
                <w:bCs/>
              </w:rPr>
              <w:t>Semester</w:t>
            </w:r>
          </w:p>
        </w:tc>
        <w:tc>
          <w:tcPr>
            <w:tcW w:w="0" w:type="auto"/>
            <w:vAlign w:val="center"/>
            <w:hideMark/>
          </w:tcPr>
          <w:p w14:paraId="6B4419E1" w14:textId="77777777" w:rsidR="00BB7912" w:rsidRDefault="00BB7912">
            <w:pPr>
              <w:rPr>
                <w:rFonts w:eastAsia="Times New Roman"/>
                <w:sz w:val="20"/>
                <w:szCs w:val="20"/>
              </w:rPr>
            </w:pPr>
          </w:p>
        </w:tc>
        <w:tc>
          <w:tcPr>
            <w:tcW w:w="0" w:type="auto"/>
            <w:vAlign w:val="center"/>
            <w:hideMark/>
          </w:tcPr>
          <w:p w14:paraId="2EA1C466" w14:textId="77777777" w:rsidR="00BB7912" w:rsidRDefault="00BB7912">
            <w:pPr>
              <w:rPr>
                <w:rFonts w:eastAsia="Times New Roman"/>
                <w:sz w:val="20"/>
                <w:szCs w:val="20"/>
              </w:rPr>
            </w:pPr>
          </w:p>
        </w:tc>
      </w:tr>
      <w:tr w:rsidR="00BB7912" w14:paraId="3B0E1B19" w14:textId="77777777">
        <w:trPr>
          <w:tblCellSpacing w:w="15" w:type="dxa"/>
        </w:trPr>
        <w:tc>
          <w:tcPr>
            <w:tcW w:w="0" w:type="auto"/>
            <w:vAlign w:val="center"/>
            <w:hideMark/>
          </w:tcPr>
          <w:p w14:paraId="68A31B6E" w14:textId="77777777" w:rsidR="00BB7912" w:rsidRDefault="00A74115">
            <w:pPr>
              <w:rPr>
                <w:rFonts w:eastAsia="Times New Roman"/>
              </w:rPr>
            </w:pPr>
            <w:r>
              <w:rPr>
                <w:rFonts w:ascii="Calibri" w:eastAsia="Times New Roman" w:hAnsi="Calibri" w:cs="Calibri"/>
              </w:rPr>
              <w:t>A</w:t>
            </w:r>
          </w:p>
        </w:tc>
        <w:tc>
          <w:tcPr>
            <w:tcW w:w="0" w:type="auto"/>
            <w:vAlign w:val="center"/>
            <w:hideMark/>
          </w:tcPr>
          <w:p w14:paraId="54603715" w14:textId="77777777" w:rsidR="00BB7912" w:rsidRDefault="00A74115">
            <w:pPr>
              <w:rPr>
                <w:rFonts w:eastAsia="Times New Roman"/>
              </w:rPr>
            </w:pPr>
            <w:r>
              <w:rPr>
                <w:rFonts w:ascii="Calibri" w:eastAsia="Times New Roman" w:hAnsi="Calibri" w:cs="Calibri"/>
              </w:rPr>
              <w:t>23/24</w:t>
            </w:r>
          </w:p>
        </w:tc>
        <w:tc>
          <w:tcPr>
            <w:tcW w:w="0" w:type="auto"/>
            <w:vAlign w:val="center"/>
            <w:hideMark/>
          </w:tcPr>
          <w:p w14:paraId="0A2DFE98" w14:textId="77777777" w:rsidR="00BB7912" w:rsidRDefault="00A74115">
            <w:pPr>
              <w:rPr>
                <w:rFonts w:eastAsia="Times New Roman"/>
              </w:rPr>
            </w:pPr>
            <w:r>
              <w:rPr>
                <w:rFonts w:ascii="Calibri" w:eastAsia="Times New Roman" w:hAnsi="Calibri" w:cs="Calibri"/>
              </w:rPr>
              <w:t>S2</w:t>
            </w:r>
          </w:p>
        </w:tc>
        <w:tc>
          <w:tcPr>
            <w:tcW w:w="0" w:type="auto"/>
            <w:vAlign w:val="center"/>
            <w:hideMark/>
          </w:tcPr>
          <w:p w14:paraId="218CB828" w14:textId="77777777" w:rsidR="00BB7912" w:rsidRDefault="00BB7912">
            <w:pPr>
              <w:rPr>
                <w:rFonts w:eastAsia="Times New Roman"/>
                <w:sz w:val="20"/>
                <w:szCs w:val="20"/>
              </w:rPr>
            </w:pPr>
          </w:p>
        </w:tc>
        <w:tc>
          <w:tcPr>
            <w:tcW w:w="0" w:type="auto"/>
            <w:vAlign w:val="center"/>
            <w:hideMark/>
          </w:tcPr>
          <w:p w14:paraId="2E818D15" w14:textId="77777777" w:rsidR="00BB7912" w:rsidRDefault="00BB7912">
            <w:pPr>
              <w:rPr>
                <w:rFonts w:eastAsia="Times New Roman"/>
                <w:sz w:val="20"/>
                <w:szCs w:val="20"/>
              </w:rPr>
            </w:pPr>
          </w:p>
        </w:tc>
      </w:tr>
    </w:tbl>
    <w:p w14:paraId="273257F7" w14:textId="77777777" w:rsidR="00BB7912" w:rsidRDefault="00A74115">
      <w:pPr>
        <w:rPr>
          <w:rFonts w:eastAsia="Times New Roman"/>
        </w:rPr>
      </w:pPr>
      <w:r>
        <w:rPr>
          <w:rFonts w:eastAsia="Times New Roman"/>
        </w:rPr>
        <w:br w:type="page"/>
      </w:r>
    </w:p>
    <w:sectPr w:rsidR="00BB7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01492"/>
    <w:multiLevelType w:val="hybridMultilevel"/>
    <w:tmpl w:val="AE56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495175F"/>
    <w:multiLevelType w:val="hybridMultilevel"/>
    <w:tmpl w:val="AF5869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3871141">
    <w:abstractNumId w:val="0"/>
  </w:num>
  <w:num w:numId="2" w16cid:durableId="184057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15"/>
    <w:rsid w:val="000432B9"/>
    <w:rsid w:val="00043437"/>
    <w:rsid w:val="000517A9"/>
    <w:rsid w:val="000D6048"/>
    <w:rsid w:val="000D7576"/>
    <w:rsid w:val="000E0063"/>
    <w:rsid w:val="00104957"/>
    <w:rsid w:val="001F5865"/>
    <w:rsid w:val="002A7282"/>
    <w:rsid w:val="002C7861"/>
    <w:rsid w:val="00305A12"/>
    <w:rsid w:val="003C23AF"/>
    <w:rsid w:val="004C176D"/>
    <w:rsid w:val="00562274"/>
    <w:rsid w:val="00571F36"/>
    <w:rsid w:val="00587EA5"/>
    <w:rsid w:val="00717D6E"/>
    <w:rsid w:val="007606B6"/>
    <w:rsid w:val="007E0689"/>
    <w:rsid w:val="00831AF9"/>
    <w:rsid w:val="009A3234"/>
    <w:rsid w:val="009D2A0C"/>
    <w:rsid w:val="009D34ED"/>
    <w:rsid w:val="009E54C4"/>
    <w:rsid w:val="00A3034A"/>
    <w:rsid w:val="00A63BA7"/>
    <w:rsid w:val="00A74115"/>
    <w:rsid w:val="00B003F6"/>
    <w:rsid w:val="00B31E64"/>
    <w:rsid w:val="00B76530"/>
    <w:rsid w:val="00BB7912"/>
    <w:rsid w:val="00C20D64"/>
    <w:rsid w:val="00C814E3"/>
    <w:rsid w:val="00D03850"/>
    <w:rsid w:val="00D1185E"/>
    <w:rsid w:val="00D21835"/>
    <w:rsid w:val="00D978B0"/>
    <w:rsid w:val="00E116C4"/>
    <w:rsid w:val="00E844CD"/>
    <w:rsid w:val="00EB521A"/>
    <w:rsid w:val="00F257BF"/>
    <w:rsid w:val="00FF1BF7"/>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F4676"/>
  <w15:chartTrackingRefBased/>
  <w15:docId w15:val="{819A36B6-D791-4883-A4B8-D95C4CE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0D75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0D75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87EA5"/>
    <w:pPr>
      <w:spacing w:line="259" w:lineRule="auto"/>
      <w:outlineLvl w:val="9"/>
    </w:pPr>
    <w:rPr>
      <w:lang w:val="en-US" w:eastAsia="en-US"/>
    </w:rPr>
  </w:style>
  <w:style w:type="paragraph" w:styleId="TOC1">
    <w:name w:val="toc 1"/>
    <w:basedOn w:val="Normal"/>
    <w:next w:val="Normal"/>
    <w:autoRedefine/>
    <w:uiPriority w:val="39"/>
    <w:unhideWhenUsed/>
    <w:rsid w:val="00587EA5"/>
    <w:pPr>
      <w:spacing w:after="100"/>
    </w:pPr>
  </w:style>
  <w:style w:type="character" w:styleId="Hyperlink">
    <w:name w:val="Hyperlink"/>
    <w:basedOn w:val="DefaultParagraphFont"/>
    <w:uiPriority w:val="99"/>
    <w:unhideWhenUsed/>
    <w:rsid w:val="00587EA5"/>
    <w:rPr>
      <w:color w:val="0563C1" w:themeColor="hyperlink"/>
      <w:u w:val="single"/>
    </w:rPr>
  </w:style>
  <w:style w:type="paragraph" w:styleId="ListParagraph">
    <w:name w:val="List Paragraph"/>
    <w:basedOn w:val="Normal"/>
    <w:uiPriority w:val="34"/>
    <w:qFormat/>
    <w:rsid w:val="00C20D6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osamund.Robinson\AppData\Local\Microsoft\Windows\INetCache\Content.Outlook\Q17WISIK\Study%20Abroad%20Module%20Catalogue%20-%20S1%20(Fall)%2020-21.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osamund.Robinson\AppData\Local\Microsoft\Windows\INetCache\Content.Outlook\Q17WISIK\Study%20Abroad%20Module%20Catalogue%20-%20S1%20(Fall)%2020-2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osamund.Robinson\AppData\Local\Microsoft\Windows\INetCache\Content.Outlook\Q17WISIK\Study%20Abroad%20Module%20Catalogue%20-%20S1%20(Fall)%2020-21.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file:///C:\Users\Rosamund.Robinson\AppData\Local\Microsoft\Windows\INetCache\Content.Outlook\Q17WISIK\Study%20Abroad%20Module%20Catalogue%20-%20S1%20(Fall)%2020-21.doc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tudyabroad@wi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306285-3664-4e89-8e6c-21513d8f57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232EDFFA955A4694ED88475C8BA8BE" ma:contentTypeVersion="15" ma:contentTypeDescription="Create a new document." ma:contentTypeScope="" ma:versionID="cc2de4dc1698714df00b9c68490fe256">
  <xsd:schema xmlns:xsd="http://www.w3.org/2001/XMLSchema" xmlns:xs="http://www.w3.org/2001/XMLSchema" xmlns:p="http://schemas.microsoft.com/office/2006/metadata/properties" xmlns:ns3="f0306285-3664-4e89-8e6c-21513d8f57ec" xmlns:ns4="4a96ca82-a058-4088-9d6e-7998150ea127" targetNamespace="http://schemas.microsoft.com/office/2006/metadata/properties" ma:root="true" ma:fieldsID="67a3631bbea98f562bab2d61db318b7e" ns3:_="" ns4:_="">
    <xsd:import namespace="f0306285-3664-4e89-8e6c-21513d8f57ec"/>
    <xsd:import namespace="4a96ca82-a058-4088-9d6e-7998150ea1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6285-3664-4e89-8e6c-21513d8f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6ca82-a058-4088-9d6e-7998150ea1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BE41F-1455-41B3-BA97-ADA8143C377D}">
  <ds:schemaRefs>
    <ds:schemaRef ds:uri="http://schemas.microsoft.com/sharepoint/v3/contenttype/forms"/>
  </ds:schemaRefs>
</ds:datastoreItem>
</file>

<file path=customXml/itemProps2.xml><?xml version="1.0" encoding="utf-8"?>
<ds:datastoreItem xmlns:ds="http://schemas.openxmlformats.org/officeDocument/2006/customXml" ds:itemID="{FA2C5B2E-CD47-47C3-9314-F713961F2C35}">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a96ca82-a058-4088-9d6e-7998150ea127"/>
    <ds:schemaRef ds:uri="f0306285-3664-4e89-8e6c-21513d8f57ec"/>
  </ds:schemaRefs>
</ds:datastoreItem>
</file>

<file path=customXml/itemProps3.xml><?xml version="1.0" encoding="utf-8"?>
<ds:datastoreItem xmlns:ds="http://schemas.openxmlformats.org/officeDocument/2006/customXml" ds:itemID="{079421C3-2BB7-4CB5-8E8C-FEEB34397BF2}">
  <ds:schemaRefs>
    <ds:schemaRef ds:uri="http://schemas.openxmlformats.org/officeDocument/2006/bibliography"/>
  </ds:schemaRefs>
</ds:datastoreItem>
</file>

<file path=customXml/itemProps4.xml><?xml version="1.0" encoding="utf-8"?>
<ds:datastoreItem xmlns:ds="http://schemas.openxmlformats.org/officeDocument/2006/customXml" ds:itemID="{718FBCC9-6071-4588-9DB8-1D186EBA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6285-3664-4e89-8e6c-21513d8f57ec"/>
    <ds:schemaRef ds:uri="4a96ca82-a058-4088-9d6e-7998150ea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212</Pages>
  <Words>34590</Words>
  <Characters>216718</Characters>
  <Application>Microsoft Office Word</Application>
  <DocSecurity>0</DocSecurity>
  <Lines>1805</Lines>
  <Paragraphs>501</Paragraphs>
  <ScaleCrop>false</ScaleCrop>
  <Company/>
  <LinksUpToDate>false</LinksUpToDate>
  <CharactersWithSpaces>250807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Robinson</dc:creator>
  <cp:keywords/>
  <dc:description/>
  <cp:lastModifiedBy>Rosamund Robinson</cp:lastModifiedBy>
  <cp:revision>63</cp:revision>
  <dcterms:created xsi:type="dcterms:W3CDTF">2023-09-21T14:25:00Z</dcterms:created>
  <dcterms:modified xsi:type="dcterms:W3CDTF">2023-09-28T14:44:00Z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0x010100A3232EDFFA955A4694ED88475C8BA8BE</vt:lpwstr>
  </property>
</Properties>
</file>